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EB8" w:rsidRDefault="00645EB8" w:rsidP="00645EB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EEF61" wp14:editId="66E219D4">
                <wp:simplePos x="0" y="0"/>
                <wp:positionH relativeFrom="margin">
                  <wp:align>right</wp:align>
                </wp:positionH>
                <wp:positionV relativeFrom="paragraph">
                  <wp:posOffset>80594</wp:posOffset>
                </wp:positionV>
                <wp:extent cx="5305425" cy="568325"/>
                <wp:effectExtent l="0" t="0" r="952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5EB8" w:rsidRDefault="00645EB8" w:rsidP="00645EB8">
                            <w:pPr>
                              <w:pStyle w:val="Header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JINNAH SINDH MEDICAL UNIVERSITY KARACHI</w:t>
                            </w:r>
                          </w:p>
                          <w:p w:rsidR="00645EB8" w:rsidRDefault="00645EB8" w:rsidP="00645EB8">
                            <w:pPr>
                              <w:pStyle w:val="Header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P&amp;D/ PROCUREMENT DEPARTMENT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EEF6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6.55pt;margin-top:6.35pt;width:417.75pt;height:4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" stroked="f">
                <v:textbox>
                  <w:txbxContent>
                    <w:p w:rsidR="00645EB8" w:rsidRDefault="00645EB8" w:rsidP="00645EB8">
                      <w:pPr>
                        <w:pStyle w:val="Header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JINNAH SINDH MEDICAL UNIVERSITY KARACHI</w:t>
                      </w:r>
                    </w:p>
                    <w:p w:rsidR="00645EB8" w:rsidRDefault="00645EB8" w:rsidP="00645EB8">
                      <w:pPr>
                        <w:pStyle w:val="Header"/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P&amp;D/ PROCUREMENT DEPARTMENT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B05BFB2" wp14:editId="7697D5CB">
            <wp:extent cx="921715" cy="793750"/>
            <wp:effectExtent l="0" t="0" r="0" b="6350"/>
            <wp:docPr id="1" name="Picture 1" descr="FINA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NAL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301" cy="810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EB8" w:rsidRPr="00215D8B" w:rsidRDefault="00645EB8" w:rsidP="00645EB8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F1CD8C" wp14:editId="0C6756FE">
                <wp:simplePos x="0" y="0"/>
                <wp:positionH relativeFrom="column">
                  <wp:posOffset>-624840</wp:posOffset>
                </wp:positionH>
                <wp:positionV relativeFrom="paragraph">
                  <wp:posOffset>-571500</wp:posOffset>
                </wp:positionV>
                <wp:extent cx="268605" cy="415290"/>
                <wp:effectExtent l="0" t="0" r="1905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41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5EB8" w:rsidRDefault="00645EB8" w:rsidP="00645EB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1CD8C" id="Text Box 12" o:spid="_x0000_s1027" type="#_x0000_t202" style="position:absolute;left:0;text-align:left;margin-left:-49.2pt;margin-top:-45pt;width:21.15pt;height:32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" stroked="f">
                <v:textbox style="mso-fit-shape-to-text:t">
                  <w:txbxContent>
                    <w:p w:rsidR="00645EB8" w:rsidRDefault="00645EB8" w:rsidP="00645EB8"/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sz w:val="18"/>
          <w:szCs w:val="18"/>
        </w:rPr>
        <w:t>Ref#: JSMU/P.D/NIT/</w:t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  <w:t xml:space="preserve"> </w:t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</w:rPr>
        <w:tab/>
        <w:t>Dated: _____________</w:t>
      </w:r>
    </w:p>
    <w:p w:rsidR="00645EB8" w:rsidRDefault="00645EB8" w:rsidP="00645E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</w:rPr>
        <w:t>NOTICE INVITING TENDERS</w:t>
      </w:r>
    </w:p>
    <w:p w:rsidR="00645EB8" w:rsidRDefault="00645EB8" w:rsidP="00645EB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18"/>
          <w:u w:val="single"/>
        </w:rPr>
      </w:pPr>
    </w:p>
    <w:p w:rsidR="00645EB8" w:rsidRDefault="00645EB8" w:rsidP="00645EB8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ab/>
        <w:t xml:space="preserve">Sealed Bids are invited on </w:t>
      </w:r>
      <w:r>
        <w:rPr>
          <w:rFonts w:ascii="Arial" w:eastAsia="Times New Roman" w:hAnsi="Arial" w:cs="Arial"/>
          <w:b/>
          <w:sz w:val="18"/>
          <w:szCs w:val="18"/>
        </w:rPr>
        <w:t xml:space="preserve">Single Stage </w:t>
      </w:r>
      <w:r w:rsidR="00D6238B">
        <w:rPr>
          <w:rFonts w:ascii="Arial" w:eastAsia="Times New Roman" w:hAnsi="Arial" w:cs="Arial"/>
          <w:b/>
          <w:sz w:val="18"/>
          <w:szCs w:val="18"/>
        </w:rPr>
        <w:t>Two</w:t>
      </w:r>
      <w:r>
        <w:rPr>
          <w:rFonts w:ascii="Arial" w:eastAsia="Times New Roman" w:hAnsi="Arial" w:cs="Arial"/>
          <w:b/>
          <w:sz w:val="18"/>
          <w:szCs w:val="18"/>
        </w:rPr>
        <w:t xml:space="preserve"> Envelop</w:t>
      </w:r>
      <w:r>
        <w:rPr>
          <w:rFonts w:ascii="Arial" w:eastAsia="Times New Roman" w:hAnsi="Arial" w:cs="Arial"/>
          <w:sz w:val="18"/>
          <w:szCs w:val="18"/>
        </w:rPr>
        <w:t xml:space="preserve"> procedure under sealed covered from </w:t>
      </w:r>
      <w:r>
        <w:rPr>
          <w:rFonts w:ascii="Arial" w:eastAsia="Times New Roman" w:hAnsi="Arial" w:cs="Arial"/>
          <w:b/>
          <w:sz w:val="18"/>
          <w:szCs w:val="18"/>
        </w:rPr>
        <w:t>Reputable Firms</w:t>
      </w:r>
      <w:r>
        <w:rPr>
          <w:rFonts w:ascii="Arial" w:eastAsia="Times New Roman" w:hAnsi="Arial" w:cs="Arial"/>
          <w:sz w:val="18"/>
          <w:szCs w:val="18"/>
        </w:rPr>
        <w:t xml:space="preserve"> registration with G.S.T, Income Tax and SRB (if applicable) department having vast experience in </w:t>
      </w:r>
      <w:r w:rsidRPr="00A220A1">
        <w:rPr>
          <w:rFonts w:ascii="Arial" w:eastAsia="Times New Roman" w:hAnsi="Arial" w:cs="Arial"/>
          <w:b/>
          <w:sz w:val="18"/>
          <w:szCs w:val="18"/>
        </w:rPr>
        <w:t>Supply</w:t>
      </w:r>
      <w:r w:rsidR="00CB356D">
        <w:rPr>
          <w:rFonts w:ascii="Arial" w:eastAsia="Times New Roman" w:hAnsi="Arial" w:cs="Arial"/>
          <w:b/>
          <w:sz w:val="18"/>
          <w:szCs w:val="18"/>
        </w:rPr>
        <w:t xml:space="preserve"> and installation </w:t>
      </w:r>
      <w:r w:rsidRPr="00A220A1">
        <w:rPr>
          <w:rFonts w:ascii="Arial" w:eastAsia="Times New Roman" w:hAnsi="Arial" w:cs="Arial"/>
          <w:b/>
          <w:sz w:val="18"/>
          <w:szCs w:val="18"/>
        </w:rPr>
        <w:t xml:space="preserve"> of </w:t>
      </w:r>
      <w:r w:rsidR="00CB356D" w:rsidRPr="00A220A1">
        <w:rPr>
          <w:rFonts w:ascii="Arial" w:eastAsia="Times New Roman" w:hAnsi="Arial" w:cs="Arial"/>
          <w:b/>
          <w:sz w:val="18"/>
          <w:szCs w:val="18"/>
        </w:rPr>
        <w:t>Software</w:t>
      </w:r>
      <w:r w:rsidR="00CB356D">
        <w:rPr>
          <w:rFonts w:ascii="Arial" w:eastAsia="Times New Roman" w:hAnsi="Arial" w:cs="Arial"/>
          <w:b/>
          <w:sz w:val="18"/>
          <w:szCs w:val="18"/>
        </w:rPr>
        <w:t xml:space="preserve">’s </w:t>
      </w:r>
      <w:r>
        <w:rPr>
          <w:rFonts w:ascii="Arial" w:eastAsia="Times New Roman" w:hAnsi="Arial" w:cs="Arial"/>
          <w:sz w:val="18"/>
          <w:szCs w:val="18"/>
        </w:rPr>
        <w:t xml:space="preserve">as per </w:t>
      </w:r>
      <w:r w:rsidR="00CB356D">
        <w:rPr>
          <w:rFonts w:ascii="Arial" w:eastAsia="Times New Roman" w:hAnsi="Arial" w:cs="Arial"/>
          <w:sz w:val="18"/>
          <w:szCs w:val="18"/>
        </w:rPr>
        <w:t>r</w:t>
      </w:r>
      <w:r>
        <w:rPr>
          <w:rFonts w:ascii="Arial" w:eastAsia="Times New Roman" w:hAnsi="Arial" w:cs="Arial"/>
          <w:sz w:val="18"/>
          <w:szCs w:val="18"/>
        </w:rPr>
        <w:t>equirement given in the bid documents.</w:t>
      </w:r>
    </w:p>
    <w:p w:rsidR="00645EB8" w:rsidRPr="00F10A4C" w:rsidRDefault="00645EB8" w:rsidP="00645EB8">
      <w:pPr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105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4809"/>
        <w:gridCol w:w="1980"/>
        <w:gridCol w:w="1350"/>
        <w:gridCol w:w="1593"/>
      </w:tblGrid>
      <w:tr w:rsidR="00645EB8" w:rsidTr="00575E86">
        <w:trPr>
          <w:trHeight w:hRule="exact" w:val="48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EB8" w:rsidRDefault="00645EB8" w:rsidP="00575E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S/N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EB8" w:rsidRDefault="00645EB8" w:rsidP="00575E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Name of Work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EB8" w:rsidRDefault="00645EB8" w:rsidP="00575E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Earnest Money/ Bid</w:t>
            </w:r>
          </w:p>
          <w:p w:rsidR="00645EB8" w:rsidRDefault="00645EB8" w:rsidP="00575E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Security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EB8" w:rsidRDefault="00645EB8" w:rsidP="00575E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Tender Fee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EB8" w:rsidRDefault="00645EB8" w:rsidP="00575E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Time Period</w:t>
            </w:r>
          </w:p>
        </w:tc>
      </w:tr>
      <w:tr w:rsidR="00645EB8" w:rsidTr="00645EB8">
        <w:trPr>
          <w:trHeight w:hRule="exact" w:val="1108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5EB8" w:rsidRDefault="00645EB8" w:rsidP="00575E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645EB8" w:rsidRDefault="00645EB8" w:rsidP="00575E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5EB8" w:rsidRPr="00645EB8" w:rsidRDefault="00645EB8" w:rsidP="00645EB8">
            <w:pPr>
              <w:ind w:right="-80" w:firstLine="4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645EB8">
              <w:rPr>
                <w:rFonts w:ascii="Arial" w:eastAsia="Cambria" w:hAnsi="Arial" w:cs="Arial"/>
                <w:b/>
                <w:sz w:val="20"/>
                <w:szCs w:val="20"/>
              </w:rPr>
              <w:t>TE</w:t>
            </w:r>
            <w:r w:rsidRPr="00645EB8">
              <w:rPr>
                <w:rFonts w:ascii="Arial" w:eastAsia="Cambria" w:hAnsi="Arial" w:cs="Arial"/>
                <w:b/>
                <w:spacing w:val="-2"/>
                <w:sz w:val="20"/>
                <w:szCs w:val="20"/>
              </w:rPr>
              <w:t>N</w:t>
            </w:r>
            <w:r w:rsidRPr="00645EB8">
              <w:rPr>
                <w:rFonts w:ascii="Arial" w:eastAsia="Cambria" w:hAnsi="Arial" w:cs="Arial"/>
                <w:b/>
                <w:sz w:val="20"/>
                <w:szCs w:val="20"/>
              </w:rPr>
              <w:t>DER</w:t>
            </w:r>
            <w:r w:rsidRPr="00645EB8">
              <w:rPr>
                <w:rFonts w:ascii="Arial" w:eastAsia="Cambria" w:hAnsi="Arial" w:cs="Arial"/>
                <w:b/>
                <w:spacing w:val="-1"/>
                <w:sz w:val="20"/>
                <w:szCs w:val="20"/>
              </w:rPr>
              <w:t xml:space="preserve"> FOR </w:t>
            </w:r>
            <w:r w:rsidRPr="00645EB8">
              <w:rPr>
                <w:rFonts w:ascii="Arial" w:eastAsia="Cambria" w:hAnsi="Arial" w:cs="Arial"/>
                <w:b/>
                <w:spacing w:val="1"/>
                <w:sz w:val="20"/>
                <w:szCs w:val="20"/>
              </w:rPr>
              <w:t>SUPPLY, INSTALLATION &amp; COMMISSIONING OF</w:t>
            </w:r>
            <w:r w:rsidRPr="00645EB8">
              <w:rPr>
                <w:rFonts w:ascii="Arial" w:eastAsia="Cambria" w:hAnsi="Arial" w:cs="Arial"/>
                <w:b/>
                <w:sz w:val="20"/>
                <w:szCs w:val="20"/>
              </w:rPr>
              <w:t xml:space="preserve"> ACCOUNTING SOFTWAR</w:t>
            </w:r>
            <w:r w:rsidRPr="00645EB8">
              <w:rPr>
                <w:rFonts w:ascii="Arial" w:eastAsia="Cambria" w:hAnsi="Arial" w:cs="Arial"/>
                <w:b/>
                <w:spacing w:val="-5"/>
                <w:sz w:val="20"/>
                <w:szCs w:val="20"/>
              </w:rPr>
              <w:t>E</w:t>
            </w:r>
            <w:r w:rsidRPr="00645EB8">
              <w:rPr>
                <w:rFonts w:ascii="Arial" w:eastAsia="Cambria" w:hAnsi="Arial" w:cs="Arial"/>
                <w:b/>
                <w:sz w:val="20"/>
                <w:szCs w:val="20"/>
              </w:rPr>
              <w:t xml:space="preserve"> (GE</w:t>
            </w:r>
            <w:r w:rsidRPr="00645EB8">
              <w:rPr>
                <w:rFonts w:ascii="Arial" w:eastAsia="Cambria" w:hAnsi="Arial" w:cs="Arial"/>
                <w:b/>
                <w:spacing w:val="-2"/>
                <w:sz w:val="20"/>
                <w:szCs w:val="20"/>
              </w:rPr>
              <w:t>N</w:t>
            </w:r>
            <w:r w:rsidRPr="00645EB8">
              <w:rPr>
                <w:rFonts w:ascii="Arial" w:eastAsia="Cambria" w:hAnsi="Arial" w:cs="Arial"/>
                <w:b/>
                <w:spacing w:val="-1"/>
                <w:sz w:val="20"/>
                <w:szCs w:val="20"/>
              </w:rPr>
              <w:t>ER</w:t>
            </w:r>
            <w:r w:rsidRPr="00645EB8">
              <w:rPr>
                <w:rFonts w:ascii="Arial" w:eastAsia="Cambria" w:hAnsi="Arial" w:cs="Arial"/>
                <w:b/>
                <w:sz w:val="20"/>
                <w:szCs w:val="20"/>
              </w:rPr>
              <w:t>AL LEDGER</w:t>
            </w:r>
            <w:r w:rsidRPr="00645EB8">
              <w:rPr>
                <w:rFonts w:ascii="Arial" w:eastAsia="Cambria" w:hAnsi="Arial" w:cs="Arial"/>
                <w:b/>
                <w:spacing w:val="-1"/>
                <w:sz w:val="20"/>
                <w:szCs w:val="20"/>
              </w:rPr>
              <w:t xml:space="preserve"> &amp;</w:t>
            </w:r>
            <w:r w:rsidRPr="00645EB8">
              <w:rPr>
                <w:rFonts w:ascii="Arial" w:eastAsia="Cambria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45EB8">
              <w:rPr>
                <w:rFonts w:ascii="Arial" w:eastAsia="Cambria" w:hAnsi="Arial" w:cs="Arial"/>
                <w:b/>
                <w:sz w:val="20"/>
                <w:szCs w:val="20"/>
              </w:rPr>
              <w:t>PAY</w:t>
            </w:r>
            <w:r w:rsidRPr="00645EB8">
              <w:rPr>
                <w:rFonts w:ascii="Arial" w:eastAsia="Cambria" w:hAnsi="Arial" w:cs="Arial"/>
                <w:b/>
                <w:spacing w:val="-1"/>
                <w:sz w:val="20"/>
                <w:szCs w:val="20"/>
              </w:rPr>
              <w:t>R</w:t>
            </w:r>
            <w:r w:rsidRPr="00645EB8">
              <w:rPr>
                <w:rFonts w:ascii="Arial" w:eastAsia="Cambria" w:hAnsi="Arial" w:cs="Arial"/>
                <w:b/>
                <w:sz w:val="20"/>
                <w:szCs w:val="20"/>
              </w:rPr>
              <w:t>OLL) AND HAR</w:t>
            </w:r>
            <w:r w:rsidRPr="00645EB8">
              <w:rPr>
                <w:rFonts w:ascii="Arial" w:eastAsia="Cambria" w:hAnsi="Arial" w:cs="Arial"/>
                <w:b/>
                <w:spacing w:val="-2"/>
                <w:sz w:val="20"/>
                <w:szCs w:val="20"/>
              </w:rPr>
              <w:t>D</w:t>
            </w:r>
            <w:r w:rsidRPr="00645EB8">
              <w:rPr>
                <w:rFonts w:ascii="Arial" w:eastAsia="Cambria" w:hAnsi="Arial" w:cs="Arial"/>
                <w:b/>
                <w:spacing w:val="1"/>
                <w:sz w:val="20"/>
                <w:szCs w:val="20"/>
              </w:rPr>
              <w:t>W</w:t>
            </w:r>
            <w:r w:rsidRPr="00645EB8">
              <w:rPr>
                <w:rFonts w:ascii="Arial" w:eastAsia="Cambria" w:hAnsi="Arial" w:cs="Arial"/>
                <w:b/>
                <w:sz w:val="20"/>
                <w:szCs w:val="20"/>
              </w:rPr>
              <w:t>AR</w:t>
            </w:r>
            <w:r w:rsidRPr="00645EB8">
              <w:rPr>
                <w:rFonts w:ascii="Arial" w:eastAsia="Cambria" w:hAnsi="Arial" w:cs="Arial"/>
                <w:b/>
                <w:spacing w:val="-4"/>
                <w:sz w:val="20"/>
                <w:szCs w:val="20"/>
              </w:rPr>
              <w:t>E (SERVER)</w:t>
            </w:r>
          </w:p>
          <w:p w:rsidR="00645EB8" w:rsidRDefault="00645EB8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EB8" w:rsidRDefault="00645EB8" w:rsidP="00AA4B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@ </w:t>
            </w:r>
            <w:r w:rsidR="00AA4BF4"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 w:rsidR="00A220A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% of Bid Amount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EB8" w:rsidRDefault="00645EB8" w:rsidP="00D623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Rs. 1</w:t>
            </w:r>
            <w:r w:rsidR="00D6238B"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00/-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5EB8" w:rsidRDefault="00A220A1" w:rsidP="00A220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8-10 weeks </w:t>
            </w:r>
          </w:p>
        </w:tc>
      </w:tr>
    </w:tbl>
    <w:p w:rsidR="00645EB8" w:rsidRDefault="00645EB8" w:rsidP="00645EB8">
      <w:pPr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3235"/>
        <w:gridCol w:w="3600"/>
        <w:gridCol w:w="3690"/>
      </w:tblGrid>
      <w:tr w:rsidR="00645EB8" w:rsidTr="00645EB8">
        <w:tc>
          <w:tcPr>
            <w:tcW w:w="3235" w:type="dxa"/>
          </w:tcPr>
          <w:p w:rsidR="00645EB8" w:rsidRPr="00C72F3B" w:rsidRDefault="00645EB8" w:rsidP="00575E8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72F3B">
              <w:rPr>
                <w:rFonts w:ascii="Arial" w:eastAsia="Times New Roman" w:hAnsi="Arial" w:cs="Arial"/>
                <w:b/>
                <w:sz w:val="18"/>
                <w:szCs w:val="18"/>
              </w:rPr>
              <w:t>SCHEDULE</w:t>
            </w:r>
          </w:p>
        </w:tc>
        <w:tc>
          <w:tcPr>
            <w:tcW w:w="3600" w:type="dxa"/>
          </w:tcPr>
          <w:p w:rsidR="00645EB8" w:rsidRPr="00C72F3B" w:rsidRDefault="00645EB8" w:rsidP="00575E8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72F3B">
              <w:rPr>
                <w:rFonts w:ascii="Arial" w:eastAsia="Times New Roman" w:hAnsi="Arial" w:cs="Arial"/>
                <w:b/>
                <w:sz w:val="18"/>
                <w:szCs w:val="18"/>
              </w:rPr>
              <w:t>DATE &amp; TIME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645EB8" w:rsidRPr="00C72F3B" w:rsidRDefault="00645EB8" w:rsidP="00575E8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72F3B">
              <w:rPr>
                <w:rFonts w:ascii="Arial" w:eastAsia="Times New Roman" w:hAnsi="Arial" w:cs="Arial"/>
                <w:b/>
                <w:sz w:val="18"/>
                <w:szCs w:val="18"/>
              </w:rPr>
              <w:t>VENUE</w:t>
            </w:r>
          </w:p>
        </w:tc>
      </w:tr>
      <w:tr w:rsidR="00645EB8" w:rsidTr="00645EB8">
        <w:tc>
          <w:tcPr>
            <w:tcW w:w="3235" w:type="dxa"/>
          </w:tcPr>
          <w:p w:rsidR="00645EB8" w:rsidRDefault="00645EB8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Receiving application &amp; Issuance of tender documents</w:t>
            </w:r>
          </w:p>
        </w:tc>
        <w:tc>
          <w:tcPr>
            <w:tcW w:w="3600" w:type="dxa"/>
            <w:tcBorders>
              <w:right w:val="single" w:sz="4" w:space="0" w:color="auto"/>
            </w:tcBorders>
          </w:tcPr>
          <w:p w:rsidR="00645EB8" w:rsidRDefault="00645EB8" w:rsidP="0093474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From 1</w:t>
            </w:r>
            <w:r w:rsidR="00210000">
              <w:rPr>
                <w:rFonts w:ascii="Arial" w:eastAsia="Times New Roman" w:hAnsi="Arial" w:cs="Arial"/>
                <w:sz w:val="18"/>
                <w:szCs w:val="18"/>
              </w:rPr>
              <w:t>9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210000">
              <w:rPr>
                <w:rFonts w:ascii="Arial" w:eastAsia="Times New Roman" w:hAnsi="Arial" w:cs="Arial"/>
                <w:sz w:val="18"/>
                <w:szCs w:val="18"/>
              </w:rPr>
              <w:t>01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-201</w:t>
            </w:r>
            <w:r w:rsidR="00210000">
              <w:rPr>
                <w:rFonts w:ascii="Arial" w:eastAsia="Times New Roman" w:hAnsi="Arial" w:cs="Arial"/>
                <w:sz w:val="18"/>
                <w:szCs w:val="18"/>
              </w:rPr>
              <w:t>8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to </w:t>
            </w:r>
            <w:r w:rsidR="00210000">
              <w:rPr>
                <w:rFonts w:ascii="Arial" w:eastAsia="Times New Roman" w:hAnsi="Arial" w:cs="Arial"/>
                <w:sz w:val="18"/>
                <w:szCs w:val="18"/>
              </w:rPr>
              <w:t>03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210000"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="00934748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-201</w:t>
            </w:r>
            <w:r w:rsidR="00210000">
              <w:rPr>
                <w:rFonts w:ascii="Arial" w:eastAsia="Times New Roman" w:hAnsi="Arial" w:cs="Arial"/>
                <w:sz w:val="18"/>
                <w:szCs w:val="18"/>
              </w:rPr>
              <w:t>8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11:00 am</w:t>
            </w:r>
          </w:p>
        </w:tc>
        <w:tc>
          <w:tcPr>
            <w:tcW w:w="3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B8" w:rsidRPr="00C72F3B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72F3B">
              <w:rPr>
                <w:rFonts w:ascii="Arial" w:eastAsia="Times New Roman" w:hAnsi="Arial" w:cs="Arial"/>
                <w:b/>
                <w:sz w:val="18"/>
                <w:szCs w:val="18"/>
              </w:rPr>
              <w:t>OFFICE OF THE PROCUREMENT OFFICER P&amp;D DEPARTMENT, 3</w:t>
            </w:r>
            <w:r w:rsidRPr="00C72F3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  <w:t>RD</w:t>
            </w:r>
            <w:r w:rsidRPr="00C72F3B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FLOOR, JSMU, KARACHI</w:t>
            </w:r>
          </w:p>
        </w:tc>
      </w:tr>
      <w:tr w:rsidR="00645EB8" w:rsidTr="00645EB8">
        <w:tc>
          <w:tcPr>
            <w:tcW w:w="3235" w:type="dxa"/>
          </w:tcPr>
          <w:p w:rsidR="00645EB8" w:rsidRDefault="00645EB8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Submission of Tender Documents</w:t>
            </w:r>
          </w:p>
        </w:tc>
        <w:tc>
          <w:tcPr>
            <w:tcW w:w="3600" w:type="dxa"/>
            <w:tcBorders>
              <w:right w:val="single" w:sz="4" w:space="0" w:color="auto"/>
            </w:tcBorders>
          </w:tcPr>
          <w:p w:rsidR="00645EB8" w:rsidRDefault="00210000" w:rsidP="002100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06</w:t>
            </w:r>
            <w:r w:rsidR="00645EB8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02</w:t>
            </w:r>
            <w:r w:rsidR="00645EB8">
              <w:rPr>
                <w:rFonts w:ascii="Arial" w:eastAsia="Times New Roman" w:hAnsi="Arial" w:cs="Arial"/>
                <w:sz w:val="18"/>
                <w:szCs w:val="18"/>
              </w:rPr>
              <w:t xml:space="preserve">-2018 </w:t>
            </w:r>
            <w:proofErr w:type="spellStart"/>
            <w:r w:rsidR="00645EB8">
              <w:rPr>
                <w:rFonts w:ascii="Arial" w:eastAsia="Times New Roman" w:hAnsi="Arial" w:cs="Arial"/>
                <w:sz w:val="18"/>
                <w:szCs w:val="18"/>
              </w:rPr>
              <w:t>upto</w:t>
            </w:r>
            <w:proofErr w:type="spellEnd"/>
            <w:r w:rsidR="00645EB8">
              <w:rPr>
                <w:rFonts w:ascii="Arial" w:eastAsia="Times New Roman" w:hAnsi="Arial" w:cs="Arial"/>
                <w:sz w:val="18"/>
                <w:szCs w:val="18"/>
              </w:rPr>
              <w:t xml:space="preserve"> 11:00 am</w:t>
            </w:r>
          </w:p>
        </w:tc>
        <w:tc>
          <w:tcPr>
            <w:tcW w:w="3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45EB8" w:rsidTr="00645EB8">
        <w:tc>
          <w:tcPr>
            <w:tcW w:w="3235" w:type="dxa"/>
          </w:tcPr>
          <w:p w:rsidR="00645EB8" w:rsidRDefault="00645EB8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Opening of Tender</w:t>
            </w:r>
          </w:p>
        </w:tc>
        <w:tc>
          <w:tcPr>
            <w:tcW w:w="3600" w:type="dxa"/>
            <w:tcBorders>
              <w:right w:val="single" w:sz="4" w:space="0" w:color="auto"/>
            </w:tcBorders>
          </w:tcPr>
          <w:p w:rsidR="00645EB8" w:rsidRDefault="00210000" w:rsidP="002100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06</w:t>
            </w:r>
            <w:r w:rsidR="00645EB8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0</w:t>
            </w:r>
            <w:r w:rsidR="00645EB8">
              <w:rPr>
                <w:rFonts w:ascii="Arial" w:eastAsia="Times New Roman" w:hAnsi="Arial" w:cs="Arial"/>
                <w:sz w:val="18"/>
                <w:szCs w:val="18"/>
              </w:rPr>
              <w:t>2-2018 at 11:30 am</w:t>
            </w:r>
          </w:p>
        </w:tc>
        <w:tc>
          <w:tcPr>
            <w:tcW w:w="3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645EB8" w:rsidRDefault="00645EB8" w:rsidP="00645EB8">
      <w:pPr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:rsidR="00645EB8" w:rsidRDefault="00645EB8" w:rsidP="00645EB8">
      <w:pPr>
        <w:spacing w:after="0" w:line="360" w:lineRule="auto"/>
        <w:jc w:val="both"/>
        <w:rPr>
          <w:rStyle w:val="Hyperlink"/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Tender Documents can be obtained during office hours on payment of Tender Documents fees of Rs. 1</w:t>
      </w:r>
      <w:r w:rsidR="00210000">
        <w:rPr>
          <w:rFonts w:ascii="Arial" w:eastAsia="Times New Roman" w:hAnsi="Arial" w:cs="Arial"/>
          <w:sz w:val="18"/>
          <w:szCs w:val="18"/>
        </w:rPr>
        <w:t>5</w:t>
      </w:r>
      <w:r>
        <w:rPr>
          <w:rFonts w:ascii="Arial" w:eastAsia="Times New Roman" w:hAnsi="Arial" w:cs="Arial"/>
          <w:sz w:val="18"/>
          <w:szCs w:val="18"/>
        </w:rPr>
        <w:t xml:space="preserve">00/- (Non Refundable &amp; Non Transferable) in shape of pay order in favor of </w:t>
      </w:r>
      <w:r>
        <w:rPr>
          <w:rFonts w:ascii="Arial" w:eastAsia="Times New Roman" w:hAnsi="Arial" w:cs="Arial"/>
          <w:b/>
          <w:sz w:val="18"/>
          <w:szCs w:val="18"/>
        </w:rPr>
        <w:t xml:space="preserve">Vice Chancellor, Jinnah Sindh Medical University Karachi </w:t>
      </w:r>
      <w:r w:rsidRPr="00EC6686">
        <w:rPr>
          <w:rFonts w:ascii="Arial" w:eastAsia="Times New Roman" w:hAnsi="Arial" w:cs="Arial"/>
          <w:sz w:val="18"/>
          <w:szCs w:val="18"/>
        </w:rPr>
        <w:t xml:space="preserve">from the </w:t>
      </w:r>
      <w:r>
        <w:rPr>
          <w:rFonts w:ascii="Arial" w:eastAsia="Times New Roman" w:hAnsi="Arial" w:cs="Arial"/>
          <w:sz w:val="18"/>
          <w:szCs w:val="18"/>
        </w:rPr>
        <w:t xml:space="preserve">office of the </w:t>
      </w:r>
      <w:r>
        <w:rPr>
          <w:rFonts w:ascii="Arial" w:eastAsia="Times New Roman" w:hAnsi="Arial" w:cs="Arial"/>
          <w:b/>
          <w:sz w:val="18"/>
          <w:szCs w:val="18"/>
        </w:rPr>
        <w:t>Procurement Officer P&amp;D Department, 3</w:t>
      </w:r>
      <w:r>
        <w:rPr>
          <w:rFonts w:ascii="Arial" w:eastAsia="Times New Roman" w:hAnsi="Arial" w:cs="Arial"/>
          <w:b/>
          <w:sz w:val="18"/>
          <w:szCs w:val="18"/>
          <w:vertAlign w:val="superscript"/>
        </w:rPr>
        <w:t>rd</w:t>
      </w:r>
      <w:r>
        <w:rPr>
          <w:rFonts w:ascii="Arial" w:eastAsia="Times New Roman" w:hAnsi="Arial" w:cs="Arial"/>
          <w:b/>
          <w:sz w:val="18"/>
          <w:szCs w:val="18"/>
        </w:rPr>
        <w:t xml:space="preserve"> Floor, JSMU, Karachi </w:t>
      </w:r>
      <w:r>
        <w:rPr>
          <w:rFonts w:ascii="Arial" w:eastAsia="Times New Roman" w:hAnsi="Arial" w:cs="Arial"/>
          <w:sz w:val="18"/>
          <w:szCs w:val="18"/>
        </w:rPr>
        <w:t xml:space="preserve">or can be downloaded from Jinnah Sindh Medical University website  </w:t>
      </w:r>
      <w:hyperlink r:id="rId5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www.jsmu.edu.pk</w:t>
        </w:r>
      </w:hyperlink>
      <w:r>
        <w:t xml:space="preserve"> or </w:t>
      </w:r>
      <w:r>
        <w:rPr>
          <w:rFonts w:ascii="Arial" w:eastAsia="Times New Roman" w:hAnsi="Arial" w:cs="Arial"/>
          <w:sz w:val="18"/>
          <w:szCs w:val="18"/>
        </w:rPr>
        <w:t xml:space="preserve">Sindh Public Procurement Regulatory Authority (SPPRA) website </w:t>
      </w:r>
      <w:hyperlink r:id="rId6" w:history="1">
        <w:r>
          <w:rPr>
            <w:rStyle w:val="Hyperlink"/>
            <w:rFonts w:ascii="Arial" w:eastAsia="Times New Roman" w:hAnsi="Arial" w:cs="Arial"/>
            <w:sz w:val="18"/>
            <w:szCs w:val="18"/>
          </w:rPr>
          <w:t>www.pprasindh.gov.pk</w:t>
        </w:r>
      </w:hyperlink>
    </w:p>
    <w:p w:rsidR="00645EB8" w:rsidRPr="007C0B29" w:rsidRDefault="00645EB8" w:rsidP="00645EB8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tbl>
      <w:tblPr>
        <w:tblStyle w:val="TableGrid"/>
        <w:tblW w:w="10602" w:type="dxa"/>
        <w:tblInd w:w="-5" w:type="dxa"/>
        <w:tblLook w:val="04A0" w:firstRow="1" w:lastRow="0" w:firstColumn="1" w:lastColumn="0" w:noHBand="0" w:noVBand="1"/>
      </w:tblPr>
      <w:tblGrid>
        <w:gridCol w:w="486"/>
        <w:gridCol w:w="10116"/>
      </w:tblGrid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(a)</w:t>
            </w:r>
          </w:p>
        </w:tc>
        <w:tc>
          <w:tcPr>
            <w:tcW w:w="10116" w:type="dxa"/>
          </w:tcPr>
          <w:p w:rsidR="00645EB8" w:rsidRDefault="00645EB8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The Tender shall be opened by Procurement Committee in presence of the bidders or their authorized representative who wish to be present</w:t>
            </w:r>
          </w:p>
        </w:tc>
      </w:tr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(b)</w:t>
            </w:r>
          </w:p>
        </w:tc>
        <w:tc>
          <w:tcPr>
            <w:tcW w:w="10116" w:type="dxa"/>
          </w:tcPr>
          <w:p w:rsidR="00645EB8" w:rsidRDefault="00645EB8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 case of holiday or any incident, tenders will be obtained / submitted / opened on the next working day as per given schedule</w:t>
            </w:r>
          </w:p>
        </w:tc>
      </w:tr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(c)</w:t>
            </w:r>
          </w:p>
        </w:tc>
        <w:tc>
          <w:tcPr>
            <w:tcW w:w="10116" w:type="dxa"/>
          </w:tcPr>
          <w:p w:rsidR="00645EB8" w:rsidRDefault="00645EB8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All required certificates / documents along with GST/NTN certificate, Professional Tax Certificate etc. must be attached along with Technical proposal for tender</w:t>
            </w:r>
          </w:p>
        </w:tc>
      </w:tr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(d)</w:t>
            </w:r>
          </w:p>
        </w:tc>
        <w:tc>
          <w:tcPr>
            <w:tcW w:w="10116" w:type="dxa"/>
          </w:tcPr>
          <w:p w:rsidR="00645EB8" w:rsidRDefault="00645EB8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All prescribed taxes applicable under Federal / Provincial / local Government shall be borne by bidder / supplier.</w:t>
            </w:r>
          </w:p>
        </w:tc>
      </w:tr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(e)</w:t>
            </w:r>
          </w:p>
        </w:tc>
        <w:tc>
          <w:tcPr>
            <w:tcW w:w="10116" w:type="dxa"/>
          </w:tcPr>
          <w:p w:rsidR="00645EB8" w:rsidRDefault="00645EB8" w:rsidP="002100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Single Stage </w:t>
            </w:r>
            <w:r w:rsidR="00210000">
              <w:rPr>
                <w:rFonts w:ascii="Arial" w:eastAsia="Times New Roman" w:hAnsi="Arial" w:cs="Arial"/>
                <w:sz w:val="18"/>
                <w:szCs w:val="18"/>
              </w:rPr>
              <w:t>Two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envelop procedure shall be adopted for the procurement as per SPPRA Rules 2010 (Amended 2017),</w:t>
            </w:r>
          </w:p>
        </w:tc>
      </w:tr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(f)</w:t>
            </w:r>
          </w:p>
        </w:tc>
        <w:tc>
          <w:tcPr>
            <w:tcW w:w="10116" w:type="dxa"/>
          </w:tcPr>
          <w:p w:rsidR="00645EB8" w:rsidRDefault="00645EB8" w:rsidP="002100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Technical Proposal &amp; Financial proposal marked in bold and legible letters, should be kept in one envelops duly sealed. Bid security @ </w:t>
            </w:r>
            <w:r w:rsidR="00210000">
              <w:rPr>
                <w:rFonts w:ascii="Arial" w:eastAsia="Times New Roman" w:hAnsi="Arial" w:cs="Arial"/>
                <w:sz w:val="18"/>
                <w:szCs w:val="18"/>
              </w:rPr>
              <w:t>5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% of total Bid Value in favor of 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Vice Chancellor, Jinnah Sindh Medical University Karachi</w:t>
            </w:r>
          </w:p>
        </w:tc>
      </w:tr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(g)</w:t>
            </w:r>
          </w:p>
        </w:tc>
        <w:tc>
          <w:tcPr>
            <w:tcW w:w="10116" w:type="dxa"/>
          </w:tcPr>
          <w:p w:rsidR="00645EB8" w:rsidRDefault="00210000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Initially the Technical proposal will be opened on the day of opening of tenders, whereas the Financial Proposal will be retained in sealed envelope by the department</w:t>
            </w:r>
          </w:p>
        </w:tc>
      </w:tr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(h)</w:t>
            </w:r>
          </w:p>
        </w:tc>
        <w:tc>
          <w:tcPr>
            <w:tcW w:w="10116" w:type="dxa"/>
          </w:tcPr>
          <w:p w:rsidR="00645EB8" w:rsidRDefault="00210000" w:rsidP="00477C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Financial proposal of the technically qualified bidder will only be opened whereas financial proposal of the technically non-qualified bids shall be returned to the respective bidder </w:t>
            </w:r>
            <w:r w:rsidR="00477C41">
              <w:rPr>
                <w:rFonts w:ascii="Arial" w:eastAsia="Times New Roman" w:hAnsi="Arial" w:cs="Arial"/>
                <w:sz w:val="18"/>
                <w:szCs w:val="18"/>
              </w:rPr>
              <w:t>un-opened.</w:t>
            </w:r>
          </w:p>
        </w:tc>
      </w:tr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0116" w:type="dxa"/>
          </w:tcPr>
          <w:p w:rsidR="00645EB8" w:rsidRDefault="00210000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The firm / bidder must enclose an affidavit on stamp paper of Rs. 100/- that the firm / bidder has not been blacklisted form any Government Department. If at any stage firm / bidder found blacklisted the bid shall be rejected / not be considered</w:t>
            </w:r>
          </w:p>
        </w:tc>
      </w:tr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(j)</w:t>
            </w:r>
          </w:p>
        </w:tc>
        <w:tc>
          <w:tcPr>
            <w:tcW w:w="10116" w:type="dxa"/>
          </w:tcPr>
          <w:p w:rsidR="00645EB8" w:rsidRDefault="00210000" w:rsidP="00C25E0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Procurement agency may reject all Bid</w:t>
            </w:r>
            <w:r w:rsidR="00C25E04">
              <w:rPr>
                <w:rFonts w:ascii="Arial" w:eastAsia="Times New Roman" w:hAnsi="Arial" w:cs="Arial"/>
                <w:sz w:val="18"/>
                <w:szCs w:val="18"/>
              </w:rPr>
              <w:t>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subject to the relevant provision of SPPRA Rules 2010 (amended 2017). All terms &amp; conditions of SPPRA shall be applicable.</w:t>
            </w:r>
          </w:p>
        </w:tc>
      </w:tr>
      <w:tr w:rsidR="00645EB8" w:rsidTr="007C76C7">
        <w:tc>
          <w:tcPr>
            <w:tcW w:w="486" w:type="dxa"/>
          </w:tcPr>
          <w:p w:rsidR="00645EB8" w:rsidRDefault="00645EB8" w:rsidP="00575E86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(k)</w:t>
            </w:r>
          </w:p>
        </w:tc>
        <w:tc>
          <w:tcPr>
            <w:tcW w:w="10116" w:type="dxa"/>
          </w:tcPr>
          <w:p w:rsidR="00645EB8" w:rsidRDefault="007C76C7" w:rsidP="00575E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The 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Procuring agency may cancel / delete any item or decrease or increase in quantity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as per relevant provisions of SPPRA Rules 2010 (amended 2017).</w:t>
            </w:r>
          </w:p>
        </w:tc>
      </w:tr>
    </w:tbl>
    <w:p w:rsidR="00645EB8" w:rsidRDefault="00645EB8" w:rsidP="00645EB8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645EB8" w:rsidRDefault="00645EB8" w:rsidP="00645EB8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645EB8" w:rsidRDefault="00645EB8" w:rsidP="00645EB8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645EB8" w:rsidRDefault="00645EB8" w:rsidP="00645EB8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18"/>
          <w:szCs w:val="18"/>
        </w:rPr>
      </w:pPr>
    </w:p>
    <w:p w:rsidR="00645EB8" w:rsidRDefault="00645EB8" w:rsidP="00645EB8">
      <w:pPr>
        <w:spacing w:after="0"/>
        <w:ind w:left="4320" w:firstLine="720"/>
        <w:rPr>
          <w:rFonts w:ascii="Arial" w:eastAsia="Times New Roman" w:hAnsi="Arial" w:cs="Arial"/>
          <w:b/>
          <w:sz w:val="18"/>
          <w:szCs w:val="18"/>
          <w:u w:val="single"/>
        </w:rPr>
      </w:pPr>
      <w:r>
        <w:rPr>
          <w:rFonts w:ascii="Arial" w:eastAsia="Times New Roman" w:hAnsi="Arial" w:cs="Arial"/>
          <w:b/>
          <w:sz w:val="18"/>
          <w:szCs w:val="18"/>
        </w:rPr>
        <w:tab/>
      </w:r>
      <w:r>
        <w:rPr>
          <w:rFonts w:ascii="Arial" w:eastAsia="Times New Roman" w:hAnsi="Arial" w:cs="Arial"/>
          <w:b/>
          <w:sz w:val="18"/>
          <w:szCs w:val="18"/>
        </w:rPr>
        <w:tab/>
      </w:r>
      <w:r>
        <w:rPr>
          <w:rFonts w:ascii="Arial" w:eastAsia="Times New Roman" w:hAnsi="Arial" w:cs="Arial"/>
          <w:b/>
          <w:sz w:val="18"/>
          <w:szCs w:val="18"/>
          <w:u w:val="single"/>
        </w:rPr>
        <w:t xml:space="preserve">Procurement Officer </w:t>
      </w:r>
    </w:p>
    <w:p w:rsidR="0094119F" w:rsidRPr="00934748" w:rsidRDefault="00645EB8" w:rsidP="00934748">
      <w:pPr>
        <w:spacing w:after="0"/>
        <w:ind w:left="5760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ab/>
        <w:t>Jinnah Sindh Medical University Karachi</w:t>
      </w:r>
      <w:bookmarkStart w:id="0" w:name="_GoBack"/>
      <w:bookmarkEnd w:id="0"/>
    </w:p>
    <w:sectPr w:rsidR="0094119F" w:rsidRPr="00934748" w:rsidSect="00215D8B">
      <w:pgSz w:w="11907" w:h="16839" w:code="9"/>
      <w:pgMar w:top="27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8F5"/>
    <w:rsid w:val="001C343B"/>
    <w:rsid w:val="00210000"/>
    <w:rsid w:val="00477C41"/>
    <w:rsid w:val="004D6370"/>
    <w:rsid w:val="00645EB8"/>
    <w:rsid w:val="007C76C7"/>
    <w:rsid w:val="008038F5"/>
    <w:rsid w:val="00934748"/>
    <w:rsid w:val="009E6876"/>
    <w:rsid w:val="00A220A1"/>
    <w:rsid w:val="00AA4BF4"/>
    <w:rsid w:val="00C10CD2"/>
    <w:rsid w:val="00C25E04"/>
    <w:rsid w:val="00C601A9"/>
    <w:rsid w:val="00CB356D"/>
    <w:rsid w:val="00D6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B6F640-6068-42C2-8515-DC19FD71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EB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5EB8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45EB8"/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EB8"/>
    <w:rPr>
      <w:color w:val="0000FF"/>
      <w:u w:val="single"/>
    </w:rPr>
  </w:style>
  <w:style w:type="table" w:styleId="TableGrid">
    <w:name w:val="Table Grid"/>
    <w:basedOn w:val="TableNormal"/>
    <w:uiPriority w:val="39"/>
    <w:rsid w:val="00645E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7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6C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prasindh.gov.pk" TargetMode="External"/><Relationship Id="rId5" Type="http://schemas.openxmlformats.org/officeDocument/2006/relationships/hyperlink" Target="http://www.jsmu.edu.p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Tauqeer</dc:creator>
  <cp:keywords/>
  <dc:description/>
  <cp:lastModifiedBy>Tauqeer</cp:lastModifiedBy>
  <cp:revision>10</cp:revision>
  <cp:lastPrinted>2018-01-16T06:57:00Z</cp:lastPrinted>
  <dcterms:created xsi:type="dcterms:W3CDTF">2018-01-15T05:27:00Z</dcterms:created>
  <dcterms:modified xsi:type="dcterms:W3CDTF">2018-01-16T07:49:00Z</dcterms:modified>
</cp:coreProperties>
</file>