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33" w:rsidRPr="005312EA" w:rsidRDefault="008E3333" w:rsidP="008E3333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5312EA">
        <w:rPr>
          <w:rFonts w:ascii="Bookman Old Style" w:hAnsi="Bookman Old Style" w:cs="Arial"/>
          <w:b/>
          <w:u w:val="single"/>
        </w:rPr>
        <w:t>Financial Proposals</w:t>
      </w:r>
    </w:p>
    <w:p w:rsidR="008E3333" w:rsidRPr="005312EA" w:rsidRDefault="008E3333" w:rsidP="008E333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5312EA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3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3333" w:rsidRPr="005312EA" w:rsidRDefault="008E3333" w:rsidP="008E333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8E3333" w:rsidRPr="005312EA" w:rsidRDefault="008E3333" w:rsidP="005312EA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5312EA">
        <w:rPr>
          <w:rFonts w:ascii="Bookman Old Style" w:hAnsi="Bookman Old Style"/>
          <w:b/>
          <w:sz w:val="30"/>
          <w:szCs w:val="32"/>
        </w:rPr>
        <w:t>OFFICE OF THE</w:t>
      </w:r>
    </w:p>
    <w:p w:rsidR="008E3333" w:rsidRPr="005312EA" w:rsidRDefault="008E3333" w:rsidP="005312EA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5312EA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8E3333" w:rsidRPr="005312EA" w:rsidRDefault="008E3333" w:rsidP="005312EA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5312EA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8E3333" w:rsidRPr="005312EA" w:rsidRDefault="008E3333" w:rsidP="005312EA">
      <w:pPr>
        <w:pStyle w:val="NoSpacing"/>
        <w:jc w:val="center"/>
        <w:rPr>
          <w:rFonts w:ascii="Bookman Old Style" w:hAnsi="Bookman Old Style"/>
          <w:b/>
        </w:rPr>
      </w:pPr>
      <w:r w:rsidRPr="005312EA">
        <w:rPr>
          <w:rFonts w:ascii="Bookman Old Style" w:hAnsi="Bookman Old Style"/>
          <w:b/>
        </w:rPr>
        <w:t>@ DIRECTORATE GENERAL HEALTH SERVICES SINDH HYDERABAD</w:t>
      </w: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tabs>
          <w:tab w:val="left" w:pos="1950"/>
        </w:tabs>
        <w:rPr>
          <w:rFonts w:ascii="Bookman Old Style" w:hAnsi="Bookman Old Style"/>
          <w:b/>
        </w:rPr>
      </w:pPr>
      <w:r w:rsidRPr="005312EA">
        <w:rPr>
          <w:rFonts w:ascii="Bookman Old Style" w:hAnsi="Bookman Old Style"/>
          <w:b/>
        </w:rPr>
        <w:tab/>
      </w: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5312EA">
        <w:rPr>
          <w:rFonts w:ascii="Bookman Old Style" w:hAnsi="Bookman Old Style"/>
          <w:b/>
          <w:sz w:val="32"/>
          <w:szCs w:val="32"/>
        </w:rPr>
        <w:t xml:space="preserve">     </w:t>
      </w:r>
      <w:r w:rsidRPr="005312EA">
        <w:rPr>
          <w:rFonts w:ascii="Bookman Old Style" w:hAnsi="Bookman Old Style" w:cs="Arial"/>
          <w:b/>
          <w:sz w:val="34"/>
          <w:szCs w:val="36"/>
          <w:u w:val="single"/>
        </w:rPr>
        <w:t xml:space="preserve">BIDDING DOCUMENTS FOR PROCUREMENT OF </w:t>
      </w:r>
    </w:p>
    <w:p w:rsidR="008E3333" w:rsidRPr="005312EA" w:rsidRDefault="008E3333" w:rsidP="008E3333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5312EA">
        <w:rPr>
          <w:rFonts w:ascii="Bookman Old Style" w:hAnsi="Bookman Old Style" w:cs="Arial"/>
          <w:b/>
          <w:sz w:val="34"/>
          <w:szCs w:val="36"/>
          <w:u w:val="single"/>
        </w:rPr>
        <w:t>MICROSCOPE FOR THE FINANCIAL YEAR 201</w:t>
      </w:r>
      <w:r w:rsidR="00A15EF3">
        <w:rPr>
          <w:rFonts w:ascii="Bookman Old Style" w:hAnsi="Bookman Old Style" w:cs="Arial"/>
          <w:b/>
          <w:sz w:val="34"/>
          <w:szCs w:val="36"/>
          <w:u w:val="single"/>
        </w:rPr>
        <w:t>7</w:t>
      </w:r>
      <w:r w:rsidRPr="005312EA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="00A15EF3">
        <w:rPr>
          <w:rFonts w:ascii="Bookman Old Style" w:hAnsi="Bookman Old Style" w:cs="Arial"/>
          <w:b/>
          <w:sz w:val="34"/>
          <w:szCs w:val="36"/>
          <w:u w:val="single"/>
        </w:rPr>
        <w:t>8</w:t>
      </w:r>
    </w:p>
    <w:p w:rsidR="008E3333" w:rsidRPr="005312EA" w:rsidRDefault="008E3333" w:rsidP="008E3333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5312EA">
        <w:rPr>
          <w:rFonts w:ascii="Bookman Old Style" w:hAnsi="Bookman Old Style"/>
          <w:b/>
          <w:sz w:val="24"/>
          <w:szCs w:val="28"/>
        </w:rPr>
        <w:t>DATE &amp; TIME R</w:t>
      </w:r>
      <w:r w:rsidR="005312EA">
        <w:rPr>
          <w:rFonts w:ascii="Bookman Old Style" w:hAnsi="Bookman Old Style"/>
          <w:b/>
          <w:sz w:val="24"/>
          <w:szCs w:val="28"/>
        </w:rPr>
        <w:t xml:space="preserve">ECEIPT OF TENDER       </w:t>
      </w:r>
      <w:r w:rsidRPr="005312EA">
        <w:rPr>
          <w:rFonts w:ascii="Bookman Old Style" w:hAnsi="Bookman Old Style"/>
          <w:b/>
          <w:sz w:val="24"/>
          <w:szCs w:val="28"/>
        </w:rPr>
        <w:t xml:space="preserve"> :</w:t>
      </w:r>
      <w:r w:rsidR="005312EA">
        <w:rPr>
          <w:rFonts w:ascii="Bookman Old Style" w:hAnsi="Bookman Old Style"/>
          <w:b/>
          <w:sz w:val="24"/>
          <w:szCs w:val="28"/>
        </w:rPr>
        <w:t xml:space="preserve"> </w:t>
      </w:r>
      <w:r w:rsidRPr="005312EA">
        <w:rPr>
          <w:rFonts w:ascii="Bookman Old Style" w:hAnsi="Bookman Old Style"/>
          <w:b/>
          <w:sz w:val="24"/>
          <w:szCs w:val="28"/>
        </w:rPr>
        <w:t xml:space="preserve">      </w:t>
      </w:r>
      <w:r w:rsidR="000B7A23">
        <w:rPr>
          <w:rFonts w:ascii="Bookman Old Style" w:hAnsi="Bookman Old Style"/>
          <w:b/>
          <w:sz w:val="24"/>
          <w:szCs w:val="28"/>
        </w:rPr>
        <w:t>12</w:t>
      </w:r>
      <w:r w:rsidRPr="005312EA">
        <w:rPr>
          <w:rFonts w:ascii="Bookman Old Style" w:hAnsi="Bookman Old Style"/>
          <w:b/>
          <w:sz w:val="24"/>
          <w:szCs w:val="28"/>
        </w:rPr>
        <w:t>.0</w:t>
      </w:r>
      <w:r w:rsidR="00A15EF3">
        <w:rPr>
          <w:rFonts w:ascii="Bookman Old Style" w:hAnsi="Bookman Old Style"/>
          <w:b/>
          <w:sz w:val="24"/>
          <w:szCs w:val="28"/>
        </w:rPr>
        <w:t>2</w:t>
      </w:r>
      <w:r w:rsidRPr="005312EA">
        <w:rPr>
          <w:rFonts w:ascii="Bookman Old Style" w:hAnsi="Bookman Old Style"/>
          <w:b/>
          <w:sz w:val="24"/>
          <w:szCs w:val="28"/>
        </w:rPr>
        <w:t>.201</w:t>
      </w:r>
      <w:r w:rsidR="00A15EF3">
        <w:rPr>
          <w:rFonts w:ascii="Bookman Old Style" w:hAnsi="Bookman Old Style"/>
          <w:b/>
          <w:sz w:val="24"/>
          <w:szCs w:val="28"/>
        </w:rPr>
        <w:t>8</w:t>
      </w:r>
      <w:r w:rsidRPr="005312EA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5312EA">
        <w:rPr>
          <w:rFonts w:ascii="Bookman Old Style" w:hAnsi="Bookman Old Style"/>
          <w:b/>
          <w:sz w:val="24"/>
          <w:szCs w:val="28"/>
        </w:rPr>
        <w:t>DATE &amp; TIME OF OPENING TE</w:t>
      </w:r>
      <w:r w:rsidR="00A15EF3">
        <w:rPr>
          <w:rFonts w:ascii="Bookman Old Style" w:hAnsi="Bookman Old Style"/>
          <w:b/>
          <w:sz w:val="24"/>
          <w:szCs w:val="28"/>
        </w:rPr>
        <w:t xml:space="preserve">NDER        : </w:t>
      </w:r>
      <w:r w:rsidR="00A15EF3">
        <w:rPr>
          <w:rFonts w:ascii="Bookman Old Style" w:hAnsi="Bookman Old Style"/>
          <w:b/>
          <w:sz w:val="24"/>
          <w:szCs w:val="28"/>
        </w:rPr>
        <w:tab/>
      </w:r>
      <w:r w:rsidR="000B7A23">
        <w:rPr>
          <w:rFonts w:ascii="Bookman Old Style" w:hAnsi="Bookman Old Style"/>
          <w:b/>
          <w:sz w:val="24"/>
          <w:szCs w:val="28"/>
        </w:rPr>
        <w:t>12</w:t>
      </w:r>
      <w:r w:rsidR="00A15EF3">
        <w:rPr>
          <w:rFonts w:ascii="Bookman Old Style" w:hAnsi="Bookman Old Style"/>
          <w:b/>
          <w:sz w:val="24"/>
          <w:szCs w:val="28"/>
        </w:rPr>
        <w:t>.02.2018</w:t>
      </w:r>
      <w:r w:rsidRPr="005312EA">
        <w:rPr>
          <w:rFonts w:ascii="Bookman Old Style" w:hAnsi="Bookman Old Style"/>
          <w:b/>
          <w:sz w:val="24"/>
          <w:szCs w:val="28"/>
        </w:rPr>
        <w:t xml:space="preserve">   </w:t>
      </w:r>
      <w:r w:rsidR="00A15EF3">
        <w:rPr>
          <w:rFonts w:ascii="Bookman Old Style" w:hAnsi="Bookman Old Style"/>
          <w:b/>
          <w:sz w:val="24"/>
          <w:szCs w:val="28"/>
        </w:rPr>
        <w:t xml:space="preserve">  </w:t>
      </w:r>
      <w:r w:rsidRPr="005312EA">
        <w:rPr>
          <w:rFonts w:ascii="Bookman Old Style" w:hAnsi="Bookman Old Style"/>
          <w:b/>
          <w:sz w:val="24"/>
          <w:szCs w:val="28"/>
        </w:rPr>
        <w:t>12.00 Noon</w:t>
      </w: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8E3333" w:rsidRPr="005312EA" w:rsidRDefault="008E3333" w:rsidP="008E3333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5312EA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8E3333" w:rsidRDefault="008E3333" w:rsidP="008E3333">
      <w:pPr>
        <w:pStyle w:val="NoSpacing"/>
        <w:rPr>
          <w:b/>
          <w:sz w:val="28"/>
          <w:szCs w:val="28"/>
        </w:rPr>
      </w:pPr>
    </w:p>
    <w:p w:rsidR="008E3333" w:rsidRDefault="008E3333" w:rsidP="008E3333">
      <w:pPr>
        <w:pStyle w:val="NoSpacing"/>
        <w:rPr>
          <w:b/>
          <w:sz w:val="28"/>
          <w:szCs w:val="28"/>
        </w:rPr>
      </w:pPr>
    </w:p>
    <w:p w:rsidR="00237EC8" w:rsidRDefault="00237EC8" w:rsidP="008E3333">
      <w:pPr>
        <w:pStyle w:val="NoSpacing"/>
        <w:rPr>
          <w:b/>
          <w:sz w:val="28"/>
          <w:szCs w:val="28"/>
        </w:rPr>
      </w:pPr>
    </w:p>
    <w:p w:rsidR="00237EC8" w:rsidRDefault="00237EC8" w:rsidP="008E3333">
      <w:pPr>
        <w:pStyle w:val="NoSpacing"/>
        <w:rPr>
          <w:b/>
          <w:sz w:val="28"/>
          <w:szCs w:val="28"/>
        </w:rPr>
      </w:pPr>
    </w:p>
    <w:p w:rsidR="00237EC8" w:rsidRDefault="00237EC8" w:rsidP="00237EC8">
      <w:pPr>
        <w:pStyle w:val="NoSpacing"/>
        <w:rPr>
          <w:b/>
          <w:sz w:val="28"/>
          <w:szCs w:val="28"/>
        </w:rPr>
      </w:pPr>
    </w:p>
    <w:p w:rsidR="00237EC8" w:rsidRDefault="00237EC8" w:rsidP="00237EC8">
      <w:pPr>
        <w:jc w:val="center"/>
        <w:rPr>
          <w:rFonts w:ascii="Bookman Old Style" w:hAnsi="Bookman Old Style" w:cs="Times New Roman"/>
          <w:b/>
          <w:sz w:val="28"/>
          <w:szCs w:val="28"/>
          <w:u w:val="single"/>
        </w:rPr>
      </w:pPr>
      <w:r w:rsidRPr="00237EC8">
        <w:rPr>
          <w:rFonts w:ascii="Bookman Old Style" w:hAnsi="Bookman Old Style" w:cs="Times New Roman"/>
          <w:b/>
          <w:sz w:val="28"/>
          <w:szCs w:val="28"/>
          <w:u w:val="single"/>
        </w:rPr>
        <w:lastRenderedPageBreak/>
        <w:t>SPECIFCATION FOR MICROSCOPE</w:t>
      </w:r>
    </w:p>
    <w:p w:rsidR="00E96C53" w:rsidRPr="00237EC8" w:rsidRDefault="00E96C53" w:rsidP="00237EC8">
      <w:pPr>
        <w:jc w:val="center"/>
        <w:rPr>
          <w:rFonts w:ascii="Bookman Old Style" w:hAnsi="Bookman Old Style" w:cs="Times New Roman"/>
          <w:b/>
          <w:sz w:val="28"/>
          <w:szCs w:val="28"/>
          <w:u w:val="single"/>
        </w:rPr>
      </w:pPr>
    </w:p>
    <w:tbl>
      <w:tblPr>
        <w:tblStyle w:val="TableGrid"/>
        <w:tblW w:w="9990" w:type="dxa"/>
        <w:tblInd w:w="-162" w:type="dxa"/>
        <w:tblLayout w:type="fixed"/>
        <w:tblLook w:val="04A0"/>
      </w:tblPr>
      <w:tblGrid>
        <w:gridCol w:w="5850"/>
        <w:gridCol w:w="1710"/>
        <w:gridCol w:w="900"/>
        <w:gridCol w:w="1530"/>
      </w:tblGrid>
      <w:tr w:rsidR="00237EC8" w:rsidRPr="00237EC8" w:rsidTr="00237EC8">
        <w:tc>
          <w:tcPr>
            <w:tcW w:w="5850" w:type="dxa"/>
          </w:tcPr>
          <w:p w:rsidR="00237EC8" w:rsidRPr="00237EC8" w:rsidRDefault="00237EC8" w:rsidP="00237EC8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b/>
                <w:sz w:val="28"/>
                <w:szCs w:val="28"/>
              </w:rPr>
              <w:t>NAME OF ITEM</w:t>
            </w:r>
          </w:p>
        </w:tc>
        <w:tc>
          <w:tcPr>
            <w:tcW w:w="1710" w:type="dxa"/>
            <w:vAlign w:val="center"/>
          </w:tcPr>
          <w:p w:rsidR="00237EC8" w:rsidRPr="001C0A32" w:rsidRDefault="00237EC8" w:rsidP="00DF5F12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QUANTITY REQUIRED</w:t>
            </w:r>
          </w:p>
        </w:tc>
        <w:tc>
          <w:tcPr>
            <w:tcW w:w="900" w:type="dxa"/>
            <w:vAlign w:val="center"/>
          </w:tcPr>
          <w:p w:rsidR="00237EC8" w:rsidRPr="001C0A32" w:rsidRDefault="00237EC8" w:rsidP="00DF5F12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A/U</w:t>
            </w:r>
          </w:p>
        </w:tc>
        <w:tc>
          <w:tcPr>
            <w:tcW w:w="1530" w:type="dxa"/>
            <w:vAlign w:val="center"/>
          </w:tcPr>
          <w:p w:rsidR="00237EC8" w:rsidRPr="001C0A32" w:rsidRDefault="00237EC8" w:rsidP="00DF5F12">
            <w:pPr>
              <w:jc w:val="center"/>
              <w:rPr>
                <w:b/>
                <w:sz w:val="28"/>
                <w:szCs w:val="28"/>
              </w:rPr>
            </w:pPr>
            <w:r w:rsidRPr="001C0A32">
              <w:rPr>
                <w:b/>
                <w:sz w:val="28"/>
                <w:szCs w:val="28"/>
              </w:rPr>
              <w:t>UNIT RATE</w:t>
            </w:r>
            <w:r>
              <w:rPr>
                <w:b/>
                <w:sz w:val="28"/>
                <w:szCs w:val="28"/>
              </w:rPr>
              <w:t xml:space="preserve"> with GST</w:t>
            </w:r>
          </w:p>
        </w:tc>
      </w:tr>
      <w:tr w:rsidR="00237EC8" w:rsidRPr="00237EC8" w:rsidTr="00237EC8">
        <w:tc>
          <w:tcPr>
            <w:tcW w:w="5850" w:type="dxa"/>
          </w:tcPr>
          <w:p w:rsidR="00237EC8" w:rsidRPr="00230A53" w:rsidRDefault="00237EC8" w:rsidP="009B0F43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 xml:space="preserve">Mechanical stage: Built-in ball bearing mechanical stage provides smooth travel range of 76mm X 50mm in the X </w:t>
            </w:r>
            <w:r w:rsidR="009B0F43" w:rsidRPr="00230A53">
              <w:rPr>
                <w:rFonts w:ascii="Bookman Old Style" w:hAnsi="Bookman Old Style" w:cs="Times New Roman"/>
                <w:sz w:val="24"/>
                <w:szCs w:val="24"/>
              </w:rPr>
              <w:t>and direction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 xml:space="preserve"> with graduation read upto 0.1mm for accurate movement even a highest magnification. Condenser: 1.25-abbe condenser </w:t>
            </w:r>
            <w:r w:rsidR="009B0F43" w:rsidRPr="00230A53">
              <w:rPr>
                <w:rFonts w:ascii="Bookman Old Style" w:hAnsi="Bookman Old Style" w:cs="Times New Roman"/>
                <w:sz w:val="24"/>
                <w:szCs w:val="24"/>
              </w:rPr>
              <w:t>provides uniform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 xml:space="preserve"> and optional illumation for lowest to highest magnification. Illumation which is centrable and built-in as standard to make sure that the illumination field can be matched exactly to the field of view. Head: binocular head 45 deg: provide diopter rings on both eyepiece tubes to facilitate accuracy compensation for eye acuity. Graduated interpupillary distance and adjustment from 54mm to 76mm. 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B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all bear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i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ng nosepiece locks easily and reliable in position. Quadruple nosepiece. Control of the stage is positioned low for easy maneuverability. Coarse adjustment knob feat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u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re built in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f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o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cusing knob tension control. Variable light control turret facilities constant brightness and adjustment. Complete with WF 10x Ey</w:t>
            </w:r>
            <w:r w:rsidR="00876BB4" w:rsidRPr="00230A53">
              <w:rPr>
                <w:rFonts w:ascii="Bookman Old Style" w:hAnsi="Bookman Old Style" w:cs="Times New Roman"/>
                <w:sz w:val="24"/>
                <w:szCs w:val="24"/>
              </w:rPr>
              <w:t>e</w:t>
            </w:r>
            <w:r w:rsidRPr="00230A53">
              <w:rPr>
                <w:rFonts w:ascii="Bookman Old Style" w:hAnsi="Bookman Old Style" w:cs="Times New Roman"/>
                <w:sz w:val="24"/>
                <w:szCs w:val="24"/>
              </w:rPr>
              <w:t>piece, Plan 4X objective &amp; semi-plan 10X, 40X 100X (Oil immersion) objective: For 220v/50Hz</w:t>
            </w:r>
            <w:r w:rsidR="00F959BA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  <w:r w:rsidR="009B0F43">
              <w:rPr>
                <w:rFonts w:ascii="Bookman Old Style" w:hAnsi="Bookman Old Style" w:cs="Times New Roman"/>
                <w:sz w:val="24"/>
                <w:szCs w:val="24"/>
              </w:rPr>
              <w:t xml:space="preserve">(European or  </w:t>
            </w:r>
            <w:r w:rsidR="009B0F43" w:rsidRPr="009B0F43">
              <w:rPr>
                <w:rFonts w:ascii="Bookman Old Style" w:hAnsi="Bookman Old Style" w:cs="Times New Roman"/>
                <w:sz w:val="24"/>
                <w:szCs w:val="24"/>
              </w:rPr>
              <w:t>equivalent</w:t>
            </w:r>
            <w:r w:rsidR="009B0F43">
              <w:rPr>
                <w:rFonts w:ascii="Bookman Old Style" w:hAnsi="Bookman Old Style" w:cs="Times New Roman"/>
                <w:sz w:val="24"/>
                <w:szCs w:val="24"/>
              </w:rPr>
              <w:t>)</w:t>
            </w:r>
          </w:p>
        </w:tc>
        <w:tc>
          <w:tcPr>
            <w:tcW w:w="1710" w:type="dxa"/>
          </w:tcPr>
          <w:p w:rsidR="00237EC8" w:rsidRPr="00E96C53" w:rsidRDefault="00237EC8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E96C53" w:rsidRPr="00E96C53" w:rsidRDefault="00E96C53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0124CE" w:rsidRDefault="000124CE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0124CE" w:rsidRDefault="000124CE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0124CE" w:rsidRDefault="000124CE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  <w:p w:rsidR="00E96C53" w:rsidRPr="00E96C53" w:rsidRDefault="000124CE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b/>
                <w:sz w:val="28"/>
                <w:szCs w:val="28"/>
              </w:rPr>
              <w:t>4</w:t>
            </w:r>
            <w:r w:rsidR="009C009F">
              <w:rPr>
                <w:rFonts w:ascii="Bookman Old Style" w:hAnsi="Bookman Old Style" w:cs="Times New Roman"/>
                <w:b/>
                <w:sz w:val="28"/>
                <w:szCs w:val="28"/>
              </w:rPr>
              <w:t>0 Nos.</w:t>
            </w:r>
          </w:p>
          <w:p w:rsidR="00E96C53" w:rsidRPr="00E96C53" w:rsidRDefault="00E96C53" w:rsidP="00E96C53">
            <w:pPr>
              <w:jc w:val="center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237EC8" w:rsidRPr="00237EC8" w:rsidRDefault="00237EC8" w:rsidP="00237EC8">
            <w:pPr>
              <w:rPr>
                <w:rFonts w:ascii="Bookman Old Style" w:hAnsi="Bookman Old Style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530" w:type="dxa"/>
          </w:tcPr>
          <w:p w:rsidR="00237EC8" w:rsidRPr="00237EC8" w:rsidRDefault="00237EC8" w:rsidP="00237EC8">
            <w:pPr>
              <w:rPr>
                <w:rFonts w:ascii="Bookman Old Style" w:hAnsi="Bookman Old Style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237EC8" w:rsidRPr="00237EC8" w:rsidRDefault="00237EC8" w:rsidP="00237EC8">
      <w:pPr>
        <w:rPr>
          <w:rFonts w:ascii="Bookman Old Style" w:hAnsi="Bookman Old Style" w:cs="Times New Roman"/>
          <w:b/>
          <w:sz w:val="28"/>
          <w:szCs w:val="28"/>
          <w:u w:val="single"/>
        </w:rPr>
      </w:pPr>
    </w:p>
    <w:p w:rsidR="00237EC8" w:rsidRDefault="00237EC8" w:rsidP="008E3333">
      <w:pPr>
        <w:pStyle w:val="NoSpacing"/>
        <w:rPr>
          <w:b/>
          <w:sz w:val="28"/>
          <w:szCs w:val="28"/>
        </w:rPr>
      </w:pPr>
    </w:p>
    <w:p w:rsidR="00237EC8" w:rsidRDefault="00237EC8" w:rsidP="008E3333">
      <w:pPr>
        <w:pStyle w:val="NoSpacing"/>
        <w:rPr>
          <w:b/>
          <w:sz w:val="28"/>
          <w:szCs w:val="28"/>
        </w:rPr>
      </w:pPr>
    </w:p>
    <w:p w:rsidR="008E3333" w:rsidRDefault="008E3333" w:rsidP="008E3333">
      <w:pPr>
        <w:pStyle w:val="NoSpacing"/>
        <w:rPr>
          <w:b/>
          <w:sz w:val="28"/>
          <w:szCs w:val="28"/>
        </w:rPr>
      </w:pPr>
    </w:p>
    <w:p w:rsidR="008E3333" w:rsidRDefault="008E3333" w:rsidP="008E3333">
      <w:pPr>
        <w:pStyle w:val="NoSpacing"/>
        <w:rPr>
          <w:b/>
          <w:sz w:val="28"/>
          <w:szCs w:val="28"/>
        </w:rPr>
      </w:pPr>
    </w:p>
    <w:p w:rsidR="006D2548" w:rsidRDefault="006D2548"/>
    <w:sectPr w:rsidR="006D2548" w:rsidSect="00250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8E3333"/>
    <w:rsid w:val="000124CE"/>
    <w:rsid w:val="000B7A23"/>
    <w:rsid w:val="002142E0"/>
    <w:rsid w:val="00230A53"/>
    <w:rsid w:val="00237EC8"/>
    <w:rsid w:val="002504FB"/>
    <w:rsid w:val="00277EDC"/>
    <w:rsid w:val="0034457F"/>
    <w:rsid w:val="003E43A7"/>
    <w:rsid w:val="00442770"/>
    <w:rsid w:val="005312EA"/>
    <w:rsid w:val="006D2548"/>
    <w:rsid w:val="008111F7"/>
    <w:rsid w:val="00876BB4"/>
    <w:rsid w:val="008E3333"/>
    <w:rsid w:val="009B0F43"/>
    <w:rsid w:val="009B79EA"/>
    <w:rsid w:val="009C009F"/>
    <w:rsid w:val="009C47F8"/>
    <w:rsid w:val="00A15EF3"/>
    <w:rsid w:val="00E96C53"/>
    <w:rsid w:val="00F21FCE"/>
    <w:rsid w:val="00F50A46"/>
    <w:rsid w:val="00F95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3333"/>
    <w:pPr>
      <w:spacing w:after="0" w:line="240" w:lineRule="auto"/>
    </w:pPr>
  </w:style>
  <w:style w:type="table" w:styleId="TableGrid">
    <w:name w:val="Table Grid"/>
    <w:basedOn w:val="TableNormal"/>
    <w:uiPriority w:val="59"/>
    <w:rsid w:val="00237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20</cp:revision>
  <cp:lastPrinted>2017-03-14T10:17:00Z</cp:lastPrinted>
  <dcterms:created xsi:type="dcterms:W3CDTF">2006-12-31T19:55:00Z</dcterms:created>
  <dcterms:modified xsi:type="dcterms:W3CDTF">2006-12-31T19:17:00Z</dcterms:modified>
</cp:coreProperties>
</file>