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90A" w:rsidRPr="003F4C99" w:rsidRDefault="0031290A" w:rsidP="0031290A">
      <w:pPr>
        <w:spacing w:line="240" w:lineRule="auto"/>
        <w:jc w:val="right"/>
        <w:rPr>
          <w:rFonts w:ascii="Bookman Old Style" w:hAnsi="Bookman Old Style" w:cs="Arial"/>
          <w:b/>
          <w:u w:val="single"/>
        </w:rPr>
      </w:pPr>
      <w:r w:rsidRPr="003F4C99">
        <w:rPr>
          <w:rFonts w:ascii="Bookman Old Style" w:hAnsi="Bookman Old Style" w:cs="Arial"/>
          <w:b/>
          <w:noProof/>
          <w:u w:val="single"/>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127000</wp:posOffset>
            </wp:positionV>
            <wp:extent cx="1425575" cy="1594485"/>
            <wp:effectExtent l="19050" t="0" r="3175" b="0"/>
            <wp:wrapTight wrapText="bothSides">
              <wp:wrapPolygon edited="0">
                <wp:start x="-289" y="0"/>
                <wp:lineTo x="-289" y="21419"/>
                <wp:lineTo x="21648" y="21419"/>
                <wp:lineTo x="21648" y="0"/>
                <wp:lineTo x="-289" y="0"/>
              </wp:wrapPolygon>
            </wp:wrapTight>
            <wp:docPr id="18" name="Picture 1" descr="F:\Documents and Settings\HEALTH\My Documents\SIND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ocuments and Settings\HEALTH\My Documents\SINDH.jpg"/>
                    <pic:cNvPicPr>
                      <a:picLocks noChangeAspect="1" noChangeArrowheads="1"/>
                    </pic:cNvPicPr>
                  </pic:nvPicPr>
                  <pic:blipFill>
                    <a:blip r:embed="rId5"/>
                    <a:srcRect/>
                    <a:stretch>
                      <a:fillRect/>
                    </a:stretch>
                  </pic:blipFill>
                  <pic:spPr bwMode="auto">
                    <a:xfrm>
                      <a:off x="0" y="0"/>
                      <a:ext cx="1425575" cy="1594485"/>
                    </a:xfrm>
                    <a:prstGeom prst="rect">
                      <a:avLst/>
                    </a:prstGeom>
                    <a:noFill/>
                    <a:ln w="9525">
                      <a:noFill/>
                      <a:miter lim="800000"/>
                      <a:headEnd/>
                      <a:tailEnd/>
                    </a:ln>
                  </pic:spPr>
                </pic:pic>
              </a:graphicData>
            </a:graphic>
          </wp:anchor>
        </w:drawing>
      </w:r>
      <w:r w:rsidRPr="003F4C99">
        <w:rPr>
          <w:rFonts w:ascii="Bookman Old Style" w:hAnsi="Bookman Old Style" w:cs="Arial"/>
          <w:b/>
          <w:u w:val="single"/>
        </w:rPr>
        <w:t>Technical Proposals</w:t>
      </w:r>
    </w:p>
    <w:p w:rsidR="0031290A" w:rsidRPr="003F4C99" w:rsidRDefault="0031290A" w:rsidP="0031290A">
      <w:pPr>
        <w:spacing w:line="240" w:lineRule="auto"/>
        <w:jc w:val="both"/>
        <w:rPr>
          <w:rFonts w:ascii="Bookman Old Style" w:hAnsi="Bookman Old Style" w:cs="Arial"/>
          <w:b/>
          <w:u w:val="single"/>
        </w:rPr>
      </w:pPr>
    </w:p>
    <w:p w:rsidR="0031290A" w:rsidRPr="003F4C99" w:rsidRDefault="0031290A" w:rsidP="0031290A">
      <w:pPr>
        <w:pStyle w:val="NoSpacing"/>
        <w:jc w:val="center"/>
        <w:rPr>
          <w:rFonts w:ascii="Bookman Old Style" w:hAnsi="Bookman Old Style"/>
          <w:b/>
          <w:sz w:val="28"/>
          <w:szCs w:val="28"/>
        </w:rPr>
      </w:pPr>
      <w:r w:rsidRPr="003F4C99">
        <w:rPr>
          <w:rFonts w:ascii="Bookman Old Style" w:hAnsi="Bookman Old Style"/>
          <w:b/>
          <w:sz w:val="28"/>
          <w:szCs w:val="28"/>
        </w:rPr>
        <w:t>OFFICE OF THE</w:t>
      </w:r>
    </w:p>
    <w:p w:rsidR="0031290A" w:rsidRPr="003F4C99" w:rsidRDefault="0031290A" w:rsidP="0031290A">
      <w:pPr>
        <w:pStyle w:val="NoSpacing"/>
        <w:jc w:val="center"/>
        <w:rPr>
          <w:rFonts w:ascii="Bookman Old Style" w:hAnsi="Bookman Old Style" w:cs="Arial"/>
          <w:b/>
          <w:sz w:val="28"/>
          <w:szCs w:val="28"/>
        </w:rPr>
      </w:pPr>
      <w:r w:rsidRPr="003F4C99">
        <w:rPr>
          <w:rFonts w:ascii="Bookman Old Style" w:hAnsi="Bookman Old Style" w:cs="Arial"/>
          <w:b/>
          <w:sz w:val="28"/>
          <w:szCs w:val="28"/>
        </w:rPr>
        <w:t>DIRECTORATE OF MALARIA CONTROL</w:t>
      </w:r>
    </w:p>
    <w:p w:rsidR="0031290A" w:rsidRPr="003F4C99" w:rsidRDefault="0031290A" w:rsidP="0031290A">
      <w:pPr>
        <w:pStyle w:val="NoSpacing"/>
        <w:jc w:val="center"/>
        <w:rPr>
          <w:rFonts w:ascii="Bookman Old Style" w:hAnsi="Bookman Old Style" w:cs="Arial"/>
          <w:b/>
          <w:sz w:val="28"/>
          <w:szCs w:val="28"/>
        </w:rPr>
      </w:pPr>
      <w:r w:rsidRPr="003F4C99">
        <w:rPr>
          <w:rFonts w:ascii="Bookman Old Style" w:hAnsi="Bookman Old Style" w:cs="Arial"/>
          <w:b/>
          <w:sz w:val="28"/>
          <w:szCs w:val="28"/>
        </w:rPr>
        <w:t>PROGRAMME SINDH HYDERABAD</w:t>
      </w:r>
    </w:p>
    <w:p w:rsidR="0031290A" w:rsidRPr="003F4C99" w:rsidRDefault="0031290A" w:rsidP="0031290A">
      <w:pPr>
        <w:pStyle w:val="NoSpacing"/>
        <w:jc w:val="center"/>
        <w:rPr>
          <w:rFonts w:ascii="Bookman Old Style" w:hAnsi="Bookman Old Style"/>
          <w:b/>
        </w:rPr>
      </w:pPr>
      <w:r w:rsidRPr="003F4C99">
        <w:rPr>
          <w:rFonts w:ascii="Bookman Old Style" w:hAnsi="Bookman Old Style"/>
          <w:b/>
        </w:rPr>
        <w:t>@ DIRECTORATE GENERAL HEALTH SERVICES SINDH HYDERABAD</w:t>
      </w:r>
    </w:p>
    <w:p w:rsidR="0031290A" w:rsidRPr="003F4C99" w:rsidRDefault="0031290A" w:rsidP="0031290A">
      <w:pPr>
        <w:pStyle w:val="NoSpacing"/>
        <w:jc w:val="center"/>
        <w:rPr>
          <w:rFonts w:ascii="Bookman Old Style" w:hAnsi="Bookman Old Style"/>
          <w:b/>
        </w:rPr>
      </w:pPr>
    </w:p>
    <w:p w:rsidR="0031290A" w:rsidRPr="003F4C99" w:rsidRDefault="0031290A" w:rsidP="0031290A">
      <w:pPr>
        <w:pStyle w:val="NoSpacing"/>
        <w:rPr>
          <w:rFonts w:ascii="Bookman Old Style" w:hAnsi="Bookman Old Style"/>
          <w:b/>
        </w:rPr>
      </w:pPr>
    </w:p>
    <w:p w:rsidR="0031290A" w:rsidRPr="003F4C99" w:rsidRDefault="0031290A" w:rsidP="0031290A">
      <w:pPr>
        <w:pStyle w:val="NoSpacing"/>
        <w:rPr>
          <w:rFonts w:ascii="Bookman Old Style" w:hAnsi="Bookman Old Style"/>
          <w:b/>
        </w:rPr>
      </w:pPr>
    </w:p>
    <w:p w:rsidR="0031290A" w:rsidRPr="003F4C99" w:rsidRDefault="0031290A" w:rsidP="0031290A">
      <w:pPr>
        <w:pStyle w:val="NoSpacing"/>
        <w:rPr>
          <w:rFonts w:ascii="Bookman Old Style" w:hAnsi="Bookman Old Style"/>
          <w:b/>
        </w:rPr>
      </w:pPr>
    </w:p>
    <w:p w:rsidR="0031290A" w:rsidRPr="003F4C99" w:rsidRDefault="0031290A" w:rsidP="0031290A">
      <w:pPr>
        <w:pStyle w:val="NoSpacing"/>
        <w:rPr>
          <w:rFonts w:ascii="Bookman Old Style" w:hAnsi="Bookman Old Style"/>
          <w:b/>
        </w:rPr>
      </w:pPr>
    </w:p>
    <w:p w:rsidR="0031290A" w:rsidRPr="003F4C99" w:rsidRDefault="0031290A" w:rsidP="0031290A">
      <w:pPr>
        <w:pStyle w:val="NoSpacing"/>
        <w:rPr>
          <w:rFonts w:ascii="Bookman Old Style" w:hAnsi="Bookman Old Style"/>
          <w:b/>
        </w:rPr>
      </w:pPr>
    </w:p>
    <w:p w:rsidR="0031290A" w:rsidRPr="003F4C99" w:rsidRDefault="0031290A" w:rsidP="0031290A">
      <w:pPr>
        <w:pStyle w:val="NoSpacing"/>
        <w:rPr>
          <w:rFonts w:ascii="Bookman Old Style" w:hAnsi="Bookman Old Style"/>
          <w:b/>
        </w:rPr>
      </w:pPr>
    </w:p>
    <w:p w:rsidR="0031290A" w:rsidRPr="003F4C99" w:rsidRDefault="0031290A" w:rsidP="0031290A">
      <w:pPr>
        <w:pStyle w:val="NoSpacing"/>
        <w:rPr>
          <w:rFonts w:ascii="Bookman Old Style" w:hAnsi="Bookman Old Style"/>
          <w:b/>
        </w:rPr>
      </w:pPr>
    </w:p>
    <w:p w:rsidR="0031290A" w:rsidRPr="003F4C99" w:rsidRDefault="0031290A" w:rsidP="0031290A">
      <w:pPr>
        <w:pStyle w:val="NoSpacing"/>
        <w:rPr>
          <w:rFonts w:ascii="Bookman Old Style" w:hAnsi="Bookman Old Style"/>
          <w:b/>
        </w:rPr>
      </w:pPr>
    </w:p>
    <w:p w:rsidR="0031290A" w:rsidRPr="003F4C99" w:rsidRDefault="0031290A" w:rsidP="0031290A">
      <w:pPr>
        <w:pStyle w:val="NoSpacing"/>
        <w:rPr>
          <w:rFonts w:ascii="Bookman Old Style" w:hAnsi="Bookman Old Style"/>
          <w:b/>
        </w:rPr>
      </w:pPr>
    </w:p>
    <w:p w:rsidR="0031290A" w:rsidRPr="003F4C99" w:rsidRDefault="0031290A" w:rsidP="0031290A">
      <w:pPr>
        <w:pStyle w:val="NoSpacing"/>
        <w:rPr>
          <w:rFonts w:ascii="Bookman Old Style" w:hAnsi="Bookman Old Style"/>
          <w:b/>
        </w:rPr>
      </w:pPr>
    </w:p>
    <w:p w:rsidR="0031290A" w:rsidRPr="003F4C99" w:rsidRDefault="0031290A" w:rsidP="0031290A">
      <w:pPr>
        <w:pStyle w:val="NoSpacing"/>
        <w:jc w:val="center"/>
        <w:rPr>
          <w:rFonts w:ascii="Bookman Old Style" w:hAnsi="Bookman Old Style" w:cs="Arial"/>
          <w:b/>
          <w:sz w:val="34"/>
          <w:szCs w:val="36"/>
          <w:u w:val="single"/>
        </w:rPr>
      </w:pPr>
      <w:r w:rsidRPr="003F4C99">
        <w:rPr>
          <w:rFonts w:ascii="Bookman Old Style" w:hAnsi="Bookman Old Style" w:cs="Arial"/>
          <w:b/>
          <w:sz w:val="34"/>
          <w:szCs w:val="36"/>
          <w:u w:val="single"/>
        </w:rPr>
        <w:t>BIDDING DOCUMENTS FOR PROCUREMENT OF</w:t>
      </w:r>
    </w:p>
    <w:p w:rsidR="0031290A" w:rsidRPr="003F4C99" w:rsidRDefault="00F055FA" w:rsidP="0031290A">
      <w:pPr>
        <w:pStyle w:val="NoSpacing"/>
        <w:jc w:val="center"/>
        <w:rPr>
          <w:rFonts w:ascii="Bookman Old Style" w:hAnsi="Bookman Old Style" w:cs="Arial"/>
          <w:b/>
          <w:sz w:val="34"/>
          <w:szCs w:val="36"/>
          <w:u w:val="single"/>
        </w:rPr>
      </w:pPr>
      <w:r>
        <w:rPr>
          <w:rFonts w:ascii="Bookman Old Style" w:hAnsi="Bookman Old Style" w:cs="Arial"/>
          <w:b/>
          <w:sz w:val="34"/>
          <w:szCs w:val="36"/>
          <w:u w:val="single"/>
        </w:rPr>
        <w:t>LABORTARY EQUIPMENT</w:t>
      </w:r>
      <w:r w:rsidR="0031290A" w:rsidRPr="003F4C99">
        <w:rPr>
          <w:rFonts w:ascii="Bookman Old Style" w:hAnsi="Bookman Old Style" w:cs="Arial"/>
          <w:b/>
          <w:sz w:val="34"/>
          <w:szCs w:val="36"/>
          <w:u w:val="single"/>
        </w:rPr>
        <w:t xml:space="preserve"> FOR THE FINANCIAL </w:t>
      </w:r>
    </w:p>
    <w:p w:rsidR="0031290A" w:rsidRPr="003F4C99" w:rsidRDefault="0031290A" w:rsidP="0031290A">
      <w:pPr>
        <w:pStyle w:val="NoSpacing"/>
        <w:jc w:val="center"/>
        <w:rPr>
          <w:rFonts w:ascii="Bookman Old Style" w:hAnsi="Bookman Old Style" w:cs="Arial"/>
          <w:b/>
          <w:sz w:val="34"/>
          <w:szCs w:val="36"/>
          <w:u w:val="single"/>
        </w:rPr>
      </w:pPr>
      <w:r w:rsidRPr="003F4C99">
        <w:rPr>
          <w:rFonts w:ascii="Bookman Old Style" w:hAnsi="Bookman Old Style" w:cs="Arial"/>
          <w:b/>
          <w:sz w:val="34"/>
          <w:szCs w:val="36"/>
          <w:u w:val="single"/>
        </w:rPr>
        <w:t>YEAR 201</w:t>
      </w:r>
      <w:r w:rsidR="00954E75" w:rsidRPr="003F4C99">
        <w:rPr>
          <w:rFonts w:ascii="Bookman Old Style" w:hAnsi="Bookman Old Style" w:cs="Arial"/>
          <w:b/>
          <w:sz w:val="34"/>
          <w:szCs w:val="36"/>
          <w:u w:val="single"/>
        </w:rPr>
        <w:t>7</w:t>
      </w:r>
      <w:r w:rsidRPr="003F4C99">
        <w:rPr>
          <w:rFonts w:ascii="Bookman Old Style" w:hAnsi="Bookman Old Style" w:cs="Arial"/>
          <w:b/>
          <w:sz w:val="34"/>
          <w:szCs w:val="36"/>
          <w:u w:val="single"/>
        </w:rPr>
        <w:t>-1</w:t>
      </w:r>
      <w:r w:rsidR="00954E75" w:rsidRPr="003F4C99">
        <w:rPr>
          <w:rFonts w:ascii="Bookman Old Style" w:hAnsi="Bookman Old Style" w:cs="Arial"/>
          <w:b/>
          <w:sz w:val="34"/>
          <w:szCs w:val="36"/>
          <w:u w:val="single"/>
        </w:rPr>
        <w:t>8</w:t>
      </w:r>
    </w:p>
    <w:p w:rsidR="0031290A" w:rsidRPr="003F4C99" w:rsidRDefault="0031290A" w:rsidP="0031290A">
      <w:pPr>
        <w:pStyle w:val="NoSpacing"/>
        <w:jc w:val="center"/>
        <w:rPr>
          <w:rFonts w:ascii="Bookman Old Style" w:hAnsi="Bookman Old Style" w:cs="Arial"/>
          <w:b/>
          <w:sz w:val="36"/>
          <w:szCs w:val="36"/>
        </w:rPr>
      </w:pPr>
    </w:p>
    <w:p w:rsidR="0031290A" w:rsidRPr="003F4C99" w:rsidRDefault="0031290A" w:rsidP="0031290A">
      <w:pPr>
        <w:pStyle w:val="NoSpacing"/>
        <w:rPr>
          <w:rFonts w:ascii="Bookman Old Style" w:hAnsi="Bookman Old Style"/>
          <w:b/>
          <w:sz w:val="36"/>
          <w:szCs w:val="36"/>
        </w:rPr>
      </w:pPr>
    </w:p>
    <w:p w:rsidR="0031290A" w:rsidRPr="003F4C99" w:rsidRDefault="0031290A" w:rsidP="0031290A">
      <w:pPr>
        <w:pStyle w:val="NoSpacing"/>
        <w:rPr>
          <w:rFonts w:ascii="Bookman Old Style" w:hAnsi="Bookman Old Style"/>
          <w:b/>
          <w:sz w:val="24"/>
          <w:szCs w:val="28"/>
        </w:rPr>
      </w:pPr>
      <w:r w:rsidRPr="003F4C99">
        <w:rPr>
          <w:rFonts w:ascii="Bookman Old Style" w:hAnsi="Bookman Old Style"/>
          <w:b/>
          <w:sz w:val="24"/>
          <w:szCs w:val="28"/>
        </w:rPr>
        <w:t>DATE &amp; TIME REC</w:t>
      </w:r>
      <w:r w:rsidR="003F4C99">
        <w:rPr>
          <w:rFonts w:ascii="Bookman Old Style" w:hAnsi="Bookman Old Style"/>
          <w:b/>
          <w:sz w:val="24"/>
          <w:szCs w:val="28"/>
        </w:rPr>
        <w:t xml:space="preserve">EIPT OF TENDER    :      </w:t>
      </w:r>
      <w:r w:rsidR="009D62BC">
        <w:rPr>
          <w:rFonts w:ascii="Bookman Old Style" w:hAnsi="Bookman Old Style"/>
          <w:b/>
          <w:sz w:val="24"/>
          <w:szCs w:val="28"/>
        </w:rPr>
        <w:t>12</w:t>
      </w:r>
      <w:r w:rsidRPr="003F4C99">
        <w:rPr>
          <w:rFonts w:ascii="Bookman Old Style" w:hAnsi="Bookman Old Style"/>
          <w:b/>
          <w:sz w:val="24"/>
          <w:szCs w:val="28"/>
        </w:rPr>
        <w:t>.0</w:t>
      </w:r>
      <w:r w:rsidR="00954E75" w:rsidRPr="003F4C99">
        <w:rPr>
          <w:rFonts w:ascii="Bookman Old Style" w:hAnsi="Bookman Old Style"/>
          <w:b/>
          <w:sz w:val="24"/>
          <w:szCs w:val="28"/>
        </w:rPr>
        <w:t>2</w:t>
      </w:r>
      <w:r w:rsidRPr="003F4C99">
        <w:rPr>
          <w:rFonts w:ascii="Bookman Old Style" w:hAnsi="Bookman Old Style"/>
          <w:b/>
          <w:sz w:val="24"/>
          <w:szCs w:val="28"/>
        </w:rPr>
        <w:t>.201</w:t>
      </w:r>
      <w:r w:rsidR="00954E75" w:rsidRPr="003F4C99">
        <w:rPr>
          <w:rFonts w:ascii="Bookman Old Style" w:hAnsi="Bookman Old Style"/>
          <w:b/>
          <w:sz w:val="24"/>
          <w:szCs w:val="28"/>
        </w:rPr>
        <w:t>8</w:t>
      </w:r>
      <w:r w:rsidR="003F4C99">
        <w:rPr>
          <w:rFonts w:ascii="Bookman Old Style" w:hAnsi="Bookman Old Style"/>
          <w:b/>
          <w:sz w:val="24"/>
          <w:szCs w:val="28"/>
        </w:rPr>
        <w:t xml:space="preserve"> </w:t>
      </w:r>
      <w:r w:rsidRPr="003F4C99">
        <w:rPr>
          <w:rFonts w:ascii="Bookman Old Style" w:hAnsi="Bookman Old Style"/>
          <w:b/>
          <w:sz w:val="24"/>
          <w:szCs w:val="28"/>
        </w:rPr>
        <w:t>11.00 A.M</w:t>
      </w:r>
    </w:p>
    <w:p w:rsidR="0031290A" w:rsidRPr="003F4C99" w:rsidRDefault="0031290A" w:rsidP="0031290A">
      <w:pPr>
        <w:pStyle w:val="NoSpacing"/>
        <w:rPr>
          <w:rFonts w:ascii="Bookman Old Style" w:hAnsi="Bookman Old Style"/>
          <w:b/>
          <w:sz w:val="24"/>
          <w:szCs w:val="28"/>
        </w:rPr>
      </w:pPr>
    </w:p>
    <w:p w:rsidR="0031290A" w:rsidRPr="003F4C99" w:rsidRDefault="0031290A" w:rsidP="0031290A">
      <w:pPr>
        <w:pStyle w:val="NoSpacing"/>
        <w:rPr>
          <w:rFonts w:ascii="Bookman Old Style" w:hAnsi="Bookman Old Style"/>
          <w:b/>
          <w:sz w:val="28"/>
          <w:szCs w:val="28"/>
        </w:rPr>
      </w:pPr>
      <w:r w:rsidRPr="003F4C99">
        <w:rPr>
          <w:rFonts w:ascii="Bookman Old Style" w:hAnsi="Bookman Old Style"/>
          <w:b/>
          <w:sz w:val="24"/>
          <w:szCs w:val="28"/>
        </w:rPr>
        <w:t xml:space="preserve">DATE &amp; TIME </w:t>
      </w:r>
      <w:r w:rsidR="00954E75" w:rsidRPr="003F4C99">
        <w:rPr>
          <w:rFonts w:ascii="Bookman Old Style" w:hAnsi="Bookman Old Style"/>
          <w:b/>
          <w:sz w:val="24"/>
          <w:szCs w:val="28"/>
        </w:rPr>
        <w:t>OF OPENING TENDER   :</w:t>
      </w:r>
      <w:r w:rsidR="00954E75" w:rsidRPr="003F4C99">
        <w:rPr>
          <w:rFonts w:ascii="Bookman Old Style" w:hAnsi="Bookman Old Style"/>
          <w:b/>
          <w:sz w:val="24"/>
          <w:szCs w:val="28"/>
        </w:rPr>
        <w:tab/>
      </w:r>
      <w:r w:rsidR="003F4C99">
        <w:rPr>
          <w:rFonts w:ascii="Bookman Old Style" w:hAnsi="Bookman Old Style"/>
          <w:b/>
          <w:sz w:val="24"/>
          <w:szCs w:val="28"/>
        </w:rPr>
        <w:t xml:space="preserve">     </w:t>
      </w:r>
      <w:r w:rsidR="009D62BC">
        <w:rPr>
          <w:rFonts w:ascii="Bookman Old Style" w:hAnsi="Bookman Old Style"/>
          <w:b/>
          <w:sz w:val="24"/>
          <w:szCs w:val="28"/>
        </w:rPr>
        <w:t>12</w:t>
      </w:r>
      <w:r w:rsidR="00954E75" w:rsidRPr="003F4C99">
        <w:rPr>
          <w:rFonts w:ascii="Bookman Old Style" w:hAnsi="Bookman Old Style"/>
          <w:b/>
          <w:sz w:val="24"/>
          <w:szCs w:val="28"/>
        </w:rPr>
        <w:t>.02.2018</w:t>
      </w:r>
      <w:r w:rsidRPr="003F4C99">
        <w:rPr>
          <w:rFonts w:ascii="Bookman Old Style" w:hAnsi="Bookman Old Style"/>
          <w:b/>
          <w:sz w:val="24"/>
          <w:szCs w:val="28"/>
        </w:rPr>
        <w:t xml:space="preserve"> 12.00 Noon</w:t>
      </w:r>
    </w:p>
    <w:p w:rsidR="0031290A" w:rsidRPr="003F4C99" w:rsidRDefault="0031290A" w:rsidP="0031290A">
      <w:pPr>
        <w:pStyle w:val="NoSpacing"/>
        <w:jc w:val="center"/>
        <w:rPr>
          <w:rFonts w:ascii="Bookman Old Style" w:hAnsi="Bookman Old Style"/>
          <w:b/>
          <w:sz w:val="28"/>
          <w:szCs w:val="28"/>
        </w:rPr>
      </w:pPr>
    </w:p>
    <w:p w:rsidR="0031290A" w:rsidRPr="003F4C99" w:rsidRDefault="0031290A" w:rsidP="0031290A">
      <w:pPr>
        <w:pStyle w:val="NoSpacing"/>
        <w:jc w:val="center"/>
        <w:rPr>
          <w:rFonts w:ascii="Bookman Old Style" w:hAnsi="Bookman Old Style"/>
          <w:b/>
          <w:sz w:val="28"/>
          <w:szCs w:val="28"/>
        </w:rPr>
      </w:pPr>
    </w:p>
    <w:p w:rsidR="0031290A" w:rsidRPr="003F4C99" w:rsidRDefault="0031290A" w:rsidP="0031290A">
      <w:pPr>
        <w:pStyle w:val="NoSpacing"/>
        <w:jc w:val="center"/>
        <w:rPr>
          <w:rFonts w:ascii="Bookman Old Style" w:hAnsi="Bookman Old Style"/>
          <w:b/>
          <w:sz w:val="28"/>
          <w:szCs w:val="28"/>
        </w:rPr>
      </w:pPr>
    </w:p>
    <w:p w:rsidR="0031290A" w:rsidRPr="003F4C99" w:rsidRDefault="0031290A" w:rsidP="0031290A">
      <w:pPr>
        <w:pStyle w:val="NoSpacing"/>
        <w:jc w:val="center"/>
        <w:rPr>
          <w:rFonts w:ascii="Bookman Old Style" w:hAnsi="Bookman Old Style"/>
          <w:b/>
          <w:sz w:val="28"/>
          <w:szCs w:val="28"/>
        </w:rPr>
      </w:pPr>
    </w:p>
    <w:p w:rsidR="0031290A" w:rsidRPr="003F4C99" w:rsidRDefault="0031290A" w:rsidP="0031290A">
      <w:pPr>
        <w:pStyle w:val="NoSpacing"/>
        <w:jc w:val="center"/>
        <w:rPr>
          <w:rFonts w:ascii="Bookman Old Style" w:hAnsi="Bookman Old Style"/>
          <w:b/>
          <w:sz w:val="28"/>
          <w:szCs w:val="28"/>
        </w:rPr>
      </w:pPr>
    </w:p>
    <w:p w:rsidR="0031290A" w:rsidRPr="003F4C99" w:rsidRDefault="0031290A" w:rsidP="0031290A">
      <w:pPr>
        <w:pStyle w:val="NoSpacing"/>
        <w:jc w:val="center"/>
        <w:rPr>
          <w:rFonts w:ascii="Bookman Old Style" w:hAnsi="Bookman Old Style"/>
          <w:b/>
          <w:sz w:val="28"/>
          <w:szCs w:val="28"/>
        </w:rPr>
      </w:pPr>
    </w:p>
    <w:p w:rsidR="0031290A" w:rsidRPr="003F4C99" w:rsidRDefault="0031290A" w:rsidP="0031290A">
      <w:pPr>
        <w:pStyle w:val="NoSpacing"/>
        <w:jc w:val="center"/>
        <w:rPr>
          <w:rFonts w:ascii="Bookman Old Style" w:hAnsi="Bookman Old Style"/>
          <w:b/>
          <w:sz w:val="28"/>
          <w:szCs w:val="28"/>
        </w:rPr>
      </w:pPr>
    </w:p>
    <w:p w:rsidR="0031290A" w:rsidRPr="003F4C99" w:rsidRDefault="0031290A" w:rsidP="0031290A">
      <w:pPr>
        <w:pStyle w:val="NoSpacing"/>
        <w:jc w:val="center"/>
        <w:rPr>
          <w:rFonts w:ascii="Bookman Old Style" w:hAnsi="Bookman Old Style"/>
          <w:b/>
          <w:sz w:val="26"/>
          <w:szCs w:val="28"/>
        </w:rPr>
      </w:pPr>
      <w:r w:rsidRPr="003F4C99">
        <w:rPr>
          <w:rFonts w:ascii="Bookman Old Style" w:hAnsi="Bookman Old Style"/>
          <w:b/>
          <w:sz w:val="26"/>
          <w:szCs w:val="28"/>
        </w:rPr>
        <w:t>Tender Issued to M/s._________________________________________</w:t>
      </w:r>
    </w:p>
    <w:p w:rsidR="0031290A" w:rsidRDefault="0031290A" w:rsidP="0031290A"/>
    <w:p w:rsidR="0031290A" w:rsidRDefault="0031290A" w:rsidP="0031290A">
      <w:pPr>
        <w:spacing w:line="240" w:lineRule="auto"/>
        <w:jc w:val="both"/>
        <w:rPr>
          <w:rFonts w:ascii="Arial" w:hAnsi="Arial" w:cs="Arial"/>
          <w:b/>
        </w:rPr>
      </w:pPr>
      <w:r>
        <w:rPr>
          <w:rFonts w:ascii="Arial" w:hAnsi="Arial" w:cs="Arial"/>
          <w:b/>
        </w:rPr>
        <w:t xml:space="preserve">                                  </w:t>
      </w:r>
    </w:p>
    <w:p w:rsidR="0031290A" w:rsidRDefault="0031290A" w:rsidP="0031290A">
      <w:pPr>
        <w:spacing w:line="240" w:lineRule="auto"/>
        <w:jc w:val="both"/>
        <w:rPr>
          <w:rFonts w:ascii="Arial" w:hAnsi="Arial" w:cs="Arial"/>
          <w:b/>
        </w:rPr>
      </w:pPr>
    </w:p>
    <w:p w:rsidR="0031290A" w:rsidRDefault="0031290A" w:rsidP="0031290A">
      <w:pPr>
        <w:spacing w:line="240" w:lineRule="auto"/>
        <w:jc w:val="both"/>
        <w:rPr>
          <w:rFonts w:ascii="Arial" w:hAnsi="Arial" w:cs="Arial"/>
          <w:b/>
        </w:rPr>
      </w:pPr>
    </w:p>
    <w:p w:rsidR="003F4C99" w:rsidRDefault="003F4C99" w:rsidP="0031290A">
      <w:pPr>
        <w:spacing w:line="240" w:lineRule="auto"/>
        <w:jc w:val="both"/>
        <w:rPr>
          <w:rFonts w:ascii="Arial" w:hAnsi="Arial" w:cs="Arial"/>
          <w:b/>
        </w:rPr>
      </w:pPr>
    </w:p>
    <w:p w:rsidR="0031290A" w:rsidRDefault="0031290A" w:rsidP="0031290A">
      <w:pPr>
        <w:spacing w:line="240" w:lineRule="auto"/>
        <w:jc w:val="both"/>
        <w:rPr>
          <w:rFonts w:ascii="Arial" w:hAnsi="Arial" w:cs="Arial"/>
          <w:b/>
        </w:rPr>
      </w:pPr>
    </w:p>
    <w:p w:rsidR="0031290A" w:rsidRDefault="0031290A" w:rsidP="0031290A">
      <w:pPr>
        <w:spacing w:line="240" w:lineRule="auto"/>
        <w:jc w:val="both"/>
        <w:rPr>
          <w:rFonts w:ascii="Arial" w:hAnsi="Arial" w:cs="Arial"/>
          <w:b/>
        </w:rPr>
      </w:pPr>
    </w:p>
    <w:p w:rsidR="0031290A" w:rsidRPr="00A325E6" w:rsidRDefault="0031290A" w:rsidP="0031290A">
      <w:pPr>
        <w:spacing w:after="0"/>
        <w:jc w:val="center"/>
        <w:rPr>
          <w:rFonts w:ascii="Times New Roman" w:hAnsi="Times New Roman" w:cs="Times New Roman"/>
          <w:b/>
          <w:u w:val="single"/>
        </w:rPr>
      </w:pPr>
      <w:r w:rsidRPr="00A325E6">
        <w:rPr>
          <w:rFonts w:ascii="Times New Roman" w:hAnsi="Times New Roman" w:cs="Times New Roman"/>
          <w:b/>
          <w:u w:val="single"/>
        </w:rPr>
        <w:lastRenderedPageBreak/>
        <w:t>INTRODUCTION</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1.</w:t>
      </w:r>
      <w:r w:rsidRPr="00A325E6">
        <w:rPr>
          <w:rFonts w:ascii="Times New Roman" w:hAnsi="Times New Roman" w:cs="Times New Roman"/>
        </w:rPr>
        <w:tab/>
      </w:r>
      <w:r w:rsidRPr="00A325E6">
        <w:rPr>
          <w:rFonts w:ascii="Times New Roman" w:hAnsi="Times New Roman" w:cs="Times New Roman"/>
          <w:b/>
          <w:u w:val="single"/>
        </w:rPr>
        <w:t>SOURCE OF FUND</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1.1</w:t>
      </w:r>
      <w:r w:rsidRPr="00A325E6">
        <w:rPr>
          <w:rFonts w:ascii="Times New Roman" w:hAnsi="Times New Roman" w:cs="Times New Roman"/>
        </w:rPr>
        <w:tab/>
        <w:t>The Government of Sindh has allocated funds for procurement of Machinery/Equipment for Sindh Province.</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2.</w:t>
      </w:r>
      <w:r w:rsidRPr="00A325E6">
        <w:rPr>
          <w:rFonts w:ascii="Times New Roman" w:hAnsi="Times New Roman" w:cs="Times New Roman"/>
        </w:rPr>
        <w:tab/>
      </w:r>
      <w:r w:rsidRPr="00A325E6">
        <w:rPr>
          <w:rFonts w:ascii="Times New Roman" w:hAnsi="Times New Roman" w:cs="Times New Roman"/>
          <w:b/>
          <w:u w:val="single"/>
        </w:rPr>
        <w:t>ELIGIBLE BIDDERS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2.1</w:t>
      </w:r>
      <w:r w:rsidRPr="00A325E6">
        <w:rPr>
          <w:rFonts w:ascii="Times New Roman" w:hAnsi="Times New Roman" w:cs="Times New Roman"/>
        </w:rPr>
        <w:tab/>
        <w:t xml:space="preserve">This Invitation for Bids is open to all original Manufacturers, within Pakistan and abroad, and their Authorized Agents/Importers/Suppliers/ Distributors of National and Multinational. </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 xml:space="preserve">a) </w:t>
      </w:r>
      <w:r w:rsidRPr="00A325E6">
        <w:rPr>
          <w:rFonts w:ascii="Times New Roman" w:hAnsi="Times New Roman" w:cs="Times New Roman"/>
        </w:rPr>
        <w:tab/>
        <w:t>In the case of foreign Manufacturers, they shall offer the product Certified by the ISO-CE-FDA;</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2.2</w:t>
      </w:r>
      <w:r w:rsidRPr="00A325E6">
        <w:rPr>
          <w:rFonts w:ascii="Times New Roman" w:hAnsi="Times New Roman" w:cs="Times New Roman"/>
        </w:rPr>
        <w:tab/>
        <w:t>The Agents/Suppliers/Importers must possess valid authorization from the Manufacturer. In case of Manufacturers, they should have documentary proof to the effect that they are the original Manufacturers of the required specifications of the goods.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2.3</w:t>
      </w:r>
      <w:r w:rsidRPr="00A325E6">
        <w:rPr>
          <w:rFonts w:ascii="Times New Roman" w:hAnsi="Times New Roman" w:cs="Times New Roman"/>
        </w:rPr>
        <w:tab/>
        <w:t>Bidders shall not be under a declaration of ineligibility for corrupt and fraudulent practices issued by any Government (Federal or Provincial), a local body or a public sector organization.</w:t>
      </w:r>
    </w:p>
    <w:p w:rsidR="0031290A" w:rsidRPr="00A325E6" w:rsidRDefault="0031290A" w:rsidP="0031290A">
      <w:pPr>
        <w:spacing w:after="0"/>
        <w:ind w:left="1440" w:hanging="72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2.4</w:t>
      </w:r>
      <w:r w:rsidRPr="00A325E6">
        <w:rPr>
          <w:rFonts w:ascii="Times New Roman" w:hAnsi="Times New Roman" w:cs="Times New Roman"/>
        </w:rPr>
        <w:tab/>
        <w:t>The bidders should have operational office(s) in Pakistan and possess financial sustainability to meet timely supply of Goods.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3.</w:t>
      </w:r>
      <w:r w:rsidRPr="00A325E6">
        <w:rPr>
          <w:rFonts w:ascii="Times New Roman" w:hAnsi="Times New Roman" w:cs="Times New Roman"/>
        </w:rPr>
        <w:tab/>
      </w:r>
      <w:r w:rsidRPr="00A325E6">
        <w:rPr>
          <w:rFonts w:ascii="Times New Roman" w:hAnsi="Times New Roman" w:cs="Times New Roman"/>
          <w:b/>
          <w:u w:val="single"/>
        </w:rPr>
        <w:t>ELIGIBLE GOODS</w:t>
      </w:r>
    </w:p>
    <w:p w:rsidR="0031290A" w:rsidRPr="00A325E6" w:rsidRDefault="0031290A" w:rsidP="0031290A">
      <w:pPr>
        <w:spacing w:after="0"/>
        <w:ind w:left="1440" w:hanging="72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3.1</w:t>
      </w:r>
      <w:r w:rsidRPr="00A325E6">
        <w:rPr>
          <w:rFonts w:ascii="Times New Roman" w:hAnsi="Times New Roman" w:cs="Times New Roman"/>
        </w:rPr>
        <w:tab/>
        <w:t>Offered goods should be registered with the Ministry of Health, Government of Pakistan.</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 xml:space="preserve"> </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3.2</w:t>
      </w:r>
      <w:r w:rsidRPr="00A325E6">
        <w:rPr>
          <w:rFonts w:ascii="Times New Roman" w:hAnsi="Times New Roman" w:cs="Times New Roman"/>
        </w:rPr>
        <w:tab/>
        <w:t>Goods should be packed and transported in a material that meets international standards.</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 xml:space="preserve">3.3     Goods should be transported from the manufacture to the consignee’s end strictly in compliance with the standard rules and regulations relating to the transportation and maintenance.     </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center"/>
        <w:rPr>
          <w:rFonts w:ascii="Times New Roman" w:hAnsi="Times New Roman" w:cs="Times New Roman"/>
          <w:b/>
          <w:u w:val="single"/>
        </w:rPr>
      </w:pPr>
      <w:r w:rsidRPr="00A325E6">
        <w:rPr>
          <w:rFonts w:ascii="Times New Roman" w:hAnsi="Times New Roman" w:cs="Times New Roman"/>
          <w:b/>
          <w:u w:val="single"/>
        </w:rPr>
        <w:t>THE BIDDING PROCEDURE</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4.</w:t>
      </w:r>
      <w:r w:rsidRPr="00A325E6">
        <w:rPr>
          <w:rFonts w:ascii="Times New Roman" w:hAnsi="Times New Roman" w:cs="Times New Roman"/>
        </w:rPr>
        <w:tab/>
        <w:t>Single Stage – Two Envelopes Bidding Procedure.</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firstLine="720"/>
        <w:jc w:val="both"/>
        <w:rPr>
          <w:rFonts w:ascii="Times New Roman" w:hAnsi="Times New Roman" w:cs="Times New Roman"/>
        </w:rPr>
      </w:pPr>
      <w:r w:rsidRPr="00A325E6">
        <w:rPr>
          <w:rFonts w:ascii="Times New Roman" w:hAnsi="Times New Roman" w:cs="Times New Roman"/>
        </w:rPr>
        <w:t>4.1</w:t>
      </w:r>
      <w:r w:rsidRPr="00A325E6">
        <w:rPr>
          <w:rFonts w:ascii="Times New Roman" w:hAnsi="Times New Roman" w:cs="Times New Roman"/>
        </w:rPr>
        <w:tab/>
        <w:t>Single stage - two envelopes bidding procedure shall be applied:</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4.2</w:t>
      </w:r>
      <w:r w:rsidRPr="00A325E6">
        <w:rPr>
          <w:rFonts w:ascii="Times New Roman" w:hAnsi="Times New Roman" w:cs="Times New Roman"/>
        </w:rPr>
        <w:tab/>
        <w:t>The bid shall comprise a single package containing two separate envelopes. Each envelope shall contain separately the technical proposal and the financial proposal.</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lastRenderedPageBreak/>
        <w:t>4.3</w:t>
      </w:r>
      <w:r w:rsidRPr="00A325E6">
        <w:rPr>
          <w:rFonts w:ascii="Times New Roman" w:hAnsi="Times New Roman" w:cs="Times New Roman"/>
        </w:rPr>
        <w:tab/>
        <w:t>The envelopes shall be marked as "TECHNICAL PROPOSAL" and "FINANCIAL PROPOSAL" in bold and legible letters to avoid confusion.</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4.4</w:t>
      </w:r>
      <w:r w:rsidRPr="00A325E6">
        <w:rPr>
          <w:rFonts w:ascii="Times New Roman" w:hAnsi="Times New Roman" w:cs="Times New Roman"/>
        </w:rPr>
        <w:tab/>
        <w:t>Initially, only the envelope marked "TECHNICAL PROPOSAL" shall be opened.</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4.5</w:t>
      </w:r>
      <w:r w:rsidRPr="00A325E6">
        <w:rPr>
          <w:rFonts w:ascii="Times New Roman" w:hAnsi="Times New Roman" w:cs="Times New Roman"/>
        </w:rPr>
        <w:tab/>
        <w:t>The envelope marked as "FINANCIAL PROPOSAL" shall be retained in the custody of the Purchaser without being opened.</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4.6</w:t>
      </w:r>
      <w:r w:rsidRPr="00A325E6">
        <w:rPr>
          <w:rFonts w:ascii="Times New Roman" w:hAnsi="Times New Roman" w:cs="Times New Roman"/>
        </w:rPr>
        <w:tab/>
        <w:t>The Purchaser shall evaluate the technical proposal, without reference to the financial proposal and reject any proposal which does not conform to the specified requirements.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4.7</w:t>
      </w:r>
      <w:r w:rsidRPr="00A325E6">
        <w:rPr>
          <w:rFonts w:ascii="Times New Roman" w:hAnsi="Times New Roman" w:cs="Times New Roman"/>
        </w:rPr>
        <w:tab/>
        <w:t>The financial proposal of bids shall be opened in the presence of bidders qualifying in technical evaluation at time, date and venue to be announced / communicated in advance.</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4.8</w:t>
      </w:r>
      <w:r w:rsidRPr="00A325E6">
        <w:rPr>
          <w:rFonts w:ascii="Times New Roman" w:hAnsi="Times New Roman" w:cs="Times New Roman"/>
        </w:rPr>
        <w:tab/>
        <w:t>Financial proposal of the bids failing to qualify in the technical evaluation will be returned to the bidders un-opened.</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4.9</w:t>
      </w:r>
      <w:r w:rsidRPr="00A325E6">
        <w:rPr>
          <w:rFonts w:ascii="Times New Roman" w:hAnsi="Times New Roman" w:cs="Times New Roman"/>
        </w:rPr>
        <w:tab/>
        <w:t>The, bidder quoting the lowest price and scoring the qualifying Number of points in the technical evaluation shall be declared Successful.</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center"/>
        <w:rPr>
          <w:rFonts w:ascii="Times New Roman" w:hAnsi="Times New Roman" w:cs="Times New Roman"/>
          <w:b/>
          <w:u w:val="single"/>
        </w:rPr>
      </w:pPr>
      <w:r w:rsidRPr="00A325E6">
        <w:rPr>
          <w:rFonts w:ascii="Times New Roman" w:hAnsi="Times New Roman" w:cs="Times New Roman"/>
          <w:b/>
          <w:u w:val="single"/>
        </w:rPr>
        <w:t>THE BIDDING DOCUMENTS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5.</w:t>
      </w:r>
      <w:r w:rsidRPr="00A325E6">
        <w:rPr>
          <w:rFonts w:ascii="Times New Roman" w:hAnsi="Times New Roman" w:cs="Times New Roman"/>
        </w:rPr>
        <w:tab/>
      </w:r>
      <w:r w:rsidRPr="00A325E6">
        <w:rPr>
          <w:rFonts w:ascii="Times New Roman" w:hAnsi="Times New Roman" w:cs="Times New Roman"/>
          <w:b/>
          <w:u w:val="single"/>
        </w:rPr>
        <w:t>CONTENTS OF BIDDING DOCUMENTS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5.1</w:t>
      </w:r>
      <w:r w:rsidRPr="00A325E6">
        <w:rPr>
          <w:rFonts w:ascii="Times New Roman" w:hAnsi="Times New Roman" w:cs="Times New Roman"/>
        </w:rPr>
        <w:tab/>
        <w:t>The Bidding Documents:</w:t>
      </w:r>
    </w:p>
    <w:p w:rsidR="0031290A" w:rsidRPr="00A325E6" w:rsidRDefault="0031290A" w:rsidP="0031290A">
      <w:pPr>
        <w:spacing w:after="0"/>
        <w:ind w:left="1440"/>
        <w:jc w:val="both"/>
        <w:rPr>
          <w:rFonts w:ascii="Times New Roman" w:hAnsi="Times New Roman" w:cs="Times New Roman"/>
        </w:rPr>
      </w:pPr>
      <w:r w:rsidRPr="00A325E6">
        <w:rPr>
          <w:rFonts w:ascii="Times New Roman" w:hAnsi="Times New Roman" w:cs="Times New Roman"/>
        </w:rPr>
        <w:t>In addition to the Tender Notice, the bidding documents include:</w:t>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ab/>
      </w:r>
      <w:r w:rsidRPr="00A325E6">
        <w:rPr>
          <w:rFonts w:ascii="Times New Roman" w:hAnsi="Times New Roman" w:cs="Times New Roman"/>
        </w:rPr>
        <w:tab/>
      </w:r>
      <w:proofErr w:type="spellStart"/>
      <w:r w:rsidRPr="00A325E6">
        <w:rPr>
          <w:rFonts w:ascii="Times New Roman" w:hAnsi="Times New Roman" w:cs="Times New Roman"/>
        </w:rPr>
        <w:t>i</w:t>
      </w:r>
      <w:proofErr w:type="spellEnd"/>
      <w:r w:rsidRPr="00A325E6">
        <w:rPr>
          <w:rFonts w:ascii="Times New Roman" w:hAnsi="Times New Roman" w:cs="Times New Roman"/>
        </w:rPr>
        <w:t>.</w:t>
      </w:r>
      <w:r w:rsidRPr="00A325E6">
        <w:rPr>
          <w:rFonts w:ascii="Times New Roman" w:hAnsi="Times New Roman" w:cs="Times New Roman"/>
        </w:rPr>
        <w:tab/>
        <w:t>Instructions to Bidders (ITB);</w:t>
      </w:r>
    </w:p>
    <w:p w:rsidR="0031290A" w:rsidRPr="00A325E6" w:rsidRDefault="0031290A" w:rsidP="0031290A">
      <w:pPr>
        <w:spacing w:after="0"/>
        <w:ind w:left="720" w:firstLine="720"/>
        <w:jc w:val="both"/>
        <w:rPr>
          <w:rFonts w:ascii="Times New Roman" w:hAnsi="Times New Roman" w:cs="Times New Roman"/>
        </w:rPr>
      </w:pPr>
      <w:proofErr w:type="gramStart"/>
      <w:r w:rsidRPr="00A325E6">
        <w:rPr>
          <w:rFonts w:ascii="Times New Roman" w:hAnsi="Times New Roman" w:cs="Times New Roman"/>
        </w:rPr>
        <w:t>ii</w:t>
      </w:r>
      <w:proofErr w:type="gramEnd"/>
      <w:r w:rsidRPr="00A325E6">
        <w:rPr>
          <w:rFonts w:ascii="Times New Roman" w:hAnsi="Times New Roman" w:cs="Times New Roman"/>
        </w:rPr>
        <w:t>.</w:t>
      </w:r>
      <w:r w:rsidRPr="00A325E6">
        <w:rPr>
          <w:rFonts w:ascii="Times New Roman" w:hAnsi="Times New Roman" w:cs="Times New Roman"/>
        </w:rPr>
        <w:tab/>
        <w:t xml:space="preserve">General Conditions of Contract (GCC); </w:t>
      </w:r>
    </w:p>
    <w:p w:rsidR="0031290A" w:rsidRPr="00A325E6" w:rsidRDefault="0031290A" w:rsidP="0031290A">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 xml:space="preserve">Special Conditions of Contract (SCC); </w:t>
      </w:r>
    </w:p>
    <w:p w:rsidR="0031290A" w:rsidRPr="00A325E6" w:rsidRDefault="0031290A" w:rsidP="0031290A">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Schedule of Requirements;</w:t>
      </w:r>
    </w:p>
    <w:p w:rsidR="0031290A" w:rsidRPr="00A325E6" w:rsidRDefault="0031290A" w:rsidP="0031290A">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Technical Specifications;</w:t>
      </w:r>
    </w:p>
    <w:p w:rsidR="0031290A" w:rsidRPr="00A325E6" w:rsidRDefault="0031290A" w:rsidP="0031290A">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Contract Form;</w:t>
      </w:r>
    </w:p>
    <w:p w:rsidR="0031290A" w:rsidRPr="00A325E6" w:rsidRDefault="0031290A" w:rsidP="0031290A">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 xml:space="preserve">Manufacturer's Authorization Form; </w:t>
      </w:r>
    </w:p>
    <w:p w:rsidR="0031290A" w:rsidRPr="00A325E6" w:rsidRDefault="0031290A" w:rsidP="0031290A">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Performance Guarantee Form;</w:t>
      </w:r>
    </w:p>
    <w:p w:rsidR="0031290A" w:rsidRPr="00A325E6" w:rsidRDefault="0031290A" w:rsidP="0031290A">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Bid Form; and</w:t>
      </w:r>
    </w:p>
    <w:p w:rsidR="0031290A" w:rsidRPr="00A325E6" w:rsidRDefault="0031290A" w:rsidP="0031290A">
      <w:pPr>
        <w:numPr>
          <w:ilvl w:val="0"/>
          <w:numId w:val="1"/>
        </w:numPr>
        <w:spacing w:after="0" w:line="240" w:lineRule="auto"/>
        <w:jc w:val="both"/>
        <w:rPr>
          <w:rFonts w:ascii="Times New Roman" w:hAnsi="Times New Roman" w:cs="Times New Roman"/>
        </w:rPr>
      </w:pPr>
      <w:r w:rsidRPr="00A325E6">
        <w:rPr>
          <w:rFonts w:ascii="Times New Roman" w:hAnsi="Times New Roman" w:cs="Times New Roman"/>
        </w:rPr>
        <w:t>Price Schedule.</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5.2</w:t>
      </w:r>
      <w:r w:rsidRPr="00A325E6">
        <w:rPr>
          <w:rFonts w:ascii="Times New Roman" w:hAnsi="Times New Roman" w:cs="Times New Roman"/>
        </w:rPr>
        <w:tab/>
        <w:t>In case of discrepancies between the Tender Notice and the Bidding Documents listed in 5.1 above, the Bidding Documents shall take precedence.</w:t>
      </w:r>
    </w:p>
    <w:p w:rsidR="0031290A" w:rsidRPr="00A325E6" w:rsidRDefault="0031290A" w:rsidP="0031290A">
      <w:pPr>
        <w:spacing w:after="0"/>
        <w:jc w:val="both"/>
        <w:rPr>
          <w:rFonts w:ascii="Times New Roman" w:hAnsi="Times New Roman" w:cs="Times New Roman"/>
        </w:rPr>
      </w:pPr>
    </w:p>
    <w:p w:rsidR="0031290A"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5.3</w:t>
      </w:r>
      <w:r w:rsidRPr="00A325E6">
        <w:rPr>
          <w:rFonts w:ascii="Times New Roman" w:hAnsi="Times New Roman" w:cs="Times New Roman"/>
        </w:rPr>
        <w:tab/>
        <w:t>The bidders are expected to examine all instructions, forms, terms, and specifications in the bidding documents. Failure to furnish complete information required in the bidding documents or to submit a bid not substantially responsive to the bidding documents may result in rejection.</w:t>
      </w:r>
    </w:p>
    <w:p w:rsidR="0031290A" w:rsidRPr="00A325E6" w:rsidRDefault="0031290A" w:rsidP="0031290A">
      <w:pPr>
        <w:spacing w:after="0"/>
        <w:ind w:left="1440" w:hanging="72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6.</w:t>
      </w:r>
      <w:r w:rsidRPr="00A325E6">
        <w:rPr>
          <w:rFonts w:ascii="Times New Roman" w:hAnsi="Times New Roman" w:cs="Times New Roman"/>
        </w:rPr>
        <w:tab/>
      </w:r>
      <w:r w:rsidRPr="00A325E6">
        <w:rPr>
          <w:rFonts w:ascii="Times New Roman" w:hAnsi="Times New Roman" w:cs="Times New Roman"/>
          <w:b/>
          <w:u w:val="single"/>
        </w:rPr>
        <w:t>AMENDMENT OF BIDDING DOCUMENTS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6.1</w:t>
      </w:r>
      <w:r w:rsidRPr="00A325E6">
        <w:rPr>
          <w:rFonts w:ascii="Times New Roman" w:hAnsi="Times New Roman" w:cs="Times New Roman"/>
        </w:rPr>
        <w:tab/>
        <w:t>At any time prior to the deadline for submission of bids, the Purchaser may, for any reason, whether at its own initiative or in response to a clarification requested by a prospective Bidder, modify the bidding documents by amendment.</w:t>
      </w:r>
    </w:p>
    <w:p w:rsidR="0031290A" w:rsidRPr="00A325E6" w:rsidRDefault="0031290A" w:rsidP="0031290A">
      <w:pPr>
        <w:spacing w:after="0"/>
        <w:ind w:left="1440" w:hanging="72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6.2</w:t>
      </w:r>
      <w:r w:rsidRPr="00A325E6">
        <w:rPr>
          <w:rFonts w:ascii="Times New Roman" w:hAnsi="Times New Roman" w:cs="Times New Roman"/>
        </w:rPr>
        <w:tab/>
        <w:t>All prospective bidders that have received the bidding documents will be notified the amendment(s) in writing or by cable which will be binding on them.</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6.3</w:t>
      </w:r>
      <w:r w:rsidRPr="00A325E6">
        <w:rPr>
          <w:rFonts w:ascii="Times New Roman" w:hAnsi="Times New Roman" w:cs="Times New Roman"/>
        </w:rPr>
        <w:tab/>
        <w:t>In order to allow prospective bidders reasonable time to take the amendment(s) into account in preparing their bids, the Purchaser may, at its discretion, extend the deadline for submission of the bids.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center"/>
        <w:rPr>
          <w:rFonts w:ascii="Times New Roman" w:hAnsi="Times New Roman" w:cs="Times New Roman"/>
          <w:b/>
          <w:u w:val="single"/>
        </w:rPr>
      </w:pPr>
      <w:r w:rsidRPr="00A325E6">
        <w:rPr>
          <w:rFonts w:ascii="Times New Roman" w:hAnsi="Times New Roman" w:cs="Times New Roman"/>
          <w:b/>
          <w:u w:val="single"/>
        </w:rPr>
        <w:t>PREPARATION OF BIDS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7.</w:t>
      </w:r>
      <w:r w:rsidRPr="00A325E6">
        <w:rPr>
          <w:rFonts w:ascii="Times New Roman" w:hAnsi="Times New Roman" w:cs="Times New Roman"/>
        </w:rPr>
        <w:tab/>
      </w:r>
      <w:r w:rsidRPr="00A325E6">
        <w:rPr>
          <w:rFonts w:ascii="Times New Roman" w:hAnsi="Times New Roman" w:cs="Times New Roman"/>
          <w:b/>
          <w:u w:val="single"/>
        </w:rPr>
        <w:t>LANGUAGE OF BID</w:t>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ab/>
      </w:r>
    </w:p>
    <w:p w:rsidR="0031290A" w:rsidRPr="00A325E6" w:rsidRDefault="0031290A" w:rsidP="0031290A">
      <w:pPr>
        <w:spacing w:after="0"/>
        <w:ind w:firstLine="720"/>
        <w:jc w:val="both"/>
        <w:rPr>
          <w:rFonts w:ascii="Times New Roman" w:hAnsi="Times New Roman" w:cs="Times New Roman"/>
        </w:rPr>
      </w:pPr>
      <w:r w:rsidRPr="00A325E6">
        <w:rPr>
          <w:rFonts w:ascii="Times New Roman" w:hAnsi="Times New Roman" w:cs="Times New Roman"/>
        </w:rPr>
        <w:t>7.1</w:t>
      </w:r>
      <w:r w:rsidRPr="00A325E6">
        <w:rPr>
          <w:rFonts w:ascii="Times New Roman" w:hAnsi="Times New Roman" w:cs="Times New Roman"/>
        </w:rPr>
        <w:tab/>
        <w:t>Preparation of Bids</w:t>
      </w:r>
    </w:p>
    <w:p w:rsidR="0031290A" w:rsidRPr="00A325E6" w:rsidRDefault="0031290A" w:rsidP="0031290A">
      <w:pPr>
        <w:spacing w:after="0"/>
        <w:ind w:left="1440"/>
        <w:jc w:val="both"/>
        <w:rPr>
          <w:rFonts w:ascii="Times New Roman" w:hAnsi="Times New Roman" w:cs="Times New Roman"/>
        </w:rPr>
      </w:pPr>
      <w:r w:rsidRPr="00A325E6">
        <w:rPr>
          <w:rFonts w:ascii="Times New Roman" w:hAnsi="Times New Roman" w:cs="Times New Roman"/>
        </w:rPr>
        <w:t>The bid prepared by the bidder, as well as all correspondence and documents relating to the bid exchanged by the bidder and the Purchaser shall be in English. Supporting documents and printed literature furnished by the bidder may be in another language provided these are accompanied by an accurate translation of the relevant passages in English, in which case for purposes of interpretation of the Bid, the translated version shall prevail.</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8.</w:t>
      </w:r>
      <w:r w:rsidRPr="00A325E6">
        <w:rPr>
          <w:rFonts w:ascii="Times New Roman" w:hAnsi="Times New Roman" w:cs="Times New Roman"/>
        </w:rPr>
        <w:tab/>
      </w:r>
      <w:r w:rsidRPr="00A325E6">
        <w:rPr>
          <w:rFonts w:ascii="Times New Roman" w:hAnsi="Times New Roman" w:cs="Times New Roman"/>
          <w:b/>
          <w:u w:val="single"/>
        </w:rPr>
        <w:t>DOCUMENTS COMPRISING THE BID</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ab/>
        <w:t>8.1</w:t>
      </w:r>
      <w:r w:rsidRPr="00A325E6">
        <w:rPr>
          <w:rFonts w:ascii="Times New Roman" w:hAnsi="Times New Roman" w:cs="Times New Roman"/>
        </w:rPr>
        <w:tab/>
        <w:t>The bid prepared by the Bidder shall comprise the following:</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(a)</w:t>
      </w:r>
      <w:r w:rsidRPr="00A325E6">
        <w:rPr>
          <w:rFonts w:ascii="Times New Roman" w:hAnsi="Times New Roman" w:cs="Times New Roman"/>
        </w:rPr>
        <w:tab/>
        <w:t>Bid Form and Price Schedule (to be submitted along with financial proposal);</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(b)</w:t>
      </w:r>
      <w:r w:rsidRPr="00A325E6">
        <w:rPr>
          <w:rFonts w:ascii="Times New Roman" w:hAnsi="Times New Roman" w:cs="Times New Roman"/>
        </w:rPr>
        <w:tab/>
        <w:t>Documentary evidence to the effect that the Bidder is eligible to bid and is qualified to perform the Contract if its bid is accepted;</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(c)</w:t>
      </w:r>
      <w:r w:rsidRPr="00A325E6">
        <w:rPr>
          <w:rFonts w:ascii="Times New Roman" w:hAnsi="Times New Roman" w:cs="Times New Roman"/>
        </w:rPr>
        <w:tab/>
        <w:t>Documentary evidence to the effect that the goods to be supplied by the Bidder are eligible Machinery/Equipment as per WHO recommendation/equivalent.</w:t>
      </w:r>
    </w:p>
    <w:p w:rsidR="0031290A" w:rsidRPr="00A325E6" w:rsidRDefault="0031290A" w:rsidP="0031290A">
      <w:pPr>
        <w:spacing w:after="0"/>
        <w:ind w:left="720" w:firstLine="720"/>
        <w:jc w:val="both"/>
        <w:rPr>
          <w:rFonts w:ascii="Times New Roman" w:hAnsi="Times New Roman" w:cs="Times New Roman"/>
        </w:rPr>
      </w:pPr>
      <w:r w:rsidRPr="00A325E6">
        <w:rPr>
          <w:rFonts w:ascii="Times New Roman" w:hAnsi="Times New Roman" w:cs="Times New Roman"/>
        </w:rPr>
        <w:t>(d)</w:t>
      </w:r>
      <w:r w:rsidRPr="00A325E6">
        <w:rPr>
          <w:rFonts w:ascii="Times New Roman" w:hAnsi="Times New Roman" w:cs="Times New Roman"/>
        </w:rPr>
        <w:tab/>
        <w:t>Bid Security.</w:t>
      </w:r>
    </w:p>
    <w:p w:rsidR="0031290A" w:rsidRPr="00A325E6" w:rsidRDefault="0031290A" w:rsidP="0031290A">
      <w:pPr>
        <w:spacing w:after="0"/>
        <w:ind w:left="720" w:firstLine="720"/>
        <w:jc w:val="both"/>
        <w:rPr>
          <w:rFonts w:ascii="Times New Roman" w:hAnsi="Times New Roman" w:cs="Times New Roman"/>
        </w:rPr>
      </w:pPr>
      <w:r w:rsidRPr="00A325E6">
        <w:rPr>
          <w:rFonts w:ascii="Times New Roman" w:hAnsi="Times New Roman" w:cs="Times New Roman"/>
        </w:rPr>
        <w:t>(e)</w:t>
      </w:r>
      <w:r w:rsidRPr="00A325E6">
        <w:rPr>
          <w:rFonts w:ascii="Times New Roman" w:hAnsi="Times New Roman" w:cs="Times New Roman"/>
        </w:rPr>
        <w:tab/>
        <w:t xml:space="preserve">Copy of valid Authority from/Manufacturer. </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9</w:t>
      </w:r>
      <w:r w:rsidRPr="00A325E6">
        <w:rPr>
          <w:rFonts w:ascii="Times New Roman" w:hAnsi="Times New Roman" w:cs="Times New Roman"/>
        </w:rPr>
        <w:tab/>
      </w:r>
      <w:r w:rsidRPr="00A325E6">
        <w:rPr>
          <w:rFonts w:ascii="Times New Roman" w:hAnsi="Times New Roman" w:cs="Times New Roman"/>
          <w:b/>
          <w:u w:val="single"/>
        </w:rPr>
        <w:t>BID PRICES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9.1</w:t>
      </w:r>
      <w:r w:rsidRPr="00A325E6">
        <w:rPr>
          <w:rFonts w:ascii="Times New Roman" w:hAnsi="Times New Roman" w:cs="Times New Roman"/>
        </w:rPr>
        <w:tab/>
        <w:t>The Bidder shall indicate in the attached proforma of Price Schedule, the unit prices and total bid price of the goods it proposes to supply under the Contract.</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9.2</w:t>
      </w:r>
      <w:r w:rsidRPr="00A325E6">
        <w:rPr>
          <w:rFonts w:ascii="Times New Roman" w:hAnsi="Times New Roman" w:cs="Times New Roman"/>
        </w:rPr>
        <w:tab/>
        <w:t>Proforma of Price Schedule is to be filled in very carefully, preferably typed. Any alteration/correction must be initialed.</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lastRenderedPageBreak/>
        <w:t>9.3</w:t>
      </w:r>
      <w:r w:rsidRPr="00A325E6">
        <w:rPr>
          <w:rFonts w:ascii="Times New Roman" w:hAnsi="Times New Roman" w:cs="Times New Roman"/>
        </w:rPr>
        <w:tab/>
        <w:t xml:space="preserve">The Bidder should quote the price(s) of goods according to the strength/technical specifications as provided in the Proforma of Price Schedule and Technical Specifications. </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9.4</w:t>
      </w:r>
      <w:r w:rsidRPr="00A325E6">
        <w:rPr>
          <w:rFonts w:ascii="Times New Roman" w:hAnsi="Times New Roman" w:cs="Times New Roman"/>
        </w:rPr>
        <w:tab/>
        <w:t xml:space="preserve">The Bidder is required to offer very competitive price(s). All price(s) must include the General Sales Tax (GST) (if applicable) and other Government taxes and duties, where applicable. If there is no mention of taxes, the offered/quoted price will be considered as inclusive of all prevailing taxes/duties. </w:t>
      </w:r>
      <w:proofErr w:type="gramStart"/>
      <w:r w:rsidRPr="00A325E6">
        <w:rPr>
          <w:rFonts w:ascii="Times New Roman" w:hAnsi="Times New Roman" w:cs="Times New Roman"/>
        </w:rPr>
        <w:t>The benefit of exemption from or reduction in the GST or other taxes during the contract.</w:t>
      </w:r>
      <w:proofErr w:type="gramEnd"/>
      <w:r w:rsidRPr="00A325E6">
        <w:rPr>
          <w:rFonts w:ascii="Times New Roman" w:hAnsi="Times New Roman" w:cs="Times New Roman"/>
        </w:rPr>
        <w:t xml:space="preserve"> </w:t>
      </w:r>
      <w:proofErr w:type="gramStart"/>
      <w:r w:rsidRPr="00A325E6">
        <w:rPr>
          <w:rFonts w:ascii="Times New Roman" w:hAnsi="Times New Roman" w:cs="Times New Roman"/>
        </w:rPr>
        <w:t>period</w:t>
      </w:r>
      <w:proofErr w:type="gramEnd"/>
      <w:r w:rsidRPr="00A325E6">
        <w:rPr>
          <w:rFonts w:ascii="Times New Roman" w:hAnsi="Times New Roman" w:cs="Times New Roman"/>
        </w:rPr>
        <w:t xml:space="preserve"> shall be passed on to the Purchaser.</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10.</w:t>
      </w:r>
      <w:r w:rsidRPr="00A325E6">
        <w:rPr>
          <w:rFonts w:ascii="Times New Roman" w:hAnsi="Times New Roman" w:cs="Times New Roman"/>
        </w:rPr>
        <w:tab/>
      </w:r>
      <w:r w:rsidRPr="00A325E6">
        <w:rPr>
          <w:rFonts w:ascii="Times New Roman" w:hAnsi="Times New Roman" w:cs="Times New Roman"/>
          <w:b/>
          <w:u w:val="single"/>
        </w:rPr>
        <w:t>BID CURRENCIES</w:t>
      </w:r>
    </w:p>
    <w:p w:rsidR="0031290A" w:rsidRPr="00A325E6" w:rsidRDefault="0031290A" w:rsidP="0031290A">
      <w:pPr>
        <w:spacing w:after="0"/>
        <w:ind w:firstLine="720"/>
        <w:jc w:val="both"/>
        <w:rPr>
          <w:rFonts w:ascii="Times New Roman" w:hAnsi="Times New Roman" w:cs="Times New Roman"/>
        </w:rPr>
      </w:pPr>
      <w:r w:rsidRPr="00A325E6">
        <w:rPr>
          <w:rFonts w:ascii="Times New Roman" w:hAnsi="Times New Roman" w:cs="Times New Roman"/>
        </w:rPr>
        <w:t>10.1</w:t>
      </w:r>
      <w:r w:rsidRPr="00A325E6">
        <w:rPr>
          <w:rFonts w:ascii="Times New Roman" w:hAnsi="Times New Roman" w:cs="Times New Roman"/>
        </w:rPr>
        <w:tab/>
        <w:t>Prices shall be quoted in Pakistani Rupees.</w:t>
      </w:r>
    </w:p>
    <w:p w:rsidR="0031290A" w:rsidRPr="00A325E6" w:rsidRDefault="0031290A" w:rsidP="0031290A">
      <w:pPr>
        <w:spacing w:after="0"/>
        <w:ind w:firstLine="720"/>
        <w:jc w:val="both"/>
        <w:rPr>
          <w:rFonts w:ascii="Times New Roman" w:hAnsi="Times New Roman" w:cs="Times New Roman"/>
        </w:rPr>
      </w:pPr>
    </w:p>
    <w:p w:rsidR="0031290A" w:rsidRPr="00A325E6" w:rsidRDefault="0031290A" w:rsidP="0031290A">
      <w:pPr>
        <w:spacing w:after="0"/>
        <w:ind w:left="720" w:hanging="720"/>
        <w:jc w:val="both"/>
        <w:rPr>
          <w:rFonts w:ascii="Times New Roman" w:hAnsi="Times New Roman" w:cs="Times New Roman"/>
          <w:b/>
        </w:rPr>
      </w:pPr>
      <w:r w:rsidRPr="00A325E6">
        <w:rPr>
          <w:rFonts w:ascii="Times New Roman" w:hAnsi="Times New Roman" w:cs="Times New Roman"/>
        </w:rPr>
        <w:t>11.</w:t>
      </w:r>
      <w:r w:rsidRPr="00A325E6">
        <w:rPr>
          <w:rFonts w:ascii="Times New Roman" w:hAnsi="Times New Roman" w:cs="Times New Roman"/>
        </w:rPr>
        <w:tab/>
      </w:r>
      <w:r w:rsidRPr="00A325E6">
        <w:rPr>
          <w:rFonts w:ascii="Times New Roman" w:hAnsi="Times New Roman" w:cs="Times New Roman"/>
          <w:b/>
        </w:rPr>
        <w:t xml:space="preserve">DOCUMENTS ESTABLISHING BIDDER'S ELIGIBILITY AND </w:t>
      </w:r>
      <w:r w:rsidRPr="00A325E6">
        <w:rPr>
          <w:rFonts w:ascii="Times New Roman" w:hAnsi="Times New Roman" w:cs="Times New Roman"/>
          <w:b/>
          <w:u w:val="single"/>
        </w:rPr>
        <w:t>QUALIFICATION</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11.1</w:t>
      </w:r>
      <w:r w:rsidRPr="00A325E6">
        <w:rPr>
          <w:rFonts w:ascii="Times New Roman" w:hAnsi="Times New Roman" w:cs="Times New Roman"/>
        </w:rPr>
        <w:tab/>
        <w:t>Documentary evidence should be submitted by the bidders along with the technical proposal to prove their eligibility and qualifications to perform the Contract to the Purchaser's satisfaction in the light of the following criteria:</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w:t>
      </w:r>
      <w:proofErr w:type="spellStart"/>
      <w:r w:rsidRPr="00A325E6">
        <w:rPr>
          <w:rFonts w:ascii="Times New Roman" w:hAnsi="Times New Roman" w:cs="Times New Roman"/>
        </w:rPr>
        <w:t>i</w:t>
      </w:r>
      <w:proofErr w:type="spellEnd"/>
      <w:r w:rsidRPr="00A325E6">
        <w:rPr>
          <w:rFonts w:ascii="Times New Roman" w:hAnsi="Times New Roman" w:cs="Times New Roman"/>
        </w:rPr>
        <w:t>)</w:t>
      </w:r>
      <w:r w:rsidRPr="00A325E6">
        <w:rPr>
          <w:rFonts w:ascii="Times New Roman" w:hAnsi="Times New Roman" w:cs="Times New Roman"/>
        </w:rPr>
        <w:tab/>
        <w:t xml:space="preserve">In case of Supplier/Agent/Importer/Distributors shall have to produce letter of authorization from the Manufacturer. </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National Tax Number (NTN) and General Sales Tax Number (if applicable).</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(iii)</w:t>
      </w:r>
      <w:r w:rsidRPr="00A325E6">
        <w:rPr>
          <w:rFonts w:ascii="Times New Roman" w:hAnsi="Times New Roman" w:cs="Times New Roman"/>
        </w:rPr>
        <w:tab/>
        <w:t xml:space="preserve">The Bidder/Manufacturer will submit an affidavit on legal stamp paper of Rs. 100/- to the effect that their firm has not been blacklisted in the past on any ground by any Government (Federal or Provincial), a local body or a public sector organization. The Bidder will be debarred from the bidding process for submitting a false statement. </w:t>
      </w:r>
    </w:p>
    <w:p w:rsidR="0031290A" w:rsidRPr="00A325E6" w:rsidRDefault="0031290A" w:rsidP="0031290A">
      <w:pPr>
        <w:spacing w:after="0"/>
        <w:ind w:left="2160" w:hanging="720"/>
        <w:jc w:val="both"/>
        <w:rPr>
          <w:rFonts w:ascii="Times New Roman" w:hAnsi="Times New Roman" w:cs="Times New Roman"/>
        </w:rPr>
      </w:pPr>
      <w:proofErr w:type="gramStart"/>
      <w:r w:rsidRPr="00A325E6">
        <w:rPr>
          <w:rFonts w:ascii="Times New Roman" w:hAnsi="Times New Roman" w:cs="Times New Roman"/>
        </w:rPr>
        <w:t>(iv)</w:t>
      </w:r>
      <w:r w:rsidRPr="00A325E6">
        <w:rPr>
          <w:rFonts w:ascii="Times New Roman" w:hAnsi="Times New Roman" w:cs="Times New Roman"/>
        </w:rPr>
        <w:tab/>
        <w:t>The</w:t>
      </w:r>
      <w:proofErr w:type="gramEnd"/>
      <w:r w:rsidRPr="00A325E6">
        <w:rPr>
          <w:rFonts w:ascii="Times New Roman" w:hAnsi="Times New Roman" w:cs="Times New Roman"/>
        </w:rPr>
        <w:t xml:space="preserve"> Bidder is required to provide with its technical proposal the brand names of the Machine/Equipments approved for which it has quoted rates in the financial proposal. </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(v)</w:t>
      </w:r>
      <w:r w:rsidRPr="00A325E6">
        <w:rPr>
          <w:rFonts w:ascii="Times New Roman" w:hAnsi="Times New Roman" w:cs="Times New Roman"/>
        </w:rPr>
        <w:tab/>
        <w:t>The Bidder must indicate the registration number, Brand name, name of the Manufacturer, production capacity, necessary assurance of quality production, Good Manufacturing Practices (GMPs), and the cadre-wise number of qualified technical and supervisory staff working in the production and quality control departments in the manufacturing plant.</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12.</w:t>
      </w:r>
      <w:r w:rsidRPr="00A325E6">
        <w:rPr>
          <w:rFonts w:ascii="Times New Roman" w:hAnsi="Times New Roman" w:cs="Times New Roman"/>
        </w:rPr>
        <w:tab/>
      </w:r>
      <w:r w:rsidRPr="00A325E6">
        <w:rPr>
          <w:rFonts w:ascii="Times New Roman" w:hAnsi="Times New Roman" w:cs="Times New Roman"/>
          <w:b/>
          <w:u w:val="single"/>
        </w:rPr>
        <w:t>DOCUMENTS ESTABLISHING GOODS' ELIGIBILITY</w:t>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ab/>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12.1</w:t>
      </w:r>
      <w:r w:rsidRPr="00A325E6">
        <w:rPr>
          <w:rFonts w:ascii="Times New Roman" w:hAnsi="Times New Roman" w:cs="Times New Roman"/>
        </w:rPr>
        <w:tab/>
        <w:t>The Bidder shall furnish along with technical proposal, as part of its bid, documents establishing eligibility and conformity of the goods which it proposes to supply under the Contract.</w:t>
      </w:r>
    </w:p>
    <w:p w:rsidR="0031290A" w:rsidRPr="00A325E6" w:rsidRDefault="0031290A" w:rsidP="0031290A">
      <w:pPr>
        <w:spacing w:after="0"/>
        <w:ind w:firstLine="720"/>
        <w:jc w:val="both"/>
        <w:rPr>
          <w:rFonts w:ascii="Times New Roman" w:hAnsi="Times New Roman" w:cs="Times New Roman"/>
        </w:rPr>
      </w:pPr>
      <w:r w:rsidRPr="00A325E6">
        <w:rPr>
          <w:rFonts w:ascii="Times New Roman" w:hAnsi="Times New Roman" w:cs="Times New Roman"/>
        </w:rPr>
        <w:t>12.2</w:t>
      </w:r>
      <w:r w:rsidRPr="00A325E6">
        <w:rPr>
          <w:rFonts w:ascii="Times New Roman" w:hAnsi="Times New Roman" w:cs="Times New Roman"/>
        </w:rPr>
        <w:tab/>
        <w:t>Submission of Broacher:</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(a)</w:t>
      </w:r>
      <w:r w:rsidRPr="00A325E6">
        <w:rPr>
          <w:rFonts w:ascii="Times New Roman" w:hAnsi="Times New Roman" w:cs="Times New Roman"/>
        </w:rPr>
        <w:tab/>
        <w:t>The Bidder must submit, along with technical proposals, Broachers of quoted items for verification by the procurement committee. No technical proposal / bid will be considered in the absence of Broacher.</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13.</w:t>
      </w:r>
      <w:r w:rsidRPr="00A325E6">
        <w:rPr>
          <w:rFonts w:ascii="Times New Roman" w:hAnsi="Times New Roman" w:cs="Times New Roman"/>
        </w:rPr>
        <w:tab/>
      </w:r>
      <w:r w:rsidRPr="00A325E6">
        <w:rPr>
          <w:rFonts w:ascii="Times New Roman" w:hAnsi="Times New Roman" w:cs="Times New Roman"/>
          <w:b/>
          <w:u w:val="single"/>
        </w:rPr>
        <w:t>BID SECURITY</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13.1</w:t>
      </w:r>
      <w:r w:rsidRPr="00A325E6">
        <w:rPr>
          <w:rFonts w:ascii="Times New Roman" w:hAnsi="Times New Roman" w:cs="Times New Roman"/>
        </w:rPr>
        <w:tab/>
        <w:t>The Bidder shall furnish, as part of its financial proposal, a Bid Security (earnest money) in the amount specified in SCC. Unsuccessful bidders' Bid Security will be returned soon after approval of the successful Bidder’s or expiry of the validity. The successful Bidder's Bid Security will be discharged upon signing of contract and furnishing the Performance Security bond, duly guaranteed by a scheduled bank.</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13.2</w:t>
      </w:r>
      <w:r w:rsidRPr="00A325E6">
        <w:rPr>
          <w:rFonts w:ascii="Times New Roman" w:hAnsi="Times New Roman" w:cs="Times New Roman"/>
        </w:rPr>
        <w:tab/>
        <w:t>The Bid Security is required to protect the Purchaser against the risk of Bidder's conduct, which would warrant the Security's forfeiture.</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ab/>
        <w:t>13.3</w:t>
      </w:r>
      <w:r w:rsidRPr="00A325E6">
        <w:rPr>
          <w:rFonts w:ascii="Times New Roman" w:hAnsi="Times New Roman" w:cs="Times New Roman"/>
        </w:rPr>
        <w:tab/>
        <w:t>The Bid Security may be forfeited:</w:t>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ab/>
      </w:r>
      <w:r w:rsidRPr="00A325E6">
        <w:rPr>
          <w:rFonts w:ascii="Times New Roman" w:hAnsi="Times New Roman" w:cs="Times New Roman"/>
        </w:rPr>
        <w:tab/>
        <w:t>(a)</w:t>
      </w:r>
      <w:r w:rsidRPr="00A325E6">
        <w:rPr>
          <w:rFonts w:ascii="Times New Roman" w:hAnsi="Times New Roman" w:cs="Times New Roman"/>
        </w:rPr>
        <w:tab/>
      </w:r>
      <w:proofErr w:type="gramStart"/>
      <w:r w:rsidRPr="00A325E6">
        <w:rPr>
          <w:rFonts w:ascii="Times New Roman" w:hAnsi="Times New Roman" w:cs="Times New Roman"/>
        </w:rPr>
        <w:t>if</w:t>
      </w:r>
      <w:proofErr w:type="gramEnd"/>
      <w:r w:rsidRPr="00A325E6">
        <w:rPr>
          <w:rFonts w:ascii="Times New Roman" w:hAnsi="Times New Roman" w:cs="Times New Roman"/>
        </w:rPr>
        <w:t xml:space="preserve"> a Bidder withdraws its bid during the period of bid validity; or</w:t>
      </w:r>
    </w:p>
    <w:p w:rsidR="0031290A" w:rsidRPr="00A325E6" w:rsidRDefault="0031290A" w:rsidP="0031290A">
      <w:pPr>
        <w:spacing w:after="0"/>
        <w:ind w:left="720" w:firstLine="720"/>
        <w:jc w:val="both"/>
        <w:rPr>
          <w:rFonts w:ascii="Times New Roman" w:hAnsi="Times New Roman" w:cs="Times New Roman"/>
        </w:rPr>
      </w:pPr>
      <w:r w:rsidRPr="00A325E6">
        <w:rPr>
          <w:rFonts w:ascii="Times New Roman" w:hAnsi="Times New Roman" w:cs="Times New Roman"/>
        </w:rPr>
        <w:t>(b)</w:t>
      </w:r>
      <w:r w:rsidRPr="00A325E6">
        <w:rPr>
          <w:rFonts w:ascii="Times New Roman" w:hAnsi="Times New Roman" w:cs="Times New Roman"/>
        </w:rPr>
        <w:tab/>
      </w:r>
      <w:proofErr w:type="gramStart"/>
      <w:r w:rsidRPr="00A325E6">
        <w:rPr>
          <w:rFonts w:ascii="Times New Roman" w:hAnsi="Times New Roman" w:cs="Times New Roman"/>
        </w:rPr>
        <w:t>in</w:t>
      </w:r>
      <w:proofErr w:type="gramEnd"/>
      <w:r w:rsidRPr="00A325E6">
        <w:rPr>
          <w:rFonts w:ascii="Times New Roman" w:hAnsi="Times New Roman" w:cs="Times New Roman"/>
        </w:rPr>
        <w:t xml:space="preserve"> the case of a successful Bidder, the Bidder fails:</w:t>
      </w:r>
    </w:p>
    <w:p w:rsidR="0031290A" w:rsidRPr="00A325E6" w:rsidRDefault="0031290A" w:rsidP="0031290A">
      <w:pPr>
        <w:spacing w:after="0"/>
        <w:ind w:left="1440" w:firstLine="720"/>
        <w:jc w:val="both"/>
        <w:rPr>
          <w:rFonts w:ascii="Times New Roman" w:hAnsi="Times New Roman" w:cs="Times New Roman"/>
        </w:rPr>
      </w:pPr>
      <w:r w:rsidRPr="00A325E6">
        <w:rPr>
          <w:rFonts w:ascii="Times New Roman" w:hAnsi="Times New Roman" w:cs="Times New Roman"/>
        </w:rPr>
        <w:t>(</w:t>
      </w:r>
      <w:proofErr w:type="spellStart"/>
      <w:r w:rsidRPr="00A325E6">
        <w:rPr>
          <w:rFonts w:ascii="Times New Roman" w:hAnsi="Times New Roman" w:cs="Times New Roman"/>
        </w:rPr>
        <w:t>i</w:t>
      </w:r>
      <w:proofErr w:type="spellEnd"/>
      <w:r w:rsidRPr="00A325E6">
        <w:rPr>
          <w:rFonts w:ascii="Times New Roman" w:hAnsi="Times New Roman" w:cs="Times New Roman"/>
        </w:rPr>
        <w:t>)</w:t>
      </w:r>
      <w:r w:rsidRPr="00A325E6">
        <w:rPr>
          <w:rFonts w:ascii="Times New Roman" w:hAnsi="Times New Roman" w:cs="Times New Roman"/>
        </w:rPr>
        <w:tab/>
      </w:r>
      <w:proofErr w:type="gramStart"/>
      <w:r w:rsidRPr="00A325E6">
        <w:rPr>
          <w:rFonts w:ascii="Times New Roman" w:hAnsi="Times New Roman" w:cs="Times New Roman"/>
        </w:rPr>
        <w:t>to</w:t>
      </w:r>
      <w:proofErr w:type="gramEnd"/>
      <w:r w:rsidRPr="00A325E6">
        <w:rPr>
          <w:rFonts w:ascii="Times New Roman" w:hAnsi="Times New Roman" w:cs="Times New Roman"/>
        </w:rPr>
        <w:t xml:space="preserve"> sign the Contract; or</w:t>
      </w:r>
    </w:p>
    <w:p w:rsidR="0031290A" w:rsidRPr="00A325E6" w:rsidRDefault="0031290A" w:rsidP="0031290A">
      <w:pPr>
        <w:spacing w:after="0"/>
        <w:ind w:left="2880" w:hanging="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r>
      <w:proofErr w:type="gramStart"/>
      <w:r w:rsidRPr="00A325E6">
        <w:rPr>
          <w:rFonts w:ascii="Times New Roman" w:hAnsi="Times New Roman" w:cs="Times New Roman"/>
        </w:rPr>
        <w:t>to</w:t>
      </w:r>
      <w:proofErr w:type="gramEnd"/>
      <w:r w:rsidRPr="00A325E6">
        <w:rPr>
          <w:rFonts w:ascii="Times New Roman" w:hAnsi="Times New Roman" w:cs="Times New Roman"/>
        </w:rPr>
        <w:t xml:space="preserve"> complete the supplies in accordance with the General Conditions of Contract.</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 xml:space="preserve">14. </w:t>
      </w:r>
      <w:r w:rsidRPr="00A325E6">
        <w:rPr>
          <w:rFonts w:ascii="Times New Roman" w:hAnsi="Times New Roman" w:cs="Times New Roman"/>
        </w:rPr>
        <w:tab/>
      </w:r>
      <w:r w:rsidRPr="00A325E6">
        <w:rPr>
          <w:rFonts w:ascii="Times New Roman" w:hAnsi="Times New Roman" w:cs="Times New Roman"/>
          <w:b/>
          <w:u w:val="single"/>
        </w:rPr>
        <w:t>BID VALIDITY</w:t>
      </w:r>
    </w:p>
    <w:p w:rsidR="0031290A" w:rsidRPr="00A325E6" w:rsidRDefault="0031290A" w:rsidP="0031290A">
      <w:pPr>
        <w:spacing w:after="0"/>
        <w:ind w:left="1440" w:hanging="72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14.1</w:t>
      </w:r>
      <w:r w:rsidRPr="00A325E6">
        <w:rPr>
          <w:rFonts w:ascii="Times New Roman" w:hAnsi="Times New Roman" w:cs="Times New Roman"/>
        </w:rPr>
        <w:tab/>
        <w:t xml:space="preserve">Bids shall remain open up to 90 days after date of issue of contract. </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14.2</w:t>
      </w:r>
      <w:r w:rsidRPr="00A325E6">
        <w:rPr>
          <w:rFonts w:ascii="Times New Roman" w:hAnsi="Times New Roman" w:cs="Times New Roman"/>
        </w:rPr>
        <w:tab/>
        <w:t>The Purchaser shall ordinarily be under an obligation to process and evaluate the bids within the stipulated bid validity period. However, for any reasons to be recorded in writing, if an. extension is considered necessary, all those who have submitted their bids shall be asked to extend their respective bid validity period.</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tabs>
          <w:tab w:val="left" w:pos="1965"/>
        </w:tabs>
        <w:spacing w:after="0"/>
        <w:jc w:val="center"/>
        <w:rPr>
          <w:rFonts w:ascii="Times New Roman" w:hAnsi="Times New Roman" w:cs="Times New Roman"/>
          <w:b/>
          <w:u w:val="single"/>
        </w:rPr>
      </w:pPr>
      <w:r w:rsidRPr="00A325E6">
        <w:rPr>
          <w:rFonts w:ascii="Times New Roman" w:hAnsi="Times New Roman" w:cs="Times New Roman"/>
          <w:b/>
          <w:u w:val="single"/>
        </w:rPr>
        <w:t>SUBMISSION OF BIDS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 xml:space="preserve">15. </w:t>
      </w:r>
      <w:r w:rsidRPr="00A325E6">
        <w:rPr>
          <w:rFonts w:ascii="Times New Roman" w:hAnsi="Times New Roman" w:cs="Times New Roman"/>
        </w:rPr>
        <w:tab/>
      </w:r>
      <w:r w:rsidRPr="00A325E6">
        <w:rPr>
          <w:rFonts w:ascii="Times New Roman" w:hAnsi="Times New Roman" w:cs="Times New Roman"/>
          <w:b/>
          <w:u w:val="single"/>
        </w:rPr>
        <w:t>SEALING AND MARKING OF BIDS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15.1</w:t>
      </w:r>
      <w:r w:rsidRPr="00A325E6">
        <w:rPr>
          <w:rFonts w:ascii="Times New Roman" w:hAnsi="Times New Roman" w:cs="Times New Roman"/>
        </w:rPr>
        <w:tab/>
        <w:t>The envelopes shall be marked separately as "TECHNICAL PROPOSAL" and "FINANCIAL PROPOSAL" in bold and legible letters to avoid confusion. The Bidder shall seal the proposals/bids in separate envelopes and put them in a relatively bigger envelope to be sealed.</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firstLine="720"/>
        <w:jc w:val="both"/>
        <w:rPr>
          <w:rFonts w:ascii="Times New Roman" w:hAnsi="Times New Roman" w:cs="Times New Roman"/>
        </w:rPr>
      </w:pPr>
      <w:r w:rsidRPr="00A325E6">
        <w:rPr>
          <w:rFonts w:ascii="Times New Roman" w:hAnsi="Times New Roman" w:cs="Times New Roman"/>
        </w:rPr>
        <w:t>15.2</w:t>
      </w:r>
      <w:r w:rsidRPr="00A325E6">
        <w:rPr>
          <w:rFonts w:ascii="Times New Roman" w:hAnsi="Times New Roman" w:cs="Times New Roman"/>
        </w:rPr>
        <w:tab/>
        <w:t>The inner and outer envelopes shall:</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(a)</w:t>
      </w:r>
      <w:r w:rsidRPr="00A325E6">
        <w:rPr>
          <w:rFonts w:ascii="Times New Roman" w:hAnsi="Times New Roman" w:cs="Times New Roman"/>
        </w:rPr>
        <w:tab/>
        <w:t>Be addressed to the Purchaser at the address given in the Tender Notice; and</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(b)</w:t>
      </w:r>
      <w:r w:rsidRPr="00A325E6">
        <w:rPr>
          <w:rFonts w:ascii="Times New Roman" w:hAnsi="Times New Roman" w:cs="Times New Roman"/>
        </w:rPr>
        <w:tab/>
        <w:t>Bear the Project name and address i.e. Directorate of Malaria Control Programme Sindh Hyderabad, and a statement: "DO NOT OPEN- BEFORE," to be completed within the time and date specified in the Tender Notice.</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lastRenderedPageBreak/>
        <w:t>15.3</w:t>
      </w:r>
      <w:r w:rsidRPr="00A325E6">
        <w:rPr>
          <w:rFonts w:ascii="Times New Roman" w:hAnsi="Times New Roman" w:cs="Times New Roman"/>
        </w:rPr>
        <w:tab/>
        <w:t>The inner envelopes shall also indicate the name and address of the Bidder to enable the Purchaser to return the bid unopened in case it is declared as "non-responsive" or "late" as the case may be.</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15.4</w:t>
      </w:r>
      <w:r w:rsidRPr="00A325E6">
        <w:rPr>
          <w:rFonts w:ascii="Times New Roman" w:hAnsi="Times New Roman" w:cs="Times New Roman"/>
        </w:rPr>
        <w:tab/>
        <w:t>If the outer and the inner envelopes are not sealed and marked as required, the Purchaser will assume no responsibility for the bid's misplacement or premature opening.</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16.</w:t>
      </w:r>
      <w:r w:rsidRPr="00A325E6">
        <w:rPr>
          <w:rFonts w:ascii="Times New Roman" w:hAnsi="Times New Roman" w:cs="Times New Roman"/>
        </w:rPr>
        <w:tab/>
      </w:r>
      <w:r w:rsidRPr="00A325E6">
        <w:rPr>
          <w:rFonts w:ascii="Times New Roman" w:hAnsi="Times New Roman" w:cs="Times New Roman"/>
          <w:b/>
          <w:u w:val="single"/>
        </w:rPr>
        <w:t>DEADLINE FOR SUBMISSION OF BIDS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16.1</w:t>
      </w:r>
      <w:r w:rsidRPr="00A325E6">
        <w:rPr>
          <w:rFonts w:ascii="Times New Roman" w:hAnsi="Times New Roman" w:cs="Times New Roman"/>
        </w:rPr>
        <w:tab/>
        <w:t>Bids must be submitted by the bidders and received by the Purchaser at the specified address not later than the time and date specified in the Tender Notice.</w:t>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ab/>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16.2</w:t>
      </w:r>
      <w:r w:rsidRPr="00A325E6">
        <w:rPr>
          <w:rFonts w:ascii="Times New Roman" w:hAnsi="Times New Roman" w:cs="Times New Roman"/>
        </w:rPr>
        <w:tab/>
        <w:t>The Purchaser may, at its convenience, extend this deadline for submission of bids by amending the bidding documents in which case all rights and obligations of the Purchaser and the Bidders previously subject to the deadline will thereafter be subject to the deadline as extended.</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17.</w:t>
      </w:r>
      <w:r w:rsidRPr="00A325E6">
        <w:rPr>
          <w:rFonts w:ascii="Times New Roman" w:hAnsi="Times New Roman" w:cs="Times New Roman"/>
        </w:rPr>
        <w:tab/>
      </w:r>
      <w:r w:rsidRPr="00A325E6">
        <w:rPr>
          <w:rFonts w:ascii="Times New Roman" w:hAnsi="Times New Roman" w:cs="Times New Roman"/>
          <w:b/>
          <w:u w:val="single"/>
        </w:rPr>
        <w:t>LATE BID</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17.1</w:t>
      </w:r>
      <w:r w:rsidRPr="00A325E6">
        <w:rPr>
          <w:rFonts w:ascii="Times New Roman" w:hAnsi="Times New Roman" w:cs="Times New Roman"/>
        </w:rPr>
        <w:tab/>
        <w:t>Any bid received by the Purchaser after the deadline for submission of bids prescribed by the Purchaser shall not be entertained and returned unopened to the bidder.</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18.</w:t>
      </w:r>
      <w:r w:rsidRPr="00A325E6">
        <w:rPr>
          <w:rFonts w:ascii="Times New Roman" w:hAnsi="Times New Roman" w:cs="Times New Roman"/>
        </w:rPr>
        <w:tab/>
      </w:r>
      <w:r w:rsidRPr="00A325E6">
        <w:rPr>
          <w:rFonts w:ascii="Times New Roman" w:hAnsi="Times New Roman" w:cs="Times New Roman"/>
          <w:b/>
          <w:u w:val="single"/>
        </w:rPr>
        <w:t>WITHDRAWAL OF BIDS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18.1</w:t>
      </w:r>
      <w:r w:rsidRPr="00A325E6">
        <w:rPr>
          <w:rFonts w:ascii="Times New Roman" w:hAnsi="Times New Roman" w:cs="Times New Roman"/>
        </w:rPr>
        <w:tab/>
        <w:t>The Bidder may after its submission withdraw prior to the expiry of the deadline prescribed for submission of bids.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center"/>
        <w:rPr>
          <w:rFonts w:ascii="Times New Roman" w:hAnsi="Times New Roman" w:cs="Times New Roman"/>
          <w:b/>
          <w:u w:val="single"/>
        </w:rPr>
      </w:pPr>
      <w:r w:rsidRPr="00A325E6">
        <w:rPr>
          <w:rFonts w:ascii="Times New Roman" w:hAnsi="Times New Roman" w:cs="Times New Roman"/>
          <w:b/>
          <w:u w:val="single"/>
        </w:rPr>
        <w:t>OPENING AND EVALUATION OF BIDS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19.</w:t>
      </w:r>
      <w:r w:rsidRPr="00A325E6">
        <w:rPr>
          <w:rFonts w:ascii="Times New Roman" w:hAnsi="Times New Roman" w:cs="Times New Roman"/>
        </w:rPr>
        <w:tab/>
      </w:r>
      <w:r w:rsidRPr="00A325E6">
        <w:rPr>
          <w:rFonts w:ascii="Times New Roman" w:hAnsi="Times New Roman" w:cs="Times New Roman"/>
          <w:b/>
          <w:u w:val="single"/>
        </w:rPr>
        <w:t>OPENING OF BIDS BY THE PURCHASER</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19.1</w:t>
      </w:r>
      <w:r w:rsidRPr="00A325E6">
        <w:rPr>
          <w:rFonts w:ascii="Times New Roman" w:hAnsi="Times New Roman" w:cs="Times New Roman"/>
        </w:rPr>
        <w:tab/>
        <w:t>The Purchaser will initially open only the envelopes marked "TECHNICAL PROPOSAL" in the presence of Bidders' or their representatives who choose to be present at the time of bid opening on the date, time and place specified in the Tender Notice. The bidders or their representatives who are present shall sign the Attendance Sheet evidencing their attendance. The envelope marked as "FINANCIAL PROPOSAL" shall be retained in the custody of Purchaser without being opened till the completion of the evaluation process. Opening and Evaluation of Bids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19.2</w:t>
      </w:r>
      <w:r w:rsidRPr="00A325E6">
        <w:rPr>
          <w:rFonts w:ascii="Times New Roman" w:hAnsi="Times New Roman" w:cs="Times New Roman"/>
        </w:rPr>
        <w:tab/>
        <w:t>The bidders' names, item(s) for which they quoted their rate(s) and such other details as the Purchaser may consider appropriate, will be announced at the time of opening of technical proposals. However, at the time of opening of Financial Proposals on a pre-indicated date, time and venue, the bid prices, discounts (if any), and the presence or absence of requisite Bid Security and such other details as the Purchaser, may consider appropriate, will be announced.</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lastRenderedPageBreak/>
        <w:t>19.3</w:t>
      </w:r>
      <w:r w:rsidRPr="00A325E6">
        <w:rPr>
          <w:rFonts w:ascii="Times New Roman" w:hAnsi="Times New Roman" w:cs="Times New Roman"/>
        </w:rPr>
        <w:tab/>
        <w:t>Any financial bid found without the prescribed bid security (earnest money) shall be straightaway rejected even if it qualified in the process of technical evaluation.</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19.4</w:t>
      </w:r>
      <w:r w:rsidRPr="00A325E6">
        <w:rPr>
          <w:rFonts w:ascii="Times New Roman" w:hAnsi="Times New Roman" w:cs="Times New Roman"/>
        </w:rPr>
        <w:tab/>
        <w:t>The Purchaser will prepare minutes of the technical and financial bids opening meetings and will get these minutes signed by the Head and members of the Procurement Committee and submit for approval of the competent authority.</w:t>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 xml:space="preserve"> </w:t>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20.</w:t>
      </w:r>
      <w:r w:rsidRPr="00A325E6">
        <w:rPr>
          <w:rFonts w:ascii="Times New Roman" w:hAnsi="Times New Roman" w:cs="Times New Roman"/>
        </w:rPr>
        <w:tab/>
      </w:r>
      <w:r w:rsidRPr="00A325E6">
        <w:rPr>
          <w:rFonts w:ascii="Times New Roman" w:hAnsi="Times New Roman" w:cs="Times New Roman"/>
          <w:b/>
          <w:u w:val="single"/>
        </w:rPr>
        <w:t>CLARIFICATION OF BIDS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20.1</w:t>
      </w:r>
      <w:r w:rsidRPr="00A325E6">
        <w:rPr>
          <w:rFonts w:ascii="Times New Roman" w:hAnsi="Times New Roman" w:cs="Times New Roman"/>
        </w:rPr>
        <w:tab/>
        <w:t>During the process of evaluation of the bids, the Purchaser may ask a Bidder for any clarifications of its bid. The request for such clarifications and the response shall be in writing. However, no change in the quoted price or substance of the bid shall be sought, offered, or permitted.</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21.</w:t>
      </w:r>
      <w:r w:rsidRPr="00A325E6">
        <w:rPr>
          <w:rFonts w:ascii="Times New Roman" w:hAnsi="Times New Roman" w:cs="Times New Roman"/>
        </w:rPr>
        <w:tab/>
      </w:r>
      <w:r w:rsidRPr="00A325E6">
        <w:rPr>
          <w:rFonts w:ascii="Times New Roman" w:hAnsi="Times New Roman" w:cs="Times New Roman"/>
          <w:b/>
          <w:u w:val="single"/>
        </w:rPr>
        <w:t>PRELIMINARY EXAMINATION</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21.1</w:t>
      </w:r>
      <w:r w:rsidRPr="00A325E6">
        <w:rPr>
          <w:rFonts w:ascii="Times New Roman" w:hAnsi="Times New Roman" w:cs="Times New Roman"/>
        </w:rPr>
        <w:tab/>
        <w:t>The Purchaser will examine the bids to determine whether they are complete; whether any computational errors have been made; whether the required sureties have been furnished; whether the documents have been properly signed and linked, and whether the bids are generally in order.</w:t>
      </w:r>
    </w:p>
    <w:p w:rsidR="0031290A" w:rsidRPr="00A325E6" w:rsidRDefault="0031290A" w:rsidP="0031290A">
      <w:pPr>
        <w:spacing w:after="0"/>
        <w:ind w:left="1440" w:hanging="72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21.2</w:t>
      </w:r>
      <w:r w:rsidRPr="00A325E6">
        <w:rPr>
          <w:rFonts w:ascii="Times New Roman" w:hAnsi="Times New Roman" w:cs="Times New Roman"/>
        </w:rPr>
        <w:tab/>
        <w:t>Arithmetical errors in a financial bid will be rectified in the following manner:</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w:t>
      </w:r>
      <w:proofErr w:type="spellStart"/>
      <w:r w:rsidRPr="00A325E6">
        <w:rPr>
          <w:rFonts w:ascii="Times New Roman" w:hAnsi="Times New Roman" w:cs="Times New Roman"/>
        </w:rPr>
        <w:t>i</w:t>
      </w:r>
      <w:proofErr w:type="spellEnd"/>
      <w:r w:rsidRPr="00A325E6">
        <w:rPr>
          <w:rFonts w:ascii="Times New Roman" w:hAnsi="Times New Roman" w:cs="Times New Roman"/>
        </w:rPr>
        <w:t>)</w:t>
      </w:r>
      <w:r w:rsidRPr="00A325E6">
        <w:rPr>
          <w:rFonts w:ascii="Times New Roman" w:hAnsi="Times New Roman" w:cs="Times New Roman"/>
        </w:rPr>
        <w:tab/>
        <w:t>If there is a discrepancy between the unit price and the total price that is obtained by multiplying the unit price and quantity, the unit price shall prevail, and the total price shall be corrected.</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(ii)</w:t>
      </w:r>
      <w:r w:rsidRPr="00A325E6">
        <w:rPr>
          <w:rFonts w:ascii="Times New Roman" w:hAnsi="Times New Roman" w:cs="Times New Roman"/>
        </w:rPr>
        <w:tab/>
        <w:t>If there is a discrepancy between words and figures, the amount in words will prevail.</w:t>
      </w:r>
    </w:p>
    <w:p w:rsidR="0031290A" w:rsidRPr="00A325E6" w:rsidRDefault="0031290A" w:rsidP="0031290A">
      <w:pPr>
        <w:spacing w:after="0"/>
        <w:ind w:left="2160" w:hanging="720"/>
        <w:jc w:val="both"/>
        <w:rPr>
          <w:rFonts w:ascii="Times New Roman" w:hAnsi="Times New Roman" w:cs="Times New Roman"/>
        </w:rPr>
      </w:pPr>
      <w:r w:rsidRPr="00A325E6">
        <w:rPr>
          <w:rFonts w:ascii="Times New Roman" w:hAnsi="Times New Roman" w:cs="Times New Roman"/>
        </w:rPr>
        <w:t>(iii)</w:t>
      </w:r>
      <w:r w:rsidRPr="00A325E6">
        <w:rPr>
          <w:rFonts w:ascii="Times New Roman" w:hAnsi="Times New Roman" w:cs="Times New Roman"/>
        </w:rPr>
        <w:tab/>
        <w:t>If the Bidder/Supplier does not accept the correction of the errors, its bid will be rejected.</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21.3</w:t>
      </w:r>
      <w:r w:rsidRPr="00A325E6">
        <w:rPr>
          <w:rFonts w:ascii="Times New Roman" w:hAnsi="Times New Roman" w:cs="Times New Roman"/>
        </w:rPr>
        <w:tab/>
        <w:t>The Procurement Committee may waive any minor infirmity, non-conformity, or discrepancy in a bid if in their view, it does not constitute some material deviation, provided that such waiver does not prejudice or affect the relative ranking of any Bidder.</w:t>
      </w:r>
    </w:p>
    <w:p w:rsidR="0031290A" w:rsidRPr="00A325E6" w:rsidRDefault="0031290A" w:rsidP="0031290A">
      <w:pPr>
        <w:spacing w:after="0"/>
        <w:ind w:left="1440" w:hanging="72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21.4</w:t>
      </w:r>
      <w:r w:rsidRPr="00A325E6">
        <w:rPr>
          <w:rFonts w:ascii="Times New Roman" w:hAnsi="Times New Roman" w:cs="Times New Roman"/>
        </w:rPr>
        <w:tab/>
        <w:t>If a bid is found substantially non-responsive, it will be rejected by the Purchaser. It cannot subsequently be made responsive by the Bidder by correction of the nonconformity / discrepancy.</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22.</w:t>
      </w:r>
      <w:r w:rsidRPr="00A325E6">
        <w:rPr>
          <w:rFonts w:ascii="Times New Roman" w:hAnsi="Times New Roman" w:cs="Times New Roman"/>
        </w:rPr>
        <w:tab/>
      </w:r>
      <w:r w:rsidRPr="00A325E6">
        <w:rPr>
          <w:rFonts w:ascii="Times New Roman" w:hAnsi="Times New Roman" w:cs="Times New Roman"/>
          <w:b/>
          <w:u w:val="single"/>
        </w:rPr>
        <w:t>EVALUATION &amp; COMPARISON OF BIDS</w:t>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 xml:space="preserve"> </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22.1</w:t>
      </w:r>
      <w:r w:rsidRPr="00A325E6">
        <w:rPr>
          <w:rFonts w:ascii="Times New Roman" w:hAnsi="Times New Roman" w:cs="Times New Roman"/>
        </w:rPr>
        <w:tab/>
        <w:t>The Purchaser will evaluate and compare the bids, which have been determined to be substantially responsive.</w:t>
      </w:r>
    </w:p>
    <w:p w:rsidR="0031290A"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22.2</w:t>
      </w:r>
      <w:r w:rsidRPr="00A325E6">
        <w:rPr>
          <w:rFonts w:ascii="Times New Roman" w:hAnsi="Times New Roman" w:cs="Times New Roman"/>
        </w:rPr>
        <w:tab/>
        <w:t>The technical proposals/bids will be evaluated on the basis of prescribe Evaluation criteria in the bidding document. However, the financial proposal will be evaluated on the basis of price inclusive of prevailing taxes and duties and bid Security, being major factor, without ignoring the other relevant conditions as well.</w:t>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lastRenderedPageBreak/>
        <w:t>23.</w:t>
      </w:r>
      <w:r w:rsidRPr="00A325E6">
        <w:rPr>
          <w:rFonts w:ascii="Times New Roman" w:hAnsi="Times New Roman" w:cs="Times New Roman"/>
        </w:rPr>
        <w:tab/>
      </w:r>
      <w:r w:rsidRPr="00A325E6">
        <w:rPr>
          <w:rFonts w:ascii="Times New Roman" w:hAnsi="Times New Roman" w:cs="Times New Roman"/>
          <w:b/>
          <w:u w:val="single"/>
        </w:rPr>
        <w:t>EVALUATION CRITERIA</w:t>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 xml:space="preserve"> </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23.1</w:t>
      </w:r>
      <w:r w:rsidRPr="00A325E6">
        <w:rPr>
          <w:rFonts w:ascii="Times New Roman" w:hAnsi="Times New Roman" w:cs="Times New Roman"/>
        </w:rPr>
        <w:tab/>
        <w:t>The following merit point system for weighing evaluation factors/criteria will be applied for technical and financial proposals.</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23.2</w:t>
      </w:r>
      <w:r w:rsidRPr="00A325E6">
        <w:rPr>
          <w:rFonts w:ascii="Times New Roman" w:hAnsi="Times New Roman" w:cs="Times New Roman"/>
        </w:rPr>
        <w:tab/>
        <w:t>No Evaluation will be done (if applicable) the product is not WHO recommended/equivalent. Financial bid will not be opened.</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23.3</w:t>
      </w:r>
      <w:r w:rsidRPr="00A325E6">
        <w:rPr>
          <w:rFonts w:ascii="Times New Roman" w:hAnsi="Times New Roman" w:cs="Times New Roman"/>
        </w:rPr>
        <w:tab/>
        <w:t>Manufacture’s certificate of product must be respective Government otherwise offer will be rejected/ignored.</w:t>
      </w:r>
    </w:p>
    <w:p w:rsidR="0031290A" w:rsidRPr="00A325E6" w:rsidRDefault="0031290A" w:rsidP="0031290A">
      <w:pPr>
        <w:spacing w:after="0"/>
        <w:ind w:left="1440" w:hanging="720"/>
        <w:jc w:val="both"/>
        <w:rPr>
          <w:rFonts w:ascii="Times New Roman" w:hAnsi="Times New Roman" w:cs="Times New Roman"/>
        </w:rPr>
      </w:pPr>
    </w:p>
    <w:p w:rsidR="0031290A" w:rsidRPr="00A325E6" w:rsidRDefault="0031290A" w:rsidP="0031290A">
      <w:pPr>
        <w:numPr>
          <w:ilvl w:val="0"/>
          <w:numId w:val="4"/>
        </w:numPr>
        <w:spacing w:after="0" w:line="240" w:lineRule="auto"/>
        <w:jc w:val="both"/>
        <w:rPr>
          <w:rFonts w:ascii="Times New Roman" w:hAnsi="Times New Roman" w:cs="Times New Roman"/>
          <w:b/>
          <w:u w:val="single"/>
        </w:rPr>
      </w:pPr>
      <w:r w:rsidRPr="00A325E6">
        <w:rPr>
          <w:rFonts w:ascii="Times New Roman" w:hAnsi="Times New Roman" w:cs="Times New Roman"/>
          <w:b/>
          <w:u w:val="single"/>
        </w:rPr>
        <w:t>Technical Proposals / bids:</w:t>
      </w:r>
    </w:p>
    <w:p w:rsidR="0031290A" w:rsidRPr="00A325E6" w:rsidRDefault="0031290A" w:rsidP="0031290A">
      <w:pPr>
        <w:spacing w:after="0"/>
        <w:ind w:left="720" w:firstLine="720"/>
        <w:jc w:val="both"/>
        <w:rPr>
          <w:rFonts w:ascii="Times New Roman" w:hAnsi="Times New Roman" w:cs="Times New Roman"/>
        </w:rPr>
      </w:pPr>
    </w:p>
    <w:p w:rsidR="0031290A" w:rsidRPr="00A325E6" w:rsidRDefault="0031290A" w:rsidP="0031290A">
      <w:pPr>
        <w:spacing w:after="0"/>
        <w:ind w:left="1440"/>
        <w:jc w:val="both"/>
        <w:rPr>
          <w:rFonts w:ascii="Times New Roman" w:hAnsi="Times New Roman" w:cs="Times New Roman"/>
        </w:rPr>
      </w:pPr>
      <w:r w:rsidRPr="00A325E6">
        <w:rPr>
          <w:rFonts w:ascii="Times New Roman" w:hAnsi="Times New Roman" w:cs="Times New Roman"/>
        </w:rPr>
        <w:t>The technical proposals will be evaluated on merits of the, followings:</w:t>
      </w:r>
    </w:p>
    <w:tbl>
      <w:tblPr>
        <w:tblW w:w="9317"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
        <w:gridCol w:w="6552"/>
        <w:gridCol w:w="955"/>
        <w:gridCol w:w="946"/>
      </w:tblGrid>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b/>
              </w:rPr>
            </w:pPr>
            <w:r w:rsidRPr="00A325E6">
              <w:rPr>
                <w:rFonts w:ascii="Times New Roman" w:hAnsi="Times New Roman" w:cs="Times New Roman"/>
                <w:b/>
              </w:rPr>
              <w:t>S.#</w:t>
            </w:r>
          </w:p>
        </w:tc>
        <w:tc>
          <w:tcPr>
            <w:tcW w:w="6552" w:type="dxa"/>
          </w:tcPr>
          <w:p w:rsidR="0031290A" w:rsidRPr="00A325E6" w:rsidRDefault="0031290A" w:rsidP="00184C1D">
            <w:pPr>
              <w:spacing w:after="0"/>
              <w:jc w:val="center"/>
              <w:rPr>
                <w:rFonts w:ascii="Times New Roman" w:hAnsi="Times New Roman" w:cs="Times New Roman"/>
                <w:b/>
              </w:rPr>
            </w:pPr>
            <w:r w:rsidRPr="00A325E6">
              <w:rPr>
                <w:rFonts w:ascii="Times New Roman" w:hAnsi="Times New Roman" w:cs="Times New Roman"/>
                <w:b/>
              </w:rPr>
              <w:t>Evaluation Criteria</w:t>
            </w:r>
          </w:p>
        </w:tc>
        <w:tc>
          <w:tcPr>
            <w:tcW w:w="955" w:type="dxa"/>
          </w:tcPr>
          <w:p w:rsidR="0031290A" w:rsidRPr="00A325E6" w:rsidRDefault="0031290A" w:rsidP="00184C1D">
            <w:pPr>
              <w:spacing w:after="0"/>
              <w:jc w:val="center"/>
              <w:rPr>
                <w:rFonts w:ascii="Times New Roman" w:hAnsi="Times New Roman" w:cs="Times New Roman"/>
                <w:b/>
              </w:rPr>
            </w:pPr>
            <w:r w:rsidRPr="00A325E6">
              <w:rPr>
                <w:rFonts w:ascii="Times New Roman" w:hAnsi="Times New Roman" w:cs="Times New Roman"/>
                <w:b/>
              </w:rPr>
              <w:t>Yes</w:t>
            </w:r>
          </w:p>
        </w:tc>
        <w:tc>
          <w:tcPr>
            <w:tcW w:w="946" w:type="dxa"/>
          </w:tcPr>
          <w:p w:rsidR="0031290A" w:rsidRPr="00A325E6" w:rsidRDefault="0031290A" w:rsidP="00184C1D">
            <w:pPr>
              <w:spacing w:after="0"/>
              <w:jc w:val="center"/>
              <w:rPr>
                <w:rFonts w:ascii="Times New Roman" w:hAnsi="Times New Roman" w:cs="Times New Roman"/>
                <w:b/>
              </w:rPr>
            </w:pPr>
            <w:r w:rsidRPr="00A325E6">
              <w:rPr>
                <w:rFonts w:ascii="Times New Roman" w:hAnsi="Times New Roman" w:cs="Times New Roman"/>
                <w:b/>
              </w:rPr>
              <w:t>No.</w:t>
            </w:r>
          </w:p>
        </w:tc>
      </w:tr>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rPr>
            </w:pPr>
            <w:r w:rsidRPr="00A325E6">
              <w:rPr>
                <w:rFonts w:ascii="Times New Roman" w:hAnsi="Times New Roman" w:cs="Times New Roman"/>
              </w:rPr>
              <w:t>1</w:t>
            </w:r>
          </w:p>
        </w:tc>
        <w:tc>
          <w:tcPr>
            <w:tcW w:w="6552" w:type="dxa"/>
          </w:tcPr>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 xml:space="preserve">Conforming technical specifications of the product </w:t>
            </w:r>
          </w:p>
        </w:tc>
        <w:tc>
          <w:tcPr>
            <w:tcW w:w="955" w:type="dxa"/>
          </w:tcPr>
          <w:p w:rsidR="0031290A" w:rsidRPr="00A325E6" w:rsidRDefault="0031290A" w:rsidP="00184C1D">
            <w:pPr>
              <w:spacing w:after="0"/>
              <w:jc w:val="center"/>
              <w:rPr>
                <w:rFonts w:ascii="Times New Roman" w:hAnsi="Times New Roman" w:cs="Times New Roman"/>
              </w:rPr>
            </w:pPr>
          </w:p>
        </w:tc>
        <w:tc>
          <w:tcPr>
            <w:tcW w:w="946" w:type="dxa"/>
          </w:tcPr>
          <w:p w:rsidR="0031290A" w:rsidRPr="00A325E6" w:rsidRDefault="0031290A" w:rsidP="00184C1D">
            <w:pPr>
              <w:spacing w:after="0"/>
              <w:jc w:val="center"/>
              <w:rPr>
                <w:rFonts w:ascii="Times New Roman" w:hAnsi="Times New Roman" w:cs="Times New Roman"/>
              </w:rPr>
            </w:pPr>
          </w:p>
        </w:tc>
      </w:tr>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rPr>
            </w:pPr>
            <w:r w:rsidRPr="00A325E6">
              <w:rPr>
                <w:rFonts w:ascii="Times New Roman" w:hAnsi="Times New Roman" w:cs="Times New Roman"/>
              </w:rPr>
              <w:t>2</w:t>
            </w:r>
          </w:p>
        </w:tc>
        <w:tc>
          <w:tcPr>
            <w:tcW w:w="6552" w:type="dxa"/>
          </w:tcPr>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 xml:space="preserve">Fulfillment of the tender conditions of ITB clause 08, 11 &amp; 15 </w:t>
            </w:r>
          </w:p>
        </w:tc>
        <w:tc>
          <w:tcPr>
            <w:tcW w:w="955" w:type="dxa"/>
          </w:tcPr>
          <w:p w:rsidR="0031290A" w:rsidRPr="00A325E6" w:rsidRDefault="0031290A" w:rsidP="00184C1D">
            <w:pPr>
              <w:spacing w:after="0"/>
              <w:jc w:val="center"/>
              <w:rPr>
                <w:rFonts w:ascii="Times New Roman" w:hAnsi="Times New Roman" w:cs="Times New Roman"/>
              </w:rPr>
            </w:pPr>
          </w:p>
        </w:tc>
        <w:tc>
          <w:tcPr>
            <w:tcW w:w="946" w:type="dxa"/>
          </w:tcPr>
          <w:p w:rsidR="0031290A" w:rsidRPr="00A325E6" w:rsidRDefault="0031290A" w:rsidP="00184C1D">
            <w:pPr>
              <w:spacing w:after="0"/>
              <w:jc w:val="center"/>
              <w:rPr>
                <w:rFonts w:ascii="Times New Roman" w:hAnsi="Times New Roman" w:cs="Times New Roman"/>
              </w:rPr>
            </w:pPr>
          </w:p>
        </w:tc>
      </w:tr>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rPr>
            </w:pPr>
            <w:r>
              <w:rPr>
                <w:rFonts w:ascii="Times New Roman" w:hAnsi="Times New Roman" w:cs="Times New Roman"/>
              </w:rPr>
              <w:t>3</w:t>
            </w:r>
          </w:p>
        </w:tc>
        <w:tc>
          <w:tcPr>
            <w:tcW w:w="6552" w:type="dxa"/>
          </w:tcPr>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Photocopies of  Pay orders/Earnest money</w:t>
            </w:r>
          </w:p>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 xml:space="preserve">(amount must be hidden)  </w:t>
            </w:r>
          </w:p>
        </w:tc>
        <w:tc>
          <w:tcPr>
            <w:tcW w:w="955" w:type="dxa"/>
          </w:tcPr>
          <w:p w:rsidR="0031290A" w:rsidRPr="00A325E6" w:rsidRDefault="0031290A" w:rsidP="00184C1D">
            <w:pPr>
              <w:spacing w:after="0"/>
              <w:jc w:val="center"/>
              <w:rPr>
                <w:rFonts w:ascii="Times New Roman" w:hAnsi="Times New Roman" w:cs="Times New Roman"/>
              </w:rPr>
            </w:pPr>
          </w:p>
        </w:tc>
        <w:tc>
          <w:tcPr>
            <w:tcW w:w="946" w:type="dxa"/>
          </w:tcPr>
          <w:p w:rsidR="0031290A" w:rsidRPr="00A325E6" w:rsidRDefault="0031290A" w:rsidP="00184C1D">
            <w:pPr>
              <w:spacing w:after="0"/>
              <w:jc w:val="center"/>
              <w:rPr>
                <w:rFonts w:ascii="Times New Roman" w:hAnsi="Times New Roman" w:cs="Times New Roman"/>
              </w:rPr>
            </w:pPr>
          </w:p>
        </w:tc>
      </w:tr>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rPr>
            </w:pPr>
            <w:r>
              <w:rPr>
                <w:rFonts w:ascii="Times New Roman" w:hAnsi="Times New Roman" w:cs="Times New Roman"/>
              </w:rPr>
              <w:t>4</w:t>
            </w:r>
          </w:p>
        </w:tc>
        <w:tc>
          <w:tcPr>
            <w:tcW w:w="6552" w:type="dxa"/>
          </w:tcPr>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Proof of financial soundness</w:t>
            </w:r>
            <w:r w:rsidRPr="00A325E6">
              <w:rPr>
                <w:rFonts w:ascii="Times New Roman" w:hAnsi="Times New Roman" w:cs="Times New Roman"/>
              </w:rPr>
              <w:tab/>
              <w:t xml:space="preserve"> Bank Certificate(s)</w:t>
            </w:r>
          </w:p>
        </w:tc>
        <w:tc>
          <w:tcPr>
            <w:tcW w:w="955" w:type="dxa"/>
          </w:tcPr>
          <w:p w:rsidR="0031290A" w:rsidRPr="00A325E6" w:rsidRDefault="0031290A" w:rsidP="00184C1D">
            <w:pPr>
              <w:spacing w:after="0"/>
              <w:jc w:val="center"/>
              <w:rPr>
                <w:rFonts w:ascii="Times New Roman" w:hAnsi="Times New Roman" w:cs="Times New Roman"/>
              </w:rPr>
            </w:pPr>
          </w:p>
        </w:tc>
        <w:tc>
          <w:tcPr>
            <w:tcW w:w="946" w:type="dxa"/>
          </w:tcPr>
          <w:p w:rsidR="0031290A" w:rsidRPr="00A325E6" w:rsidRDefault="0031290A" w:rsidP="00184C1D">
            <w:pPr>
              <w:spacing w:after="0"/>
              <w:jc w:val="center"/>
              <w:rPr>
                <w:rFonts w:ascii="Times New Roman" w:hAnsi="Times New Roman" w:cs="Times New Roman"/>
              </w:rPr>
            </w:pPr>
          </w:p>
        </w:tc>
      </w:tr>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rPr>
            </w:pPr>
            <w:r>
              <w:rPr>
                <w:rFonts w:ascii="Times New Roman" w:hAnsi="Times New Roman" w:cs="Times New Roman"/>
              </w:rPr>
              <w:t>5</w:t>
            </w:r>
          </w:p>
        </w:tc>
        <w:tc>
          <w:tcPr>
            <w:tcW w:w="6552" w:type="dxa"/>
          </w:tcPr>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Proven Track Record</w:t>
            </w:r>
          </w:p>
        </w:tc>
        <w:tc>
          <w:tcPr>
            <w:tcW w:w="955" w:type="dxa"/>
          </w:tcPr>
          <w:p w:rsidR="0031290A" w:rsidRPr="00A325E6" w:rsidRDefault="0031290A" w:rsidP="00184C1D">
            <w:pPr>
              <w:spacing w:after="0"/>
              <w:jc w:val="center"/>
              <w:rPr>
                <w:rFonts w:ascii="Times New Roman" w:hAnsi="Times New Roman" w:cs="Times New Roman"/>
              </w:rPr>
            </w:pPr>
          </w:p>
        </w:tc>
        <w:tc>
          <w:tcPr>
            <w:tcW w:w="946" w:type="dxa"/>
          </w:tcPr>
          <w:p w:rsidR="0031290A" w:rsidRPr="00A325E6" w:rsidRDefault="0031290A" w:rsidP="00184C1D">
            <w:pPr>
              <w:spacing w:after="0"/>
              <w:jc w:val="center"/>
              <w:rPr>
                <w:rFonts w:ascii="Times New Roman" w:hAnsi="Times New Roman" w:cs="Times New Roman"/>
              </w:rPr>
            </w:pPr>
          </w:p>
        </w:tc>
      </w:tr>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rPr>
            </w:pPr>
            <w:r>
              <w:rPr>
                <w:rFonts w:ascii="Times New Roman" w:hAnsi="Times New Roman" w:cs="Times New Roman"/>
              </w:rPr>
              <w:t>6</w:t>
            </w:r>
          </w:p>
        </w:tc>
        <w:tc>
          <w:tcPr>
            <w:tcW w:w="6552" w:type="dxa"/>
          </w:tcPr>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Proof of financial soundness certificate from schedule Bank about 10 (M) Last 03 years</w:t>
            </w:r>
          </w:p>
        </w:tc>
        <w:tc>
          <w:tcPr>
            <w:tcW w:w="955" w:type="dxa"/>
          </w:tcPr>
          <w:p w:rsidR="0031290A" w:rsidRPr="00A325E6" w:rsidRDefault="0031290A" w:rsidP="00184C1D">
            <w:pPr>
              <w:spacing w:after="0"/>
              <w:jc w:val="center"/>
              <w:rPr>
                <w:rFonts w:ascii="Times New Roman" w:hAnsi="Times New Roman" w:cs="Times New Roman"/>
              </w:rPr>
            </w:pPr>
          </w:p>
        </w:tc>
        <w:tc>
          <w:tcPr>
            <w:tcW w:w="946" w:type="dxa"/>
          </w:tcPr>
          <w:p w:rsidR="0031290A" w:rsidRPr="00A325E6" w:rsidRDefault="0031290A" w:rsidP="00184C1D">
            <w:pPr>
              <w:spacing w:after="0"/>
              <w:jc w:val="center"/>
              <w:rPr>
                <w:rFonts w:ascii="Times New Roman" w:hAnsi="Times New Roman" w:cs="Times New Roman"/>
              </w:rPr>
            </w:pPr>
          </w:p>
        </w:tc>
      </w:tr>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rPr>
            </w:pPr>
            <w:r>
              <w:rPr>
                <w:rFonts w:ascii="Times New Roman" w:hAnsi="Times New Roman" w:cs="Times New Roman"/>
              </w:rPr>
              <w:t>7</w:t>
            </w:r>
          </w:p>
        </w:tc>
        <w:tc>
          <w:tcPr>
            <w:tcW w:w="6552" w:type="dxa"/>
          </w:tcPr>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Bank Statement last 03 years</w:t>
            </w:r>
          </w:p>
        </w:tc>
        <w:tc>
          <w:tcPr>
            <w:tcW w:w="955" w:type="dxa"/>
          </w:tcPr>
          <w:p w:rsidR="0031290A" w:rsidRPr="00A325E6" w:rsidRDefault="0031290A" w:rsidP="00184C1D">
            <w:pPr>
              <w:spacing w:after="0"/>
              <w:jc w:val="center"/>
              <w:rPr>
                <w:rFonts w:ascii="Times New Roman" w:hAnsi="Times New Roman" w:cs="Times New Roman"/>
              </w:rPr>
            </w:pPr>
          </w:p>
        </w:tc>
        <w:tc>
          <w:tcPr>
            <w:tcW w:w="946" w:type="dxa"/>
          </w:tcPr>
          <w:p w:rsidR="0031290A" w:rsidRPr="00A325E6" w:rsidRDefault="0031290A" w:rsidP="00184C1D">
            <w:pPr>
              <w:spacing w:after="0"/>
              <w:jc w:val="center"/>
              <w:rPr>
                <w:rFonts w:ascii="Times New Roman" w:hAnsi="Times New Roman" w:cs="Times New Roman"/>
              </w:rPr>
            </w:pPr>
          </w:p>
        </w:tc>
      </w:tr>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rPr>
            </w:pPr>
            <w:r>
              <w:rPr>
                <w:rFonts w:ascii="Times New Roman" w:hAnsi="Times New Roman" w:cs="Times New Roman"/>
              </w:rPr>
              <w:t>8</w:t>
            </w:r>
          </w:p>
        </w:tc>
        <w:tc>
          <w:tcPr>
            <w:tcW w:w="6552" w:type="dxa"/>
          </w:tcPr>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 xml:space="preserve">Audit Reports of three years </w:t>
            </w:r>
          </w:p>
        </w:tc>
        <w:tc>
          <w:tcPr>
            <w:tcW w:w="955" w:type="dxa"/>
          </w:tcPr>
          <w:p w:rsidR="0031290A" w:rsidRPr="00A325E6" w:rsidRDefault="0031290A" w:rsidP="00184C1D">
            <w:pPr>
              <w:spacing w:after="0"/>
              <w:jc w:val="center"/>
              <w:rPr>
                <w:rFonts w:ascii="Times New Roman" w:hAnsi="Times New Roman" w:cs="Times New Roman"/>
              </w:rPr>
            </w:pPr>
          </w:p>
        </w:tc>
        <w:tc>
          <w:tcPr>
            <w:tcW w:w="946" w:type="dxa"/>
          </w:tcPr>
          <w:p w:rsidR="0031290A" w:rsidRPr="00A325E6" w:rsidRDefault="0031290A" w:rsidP="00184C1D">
            <w:pPr>
              <w:spacing w:after="0"/>
              <w:jc w:val="center"/>
              <w:rPr>
                <w:rFonts w:ascii="Times New Roman" w:hAnsi="Times New Roman" w:cs="Times New Roman"/>
              </w:rPr>
            </w:pPr>
          </w:p>
        </w:tc>
      </w:tr>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rPr>
            </w:pPr>
            <w:r>
              <w:rPr>
                <w:rFonts w:ascii="Times New Roman" w:hAnsi="Times New Roman" w:cs="Times New Roman"/>
              </w:rPr>
              <w:t>9</w:t>
            </w:r>
          </w:p>
        </w:tc>
        <w:tc>
          <w:tcPr>
            <w:tcW w:w="6552" w:type="dxa"/>
          </w:tcPr>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Proof of General Sales Tax paid during the last three years</w:t>
            </w:r>
          </w:p>
        </w:tc>
        <w:tc>
          <w:tcPr>
            <w:tcW w:w="955" w:type="dxa"/>
          </w:tcPr>
          <w:p w:rsidR="0031290A" w:rsidRPr="00A325E6" w:rsidRDefault="0031290A" w:rsidP="00184C1D">
            <w:pPr>
              <w:spacing w:after="0"/>
              <w:jc w:val="center"/>
              <w:rPr>
                <w:rFonts w:ascii="Times New Roman" w:hAnsi="Times New Roman" w:cs="Times New Roman"/>
              </w:rPr>
            </w:pPr>
          </w:p>
        </w:tc>
        <w:tc>
          <w:tcPr>
            <w:tcW w:w="946" w:type="dxa"/>
          </w:tcPr>
          <w:p w:rsidR="0031290A" w:rsidRPr="00A325E6" w:rsidRDefault="0031290A" w:rsidP="00184C1D">
            <w:pPr>
              <w:spacing w:after="0"/>
              <w:jc w:val="center"/>
              <w:rPr>
                <w:rFonts w:ascii="Times New Roman" w:hAnsi="Times New Roman" w:cs="Times New Roman"/>
              </w:rPr>
            </w:pPr>
          </w:p>
        </w:tc>
      </w:tr>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rPr>
            </w:pPr>
            <w:r w:rsidRPr="00A325E6">
              <w:rPr>
                <w:rFonts w:ascii="Times New Roman" w:hAnsi="Times New Roman" w:cs="Times New Roman"/>
              </w:rPr>
              <w:t>1</w:t>
            </w:r>
            <w:r>
              <w:rPr>
                <w:rFonts w:ascii="Times New Roman" w:hAnsi="Times New Roman" w:cs="Times New Roman"/>
              </w:rPr>
              <w:t>0</w:t>
            </w:r>
          </w:p>
        </w:tc>
        <w:tc>
          <w:tcPr>
            <w:tcW w:w="6552" w:type="dxa"/>
          </w:tcPr>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Income Tax paid during the last three years</w:t>
            </w:r>
          </w:p>
        </w:tc>
        <w:tc>
          <w:tcPr>
            <w:tcW w:w="955" w:type="dxa"/>
          </w:tcPr>
          <w:p w:rsidR="0031290A" w:rsidRPr="00A325E6" w:rsidRDefault="0031290A" w:rsidP="00184C1D">
            <w:pPr>
              <w:spacing w:after="0"/>
              <w:jc w:val="center"/>
              <w:rPr>
                <w:rFonts w:ascii="Times New Roman" w:hAnsi="Times New Roman" w:cs="Times New Roman"/>
              </w:rPr>
            </w:pPr>
          </w:p>
        </w:tc>
        <w:tc>
          <w:tcPr>
            <w:tcW w:w="946" w:type="dxa"/>
          </w:tcPr>
          <w:p w:rsidR="0031290A" w:rsidRPr="00A325E6" w:rsidRDefault="0031290A" w:rsidP="00184C1D">
            <w:pPr>
              <w:spacing w:after="0"/>
              <w:jc w:val="center"/>
              <w:rPr>
                <w:rFonts w:ascii="Times New Roman" w:hAnsi="Times New Roman" w:cs="Times New Roman"/>
              </w:rPr>
            </w:pPr>
          </w:p>
        </w:tc>
      </w:tr>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rPr>
            </w:pPr>
            <w:r w:rsidRPr="00A325E6">
              <w:rPr>
                <w:rFonts w:ascii="Times New Roman" w:hAnsi="Times New Roman" w:cs="Times New Roman"/>
              </w:rPr>
              <w:t>1</w:t>
            </w:r>
            <w:r>
              <w:rPr>
                <w:rFonts w:ascii="Times New Roman" w:hAnsi="Times New Roman" w:cs="Times New Roman"/>
              </w:rPr>
              <w:t>1</w:t>
            </w:r>
          </w:p>
        </w:tc>
        <w:tc>
          <w:tcPr>
            <w:tcW w:w="6552" w:type="dxa"/>
          </w:tcPr>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Professional Tax Certificate</w:t>
            </w:r>
          </w:p>
        </w:tc>
        <w:tc>
          <w:tcPr>
            <w:tcW w:w="955" w:type="dxa"/>
          </w:tcPr>
          <w:p w:rsidR="0031290A" w:rsidRPr="00A325E6" w:rsidRDefault="0031290A" w:rsidP="00184C1D">
            <w:pPr>
              <w:spacing w:after="0"/>
              <w:jc w:val="center"/>
              <w:rPr>
                <w:rFonts w:ascii="Times New Roman" w:hAnsi="Times New Roman" w:cs="Times New Roman"/>
              </w:rPr>
            </w:pPr>
          </w:p>
        </w:tc>
        <w:tc>
          <w:tcPr>
            <w:tcW w:w="946" w:type="dxa"/>
          </w:tcPr>
          <w:p w:rsidR="0031290A" w:rsidRPr="00A325E6" w:rsidRDefault="0031290A" w:rsidP="00184C1D">
            <w:pPr>
              <w:spacing w:after="0"/>
              <w:jc w:val="center"/>
              <w:rPr>
                <w:rFonts w:ascii="Times New Roman" w:hAnsi="Times New Roman" w:cs="Times New Roman"/>
              </w:rPr>
            </w:pPr>
          </w:p>
        </w:tc>
      </w:tr>
      <w:tr w:rsidR="0031290A" w:rsidRPr="00A325E6" w:rsidTr="00184C1D">
        <w:trPr>
          <w:jc w:val="center"/>
        </w:trPr>
        <w:tc>
          <w:tcPr>
            <w:tcW w:w="864" w:type="dxa"/>
          </w:tcPr>
          <w:p w:rsidR="0031290A" w:rsidRPr="00A325E6" w:rsidRDefault="0031290A" w:rsidP="00184C1D">
            <w:pPr>
              <w:spacing w:after="0"/>
              <w:jc w:val="center"/>
              <w:rPr>
                <w:rFonts w:ascii="Times New Roman" w:hAnsi="Times New Roman" w:cs="Times New Roman"/>
              </w:rPr>
            </w:pPr>
            <w:r w:rsidRPr="00A325E6">
              <w:rPr>
                <w:rFonts w:ascii="Times New Roman" w:hAnsi="Times New Roman" w:cs="Times New Roman"/>
              </w:rPr>
              <w:t>1</w:t>
            </w:r>
            <w:r>
              <w:rPr>
                <w:rFonts w:ascii="Times New Roman" w:hAnsi="Times New Roman" w:cs="Times New Roman"/>
              </w:rPr>
              <w:t>2</w:t>
            </w:r>
          </w:p>
        </w:tc>
        <w:tc>
          <w:tcPr>
            <w:tcW w:w="6552" w:type="dxa"/>
          </w:tcPr>
          <w:p w:rsidR="0031290A" w:rsidRPr="00A325E6" w:rsidRDefault="0031290A" w:rsidP="00184C1D">
            <w:pPr>
              <w:spacing w:after="0"/>
              <w:jc w:val="both"/>
              <w:rPr>
                <w:rFonts w:ascii="Times New Roman" w:hAnsi="Times New Roman" w:cs="Times New Roman"/>
              </w:rPr>
            </w:pPr>
            <w:r w:rsidRPr="00A325E6">
              <w:rPr>
                <w:rFonts w:ascii="Times New Roman" w:hAnsi="Times New Roman" w:cs="Times New Roman"/>
              </w:rPr>
              <w:t xml:space="preserve">Registration/Membership Chamber &amp; commerce  </w:t>
            </w:r>
          </w:p>
        </w:tc>
        <w:tc>
          <w:tcPr>
            <w:tcW w:w="955" w:type="dxa"/>
          </w:tcPr>
          <w:p w:rsidR="0031290A" w:rsidRPr="00A325E6" w:rsidRDefault="0031290A" w:rsidP="00184C1D">
            <w:pPr>
              <w:spacing w:after="0"/>
              <w:jc w:val="center"/>
              <w:rPr>
                <w:rFonts w:ascii="Times New Roman" w:hAnsi="Times New Roman" w:cs="Times New Roman"/>
              </w:rPr>
            </w:pPr>
          </w:p>
        </w:tc>
        <w:tc>
          <w:tcPr>
            <w:tcW w:w="946" w:type="dxa"/>
          </w:tcPr>
          <w:p w:rsidR="0031290A" w:rsidRPr="00A325E6" w:rsidRDefault="0031290A" w:rsidP="00184C1D">
            <w:pPr>
              <w:spacing w:after="0"/>
              <w:jc w:val="center"/>
              <w:rPr>
                <w:rFonts w:ascii="Times New Roman" w:hAnsi="Times New Roman" w:cs="Times New Roman"/>
              </w:rPr>
            </w:pPr>
          </w:p>
        </w:tc>
      </w:tr>
    </w:tbl>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ab/>
      </w:r>
      <w:r w:rsidRPr="00A325E6">
        <w:rPr>
          <w:rFonts w:ascii="Times New Roman" w:hAnsi="Times New Roman" w:cs="Times New Roman"/>
        </w:rPr>
        <w:tab/>
        <w:t>(b)</w:t>
      </w:r>
      <w:r w:rsidRPr="00A325E6">
        <w:rPr>
          <w:rFonts w:ascii="Times New Roman" w:hAnsi="Times New Roman" w:cs="Times New Roman"/>
        </w:rPr>
        <w:tab/>
        <w:t>Financial proposals bids:</w:t>
      </w:r>
    </w:p>
    <w:p w:rsidR="0031290A" w:rsidRPr="00A325E6" w:rsidRDefault="0031290A" w:rsidP="0031290A">
      <w:pPr>
        <w:spacing w:after="0"/>
        <w:ind w:left="1440"/>
        <w:jc w:val="both"/>
        <w:rPr>
          <w:rFonts w:ascii="Times New Roman" w:hAnsi="Times New Roman" w:cs="Times New Roman"/>
        </w:rPr>
      </w:pPr>
      <w:r w:rsidRPr="00A325E6">
        <w:rPr>
          <w:rFonts w:ascii="Times New Roman" w:hAnsi="Times New Roman" w:cs="Times New Roman"/>
        </w:rPr>
        <w:t>After technical evaluation is completed, the Purchaser shall inform the disqualified bidders that their bid has been found non-responsive and that their financial proposal will be returned unopened after completing the process. The Purchaser shall simultaneously inform in writing the qualified bidders date, time and place for opening the financial proposals. Bidder's attendance at the opening of financial proposal is optional.</w:t>
      </w:r>
      <w:r w:rsidRPr="00A325E6">
        <w:rPr>
          <w:rFonts w:ascii="Times New Roman" w:hAnsi="Times New Roman" w:cs="Times New Roman"/>
        </w:rPr>
        <w:tab/>
      </w:r>
      <w:r w:rsidRPr="00A325E6">
        <w:rPr>
          <w:rFonts w:ascii="Times New Roman" w:hAnsi="Times New Roman" w:cs="Times New Roman"/>
        </w:rPr>
        <w:tab/>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ab/>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23.3</w:t>
      </w:r>
      <w:r w:rsidRPr="00A325E6">
        <w:rPr>
          <w:rFonts w:ascii="Times New Roman" w:hAnsi="Times New Roman" w:cs="Times New Roman"/>
        </w:rPr>
        <w:tab/>
        <w:t>Financial proposals shall be opened publicly in the presence of the bidders or their representatives who choose to be present. Total prices quoted by each the financial proposal shall also be announced and recorded.</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23.4</w:t>
      </w:r>
      <w:r w:rsidRPr="00A325E6">
        <w:rPr>
          <w:rFonts w:ascii="Times New Roman" w:hAnsi="Times New Roman" w:cs="Times New Roman"/>
        </w:rPr>
        <w:tab/>
        <w:t>The lowest price quoted by a qualified bidder in technical evaluation under clause 23.2 will be rated as the lowest evaluated bid for award of contract under clause 28.1.</w:t>
      </w:r>
    </w:p>
    <w:p w:rsidR="0031290A" w:rsidRPr="00A325E6" w:rsidRDefault="0031290A" w:rsidP="0031290A">
      <w:pPr>
        <w:spacing w:after="0"/>
        <w:ind w:left="1440" w:hanging="720"/>
        <w:jc w:val="both"/>
        <w:rPr>
          <w:rFonts w:ascii="Times New Roman" w:hAnsi="Times New Roman" w:cs="Times New Roman"/>
        </w:rPr>
      </w:pPr>
    </w:p>
    <w:p w:rsidR="0031290A" w:rsidRDefault="0031290A" w:rsidP="0031290A">
      <w:pPr>
        <w:spacing w:after="0"/>
        <w:jc w:val="both"/>
        <w:rPr>
          <w:rFonts w:ascii="Times New Roman" w:hAnsi="Times New Roman" w:cs="Times New Roman"/>
        </w:rPr>
      </w:pPr>
    </w:p>
    <w:p w:rsidR="0031290A" w:rsidRDefault="0031290A" w:rsidP="0031290A">
      <w:pPr>
        <w:spacing w:after="0"/>
        <w:jc w:val="both"/>
        <w:rPr>
          <w:rFonts w:ascii="Times New Roman" w:hAnsi="Times New Roman" w:cs="Times New Roman"/>
        </w:rPr>
      </w:pPr>
    </w:p>
    <w:p w:rsidR="0031290A"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b/>
          <w:u w:val="single"/>
        </w:rPr>
      </w:pPr>
      <w:r w:rsidRPr="00A325E6">
        <w:rPr>
          <w:rFonts w:ascii="Times New Roman" w:hAnsi="Times New Roman" w:cs="Times New Roman"/>
        </w:rPr>
        <w:lastRenderedPageBreak/>
        <w:t>24.</w:t>
      </w:r>
      <w:r w:rsidRPr="00A325E6">
        <w:rPr>
          <w:rFonts w:ascii="Times New Roman" w:hAnsi="Times New Roman" w:cs="Times New Roman"/>
        </w:rPr>
        <w:tab/>
      </w:r>
      <w:r w:rsidRPr="00A325E6">
        <w:rPr>
          <w:rFonts w:ascii="Times New Roman" w:hAnsi="Times New Roman" w:cs="Times New Roman"/>
          <w:b/>
          <w:u w:val="single"/>
        </w:rPr>
        <w:t>CONTACTING THE PURCHASER</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24.1</w:t>
      </w:r>
      <w:r w:rsidRPr="00A325E6">
        <w:rPr>
          <w:rFonts w:ascii="Times New Roman" w:hAnsi="Times New Roman" w:cs="Times New Roman"/>
        </w:rPr>
        <w:tab/>
        <w:t>No bidder shall contact the Purchaser on any matter relating to its bid, from the time of the bid opening to the time the Contract is awarded. If any bidder wishes to bring additional information to the notice of the Purchaser, it may do so in writing.</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24.2</w:t>
      </w:r>
      <w:r w:rsidRPr="00A325E6">
        <w:rPr>
          <w:rFonts w:ascii="Times New Roman" w:hAnsi="Times New Roman" w:cs="Times New Roman"/>
        </w:rPr>
        <w:tab/>
        <w:t>Any direct or indirect effort by a bidding firm to influence the Purchaser during the process of selection of a bidder or award of contract may besides rejection of its bid result into its disqualification from participation in the Purchaser's future tenders.</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25.</w:t>
      </w:r>
      <w:r w:rsidRPr="00A325E6">
        <w:rPr>
          <w:rFonts w:ascii="Times New Roman" w:hAnsi="Times New Roman" w:cs="Times New Roman"/>
        </w:rPr>
        <w:tab/>
      </w:r>
      <w:r w:rsidRPr="00A325E6">
        <w:rPr>
          <w:rFonts w:ascii="Times New Roman" w:hAnsi="Times New Roman" w:cs="Times New Roman"/>
          <w:b/>
          <w:u w:val="single"/>
        </w:rPr>
        <w:t>ANNOUNCEMENT OF EVALUATION REPORT</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numPr>
          <w:ilvl w:val="1"/>
          <w:numId w:val="2"/>
        </w:numPr>
        <w:spacing w:after="0" w:line="240" w:lineRule="auto"/>
        <w:jc w:val="both"/>
        <w:rPr>
          <w:rFonts w:ascii="Times New Roman" w:hAnsi="Times New Roman" w:cs="Times New Roman"/>
        </w:rPr>
      </w:pPr>
      <w:r w:rsidRPr="00A325E6">
        <w:rPr>
          <w:rFonts w:ascii="Times New Roman" w:hAnsi="Times New Roman" w:cs="Times New Roman"/>
        </w:rPr>
        <w:t>The Purchaser will announce the Evaluation Report and the resultant acceptance or rejection of bids at least ten days prior to the award of procurement contract.</w:t>
      </w:r>
    </w:p>
    <w:p w:rsidR="0031290A" w:rsidRPr="00A325E6" w:rsidRDefault="0031290A" w:rsidP="0031290A">
      <w:pPr>
        <w:spacing w:after="0"/>
        <w:jc w:val="center"/>
        <w:rPr>
          <w:rFonts w:ascii="Times New Roman" w:hAnsi="Times New Roman" w:cs="Times New Roman"/>
          <w:b/>
        </w:rPr>
      </w:pPr>
    </w:p>
    <w:p w:rsidR="0031290A" w:rsidRPr="00A325E6" w:rsidRDefault="0031290A" w:rsidP="0031290A">
      <w:pPr>
        <w:spacing w:after="0"/>
        <w:jc w:val="center"/>
        <w:rPr>
          <w:rFonts w:ascii="Times New Roman" w:hAnsi="Times New Roman" w:cs="Times New Roman"/>
          <w:b/>
          <w:u w:val="single"/>
        </w:rPr>
      </w:pPr>
      <w:r w:rsidRPr="00A325E6">
        <w:rPr>
          <w:rFonts w:ascii="Times New Roman" w:hAnsi="Times New Roman" w:cs="Times New Roman"/>
          <w:b/>
          <w:u w:val="single"/>
        </w:rPr>
        <w:t>AWARD OF CONTRACT</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firstLine="720"/>
        <w:rPr>
          <w:rFonts w:ascii="Times New Roman" w:hAnsi="Times New Roman" w:cs="Times New Roman"/>
          <w:b/>
          <w:u w:val="single"/>
        </w:rPr>
      </w:pPr>
      <w:r w:rsidRPr="00A325E6">
        <w:rPr>
          <w:rFonts w:ascii="Times New Roman" w:hAnsi="Times New Roman" w:cs="Times New Roman"/>
          <w:b/>
        </w:rPr>
        <w:t xml:space="preserve">                                     </w:t>
      </w:r>
      <w:r w:rsidRPr="00A325E6">
        <w:rPr>
          <w:rFonts w:ascii="Times New Roman" w:hAnsi="Times New Roman" w:cs="Times New Roman"/>
          <w:b/>
          <w:u w:val="single"/>
        </w:rPr>
        <w:t>SPECIAL CONDITIONS</w:t>
      </w:r>
    </w:p>
    <w:p w:rsidR="0031290A" w:rsidRPr="00A325E6" w:rsidRDefault="0031290A" w:rsidP="0031290A">
      <w:pPr>
        <w:spacing w:after="0"/>
        <w:ind w:firstLine="720"/>
        <w:rPr>
          <w:rFonts w:ascii="Times New Roman" w:hAnsi="Times New Roman" w:cs="Times New Roman"/>
          <w:b/>
          <w:u w:val="single"/>
        </w:rPr>
      </w:pPr>
    </w:p>
    <w:p w:rsidR="0031290A" w:rsidRPr="00A325E6" w:rsidRDefault="0031290A" w:rsidP="0031290A">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Store is required immediately; the tenders may how ever give their short guaranteed delivery period by which the supply will be complete positively. No extension will be granted/ accorded for the supply of initial quantity.</w:t>
      </w:r>
    </w:p>
    <w:p w:rsidR="0031290A" w:rsidRPr="00A325E6" w:rsidRDefault="0031290A" w:rsidP="0031290A">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Tenders are required to specify make, country of origin and furnished detailed technical Description.</w:t>
      </w:r>
    </w:p>
    <w:p w:rsidR="0031290A" w:rsidRPr="00A325E6" w:rsidRDefault="0031290A" w:rsidP="0031290A">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The bidders shall quote their firms and final price both in figure and words on free delivery on supplier’s end.</w:t>
      </w:r>
    </w:p>
    <w:p w:rsidR="0031290A" w:rsidRPr="00A325E6" w:rsidRDefault="0031290A" w:rsidP="0031290A">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No manufacture shall authorized their distributor/ agent/ any firm or person to quoted same item which manufacturer is quoting itself in any tender. Failing that offers of both the manufacturer as well as other bidder shall be ignored.</w:t>
      </w:r>
    </w:p>
    <w:p w:rsidR="0031290A" w:rsidRPr="00A325E6" w:rsidRDefault="0031290A" w:rsidP="0031290A">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Distributor once nominated by the manufacturer will be for the whole contract period and manufacturer cannot change is distributor during the year in any case the tendering authority may approve changes.</w:t>
      </w:r>
    </w:p>
    <w:p w:rsidR="0031290A" w:rsidRPr="00A325E6" w:rsidRDefault="0031290A" w:rsidP="0031290A">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 xml:space="preserve">The suppliers shall furnish the certificate from the manufacturer on </w:t>
      </w:r>
      <w:proofErr w:type="spellStart"/>
      <w:r w:rsidRPr="00A325E6">
        <w:rPr>
          <w:rFonts w:ascii="Times New Roman" w:hAnsi="Times New Roman" w:cs="Times New Roman"/>
        </w:rPr>
        <w:t>who’s</w:t>
      </w:r>
      <w:proofErr w:type="spellEnd"/>
      <w:r w:rsidRPr="00A325E6">
        <w:rPr>
          <w:rFonts w:ascii="Times New Roman" w:hAnsi="Times New Roman" w:cs="Times New Roman"/>
        </w:rPr>
        <w:t xml:space="preserve"> behalf they are participating to the effect that in case of the machinery  supplied declared substandard the participating firm as well as the manufacturer are equally responsible for legal consequences under purchase rules envisaging debasing. Purchase of risk and cost and block-listing.</w:t>
      </w:r>
    </w:p>
    <w:p w:rsidR="0031290A" w:rsidRPr="00A325E6" w:rsidRDefault="0031290A" w:rsidP="0031290A">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 xml:space="preserve">Tenders shall purchase separate tender documents and furnish purchase receipt for each alternate offer in case they want to submit alternate offer for any item. All the </w:t>
      </w:r>
      <w:proofErr w:type="gramStart"/>
      <w:r w:rsidRPr="00A325E6">
        <w:rPr>
          <w:rFonts w:ascii="Times New Roman" w:hAnsi="Times New Roman" w:cs="Times New Roman"/>
        </w:rPr>
        <w:t>bid with alternate offers without separate purchases receipt (Original) are</w:t>
      </w:r>
      <w:proofErr w:type="gramEnd"/>
      <w:r w:rsidRPr="00A325E6">
        <w:rPr>
          <w:rFonts w:ascii="Times New Roman" w:hAnsi="Times New Roman" w:cs="Times New Roman"/>
        </w:rPr>
        <w:t xml:space="preserve"> suppose to be rejected. Also choice to select/ ignore any their alternate offers shall rest with the purchaser.</w:t>
      </w:r>
    </w:p>
    <w:p w:rsidR="0031290A" w:rsidRPr="00A325E6" w:rsidRDefault="0031290A" w:rsidP="0031290A">
      <w:pPr>
        <w:numPr>
          <w:ilvl w:val="0"/>
          <w:numId w:val="3"/>
        </w:numPr>
        <w:spacing w:after="0" w:line="240" w:lineRule="auto"/>
        <w:jc w:val="both"/>
        <w:rPr>
          <w:rFonts w:ascii="Times New Roman" w:hAnsi="Times New Roman" w:cs="Times New Roman"/>
        </w:rPr>
      </w:pPr>
      <w:r w:rsidRPr="00A325E6">
        <w:rPr>
          <w:rFonts w:ascii="Times New Roman" w:hAnsi="Times New Roman" w:cs="Times New Roman"/>
        </w:rPr>
        <w:t xml:space="preserve">The bidder shall confirm the refund of cost difference if the same goods is / was supplied at lower rates to any other Government/ Semi Government institution of Armed forces in the Province or outside in the same fiscal year.                     </w:t>
      </w:r>
    </w:p>
    <w:p w:rsidR="0031290A" w:rsidRPr="00A325E6" w:rsidRDefault="0031290A" w:rsidP="0031290A">
      <w:pPr>
        <w:spacing w:after="0"/>
        <w:ind w:firstLine="720"/>
        <w:jc w:val="both"/>
        <w:rPr>
          <w:rFonts w:ascii="Times New Roman" w:hAnsi="Times New Roman" w:cs="Times New Roman"/>
        </w:rPr>
      </w:pPr>
    </w:p>
    <w:p w:rsidR="0031290A"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p>
    <w:p w:rsidR="0031290A"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lastRenderedPageBreak/>
        <w:t>26.</w:t>
      </w:r>
      <w:r w:rsidRPr="00A325E6">
        <w:rPr>
          <w:rFonts w:ascii="Times New Roman" w:hAnsi="Times New Roman" w:cs="Times New Roman"/>
        </w:rPr>
        <w:tab/>
      </w:r>
      <w:r w:rsidRPr="00A325E6">
        <w:rPr>
          <w:rFonts w:ascii="Times New Roman" w:hAnsi="Times New Roman" w:cs="Times New Roman"/>
          <w:b/>
          <w:u w:val="single"/>
        </w:rPr>
        <w:t>NOTIFICATION OF AWARD</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26.1</w:t>
      </w:r>
      <w:r w:rsidRPr="00A325E6">
        <w:rPr>
          <w:rFonts w:ascii="Times New Roman" w:hAnsi="Times New Roman" w:cs="Times New Roman"/>
        </w:rPr>
        <w:tab/>
        <w:t>Prior to the expiry of the original or extended period of bid validity, the successful bidder will be informed in writing of acceptance of its bid by the Purchaser.</w:t>
      </w: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26.2</w:t>
      </w:r>
      <w:r w:rsidRPr="00A325E6">
        <w:rPr>
          <w:rFonts w:ascii="Times New Roman" w:hAnsi="Times New Roman" w:cs="Times New Roman"/>
        </w:rPr>
        <w:tab/>
        <w:t xml:space="preserve">The notification of award will constitute the formation of the contract.  </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27.</w:t>
      </w:r>
      <w:r w:rsidRPr="00A325E6">
        <w:rPr>
          <w:rFonts w:ascii="Times New Roman" w:hAnsi="Times New Roman" w:cs="Times New Roman"/>
        </w:rPr>
        <w:tab/>
      </w:r>
      <w:r w:rsidRPr="00A325E6">
        <w:rPr>
          <w:rFonts w:ascii="Times New Roman" w:hAnsi="Times New Roman" w:cs="Times New Roman"/>
          <w:b/>
          <w:u w:val="single"/>
        </w:rPr>
        <w:t>SIGNING OF CONTRACT</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27.1</w:t>
      </w:r>
      <w:r w:rsidRPr="00A325E6">
        <w:rPr>
          <w:rFonts w:ascii="Times New Roman" w:hAnsi="Times New Roman" w:cs="Times New Roman"/>
        </w:rPr>
        <w:tab/>
        <w:t xml:space="preserve">While conveying acceptance of bid to the successful bidder, the Purchaser will send him / </w:t>
      </w:r>
      <w:proofErr w:type="gramStart"/>
      <w:r w:rsidRPr="00A325E6">
        <w:rPr>
          <w:rFonts w:ascii="Times New Roman" w:hAnsi="Times New Roman" w:cs="Times New Roman"/>
        </w:rPr>
        <w:t>her the</w:t>
      </w:r>
      <w:proofErr w:type="gramEnd"/>
      <w:r w:rsidRPr="00A325E6">
        <w:rPr>
          <w:rFonts w:ascii="Times New Roman" w:hAnsi="Times New Roman" w:cs="Times New Roman"/>
        </w:rPr>
        <w:t xml:space="preserve"> Contract Form provided in the bidding documents, incorporating all points of agreement between the Parties.</w:t>
      </w:r>
    </w:p>
    <w:p w:rsidR="0031290A" w:rsidRPr="00A325E6" w:rsidRDefault="0031290A" w:rsidP="0031290A">
      <w:pPr>
        <w:spacing w:after="0"/>
        <w:ind w:firstLine="720"/>
        <w:jc w:val="both"/>
        <w:rPr>
          <w:rFonts w:ascii="Times New Roman" w:hAnsi="Times New Roman" w:cs="Times New Roman"/>
        </w:rPr>
      </w:pPr>
    </w:p>
    <w:p w:rsidR="0031290A" w:rsidRPr="00A325E6" w:rsidRDefault="0031290A" w:rsidP="0031290A">
      <w:pPr>
        <w:spacing w:after="0"/>
        <w:ind w:left="1440" w:hanging="720"/>
        <w:jc w:val="both"/>
        <w:rPr>
          <w:rFonts w:ascii="Times New Roman" w:hAnsi="Times New Roman" w:cs="Times New Roman"/>
        </w:rPr>
      </w:pPr>
      <w:r w:rsidRPr="00A325E6">
        <w:rPr>
          <w:rFonts w:ascii="Times New Roman" w:hAnsi="Times New Roman" w:cs="Times New Roman"/>
        </w:rPr>
        <w:t>27.2</w:t>
      </w:r>
      <w:r w:rsidRPr="00A325E6">
        <w:rPr>
          <w:rFonts w:ascii="Times New Roman" w:hAnsi="Times New Roman" w:cs="Times New Roman"/>
        </w:rPr>
        <w:tab/>
        <w:t xml:space="preserve">Ten days after the official announcement of the award as stipulated in the SPPRA RULES 2010, both the successful Bidder and the Purchaser will sign and date the Contract on legal stamp paper of appropriate value. The Purchaser will issue Purchase Order as soon as the Contract is signed. In case the successful Bidder, after completion of all </w:t>
      </w:r>
      <w:proofErr w:type="spellStart"/>
      <w:r w:rsidRPr="00A325E6">
        <w:rPr>
          <w:rFonts w:ascii="Times New Roman" w:hAnsi="Times New Roman" w:cs="Times New Roman"/>
        </w:rPr>
        <w:t>codal</w:t>
      </w:r>
      <w:proofErr w:type="spellEnd"/>
      <w:r w:rsidRPr="00A325E6">
        <w:rPr>
          <w:rFonts w:ascii="Times New Roman" w:hAnsi="Times New Roman" w:cs="Times New Roman"/>
        </w:rPr>
        <w:t xml:space="preserve"> formalities, shows inability to sign the Contract, its Bid Security / Earnest Money shall be forfeited. The firm may also be blacklisted from taking part in any future bidding of purchaser for a period </w:t>
      </w:r>
      <w:proofErr w:type="spellStart"/>
      <w:r w:rsidRPr="00A325E6">
        <w:rPr>
          <w:rFonts w:ascii="Times New Roman" w:hAnsi="Times New Roman" w:cs="Times New Roman"/>
        </w:rPr>
        <w:t>upto</w:t>
      </w:r>
      <w:proofErr w:type="spellEnd"/>
      <w:r w:rsidRPr="00A325E6">
        <w:rPr>
          <w:rFonts w:ascii="Times New Roman" w:hAnsi="Times New Roman" w:cs="Times New Roman"/>
        </w:rPr>
        <w:t xml:space="preserve"> five Years. In such a situation, the Purchaser may make the award to the next lowest evaluated bidder or move for re-tender.</w:t>
      </w:r>
    </w:p>
    <w:p w:rsidR="0031290A" w:rsidRPr="00A325E6" w:rsidRDefault="0031290A" w:rsidP="0031290A">
      <w:pPr>
        <w:spacing w:after="0"/>
        <w:ind w:left="1440" w:hanging="720"/>
        <w:jc w:val="both"/>
        <w:rPr>
          <w:rFonts w:ascii="Times New Roman" w:hAnsi="Times New Roman" w:cs="Times New Roman"/>
        </w:rPr>
      </w:pPr>
    </w:p>
    <w:p w:rsidR="0031290A" w:rsidRPr="00A325E6" w:rsidRDefault="0031290A" w:rsidP="0031290A">
      <w:pPr>
        <w:spacing w:after="0"/>
        <w:jc w:val="both"/>
        <w:rPr>
          <w:rFonts w:ascii="Times New Roman" w:hAnsi="Times New Roman" w:cs="Times New Roman"/>
          <w:b/>
          <w:u w:val="single"/>
        </w:rPr>
      </w:pPr>
      <w:r w:rsidRPr="00A325E6">
        <w:rPr>
          <w:rFonts w:ascii="Times New Roman" w:hAnsi="Times New Roman" w:cs="Times New Roman"/>
        </w:rPr>
        <w:t>28.</w:t>
      </w:r>
      <w:r w:rsidRPr="00A325E6">
        <w:rPr>
          <w:rFonts w:ascii="Times New Roman" w:hAnsi="Times New Roman" w:cs="Times New Roman"/>
        </w:rPr>
        <w:tab/>
      </w:r>
      <w:r w:rsidRPr="00A325E6">
        <w:rPr>
          <w:rFonts w:ascii="Times New Roman" w:hAnsi="Times New Roman" w:cs="Times New Roman"/>
          <w:b/>
          <w:u w:val="single"/>
        </w:rPr>
        <w:t>AWARD OF CONTRACT &amp; CONTRACT AGREEMENT.</w:t>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b/>
          <w:u w:val="single"/>
        </w:rPr>
        <w:t xml:space="preserve">      </w:t>
      </w:r>
    </w:p>
    <w:p w:rsidR="0031290A" w:rsidRPr="00A325E6" w:rsidRDefault="0031290A" w:rsidP="0031290A">
      <w:pPr>
        <w:spacing w:after="0"/>
        <w:jc w:val="both"/>
        <w:rPr>
          <w:rFonts w:ascii="Times New Roman" w:hAnsi="Times New Roman" w:cs="Times New Roman"/>
        </w:rPr>
      </w:pPr>
      <w:r w:rsidRPr="00A325E6">
        <w:rPr>
          <w:rFonts w:ascii="Times New Roman" w:hAnsi="Times New Roman" w:cs="Times New Roman"/>
        </w:rPr>
        <w:t xml:space="preserve">        </w:t>
      </w:r>
      <w:r w:rsidRPr="00A325E6">
        <w:rPr>
          <w:rFonts w:ascii="Times New Roman" w:hAnsi="Times New Roman" w:cs="Times New Roman"/>
        </w:rPr>
        <w:tab/>
      </w:r>
      <w:r w:rsidRPr="00A325E6">
        <w:rPr>
          <w:rFonts w:ascii="Times New Roman" w:hAnsi="Times New Roman" w:cs="Times New Roman"/>
        </w:rPr>
        <w:tab/>
        <w:t xml:space="preserve">Subject to the fulfillment of all local formalities, the Purchaser will award                </w:t>
      </w:r>
    </w:p>
    <w:p w:rsidR="0031290A" w:rsidRPr="00A325E6" w:rsidRDefault="0031290A" w:rsidP="0031290A">
      <w:pPr>
        <w:spacing w:after="0"/>
        <w:ind w:left="1440"/>
        <w:jc w:val="both"/>
        <w:rPr>
          <w:rFonts w:ascii="Times New Roman" w:hAnsi="Times New Roman" w:cs="Times New Roman"/>
        </w:rPr>
      </w:pPr>
      <w:proofErr w:type="gramStart"/>
      <w:r w:rsidRPr="00A325E6">
        <w:rPr>
          <w:rFonts w:ascii="Times New Roman" w:hAnsi="Times New Roman" w:cs="Times New Roman"/>
        </w:rPr>
        <w:t>the</w:t>
      </w:r>
      <w:proofErr w:type="gramEnd"/>
      <w:r w:rsidRPr="00A325E6">
        <w:rPr>
          <w:rFonts w:ascii="Times New Roman" w:hAnsi="Times New Roman" w:cs="Times New Roman"/>
        </w:rPr>
        <w:t xml:space="preserve"> contract to successful Bidder’s who bid has been determined to be qualified to perform the contract satisfactory.  </w:t>
      </w:r>
    </w:p>
    <w:p w:rsidR="0031290A" w:rsidRPr="00A325E6" w:rsidRDefault="0031290A" w:rsidP="0031290A">
      <w:pPr>
        <w:spacing w:after="0"/>
        <w:jc w:val="both"/>
        <w:rPr>
          <w:rFonts w:ascii="Times New Roman" w:hAnsi="Times New Roman" w:cs="Times New Roman"/>
        </w:rPr>
      </w:pPr>
    </w:p>
    <w:p w:rsidR="0031290A" w:rsidRPr="00A325E6" w:rsidRDefault="0031290A" w:rsidP="0031290A">
      <w:pPr>
        <w:spacing w:after="0"/>
        <w:rPr>
          <w:rFonts w:ascii="Times New Roman" w:hAnsi="Times New Roman" w:cs="Times New Roman"/>
        </w:rPr>
      </w:pPr>
      <w:r w:rsidRPr="00A325E6">
        <w:rPr>
          <w:rFonts w:ascii="Times New Roman" w:hAnsi="Times New Roman" w:cs="Times New Roman"/>
        </w:rPr>
        <w:t xml:space="preserve">             N.B  </w:t>
      </w:r>
      <w:r w:rsidRPr="00A325E6">
        <w:rPr>
          <w:rFonts w:ascii="Times New Roman" w:hAnsi="Times New Roman" w:cs="Times New Roman"/>
        </w:rPr>
        <w:tab/>
      </w:r>
      <w:r w:rsidRPr="00A325E6">
        <w:rPr>
          <w:rFonts w:ascii="Times New Roman" w:hAnsi="Times New Roman" w:cs="Times New Roman"/>
        </w:rPr>
        <w:tab/>
        <w:t>Department reserve the right to ask and verify any document related with manufacturing of item, to assess the quality.</w:t>
      </w:r>
    </w:p>
    <w:p w:rsidR="0031290A" w:rsidRPr="00A325E6" w:rsidRDefault="0031290A" w:rsidP="0031290A">
      <w:pPr>
        <w:spacing w:after="0"/>
        <w:rPr>
          <w:rFonts w:ascii="Times New Roman" w:hAnsi="Times New Roman" w:cs="Times New Roman"/>
        </w:rPr>
      </w:pPr>
    </w:p>
    <w:p w:rsidR="0031290A" w:rsidRPr="00A325E6" w:rsidRDefault="0031290A" w:rsidP="0031290A">
      <w:pPr>
        <w:spacing w:after="0"/>
        <w:jc w:val="right"/>
        <w:rPr>
          <w:rFonts w:ascii="Times New Roman" w:hAnsi="Times New Roman" w:cs="Times New Roman"/>
        </w:rPr>
      </w:pPr>
    </w:p>
    <w:p w:rsidR="0031290A" w:rsidRPr="00A325E6" w:rsidRDefault="0031290A" w:rsidP="0031290A">
      <w:pPr>
        <w:spacing w:after="0"/>
        <w:ind w:left="2880"/>
        <w:jc w:val="right"/>
        <w:rPr>
          <w:rFonts w:ascii="Times New Roman" w:hAnsi="Times New Roman" w:cs="Times New Roman"/>
        </w:rPr>
      </w:pPr>
      <w:r>
        <w:rPr>
          <w:rFonts w:ascii="Times New Roman" w:hAnsi="Times New Roman" w:cs="Times New Roman"/>
        </w:rPr>
        <w:t xml:space="preserve"> </w:t>
      </w:r>
      <w:r w:rsidRPr="00A325E6">
        <w:rPr>
          <w:rFonts w:ascii="Times New Roman" w:hAnsi="Times New Roman" w:cs="Times New Roman"/>
        </w:rPr>
        <w:t xml:space="preserve">Signature of </w:t>
      </w:r>
      <w:proofErr w:type="spellStart"/>
      <w:r w:rsidRPr="00A325E6">
        <w:rPr>
          <w:rFonts w:ascii="Times New Roman" w:hAnsi="Times New Roman" w:cs="Times New Roman"/>
        </w:rPr>
        <w:t>Tenderer</w:t>
      </w:r>
      <w:proofErr w:type="spellEnd"/>
      <w:r w:rsidRPr="00A325E6">
        <w:rPr>
          <w:rFonts w:ascii="Times New Roman" w:hAnsi="Times New Roman" w:cs="Times New Roman"/>
        </w:rPr>
        <w:t xml:space="preserve"> ______________</w:t>
      </w:r>
      <w:r>
        <w:rPr>
          <w:rFonts w:ascii="Times New Roman" w:hAnsi="Times New Roman" w:cs="Times New Roman"/>
        </w:rPr>
        <w:t>_________</w:t>
      </w:r>
    </w:p>
    <w:p w:rsidR="0031290A" w:rsidRPr="00A325E6" w:rsidRDefault="0031290A" w:rsidP="0031290A">
      <w:pPr>
        <w:spacing w:after="0"/>
        <w:jc w:val="right"/>
        <w:rPr>
          <w:rFonts w:ascii="Times New Roman" w:hAnsi="Times New Roman" w:cs="Times New Roman"/>
        </w:rPr>
      </w:pPr>
    </w:p>
    <w:p w:rsidR="0031290A" w:rsidRPr="00A325E6" w:rsidRDefault="0031290A" w:rsidP="0031290A">
      <w:pPr>
        <w:spacing w:after="0"/>
        <w:ind w:left="3600"/>
        <w:rPr>
          <w:rFonts w:ascii="Times New Roman" w:hAnsi="Times New Roman" w:cs="Times New Roman"/>
        </w:rPr>
      </w:pPr>
      <w:r>
        <w:rPr>
          <w:rFonts w:ascii="Times New Roman" w:hAnsi="Times New Roman" w:cs="Times New Roman"/>
        </w:rPr>
        <w:t xml:space="preserve">     </w:t>
      </w:r>
      <w:r w:rsidRPr="00A325E6">
        <w:rPr>
          <w:rFonts w:ascii="Times New Roman" w:hAnsi="Times New Roman" w:cs="Times New Roman"/>
        </w:rPr>
        <w:t xml:space="preserve">Designation              </w:t>
      </w:r>
      <w:r>
        <w:rPr>
          <w:rFonts w:ascii="Times New Roman" w:hAnsi="Times New Roman" w:cs="Times New Roman"/>
        </w:rPr>
        <w:t>____</w:t>
      </w:r>
      <w:r w:rsidRPr="00A325E6">
        <w:rPr>
          <w:rFonts w:ascii="Times New Roman" w:hAnsi="Times New Roman" w:cs="Times New Roman"/>
        </w:rPr>
        <w:t>______________</w:t>
      </w:r>
      <w:r>
        <w:rPr>
          <w:rFonts w:ascii="Times New Roman" w:hAnsi="Times New Roman" w:cs="Times New Roman"/>
        </w:rPr>
        <w:t>______</w:t>
      </w:r>
    </w:p>
    <w:p w:rsidR="0031290A" w:rsidRPr="00A325E6" w:rsidRDefault="0031290A" w:rsidP="0031290A">
      <w:pPr>
        <w:spacing w:after="0"/>
        <w:jc w:val="right"/>
        <w:rPr>
          <w:rFonts w:ascii="Times New Roman" w:hAnsi="Times New Roman" w:cs="Times New Roman"/>
        </w:rPr>
      </w:pPr>
    </w:p>
    <w:p w:rsidR="0031290A" w:rsidRPr="00A325E6" w:rsidRDefault="0031290A" w:rsidP="0031290A">
      <w:pPr>
        <w:spacing w:after="0"/>
        <w:jc w:val="center"/>
        <w:rPr>
          <w:rFonts w:ascii="Times New Roman" w:hAnsi="Times New Roman" w:cs="Times New Roman"/>
        </w:rPr>
      </w:pPr>
      <w:r w:rsidRPr="00A325E6">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325E6">
        <w:rPr>
          <w:rFonts w:ascii="Times New Roman" w:hAnsi="Times New Roman" w:cs="Times New Roman"/>
        </w:rPr>
        <w:t>Address                     ___________</w:t>
      </w:r>
      <w:r>
        <w:rPr>
          <w:rFonts w:ascii="Times New Roman" w:hAnsi="Times New Roman" w:cs="Times New Roman"/>
        </w:rPr>
        <w:t>__________</w:t>
      </w:r>
    </w:p>
    <w:p w:rsidR="0031290A" w:rsidRPr="00A325E6" w:rsidRDefault="0031290A" w:rsidP="0031290A">
      <w:pPr>
        <w:spacing w:after="0"/>
        <w:jc w:val="right"/>
        <w:rPr>
          <w:rFonts w:ascii="Times New Roman" w:hAnsi="Times New Roman" w:cs="Times New Roman"/>
        </w:rPr>
      </w:pPr>
    </w:p>
    <w:p w:rsidR="0031290A" w:rsidRPr="00A325E6" w:rsidRDefault="0031290A" w:rsidP="0031290A">
      <w:pPr>
        <w:spacing w:after="0"/>
        <w:ind w:left="2880" w:firstLine="720"/>
        <w:jc w:val="center"/>
        <w:rPr>
          <w:rFonts w:ascii="Times New Roman" w:hAnsi="Times New Roman" w:cs="Times New Roman"/>
        </w:rPr>
      </w:pPr>
      <w:r w:rsidRPr="00A325E6">
        <w:rPr>
          <w:rFonts w:ascii="Times New Roman" w:hAnsi="Times New Roman" w:cs="Times New Roman"/>
        </w:rPr>
        <w:t>Stamp                        ___________</w:t>
      </w:r>
      <w:r>
        <w:rPr>
          <w:rFonts w:ascii="Times New Roman" w:hAnsi="Times New Roman" w:cs="Times New Roman"/>
        </w:rPr>
        <w:t>__________</w:t>
      </w:r>
      <w:r w:rsidRPr="00A325E6">
        <w:rPr>
          <w:rFonts w:ascii="Times New Roman" w:hAnsi="Times New Roman" w:cs="Times New Roman"/>
        </w:rPr>
        <w:t xml:space="preserve">                 </w:t>
      </w:r>
    </w:p>
    <w:p w:rsidR="0031290A" w:rsidRPr="00A325E6" w:rsidRDefault="0031290A" w:rsidP="0031290A">
      <w:pPr>
        <w:spacing w:after="0"/>
        <w:rPr>
          <w:rFonts w:ascii="Times New Roman" w:hAnsi="Times New Roman" w:cs="Times New Roman"/>
        </w:rPr>
      </w:pPr>
    </w:p>
    <w:p w:rsidR="00FB21FA" w:rsidRDefault="00FB21FA"/>
    <w:sectPr w:rsidR="00FB21FA" w:rsidSect="000573A4">
      <w:pgSz w:w="11909" w:h="16834" w:code="9"/>
      <w:pgMar w:top="1440" w:right="1728" w:bottom="1440" w:left="1728" w:header="720" w:footer="720" w:gutter="0"/>
      <w:pgNumType w:start="2"/>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825B1"/>
    <w:multiLevelType w:val="hybridMultilevel"/>
    <w:tmpl w:val="3096733C"/>
    <w:lvl w:ilvl="0" w:tplc="6388BA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2076298"/>
    <w:multiLevelType w:val="multilevel"/>
    <w:tmpl w:val="797600E4"/>
    <w:lvl w:ilvl="0">
      <w:start w:val="25"/>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67980862"/>
    <w:multiLevelType w:val="hybridMultilevel"/>
    <w:tmpl w:val="96269F90"/>
    <w:lvl w:ilvl="0" w:tplc="273C9EC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72E920DC"/>
    <w:multiLevelType w:val="hybridMultilevel"/>
    <w:tmpl w:val="00E24D56"/>
    <w:lvl w:ilvl="0" w:tplc="AB3A588A">
      <w:start w:val="3"/>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31290A"/>
    <w:rsid w:val="00146BD1"/>
    <w:rsid w:val="0031290A"/>
    <w:rsid w:val="003F4C99"/>
    <w:rsid w:val="00876A29"/>
    <w:rsid w:val="00954E75"/>
    <w:rsid w:val="009D62BC"/>
    <w:rsid w:val="00D06A6C"/>
    <w:rsid w:val="00F055FA"/>
    <w:rsid w:val="00FB21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B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290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11</Pages>
  <Words>3273</Words>
  <Characters>18657</Characters>
  <Application>Microsoft Office Word</Application>
  <DocSecurity>0</DocSecurity>
  <Lines>155</Lines>
  <Paragraphs>43</Paragraphs>
  <ScaleCrop>false</ScaleCrop>
  <Company/>
  <LinksUpToDate>false</LinksUpToDate>
  <CharactersWithSpaces>21887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Malaria</dc:creator>
  <cp:keywords/>
  <dc:description/>
  <cp:lastModifiedBy>Malaria</cp:lastModifiedBy>
  <cp:revision>6</cp:revision>
  <dcterms:created xsi:type="dcterms:W3CDTF">2017-03-09T07:20:00Z</dcterms:created>
  <dcterms:modified xsi:type="dcterms:W3CDTF">2006-12-31T19:14:00Z</dcterms:modified>
</cp:coreProperties>
</file>