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5400"/>
        <w:gridCol w:w="930"/>
        <w:gridCol w:w="1311"/>
        <w:gridCol w:w="1587"/>
        <w:gridCol w:w="953"/>
        <w:gridCol w:w="1103"/>
        <w:gridCol w:w="1274"/>
        <w:gridCol w:w="1408"/>
        <w:gridCol w:w="1276"/>
        <w:gridCol w:w="988"/>
      </w:tblGrid>
      <w:tr w:rsidR="00153CE7" w:rsidRPr="00216865" w:rsidTr="00463FCF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5400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9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311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5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9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463FCF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Sikanderabad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Qadir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jilani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,Dodo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Aradin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Tajal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Shareef,UC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Jubbo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Mohil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Mir Muhammad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Drib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Sadarji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Bhytyoon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Kolab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jail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Noorpur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Lal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Kandharo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Maghanwari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Rahoja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Mori &amp; UC Wada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Mehesar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Tarko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Kharirah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Budhro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 xml:space="preserve">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Jaffar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Handyari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Mohsin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&amp; UC Saber rind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Saneso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Baqi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Deparaja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Vessar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Sohu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Talpur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Wada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Naseer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 xml:space="preserve">ifferent Union Councils 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Chairman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Draza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lanjwani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&amp;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Gadi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Goth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Shahaldani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drains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Hajano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Memon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Ameer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Qazi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Earth work for link road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Wazeer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Jamro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Phori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Mehboob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Hazuro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paver block support wall and earth work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raod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to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Shoukat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model School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Warayo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Sharif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retaining wall for water course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Bangul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Dili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road to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kumb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road / House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Bagan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Pathan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Musafar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Khana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Bacahal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Dharejo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for Graveyard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Manjhi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Katohar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Shah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at village Wada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Raees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 Dino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Fazal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house to Moor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Shaikh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Fateh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spellStart"/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Qurban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H/O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Habibullah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Bhatti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Al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Hussaini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colony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Behan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Dagah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Nazan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Bhudro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for Graveyard at village Long Khan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Wada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Wada 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&amp; CC Flooring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Ustad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Punhal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Wada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Ghous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Dino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74342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near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Scorp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Nala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Jamali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Chuto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Lak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Saghiyoon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Allah ditto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Maitlo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Manghan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abad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surface drains at village khan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Shahani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/Supplying of Sewing Machine for  UC 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Noor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surface drains at village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Saleh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 of  PAVER BLOCK and compound wall for park at village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Slaeh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Suhag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Supplying Hand Pump for UC 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Noor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Construction of compound wall of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Eid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Gah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at village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Pir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Turial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Shah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Badshah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Boundry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wall at village Muhammad Shah Graveyard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Bapho</w:t>
            </w:r>
            <w:proofErr w:type="spellEnd"/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/Supplying of Sewing Machine for  UC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Gujjo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ustad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punhal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and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Bashir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Jamali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Talpur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Wada  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Supplying Hand Pump for UC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Gujjo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surface drain at village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Tayab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Ali Khan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Mashak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Lalan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Talo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Bhando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Manghan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Compound wall at village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Nawab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Raheem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Naseem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Ahmed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Naseem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 xml:space="preserve"> Ahmed </w:t>
            </w:r>
            <w:proofErr w:type="spellStart"/>
            <w:r w:rsidRPr="007653C1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7653C1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F715F2">
              <w:rPr>
                <w:rFonts w:ascii="Arial Narrow" w:hAnsi="Arial Narrow"/>
                <w:sz w:val="18"/>
                <w:szCs w:val="18"/>
              </w:rPr>
              <w:t>Croses</w:t>
            </w:r>
            <w:proofErr w:type="spellEnd"/>
            <w:r w:rsidRPr="00F715F2">
              <w:rPr>
                <w:rFonts w:ascii="Arial Narrow" w:hAnsi="Arial Narrow"/>
                <w:sz w:val="18"/>
                <w:szCs w:val="18"/>
              </w:rPr>
              <w:t xml:space="preserve"> for road in various streets of UC </w:t>
            </w:r>
            <w:proofErr w:type="spellStart"/>
            <w:r w:rsidRPr="00F715F2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F715F2">
              <w:rPr>
                <w:rFonts w:ascii="Arial Narrow" w:hAnsi="Arial Narrow"/>
                <w:sz w:val="18"/>
                <w:szCs w:val="18"/>
              </w:rPr>
              <w:t xml:space="preserve"> Mir </w:t>
            </w:r>
            <w:proofErr w:type="gramStart"/>
            <w:r w:rsidRPr="00F715F2">
              <w:rPr>
                <w:rFonts w:ascii="Arial Narrow" w:hAnsi="Arial Narrow"/>
                <w:sz w:val="18"/>
                <w:szCs w:val="18"/>
              </w:rPr>
              <w:t>Muhammad .</w:t>
            </w:r>
            <w:proofErr w:type="gramEnd"/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Brick pavement in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Tarko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Shahladhani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surface drain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Hussain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Bux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Sangi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Akri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Supplying Hand Pump for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Shahladhani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Brick pavement in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Khandyari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 Compound Wall for Imam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Bargah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&amp;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Eid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Rasool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Bux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Khan Mari UC Atta Muhammad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Hami</w:t>
            </w:r>
            <w:proofErr w:type="spellEnd"/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Construction of Compound Wall for Imam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Bargah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Syed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Koral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Shah UC Ali Muhammad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Machi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C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flooring for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Eid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Gah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Ubhri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Ubhri.D.C.K</w:t>
            </w:r>
            <w:proofErr w:type="spellEnd"/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surface drain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Jogi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 UC Khan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Pur.D.C.K</w:t>
            </w:r>
            <w:proofErr w:type="spellEnd"/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Pir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Abdul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Qadir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Shah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Kathore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Construction of Mini Water Supply scheme at Village Muhammad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Bachal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Mallah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Jiskani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Improvement of 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C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flooring at village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Maitlo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Mirbahar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Gondario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Providing Supplying Hand Pump for UC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Pir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Abdul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Qadir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 xml:space="preserve"> Shah </w:t>
            </w:r>
            <w:proofErr w:type="spellStart"/>
            <w:r w:rsidRPr="0042569A">
              <w:rPr>
                <w:rFonts w:ascii="Arial Narrow" w:hAnsi="Arial Narrow" w:cs="Arial"/>
                <w:sz w:val="18"/>
                <w:szCs w:val="18"/>
              </w:rPr>
              <w:t>Kathore</w:t>
            </w:r>
            <w:proofErr w:type="spellEnd"/>
            <w:r w:rsidRPr="0042569A">
              <w:rPr>
                <w:rFonts w:ascii="Arial Narrow" w:hAnsi="Arial Narrow" w:cs="Arial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 xml:space="preserve">Removing / Lifting Dismantled work for Office of the District Council </w:t>
            </w:r>
            <w:proofErr w:type="spellStart"/>
            <w:r w:rsidRPr="002377CF">
              <w:rPr>
                <w:rFonts w:ascii="Arial Narrow" w:hAnsi="Arial Narrow" w:cs="Arial"/>
                <w:sz w:val="18"/>
                <w:szCs w:val="18"/>
              </w:rPr>
              <w:t>Khairpur</w:t>
            </w:r>
            <w:proofErr w:type="spellEnd"/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Brick pavement at village Muhammad  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</w:t>
            </w:r>
            <w:proofErr w:type="gramStart"/>
            <w:r w:rsidRPr="007F79D0">
              <w:rPr>
                <w:rFonts w:ascii="Arial Narrow" w:hAnsi="Arial Narrow"/>
                <w:sz w:val="18"/>
                <w:szCs w:val="18"/>
              </w:rPr>
              <w:t>for  UC</w:t>
            </w:r>
            <w:proofErr w:type="gramEnd"/>
            <w:r w:rsidRPr="007F79D0">
              <w:rPr>
                <w:rFonts w:ascii="Arial Narrow" w:hAnsi="Arial Narrow"/>
                <w:sz w:val="18"/>
                <w:szCs w:val="18"/>
              </w:rPr>
              <w:t xml:space="preserve"> Dodo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Faqir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 Compound Wall for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Maqsood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Badshah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Ata Muhammad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Construction of Mini Water Supply scheme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Rasool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Khan Mari UC Ata Muhammad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flooring for Imam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Bargah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at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Syed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Koral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Shah UC Ali Muhammad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Compound Wall for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Eid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Gah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Ubhri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Ubhri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Nanger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Construction of Culverts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Nawab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Wassan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Mohabat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for Disposal of open surface drain at village Wada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Beautification of Office of the Chairman District Council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Muhammd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Brohi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Darri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Mohabat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Supplying Hand Pump for UC Dodo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Faqir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Khan UC Khan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Shah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Bangio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Ali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Improvement surface drain at village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Noor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Bozdar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Nasir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7F79D0" w:rsidRDefault="00463FCF" w:rsidP="00D2287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Nanger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F79D0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7F79D0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0F1E95" w:rsidRDefault="00463FCF" w:rsidP="00E34C6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F1E95">
              <w:rPr>
                <w:rFonts w:ascii="Arial Narrow" w:hAnsi="Arial Narrow"/>
                <w:sz w:val="16"/>
                <w:szCs w:val="16"/>
              </w:rPr>
              <w:t xml:space="preserve">Construction of Mini Water Supply scheme at Village </w:t>
            </w:r>
            <w:proofErr w:type="spellStart"/>
            <w:r w:rsidRPr="000F1E95">
              <w:rPr>
                <w:rFonts w:ascii="Arial Narrow" w:hAnsi="Arial Narrow"/>
                <w:sz w:val="16"/>
                <w:szCs w:val="16"/>
              </w:rPr>
              <w:t>Faiz</w:t>
            </w:r>
            <w:proofErr w:type="spellEnd"/>
            <w:r w:rsidRPr="000F1E95">
              <w:rPr>
                <w:rFonts w:ascii="Arial Narrow" w:hAnsi="Arial Narrow"/>
                <w:sz w:val="16"/>
                <w:szCs w:val="16"/>
              </w:rPr>
              <w:t xml:space="preserve"> Muhammad </w:t>
            </w:r>
            <w:proofErr w:type="spellStart"/>
            <w:r w:rsidRPr="000F1E95">
              <w:rPr>
                <w:rFonts w:ascii="Arial Narrow" w:hAnsi="Arial Narrow"/>
                <w:sz w:val="16"/>
                <w:szCs w:val="16"/>
              </w:rPr>
              <w:t>Awan</w:t>
            </w:r>
            <w:proofErr w:type="spellEnd"/>
            <w:r w:rsidRPr="000F1E95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0F1E95">
              <w:rPr>
                <w:rFonts w:ascii="Arial Narrow" w:hAnsi="Arial Narrow"/>
                <w:sz w:val="16"/>
                <w:szCs w:val="16"/>
              </w:rPr>
              <w:t>Akri</w:t>
            </w:r>
            <w:proofErr w:type="spellEnd"/>
            <w:r w:rsidRPr="000F1E95">
              <w:rPr>
                <w:rFonts w:ascii="Arial Narrow" w:hAnsi="Arial Narrow"/>
                <w:sz w:val="16"/>
                <w:szCs w:val="16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Popat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Khan Mari UC Atta Muhammad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open surface drain in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Bhangu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 of Culverts in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Deparja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Deparja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Construction of Boundary Wall for Graveyard at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Bakhsho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Solangi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Nawaz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Machi.D.C.K</w:t>
            </w:r>
            <w:proofErr w:type="spellEnd"/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Umman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Zahid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open surface drain in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Badshah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Mir Muhammad 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Audho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Narejo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Ulra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Bhangu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Noor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Beautification of Office of the Chief Officer District Council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463FCF" w:rsidRDefault="002C4EDB" w:rsidP="008617E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463FCF">
              <w:rPr>
                <w:rFonts w:ascii="Arial Narrow" w:hAnsi="Arial Narrow"/>
                <w:sz w:val="18"/>
                <w:szCs w:val="18"/>
              </w:rPr>
              <w:t>Umman</w:t>
            </w:r>
            <w:proofErr w:type="spellEnd"/>
            <w:r w:rsidRPr="00463FCF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2C4EDB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Khoro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Sangi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o D.C.K</w:t>
            </w:r>
          </w:p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Boundary Wall for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Eid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Gah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&amp; Imam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Bargah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Thaheem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paving  Block at village Wada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 xml:space="preserve">UC </w:t>
            </w:r>
            <w:proofErr w:type="spellStart"/>
            <w:r w:rsidRPr="00797C32">
              <w:rPr>
                <w:sz w:val="18"/>
                <w:szCs w:val="18"/>
              </w:rPr>
              <w:t>Punjhal</w:t>
            </w:r>
            <w:proofErr w:type="spellEnd"/>
            <w:r w:rsidRPr="00797C32">
              <w:rPr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sz w:val="18"/>
                <w:szCs w:val="18"/>
              </w:rPr>
              <w:t>Rajpar</w:t>
            </w:r>
            <w:proofErr w:type="spellEnd"/>
            <w:r w:rsidRPr="00797C32">
              <w:rPr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Earth Work for Improvement of road in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Waryo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Shreez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flooring at  village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Construction of Mini Water Supply scheme at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Ranjan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Shaikh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open surface drain at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Nangrejo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Hameedullah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Nagrejo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97C32">
              <w:rPr>
                <w:sz w:val="18"/>
                <w:szCs w:val="18"/>
              </w:rPr>
              <w:t>Punjhal</w:t>
            </w:r>
            <w:proofErr w:type="spellEnd"/>
            <w:r w:rsidRPr="00797C32">
              <w:rPr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sz w:val="18"/>
                <w:szCs w:val="18"/>
              </w:rPr>
              <w:t>Rajpar</w:t>
            </w:r>
            <w:proofErr w:type="spellEnd"/>
            <w:r w:rsidRPr="00797C32">
              <w:rPr>
                <w:sz w:val="18"/>
                <w:szCs w:val="18"/>
              </w:rPr>
              <w:t>, D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Rehabilitation of open surface drain in village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Soomra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 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 of Culverts at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Allah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Jurio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 in UC Ali Muhammad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 xml:space="preserve">UC </w:t>
            </w:r>
            <w:proofErr w:type="spellStart"/>
            <w:r w:rsidRPr="00797C32">
              <w:rPr>
                <w:sz w:val="18"/>
                <w:szCs w:val="18"/>
              </w:rPr>
              <w:t>Khush</w:t>
            </w:r>
            <w:proofErr w:type="spellEnd"/>
            <w:r w:rsidRPr="00797C32">
              <w:rPr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sz w:val="18"/>
                <w:szCs w:val="18"/>
              </w:rPr>
              <w:t>Khair</w:t>
            </w:r>
            <w:proofErr w:type="spellEnd"/>
            <w:r w:rsidRPr="00797C32">
              <w:rPr>
                <w:sz w:val="18"/>
                <w:szCs w:val="18"/>
              </w:rPr>
              <w:t xml:space="preserve">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Beautification of Office of the Engineer District Council </w:t>
            </w:r>
            <w:proofErr w:type="spellStart"/>
            <w:r w:rsidRPr="00797C32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97C3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797C32" w:rsidRDefault="001A1D3F" w:rsidP="008B0BF1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97C32">
              <w:rPr>
                <w:sz w:val="18"/>
                <w:szCs w:val="18"/>
              </w:rPr>
              <w:t>Khush</w:t>
            </w:r>
            <w:proofErr w:type="spellEnd"/>
            <w:r w:rsidRPr="00797C32">
              <w:rPr>
                <w:sz w:val="18"/>
                <w:szCs w:val="18"/>
              </w:rPr>
              <w:t xml:space="preserve"> </w:t>
            </w:r>
            <w:proofErr w:type="spellStart"/>
            <w:r w:rsidRPr="00797C32">
              <w:rPr>
                <w:sz w:val="18"/>
                <w:szCs w:val="18"/>
              </w:rPr>
              <w:t>Khair</w:t>
            </w:r>
            <w:proofErr w:type="spellEnd"/>
            <w:r w:rsidRPr="00797C32">
              <w:rPr>
                <w:sz w:val="18"/>
                <w:szCs w:val="18"/>
              </w:rPr>
              <w:t xml:space="preserve"> Mohammad, DCK</w:t>
            </w:r>
          </w:p>
        </w:tc>
        <w:tc>
          <w:tcPr>
            <w:tcW w:w="930" w:type="dxa"/>
            <w:vAlign w:val="bottom"/>
          </w:tcPr>
          <w:p w:rsidR="001A1D3F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Rehabilitation of open surface drain at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Ghurari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Khaskheli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Maghan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Qaimuddin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Sangi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Vindur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Khan Mari UC Atta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Raza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Nangrejo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Compound Wall in village Peer Muhammad Shah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Beautification of Office of the District Council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Soomra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Raza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Construction of Boundary Wall at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Mast Ali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Solangi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UC Ali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Bugro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Naseem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Ahmed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Bahar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Larik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Noor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EF4847">
              <w:rPr>
                <w:rFonts w:ascii="Arial Narrow" w:hAnsi="Arial Narrow"/>
                <w:sz w:val="18"/>
                <w:szCs w:val="18"/>
              </w:rPr>
              <w:t>ur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Karam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Kubar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DCK</w:t>
            </w:r>
            <w:r w:rsidRPr="00EF4847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Ali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UC Ali Muhammad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Gujo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EF4847" w:rsidRDefault="00B6790F" w:rsidP="002B51C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Karam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EF4847">
              <w:rPr>
                <w:rFonts w:ascii="Arial Narrow" w:hAnsi="Arial Narrow"/>
                <w:sz w:val="18"/>
                <w:szCs w:val="18"/>
              </w:rPr>
              <w:t>Kubar</w:t>
            </w:r>
            <w:proofErr w:type="spellEnd"/>
            <w:r w:rsidRPr="00EF4847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930" w:type="dxa"/>
            <w:vAlign w:val="bottom"/>
          </w:tcPr>
          <w:p w:rsidR="00B6790F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Nawaz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Wall for Imam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Bargah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Qaim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Rang Ali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Rajpar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paving  Block at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Tagro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Construction of Mini Water Supply scheme at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Khaskheli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ali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Kanasro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Mohbat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Wall  for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Greveyard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in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Sattabo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Belaharo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 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</w:t>
            </w:r>
            <w:proofErr w:type="gramStart"/>
            <w:r w:rsidRPr="00BF1205">
              <w:rPr>
                <w:rFonts w:ascii="Arial Narrow" w:hAnsi="Arial Narrow"/>
                <w:sz w:val="18"/>
                <w:szCs w:val="18"/>
              </w:rPr>
              <w:t>Wall  for</w:t>
            </w:r>
            <w:proofErr w:type="gramEnd"/>
            <w:r w:rsidRPr="00BF1205">
              <w:rPr>
                <w:rFonts w:ascii="Arial Narrow" w:hAnsi="Arial Narrow"/>
                <w:sz w:val="18"/>
                <w:szCs w:val="18"/>
              </w:rPr>
              <w:t xml:space="preserve"> office of the District Council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Rajpar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Fida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Ali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Gul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Channa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paving  Block in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Dagah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Gafoor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Shsh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Mehro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near Peer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Sawali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Munawarabad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in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Shahladani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&amp;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Katore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Kandiyari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Allah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Jurio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UC Ali Muhammad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 xml:space="preserve"> 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BF1205" w:rsidRDefault="00CB4BEC" w:rsidP="003A679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BF1205">
              <w:rPr>
                <w:rFonts w:ascii="Arial Narrow" w:hAnsi="Arial Narrow"/>
                <w:sz w:val="18"/>
                <w:szCs w:val="18"/>
              </w:rPr>
              <w:t>Kandiyari</w:t>
            </w:r>
            <w:proofErr w:type="spellEnd"/>
            <w:r w:rsidRPr="00BF1205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CB4BEC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paving  Block in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Allah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Juryo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Ali Muhammad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flooring at 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Mosam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Shah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Lyari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Supplying Hand Pump for UC Ali Muhammad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Minhal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Hujan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Mohllah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Haq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paving  Block in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Memon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Tagro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Compound Wall  in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Channar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Earth work in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Ghafoor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Sattabo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Construction of Mini Water Supply scheme at village Abdul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Hafeez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Pato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Nangar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flooring in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Lyari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Lyari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Ali Muhammad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Machi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Internal Street for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Dipration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 in UC Dodo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Nangar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Shar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Bhango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Behan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flooring in village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Fazal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Khokhar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87FAA">
              <w:rPr>
                <w:rFonts w:ascii="Arial Narrow" w:hAnsi="Arial Narrow"/>
                <w:sz w:val="18"/>
                <w:szCs w:val="18"/>
              </w:rPr>
              <w:t>Munawarabad</w:t>
            </w:r>
            <w:proofErr w:type="spellEnd"/>
            <w:r w:rsidRPr="00987FAA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BC2D78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856615</wp:posOffset>
                  </wp:positionH>
                  <wp:positionV relativeFrom="paragraph">
                    <wp:posOffset>316230</wp:posOffset>
                  </wp:positionV>
                  <wp:extent cx="7940675" cy="877570"/>
                  <wp:effectExtent l="19050" t="0" r="3175" b="0"/>
                  <wp:wrapNone/>
                  <wp:docPr id="3" name="Picture 0" descr="1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0675" cy="87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B4BEC" w:rsidRPr="00987FA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="00CB4BEC" w:rsidRPr="00987FAA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="00CB4BEC" w:rsidRPr="00987FA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5A71C4" w:rsidP="00847FA7">
      <w:r>
        <w:tab/>
      </w:r>
      <w:r>
        <w:tab/>
      </w:r>
      <w:r>
        <w:tab/>
      </w:r>
    </w:p>
    <w:p w:rsidR="005D5476" w:rsidRDefault="005D5476" w:rsidP="00847FA7"/>
    <w:p w:rsidR="00463FCF" w:rsidRDefault="005A71C4" w:rsidP="00847FA7">
      <w:r>
        <w:tab/>
      </w:r>
      <w:r>
        <w:tab/>
      </w:r>
      <w:r>
        <w:tab/>
      </w:r>
      <w:r>
        <w:tab/>
        <w:t xml:space="preserve">           </w:t>
      </w:r>
    </w:p>
    <w:sectPr w:rsidR="00463FCF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1D3F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433F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4EDB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252A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87DB5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3FCF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1686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5CE1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6790F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3AE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2D78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5BDC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4BEC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15</Pages>
  <Words>6688</Words>
  <Characters>38122</Characters>
  <Application>Microsoft Office Word</Application>
  <DocSecurity>0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44721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87</cp:revision>
  <cp:lastPrinted>2017-11-04T10:21:00Z</cp:lastPrinted>
  <dcterms:created xsi:type="dcterms:W3CDTF">2016-11-29T11:39:00Z</dcterms:created>
  <dcterms:modified xsi:type="dcterms:W3CDTF">2017-11-13T08:40:00Z</dcterms:modified>
</cp:coreProperties>
</file>