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3B405F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7E3CC8" w:rsidP="00CF6E7D">
      <w:pPr>
        <w:spacing w:line="360" w:lineRule="auto"/>
        <w:rPr>
          <w:b/>
        </w:rPr>
      </w:pPr>
      <w:r>
        <w:rPr>
          <w:b/>
        </w:rPr>
        <w:t>Work No.  08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73B17">
        <w:rPr>
          <w:b/>
        </w:rPr>
        <w:t>1</w:t>
      </w:r>
      <w:r w:rsidR="00B83165">
        <w:rPr>
          <w:b/>
        </w:rPr>
        <w:t>1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7E3CC8" w:rsidRDefault="00BA486E" w:rsidP="007E3CC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E3CC8" w:rsidRPr="007E3CC8">
        <w:rPr>
          <w:rFonts w:ascii="Times New Roman" w:hAnsi="Times New Roman" w:cs="Times New Roman"/>
          <w:b/>
          <w:bCs/>
          <w:sz w:val="20"/>
          <w:szCs w:val="20"/>
        </w:rPr>
        <w:t xml:space="preserve">Construction of Compound wall at village Nawab Khan Wasan </w:t>
      </w:r>
    </w:p>
    <w:p w:rsidR="00602537" w:rsidRPr="00370587" w:rsidRDefault="007E3CC8" w:rsidP="007E3CC8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7E3CC8">
        <w:rPr>
          <w:rFonts w:ascii="Times New Roman" w:hAnsi="Times New Roman" w:cs="Times New Roman"/>
          <w:b/>
          <w:bCs/>
          <w:sz w:val="20"/>
          <w:szCs w:val="20"/>
        </w:rPr>
        <w:t>UC Raheem Bux Wasan.</w:t>
      </w: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</w:t>
      </w:r>
    </w:p>
    <w:p w:rsidR="00F415F2" w:rsidRDefault="00F415F2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Narrow" w:hAnsi="Arial Narrow"/>
          <w:b/>
        </w:rPr>
      </w:pPr>
    </w:p>
    <w:p w:rsidR="00F415F2" w:rsidRDefault="00F415F2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602537">
        <w:rPr>
          <w:sz w:val="28"/>
          <w:szCs w:val="28"/>
        </w:rPr>
        <w:t>10,00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E67484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E67484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E67484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E67484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E67484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67484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67484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67484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67484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67484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67484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67484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67484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67484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E67484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67484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67484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67484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E3CC8" w:rsidRDefault="006751F3" w:rsidP="007E3CC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E3CC8" w:rsidRPr="007E3CC8">
        <w:rPr>
          <w:rFonts w:ascii="Times New Roman" w:hAnsi="Times New Roman" w:cs="Times New Roman"/>
          <w:b/>
          <w:bCs/>
          <w:sz w:val="20"/>
          <w:szCs w:val="20"/>
        </w:rPr>
        <w:t xml:space="preserve">Construction of Compound wall at village Nawab Khan Wasan </w:t>
      </w:r>
    </w:p>
    <w:p w:rsidR="007E3CC8" w:rsidRPr="00370587" w:rsidRDefault="007E3CC8" w:rsidP="007E3CC8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</w:t>
      </w:r>
      <w:r w:rsidR="00E950A1">
        <w:rPr>
          <w:rFonts w:ascii="Times New Roman" w:hAnsi="Times New Roman" w:cs="Times New Roman"/>
          <w:b/>
          <w:bCs/>
          <w:sz w:val="20"/>
          <w:szCs w:val="20"/>
        </w:rPr>
        <w:t xml:space="preserve">   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E3CC8">
        <w:rPr>
          <w:rFonts w:ascii="Times New Roman" w:hAnsi="Times New Roman" w:cs="Times New Roman"/>
          <w:b/>
          <w:bCs/>
          <w:sz w:val="20"/>
          <w:szCs w:val="20"/>
        </w:rPr>
        <w:t>UC Raheem Bux Wasan.</w:t>
      </w:r>
    </w:p>
    <w:p w:rsidR="00527523" w:rsidRDefault="00527523" w:rsidP="007E3CC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27523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E647B2" w:rsidRDefault="00E647B2" w:rsidP="00E567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02537">
        <w:rPr>
          <w:rFonts w:ascii="Times New Roman" w:hAnsi="Times New Roman" w:cs="Times New Roman"/>
          <w:b/>
          <w:bCs/>
          <w:sz w:val="24"/>
          <w:szCs w:val="24"/>
          <w:u w:val="single"/>
        </w:rPr>
        <w:t>10,00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D5601D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D5601D">
        <w:rPr>
          <w:rFonts w:ascii="Times New Roman" w:hAnsi="Times New Roman" w:cs="Times New Roman"/>
          <w:b/>
          <w:bCs/>
          <w:sz w:val="24"/>
          <w:szCs w:val="24"/>
          <w:u w:val="single"/>
        </w:rPr>
        <w:t>03.12.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D5601D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5601D">
        <w:rPr>
          <w:rFonts w:ascii="Times New Roman" w:hAnsi="Times New Roman" w:cs="Times New Roman"/>
          <w:b/>
          <w:bCs/>
          <w:sz w:val="24"/>
          <w:szCs w:val="24"/>
          <w:u w:val="single"/>
        </w:rPr>
        <w:t>03.12.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67484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67484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E67484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E67484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7484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67484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E67484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7484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67484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7484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67484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7484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E67484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7484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67484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7484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E67484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7484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E67484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7484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E67484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7484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E67484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7484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E67484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7484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E67484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E67484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E67484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E67484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E67484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E67484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950A1" w:rsidRDefault="005B42DE" w:rsidP="00E950A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E950A1" w:rsidRPr="007E3CC8">
        <w:rPr>
          <w:rFonts w:ascii="Times New Roman" w:hAnsi="Times New Roman" w:cs="Times New Roman"/>
          <w:b/>
          <w:bCs/>
          <w:sz w:val="20"/>
          <w:szCs w:val="20"/>
        </w:rPr>
        <w:t xml:space="preserve">Construction of Compound wall at village Nawab Khan Wasan </w:t>
      </w:r>
    </w:p>
    <w:p w:rsidR="00E950A1" w:rsidRPr="00370587" w:rsidRDefault="00E950A1" w:rsidP="00E950A1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</w:t>
      </w:r>
      <w:r w:rsidRPr="007E3CC8">
        <w:rPr>
          <w:rFonts w:ascii="Times New Roman" w:hAnsi="Times New Roman" w:cs="Times New Roman"/>
          <w:b/>
          <w:bCs/>
          <w:sz w:val="20"/>
          <w:szCs w:val="20"/>
        </w:rPr>
        <w:t>UC Raheem Bux Wasan.</w:t>
      </w:r>
    </w:p>
    <w:p w:rsidR="00E647B2" w:rsidRPr="00E647B2" w:rsidRDefault="000A4CB0" w:rsidP="00E950A1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  <w:r w:rsidRPr="00527523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0A4CB0" w:rsidRDefault="000A4CB0" w:rsidP="000A4CB0">
      <w:pPr>
        <w:widowControl/>
        <w:spacing w:after="0" w:line="240" w:lineRule="auto"/>
        <w:ind w:left="1440"/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DF5F81" w:rsidRPr="00B83149" w:rsidTr="00B23BCC">
        <w:trPr>
          <w:trHeight w:val="690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  <w:vAlign w:val="center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4,297/=</w:t>
            </w:r>
          </w:p>
        </w:tc>
      </w:tr>
      <w:tr w:rsidR="00DF5F81" w:rsidRPr="00B83149" w:rsidTr="00DF5F81">
        <w:trPr>
          <w:trHeight w:val="447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Concrete brick stare ballast 1:5:10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9416/28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42,467/-</w:t>
            </w:r>
          </w:p>
        </w:tc>
      </w:tr>
      <w:tr w:rsidR="00DF5F81" w:rsidRPr="00B83149" w:rsidTr="00DF5F81">
        <w:trPr>
          <w:trHeight w:val="528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Coursed ruble masonry i/c hammer dressing in cement sand mortar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26475/-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3,58,206/-</w:t>
            </w:r>
          </w:p>
        </w:tc>
      </w:tr>
      <w:tr w:rsidR="00DF5F81" w:rsidRPr="00B83149" w:rsidTr="00DF5F81">
        <w:trPr>
          <w:trHeight w:val="68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338.25 Cft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RCC work in Roof slab, Beam Cotumns, Rafts lintles and other member laid in situ recast laid in position complete in all respect ratio 1:4:4 90lbs cement 2cft and 4 cft single 1/8 to ¼ guages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1,13,990/-</w:t>
            </w:r>
          </w:p>
        </w:tc>
      </w:tr>
      <w:tr w:rsidR="00DF5F81" w:rsidRPr="00B83149" w:rsidTr="00B23BCC">
        <w:trPr>
          <w:trHeight w:val="735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16.61 Crt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5001/70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P.Crt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83,078/-</w:t>
            </w:r>
          </w:p>
        </w:tc>
      </w:tr>
      <w:tr w:rsidR="00DF5F81" w:rsidRPr="00B83149" w:rsidTr="00DF5F81">
        <w:trPr>
          <w:trHeight w:val="50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594.56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Pacca Brick Work other than building an cement sand mortar Ratio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12899/70</w:t>
            </w:r>
          </w:p>
        </w:tc>
        <w:tc>
          <w:tcPr>
            <w:tcW w:w="726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P.%Cft</w:t>
            </w:r>
          </w:p>
        </w:tc>
        <w:tc>
          <w:tcPr>
            <w:tcW w:w="1213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76,696/-</w:t>
            </w:r>
          </w:p>
        </w:tc>
      </w:tr>
      <w:tr w:rsidR="00DF5F81" w:rsidRPr="00B83149" w:rsidTr="00DF5F81">
        <w:trPr>
          <w:trHeight w:val="474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1668.75 Sft</w:t>
            </w:r>
          </w:p>
        </w:tc>
        <w:tc>
          <w:tcPr>
            <w:tcW w:w="5198" w:type="dxa"/>
          </w:tcPr>
          <w:p w:rsidR="00DF5F81" w:rsidRPr="00AD1572" w:rsidRDefault="00DF5F81" w:rsidP="00DF5F81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plaster 3/4 “ thick 1:4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3015/76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50,325/-</w:t>
            </w:r>
          </w:p>
        </w:tc>
      </w:tr>
      <w:tr w:rsidR="00DF5F81" w:rsidRPr="00B83149" w:rsidTr="00DF5F81">
        <w:trPr>
          <w:trHeight w:val="429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pointing struck joints on wall ratio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1287/44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17,419/-</w:t>
            </w:r>
          </w:p>
        </w:tc>
      </w:tr>
      <w:tr w:rsidR="00DF5F81" w:rsidRPr="00B83149" w:rsidTr="00B23BCC">
        <w:trPr>
          <w:trHeight w:val="672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685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Making and fixing steel grated door complete with locking arrangement angle iron from 2” x 2” x 3/8” sq ban 4” centre to centre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726/72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17,441/-</w:t>
            </w:r>
          </w:p>
        </w:tc>
      </w:tr>
      <w:tr w:rsidR="00DF5F81" w:rsidRPr="00B83149" w:rsidTr="00DF5F81">
        <w:trPr>
          <w:trHeight w:val="27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38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Preparing surface door and windows ant type </w:t>
            </w: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1489/68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715/-</w:t>
            </w:r>
          </w:p>
        </w:tc>
      </w:tr>
      <w:tr w:rsidR="00DF5F81" w:rsidRPr="00B83149" w:rsidTr="00DF5F81">
        <w:trPr>
          <w:trHeight w:val="36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3021.75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Color washing 3 coats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1303/17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39,379/-</w:t>
            </w:r>
          </w:p>
        </w:tc>
      </w:tr>
    </w:tbl>
    <w:p w:rsidR="000A4CB0" w:rsidRDefault="000A4CB0" w:rsidP="000A4CB0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</w:t>
      </w:r>
      <w:r w:rsidR="00401172">
        <w:rPr>
          <w:b/>
          <w:u w:val="single"/>
        </w:rPr>
        <w:t>4,073/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0A4CB0" w:rsidRDefault="000A4CB0" w:rsidP="000A4C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23D5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4CB0"/>
    <w:rsid w:val="000A7F40"/>
    <w:rsid w:val="000C3C7C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63AFC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6D9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405F"/>
    <w:rsid w:val="003B6E85"/>
    <w:rsid w:val="003B79EB"/>
    <w:rsid w:val="003C628B"/>
    <w:rsid w:val="003D2007"/>
    <w:rsid w:val="003D26A8"/>
    <w:rsid w:val="003D4DBE"/>
    <w:rsid w:val="003E2328"/>
    <w:rsid w:val="003E4E69"/>
    <w:rsid w:val="003E6175"/>
    <w:rsid w:val="003F3E54"/>
    <w:rsid w:val="00401172"/>
    <w:rsid w:val="00405500"/>
    <w:rsid w:val="004216F0"/>
    <w:rsid w:val="004479E5"/>
    <w:rsid w:val="00451ADD"/>
    <w:rsid w:val="00456808"/>
    <w:rsid w:val="00474512"/>
    <w:rsid w:val="004765AB"/>
    <w:rsid w:val="004908C9"/>
    <w:rsid w:val="00491772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27523"/>
    <w:rsid w:val="00535724"/>
    <w:rsid w:val="00551080"/>
    <w:rsid w:val="00551BC2"/>
    <w:rsid w:val="00552E2B"/>
    <w:rsid w:val="00565C24"/>
    <w:rsid w:val="00566F0C"/>
    <w:rsid w:val="00573B17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2537"/>
    <w:rsid w:val="00604DE7"/>
    <w:rsid w:val="00610A3B"/>
    <w:rsid w:val="0062241E"/>
    <w:rsid w:val="00624CB3"/>
    <w:rsid w:val="00630AA7"/>
    <w:rsid w:val="006349C1"/>
    <w:rsid w:val="00637A23"/>
    <w:rsid w:val="0064381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E3CC8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0A53"/>
    <w:rsid w:val="009D5DF0"/>
    <w:rsid w:val="009E341A"/>
    <w:rsid w:val="009F2CD8"/>
    <w:rsid w:val="009F4316"/>
    <w:rsid w:val="00A06686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C5F15"/>
    <w:rsid w:val="00AD6289"/>
    <w:rsid w:val="00AF4C9A"/>
    <w:rsid w:val="00B035E1"/>
    <w:rsid w:val="00B05A1C"/>
    <w:rsid w:val="00B06E7C"/>
    <w:rsid w:val="00B12B3A"/>
    <w:rsid w:val="00B155BE"/>
    <w:rsid w:val="00B24C5D"/>
    <w:rsid w:val="00B3160F"/>
    <w:rsid w:val="00B46272"/>
    <w:rsid w:val="00B46514"/>
    <w:rsid w:val="00B529B8"/>
    <w:rsid w:val="00B615F1"/>
    <w:rsid w:val="00B70A49"/>
    <w:rsid w:val="00B70C2E"/>
    <w:rsid w:val="00B77271"/>
    <w:rsid w:val="00B83165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41A50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177C5"/>
    <w:rsid w:val="00D22619"/>
    <w:rsid w:val="00D251D6"/>
    <w:rsid w:val="00D25429"/>
    <w:rsid w:val="00D2786B"/>
    <w:rsid w:val="00D42034"/>
    <w:rsid w:val="00D4284F"/>
    <w:rsid w:val="00D50D5B"/>
    <w:rsid w:val="00D5601D"/>
    <w:rsid w:val="00D71EFC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5F81"/>
    <w:rsid w:val="00DF641A"/>
    <w:rsid w:val="00E0072D"/>
    <w:rsid w:val="00E102CF"/>
    <w:rsid w:val="00E21D67"/>
    <w:rsid w:val="00E24913"/>
    <w:rsid w:val="00E365CA"/>
    <w:rsid w:val="00E51B02"/>
    <w:rsid w:val="00E56733"/>
    <w:rsid w:val="00E57F16"/>
    <w:rsid w:val="00E606BF"/>
    <w:rsid w:val="00E647B2"/>
    <w:rsid w:val="00E67484"/>
    <w:rsid w:val="00E70D13"/>
    <w:rsid w:val="00E72A67"/>
    <w:rsid w:val="00E950A1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415F2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13</Pages>
  <Words>4492</Words>
  <Characters>25605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347</cp:revision>
  <cp:lastPrinted>2017-02-26T08:31:00Z</cp:lastPrinted>
  <dcterms:created xsi:type="dcterms:W3CDTF">2015-04-19T10:28:00Z</dcterms:created>
  <dcterms:modified xsi:type="dcterms:W3CDTF">2017-11-09T07:35:00Z</dcterms:modified>
</cp:coreProperties>
</file>