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30" w:rsidRPr="00275730" w:rsidRDefault="00275730" w:rsidP="00D14B5C">
      <w:pPr>
        <w:spacing w:after="0" w:line="240" w:lineRule="auto"/>
        <w:jc w:val="center"/>
        <w:rPr>
          <w:b/>
          <w:caps/>
          <w:sz w:val="38"/>
          <w:u w:val="single"/>
        </w:rPr>
      </w:pPr>
      <w:r w:rsidRPr="00275730">
        <w:rPr>
          <w:b/>
          <w:caps/>
          <w:sz w:val="38"/>
          <w:u w:val="single"/>
        </w:rPr>
        <w:t>Office of th</w:t>
      </w:r>
      <w:r w:rsidR="00C55BBC">
        <w:rPr>
          <w:b/>
          <w:caps/>
          <w:sz w:val="38"/>
          <w:u w:val="single"/>
        </w:rPr>
        <w:t>e TOWN committee NABISAR ROAD</w:t>
      </w:r>
    </w:p>
    <w:p w:rsidR="00275730" w:rsidRPr="00275730" w:rsidRDefault="00275730" w:rsidP="00275730">
      <w:pPr>
        <w:spacing w:after="0" w:line="240" w:lineRule="auto"/>
        <w:jc w:val="center"/>
        <w:rPr>
          <w:b/>
          <w:caps/>
          <w:sz w:val="38"/>
          <w:u w:val="single"/>
        </w:rPr>
      </w:pPr>
      <w:r w:rsidRPr="00275730">
        <w:rPr>
          <w:b/>
          <w:caps/>
          <w:sz w:val="38"/>
          <w:u w:val="single"/>
        </w:rPr>
        <w:t xml:space="preserve">District </w:t>
      </w:r>
      <w:r w:rsidR="00D91878">
        <w:rPr>
          <w:b/>
          <w:caps/>
          <w:sz w:val="38"/>
          <w:u w:val="single"/>
        </w:rPr>
        <w:t>UMERKOT</w:t>
      </w:r>
    </w:p>
    <w:p w:rsidR="00275730" w:rsidRDefault="00275730" w:rsidP="00275730">
      <w:pPr>
        <w:spacing w:after="0" w:line="240" w:lineRule="auto"/>
        <w:rPr>
          <w:b/>
        </w:rPr>
      </w:pPr>
    </w:p>
    <w:p w:rsidR="00275730" w:rsidRDefault="00275730" w:rsidP="00275730">
      <w:pPr>
        <w:spacing w:after="0" w:line="240" w:lineRule="auto"/>
        <w:rPr>
          <w:b/>
        </w:rPr>
      </w:pPr>
    </w:p>
    <w:p w:rsidR="005D3A4E" w:rsidRDefault="00625834" w:rsidP="00024CBC">
      <w:pPr>
        <w:spacing w:after="0"/>
        <w:jc w:val="center"/>
        <w:rPr>
          <w:b/>
          <w:sz w:val="20"/>
          <w:u w:val="single"/>
        </w:rPr>
      </w:pPr>
      <w:r w:rsidRPr="005668C0">
        <w:rPr>
          <w:b/>
          <w:sz w:val="20"/>
          <w:u w:val="single"/>
        </w:rPr>
        <w:t>Instructions to Bidders/ Procuring Agencies</w:t>
      </w:r>
      <w:r w:rsidR="00275730" w:rsidRPr="005668C0">
        <w:rPr>
          <w:b/>
          <w:sz w:val="20"/>
          <w:u w:val="single"/>
        </w:rPr>
        <w:t xml:space="preserve"> regarding NIT </w:t>
      </w:r>
      <w:r w:rsidR="00D91878">
        <w:rPr>
          <w:b/>
          <w:sz w:val="20"/>
          <w:u w:val="single"/>
        </w:rPr>
        <w:t>No</w:t>
      </w:r>
      <w:r w:rsidR="00A552AF">
        <w:rPr>
          <w:b/>
          <w:sz w:val="20"/>
          <w:u w:val="single"/>
        </w:rPr>
        <w:t>.TC/</w:t>
      </w:r>
      <w:r w:rsidR="00024CBC">
        <w:rPr>
          <w:b/>
          <w:sz w:val="20"/>
          <w:u w:val="single"/>
        </w:rPr>
        <w:t>NBR</w:t>
      </w:r>
      <w:r w:rsidR="00D84D57">
        <w:rPr>
          <w:b/>
          <w:sz w:val="20"/>
          <w:u w:val="single"/>
        </w:rPr>
        <w:t xml:space="preserve">/ </w:t>
      </w:r>
      <w:r w:rsidR="00024CBC">
        <w:rPr>
          <w:b/>
          <w:sz w:val="20"/>
          <w:u w:val="single"/>
        </w:rPr>
        <w:t xml:space="preserve">    </w:t>
      </w:r>
      <w:r w:rsidR="00D84D57">
        <w:rPr>
          <w:b/>
          <w:sz w:val="20"/>
          <w:u w:val="single"/>
        </w:rPr>
        <w:t xml:space="preserve"> /201</w:t>
      </w:r>
      <w:r w:rsidR="00A552AF">
        <w:rPr>
          <w:b/>
          <w:sz w:val="20"/>
          <w:u w:val="single"/>
        </w:rPr>
        <w:t>7</w:t>
      </w:r>
      <w:r w:rsidR="00D84D57">
        <w:rPr>
          <w:b/>
          <w:sz w:val="20"/>
          <w:u w:val="single"/>
        </w:rPr>
        <w:t xml:space="preserve">   </w:t>
      </w:r>
      <w:r w:rsidR="00A552AF">
        <w:rPr>
          <w:b/>
          <w:sz w:val="20"/>
          <w:u w:val="single"/>
        </w:rPr>
        <w:t>D</w:t>
      </w:r>
      <w:r w:rsidR="006F31E7">
        <w:rPr>
          <w:b/>
          <w:sz w:val="20"/>
          <w:u w:val="single"/>
        </w:rPr>
        <w:t>ated:</w:t>
      </w:r>
      <w:r w:rsidR="00D84D57">
        <w:rPr>
          <w:b/>
          <w:sz w:val="20"/>
          <w:u w:val="single"/>
        </w:rPr>
        <w:t xml:space="preserve"> </w:t>
      </w:r>
      <w:r w:rsidR="00024CBC">
        <w:rPr>
          <w:b/>
          <w:sz w:val="20"/>
          <w:u w:val="single"/>
        </w:rPr>
        <w:tab/>
      </w:r>
      <w:r w:rsidR="00024CBC">
        <w:rPr>
          <w:b/>
          <w:sz w:val="20"/>
          <w:u w:val="single"/>
        </w:rPr>
        <w:tab/>
      </w:r>
    </w:p>
    <w:p w:rsidR="00625834" w:rsidRPr="00275730" w:rsidRDefault="00861AF6" w:rsidP="004227BF">
      <w:pPr>
        <w:spacing w:after="0"/>
        <w:jc w:val="center"/>
        <w:rPr>
          <w:b/>
          <w:sz w:val="24"/>
        </w:rPr>
      </w:pPr>
      <w:r>
        <w:rPr>
          <w:b/>
          <w:sz w:val="20"/>
          <w:u w:val="single"/>
        </w:rPr>
        <w:t>f</w:t>
      </w:r>
      <w:r w:rsidR="006F31E7">
        <w:rPr>
          <w:b/>
          <w:sz w:val="20"/>
          <w:u w:val="single"/>
        </w:rPr>
        <w:t>or</w:t>
      </w:r>
      <w:r>
        <w:rPr>
          <w:b/>
          <w:sz w:val="20"/>
          <w:u w:val="single"/>
        </w:rPr>
        <w:t xml:space="preserve"> </w:t>
      </w:r>
      <w:r w:rsidR="00E31B3E">
        <w:rPr>
          <w:b/>
          <w:sz w:val="20"/>
          <w:u w:val="single"/>
        </w:rPr>
        <w:t xml:space="preserve">works </w:t>
      </w:r>
      <w:r w:rsidR="00CF6674">
        <w:rPr>
          <w:b/>
          <w:sz w:val="20"/>
          <w:u w:val="single"/>
        </w:rPr>
        <w:t>S</w:t>
      </w:r>
      <w:r w:rsidR="00E31B3E">
        <w:rPr>
          <w:b/>
          <w:sz w:val="20"/>
          <w:u w:val="single"/>
        </w:rPr>
        <w:t xml:space="preserve">erial No.1 to </w:t>
      </w:r>
      <w:r w:rsidR="00B95F14">
        <w:rPr>
          <w:b/>
          <w:sz w:val="20"/>
          <w:u w:val="single"/>
        </w:rPr>
        <w:t>06</w:t>
      </w:r>
      <w:r w:rsidR="00D13A33">
        <w:rPr>
          <w:b/>
          <w:sz w:val="20"/>
          <w:u w:val="single"/>
        </w:rPr>
        <w:t>.</w:t>
      </w:r>
    </w:p>
    <w:p w:rsidR="00910923" w:rsidRDefault="00910923" w:rsidP="00275730">
      <w:pPr>
        <w:spacing w:after="0" w:line="240" w:lineRule="auto"/>
        <w:rPr>
          <w:b/>
          <w:sz w:val="24"/>
        </w:rPr>
      </w:pPr>
    </w:p>
    <w:p w:rsidR="00275730" w:rsidRDefault="00625834" w:rsidP="00275730">
      <w:pPr>
        <w:spacing w:after="0" w:line="240" w:lineRule="auto"/>
        <w:rPr>
          <w:b/>
          <w:sz w:val="24"/>
          <w:u w:val="single"/>
        </w:rPr>
      </w:pPr>
      <w:r w:rsidRPr="00910923">
        <w:rPr>
          <w:b/>
          <w:sz w:val="24"/>
          <w:u w:val="single"/>
        </w:rPr>
        <w:t>General Rules and Directions for the Guidance of Contractors.</w:t>
      </w:r>
    </w:p>
    <w:p w:rsidR="00910923" w:rsidRPr="00910923" w:rsidRDefault="00910923" w:rsidP="00275730">
      <w:pPr>
        <w:spacing w:after="0" w:line="240" w:lineRule="auto"/>
        <w:rPr>
          <w:b/>
          <w:sz w:val="14"/>
          <w:u w:val="single"/>
        </w:rPr>
      </w:pPr>
    </w:p>
    <w:p w:rsidR="00275730" w:rsidRDefault="00625834" w:rsidP="005160D9">
      <w:pPr>
        <w:spacing w:after="0" w:line="240" w:lineRule="auto"/>
        <w:jc w:val="both"/>
        <w:rPr>
          <w:sz w:val="26"/>
          <w:szCs w:val="26"/>
        </w:rPr>
      </w:pPr>
      <w:r>
        <w:rPr>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25834" w:rsidRDefault="00625834" w:rsidP="005160D9">
      <w:pPr>
        <w:spacing w:after="0" w:line="240" w:lineRule="auto"/>
        <w:jc w:val="both"/>
        <w:rPr>
          <w:sz w:val="26"/>
          <w:szCs w:val="26"/>
        </w:rPr>
      </w:pPr>
    </w:p>
    <w:p w:rsidR="00275730" w:rsidRDefault="00625834" w:rsidP="005160D9">
      <w:pPr>
        <w:spacing w:after="0" w:line="240" w:lineRule="auto"/>
        <w:jc w:val="both"/>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w:t>
      </w:r>
    </w:p>
    <w:p w:rsidR="00625834" w:rsidRDefault="00625834"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275730" w:rsidRDefault="00275730" w:rsidP="005160D9">
      <w:pPr>
        <w:spacing w:after="0" w:line="240" w:lineRule="auto"/>
        <w:jc w:val="both"/>
        <w:rPr>
          <w:sz w:val="26"/>
          <w:szCs w:val="26"/>
        </w:rPr>
      </w:pPr>
    </w:p>
    <w:p w:rsidR="00625834" w:rsidRDefault="00275730" w:rsidP="005160D9">
      <w:pPr>
        <w:spacing w:after="0" w:line="240" w:lineRule="auto"/>
        <w:jc w:val="both"/>
        <w:rPr>
          <w:sz w:val="26"/>
          <w:szCs w:val="26"/>
        </w:rPr>
      </w:pPr>
      <w:r w:rsidRPr="00275730">
        <w:rPr>
          <w:sz w:val="26"/>
          <w:szCs w:val="26"/>
        </w:rPr>
        <w:t>1.</w:t>
      </w:r>
      <w:r w:rsidR="00625834">
        <w:rPr>
          <w:sz w:val="26"/>
          <w:szCs w:val="26"/>
        </w:rPr>
        <w:t xml:space="preserve"> All work proposed to be executed by contract shall be notified in a form of Notice Inviting Tender (NIT)/Invitation for Bid (IFB) hoisted on website of Authority and Procuring Agency and also in printed media where ever required as per rules.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w:t>
      </w:r>
      <w:r w:rsidR="005668C0">
        <w:rPr>
          <w:sz w:val="26"/>
          <w:szCs w:val="26"/>
        </w:rPr>
        <w:t>offered ratep</w:t>
      </w:r>
      <w:r>
        <w:rPr>
          <w:sz w:val="26"/>
          <w:szCs w:val="26"/>
        </w:rPr>
        <w:t xml:space="preserve">. The interested bidder must have valid NTN also.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2. 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3. Fixed Price Contracts: The Bid prices and rates are fixed during currency of contract and under no circumstance shall any contractor be entitled to claim enhanced rates for any item in this contract.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4. The Procuring Agency shall have right of rejecting all or any of the tenders as per provisions of SPP Rules 2010. </w:t>
      </w:r>
    </w:p>
    <w:p w:rsidR="00275730" w:rsidRDefault="00275730" w:rsidP="005160D9">
      <w:pPr>
        <w:spacing w:after="0" w:line="240" w:lineRule="auto"/>
        <w:jc w:val="both"/>
        <w:rPr>
          <w:sz w:val="26"/>
          <w:szCs w:val="26"/>
        </w:rPr>
      </w:pPr>
    </w:p>
    <w:p w:rsidR="00275730" w:rsidRDefault="00625834" w:rsidP="005160D9">
      <w:pPr>
        <w:spacing w:after="0" w:line="240" w:lineRule="auto"/>
        <w:jc w:val="both"/>
        <w:rPr>
          <w:sz w:val="26"/>
          <w:szCs w:val="26"/>
        </w:rPr>
      </w:pPr>
      <w:r>
        <w:rPr>
          <w:sz w:val="26"/>
          <w:szCs w:val="26"/>
        </w:rPr>
        <w:lastRenderedPageBreak/>
        <w:t>5. Conditional Offer: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625834" w:rsidRDefault="00625834"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The envelope containing the tender documents shall refer the name and number of the work.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6. All works shall be measured by standard instruments according to the rules.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7. Bidders shall provide evidence of their eligibility as and when requested by the Procuring Agency.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8. Any bid received by the Agency after the deadline for submission of bids shall be rejected and returned unopened to the bidder. </w:t>
      </w:r>
    </w:p>
    <w:p w:rsidR="00275730" w:rsidRDefault="00275730" w:rsidP="005160D9">
      <w:pPr>
        <w:spacing w:after="0" w:line="240" w:lineRule="auto"/>
        <w:jc w:val="both"/>
      </w:pPr>
    </w:p>
    <w:p w:rsidR="00625834" w:rsidRPr="00275730" w:rsidRDefault="00625834" w:rsidP="005160D9">
      <w:pPr>
        <w:spacing w:after="0" w:line="240" w:lineRule="auto"/>
        <w:jc w:val="both"/>
        <w:rPr>
          <w:sz w:val="26"/>
        </w:rPr>
      </w:pPr>
      <w:r w:rsidRPr="00275730">
        <w:rPr>
          <w:sz w:val="26"/>
        </w:rPr>
        <w:t xml:space="preserve">9.Prior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10. Bid without bid security of required amount and prescribed form shall be rejected.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11. Bids determined to be substantially responsive shall be checked for any arithmetic errors. Arithmetical errors shall be rectified on the following basis;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(A) In case of schedule rates, the amount of percentage quoted above or below will be checked and added or subtracted from amount of bill of quantities to arrive the final bid cost. </w:t>
      </w:r>
    </w:p>
    <w:p w:rsidR="00275730" w:rsidRDefault="00275730" w:rsidP="005160D9">
      <w:pPr>
        <w:spacing w:after="0" w:line="240" w:lineRule="auto"/>
        <w:jc w:val="both"/>
        <w:rPr>
          <w:sz w:val="26"/>
          <w:szCs w:val="26"/>
        </w:rPr>
      </w:pPr>
    </w:p>
    <w:p w:rsidR="00625834" w:rsidRDefault="00625834" w:rsidP="005160D9">
      <w:pPr>
        <w:spacing w:after="0" w:line="240" w:lineRule="auto"/>
        <w:jc w:val="both"/>
        <w:rPr>
          <w:sz w:val="26"/>
          <w:szCs w:val="26"/>
        </w:rPr>
      </w:pPr>
      <w:r>
        <w:rPr>
          <w:sz w:val="26"/>
          <w:szCs w:val="26"/>
        </w:rPr>
        <w:t xml:space="preserve">(B)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w:t>
      </w:r>
      <w:r>
        <w:rPr>
          <w:sz w:val="26"/>
          <w:szCs w:val="26"/>
        </w:rPr>
        <w:lastRenderedPageBreak/>
        <w:t xml:space="preserve">between the total bid amount and the sum of total costs, the sum of the total costs shall prevail and the total bid amount shall be corrected. </w:t>
      </w:r>
    </w:p>
    <w:p w:rsidR="00275730" w:rsidRDefault="00275730" w:rsidP="005160D9">
      <w:pPr>
        <w:spacing w:after="0" w:line="240" w:lineRule="auto"/>
        <w:jc w:val="both"/>
        <w:rPr>
          <w:sz w:val="26"/>
          <w:szCs w:val="26"/>
        </w:rPr>
      </w:pPr>
    </w:p>
    <w:p w:rsidR="00CD4C07" w:rsidRDefault="00625834" w:rsidP="005160D9">
      <w:pPr>
        <w:spacing w:after="0" w:line="240" w:lineRule="auto"/>
        <w:jc w:val="both"/>
      </w:pPr>
      <w:r>
        <w:rPr>
          <w:sz w:val="26"/>
          <w:szCs w:val="26"/>
        </w:rPr>
        <w:t>(C) Where there is a discrepancy between the amounts in figures and in words, the amount in words will govern.</w:t>
      </w: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Default="00910923" w:rsidP="00275730">
      <w:pPr>
        <w:spacing w:after="0" w:line="240" w:lineRule="auto"/>
      </w:pPr>
    </w:p>
    <w:p w:rsidR="00910923" w:rsidRPr="00A4190E" w:rsidRDefault="00472503" w:rsidP="002A19AF">
      <w:pPr>
        <w:spacing w:after="0" w:line="240" w:lineRule="auto"/>
        <w:ind w:left="5040"/>
        <w:jc w:val="center"/>
        <w:rPr>
          <w:b/>
          <w:sz w:val="26"/>
          <w:szCs w:val="18"/>
        </w:rPr>
      </w:pPr>
      <w:r w:rsidRPr="00A4190E">
        <w:rPr>
          <w:b/>
          <w:sz w:val="26"/>
          <w:szCs w:val="18"/>
        </w:rPr>
        <w:t>Assistant Executive Engineer</w:t>
      </w:r>
    </w:p>
    <w:p w:rsidR="00910923" w:rsidRPr="00532A30" w:rsidRDefault="00472503" w:rsidP="00355EB3">
      <w:pPr>
        <w:spacing w:after="0" w:line="240" w:lineRule="auto"/>
        <w:ind w:left="5040"/>
        <w:jc w:val="center"/>
        <w:rPr>
          <w:b/>
          <w:sz w:val="26"/>
          <w:szCs w:val="18"/>
        </w:rPr>
      </w:pPr>
      <w:r w:rsidRPr="00532A30">
        <w:rPr>
          <w:b/>
          <w:sz w:val="26"/>
          <w:szCs w:val="18"/>
        </w:rPr>
        <w:t>Town Committee Kunri</w:t>
      </w:r>
    </w:p>
    <w:sectPr w:rsidR="00910923" w:rsidRPr="00532A30" w:rsidSect="00E26718">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77110"/>
    <w:multiLevelType w:val="hybridMultilevel"/>
    <w:tmpl w:val="A2146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625834"/>
    <w:rsid w:val="00024CBC"/>
    <w:rsid w:val="0006081A"/>
    <w:rsid w:val="000746FE"/>
    <w:rsid w:val="000811C2"/>
    <w:rsid w:val="00091747"/>
    <w:rsid w:val="001917B2"/>
    <w:rsid w:val="001A0B9F"/>
    <w:rsid w:val="001E6A69"/>
    <w:rsid w:val="00216E68"/>
    <w:rsid w:val="002219C6"/>
    <w:rsid w:val="0025626D"/>
    <w:rsid w:val="00275730"/>
    <w:rsid w:val="002A19AF"/>
    <w:rsid w:val="002B7366"/>
    <w:rsid w:val="002E5739"/>
    <w:rsid w:val="00355EB3"/>
    <w:rsid w:val="003710FE"/>
    <w:rsid w:val="00397A6B"/>
    <w:rsid w:val="003D4BCE"/>
    <w:rsid w:val="003F7037"/>
    <w:rsid w:val="004227BF"/>
    <w:rsid w:val="004509A0"/>
    <w:rsid w:val="00472503"/>
    <w:rsid w:val="004728D7"/>
    <w:rsid w:val="004743E0"/>
    <w:rsid w:val="004D595A"/>
    <w:rsid w:val="005160D9"/>
    <w:rsid w:val="00532A30"/>
    <w:rsid w:val="005668C0"/>
    <w:rsid w:val="005A66F6"/>
    <w:rsid w:val="005D3A4E"/>
    <w:rsid w:val="006042D4"/>
    <w:rsid w:val="00625834"/>
    <w:rsid w:val="006F31E7"/>
    <w:rsid w:val="007141C2"/>
    <w:rsid w:val="0077326D"/>
    <w:rsid w:val="007C6A86"/>
    <w:rsid w:val="007E2065"/>
    <w:rsid w:val="00817CA9"/>
    <w:rsid w:val="00861AF6"/>
    <w:rsid w:val="00910923"/>
    <w:rsid w:val="00976CBD"/>
    <w:rsid w:val="00985EF6"/>
    <w:rsid w:val="009A2F1A"/>
    <w:rsid w:val="009C3BC0"/>
    <w:rsid w:val="009D5377"/>
    <w:rsid w:val="009D6352"/>
    <w:rsid w:val="00A41472"/>
    <w:rsid w:val="00A4190E"/>
    <w:rsid w:val="00A552AF"/>
    <w:rsid w:val="00B21E33"/>
    <w:rsid w:val="00B5337B"/>
    <w:rsid w:val="00B95F14"/>
    <w:rsid w:val="00BA1A8D"/>
    <w:rsid w:val="00BF57BC"/>
    <w:rsid w:val="00C55BBC"/>
    <w:rsid w:val="00C57AFB"/>
    <w:rsid w:val="00CD4C07"/>
    <w:rsid w:val="00CF6674"/>
    <w:rsid w:val="00D13A33"/>
    <w:rsid w:val="00D14B5C"/>
    <w:rsid w:val="00D84D57"/>
    <w:rsid w:val="00D91878"/>
    <w:rsid w:val="00DD0F14"/>
    <w:rsid w:val="00DD5515"/>
    <w:rsid w:val="00DF539B"/>
    <w:rsid w:val="00E26718"/>
    <w:rsid w:val="00E31B3E"/>
    <w:rsid w:val="00E63139"/>
    <w:rsid w:val="00EE4CAF"/>
    <w:rsid w:val="00F7297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583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D4C07"/>
    <w:pPr>
      <w:ind w:left="720"/>
      <w:contextualSpacing/>
    </w:pPr>
  </w:style>
  <w:style w:type="paragraph" w:styleId="BalloonText">
    <w:name w:val="Balloon Text"/>
    <w:basedOn w:val="Normal"/>
    <w:link w:val="BalloonTextChar"/>
    <w:uiPriority w:val="99"/>
    <w:semiHidden/>
    <w:unhideWhenUsed/>
    <w:rsid w:val="00E26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A3FD8-2164-4835-A6A3-8970F9AA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salman</cp:lastModifiedBy>
  <cp:revision>191</cp:revision>
  <cp:lastPrinted>2017-09-13T07:55:00Z</cp:lastPrinted>
  <dcterms:created xsi:type="dcterms:W3CDTF">2014-10-22T13:03:00Z</dcterms:created>
  <dcterms:modified xsi:type="dcterms:W3CDTF">2017-09-17T13:20:00Z</dcterms:modified>
</cp:coreProperties>
</file>