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F2" w:rsidRPr="00E742F2" w:rsidRDefault="00E742F2" w:rsidP="00E742F2">
      <w:pPr>
        <w:spacing w:after="0" w:line="240" w:lineRule="auto"/>
        <w:jc w:val="center"/>
        <w:rPr>
          <w:b/>
          <w:caps/>
          <w:sz w:val="20"/>
          <w:u w:val="single"/>
        </w:rPr>
      </w:pPr>
      <w:r w:rsidRPr="00E742F2">
        <w:rPr>
          <w:b/>
          <w:caps/>
          <w:sz w:val="20"/>
          <w:u w:val="single"/>
        </w:rPr>
        <w:t xml:space="preserve">scheme </w:t>
      </w:r>
      <w:proofErr w:type="spellStart"/>
      <w:r w:rsidRPr="00E742F2">
        <w:rPr>
          <w:b/>
          <w:caps/>
          <w:sz w:val="20"/>
          <w:u w:val="single"/>
        </w:rPr>
        <w:t>no.</w:t>
      </w:r>
      <w:bookmarkStart w:id="0" w:name="_GoBack"/>
      <w:bookmarkEnd w:id="0"/>
      <w:r w:rsidR="00EB275A">
        <w:rPr>
          <w:b/>
          <w:caps/>
          <w:sz w:val="20"/>
          <w:u w:val="single"/>
        </w:rPr>
        <w:t>06</w:t>
      </w:r>
      <w:proofErr w:type="spellEnd"/>
    </w:p>
    <w:p w:rsidR="00024C8C" w:rsidRDefault="00024C8C" w:rsidP="005F5089">
      <w:pPr>
        <w:spacing w:after="0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40"/>
          <w:u w:val="single"/>
        </w:rPr>
        <w:t xml:space="preserve">Office of the </w:t>
      </w:r>
      <w:r>
        <w:rPr>
          <w:b/>
          <w:caps/>
          <w:sz w:val="40"/>
          <w:u w:val="single"/>
        </w:rPr>
        <w:t xml:space="preserve">TOWN COMMITTEE </w:t>
      </w:r>
      <w:proofErr w:type="spellStart"/>
      <w:r>
        <w:rPr>
          <w:b/>
          <w:caps/>
          <w:sz w:val="40"/>
          <w:u w:val="single"/>
        </w:rPr>
        <w:t>NABISAR</w:t>
      </w:r>
      <w:proofErr w:type="spellEnd"/>
      <w:r>
        <w:rPr>
          <w:b/>
          <w:caps/>
          <w:sz w:val="40"/>
          <w:u w:val="single"/>
        </w:rPr>
        <w:t xml:space="preserve"> ROAD</w:t>
      </w:r>
    </w:p>
    <w:p w:rsidR="00024C8C" w:rsidRDefault="00024C8C" w:rsidP="005F5089">
      <w:pPr>
        <w:spacing w:after="0"/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 xml:space="preserve">TALUKA KUNRI district </w:t>
      </w:r>
      <w:proofErr w:type="spellStart"/>
      <w:r>
        <w:rPr>
          <w:b/>
          <w:caps/>
          <w:sz w:val="32"/>
          <w:u w:val="single"/>
        </w:rPr>
        <w:t>umerkot</w:t>
      </w:r>
      <w:proofErr w:type="spellEnd"/>
    </w:p>
    <w:p w:rsidR="00201F57" w:rsidRDefault="00201F57" w:rsidP="005F5089">
      <w:pPr>
        <w:spacing w:after="0"/>
        <w:jc w:val="center"/>
        <w:rPr>
          <w:b/>
          <w:caps/>
          <w:sz w:val="40"/>
          <w:u w:val="double"/>
        </w:rPr>
      </w:pPr>
    </w:p>
    <w:p w:rsidR="00024C8C" w:rsidRDefault="00024C8C" w:rsidP="005F5089">
      <w:pPr>
        <w:spacing w:after="0"/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1"/>
        <w:gridCol w:w="4467"/>
        <w:gridCol w:w="4590"/>
      </w:tblGrid>
      <w:tr w:rsidR="00F0159A" w:rsidRPr="0057650C" w:rsidTr="00280C2B">
        <w:trPr>
          <w:trHeight w:val="530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  <w:r w:rsidRPr="0057650C">
              <w:rPr>
                <w:rFonts w:cstheme="minorHAnsi"/>
                <w:b/>
                <w:sz w:val="24"/>
                <w:szCs w:val="24"/>
              </w:rPr>
              <w:t>1.1</w:t>
            </w:r>
          </w:p>
        </w:tc>
        <w:tc>
          <w:tcPr>
            <w:tcW w:w="4467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57650C">
              <w:rPr>
                <w:rFonts w:cstheme="minorHAnsi"/>
                <w:b/>
                <w:bCs/>
                <w:sz w:val="24"/>
                <w:szCs w:val="24"/>
              </w:rPr>
              <w:t>Name of Procuring Agency</w:t>
            </w:r>
          </w:p>
        </w:tc>
        <w:tc>
          <w:tcPr>
            <w:tcW w:w="4590" w:type="dxa"/>
            <w:vAlign w:val="center"/>
          </w:tcPr>
          <w:p w:rsidR="00F0159A" w:rsidRPr="00C8055A" w:rsidRDefault="00F0159A" w:rsidP="001E0D0F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Office  of The Town Committee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Nabisar</w:t>
            </w:r>
            <w:proofErr w:type="spellEnd"/>
            <w:r>
              <w:rPr>
                <w:rFonts w:asciiTheme="minorHAnsi" w:hAnsiTheme="minorHAnsi" w:cstheme="minorHAnsi"/>
                <w:sz w:val="26"/>
              </w:rPr>
              <w:t xml:space="preserve"> Road</w:t>
            </w:r>
          </w:p>
        </w:tc>
      </w:tr>
      <w:tr w:rsidR="00F0159A" w:rsidRPr="0057650C" w:rsidTr="00280C2B">
        <w:trPr>
          <w:trHeight w:val="1133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67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57650C">
              <w:rPr>
                <w:rFonts w:cstheme="minorHAnsi"/>
                <w:b/>
                <w:bCs/>
                <w:sz w:val="24"/>
                <w:szCs w:val="24"/>
              </w:rPr>
              <w:t xml:space="preserve">Brief Description of Works </w:t>
            </w:r>
          </w:p>
        </w:tc>
        <w:tc>
          <w:tcPr>
            <w:tcW w:w="4590" w:type="dxa"/>
            <w:vAlign w:val="center"/>
          </w:tcPr>
          <w:p w:rsidR="00F0159A" w:rsidRPr="000447C6" w:rsidRDefault="00F0159A" w:rsidP="00855B06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D548BF">
              <w:rPr>
                <w:rFonts w:cstheme="minorHAnsi"/>
                <w:b/>
                <w:caps/>
                <w:sz w:val="24"/>
                <w:szCs w:val="24"/>
                <w:u w:val="single"/>
              </w:rPr>
              <w:t>Supply of Fire Fighting Vehicle for District Council Umerkot</w:t>
            </w:r>
          </w:p>
        </w:tc>
      </w:tr>
      <w:tr w:rsidR="00F0159A" w:rsidRPr="0057650C" w:rsidTr="00280C2B">
        <w:trPr>
          <w:trHeight w:val="701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  <w:r w:rsidRPr="0057650C">
              <w:rPr>
                <w:rFonts w:cstheme="minorHAnsi"/>
                <w:b/>
                <w:sz w:val="24"/>
                <w:szCs w:val="24"/>
              </w:rPr>
              <w:t>5.1</w:t>
            </w:r>
          </w:p>
        </w:tc>
        <w:tc>
          <w:tcPr>
            <w:tcW w:w="4467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57650C">
              <w:rPr>
                <w:rFonts w:cstheme="minorHAnsi"/>
                <w:b/>
                <w:bCs/>
                <w:sz w:val="24"/>
                <w:szCs w:val="24"/>
              </w:rPr>
              <w:t>(a) Procuring Agency’s address</w:t>
            </w:r>
          </w:p>
        </w:tc>
        <w:tc>
          <w:tcPr>
            <w:tcW w:w="4590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The Town Committee </w:t>
            </w:r>
            <w:proofErr w:type="spellStart"/>
            <w:r>
              <w:rPr>
                <w:rFonts w:cstheme="minorHAnsi"/>
                <w:sz w:val="26"/>
                <w:szCs w:val="24"/>
              </w:rPr>
              <w:t>Nabisar</w:t>
            </w:r>
            <w:proofErr w:type="spellEnd"/>
            <w:r>
              <w:rPr>
                <w:rFonts w:cstheme="minorHAnsi"/>
                <w:sz w:val="26"/>
                <w:szCs w:val="24"/>
              </w:rPr>
              <w:t xml:space="preserve"> Road </w:t>
            </w:r>
            <w:proofErr w:type="spellStart"/>
            <w:r>
              <w:rPr>
                <w:rFonts w:cstheme="minorHAnsi"/>
                <w:sz w:val="26"/>
                <w:szCs w:val="24"/>
              </w:rPr>
              <w:t>Taluka</w:t>
            </w:r>
            <w:proofErr w:type="spellEnd"/>
            <w:r>
              <w:rPr>
                <w:rFonts w:cstheme="minorHAnsi"/>
                <w:sz w:val="26"/>
                <w:szCs w:val="24"/>
              </w:rPr>
              <w:t xml:space="preserve"> Kunri District </w:t>
            </w:r>
            <w:proofErr w:type="spellStart"/>
            <w:r>
              <w:rPr>
                <w:rFonts w:cstheme="minorHAnsi"/>
                <w:sz w:val="26"/>
                <w:szCs w:val="24"/>
              </w:rPr>
              <w:t>Umerkot</w:t>
            </w:r>
            <w:proofErr w:type="spellEnd"/>
          </w:p>
        </w:tc>
      </w:tr>
      <w:tr w:rsidR="00F0159A" w:rsidRPr="0057650C" w:rsidTr="00280C2B">
        <w:trPr>
          <w:trHeight w:val="998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67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  <w:r w:rsidRPr="0057650C">
              <w:rPr>
                <w:rFonts w:cstheme="minorHAnsi"/>
                <w:b/>
                <w:sz w:val="24"/>
                <w:szCs w:val="24"/>
              </w:rPr>
              <w:t xml:space="preserve">(b) Engineer’s address </w:t>
            </w:r>
          </w:p>
        </w:tc>
        <w:tc>
          <w:tcPr>
            <w:tcW w:w="4590" w:type="dxa"/>
            <w:vAlign w:val="center"/>
          </w:tcPr>
          <w:p w:rsidR="00F0159A" w:rsidRPr="0057650C" w:rsidRDefault="00B04691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The Town Committee </w:t>
            </w:r>
            <w:proofErr w:type="spellStart"/>
            <w:r>
              <w:rPr>
                <w:rFonts w:cstheme="minorHAnsi"/>
                <w:sz w:val="26"/>
                <w:szCs w:val="24"/>
              </w:rPr>
              <w:t>Nabisar</w:t>
            </w:r>
            <w:proofErr w:type="spellEnd"/>
            <w:r>
              <w:rPr>
                <w:rFonts w:cstheme="minorHAnsi"/>
                <w:sz w:val="26"/>
                <w:szCs w:val="24"/>
              </w:rPr>
              <w:t xml:space="preserve"> Road </w:t>
            </w:r>
            <w:proofErr w:type="spellStart"/>
            <w:r>
              <w:rPr>
                <w:rFonts w:cstheme="minorHAnsi"/>
                <w:sz w:val="26"/>
                <w:szCs w:val="24"/>
              </w:rPr>
              <w:t>Taluka</w:t>
            </w:r>
            <w:proofErr w:type="spellEnd"/>
            <w:r>
              <w:rPr>
                <w:rFonts w:cstheme="minorHAnsi"/>
                <w:sz w:val="26"/>
                <w:szCs w:val="24"/>
              </w:rPr>
              <w:t xml:space="preserve"> Kunri District </w:t>
            </w:r>
            <w:proofErr w:type="spellStart"/>
            <w:r>
              <w:rPr>
                <w:rFonts w:cstheme="minorHAnsi"/>
                <w:sz w:val="26"/>
                <w:szCs w:val="24"/>
              </w:rPr>
              <w:t>Umerkot</w:t>
            </w:r>
            <w:proofErr w:type="spellEnd"/>
          </w:p>
        </w:tc>
      </w:tr>
      <w:tr w:rsidR="00F0159A" w:rsidRPr="0057650C" w:rsidTr="00280C2B">
        <w:trPr>
          <w:trHeight w:val="683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  <w:r w:rsidRPr="0057650C">
              <w:rPr>
                <w:rFonts w:cstheme="minorHAnsi"/>
                <w:b/>
                <w:sz w:val="24"/>
                <w:szCs w:val="24"/>
              </w:rPr>
              <w:t>10.3</w:t>
            </w:r>
          </w:p>
        </w:tc>
        <w:tc>
          <w:tcPr>
            <w:tcW w:w="4467" w:type="dxa"/>
            <w:vAlign w:val="center"/>
          </w:tcPr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>Bid s</w:t>
            </w:r>
            <w:r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 xml:space="preserve">hall be quoted entirely in </w:t>
            </w:r>
            <w:proofErr w:type="spellStart"/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>pakRs</w:t>
            </w:r>
            <w:proofErr w:type="spellEnd"/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 xml:space="preserve">.             </w:t>
            </w:r>
          </w:p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>The payment shall be made in Pak. Rs.</w:t>
            </w:r>
          </w:p>
          <w:p w:rsidR="00F0159A" w:rsidRPr="0057650C" w:rsidRDefault="00F0159A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4590" w:type="dxa"/>
            <w:vAlign w:val="center"/>
          </w:tcPr>
          <w:p w:rsidR="00F0159A" w:rsidRPr="0057650C" w:rsidRDefault="00F0159A" w:rsidP="00E77082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Estimate Cost </w:t>
            </w:r>
            <w:proofErr w:type="spellStart"/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Rs</w:t>
            </w:r>
            <w:proofErr w:type="spellEnd"/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:</w:t>
            </w:r>
            <w:r w:rsidR="00631A5E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 </w:t>
            </w:r>
            <w:r w:rsidRPr="00D548BF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>Open Rate</w:t>
            </w:r>
          </w:p>
        </w:tc>
      </w:tr>
      <w:tr w:rsidR="00F0159A" w:rsidRPr="0057650C" w:rsidTr="00280C2B">
        <w:trPr>
          <w:trHeight w:val="548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  <w:r w:rsidRPr="0057650C">
              <w:rPr>
                <w:rFonts w:cstheme="minorHAnsi"/>
                <w:b/>
                <w:sz w:val="24"/>
                <w:szCs w:val="24"/>
              </w:rPr>
              <w:t>13.1</w:t>
            </w:r>
          </w:p>
        </w:tc>
        <w:tc>
          <w:tcPr>
            <w:tcW w:w="4467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57650C"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  <w:t xml:space="preserve">Amount of Bid Security                                   </w:t>
            </w:r>
          </w:p>
        </w:tc>
        <w:tc>
          <w:tcPr>
            <w:tcW w:w="4590" w:type="dxa"/>
            <w:vAlign w:val="center"/>
          </w:tcPr>
          <w:p w:rsidR="00F0159A" w:rsidRPr="0057650C" w:rsidRDefault="00F0159A" w:rsidP="00E77082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Theme="majorHAnsi" w:hAnsiTheme="majorHAnsi" w:cs="Calibri"/>
                <w:color w:val="000000"/>
                <w:sz w:val="24"/>
                <w:szCs w:val="24"/>
              </w:rPr>
              <w:t xml:space="preserve"> (@5% of quoted Rate</w:t>
            </w:r>
            <w:r w:rsidRPr="0057650C">
              <w:rPr>
                <w:rFonts w:asciiTheme="majorHAnsi" w:hAnsiTheme="majorHAnsi" w:cs="Calibri"/>
                <w:color w:val="000000"/>
                <w:sz w:val="24"/>
                <w:szCs w:val="24"/>
              </w:rPr>
              <w:t>).</w:t>
            </w:r>
          </w:p>
        </w:tc>
      </w:tr>
      <w:tr w:rsidR="00F0159A" w:rsidRPr="0057650C" w:rsidTr="00280C2B">
        <w:trPr>
          <w:trHeight w:val="341"/>
        </w:trPr>
        <w:tc>
          <w:tcPr>
            <w:tcW w:w="681" w:type="dxa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  <w:r w:rsidRPr="0057650C">
              <w:rPr>
                <w:rFonts w:cstheme="minorHAnsi"/>
                <w:b/>
                <w:sz w:val="24"/>
                <w:szCs w:val="24"/>
              </w:rPr>
              <w:t>14.1</w:t>
            </w:r>
          </w:p>
        </w:tc>
        <w:tc>
          <w:tcPr>
            <w:tcW w:w="4467" w:type="dxa"/>
          </w:tcPr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  <w:t>Period of Bid Validity</w:t>
            </w:r>
          </w:p>
        </w:tc>
        <w:tc>
          <w:tcPr>
            <w:tcW w:w="4590" w:type="dxa"/>
            <w:vAlign w:val="center"/>
          </w:tcPr>
          <w:p w:rsidR="00F0159A" w:rsidRPr="0057650C" w:rsidRDefault="00F0159A" w:rsidP="0057650C">
            <w:pPr>
              <w:pStyle w:val="Default"/>
              <w:spacing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  <w:r w:rsidRPr="0057650C">
              <w:rPr>
                <w:rFonts w:asciiTheme="majorHAnsi" w:hAnsiTheme="majorHAnsi"/>
              </w:rPr>
              <w:t>0 Days (Sixty Days</w:t>
            </w:r>
            <w:r>
              <w:rPr>
                <w:rFonts w:asciiTheme="majorHAnsi" w:hAnsiTheme="majorHAnsi"/>
              </w:rPr>
              <w:t>)</w:t>
            </w:r>
          </w:p>
        </w:tc>
      </w:tr>
      <w:tr w:rsidR="00F0159A" w:rsidRPr="0057650C" w:rsidTr="00280C2B">
        <w:trPr>
          <w:trHeight w:val="935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  <w:r w:rsidRPr="0057650C">
              <w:rPr>
                <w:rFonts w:cstheme="minorHAnsi"/>
                <w:b/>
                <w:sz w:val="24"/>
                <w:szCs w:val="24"/>
              </w:rPr>
              <w:t>14.6</w:t>
            </w:r>
          </w:p>
        </w:tc>
        <w:tc>
          <w:tcPr>
            <w:tcW w:w="4467" w:type="dxa"/>
            <w:vAlign w:val="center"/>
          </w:tcPr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  <w:t xml:space="preserve"> (a) </w:t>
            </w:r>
            <w:r w:rsidRPr="0057650C"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  <w:t xml:space="preserve">Procuring Agency's Address                  </w:t>
            </w:r>
          </w:p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  <w:t>for the Purpose of Bid Submission</w:t>
            </w:r>
          </w:p>
          <w:p w:rsidR="00F0159A" w:rsidRPr="0057650C" w:rsidRDefault="00F0159A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4590" w:type="dxa"/>
            <w:vAlign w:val="center"/>
          </w:tcPr>
          <w:p w:rsidR="00F0159A" w:rsidRPr="0057650C" w:rsidRDefault="002312ED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The Town Committee </w:t>
            </w:r>
            <w:proofErr w:type="spellStart"/>
            <w:r>
              <w:rPr>
                <w:rFonts w:cstheme="minorHAnsi"/>
                <w:sz w:val="26"/>
                <w:szCs w:val="24"/>
              </w:rPr>
              <w:t>Nabisar</w:t>
            </w:r>
            <w:proofErr w:type="spellEnd"/>
            <w:r>
              <w:rPr>
                <w:rFonts w:cstheme="minorHAnsi"/>
                <w:sz w:val="26"/>
                <w:szCs w:val="24"/>
              </w:rPr>
              <w:t xml:space="preserve"> Road </w:t>
            </w:r>
            <w:proofErr w:type="spellStart"/>
            <w:r>
              <w:rPr>
                <w:rFonts w:cstheme="minorHAnsi"/>
                <w:sz w:val="26"/>
                <w:szCs w:val="24"/>
              </w:rPr>
              <w:t>Taluka</w:t>
            </w:r>
            <w:proofErr w:type="spellEnd"/>
            <w:r>
              <w:rPr>
                <w:rFonts w:cstheme="minorHAnsi"/>
                <w:sz w:val="26"/>
                <w:szCs w:val="24"/>
              </w:rPr>
              <w:t xml:space="preserve"> Kunri District </w:t>
            </w:r>
            <w:proofErr w:type="spellStart"/>
            <w:r>
              <w:rPr>
                <w:rFonts w:cstheme="minorHAnsi"/>
                <w:sz w:val="26"/>
                <w:szCs w:val="24"/>
              </w:rPr>
              <w:t>Umerkot</w:t>
            </w:r>
            <w:proofErr w:type="spellEnd"/>
          </w:p>
        </w:tc>
      </w:tr>
      <w:tr w:rsidR="00F0159A" w:rsidRPr="0057650C" w:rsidTr="00CA101F">
        <w:trPr>
          <w:trHeight w:val="476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  <w:r w:rsidRPr="0057650C">
              <w:rPr>
                <w:rFonts w:cstheme="minorHAnsi"/>
                <w:b/>
                <w:sz w:val="24"/>
                <w:szCs w:val="24"/>
              </w:rPr>
              <w:t>15.1</w:t>
            </w:r>
          </w:p>
        </w:tc>
        <w:tc>
          <w:tcPr>
            <w:tcW w:w="4467" w:type="dxa"/>
            <w:vAlign w:val="center"/>
          </w:tcPr>
          <w:p w:rsidR="00F0159A" w:rsidRPr="00CA101F" w:rsidRDefault="00F0159A" w:rsidP="00CA101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  <w:t xml:space="preserve">Deadline for Submission of Bids                  </w:t>
            </w:r>
          </w:p>
        </w:tc>
        <w:tc>
          <w:tcPr>
            <w:tcW w:w="4590" w:type="dxa"/>
            <w:vAlign w:val="center"/>
          </w:tcPr>
          <w:p w:rsidR="00F0159A" w:rsidRPr="0057650C" w:rsidRDefault="00F0159A" w:rsidP="00BB1576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57650C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on </w:t>
            </w:r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_____________________</w:t>
            </w:r>
          </w:p>
        </w:tc>
      </w:tr>
      <w:tr w:rsidR="00F0159A" w:rsidRPr="0057650C" w:rsidTr="00280C2B"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  <w:r w:rsidRPr="0057650C">
              <w:rPr>
                <w:rFonts w:cstheme="minorHAnsi"/>
                <w:b/>
                <w:sz w:val="24"/>
                <w:szCs w:val="24"/>
              </w:rPr>
              <w:t>16.1</w:t>
            </w:r>
          </w:p>
        </w:tc>
        <w:tc>
          <w:tcPr>
            <w:tcW w:w="4467" w:type="dxa"/>
            <w:vAlign w:val="center"/>
          </w:tcPr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57650C"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  <w:t xml:space="preserve">Venue, Time, and Date of Bid Opening       </w:t>
            </w:r>
          </w:p>
        </w:tc>
        <w:tc>
          <w:tcPr>
            <w:tcW w:w="4590" w:type="dxa"/>
            <w:vAlign w:val="center"/>
          </w:tcPr>
          <w:p w:rsidR="004E5506" w:rsidRDefault="004E5506" w:rsidP="004E55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Office of Town Committee </w:t>
            </w:r>
            <w:proofErr w:type="spellStart"/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Nabisar</w:t>
            </w:r>
            <w:proofErr w:type="spellEnd"/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 Road</w:t>
            </w:r>
          </w:p>
          <w:p w:rsidR="00F0159A" w:rsidRPr="0057650C" w:rsidRDefault="00F0159A" w:rsidP="004E55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Time:  </w:t>
            </w:r>
            <w:r w:rsidR="002547E8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:</w:t>
            </w:r>
            <w:r w:rsidR="002547E8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57650C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p.m</w:t>
            </w:r>
            <w:proofErr w:type="spellEnd"/>
            <w:r w:rsidRPr="0057650C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 </w:t>
            </w:r>
            <w:r w:rsidR="002547E8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  </w:t>
            </w:r>
            <w:r w:rsidRPr="0057650C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Date: </w:t>
            </w:r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___________________</w:t>
            </w:r>
          </w:p>
        </w:tc>
      </w:tr>
      <w:tr w:rsidR="00F0159A" w:rsidRPr="0057650C" w:rsidTr="00280C2B">
        <w:trPr>
          <w:trHeight w:val="440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  <w:r w:rsidRPr="0057650C">
              <w:rPr>
                <w:rFonts w:cstheme="minorHAnsi"/>
                <w:b/>
                <w:sz w:val="24"/>
                <w:szCs w:val="24"/>
              </w:rPr>
              <w:t>16.4</w:t>
            </w:r>
          </w:p>
        </w:tc>
        <w:tc>
          <w:tcPr>
            <w:tcW w:w="9057" w:type="dxa"/>
            <w:gridSpan w:val="2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57650C">
              <w:rPr>
                <w:rFonts w:asciiTheme="majorHAnsi" w:hAnsiTheme="majorHAnsi" w:cs="Times New Roman"/>
                <w:b/>
                <w:bCs/>
                <w:color w:val="000000"/>
                <w:sz w:val="24"/>
                <w:szCs w:val="24"/>
                <w:u w:val="single"/>
              </w:rPr>
              <w:t>Responsiveness of Bid</w:t>
            </w:r>
          </w:p>
        </w:tc>
      </w:tr>
      <w:tr w:rsidR="00F0159A" w:rsidRPr="0057650C" w:rsidTr="00280C2B">
        <w:trPr>
          <w:trHeight w:val="611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57" w:type="dxa"/>
            <w:gridSpan w:val="2"/>
            <w:vAlign w:val="center"/>
          </w:tcPr>
          <w:p w:rsidR="00F0159A" w:rsidRPr="0057650C" w:rsidRDefault="00F0159A" w:rsidP="0057650C">
            <w:pPr>
              <w:pStyle w:val="Default"/>
              <w:spacing w:after="200"/>
              <w:rPr>
                <w:rFonts w:asciiTheme="minorHAnsi" w:hAnsiTheme="minorHAnsi" w:cstheme="minorHAnsi"/>
                <w:bCs/>
              </w:rPr>
            </w:pPr>
            <w:r w:rsidRPr="0057650C">
              <w:rPr>
                <w:rFonts w:asciiTheme="majorHAnsi" w:hAnsiTheme="majorHAnsi"/>
                <w:b/>
              </w:rPr>
              <w:t>*Bid is valid till required period,                                                                                            Sindh Public Procurement Regulatory  Authority | www.pprasindh.gov.pk</w:t>
            </w:r>
          </w:p>
        </w:tc>
      </w:tr>
      <w:tr w:rsidR="00F0159A" w:rsidRPr="0057650C" w:rsidTr="00280C2B"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57" w:type="dxa"/>
            <w:gridSpan w:val="2"/>
            <w:vAlign w:val="center"/>
          </w:tcPr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>*Bid prices are firm during currency of  contract/Price adjustment;</w:t>
            </w:r>
          </w:p>
        </w:tc>
      </w:tr>
      <w:tr w:rsidR="00F0159A" w:rsidRPr="0057650C" w:rsidTr="00280C2B"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57" w:type="dxa"/>
            <w:gridSpan w:val="2"/>
            <w:vAlign w:val="center"/>
          </w:tcPr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>*Completion period offered is within specified  limits,</w:t>
            </w:r>
          </w:p>
        </w:tc>
      </w:tr>
      <w:tr w:rsidR="00F0159A" w:rsidRPr="0057650C" w:rsidTr="00280C2B">
        <w:trPr>
          <w:trHeight w:val="575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57" w:type="dxa"/>
            <w:gridSpan w:val="2"/>
            <w:vAlign w:val="center"/>
          </w:tcPr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 xml:space="preserve">* Bidder is eligible to Bid and possesses the requisite experience, capability </w:t>
            </w:r>
          </w:p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>and</w:t>
            </w:r>
            <w:proofErr w:type="gramEnd"/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 xml:space="preserve"> qualification.</w:t>
            </w:r>
          </w:p>
        </w:tc>
      </w:tr>
      <w:tr w:rsidR="00F0159A" w:rsidRPr="0057650C" w:rsidTr="00280C2B"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057" w:type="dxa"/>
            <w:gridSpan w:val="2"/>
            <w:vAlign w:val="center"/>
          </w:tcPr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 xml:space="preserve">*Bid does not deviate from basic technical   </w:t>
            </w:r>
            <w:proofErr w:type="gramStart"/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>requirements .</w:t>
            </w:r>
            <w:proofErr w:type="gramEnd"/>
          </w:p>
          <w:p w:rsidR="00F0159A" w:rsidRPr="0057650C" w:rsidRDefault="00F0159A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</w:p>
        </w:tc>
      </w:tr>
      <w:tr w:rsidR="00F0159A" w:rsidRPr="0057650C" w:rsidTr="00280C2B">
        <w:trPr>
          <w:trHeight w:val="458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>(vi)</w:t>
            </w:r>
          </w:p>
        </w:tc>
        <w:tc>
          <w:tcPr>
            <w:tcW w:w="4467" w:type="dxa"/>
            <w:vAlign w:val="center"/>
          </w:tcPr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 xml:space="preserve">Bids are generally in order, etc.                   </w:t>
            </w:r>
          </w:p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6</w:t>
            </w:r>
            <w:r w:rsidRPr="0057650C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 Months</w:t>
            </w:r>
          </w:p>
        </w:tc>
      </w:tr>
      <w:tr w:rsidR="00F0159A" w:rsidRPr="0057650C" w:rsidTr="00280C2B">
        <w:trPr>
          <w:trHeight w:val="431"/>
        </w:trPr>
        <w:tc>
          <w:tcPr>
            <w:tcW w:w="681" w:type="dxa"/>
            <w:vAlign w:val="center"/>
          </w:tcPr>
          <w:p w:rsidR="00F0159A" w:rsidRPr="0057650C" w:rsidRDefault="00F0159A" w:rsidP="0057650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67" w:type="dxa"/>
            <w:vAlign w:val="center"/>
          </w:tcPr>
          <w:p w:rsidR="00F0159A" w:rsidRPr="0057650C" w:rsidRDefault="00F0159A" w:rsidP="0057650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  <w:t>Time for completion from written order of</w:t>
            </w:r>
          </w:p>
        </w:tc>
        <w:tc>
          <w:tcPr>
            <w:tcW w:w="4590" w:type="dxa"/>
            <w:vAlign w:val="center"/>
          </w:tcPr>
          <w:p w:rsidR="00F0159A" w:rsidRPr="0057650C" w:rsidRDefault="00F0159A" w:rsidP="0057650C">
            <w:pPr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57650C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0.06% of bid cost (per day delay)</w:t>
            </w:r>
          </w:p>
        </w:tc>
      </w:tr>
    </w:tbl>
    <w:p w:rsidR="004F4A33" w:rsidRPr="0025628F" w:rsidRDefault="004F4A33" w:rsidP="004F4A33">
      <w:pPr>
        <w:rPr>
          <w:b/>
          <w:caps/>
          <w:sz w:val="54"/>
          <w:u w:val="single"/>
        </w:rPr>
      </w:pPr>
    </w:p>
    <w:p w:rsidR="00C8055A" w:rsidRPr="00D65EC2" w:rsidRDefault="00D548BF" w:rsidP="000D3F8C">
      <w:pPr>
        <w:spacing w:after="0" w:line="240" w:lineRule="auto"/>
        <w:ind w:left="5040"/>
        <w:jc w:val="center"/>
        <w:rPr>
          <w:b/>
          <w:caps/>
          <w:sz w:val="28"/>
          <w:szCs w:val="20"/>
        </w:rPr>
      </w:pPr>
      <w:r w:rsidRPr="00D65EC2">
        <w:rPr>
          <w:b/>
          <w:caps/>
          <w:sz w:val="30"/>
          <w:szCs w:val="20"/>
        </w:rPr>
        <w:t xml:space="preserve">ASSISTANT </w:t>
      </w:r>
      <w:r w:rsidR="005655C1" w:rsidRPr="00D65EC2">
        <w:rPr>
          <w:b/>
          <w:caps/>
          <w:sz w:val="30"/>
          <w:szCs w:val="20"/>
        </w:rPr>
        <w:t xml:space="preserve">EXECUTIVE </w:t>
      </w:r>
      <w:r w:rsidRPr="00D65EC2">
        <w:rPr>
          <w:b/>
          <w:caps/>
          <w:sz w:val="30"/>
          <w:szCs w:val="20"/>
        </w:rPr>
        <w:t>ENGINEER</w:t>
      </w:r>
    </w:p>
    <w:p w:rsidR="00C8055A" w:rsidRPr="00D65EC2" w:rsidRDefault="00E45CFC" w:rsidP="00E45CFC">
      <w:pPr>
        <w:spacing w:after="0" w:line="240" w:lineRule="auto"/>
        <w:ind w:left="5040"/>
        <w:jc w:val="center"/>
        <w:rPr>
          <w:b/>
          <w:caps/>
          <w:sz w:val="24"/>
          <w:szCs w:val="20"/>
        </w:rPr>
      </w:pPr>
      <w:r w:rsidRPr="00D65EC2">
        <w:rPr>
          <w:b/>
          <w:caps/>
          <w:sz w:val="24"/>
          <w:szCs w:val="20"/>
        </w:rPr>
        <w:t>TOWN COMMITTEE KUNRI</w:t>
      </w:r>
    </w:p>
    <w:sectPr w:rsidR="00C8055A" w:rsidRPr="00D65EC2" w:rsidSect="0057650C">
      <w:pgSz w:w="11909" w:h="16834" w:code="9"/>
      <w:pgMar w:top="288" w:right="432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430EC"/>
    <w:multiLevelType w:val="multilevel"/>
    <w:tmpl w:val="2F4CEAAA"/>
    <w:lvl w:ilvl="0">
      <w:start w:val="16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416A4236"/>
    <w:multiLevelType w:val="hybridMultilevel"/>
    <w:tmpl w:val="58BEF862"/>
    <w:lvl w:ilvl="0" w:tplc="3118F1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E264B"/>
    <w:multiLevelType w:val="hybridMultilevel"/>
    <w:tmpl w:val="21226DD8"/>
    <w:lvl w:ilvl="0" w:tplc="B992BBE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F80A1A"/>
    <w:multiLevelType w:val="hybridMultilevel"/>
    <w:tmpl w:val="C6A07154"/>
    <w:lvl w:ilvl="0" w:tplc="F4BEAF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77EC6"/>
    <w:multiLevelType w:val="hybridMultilevel"/>
    <w:tmpl w:val="8284A776"/>
    <w:lvl w:ilvl="0" w:tplc="E9027C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0727A"/>
    <w:rsid w:val="000119FD"/>
    <w:rsid w:val="00024C8C"/>
    <w:rsid w:val="000447C6"/>
    <w:rsid w:val="00047BC3"/>
    <w:rsid w:val="00047CEC"/>
    <w:rsid w:val="00056BF4"/>
    <w:rsid w:val="000D3F8C"/>
    <w:rsid w:val="000D43E5"/>
    <w:rsid w:val="00116D61"/>
    <w:rsid w:val="00120AA4"/>
    <w:rsid w:val="001450D0"/>
    <w:rsid w:val="001551D7"/>
    <w:rsid w:val="0016077A"/>
    <w:rsid w:val="001612C6"/>
    <w:rsid w:val="00163A9E"/>
    <w:rsid w:val="00177CEC"/>
    <w:rsid w:val="00190F9C"/>
    <w:rsid w:val="001920A8"/>
    <w:rsid w:val="00195AAD"/>
    <w:rsid w:val="001963C2"/>
    <w:rsid w:val="001C12A2"/>
    <w:rsid w:val="001D6FB8"/>
    <w:rsid w:val="001F0862"/>
    <w:rsid w:val="00201F57"/>
    <w:rsid w:val="002173BE"/>
    <w:rsid w:val="0022549A"/>
    <w:rsid w:val="0022565A"/>
    <w:rsid w:val="0023001F"/>
    <w:rsid w:val="002312ED"/>
    <w:rsid w:val="002418EF"/>
    <w:rsid w:val="002547E8"/>
    <w:rsid w:val="0025628F"/>
    <w:rsid w:val="00270AA4"/>
    <w:rsid w:val="00280C2B"/>
    <w:rsid w:val="00282288"/>
    <w:rsid w:val="002A341A"/>
    <w:rsid w:val="002B1A63"/>
    <w:rsid w:val="002E473C"/>
    <w:rsid w:val="002F6C42"/>
    <w:rsid w:val="00305380"/>
    <w:rsid w:val="00314BEC"/>
    <w:rsid w:val="003367DB"/>
    <w:rsid w:val="003401C1"/>
    <w:rsid w:val="003418B2"/>
    <w:rsid w:val="003A603F"/>
    <w:rsid w:val="003B54F1"/>
    <w:rsid w:val="003C3FC4"/>
    <w:rsid w:val="003F2A35"/>
    <w:rsid w:val="00495F19"/>
    <w:rsid w:val="004E5506"/>
    <w:rsid w:val="004F0B05"/>
    <w:rsid w:val="004F4A33"/>
    <w:rsid w:val="00500064"/>
    <w:rsid w:val="005006D2"/>
    <w:rsid w:val="00501D17"/>
    <w:rsid w:val="00543886"/>
    <w:rsid w:val="00547871"/>
    <w:rsid w:val="0056447F"/>
    <w:rsid w:val="005655C1"/>
    <w:rsid w:val="0057650C"/>
    <w:rsid w:val="005A5361"/>
    <w:rsid w:val="005C5369"/>
    <w:rsid w:val="005D1FB5"/>
    <w:rsid w:val="005F5089"/>
    <w:rsid w:val="00623F20"/>
    <w:rsid w:val="00625EB0"/>
    <w:rsid w:val="00631A5E"/>
    <w:rsid w:val="00635102"/>
    <w:rsid w:val="006541CD"/>
    <w:rsid w:val="00664983"/>
    <w:rsid w:val="006749B2"/>
    <w:rsid w:val="006927FF"/>
    <w:rsid w:val="006D29B0"/>
    <w:rsid w:val="00710823"/>
    <w:rsid w:val="00763907"/>
    <w:rsid w:val="007702C0"/>
    <w:rsid w:val="0078183C"/>
    <w:rsid w:val="00781E2F"/>
    <w:rsid w:val="00785A4C"/>
    <w:rsid w:val="00795392"/>
    <w:rsid w:val="007968C1"/>
    <w:rsid w:val="007A7EAE"/>
    <w:rsid w:val="007E7594"/>
    <w:rsid w:val="007F2BEF"/>
    <w:rsid w:val="007F397B"/>
    <w:rsid w:val="008216D0"/>
    <w:rsid w:val="008241A3"/>
    <w:rsid w:val="00855B06"/>
    <w:rsid w:val="00864CD8"/>
    <w:rsid w:val="008874C0"/>
    <w:rsid w:val="008C0628"/>
    <w:rsid w:val="008C6DB1"/>
    <w:rsid w:val="009072AB"/>
    <w:rsid w:val="00943A0B"/>
    <w:rsid w:val="009942CD"/>
    <w:rsid w:val="009D3BDD"/>
    <w:rsid w:val="009F14C1"/>
    <w:rsid w:val="00A06F6E"/>
    <w:rsid w:val="00A17E5E"/>
    <w:rsid w:val="00A347C8"/>
    <w:rsid w:val="00A726E9"/>
    <w:rsid w:val="00A770E3"/>
    <w:rsid w:val="00A859B8"/>
    <w:rsid w:val="00AD6BF6"/>
    <w:rsid w:val="00B04691"/>
    <w:rsid w:val="00B43248"/>
    <w:rsid w:val="00B46DFA"/>
    <w:rsid w:val="00B505FC"/>
    <w:rsid w:val="00B54748"/>
    <w:rsid w:val="00B55033"/>
    <w:rsid w:val="00B62AD1"/>
    <w:rsid w:val="00B70EC8"/>
    <w:rsid w:val="00B75DD4"/>
    <w:rsid w:val="00B814F1"/>
    <w:rsid w:val="00BB1576"/>
    <w:rsid w:val="00C00F37"/>
    <w:rsid w:val="00C03C53"/>
    <w:rsid w:val="00C05F66"/>
    <w:rsid w:val="00C33507"/>
    <w:rsid w:val="00C51E9B"/>
    <w:rsid w:val="00C8055A"/>
    <w:rsid w:val="00CA101F"/>
    <w:rsid w:val="00CA7EDD"/>
    <w:rsid w:val="00CC3EF4"/>
    <w:rsid w:val="00CD2946"/>
    <w:rsid w:val="00CF7666"/>
    <w:rsid w:val="00CF7A88"/>
    <w:rsid w:val="00D17E93"/>
    <w:rsid w:val="00D548BF"/>
    <w:rsid w:val="00D65EC2"/>
    <w:rsid w:val="00D76125"/>
    <w:rsid w:val="00DA249B"/>
    <w:rsid w:val="00DB5DC4"/>
    <w:rsid w:val="00DF760A"/>
    <w:rsid w:val="00DF782E"/>
    <w:rsid w:val="00E0532D"/>
    <w:rsid w:val="00E3245F"/>
    <w:rsid w:val="00E32FF3"/>
    <w:rsid w:val="00E45CFC"/>
    <w:rsid w:val="00E742F2"/>
    <w:rsid w:val="00E77082"/>
    <w:rsid w:val="00E81D50"/>
    <w:rsid w:val="00EB275A"/>
    <w:rsid w:val="00EB2CBD"/>
    <w:rsid w:val="00EF3EC1"/>
    <w:rsid w:val="00F0159A"/>
    <w:rsid w:val="00F05C98"/>
    <w:rsid w:val="00F06829"/>
    <w:rsid w:val="00F72281"/>
    <w:rsid w:val="00FA11D3"/>
    <w:rsid w:val="00FA72F3"/>
    <w:rsid w:val="00FF00D6"/>
    <w:rsid w:val="00FF1EF7"/>
    <w:rsid w:val="00FF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16D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6D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salman</cp:lastModifiedBy>
  <cp:revision>41</cp:revision>
  <cp:lastPrinted>2017-06-03T10:25:00Z</cp:lastPrinted>
  <dcterms:created xsi:type="dcterms:W3CDTF">2017-05-21T13:32:00Z</dcterms:created>
  <dcterms:modified xsi:type="dcterms:W3CDTF">2017-09-17T13:12:00Z</dcterms:modified>
</cp:coreProperties>
</file>