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90E" w:rsidRDefault="000C690E" w:rsidP="000C690E">
      <w:pPr>
        <w:tabs>
          <w:tab w:val="left" w:pos="3363"/>
        </w:tabs>
        <w:spacing w:after="0" w:line="240" w:lineRule="auto"/>
        <w:ind w:left="-810"/>
        <w:rPr>
          <w:rFonts w:ascii="Clarendon" w:hAnsi="Clarendon"/>
          <w:b/>
          <w:color w:val="FF0000"/>
          <w:sz w:val="28"/>
        </w:rPr>
      </w:pPr>
      <w:r>
        <w:rPr>
          <w:rFonts w:ascii="Clarendon" w:hAnsi="Clarendon"/>
          <w:b/>
          <w:noProof/>
          <w:color w:val="FF0000"/>
          <w:sz w:val="28"/>
        </w:rPr>
        <w:drawing>
          <wp:anchor distT="0" distB="0" distL="114300" distR="114300" simplePos="0" relativeHeight="251658240" behindDoc="1" locked="0" layoutInCell="1" allowOverlap="1">
            <wp:simplePos x="0" y="0"/>
            <wp:positionH relativeFrom="page">
              <wp:posOffset>3361055</wp:posOffset>
            </wp:positionH>
            <wp:positionV relativeFrom="page">
              <wp:posOffset>561975</wp:posOffset>
            </wp:positionV>
            <wp:extent cx="839470" cy="536575"/>
            <wp:effectExtent l="0" t="0" r="0" b="0"/>
            <wp:wrapTight wrapText="bothSides">
              <wp:wrapPolygon edited="0">
                <wp:start x="0" y="0"/>
                <wp:lineTo x="0" y="20705"/>
                <wp:lineTo x="21077" y="20705"/>
                <wp:lineTo x="21077" y="0"/>
                <wp:lineTo x="0" y="0"/>
              </wp:wrapPolygon>
            </wp:wrapTight>
            <wp:docPr id="1" name="Picture 1" descr="Description: C:\Documents and Settings\Administrator\Desktop\bbs uni\logo\lyari varsit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Documents and Settings\Administrator\Desktop\bbs uni\logo\lyari varsity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9470" cy="536575"/>
                    </a:xfrm>
                    <a:prstGeom prst="rect">
                      <a:avLst/>
                    </a:prstGeom>
                    <a:noFill/>
                  </pic:spPr>
                </pic:pic>
              </a:graphicData>
            </a:graphic>
            <wp14:sizeRelH relativeFrom="page">
              <wp14:pctWidth>0</wp14:pctWidth>
            </wp14:sizeRelH>
            <wp14:sizeRelV relativeFrom="page">
              <wp14:pctHeight>0</wp14:pctHeight>
            </wp14:sizeRelV>
          </wp:anchor>
        </w:drawing>
      </w:r>
    </w:p>
    <w:p w:rsidR="00561E72" w:rsidRDefault="00561E72" w:rsidP="000C690E">
      <w:pPr>
        <w:spacing w:after="0" w:line="240" w:lineRule="auto"/>
        <w:jc w:val="center"/>
        <w:rPr>
          <w:rFonts w:ascii="Times New Roman" w:hAnsi="Times New Roman"/>
          <w:b/>
          <w:sz w:val="28"/>
          <w:u w:val="single"/>
        </w:rPr>
      </w:pPr>
    </w:p>
    <w:p w:rsidR="00561E72" w:rsidRDefault="00561E72" w:rsidP="000C690E">
      <w:pPr>
        <w:spacing w:after="0" w:line="240" w:lineRule="auto"/>
        <w:jc w:val="center"/>
        <w:rPr>
          <w:rFonts w:ascii="Times New Roman" w:hAnsi="Times New Roman"/>
          <w:b/>
          <w:sz w:val="28"/>
          <w:u w:val="single"/>
        </w:rPr>
      </w:pPr>
    </w:p>
    <w:p w:rsidR="000C690E" w:rsidRPr="003F20AA" w:rsidRDefault="000C690E" w:rsidP="000C690E">
      <w:pPr>
        <w:spacing w:after="0" w:line="240" w:lineRule="auto"/>
        <w:jc w:val="center"/>
        <w:rPr>
          <w:rFonts w:ascii="Times New Roman" w:hAnsi="Times New Roman"/>
          <w:b/>
          <w:sz w:val="28"/>
          <w:u w:val="single"/>
        </w:rPr>
      </w:pPr>
      <w:r w:rsidRPr="003F20AA">
        <w:rPr>
          <w:rFonts w:ascii="Times New Roman" w:hAnsi="Times New Roman"/>
          <w:b/>
          <w:sz w:val="28"/>
          <w:u w:val="single"/>
        </w:rPr>
        <w:t>BENAZIR BHUTTO SHAHEED UNIVERSITY, LYARI, KARACHI, SINDH</w:t>
      </w:r>
    </w:p>
    <w:p w:rsidR="000C690E" w:rsidRPr="003F20AA" w:rsidRDefault="000C690E" w:rsidP="000C690E">
      <w:pPr>
        <w:spacing w:after="0" w:line="240" w:lineRule="auto"/>
        <w:jc w:val="center"/>
        <w:rPr>
          <w:rFonts w:ascii="Times New Roman" w:hAnsi="Times New Roman"/>
          <w:b/>
        </w:rPr>
      </w:pPr>
      <w:proofErr w:type="spellStart"/>
      <w:r w:rsidRPr="003F20AA">
        <w:rPr>
          <w:rFonts w:ascii="Times New Roman" w:hAnsi="Times New Roman"/>
          <w:b/>
        </w:rPr>
        <w:t>No.BBSU</w:t>
      </w:r>
      <w:proofErr w:type="spellEnd"/>
      <w:r w:rsidRPr="003F20AA">
        <w:rPr>
          <w:rFonts w:ascii="Times New Roman" w:hAnsi="Times New Roman"/>
          <w:b/>
        </w:rPr>
        <w:t>/PD/EE/</w:t>
      </w:r>
      <w:r>
        <w:rPr>
          <w:rFonts w:ascii="Times New Roman" w:hAnsi="Times New Roman"/>
          <w:b/>
        </w:rPr>
        <w:t>NIT/201</w:t>
      </w:r>
      <w:r w:rsidR="00F00E40">
        <w:rPr>
          <w:rFonts w:ascii="Times New Roman" w:hAnsi="Times New Roman"/>
          <w:b/>
        </w:rPr>
        <w:t>7</w:t>
      </w:r>
      <w:r w:rsidRPr="003F20AA">
        <w:rPr>
          <w:rFonts w:ascii="Times New Roman" w:hAnsi="Times New Roman"/>
          <w:b/>
        </w:rPr>
        <w:t>/</w:t>
      </w:r>
      <w:r w:rsidRPr="003F20AA">
        <w:rPr>
          <w:rFonts w:ascii="Times New Roman" w:hAnsi="Times New Roman"/>
          <w:b/>
        </w:rPr>
        <w:tab/>
      </w:r>
      <w:r w:rsidRPr="003F20AA">
        <w:rPr>
          <w:rFonts w:ascii="Times New Roman" w:hAnsi="Times New Roman"/>
          <w:b/>
        </w:rPr>
        <w:tab/>
        <w:t xml:space="preserve">        </w:t>
      </w:r>
      <w:r>
        <w:rPr>
          <w:rFonts w:ascii="Times New Roman" w:hAnsi="Times New Roman"/>
          <w:b/>
        </w:rPr>
        <w:t xml:space="preserve">                                              </w:t>
      </w:r>
      <w:r w:rsidRPr="003F20AA">
        <w:rPr>
          <w:rFonts w:ascii="Times New Roman" w:hAnsi="Times New Roman"/>
          <w:b/>
        </w:rPr>
        <w:t xml:space="preserve"> Karachi dated: </w:t>
      </w:r>
      <w:r w:rsidR="0032695D">
        <w:rPr>
          <w:rFonts w:ascii="Times New Roman" w:hAnsi="Times New Roman"/>
          <w:b/>
        </w:rPr>
        <w:t xml:space="preserve">   </w:t>
      </w:r>
      <w:r w:rsidR="006B5B79">
        <w:rPr>
          <w:rFonts w:ascii="Times New Roman" w:hAnsi="Times New Roman"/>
          <w:b/>
        </w:rPr>
        <w:t>30</w:t>
      </w:r>
      <w:r w:rsidR="0032695D">
        <w:rPr>
          <w:rFonts w:ascii="Times New Roman" w:hAnsi="Times New Roman"/>
          <w:b/>
        </w:rPr>
        <w:t xml:space="preserve"> </w:t>
      </w:r>
      <w:r w:rsidR="00F00E40">
        <w:rPr>
          <w:rFonts w:ascii="Times New Roman" w:hAnsi="Times New Roman"/>
          <w:b/>
        </w:rPr>
        <w:t>.08.</w:t>
      </w:r>
      <w:r>
        <w:rPr>
          <w:rFonts w:ascii="Times New Roman" w:hAnsi="Times New Roman"/>
          <w:b/>
        </w:rPr>
        <w:t>201</w:t>
      </w:r>
      <w:r w:rsidR="00F00E40">
        <w:rPr>
          <w:rFonts w:ascii="Times New Roman" w:hAnsi="Times New Roman"/>
          <w:b/>
        </w:rPr>
        <w:t>7</w:t>
      </w:r>
    </w:p>
    <w:p w:rsidR="000C690E" w:rsidRPr="00060734" w:rsidRDefault="000C690E" w:rsidP="00060734">
      <w:pPr>
        <w:ind w:left="5760" w:firstLine="720"/>
        <w:jc w:val="both"/>
        <w:rPr>
          <w:rFonts w:ascii="Times New Roman" w:hAnsi="Times New Roman"/>
        </w:rPr>
      </w:pPr>
      <w:r>
        <w:rPr>
          <w:rFonts w:ascii="Times New Roman" w:hAnsi="Times New Roman"/>
        </w:rPr>
        <w:t xml:space="preserve">          “</w:t>
      </w:r>
      <w:r w:rsidRPr="00701E9B">
        <w:rPr>
          <w:rFonts w:ascii="Times New Roman" w:hAnsi="Times New Roman"/>
          <w:b/>
          <w:u w:val="single"/>
        </w:rPr>
        <w:t>SAY NO TO CORRUPTION”</w:t>
      </w:r>
    </w:p>
    <w:p w:rsidR="00DC4000" w:rsidRPr="00911623" w:rsidRDefault="000C690E" w:rsidP="00DC4000">
      <w:pPr>
        <w:spacing w:line="0" w:lineRule="atLeast"/>
        <w:ind w:left="2640"/>
        <w:rPr>
          <w:rFonts w:ascii="Times New Roman" w:eastAsia="Times New Roman" w:hAnsi="Times New Roman"/>
          <w:b/>
          <w:sz w:val="28"/>
          <w:u w:val="single"/>
        </w:rPr>
      </w:pPr>
      <w:r w:rsidRPr="00911623">
        <w:rPr>
          <w:rFonts w:ascii="Times New Roman" w:eastAsia="Times New Roman" w:hAnsi="Times New Roman"/>
          <w:b/>
          <w:sz w:val="28"/>
        </w:rPr>
        <w:t xml:space="preserve">         </w:t>
      </w:r>
      <w:r w:rsidR="00DC4000" w:rsidRPr="00911623">
        <w:rPr>
          <w:rFonts w:ascii="Times New Roman" w:eastAsia="Times New Roman" w:hAnsi="Times New Roman"/>
          <w:b/>
          <w:sz w:val="28"/>
          <w:u w:val="single"/>
        </w:rPr>
        <w:t>NOTICE INVITING TENDER</w:t>
      </w:r>
    </w:p>
    <w:p w:rsidR="00DC4000" w:rsidRPr="000C690E" w:rsidRDefault="00DC4000" w:rsidP="00DC4000">
      <w:pPr>
        <w:spacing w:line="231" w:lineRule="auto"/>
        <w:ind w:right="20" w:firstLine="1070"/>
        <w:jc w:val="both"/>
        <w:rPr>
          <w:rFonts w:ascii="Times New Roman" w:eastAsia="Times New Roman" w:hAnsi="Times New Roman"/>
          <w:sz w:val="18"/>
        </w:rPr>
      </w:pPr>
      <w:r w:rsidRPr="000C690E">
        <w:rPr>
          <w:rFonts w:ascii="Times New Roman" w:eastAsia="Times New Roman" w:hAnsi="Times New Roman"/>
          <w:sz w:val="18"/>
        </w:rPr>
        <w:t xml:space="preserve">Procuring Agency invites sealed bids in “single stage – </w:t>
      </w:r>
      <w:r w:rsidR="000C690E" w:rsidRPr="000C690E">
        <w:rPr>
          <w:rFonts w:ascii="Times New Roman" w:eastAsia="Times New Roman" w:hAnsi="Times New Roman"/>
          <w:sz w:val="18"/>
        </w:rPr>
        <w:t>Two</w:t>
      </w:r>
      <w:r w:rsidRPr="000C690E">
        <w:rPr>
          <w:rFonts w:ascii="Times New Roman" w:eastAsia="Times New Roman" w:hAnsi="Times New Roman"/>
          <w:sz w:val="18"/>
        </w:rPr>
        <w:t xml:space="preserve"> enveloped procedure</w:t>
      </w:r>
      <w:r w:rsidR="00CE59EF">
        <w:rPr>
          <w:rFonts w:ascii="Times New Roman" w:eastAsia="Times New Roman" w:hAnsi="Times New Roman"/>
          <w:sz w:val="18"/>
        </w:rPr>
        <w:t xml:space="preserve"> for Supply &amp; Purchase tender &amp;</w:t>
      </w:r>
      <w:r w:rsidR="00CE59EF" w:rsidRPr="00CE59EF">
        <w:rPr>
          <w:rFonts w:ascii="Times New Roman" w:eastAsia="Times New Roman" w:hAnsi="Times New Roman"/>
          <w:sz w:val="18"/>
        </w:rPr>
        <w:t xml:space="preserve"> </w:t>
      </w:r>
      <w:r w:rsidR="00CE59EF" w:rsidRPr="000C690E">
        <w:rPr>
          <w:rFonts w:ascii="Times New Roman" w:eastAsia="Times New Roman" w:hAnsi="Times New Roman"/>
          <w:sz w:val="18"/>
        </w:rPr>
        <w:t xml:space="preserve">single stage – </w:t>
      </w:r>
      <w:r w:rsidR="00CE59EF">
        <w:rPr>
          <w:rFonts w:ascii="Times New Roman" w:eastAsia="Times New Roman" w:hAnsi="Times New Roman"/>
          <w:sz w:val="18"/>
        </w:rPr>
        <w:t>Single</w:t>
      </w:r>
      <w:r w:rsidR="00CE59EF" w:rsidRPr="000C690E">
        <w:rPr>
          <w:rFonts w:ascii="Times New Roman" w:eastAsia="Times New Roman" w:hAnsi="Times New Roman"/>
          <w:sz w:val="18"/>
        </w:rPr>
        <w:t xml:space="preserve"> enveloped procedure</w:t>
      </w:r>
      <w:r w:rsidR="00CE59EF">
        <w:rPr>
          <w:rFonts w:ascii="Times New Roman" w:eastAsia="Times New Roman" w:hAnsi="Times New Roman"/>
          <w:sz w:val="18"/>
        </w:rPr>
        <w:t xml:space="preserve"> for Civil works ”</w:t>
      </w:r>
      <w:r w:rsidRPr="000C690E">
        <w:rPr>
          <w:rFonts w:ascii="Times New Roman" w:eastAsia="Times New Roman" w:hAnsi="Times New Roman"/>
          <w:sz w:val="18"/>
        </w:rPr>
        <w:t xml:space="preserve"> from all the interested bidders fulfilling terms &amp; conditions under SPRRA rules 2010 (Amended 2013) for the following work.</w:t>
      </w:r>
    </w:p>
    <w:tbl>
      <w:tblPr>
        <w:tblW w:w="11543"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4680"/>
        <w:gridCol w:w="1921"/>
        <w:gridCol w:w="1421"/>
        <w:gridCol w:w="1393"/>
        <w:gridCol w:w="1565"/>
      </w:tblGrid>
      <w:tr w:rsidR="003F20AA" w:rsidRPr="000C690E" w:rsidTr="00DC4000">
        <w:trPr>
          <w:trHeight w:val="665"/>
        </w:trPr>
        <w:tc>
          <w:tcPr>
            <w:tcW w:w="563" w:type="dxa"/>
          </w:tcPr>
          <w:p w:rsidR="003F20AA" w:rsidRPr="00EA7C22" w:rsidRDefault="003F20AA" w:rsidP="00E2775E">
            <w:pPr>
              <w:spacing w:after="0" w:line="240" w:lineRule="auto"/>
              <w:jc w:val="center"/>
              <w:rPr>
                <w:rFonts w:ascii="Times New Roman" w:eastAsia="Times New Roman" w:hAnsi="Times New Roman"/>
                <w:b/>
                <w:sz w:val="18"/>
              </w:rPr>
            </w:pPr>
            <w:r w:rsidRPr="00EA7C22">
              <w:rPr>
                <w:rFonts w:ascii="Times New Roman" w:eastAsia="Times New Roman" w:hAnsi="Times New Roman"/>
                <w:b/>
                <w:sz w:val="18"/>
              </w:rPr>
              <w:t>S.</w:t>
            </w:r>
          </w:p>
          <w:p w:rsidR="003F20AA" w:rsidRPr="00EA7C22" w:rsidRDefault="003F20AA" w:rsidP="00E2775E">
            <w:pPr>
              <w:spacing w:after="0" w:line="240" w:lineRule="auto"/>
              <w:jc w:val="center"/>
              <w:rPr>
                <w:rFonts w:ascii="Times New Roman" w:eastAsia="Times New Roman" w:hAnsi="Times New Roman"/>
                <w:b/>
                <w:sz w:val="18"/>
              </w:rPr>
            </w:pPr>
            <w:r w:rsidRPr="00EA7C22">
              <w:rPr>
                <w:rFonts w:ascii="Times New Roman" w:eastAsia="Times New Roman" w:hAnsi="Times New Roman"/>
                <w:b/>
                <w:sz w:val="18"/>
              </w:rPr>
              <w:t>No</w:t>
            </w:r>
          </w:p>
        </w:tc>
        <w:tc>
          <w:tcPr>
            <w:tcW w:w="4680" w:type="dxa"/>
          </w:tcPr>
          <w:p w:rsidR="003F20AA" w:rsidRPr="00BF126F" w:rsidRDefault="003F20AA" w:rsidP="00E2775E">
            <w:pPr>
              <w:spacing w:after="0" w:line="240" w:lineRule="auto"/>
              <w:jc w:val="center"/>
              <w:rPr>
                <w:rFonts w:ascii="Times New Roman" w:eastAsia="Times New Roman" w:hAnsi="Times New Roman"/>
                <w:b/>
                <w:sz w:val="20"/>
              </w:rPr>
            </w:pPr>
            <w:r w:rsidRPr="00BF126F">
              <w:rPr>
                <w:rFonts w:ascii="Times New Roman" w:eastAsia="Times New Roman" w:hAnsi="Times New Roman"/>
                <w:b/>
                <w:sz w:val="20"/>
              </w:rPr>
              <w:t>Name of works.</w:t>
            </w:r>
          </w:p>
        </w:tc>
        <w:tc>
          <w:tcPr>
            <w:tcW w:w="1921" w:type="dxa"/>
          </w:tcPr>
          <w:p w:rsidR="003F20AA" w:rsidRPr="00BF126F" w:rsidRDefault="003F20AA" w:rsidP="00E2775E">
            <w:pPr>
              <w:spacing w:after="0" w:line="240" w:lineRule="auto"/>
              <w:jc w:val="center"/>
              <w:rPr>
                <w:rFonts w:ascii="Times New Roman" w:eastAsia="Times New Roman" w:hAnsi="Times New Roman"/>
                <w:b/>
                <w:sz w:val="20"/>
              </w:rPr>
            </w:pPr>
            <w:r w:rsidRPr="00BF126F">
              <w:rPr>
                <w:rFonts w:ascii="Times New Roman" w:eastAsia="Times New Roman" w:hAnsi="Times New Roman"/>
                <w:b/>
                <w:sz w:val="20"/>
              </w:rPr>
              <w:t>Estimated Cost</w:t>
            </w:r>
          </w:p>
          <w:p w:rsidR="003F20AA" w:rsidRPr="00BF126F" w:rsidRDefault="003F20AA" w:rsidP="00E2775E">
            <w:pPr>
              <w:spacing w:after="0" w:line="240" w:lineRule="auto"/>
              <w:jc w:val="center"/>
              <w:rPr>
                <w:rFonts w:ascii="Times New Roman" w:eastAsia="Times New Roman" w:hAnsi="Times New Roman"/>
                <w:b/>
                <w:sz w:val="20"/>
              </w:rPr>
            </w:pPr>
            <w:proofErr w:type="spellStart"/>
            <w:r w:rsidRPr="00BF126F">
              <w:rPr>
                <w:rFonts w:ascii="Times New Roman" w:eastAsia="Times New Roman" w:hAnsi="Times New Roman"/>
                <w:b/>
                <w:sz w:val="20"/>
              </w:rPr>
              <w:t>Rs</w:t>
            </w:r>
            <w:proofErr w:type="spellEnd"/>
            <w:r w:rsidRPr="00BF126F">
              <w:rPr>
                <w:rFonts w:ascii="Times New Roman" w:eastAsia="Times New Roman" w:hAnsi="Times New Roman"/>
                <w:b/>
                <w:sz w:val="20"/>
              </w:rPr>
              <w:t>. M</w:t>
            </w:r>
          </w:p>
        </w:tc>
        <w:tc>
          <w:tcPr>
            <w:tcW w:w="1421" w:type="dxa"/>
          </w:tcPr>
          <w:p w:rsidR="003F20AA" w:rsidRPr="00BF126F" w:rsidRDefault="003F20AA" w:rsidP="00336F41">
            <w:pPr>
              <w:spacing w:after="0" w:line="240" w:lineRule="auto"/>
              <w:jc w:val="center"/>
              <w:rPr>
                <w:rFonts w:ascii="Times New Roman" w:eastAsia="Times New Roman" w:hAnsi="Times New Roman"/>
                <w:b/>
                <w:sz w:val="20"/>
              </w:rPr>
            </w:pPr>
            <w:r w:rsidRPr="00BF126F">
              <w:rPr>
                <w:rFonts w:ascii="Times New Roman" w:eastAsia="Times New Roman" w:hAnsi="Times New Roman"/>
                <w:b/>
                <w:sz w:val="20"/>
              </w:rPr>
              <w:t>Earnest Money.</w:t>
            </w:r>
          </w:p>
        </w:tc>
        <w:tc>
          <w:tcPr>
            <w:tcW w:w="1393" w:type="dxa"/>
          </w:tcPr>
          <w:p w:rsidR="003F20AA" w:rsidRPr="00BF126F" w:rsidRDefault="003F20AA" w:rsidP="00E2775E">
            <w:pPr>
              <w:spacing w:after="0" w:line="240" w:lineRule="auto"/>
              <w:jc w:val="center"/>
              <w:rPr>
                <w:rFonts w:ascii="Times New Roman" w:eastAsia="Times New Roman" w:hAnsi="Times New Roman"/>
                <w:b/>
                <w:sz w:val="20"/>
              </w:rPr>
            </w:pPr>
            <w:r w:rsidRPr="00BF126F">
              <w:rPr>
                <w:rFonts w:ascii="Times New Roman" w:eastAsia="Times New Roman" w:hAnsi="Times New Roman"/>
                <w:b/>
                <w:sz w:val="20"/>
              </w:rPr>
              <w:t>Time of Completion</w:t>
            </w:r>
          </w:p>
        </w:tc>
        <w:tc>
          <w:tcPr>
            <w:tcW w:w="1565" w:type="dxa"/>
          </w:tcPr>
          <w:p w:rsidR="003F20AA" w:rsidRPr="00BF126F" w:rsidRDefault="003F20AA" w:rsidP="00E2775E">
            <w:pPr>
              <w:spacing w:after="0" w:line="240" w:lineRule="auto"/>
              <w:jc w:val="center"/>
              <w:rPr>
                <w:rFonts w:ascii="Times New Roman" w:eastAsia="Times New Roman" w:hAnsi="Times New Roman"/>
                <w:b/>
                <w:sz w:val="20"/>
              </w:rPr>
            </w:pPr>
            <w:r w:rsidRPr="00BF126F">
              <w:rPr>
                <w:rFonts w:ascii="Times New Roman" w:eastAsia="Times New Roman" w:hAnsi="Times New Roman"/>
                <w:b/>
                <w:sz w:val="20"/>
              </w:rPr>
              <w:t xml:space="preserve">Tender Fee </w:t>
            </w:r>
            <w:proofErr w:type="spellStart"/>
            <w:r w:rsidRPr="00BF126F">
              <w:rPr>
                <w:rFonts w:ascii="Times New Roman" w:eastAsia="Times New Roman" w:hAnsi="Times New Roman"/>
                <w:b/>
                <w:sz w:val="20"/>
              </w:rPr>
              <w:t>Rs</w:t>
            </w:r>
            <w:proofErr w:type="spellEnd"/>
            <w:r w:rsidRPr="00BF126F">
              <w:rPr>
                <w:rFonts w:ascii="Times New Roman" w:eastAsia="Times New Roman" w:hAnsi="Times New Roman"/>
                <w:b/>
                <w:sz w:val="20"/>
              </w:rPr>
              <w:t>.</w:t>
            </w:r>
          </w:p>
        </w:tc>
      </w:tr>
      <w:tr w:rsidR="004133D5" w:rsidRPr="000C690E" w:rsidTr="00EA7C22">
        <w:trPr>
          <w:trHeight w:val="521"/>
        </w:trPr>
        <w:tc>
          <w:tcPr>
            <w:tcW w:w="563" w:type="dxa"/>
          </w:tcPr>
          <w:p w:rsidR="004133D5" w:rsidRPr="000C690E" w:rsidRDefault="004133D5" w:rsidP="004133D5">
            <w:pPr>
              <w:numPr>
                <w:ilvl w:val="0"/>
                <w:numId w:val="40"/>
              </w:numPr>
              <w:spacing w:after="0" w:line="240" w:lineRule="auto"/>
              <w:rPr>
                <w:rFonts w:ascii="Times New Roman" w:eastAsia="Times New Roman" w:hAnsi="Times New Roman"/>
                <w:sz w:val="18"/>
              </w:rPr>
            </w:pPr>
          </w:p>
        </w:tc>
        <w:tc>
          <w:tcPr>
            <w:tcW w:w="4680" w:type="dxa"/>
          </w:tcPr>
          <w:p w:rsidR="004133D5" w:rsidRPr="00BF126F" w:rsidRDefault="004133D5" w:rsidP="004133D5">
            <w:pPr>
              <w:spacing w:after="0" w:line="240" w:lineRule="auto"/>
              <w:jc w:val="both"/>
              <w:rPr>
                <w:rFonts w:ascii="Times New Roman" w:eastAsia="Times New Roman" w:hAnsi="Times New Roman"/>
                <w:sz w:val="20"/>
              </w:rPr>
            </w:pPr>
            <w:r w:rsidRPr="00BF126F">
              <w:rPr>
                <w:rFonts w:ascii="Times New Roman" w:eastAsia="Times New Roman" w:hAnsi="Times New Roman"/>
                <w:sz w:val="20"/>
              </w:rPr>
              <w:t xml:space="preserve">Providing &amp; fixing Multi media for all Class rooms of  </w:t>
            </w:r>
            <w:r w:rsidRPr="00BF126F">
              <w:rPr>
                <w:b/>
                <w:bCs/>
                <w:sz w:val="20"/>
              </w:rPr>
              <w:t>Main campus</w:t>
            </w:r>
          </w:p>
        </w:tc>
        <w:tc>
          <w:tcPr>
            <w:tcW w:w="1921" w:type="dxa"/>
            <w:vAlign w:val="center"/>
          </w:tcPr>
          <w:p w:rsidR="004133D5" w:rsidRPr="00BF126F" w:rsidRDefault="004133D5" w:rsidP="004133D5">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2.00</w:t>
            </w:r>
          </w:p>
        </w:tc>
        <w:tc>
          <w:tcPr>
            <w:tcW w:w="1421" w:type="dxa"/>
            <w:tcBorders>
              <w:bottom w:val="single" w:sz="4" w:space="0" w:color="auto"/>
            </w:tcBorders>
          </w:tcPr>
          <w:p w:rsidR="004133D5" w:rsidRPr="00BF126F" w:rsidRDefault="004133D5" w:rsidP="004133D5">
            <w:pPr>
              <w:spacing w:after="0" w:line="240" w:lineRule="auto"/>
              <w:jc w:val="center"/>
              <w:rPr>
                <w:rFonts w:ascii="Times New Roman" w:eastAsia="Times New Roman" w:hAnsi="Times New Roman"/>
                <w:sz w:val="20"/>
              </w:rPr>
            </w:pPr>
          </w:p>
          <w:p w:rsidR="004133D5" w:rsidRPr="00BF126F" w:rsidRDefault="004133D5" w:rsidP="004133D5">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4133D5" w:rsidRDefault="004133D5" w:rsidP="004133D5">
            <w:pPr>
              <w:jc w:val="center"/>
            </w:pPr>
            <w:r w:rsidRPr="00362B29">
              <w:rPr>
                <w:rFonts w:ascii="Times New Roman" w:eastAsia="Times New Roman" w:hAnsi="Times New Roman"/>
                <w:sz w:val="20"/>
              </w:rPr>
              <w:t>03 Months</w:t>
            </w:r>
          </w:p>
        </w:tc>
        <w:tc>
          <w:tcPr>
            <w:tcW w:w="1565" w:type="dxa"/>
          </w:tcPr>
          <w:p w:rsidR="004133D5" w:rsidRPr="00BF126F" w:rsidRDefault="00CE59EF" w:rsidP="004133D5">
            <w:pPr>
              <w:spacing w:after="0" w:line="240" w:lineRule="auto"/>
              <w:jc w:val="center"/>
              <w:rPr>
                <w:rFonts w:ascii="Times New Roman" w:eastAsia="Times New Roman" w:hAnsi="Times New Roman"/>
                <w:sz w:val="20"/>
              </w:rPr>
            </w:pPr>
            <w:r>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Purchase of Student chair for Chakiwara campus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1.00</w:t>
            </w:r>
          </w:p>
        </w:tc>
        <w:tc>
          <w:tcPr>
            <w:tcW w:w="1421" w:type="dxa"/>
            <w:tcBorders>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Repair &amp; Maintenance of faculty Building, Cement work, Color works, plaster work &amp; grill works Door</w:t>
            </w:r>
            <w:r>
              <w:rPr>
                <w:b w:val="0"/>
                <w:bCs w:val="0"/>
                <w:kern w:val="0"/>
                <w:sz w:val="20"/>
                <w:szCs w:val="22"/>
              </w:rPr>
              <w:t>s</w:t>
            </w:r>
            <w:r w:rsidRPr="00BF126F">
              <w:rPr>
                <w:b w:val="0"/>
                <w:bCs w:val="0"/>
                <w:kern w:val="0"/>
                <w:sz w:val="20"/>
                <w:szCs w:val="22"/>
              </w:rPr>
              <w:t xml:space="preserve"> &amp; Windows etc.  </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4.00</w:t>
            </w:r>
          </w:p>
        </w:tc>
        <w:tc>
          <w:tcPr>
            <w:tcW w:w="1421" w:type="dxa"/>
            <w:tcBorders>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rPr>
          <w:trHeight w:val="548"/>
        </w:trPr>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Supply / Purchase of Stationary Items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2.50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p>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Supply / Purchase of Toiletry Items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Providing &amp; fixing server and firewall urgent required for IT security propose for HEC Requirement.</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5.00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336F41"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 xml:space="preserve">Supply / </w:t>
            </w:r>
            <w:r>
              <w:rPr>
                <w:b w:val="0"/>
                <w:sz w:val="20"/>
              </w:rPr>
              <w:t xml:space="preserve">Purchase of </w:t>
            </w:r>
            <w:r w:rsidRPr="00336F41">
              <w:rPr>
                <w:b w:val="0"/>
                <w:sz w:val="20"/>
              </w:rPr>
              <w:t>Chemical and lab equipment for</w:t>
            </w:r>
            <w:r w:rsidRPr="00336F41">
              <w:rPr>
                <w:b w:val="0"/>
                <w:bCs w:val="0"/>
                <w:sz w:val="20"/>
              </w:rPr>
              <w:t xml:space="preserve"> Main </w:t>
            </w:r>
            <w:r w:rsidRPr="00336F41">
              <w:rPr>
                <w:b w:val="0"/>
                <w:sz w:val="20"/>
              </w:rPr>
              <w:t>Campus</w:t>
            </w:r>
            <w:r>
              <w:rPr>
                <w:b w:val="0"/>
                <w:sz w:val="20"/>
              </w:rPr>
              <w:t xml:space="preserve"> &amp;</w:t>
            </w:r>
            <w:r>
              <w:rPr>
                <w:b w:val="0"/>
                <w:bCs w:val="0"/>
                <w:sz w:val="20"/>
              </w:rPr>
              <w:t>labs.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Supply / Purchase Furniture of for Faculty and campus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Supply / Purchase of Furniture &amp; Equipment for Electronics Lab</w:t>
            </w:r>
            <w:r>
              <w:rPr>
                <w:b w:val="0"/>
                <w:bCs w:val="0"/>
                <w:kern w:val="0"/>
                <w:sz w:val="20"/>
                <w:szCs w:val="22"/>
              </w:rPr>
              <w:t>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Supply /Purchase of Printing Items of BBSU</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Installation of Power Factor &amp; miscellanies work for Chakiwara campus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3.0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Supply &amp; Fixing 02 Ton Floor Standing A.C for Auditorium hall urgent required and civil works</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2.50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 xml:space="preserve">Treatment of termite spray for all building </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1.00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Providing &amp; fixing Boxing Ring and allied training facilities/ program of BBSUL</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1.50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Maintenance &amp; miscellaneous civil</w:t>
            </w:r>
            <w:r>
              <w:rPr>
                <w:b w:val="0"/>
                <w:bCs w:val="0"/>
                <w:kern w:val="0"/>
                <w:sz w:val="20"/>
                <w:szCs w:val="22"/>
              </w:rPr>
              <w:t xml:space="preserve"> works for Pharmacy building i.</w:t>
            </w:r>
            <w:r w:rsidRPr="00BF126F">
              <w:rPr>
                <w:b w:val="0"/>
                <w:bCs w:val="0"/>
                <w:kern w:val="0"/>
                <w:sz w:val="20"/>
                <w:szCs w:val="22"/>
              </w:rPr>
              <w:t>e</w:t>
            </w:r>
            <w:r>
              <w:rPr>
                <w:b w:val="0"/>
                <w:bCs w:val="0"/>
                <w:kern w:val="0"/>
                <w:sz w:val="20"/>
                <w:szCs w:val="22"/>
              </w:rPr>
              <w:t>.</w:t>
            </w:r>
            <w:r w:rsidRPr="00BF126F">
              <w:rPr>
                <w:b w:val="0"/>
                <w:bCs w:val="0"/>
                <w:kern w:val="0"/>
                <w:sz w:val="20"/>
                <w:szCs w:val="22"/>
              </w:rPr>
              <w:t xml:space="preserve"> Animal house, store works &amp; girls common room </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2.00</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r w:rsidR="00CE59EF" w:rsidRPr="000C690E" w:rsidTr="00DC4000">
        <w:tc>
          <w:tcPr>
            <w:tcW w:w="563" w:type="dxa"/>
          </w:tcPr>
          <w:p w:rsidR="00CE59EF" w:rsidRPr="000C690E" w:rsidRDefault="00CE59EF" w:rsidP="00CE59EF">
            <w:pPr>
              <w:numPr>
                <w:ilvl w:val="0"/>
                <w:numId w:val="40"/>
              </w:numPr>
              <w:spacing w:after="0" w:line="240" w:lineRule="auto"/>
              <w:rPr>
                <w:rFonts w:ascii="Times New Roman" w:eastAsia="Times New Roman" w:hAnsi="Times New Roman"/>
                <w:sz w:val="18"/>
              </w:rPr>
            </w:pPr>
          </w:p>
        </w:tc>
        <w:tc>
          <w:tcPr>
            <w:tcW w:w="4680" w:type="dxa"/>
          </w:tcPr>
          <w:p w:rsidR="00CE59EF" w:rsidRPr="00BF126F" w:rsidRDefault="00CE59EF" w:rsidP="00CE59EF">
            <w:pPr>
              <w:pStyle w:val="Heading1"/>
              <w:spacing w:before="0" w:beforeAutospacing="0" w:after="0" w:afterAutospacing="0"/>
              <w:rPr>
                <w:b w:val="0"/>
                <w:bCs w:val="0"/>
                <w:kern w:val="0"/>
                <w:sz w:val="20"/>
                <w:szCs w:val="22"/>
              </w:rPr>
            </w:pPr>
            <w:r w:rsidRPr="00BF126F">
              <w:rPr>
                <w:b w:val="0"/>
                <w:bCs w:val="0"/>
                <w:kern w:val="0"/>
                <w:sz w:val="20"/>
                <w:szCs w:val="22"/>
              </w:rPr>
              <w:t xml:space="preserve">Supply / Purchase of Furniture for Staff, Main campus &amp; Chakiwara campus  </w:t>
            </w:r>
          </w:p>
        </w:tc>
        <w:tc>
          <w:tcPr>
            <w:tcW w:w="1921" w:type="dxa"/>
            <w:vAlign w:val="center"/>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2.5</w:t>
            </w:r>
          </w:p>
        </w:tc>
        <w:tc>
          <w:tcPr>
            <w:tcW w:w="1421" w:type="dxa"/>
            <w:tcBorders>
              <w:top w:val="single" w:sz="4" w:space="0" w:color="auto"/>
              <w:bottom w:val="single" w:sz="4" w:space="0" w:color="auto"/>
            </w:tcBorders>
          </w:tcPr>
          <w:p w:rsidR="00CE59EF" w:rsidRPr="00BF126F" w:rsidRDefault="00CE59EF" w:rsidP="00CE59EF">
            <w:pPr>
              <w:spacing w:after="0" w:line="240" w:lineRule="auto"/>
              <w:jc w:val="center"/>
              <w:rPr>
                <w:rFonts w:ascii="Times New Roman" w:eastAsia="Times New Roman" w:hAnsi="Times New Roman"/>
                <w:sz w:val="20"/>
              </w:rPr>
            </w:pPr>
            <w:r w:rsidRPr="00BF126F">
              <w:rPr>
                <w:rFonts w:ascii="Times New Roman" w:eastAsia="Times New Roman" w:hAnsi="Times New Roman"/>
                <w:sz w:val="20"/>
              </w:rPr>
              <w:t>2%</w:t>
            </w:r>
          </w:p>
        </w:tc>
        <w:tc>
          <w:tcPr>
            <w:tcW w:w="1393" w:type="dxa"/>
          </w:tcPr>
          <w:p w:rsidR="00CE59EF" w:rsidRDefault="00CE59EF" w:rsidP="00CE59EF">
            <w:pPr>
              <w:jc w:val="center"/>
            </w:pPr>
            <w:r w:rsidRPr="00362B29">
              <w:rPr>
                <w:rFonts w:ascii="Times New Roman" w:eastAsia="Times New Roman" w:hAnsi="Times New Roman"/>
                <w:sz w:val="20"/>
              </w:rPr>
              <w:t>03 Months</w:t>
            </w:r>
          </w:p>
        </w:tc>
        <w:tc>
          <w:tcPr>
            <w:tcW w:w="1565" w:type="dxa"/>
          </w:tcPr>
          <w:p w:rsidR="00CE59EF" w:rsidRDefault="00CE59EF" w:rsidP="00CE59EF">
            <w:pPr>
              <w:jc w:val="center"/>
            </w:pPr>
            <w:r w:rsidRPr="0056094D">
              <w:rPr>
                <w:rFonts w:ascii="Times New Roman" w:eastAsia="Times New Roman" w:hAnsi="Times New Roman"/>
                <w:sz w:val="20"/>
              </w:rPr>
              <w:t>1000</w:t>
            </w:r>
          </w:p>
        </w:tc>
      </w:tr>
    </w:tbl>
    <w:p w:rsidR="00DC4000" w:rsidRPr="000C690E" w:rsidRDefault="00DC4000" w:rsidP="00DC4000">
      <w:pPr>
        <w:spacing w:after="0" w:line="240" w:lineRule="auto"/>
        <w:rPr>
          <w:rFonts w:ascii="Times New Roman" w:eastAsia="Times New Roman" w:hAnsi="Times New Roman"/>
          <w:sz w:val="18"/>
        </w:rPr>
      </w:pPr>
    </w:p>
    <w:p w:rsidR="00DC4000" w:rsidRPr="000C690E" w:rsidRDefault="00DC4000" w:rsidP="00DC4000">
      <w:pPr>
        <w:spacing w:after="0" w:line="240" w:lineRule="auto"/>
        <w:rPr>
          <w:rFonts w:ascii="Times New Roman" w:eastAsia="Times New Roman" w:hAnsi="Times New Roman"/>
          <w:sz w:val="18"/>
        </w:rPr>
      </w:pPr>
    </w:p>
    <w:p w:rsidR="00DC4000" w:rsidRPr="000C690E" w:rsidRDefault="00DC4000" w:rsidP="00DC4000">
      <w:pPr>
        <w:spacing w:line="246" w:lineRule="auto"/>
        <w:ind w:firstLine="134"/>
        <w:jc w:val="both"/>
        <w:rPr>
          <w:rFonts w:ascii="Times New Roman" w:eastAsia="Times New Roman" w:hAnsi="Times New Roman"/>
          <w:sz w:val="18"/>
        </w:rPr>
      </w:pPr>
      <w:r w:rsidRPr="000C690E">
        <w:rPr>
          <w:rFonts w:ascii="Times New Roman" w:eastAsia="Times New Roman" w:hAnsi="Times New Roman"/>
          <w:sz w:val="18"/>
        </w:rPr>
        <w:t xml:space="preserve">2. The intending participants can submit their applications along with the below listed documents requirement for the purpose of issuance of bidding documents of work during office hours with immediate effect. No bidding documents will be provided without the payment of cost shown above (not refundable) of bidding documents which shall be in the shape of pay order /Demand Draft in favor of </w:t>
      </w:r>
      <w:r w:rsidR="000C690E">
        <w:rPr>
          <w:rFonts w:ascii="Times New Roman" w:eastAsia="Times New Roman" w:hAnsi="Times New Roman"/>
          <w:sz w:val="18"/>
        </w:rPr>
        <w:t>Executive Engineer</w:t>
      </w:r>
      <w:r w:rsidRPr="000C690E">
        <w:rPr>
          <w:rFonts w:ascii="Times New Roman" w:eastAsia="Times New Roman" w:hAnsi="Times New Roman"/>
          <w:sz w:val="18"/>
        </w:rPr>
        <w:t xml:space="preserve"> </w:t>
      </w:r>
      <w:r w:rsidR="000C690E">
        <w:rPr>
          <w:rFonts w:ascii="Times New Roman" w:eastAsia="Times New Roman" w:hAnsi="Times New Roman"/>
          <w:sz w:val="18"/>
        </w:rPr>
        <w:t>Benazir Bhutto Shaheed University, Lyari Karachi.</w:t>
      </w:r>
    </w:p>
    <w:p w:rsidR="00DC4000" w:rsidRPr="000C690E" w:rsidRDefault="00DC4000" w:rsidP="00DC4000">
      <w:pPr>
        <w:spacing w:line="1" w:lineRule="exact"/>
        <w:rPr>
          <w:rFonts w:ascii="Times New Roman" w:eastAsia="Times New Roman" w:hAnsi="Times New Roman"/>
          <w:sz w:val="18"/>
        </w:rPr>
      </w:pPr>
    </w:p>
    <w:p w:rsidR="00DC4000" w:rsidRPr="000C690E" w:rsidRDefault="00DC4000" w:rsidP="000C690E">
      <w:pPr>
        <w:spacing w:line="246" w:lineRule="auto"/>
        <w:ind w:firstLine="134"/>
        <w:jc w:val="both"/>
        <w:rPr>
          <w:rFonts w:ascii="Times New Roman" w:eastAsia="Times New Roman" w:hAnsi="Times New Roman"/>
          <w:sz w:val="18"/>
        </w:rPr>
      </w:pPr>
      <w:r w:rsidRPr="000C690E">
        <w:rPr>
          <w:rFonts w:ascii="Times New Roman" w:eastAsia="Times New Roman" w:hAnsi="Times New Roman"/>
          <w:sz w:val="18"/>
        </w:rPr>
        <w:t xml:space="preserve">The tender documents downloaded from Sindh PPRA website, shall only be entertained if exclusively accompanied with pay order / deposit receipt as the cost of bidding documents in favor </w:t>
      </w:r>
      <w:r w:rsidR="008916A4" w:rsidRPr="000C690E">
        <w:rPr>
          <w:rFonts w:ascii="Times New Roman" w:eastAsia="Times New Roman" w:hAnsi="Times New Roman"/>
          <w:sz w:val="18"/>
        </w:rPr>
        <w:t xml:space="preserve">of </w:t>
      </w:r>
      <w:r w:rsidR="008916A4">
        <w:rPr>
          <w:rFonts w:ascii="Times New Roman" w:eastAsia="Times New Roman" w:hAnsi="Times New Roman"/>
          <w:sz w:val="18"/>
        </w:rPr>
        <w:t>“</w:t>
      </w:r>
      <w:r w:rsidR="000C690E">
        <w:rPr>
          <w:rFonts w:ascii="Times New Roman" w:eastAsia="Times New Roman" w:hAnsi="Times New Roman"/>
          <w:sz w:val="18"/>
        </w:rPr>
        <w:t>Executive Enginee</w:t>
      </w:r>
      <w:r w:rsidR="008916A4">
        <w:rPr>
          <w:rFonts w:ascii="Times New Roman" w:eastAsia="Times New Roman" w:hAnsi="Times New Roman"/>
          <w:sz w:val="18"/>
        </w:rPr>
        <w:t>r,</w:t>
      </w:r>
      <w:r w:rsidR="000C690E" w:rsidRPr="000C690E">
        <w:rPr>
          <w:rFonts w:ascii="Times New Roman" w:eastAsia="Times New Roman" w:hAnsi="Times New Roman"/>
          <w:sz w:val="18"/>
        </w:rPr>
        <w:t xml:space="preserve"> </w:t>
      </w:r>
      <w:r w:rsidR="000C690E">
        <w:rPr>
          <w:rFonts w:ascii="Times New Roman" w:eastAsia="Times New Roman" w:hAnsi="Times New Roman"/>
          <w:sz w:val="18"/>
        </w:rPr>
        <w:t>Benazir Bhutto Shaheed University, Lyari Karachi.</w:t>
      </w:r>
      <w:r w:rsidRPr="000C690E">
        <w:rPr>
          <w:rFonts w:ascii="Times New Roman" w:eastAsia="Times New Roman" w:hAnsi="Times New Roman"/>
          <w:sz w:val="18"/>
        </w:rPr>
        <w:t>”.</w:t>
      </w:r>
    </w:p>
    <w:p w:rsidR="008916A4" w:rsidRPr="00B71B29" w:rsidRDefault="00DC4000" w:rsidP="008916A4">
      <w:pPr>
        <w:numPr>
          <w:ilvl w:val="0"/>
          <w:numId w:val="41"/>
        </w:numPr>
        <w:tabs>
          <w:tab w:val="left" w:pos="1205"/>
        </w:tabs>
        <w:spacing w:after="0" w:line="226" w:lineRule="auto"/>
        <w:ind w:firstLine="169"/>
        <w:jc w:val="both"/>
        <w:rPr>
          <w:rFonts w:ascii="Times New Roman" w:eastAsia="Times New Roman" w:hAnsi="Times New Roman"/>
          <w:sz w:val="18"/>
        </w:rPr>
      </w:pPr>
      <w:r w:rsidRPr="000C690E">
        <w:rPr>
          <w:rFonts w:ascii="Times New Roman" w:eastAsia="Times New Roman" w:hAnsi="Times New Roman"/>
          <w:sz w:val="18"/>
        </w:rPr>
        <w:t>The Tenders will be issued from</w:t>
      </w:r>
      <w:r w:rsidR="000C690E">
        <w:rPr>
          <w:rFonts w:ascii="Times New Roman" w:eastAsia="Times New Roman" w:hAnsi="Times New Roman"/>
          <w:sz w:val="18"/>
        </w:rPr>
        <w:t xml:space="preserve"> </w:t>
      </w:r>
      <w:r w:rsidR="006B5B79">
        <w:rPr>
          <w:rFonts w:ascii="Times New Roman" w:eastAsia="Times New Roman" w:hAnsi="Times New Roman"/>
          <w:sz w:val="18"/>
        </w:rPr>
        <w:t>31</w:t>
      </w:r>
      <w:r w:rsidR="00BF126F">
        <w:rPr>
          <w:rFonts w:ascii="Times New Roman" w:eastAsia="Times New Roman" w:hAnsi="Times New Roman"/>
          <w:sz w:val="18"/>
        </w:rPr>
        <w:t>-08</w:t>
      </w:r>
      <w:r w:rsidR="000C690E">
        <w:rPr>
          <w:rFonts w:ascii="Times New Roman" w:eastAsia="Times New Roman" w:hAnsi="Times New Roman"/>
          <w:sz w:val="18"/>
        </w:rPr>
        <w:t>-201</w:t>
      </w:r>
      <w:r w:rsidR="00BF126F">
        <w:rPr>
          <w:rFonts w:ascii="Times New Roman" w:eastAsia="Times New Roman" w:hAnsi="Times New Roman"/>
          <w:sz w:val="18"/>
        </w:rPr>
        <w:t>7</w:t>
      </w:r>
      <w:r w:rsidR="000C690E">
        <w:rPr>
          <w:rFonts w:ascii="Times New Roman" w:eastAsia="Times New Roman" w:hAnsi="Times New Roman"/>
          <w:sz w:val="18"/>
        </w:rPr>
        <w:t xml:space="preserve"> to </w:t>
      </w:r>
      <w:r w:rsidR="006B5B79">
        <w:rPr>
          <w:rFonts w:ascii="Times New Roman" w:eastAsia="Times New Roman" w:hAnsi="Times New Roman"/>
          <w:sz w:val="18"/>
        </w:rPr>
        <w:t>18</w:t>
      </w:r>
      <w:r w:rsidR="00BF126F">
        <w:rPr>
          <w:rFonts w:ascii="Times New Roman" w:eastAsia="Times New Roman" w:hAnsi="Times New Roman"/>
          <w:sz w:val="18"/>
        </w:rPr>
        <w:t>-09</w:t>
      </w:r>
      <w:r w:rsidRPr="000C690E">
        <w:rPr>
          <w:rFonts w:ascii="Times New Roman" w:eastAsia="Times New Roman" w:hAnsi="Times New Roman"/>
          <w:sz w:val="18"/>
        </w:rPr>
        <w:t>-201</w:t>
      </w:r>
      <w:r w:rsidR="00BF126F">
        <w:rPr>
          <w:rFonts w:ascii="Times New Roman" w:eastAsia="Times New Roman" w:hAnsi="Times New Roman"/>
          <w:sz w:val="18"/>
        </w:rPr>
        <w:t>7</w:t>
      </w:r>
      <w:r w:rsidRPr="000C690E">
        <w:rPr>
          <w:rFonts w:ascii="Times New Roman" w:eastAsia="Times New Roman" w:hAnsi="Times New Roman"/>
          <w:sz w:val="18"/>
        </w:rPr>
        <w:t xml:space="preserve"> and will be received back</w:t>
      </w:r>
      <w:r w:rsidR="000C690E">
        <w:rPr>
          <w:rFonts w:ascii="Times New Roman" w:eastAsia="Times New Roman" w:hAnsi="Times New Roman"/>
          <w:sz w:val="18"/>
        </w:rPr>
        <w:t xml:space="preserve"> on </w:t>
      </w:r>
      <w:r w:rsidR="00BF126F">
        <w:rPr>
          <w:rFonts w:ascii="Times New Roman" w:eastAsia="Times New Roman" w:hAnsi="Times New Roman"/>
          <w:sz w:val="18"/>
        </w:rPr>
        <w:t>1</w:t>
      </w:r>
      <w:r w:rsidR="006B5B79">
        <w:rPr>
          <w:rFonts w:ascii="Times New Roman" w:eastAsia="Times New Roman" w:hAnsi="Times New Roman"/>
          <w:sz w:val="18"/>
        </w:rPr>
        <w:t>9</w:t>
      </w:r>
      <w:r w:rsidR="00BF126F">
        <w:rPr>
          <w:rFonts w:ascii="Times New Roman" w:eastAsia="Times New Roman" w:hAnsi="Times New Roman"/>
          <w:sz w:val="18"/>
        </w:rPr>
        <w:t>-09</w:t>
      </w:r>
      <w:r w:rsidR="000C690E">
        <w:rPr>
          <w:rFonts w:ascii="Times New Roman" w:eastAsia="Times New Roman" w:hAnsi="Times New Roman"/>
          <w:sz w:val="18"/>
        </w:rPr>
        <w:t>-201</w:t>
      </w:r>
      <w:r w:rsidR="00BF126F">
        <w:rPr>
          <w:rFonts w:ascii="Times New Roman" w:eastAsia="Times New Roman" w:hAnsi="Times New Roman"/>
          <w:sz w:val="18"/>
        </w:rPr>
        <w:t>7</w:t>
      </w:r>
      <w:r w:rsidR="000C690E">
        <w:rPr>
          <w:rFonts w:ascii="Times New Roman" w:eastAsia="Times New Roman" w:hAnsi="Times New Roman"/>
          <w:sz w:val="18"/>
        </w:rPr>
        <w:t xml:space="preserve"> up to 1:00 P</w:t>
      </w:r>
      <w:r w:rsidRPr="000C690E">
        <w:rPr>
          <w:rFonts w:ascii="Times New Roman" w:eastAsia="Times New Roman" w:hAnsi="Times New Roman"/>
          <w:sz w:val="18"/>
        </w:rPr>
        <w:t>.M. and wi</w:t>
      </w:r>
      <w:r w:rsidR="000C690E">
        <w:rPr>
          <w:rFonts w:ascii="Times New Roman" w:eastAsia="Times New Roman" w:hAnsi="Times New Roman"/>
          <w:sz w:val="18"/>
        </w:rPr>
        <w:t xml:space="preserve">ll be opened on the same day @ </w:t>
      </w:r>
      <w:r w:rsidRPr="000C690E">
        <w:rPr>
          <w:rFonts w:ascii="Times New Roman" w:eastAsia="Times New Roman" w:hAnsi="Times New Roman"/>
          <w:sz w:val="18"/>
        </w:rPr>
        <w:t>2:00 P.M. in presence of Procurement Committee and participating bidders or their authorized representatives who wish to be present on the occasion. In case of tenders remains un-responded, the schedule for 2nd attempt will be as under:-</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4820"/>
        <w:gridCol w:w="4220"/>
      </w:tblGrid>
      <w:tr w:rsidR="00060734" w:rsidTr="008916A4">
        <w:trPr>
          <w:trHeight w:val="202"/>
        </w:trPr>
        <w:tc>
          <w:tcPr>
            <w:tcW w:w="4820" w:type="dxa"/>
            <w:shd w:val="clear" w:color="auto" w:fill="auto"/>
            <w:vAlign w:val="bottom"/>
          </w:tcPr>
          <w:p w:rsidR="00086A26" w:rsidRDefault="00086A26" w:rsidP="008916A4">
            <w:pPr>
              <w:spacing w:after="0" w:line="240" w:lineRule="auto"/>
              <w:ind w:right="834"/>
              <w:jc w:val="center"/>
              <w:rPr>
                <w:rFonts w:ascii="Times New Roman" w:eastAsia="Times New Roman" w:hAnsi="Times New Roman"/>
                <w:b/>
                <w:w w:val="98"/>
                <w:sz w:val="18"/>
                <w:u w:val="single"/>
              </w:rPr>
            </w:pPr>
          </w:p>
          <w:p w:rsidR="00CE59EF" w:rsidRDefault="00B91740" w:rsidP="00B91740">
            <w:pPr>
              <w:spacing w:after="0" w:line="240" w:lineRule="auto"/>
              <w:ind w:right="834"/>
              <w:rPr>
                <w:rFonts w:ascii="Times New Roman" w:eastAsia="Times New Roman" w:hAnsi="Times New Roman"/>
                <w:b/>
                <w:w w:val="98"/>
                <w:sz w:val="18"/>
                <w:u w:val="single"/>
              </w:rPr>
            </w:pPr>
            <w:bookmarkStart w:id="0" w:name="_GoBack"/>
            <w:bookmarkEnd w:id="0"/>
            <w:r w:rsidRPr="008916A4">
              <w:rPr>
                <w:rFonts w:ascii="Times New Roman" w:eastAsia="Times New Roman" w:hAnsi="Times New Roman"/>
                <w:b/>
                <w:sz w:val="18"/>
                <w:u w:val="single"/>
              </w:rPr>
              <w:t>Page 1 of  2</w:t>
            </w:r>
          </w:p>
          <w:p w:rsidR="00CE59EF" w:rsidRDefault="00CE59EF" w:rsidP="008916A4">
            <w:pPr>
              <w:spacing w:after="0" w:line="240" w:lineRule="auto"/>
              <w:ind w:right="834"/>
              <w:jc w:val="center"/>
              <w:rPr>
                <w:rFonts w:ascii="Times New Roman" w:eastAsia="Times New Roman" w:hAnsi="Times New Roman"/>
                <w:b/>
                <w:w w:val="98"/>
                <w:sz w:val="18"/>
                <w:u w:val="single"/>
              </w:rPr>
            </w:pPr>
          </w:p>
          <w:p w:rsidR="00CE59EF" w:rsidRDefault="00CE59EF" w:rsidP="008916A4">
            <w:pPr>
              <w:spacing w:after="0" w:line="240" w:lineRule="auto"/>
              <w:ind w:right="834"/>
              <w:jc w:val="center"/>
              <w:rPr>
                <w:rFonts w:ascii="Times New Roman" w:eastAsia="Times New Roman" w:hAnsi="Times New Roman"/>
                <w:b/>
                <w:w w:val="98"/>
                <w:sz w:val="18"/>
                <w:u w:val="single"/>
              </w:rPr>
            </w:pPr>
          </w:p>
          <w:p w:rsidR="00CE59EF" w:rsidRDefault="00CE59EF" w:rsidP="00CE59EF">
            <w:pPr>
              <w:spacing w:after="0" w:line="240" w:lineRule="auto"/>
              <w:ind w:right="834"/>
              <w:jc w:val="center"/>
              <w:rPr>
                <w:rFonts w:ascii="Times New Roman" w:eastAsia="Times New Roman" w:hAnsi="Times New Roman"/>
                <w:b/>
                <w:w w:val="98"/>
                <w:sz w:val="18"/>
                <w:u w:val="single"/>
              </w:rPr>
            </w:pPr>
          </w:p>
          <w:p w:rsidR="00CE59EF" w:rsidRDefault="00CE59EF" w:rsidP="00CE59EF">
            <w:pPr>
              <w:spacing w:after="0" w:line="240" w:lineRule="auto"/>
              <w:ind w:right="834"/>
              <w:jc w:val="center"/>
              <w:rPr>
                <w:rFonts w:ascii="Times New Roman" w:eastAsia="Times New Roman" w:hAnsi="Times New Roman"/>
                <w:b/>
                <w:w w:val="98"/>
                <w:sz w:val="18"/>
                <w:u w:val="single"/>
              </w:rPr>
            </w:pPr>
          </w:p>
          <w:p w:rsidR="00CE59EF" w:rsidRDefault="00CE59EF" w:rsidP="00CE59EF">
            <w:pPr>
              <w:spacing w:after="0" w:line="240" w:lineRule="auto"/>
              <w:ind w:right="834"/>
              <w:jc w:val="center"/>
              <w:rPr>
                <w:rFonts w:ascii="Times New Roman" w:eastAsia="Times New Roman" w:hAnsi="Times New Roman"/>
                <w:b/>
                <w:w w:val="98"/>
                <w:sz w:val="18"/>
                <w:u w:val="single"/>
              </w:rPr>
            </w:pPr>
          </w:p>
          <w:p w:rsidR="00060734" w:rsidRPr="00DC4000" w:rsidRDefault="00060734" w:rsidP="00CE59EF">
            <w:pPr>
              <w:spacing w:after="0" w:line="240" w:lineRule="auto"/>
              <w:ind w:right="834"/>
              <w:jc w:val="center"/>
              <w:rPr>
                <w:rFonts w:ascii="Times New Roman" w:eastAsia="Times New Roman" w:hAnsi="Times New Roman"/>
                <w:b/>
                <w:w w:val="98"/>
                <w:sz w:val="18"/>
                <w:u w:val="single"/>
              </w:rPr>
            </w:pPr>
            <w:r w:rsidRPr="00DC4000">
              <w:rPr>
                <w:rFonts w:ascii="Times New Roman" w:eastAsia="Times New Roman" w:hAnsi="Times New Roman"/>
                <w:b/>
                <w:w w:val="98"/>
                <w:sz w:val="18"/>
                <w:u w:val="single"/>
              </w:rPr>
              <w:t>Date of issue</w:t>
            </w:r>
            <w:r w:rsidR="00CE59EF" w:rsidRPr="004213CE">
              <w:rPr>
                <w:rFonts w:ascii="Times New Roman" w:eastAsia="Times New Roman" w:hAnsi="Times New Roman"/>
                <w:b/>
                <w:w w:val="98"/>
                <w:sz w:val="16"/>
                <w:u w:val="single"/>
              </w:rPr>
              <w:t xml:space="preserve"> </w:t>
            </w:r>
          </w:p>
        </w:tc>
        <w:tc>
          <w:tcPr>
            <w:tcW w:w="4220" w:type="dxa"/>
            <w:shd w:val="clear" w:color="auto" w:fill="auto"/>
            <w:vAlign w:val="bottom"/>
          </w:tcPr>
          <w:p w:rsidR="00CE59EF" w:rsidRDefault="00CE59EF" w:rsidP="008916A4">
            <w:pPr>
              <w:spacing w:after="0" w:line="240" w:lineRule="auto"/>
              <w:ind w:left="834"/>
              <w:jc w:val="center"/>
              <w:rPr>
                <w:rFonts w:ascii="Times New Roman" w:eastAsia="Times New Roman" w:hAnsi="Times New Roman"/>
                <w:b/>
                <w:w w:val="98"/>
                <w:sz w:val="16"/>
                <w:u w:val="single"/>
              </w:rPr>
            </w:pPr>
          </w:p>
          <w:p w:rsidR="00CE59EF" w:rsidRDefault="00CE59EF" w:rsidP="008916A4">
            <w:pPr>
              <w:spacing w:after="0" w:line="240" w:lineRule="auto"/>
              <w:ind w:left="834"/>
              <w:jc w:val="center"/>
              <w:rPr>
                <w:rFonts w:ascii="Times New Roman" w:eastAsia="Times New Roman" w:hAnsi="Times New Roman"/>
                <w:b/>
                <w:w w:val="98"/>
                <w:sz w:val="16"/>
                <w:u w:val="single"/>
              </w:rPr>
            </w:pPr>
          </w:p>
          <w:p w:rsidR="00CE59EF" w:rsidRDefault="00CE59EF" w:rsidP="008916A4">
            <w:pPr>
              <w:spacing w:after="0" w:line="240" w:lineRule="auto"/>
              <w:ind w:left="834"/>
              <w:jc w:val="center"/>
              <w:rPr>
                <w:rFonts w:ascii="Times New Roman" w:eastAsia="Times New Roman" w:hAnsi="Times New Roman"/>
                <w:b/>
                <w:w w:val="98"/>
                <w:sz w:val="16"/>
                <w:u w:val="single"/>
              </w:rPr>
            </w:pPr>
          </w:p>
          <w:p w:rsidR="00060734" w:rsidRPr="004213CE" w:rsidRDefault="00060734" w:rsidP="008916A4">
            <w:pPr>
              <w:spacing w:after="0" w:line="240" w:lineRule="auto"/>
              <w:ind w:left="834"/>
              <w:jc w:val="center"/>
              <w:rPr>
                <w:rFonts w:ascii="Times New Roman" w:eastAsia="Times New Roman" w:hAnsi="Times New Roman"/>
                <w:b/>
                <w:w w:val="98"/>
                <w:sz w:val="16"/>
                <w:u w:val="single"/>
              </w:rPr>
            </w:pPr>
          </w:p>
        </w:tc>
      </w:tr>
      <w:tr w:rsidR="00060734" w:rsidTr="008916A4">
        <w:trPr>
          <w:trHeight w:val="206"/>
        </w:trPr>
        <w:tc>
          <w:tcPr>
            <w:tcW w:w="4820" w:type="dxa"/>
            <w:shd w:val="clear" w:color="auto" w:fill="auto"/>
            <w:vAlign w:val="bottom"/>
          </w:tcPr>
          <w:p w:rsidR="00060734" w:rsidRPr="00DC4000" w:rsidRDefault="00060734" w:rsidP="006B5B79">
            <w:pPr>
              <w:spacing w:after="0" w:line="240" w:lineRule="auto"/>
              <w:ind w:right="854"/>
              <w:jc w:val="center"/>
              <w:rPr>
                <w:rFonts w:ascii="Times New Roman" w:eastAsia="Times New Roman" w:hAnsi="Times New Roman"/>
                <w:b/>
                <w:w w:val="99"/>
                <w:sz w:val="18"/>
              </w:rPr>
            </w:pPr>
            <w:r w:rsidRPr="004213CE">
              <w:rPr>
                <w:rFonts w:ascii="Times New Roman" w:eastAsia="Times New Roman" w:hAnsi="Times New Roman"/>
                <w:b/>
                <w:w w:val="99"/>
                <w:sz w:val="16"/>
              </w:rPr>
              <w:lastRenderedPageBreak/>
              <w:t xml:space="preserve">Tender should be sold from </w:t>
            </w:r>
            <w:r w:rsidR="006B5B79">
              <w:rPr>
                <w:rFonts w:ascii="Times New Roman" w:eastAsia="Times New Roman" w:hAnsi="Times New Roman"/>
                <w:b/>
                <w:w w:val="99"/>
                <w:sz w:val="16"/>
              </w:rPr>
              <w:t>20</w:t>
            </w:r>
            <w:r w:rsidR="00BF126F">
              <w:rPr>
                <w:rFonts w:ascii="Times New Roman" w:eastAsia="Times New Roman" w:hAnsi="Times New Roman"/>
                <w:b/>
                <w:w w:val="99"/>
                <w:sz w:val="16"/>
              </w:rPr>
              <w:t>-</w:t>
            </w:r>
            <w:r w:rsidR="00C05579">
              <w:rPr>
                <w:rFonts w:ascii="Times New Roman" w:eastAsia="Times New Roman" w:hAnsi="Times New Roman"/>
                <w:b/>
                <w:w w:val="99"/>
                <w:sz w:val="16"/>
              </w:rPr>
              <w:t>09</w:t>
            </w:r>
            <w:r w:rsidR="00BF126F">
              <w:rPr>
                <w:rFonts w:ascii="Times New Roman" w:eastAsia="Times New Roman" w:hAnsi="Times New Roman"/>
                <w:b/>
                <w:w w:val="99"/>
                <w:sz w:val="16"/>
              </w:rPr>
              <w:t>-2017</w:t>
            </w:r>
            <w:r w:rsidRPr="004213CE">
              <w:rPr>
                <w:rFonts w:ascii="Times New Roman" w:eastAsia="Times New Roman" w:hAnsi="Times New Roman"/>
                <w:b/>
                <w:w w:val="99"/>
                <w:sz w:val="16"/>
              </w:rPr>
              <w:t xml:space="preserve"> to </w:t>
            </w:r>
            <w:r w:rsidR="00C05579">
              <w:rPr>
                <w:rFonts w:ascii="Times New Roman" w:eastAsia="Times New Roman" w:hAnsi="Times New Roman"/>
                <w:b/>
                <w:w w:val="99"/>
                <w:sz w:val="16"/>
              </w:rPr>
              <w:t>0</w:t>
            </w:r>
            <w:r w:rsidR="006B5B79">
              <w:rPr>
                <w:rFonts w:ascii="Times New Roman" w:eastAsia="Times New Roman" w:hAnsi="Times New Roman"/>
                <w:b/>
                <w:w w:val="99"/>
                <w:sz w:val="16"/>
              </w:rPr>
              <w:t>5</w:t>
            </w:r>
            <w:r w:rsidR="00C05579">
              <w:rPr>
                <w:rFonts w:ascii="Times New Roman" w:eastAsia="Times New Roman" w:hAnsi="Times New Roman"/>
                <w:b/>
                <w:w w:val="99"/>
                <w:sz w:val="16"/>
              </w:rPr>
              <w:t>-10</w:t>
            </w:r>
            <w:r w:rsidR="00BF126F">
              <w:rPr>
                <w:rFonts w:ascii="Times New Roman" w:eastAsia="Times New Roman" w:hAnsi="Times New Roman"/>
                <w:b/>
                <w:w w:val="99"/>
                <w:sz w:val="16"/>
              </w:rPr>
              <w:t>-2017</w:t>
            </w:r>
            <w:r w:rsidRPr="004213CE">
              <w:rPr>
                <w:rFonts w:ascii="Times New Roman" w:eastAsia="Times New Roman" w:hAnsi="Times New Roman"/>
                <w:b/>
                <w:w w:val="99"/>
                <w:sz w:val="16"/>
              </w:rPr>
              <w:t>.</w:t>
            </w:r>
          </w:p>
        </w:tc>
        <w:tc>
          <w:tcPr>
            <w:tcW w:w="4220" w:type="dxa"/>
            <w:shd w:val="clear" w:color="auto" w:fill="auto"/>
            <w:vAlign w:val="bottom"/>
          </w:tcPr>
          <w:p w:rsidR="00CE59EF" w:rsidRDefault="00CE59EF" w:rsidP="008916A4">
            <w:pPr>
              <w:spacing w:after="0" w:line="240" w:lineRule="auto"/>
              <w:ind w:left="854"/>
              <w:jc w:val="center"/>
              <w:rPr>
                <w:rFonts w:ascii="Times New Roman" w:eastAsia="Times New Roman" w:hAnsi="Times New Roman"/>
                <w:b/>
                <w:w w:val="99"/>
                <w:sz w:val="16"/>
              </w:rPr>
            </w:pPr>
            <w:r w:rsidRPr="004213CE">
              <w:rPr>
                <w:rFonts w:ascii="Times New Roman" w:eastAsia="Times New Roman" w:hAnsi="Times New Roman"/>
                <w:b/>
                <w:w w:val="98"/>
                <w:sz w:val="16"/>
                <w:u w:val="single"/>
              </w:rPr>
              <w:t>Date of receiving and opening</w:t>
            </w:r>
            <w:r w:rsidRPr="004213CE">
              <w:rPr>
                <w:rFonts w:ascii="Times New Roman" w:eastAsia="Times New Roman" w:hAnsi="Times New Roman"/>
                <w:b/>
                <w:w w:val="99"/>
                <w:sz w:val="16"/>
              </w:rPr>
              <w:t xml:space="preserve"> </w:t>
            </w:r>
          </w:p>
          <w:p w:rsidR="00060734" w:rsidRPr="004213CE" w:rsidRDefault="00060734" w:rsidP="008916A4">
            <w:pPr>
              <w:spacing w:after="0" w:line="240" w:lineRule="auto"/>
              <w:ind w:left="854"/>
              <w:jc w:val="center"/>
              <w:rPr>
                <w:rFonts w:ascii="Times New Roman" w:eastAsia="Times New Roman" w:hAnsi="Times New Roman"/>
                <w:b/>
                <w:w w:val="99"/>
                <w:sz w:val="16"/>
              </w:rPr>
            </w:pPr>
            <w:r w:rsidRPr="004213CE">
              <w:rPr>
                <w:rFonts w:ascii="Times New Roman" w:eastAsia="Times New Roman" w:hAnsi="Times New Roman"/>
                <w:b/>
                <w:w w:val="99"/>
                <w:sz w:val="16"/>
              </w:rPr>
              <w:t>Sealed envelop of tenders shall be received on</w:t>
            </w:r>
          </w:p>
        </w:tc>
      </w:tr>
      <w:tr w:rsidR="00060734" w:rsidTr="008916A4">
        <w:trPr>
          <w:trHeight w:val="211"/>
        </w:trPr>
        <w:tc>
          <w:tcPr>
            <w:tcW w:w="4820" w:type="dxa"/>
            <w:shd w:val="clear" w:color="auto" w:fill="auto"/>
            <w:vAlign w:val="bottom"/>
          </w:tcPr>
          <w:p w:rsidR="00060734" w:rsidRPr="00DC4000" w:rsidRDefault="00060734" w:rsidP="008916A4">
            <w:pPr>
              <w:spacing w:after="0" w:line="240" w:lineRule="auto"/>
              <w:rPr>
                <w:rFonts w:ascii="Times New Roman" w:eastAsia="Times New Roman" w:hAnsi="Times New Roman"/>
                <w:sz w:val="18"/>
              </w:rPr>
            </w:pPr>
          </w:p>
        </w:tc>
        <w:tc>
          <w:tcPr>
            <w:tcW w:w="4220" w:type="dxa"/>
            <w:shd w:val="clear" w:color="auto" w:fill="auto"/>
            <w:vAlign w:val="bottom"/>
          </w:tcPr>
          <w:p w:rsidR="00060734" w:rsidRPr="004213CE" w:rsidRDefault="006B5B79" w:rsidP="006B5B79">
            <w:pPr>
              <w:spacing w:after="0" w:line="240" w:lineRule="auto"/>
              <w:ind w:left="854"/>
              <w:jc w:val="center"/>
              <w:rPr>
                <w:rFonts w:ascii="Times New Roman" w:eastAsia="Times New Roman" w:hAnsi="Times New Roman"/>
                <w:b/>
                <w:w w:val="99"/>
                <w:sz w:val="16"/>
              </w:rPr>
            </w:pPr>
            <w:r>
              <w:rPr>
                <w:rFonts w:ascii="Times New Roman" w:eastAsia="Times New Roman" w:hAnsi="Times New Roman"/>
                <w:b/>
                <w:w w:val="99"/>
                <w:sz w:val="16"/>
              </w:rPr>
              <w:t>30</w:t>
            </w:r>
            <w:r w:rsidR="00C05579">
              <w:rPr>
                <w:rFonts w:ascii="Times New Roman" w:eastAsia="Times New Roman" w:hAnsi="Times New Roman"/>
                <w:b/>
                <w:w w:val="99"/>
                <w:sz w:val="16"/>
              </w:rPr>
              <w:t>-10</w:t>
            </w:r>
            <w:r w:rsidR="00BF126F">
              <w:rPr>
                <w:rFonts w:ascii="Times New Roman" w:eastAsia="Times New Roman" w:hAnsi="Times New Roman"/>
                <w:b/>
                <w:w w:val="99"/>
                <w:sz w:val="16"/>
              </w:rPr>
              <w:t>-2017</w:t>
            </w:r>
            <w:r w:rsidR="00060734">
              <w:rPr>
                <w:rFonts w:ascii="Times New Roman" w:eastAsia="Times New Roman" w:hAnsi="Times New Roman"/>
                <w:b/>
                <w:w w:val="99"/>
                <w:sz w:val="16"/>
              </w:rPr>
              <w:t xml:space="preserve"> up to</w:t>
            </w:r>
            <w:r w:rsidR="00BF126F">
              <w:rPr>
                <w:rFonts w:ascii="Times New Roman" w:eastAsia="Times New Roman" w:hAnsi="Times New Roman"/>
                <w:b/>
                <w:w w:val="99"/>
                <w:sz w:val="16"/>
              </w:rPr>
              <w:t>11:00 A</w:t>
            </w:r>
            <w:r w:rsidR="00060734" w:rsidRPr="004213CE">
              <w:rPr>
                <w:rFonts w:ascii="Times New Roman" w:eastAsia="Times New Roman" w:hAnsi="Times New Roman"/>
                <w:b/>
                <w:w w:val="99"/>
                <w:sz w:val="16"/>
              </w:rPr>
              <w:t>.M.</w:t>
            </w:r>
          </w:p>
        </w:tc>
      </w:tr>
      <w:tr w:rsidR="00060734" w:rsidTr="008916A4">
        <w:trPr>
          <w:trHeight w:val="226"/>
        </w:trPr>
        <w:tc>
          <w:tcPr>
            <w:tcW w:w="4820" w:type="dxa"/>
            <w:shd w:val="clear" w:color="auto" w:fill="auto"/>
            <w:vAlign w:val="bottom"/>
          </w:tcPr>
          <w:p w:rsidR="00060734" w:rsidRPr="008916A4" w:rsidRDefault="00060734" w:rsidP="008916A4">
            <w:pPr>
              <w:spacing w:after="0" w:line="240" w:lineRule="auto"/>
              <w:rPr>
                <w:rFonts w:ascii="Times New Roman" w:eastAsia="Times New Roman" w:hAnsi="Times New Roman"/>
                <w:b/>
                <w:sz w:val="18"/>
                <w:u w:val="single"/>
              </w:rPr>
            </w:pPr>
          </w:p>
        </w:tc>
        <w:tc>
          <w:tcPr>
            <w:tcW w:w="4220" w:type="dxa"/>
            <w:shd w:val="clear" w:color="auto" w:fill="auto"/>
            <w:vAlign w:val="bottom"/>
          </w:tcPr>
          <w:p w:rsidR="00060734" w:rsidRPr="004213CE" w:rsidRDefault="00060734" w:rsidP="00BF126F">
            <w:pPr>
              <w:spacing w:after="0" w:line="240" w:lineRule="auto"/>
              <w:ind w:left="854"/>
              <w:jc w:val="center"/>
              <w:rPr>
                <w:rFonts w:ascii="Times New Roman" w:eastAsia="Times New Roman" w:hAnsi="Times New Roman"/>
                <w:b/>
                <w:w w:val="99"/>
                <w:sz w:val="16"/>
              </w:rPr>
            </w:pPr>
            <w:r>
              <w:rPr>
                <w:rFonts w:ascii="Times New Roman" w:eastAsia="Times New Roman" w:hAnsi="Times New Roman"/>
                <w:b/>
                <w:w w:val="99"/>
                <w:sz w:val="16"/>
              </w:rPr>
              <w:t xml:space="preserve">And open on same day at </w:t>
            </w:r>
            <w:r w:rsidR="00BF126F">
              <w:rPr>
                <w:rFonts w:ascii="Times New Roman" w:eastAsia="Times New Roman" w:hAnsi="Times New Roman"/>
                <w:b/>
                <w:w w:val="99"/>
                <w:sz w:val="16"/>
              </w:rPr>
              <w:t>12</w:t>
            </w:r>
            <w:r w:rsidRPr="004213CE">
              <w:rPr>
                <w:rFonts w:ascii="Times New Roman" w:eastAsia="Times New Roman" w:hAnsi="Times New Roman"/>
                <w:b/>
                <w:w w:val="99"/>
                <w:sz w:val="16"/>
              </w:rPr>
              <w:t>:00 PM</w:t>
            </w:r>
          </w:p>
        </w:tc>
      </w:tr>
      <w:tr w:rsidR="008916A4" w:rsidTr="008916A4">
        <w:trPr>
          <w:trHeight w:val="226"/>
        </w:trPr>
        <w:tc>
          <w:tcPr>
            <w:tcW w:w="4820" w:type="dxa"/>
            <w:shd w:val="clear" w:color="auto" w:fill="auto"/>
            <w:vAlign w:val="bottom"/>
          </w:tcPr>
          <w:p w:rsidR="008916A4" w:rsidRDefault="008916A4" w:rsidP="008916A4">
            <w:pPr>
              <w:spacing w:after="0" w:line="240" w:lineRule="auto"/>
              <w:rPr>
                <w:rFonts w:ascii="Times New Roman" w:eastAsia="Times New Roman" w:hAnsi="Times New Roman"/>
                <w:b/>
                <w:sz w:val="18"/>
                <w:u w:val="single"/>
              </w:rPr>
            </w:pPr>
          </w:p>
          <w:p w:rsidR="008916A4" w:rsidRPr="008916A4" w:rsidRDefault="008916A4" w:rsidP="008916A4">
            <w:pPr>
              <w:spacing w:after="0" w:line="240" w:lineRule="auto"/>
              <w:rPr>
                <w:rFonts w:ascii="Times New Roman" w:eastAsia="Times New Roman" w:hAnsi="Times New Roman"/>
                <w:b/>
                <w:sz w:val="18"/>
                <w:u w:val="single"/>
              </w:rPr>
            </w:pPr>
          </w:p>
        </w:tc>
        <w:tc>
          <w:tcPr>
            <w:tcW w:w="4220" w:type="dxa"/>
            <w:shd w:val="clear" w:color="auto" w:fill="auto"/>
            <w:vAlign w:val="bottom"/>
          </w:tcPr>
          <w:p w:rsidR="008916A4" w:rsidRDefault="008916A4" w:rsidP="008916A4">
            <w:pPr>
              <w:spacing w:after="0" w:line="240" w:lineRule="auto"/>
              <w:ind w:left="854"/>
              <w:jc w:val="center"/>
              <w:rPr>
                <w:rFonts w:ascii="Times New Roman" w:eastAsia="Times New Roman" w:hAnsi="Times New Roman"/>
                <w:b/>
                <w:w w:val="99"/>
                <w:sz w:val="16"/>
              </w:rPr>
            </w:pPr>
          </w:p>
        </w:tc>
      </w:tr>
    </w:tbl>
    <w:p w:rsidR="00911623" w:rsidRDefault="008916A4" w:rsidP="00DC4000">
      <w:pPr>
        <w:spacing w:line="0" w:lineRule="atLeast"/>
        <w:rPr>
          <w:rFonts w:ascii="Times New Roman" w:eastAsia="Times New Roman" w:hAnsi="Times New Roman"/>
          <w:b/>
          <w:sz w:val="17"/>
          <w:u w:val="single"/>
        </w:rPr>
      </w:pPr>
      <w:r>
        <w:rPr>
          <w:rFonts w:ascii="Times New Roman" w:eastAsia="Times New Roman" w:hAnsi="Times New Roman"/>
          <w:b/>
          <w:sz w:val="17"/>
          <w:u w:val="single"/>
        </w:rPr>
        <w:br w:type="textWrapping" w:clear="all"/>
      </w:r>
    </w:p>
    <w:p w:rsidR="00DC4000" w:rsidRDefault="008916A4" w:rsidP="00DC4000">
      <w:pPr>
        <w:spacing w:line="0" w:lineRule="atLeast"/>
        <w:rPr>
          <w:rFonts w:ascii="Times New Roman" w:eastAsia="Times New Roman" w:hAnsi="Times New Roman"/>
          <w:b/>
          <w:sz w:val="17"/>
          <w:u w:val="single"/>
        </w:rPr>
      </w:pPr>
      <w:r>
        <w:rPr>
          <w:rFonts w:ascii="Times New Roman" w:eastAsia="Times New Roman" w:hAnsi="Times New Roman"/>
          <w:b/>
          <w:sz w:val="17"/>
          <w:u w:val="single"/>
        </w:rPr>
        <w:t xml:space="preserve"> </w:t>
      </w:r>
      <w:r w:rsidR="00DC4000">
        <w:rPr>
          <w:rFonts w:ascii="Times New Roman" w:eastAsia="Times New Roman" w:hAnsi="Times New Roman"/>
          <w:b/>
          <w:sz w:val="17"/>
          <w:u w:val="single"/>
        </w:rPr>
        <w:t>Eligibility / Conditions:-</w:t>
      </w:r>
    </w:p>
    <w:p w:rsidR="00DC4000" w:rsidRDefault="00DC4000" w:rsidP="00DC4000">
      <w:pPr>
        <w:spacing w:line="31" w:lineRule="exact"/>
        <w:rPr>
          <w:rFonts w:ascii="Times New Roman" w:eastAsia="Times New Roman" w:hAnsi="Times New Roman"/>
          <w:sz w:val="24"/>
        </w:rPr>
      </w:pPr>
    </w:p>
    <w:p w:rsidR="00DC4000" w:rsidRPr="00CE59EF" w:rsidRDefault="00DC4000" w:rsidP="00CE59EF">
      <w:pPr>
        <w:numPr>
          <w:ilvl w:val="0"/>
          <w:numId w:val="42"/>
        </w:numPr>
        <w:tabs>
          <w:tab w:val="left" w:pos="660"/>
        </w:tabs>
        <w:spacing w:after="0" w:line="234" w:lineRule="auto"/>
        <w:ind w:left="660" w:right="20" w:hanging="333"/>
        <w:jc w:val="both"/>
        <w:rPr>
          <w:rFonts w:ascii="Wingdings" w:eastAsia="Wingdings" w:hAnsi="Wingdings"/>
          <w:sz w:val="18"/>
        </w:rPr>
      </w:pPr>
      <w:r>
        <w:rPr>
          <w:rFonts w:ascii="Times New Roman" w:eastAsia="Times New Roman" w:hAnsi="Times New Roman"/>
          <w:sz w:val="18"/>
        </w:rPr>
        <w:t>Valid Registration with Pakistan Engineering Council in the relevant category or above discipline keeping in view the bid costs for items shown above.</w:t>
      </w:r>
    </w:p>
    <w:p w:rsidR="00DC4000" w:rsidRDefault="00DC4000" w:rsidP="00DC4000">
      <w:pPr>
        <w:numPr>
          <w:ilvl w:val="0"/>
          <w:numId w:val="42"/>
        </w:numPr>
        <w:tabs>
          <w:tab w:val="left" w:pos="660"/>
        </w:tabs>
        <w:spacing w:after="0" w:line="242" w:lineRule="auto"/>
        <w:ind w:left="660" w:right="20" w:hanging="333"/>
        <w:jc w:val="both"/>
        <w:rPr>
          <w:rFonts w:ascii="Wingdings" w:eastAsia="Wingdings" w:hAnsi="Wingdings"/>
          <w:sz w:val="18"/>
        </w:rPr>
      </w:pPr>
      <w:r>
        <w:rPr>
          <w:rFonts w:ascii="Times New Roman" w:eastAsia="Times New Roman" w:hAnsi="Times New Roman"/>
          <w:sz w:val="18"/>
        </w:rPr>
        <w:t>Documentary evidence of work of equivalent cost or above executed in last 3 years and Certificate of satisfactory completion showing date of start and completion</w:t>
      </w:r>
    </w:p>
    <w:p w:rsidR="00DC4000" w:rsidRDefault="00DC4000" w:rsidP="00DC4000">
      <w:pPr>
        <w:numPr>
          <w:ilvl w:val="0"/>
          <w:numId w:val="42"/>
        </w:numPr>
        <w:tabs>
          <w:tab w:val="left" w:pos="660"/>
        </w:tabs>
        <w:spacing w:after="0" w:line="233" w:lineRule="auto"/>
        <w:ind w:left="660" w:hanging="333"/>
        <w:jc w:val="both"/>
        <w:rPr>
          <w:rFonts w:ascii="Wingdings" w:eastAsia="Wingdings" w:hAnsi="Wingdings"/>
          <w:sz w:val="18"/>
        </w:rPr>
      </w:pPr>
      <w:r>
        <w:rPr>
          <w:rFonts w:ascii="Times New Roman" w:eastAsia="Times New Roman" w:hAnsi="Times New Roman"/>
          <w:sz w:val="18"/>
        </w:rPr>
        <w:t>List of work is progress along with copy of letter of award.</w:t>
      </w:r>
    </w:p>
    <w:p w:rsidR="00DC4000" w:rsidRDefault="00DC4000" w:rsidP="00DC4000">
      <w:pPr>
        <w:numPr>
          <w:ilvl w:val="0"/>
          <w:numId w:val="42"/>
        </w:numPr>
        <w:tabs>
          <w:tab w:val="left" w:pos="660"/>
        </w:tabs>
        <w:spacing w:after="0" w:line="239" w:lineRule="auto"/>
        <w:ind w:left="660" w:hanging="333"/>
        <w:jc w:val="both"/>
        <w:rPr>
          <w:rFonts w:ascii="Wingdings" w:eastAsia="Wingdings" w:hAnsi="Wingdings"/>
          <w:sz w:val="18"/>
        </w:rPr>
      </w:pPr>
      <w:r>
        <w:rPr>
          <w:rFonts w:ascii="Times New Roman" w:eastAsia="Times New Roman" w:hAnsi="Times New Roman"/>
          <w:sz w:val="18"/>
        </w:rPr>
        <w:t>List of machinery and equipment available with status of its ownership.</w:t>
      </w:r>
    </w:p>
    <w:p w:rsidR="00DC4000" w:rsidRDefault="00DC4000" w:rsidP="00DC4000">
      <w:pPr>
        <w:numPr>
          <w:ilvl w:val="0"/>
          <w:numId w:val="42"/>
        </w:numPr>
        <w:tabs>
          <w:tab w:val="left" w:pos="660"/>
        </w:tabs>
        <w:spacing w:after="0" w:line="239" w:lineRule="auto"/>
        <w:ind w:left="660" w:right="20" w:hanging="333"/>
        <w:jc w:val="both"/>
        <w:rPr>
          <w:rFonts w:ascii="Wingdings" w:eastAsia="Wingdings" w:hAnsi="Wingdings"/>
          <w:sz w:val="18"/>
        </w:rPr>
      </w:pPr>
      <w:r>
        <w:rPr>
          <w:rFonts w:ascii="Times New Roman" w:eastAsia="Times New Roman" w:hAnsi="Times New Roman"/>
          <w:sz w:val="18"/>
        </w:rPr>
        <w:t xml:space="preserve">Registration with license Tax Department (NTN Copy) </w:t>
      </w:r>
      <w:r w:rsidR="00D82F01">
        <w:rPr>
          <w:rFonts w:ascii="Times New Roman" w:eastAsia="Times New Roman" w:hAnsi="Times New Roman"/>
          <w:sz w:val="18"/>
        </w:rPr>
        <w:t xml:space="preserve">, General Sale Tax Registration (GST) </w:t>
      </w:r>
      <w:r>
        <w:rPr>
          <w:rFonts w:ascii="Times New Roman" w:eastAsia="Times New Roman" w:hAnsi="Times New Roman"/>
          <w:sz w:val="18"/>
        </w:rPr>
        <w:t>and Sindh Revenue Board (Sales Tax Registration) and copy of CNIC.</w:t>
      </w:r>
    </w:p>
    <w:p w:rsidR="00DC4000" w:rsidRDefault="00DC4000" w:rsidP="00DC4000">
      <w:pPr>
        <w:numPr>
          <w:ilvl w:val="0"/>
          <w:numId w:val="42"/>
        </w:numPr>
        <w:tabs>
          <w:tab w:val="left" w:pos="660"/>
        </w:tabs>
        <w:spacing w:after="0" w:line="236" w:lineRule="auto"/>
        <w:ind w:left="660" w:hanging="333"/>
        <w:jc w:val="both"/>
        <w:rPr>
          <w:rFonts w:ascii="Wingdings" w:eastAsia="Wingdings" w:hAnsi="Wingdings"/>
          <w:sz w:val="18"/>
        </w:rPr>
      </w:pPr>
      <w:r>
        <w:rPr>
          <w:rFonts w:ascii="Times New Roman" w:eastAsia="Times New Roman" w:hAnsi="Times New Roman"/>
          <w:sz w:val="18"/>
        </w:rPr>
        <w:t>Undertaking on stamp paper that firm is not involved in any litigations, Department rift, abandoned or unnecessary delay in completion of any work in the Government Departments.</w:t>
      </w:r>
    </w:p>
    <w:p w:rsidR="00DC4000" w:rsidRDefault="00DC4000" w:rsidP="00DC4000">
      <w:pPr>
        <w:numPr>
          <w:ilvl w:val="0"/>
          <w:numId w:val="42"/>
        </w:numPr>
        <w:tabs>
          <w:tab w:val="left" w:pos="660"/>
        </w:tabs>
        <w:spacing w:after="0" w:line="239" w:lineRule="auto"/>
        <w:ind w:left="660" w:right="20" w:hanging="333"/>
        <w:jc w:val="both"/>
        <w:rPr>
          <w:rFonts w:ascii="Wingdings" w:eastAsia="Wingdings" w:hAnsi="Wingdings"/>
          <w:sz w:val="18"/>
        </w:rPr>
      </w:pPr>
      <w:r>
        <w:rPr>
          <w:rFonts w:ascii="Times New Roman" w:eastAsia="Times New Roman" w:hAnsi="Times New Roman"/>
          <w:sz w:val="18"/>
        </w:rPr>
        <w:t xml:space="preserve">The 2% Earnest money shall be submitted in favor of </w:t>
      </w:r>
      <w:r w:rsidR="00060734">
        <w:rPr>
          <w:rFonts w:ascii="Times New Roman" w:eastAsia="Times New Roman" w:hAnsi="Times New Roman"/>
          <w:sz w:val="18"/>
        </w:rPr>
        <w:t>“Executive Engineer</w:t>
      </w:r>
      <w:r w:rsidR="008916A4">
        <w:rPr>
          <w:rFonts w:ascii="Times New Roman" w:eastAsia="Times New Roman" w:hAnsi="Times New Roman"/>
          <w:sz w:val="18"/>
        </w:rPr>
        <w:t>,</w:t>
      </w:r>
      <w:r w:rsidR="00060734" w:rsidRPr="000C690E">
        <w:rPr>
          <w:rFonts w:ascii="Times New Roman" w:eastAsia="Times New Roman" w:hAnsi="Times New Roman"/>
          <w:sz w:val="18"/>
        </w:rPr>
        <w:t xml:space="preserve"> </w:t>
      </w:r>
      <w:r w:rsidR="00060734">
        <w:rPr>
          <w:rFonts w:ascii="Times New Roman" w:eastAsia="Times New Roman" w:hAnsi="Times New Roman"/>
          <w:sz w:val="18"/>
        </w:rPr>
        <w:t xml:space="preserve">Benazir Bhutto Shaheed University, </w:t>
      </w:r>
      <w:proofErr w:type="gramStart"/>
      <w:r w:rsidR="00060734">
        <w:rPr>
          <w:rFonts w:ascii="Times New Roman" w:eastAsia="Times New Roman" w:hAnsi="Times New Roman"/>
          <w:sz w:val="18"/>
        </w:rPr>
        <w:t>Lyari</w:t>
      </w:r>
      <w:proofErr w:type="gramEnd"/>
      <w:r w:rsidR="00060734">
        <w:rPr>
          <w:rFonts w:ascii="Times New Roman" w:eastAsia="Times New Roman" w:hAnsi="Times New Roman"/>
          <w:sz w:val="18"/>
        </w:rPr>
        <w:t xml:space="preserve"> Karachi.</w:t>
      </w:r>
      <w:r w:rsidR="00060734" w:rsidRPr="000C690E">
        <w:rPr>
          <w:rFonts w:ascii="Times New Roman" w:eastAsia="Times New Roman" w:hAnsi="Times New Roman"/>
          <w:sz w:val="18"/>
        </w:rPr>
        <w:t>”.</w:t>
      </w:r>
      <w:r>
        <w:rPr>
          <w:rFonts w:ascii="Times New Roman" w:eastAsia="Times New Roman" w:hAnsi="Times New Roman"/>
          <w:sz w:val="18"/>
        </w:rPr>
        <w:t>in shape of call deposit issued from scheduled bank, accompanied with bidding documents.</w:t>
      </w:r>
    </w:p>
    <w:p w:rsidR="00DC4000" w:rsidRDefault="00DC4000" w:rsidP="00DC4000">
      <w:pPr>
        <w:numPr>
          <w:ilvl w:val="0"/>
          <w:numId w:val="42"/>
        </w:numPr>
        <w:tabs>
          <w:tab w:val="left" w:pos="660"/>
        </w:tabs>
        <w:spacing w:after="0" w:line="233" w:lineRule="auto"/>
        <w:ind w:left="660" w:hanging="333"/>
        <w:jc w:val="both"/>
        <w:rPr>
          <w:rFonts w:ascii="Wingdings" w:eastAsia="Wingdings" w:hAnsi="Wingdings"/>
          <w:sz w:val="18"/>
        </w:rPr>
      </w:pPr>
      <w:proofErr w:type="spellStart"/>
      <w:r>
        <w:rPr>
          <w:rFonts w:ascii="Times New Roman" w:eastAsia="Times New Roman" w:hAnsi="Times New Roman"/>
          <w:sz w:val="18"/>
        </w:rPr>
        <w:t>Cheques</w:t>
      </w:r>
      <w:proofErr w:type="spellEnd"/>
      <w:r>
        <w:rPr>
          <w:rFonts w:ascii="Times New Roman" w:eastAsia="Times New Roman" w:hAnsi="Times New Roman"/>
          <w:sz w:val="18"/>
        </w:rPr>
        <w:t xml:space="preserve"> shall not be entertained for this purpose.</w:t>
      </w:r>
    </w:p>
    <w:p w:rsidR="00DC4000" w:rsidRDefault="00DC4000" w:rsidP="00DC4000">
      <w:pPr>
        <w:numPr>
          <w:ilvl w:val="0"/>
          <w:numId w:val="42"/>
        </w:numPr>
        <w:tabs>
          <w:tab w:val="left" w:pos="660"/>
        </w:tabs>
        <w:spacing w:after="0" w:line="239" w:lineRule="auto"/>
        <w:ind w:left="660" w:hanging="333"/>
        <w:jc w:val="both"/>
        <w:rPr>
          <w:rFonts w:ascii="Wingdings" w:eastAsia="Wingdings" w:hAnsi="Wingdings"/>
          <w:sz w:val="18"/>
        </w:rPr>
      </w:pPr>
      <w:r>
        <w:rPr>
          <w:rFonts w:ascii="Times New Roman" w:eastAsia="Times New Roman" w:hAnsi="Times New Roman"/>
          <w:sz w:val="18"/>
        </w:rPr>
        <w:t>Certificate of bank showing credit worthiness along-with current bank statement.</w:t>
      </w:r>
    </w:p>
    <w:p w:rsidR="00DC4000" w:rsidRDefault="00DC4000" w:rsidP="00DC4000">
      <w:pPr>
        <w:numPr>
          <w:ilvl w:val="0"/>
          <w:numId w:val="42"/>
        </w:numPr>
        <w:tabs>
          <w:tab w:val="left" w:pos="660"/>
        </w:tabs>
        <w:spacing w:after="0" w:line="239" w:lineRule="auto"/>
        <w:ind w:left="660" w:hanging="333"/>
        <w:jc w:val="both"/>
        <w:rPr>
          <w:rFonts w:ascii="Wingdings" w:eastAsia="Wingdings" w:hAnsi="Wingdings"/>
          <w:sz w:val="18"/>
        </w:rPr>
      </w:pPr>
      <w:r>
        <w:rPr>
          <w:rFonts w:ascii="Times New Roman" w:eastAsia="Times New Roman" w:hAnsi="Times New Roman"/>
          <w:sz w:val="18"/>
        </w:rPr>
        <w:t>Affidavit to the effect that firm has not been black listed.</w:t>
      </w:r>
    </w:p>
    <w:p w:rsidR="00DC4000" w:rsidRDefault="00DC4000" w:rsidP="00DC4000">
      <w:pPr>
        <w:numPr>
          <w:ilvl w:val="0"/>
          <w:numId w:val="42"/>
        </w:numPr>
        <w:tabs>
          <w:tab w:val="left" w:pos="660"/>
        </w:tabs>
        <w:spacing w:after="0" w:line="239" w:lineRule="auto"/>
        <w:ind w:left="660" w:hanging="333"/>
        <w:jc w:val="both"/>
        <w:rPr>
          <w:rFonts w:ascii="Wingdings" w:eastAsia="Wingdings" w:hAnsi="Wingdings"/>
          <w:sz w:val="18"/>
        </w:rPr>
      </w:pPr>
      <w:r>
        <w:rPr>
          <w:rFonts w:ascii="Times New Roman" w:eastAsia="Times New Roman" w:hAnsi="Times New Roman"/>
          <w:sz w:val="18"/>
        </w:rPr>
        <w:t>Affidavit to the effect that all documents, particulars and information furnished is true and correct.</w:t>
      </w:r>
    </w:p>
    <w:p w:rsidR="00DC4000" w:rsidRDefault="00DC4000" w:rsidP="00DC4000">
      <w:pPr>
        <w:numPr>
          <w:ilvl w:val="0"/>
          <w:numId w:val="42"/>
        </w:numPr>
        <w:tabs>
          <w:tab w:val="left" w:pos="660"/>
        </w:tabs>
        <w:spacing w:after="0" w:line="236" w:lineRule="auto"/>
        <w:ind w:left="660" w:right="20" w:hanging="333"/>
        <w:jc w:val="both"/>
        <w:rPr>
          <w:rFonts w:ascii="Wingdings" w:eastAsia="Wingdings" w:hAnsi="Wingdings"/>
          <w:sz w:val="18"/>
        </w:rPr>
      </w:pPr>
      <w:r>
        <w:rPr>
          <w:rFonts w:ascii="Times New Roman" w:eastAsia="Times New Roman" w:hAnsi="Times New Roman"/>
          <w:sz w:val="18"/>
        </w:rPr>
        <w:t>In case the applicant not fulfills SPPRA Rules-2010 (Amended 2013) or aforesaid conditions the applications for issuance of bidding document will not be entertained.</w:t>
      </w:r>
    </w:p>
    <w:p w:rsidR="00DC4000" w:rsidRDefault="00DC4000" w:rsidP="00DC4000">
      <w:pPr>
        <w:numPr>
          <w:ilvl w:val="0"/>
          <w:numId w:val="42"/>
        </w:numPr>
        <w:tabs>
          <w:tab w:val="left" w:pos="660"/>
        </w:tabs>
        <w:spacing w:after="0" w:line="239" w:lineRule="auto"/>
        <w:ind w:left="660" w:right="20" w:hanging="333"/>
        <w:jc w:val="both"/>
        <w:rPr>
          <w:rFonts w:ascii="Wingdings" w:eastAsia="Wingdings" w:hAnsi="Wingdings"/>
          <w:sz w:val="18"/>
        </w:rPr>
      </w:pPr>
      <w:r>
        <w:rPr>
          <w:rFonts w:ascii="Times New Roman" w:eastAsia="Times New Roman" w:hAnsi="Times New Roman"/>
          <w:sz w:val="18"/>
        </w:rPr>
        <w:t>The Competent Authority reserves the right to reject any or all the tenders in accordance with SPPRA Rules 10 (Amended 2013).</w:t>
      </w:r>
    </w:p>
    <w:p w:rsidR="00DC4000" w:rsidRDefault="00DC4000" w:rsidP="00DC4000">
      <w:pPr>
        <w:numPr>
          <w:ilvl w:val="0"/>
          <w:numId w:val="42"/>
        </w:numPr>
        <w:tabs>
          <w:tab w:val="left" w:pos="660"/>
        </w:tabs>
        <w:spacing w:after="0" w:line="233" w:lineRule="auto"/>
        <w:ind w:left="660" w:hanging="333"/>
        <w:jc w:val="both"/>
        <w:rPr>
          <w:rFonts w:ascii="Wingdings" w:eastAsia="Wingdings" w:hAnsi="Wingdings"/>
          <w:sz w:val="18"/>
        </w:rPr>
      </w:pPr>
      <w:r>
        <w:rPr>
          <w:rFonts w:ascii="Times New Roman" w:eastAsia="Times New Roman" w:hAnsi="Times New Roman"/>
          <w:sz w:val="18"/>
        </w:rPr>
        <w:t>Conditional Tenders will not be entertained.</w:t>
      </w:r>
    </w:p>
    <w:p w:rsidR="00DC4000" w:rsidRDefault="00DC4000" w:rsidP="00DC4000">
      <w:pPr>
        <w:spacing w:after="0" w:line="240" w:lineRule="auto"/>
        <w:rPr>
          <w:rFonts w:ascii="Times New Roman" w:hAnsi="Times New Roman"/>
          <w:b/>
        </w:rPr>
      </w:pPr>
      <w:r>
        <w:rPr>
          <w:rFonts w:ascii="Times New Roman" w:eastAsia="Times New Roman" w:hAnsi="Times New Roman"/>
          <w:sz w:val="18"/>
        </w:rPr>
        <w:t xml:space="preserve">Advertisement can be seen on </w:t>
      </w:r>
      <w:r w:rsidR="00060734">
        <w:rPr>
          <w:rFonts w:ascii="Times New Roman" w:eastAsia="Times New Roman" w:hAnsi="Times New Roman"/>
          <w:sz w:val="18"/>
        </w:rPr>
        <w:t>BBSUL</w:t>
      </w:r>
      <w:r>
        <w:rPr>
          <w:rFonts w:ascii="Times New Roman" w:eastAsia="Times New Roman" w:hAnsi="Times New Roman"/>
          <w:sz w:val="18"/>
        </w:rPr>
        <w:t xml:space="preserve"> website (w.w.w.</w:t>
      </w:r>
      <w:r w:rsidR="00060734">
        <w:rPr>
          <w:rFonts w:ascii="Times New Roman" w:eastAsia="Times New Roman" w:hAnsi="Times New Roman"/>
          <w:sz w:val="18"/>
        </w:rPr>
        <w:t>BBSUL</w:t>
      </w:r>
      <w:r>
        <w:rPr>
          <w:rFonts w:ascii="Times New Roman" w:eastAsia="Times New Roman" w:hAnsi="Times New Roman"/>
          <w:sz w:val="18"/>
        </w:rPr>
        <w:t>.edu.pk) and SPPRA website</w:t>
      </w:r>
    </w:p>
    <w:p w:rsidR="00DC4000" w:rsidRDefault="00DC4000" w:rsidP="003F20AA">
      <w:pPr>
        <w:spacing w:after="0" w:line="240" w:lineRule="auto"/>
        <w:ind w:left="5760" w:firstLine="720"/>
        <w:jc w:val="center"/>
        <w:rPr>
          <w:rFonts w:ascii="Times New Roman" w:hAnsi="Times New Roman"/>
          <w:b/>
        </w:rPr>
      </w:pPr>
    </w:p>
    <w:p w:rsidR="00DC4000" w:rsidRDefault="00DC4000" w:rsidP="003F20AA">
      <w:pPr>
        <w:spacing w:after="0" w:line="240" w:lineRule="auto"/>
        <w:ind w:left="5760" w:firstLine="720"/>
        <w:jc w:val="center"/>
        <w:rPr>
          <w:rFonts w:ascii="Times New Roman" w:hAnsi="Times New Roman"/>
          <w:b/>
        </w:rPr>
      </w:pPr>
    </w:p>
    <w:p w:rsidR="00DC4000" w:rsidRDefault="00DC4000" w:rsidP="003F20AA">
      <w:pPr>
        <w:spacing w:after="0" w:line="240" w:lineRule="auto"/>
        <w:ind w:left="5760" w:firstLine="720"/>
        <w:jc w:val="center"/>
        <w:rPr>
          <w:rFonts w:ascii="Times New Roman" w:hAnsi="Times New Roman"/>
          <w:b/>
        </w:rPr>
      </w:pPr>
    </w:p>
    <w:p w:rsidR="003F20AA" w:rsidRDefault="00B34796" w:rsidP="003F20AA">
      <w:pPr>
        <w:spacing w:after="0" w:line="240" w:lineRule="auto"/>
        <w:ind w:left="5760" w:firstLine="720"/>
        <w:jc w:val="center"/>
        <w:rPr>
          <w:rFonts w:ascii="Times New Roman" w:hAnsi="Times New Roman"/>
          <w:b/>
        </w:rPr>
      </w:pPr>
      <w:r>
        <w:rPr>
          <w:rFonts w:ascii="Times New Roman" w:hAnsi="Times New Roman"/>
          <w:b/>
        </w:rPr>
        <w:t xml:space="preserve"> </w:t>
      </w:r>
      <w:r w:rsidR="003F20AA" w:rsidRPr="00701E9B">
        <w:rPr>
          <w:rFonts w:ascii="Times New Roman" w:hAnsi="Times New Roman"/>
          <w:b/>
        </w:rPr>
        <w:t>Executive Engineer</w:t>
      </w:r>
    </w:p>
    <w:p w:rsidR="000C690E" w:rsidRDefault="003F20AA" w:rsidP="003F20AA">
      <w:pPr>
        <w:spacing w:after="0" w:line="240" w:lineRule="auto"/>
        <w:ind w:left="5760" w:firstLine="720"/>
        <w:jc w:val="center"/>
        <w:rPr>
          <w:rFonts w:ascii="Times New Roman" w:hAnsi="Times New Roman"/>
          <w:b/>
        </w:rPr>
      </w:pPr>
      <w:r>
        <w:rPr>
          <w:rFonts w:ascii="Times New Roman" w:hAnsi="Times New Roman"/>
          <w:b/>
        </w:rPr>
        <w:t xml:space="preserve">  BBSUL, Karachi.</w:t>
      </w:r>
    </w:p>
    <w:p w:rsidR="000C690E" w:rsidRPr="000C690E" w:rsidRDefault="000C690E" w:rsidP="000C690E">
      <w:pPr>
        <w:rPr>
          <w:rFonts w:ascii="Times New Roman" w:hAnsi="Times New Roman"/>
        </w:rPr>
      </w:pPr>
    </w:p>
    <w:p w:rsidR="000C690E" w:rsidRPr="000C690E" w:rsidRDefault="000C690E" w:rsidP="000C690E">
      <w:pPr>
        <w:rPr>
          <w:rFonts w:ascii="Times New Roman" w:hAnsi="Times New Roman"/>
        </w:rPr>
      </w:pPr>
    </w:p>
    <w:p w:rsidR="000C690E" w:rsidRPr="000C690E" w:rsidRDefault="000C690E" w:rsidP="000C690E">
      <w:pPr>
        <w:rPr>
          <w:rFonts w:ascii="Times New Roman" w:hAnsi="Times New Roman"/>
        </w:rPr>
      </w:pPr>
    </w:p>
    <w:p w:rsidR="000C690E" w:rsidRPr="000C690E" w:rsidRDefault="000C690E" w:rsidP="000C690E">
      <w:pPr>
        <w:rPr>
          <w:rFonts w:ascii="Times New Roman" w:hAnsi="Times New Roman"/>
        </w:rPr>
      </w:pPr>
    </w:p>
    <w:p w:rsidR="000C690E" w:rsidRPr="000C690E" w:rsidRDefault="000C690E" w:rsidP="000C690E">
      <w:pPr>
        <w:rPr>
          <w:rFonts w:ascii="Times New Roman" w:hAnsi="Times New Roman"/>
        </w:rPr>
      </w:pPr>
    </w:p>
    <w:p w:rsidR="000C690E" w:rsidRPr="000C690E" w:rsidRDefault="000C690E" w:rsidP="000C690E">
      <w:pPr>
        <w:rPr>
          <w:rFonts w:ascii="Times New Roman" w:hAnsi="Times New Roman"/>
        </w:rPr>
      </w:pPr>
    </w:p>
    <w:p w:rsidR="000C690E" w:rsidRDefault="000C690E" w:rsidP="000C690E">
      <w:pPr>
        <w:rPr>
          <w:rFonts w:ascii="Times New Roman" w:hAnsi="Times New Roman"/>
        </w:rPr>
      </w:pPr>
    </w:p>
    <w:p w:rsidR="000C690E" w:rsidRDefault="000C690E" w:rsidP="000C690E">
      <w:pPr>
        <w:rPr>
          <w:rFonts w:ascii="Times New Roman" w:hAnsi="Times New Roman"/>
        </w:rPr>
      </w:pPr>
    </w:p>
    <w:p w:rsidR="000C690E" w:rsidRDefault="000C690E" w:rsidP="000C690E">
      <w:pPr>
        <w:rPr>
          <w:rFonts w:ascii="Times New Roman" w:hAnsi="Times New Roman"/>
        </w:rPr>
      </w:pPr>
    </w:p>
    <w:p w:rsidR="000C690E" w:rsidRDefault="000C690E" w:rsidP="000C690E">
      <w:pPr>
        <w:rPr>
          <w:rFonts w:ascii="Times New Roman" w:hAnsi="Times New Roman"/>
        </w:rPr>
      </w:pPr>
    </w:p>
    <w:p w:rsidR="000C690E" w:rsidRPr="000C690E" w:rsidRDefault="000C690E" w:rsidP="000C690E">
      <w:pPr>
        <w:rPr>
          <w:rFonts w:ascii="Times New Roman" w:hAnsi="Times New Roman"/>
        </w:rPr>
      </w:pPr>
    </w:p>
    <w:p w:rsidR="008916A4" w:rsidRDefault="008916A4" w:rsidP="000C690E">
      <w:pPr>
        <w:rPr>
          <w:rFonts w:ascii="Times New Roman" w:hAnsi="Times New Roman"/>
        </w:rPr>
      </w:pPr>
    </w:p>
    <w:p w:rsidR="008916A4" w:rsidRDefault="008916A4" w:rsidP="000C690E">
      <w:pPr>
        <w:rPr>
          <w:rFonts w:ascii="Times New Roman" w:hAnsi="Times New Roman"/>
        </w:rPr>
      </w:pPr>
      <w:r w:rsidRPr="008916A4">
        <w:rPr>
          <w:rFonts w:ascii="Times New Roman" w:eastAsia="Times New Roman" w:hAnsi="Times New Roman"/>
          <w:b/>
          <w:sz w:val="18"/>
          <w:u w:val="single"/>
        </w:rPr>
        <w:t xml:space="preserve">Page </w:t>
      </w:r>
      <w:r>
        <w:rPr>
          <w:rFonts w:ascii="Times New Roman" w:eastAsia="Times New Roman" w:hAnsi="Times New Roman"/>
          <w:b/>
          <w:sz w:val="18"/>
          <w:u w:val="single"/>
        </w:rPr>
        <w:t>2</w:t>
      </w:r>
      <w:r w:rsidRPr="008916A4">
        <w:rPr>
          <w:rFonts w:ascii="Times New Roman" w:eastAsia="Times New Roman" w:hAnsi="Times New Roman"/>
          <w:b/>
          <w:sz w:val="18"/>
          <w:u w:val="single"/>
        </w:rPr>
        <w:t xml:space="preserve"> of 2</w:t>
      </w:r>
    </w:p>
    <w:p w:rsidR="000C690E" w:rsidRDefault="000C690E" w:rsidP="000C690E">
      <w:pPr>
        <w:pStyle w:val="ListParagraph"/>
        <w:pBdr>
          <w:top w:val="single" w:sz="4" w:space="1" w:color="auto"/>
        </w:pBdr>
        <w:spacing w:after="0" w:line="240" w:lineRule="auto"/>
        <w:ind w:left="0"/>
        <w:jc w:val="center"/>
        <w:rPr>
          <w:rFonts w:ascii="Comic Sans MS" w:hAnsi="Comic Sans MS"/>
          <w:sz w:val="20"/>
          <w:szCs w:val="20"/>
        </w:rPr>
      </w:pPr>
      <w:r>
        <w:rPr>
          <w:rFonts w:ascii="Times New Roman" w:hAnsi="Times New Roman"/>
        </w:rPr>
        <w:tab/>
      </w:r>
      <w:r>
        <w:rPr>
          <w:rFonts w:ascii="Comic Sans MS" w:hAnsi="Comic Sans MS"/>
          <w:sz w:val="20"/>
          <w:szCs w:val="20"/>
        </w:rPr>
        <w:t>Benazir Bhutto Shaheed University Fakir Muhammad Dura Khan Road, Near “</w:t>
      </w:r>
      <w:proofErr w:type="spellStart"/>
      <w:r>
        <w:rPr>
          <w:rFonts w:ascii="Comic Sans MS" w:hAnsi="Comic Sans MS"/>
          <w:sz w:val="20"/>
          <w:szCs w:val="20"/>
        </w:rPr>
        <w:t>Kashti</w:t>
      </w:r>
      <w:proofErr w:type="spellEnd"/>
      <w:r>
        <w:rPr>
          <w:rFonts w:ascii="Comic Sans MS" w:hAnsi="Comic Sans MS"/>
          <w:sz w:val="20"/>
          <w:szCs w:val="20"/>
        </w:rPr>
        <w:t xml:space="preserve"> </w:t>
      </w:r>
      <w:proofErr w:type="spellStart"/>
      <w:r>
        <w:rPr>
          <w:rFonts w:ascii="Comic Sans MS" w:hAnsi="Comic Sans MS"/>
          <w:sz w:val="20"/>
          <w:szCs w:val="20"/>
        </w:rPr>
        <w:t>Chowk</w:t>
      </w:r>
      <w:proofErr w:type="spellEnd"/>
      <w:r>
        <w:rPr>
          <w:rFonts w:ascii="Comic Sans MS" w:hAnsi="Comic Sans MS"/>
          <w:sz w:val="20"/>
          <w:szCs w:val="20"/>
        </w:rPr>
        <w:t>”, Lyari, Karachi, Postal code: 75660. Tel: 021-32744018</w:t>
      </w:r>
    </w:p>
    <w:p w:rsidR="003F20AA" w:rsidRPr="000C690E" w:rsidRDefault="003F20AA" w:rsidP="000C690E">
      <w:pPr>
        <w:tabs>
          <w:tab w:val="left" w:pos="3945"/>
        </w:tabs>
        <w:rPr>
          <w:rFonts w:ascii="Times New Roman" w:hAnsi="Times New Roman"/>
        </w:rPr>
      </w:pPr>
    </w:p>
    <w:sectPr w:rsidR="003F20AA" w:rsidRPr="000C690E" w:rsidSect="000602B2">
      <w:headerReference w:type="default" r:id="rId9"/>
      <w:pgSz w:w="11907" w:h="16839" w:code="9"/>
      <w:pgMar w:top="198" w:right="567" w:bottom="9" w:left="810" w:header="54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309" w:rsidRDefault="003D6309" w:rsidP="00ED63C5">
      <w:pPr>
        <w:spacing w:after="0" w:line="240" w:lineRule="auto"/>
      </w:pPr>
      <w:r>
        <w:separator/>
      </w:r>
    </w:p>
  </w:endnote>
  <w:endnote w:type="continuationSeparator" w:id="0">
    <w:p w:rsidR="003D6309" w:rsidRDefault="003D6309" w:rsidP="00ED6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larendon">
    <w:altName w:val="Bookman Old Style"/>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309" w:rsidRDefault="003D6309" w:rsidP="00ED63C5">
      <w:pPr>
        <w:spacing w:after="0" w:line="240" w:lineRule="auto"/>
      </w:pPr>
      <w:r>
        <w:separator/>
      </w:r>
    </w:p>
  </w:footnote>
  <w:footnote w:type="continuationSeparator" w:id="0">
    <w:p w:rsidR="003D6309" w:rsidRDefault="003D6309" w:rsidP="00ED63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0AA" w:rsidRPr="002C700C" w:rsidRDefault="006A7918" w:rsidP="000C690E">
    <w:pPr>
      <w:tabs>
        <w:tab w:val="left" w:pos="3363"/>
      </w:tabs>
      <w:spacing w:after="0" w:line="240" w:lineRule="auto"/>
      <w:ind w:left="-810"/>
      <w:rPr>
        <w:rFonts w:ascii="Times New Roman" w:hAnsi="Times New Roman"/>
      </w:rPr>
    </w:pPr>
    <w:r>
      <w:rPr>
        <w:rFonts w:ascii="Clarendon" w:hAnsi="Clarendon"/>
        <w:b/>
        <w:color w:val="FF0000"/>
        <w:sz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643C986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3E04CA1"/>
    <w:multiLevelType w:val="hybridMultilevel"/>
    <w:tmpl w:val="4D701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F74BD1"/>
    <w:multiLevelType w:val="hybridMultilevel"/>
    <w:tmpl w:val="59DEF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23D2"/>
    <w:multiLevelType w:val="hybridMultilevel"/>
    <w:tmpl w:val="234C8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6F29FD"/>
    <w:multiLevelType w:val="hybridMultilevel"/>
    <w:tmpl w:val="478E8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5A3F56"/>
    <w:multiLevelType w:val="hybridMultilevel"/>
    <w:tmpl w:val="D5B4FBCC"/>
    <w:lvl w:ilvl="0" w:tplc="0409000F">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2C8480E"/>
    <w:multiLevelType w:val="hybridMultilevel"/>
    <w:tmpl w:val="CD467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4B712F"/>
    <w:multiLevelType w:val="hybridMultilevel"/>
    <w:tmpl w:val="AA305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FA0869"/>
    <w:multiLevelType w:val="hybridMultilevel"/>
    <w:tmpl w:val="93FA43D4"/>
    <w:lvl w:ilvl="0" w:tplc="E3781E4C">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19E061AD"/>
    <w:multiLevelType w:val="hybridMultilevel"/>
    <w:tmpl w:val="66426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E237F7"/>
    <w:multiLevelType w:val="hybridMultilevel"/>
    <w:tmpl w:val="7A4C4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2114F4"/>
    <w:multiLevelType w:val="hybridMultilevel"/>
    <w:tmpl w:val="EDF6A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703A77"/>
    <w:multiLevelType w:val="hybridMultilevel"/>
    <w:tmpl w:val="C79E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508A5"/>
    <w:multiLevelType w:val="hybridMultilevel"/>
    <w:tmpl w:val="E084B970"/>
    <w:lvl w:ilvl="0" w:tplc="6638F6BA">
      <w:start w:val="1"/>
      <w:numFmt w:val="decimal"/>
      <w:lvlText w:val="%1."/>
      <w:lvlJc w:val="left"/>
      <w:pPr>
        <w:ind w:left="1800" w:hanging="360"/>
      </w:pPr>
      <w:rPr>
        <w:rFonts w:hint="default"/>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5DA520B"/>
    <w:multiLevelType w:val="hybridMultilevel"/>
    <w:tmpl w:val="FBBE5C00"/>
    <w:lvl w:ilvl="0" w:tplc="34A02788">
      <w:start w:val="1"/>
      <w:numFmt w:val="upp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8DA62F2"/>
    <w:multiLevelType w:val="hybridMultilevel"/>
    <w:tmpl w:val="336CF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554FDB"/>
    <w:multiLevelType w:val="hybridMultilevel"/>
    <w:tmpl w:val="68BA15C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857028"/>
    <w:multiLevelType w:val="hybridMultilevel"/>
    <w:tmpl w:val="FD9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41056D"/>
    <w:multiLevelType w:val="hybridMultilevel"/>
    <w:tmpl w:val="DAEE638E"/>
    <w:lvl w:ilvl="0" w:tplc="50AE78E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D9001C7"/>
    <w:multiLevelType w:val="hybridMultilevel"/>
    <w:tmpl w:val="ACCA6F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0C0356F"/>
    <w:multiLevelType w:val="hybridMultilevel"/>
    <w:tmpl w:val="66426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C21A3A"/>
    <w:multiLevelType w:val="hybridMultilevel"/>
    <w:tmpl w:val="B42C8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CC04D6"/>
    <w:multiLevelType w:val="hybridMultilevel"/>
    <w:tmpl w:val="9828E40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3183958"/>
    <w:multiLevelType w:val="hybridMultilevel"/>
    <w:tmpl w:val="FDBA6A5C"/>
    <w:lvl w:ilvl="0" w:tplc="DF36BEC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033AC5"/>
    <w:multiLevelType w:val="hybridMultilevel"/>
    <w:tmpl w:val="38627B18"/>
    <w:lvl w:ilvl="0" w:tplc="AC0018E4">
      <w:start w:val="1"/>
      <w:numFmt w:val="decimal"/>
      <w:lvlText w:val="%1."/>
      <w:lvlJc w:val="left"/>
      <w:pPr>
        <w:ind w:left="720" w:hanging="360"/>
      </w:pPr>
      <w:rPr>
        <w:rFonts w:ascii="Comic Sans MS" w:eastAsia="Calibri" w:hAnsi="Comic Sans MS" w:cs="Times New Roman"/>
      </w:rPr>
    </w:lvl>
    <w:lvl w:ilvl="1" w:tplc="56EC2F40" w:tentative="1">
      <w:start w:val="1"/>
      <w:numFmt w:val="lowerLetter"/>
      <w:lvlText w:val="%2."/>
      <w:lvlJc w:val="left"/>
      <w:pPr>
        <w:ind w:left="1440" w:hanging="360"/>
      </w:pPr>
    </w:lvl>
    <w:lvl w:ilvl="2" w:tplc="0F6C17DA" w:tentative="1">
      <w:start w:val="1"/>
      <w:numFmt w:val="lowerRoman"/>
      <w:lvlText w:val="%3."/>
      <w:lvlJc w:val="right"/>
      <w:pPr>
        <w:ind w:left="2160" w:hanging="180"/>
      </w:pPr>
    </w:lvl>
    <w:lvl w:ilvl="3" w:tplc="71041C9C" w:tentative="1">
      <w:start w:val="1"/>
      <w:numFmt w:val="decimal"/>
      <w:lvlText w:val="%4."/>
      <w:lvlJc w:val="left"/>
      <w:pPr>
        <w:ind w:left="2880" w:hanging="360"/>
      </w:pPr>
    </w:lvl>
    <w:lvl w:ilvl="4" w:tplc="EB76CB20" w:tentative="1">
      <w:start w:val="1"/>
      <w:numFmt w:val="lowerLetter"/>
      <w:lvlText w:val="%5."/>
      <w:lvlJc w:val="left"/>
      <w:pPr>
        <w:ind w:left="3600" w:hanging="360"/>
      </w:pPr>
    </w:lvl>
    <w:lvl w:ilvl="5" w:tplc="4432C34C" w:tentative="1">
      <w:start w:val="1"/>
      <w:numFmt w:val="lowerRoman"/>
      <w:lvlText w:val="%6."/>
      <w:lvlJc w:val="right"/>
      <w:pPr>
        <w:ind w:left="4320" w:hanging="180"/>
      </w:pPr>
    </w:lvl>
    <w:lvl w:ilvl="6" w:tplc="D1D0C232" w:tentative="1">
      <w:start w:val="1"/>
      <w:numFmt w:val="decimal"/>
      <w:lvlText w:val="%7."/>
      <w:lvlJc w:val="left"/>
      <w:pPr>
        <w:ind w:left="5040" w:hanging="360"/>
      </w:pPr>
    </w:lvl>
    <w:lvl w:ilvl="7" w:tplc="840AE64C" w:tentative="1">
      <w:start w:val="1"/>
      <w:numFmt w:val="lowerLetter"/>
      <w:lvlText w:val="%8."/>
      <w:lvlJc w:val="left"/>
      <w:pPr>
        <w:ind w:left="5760" w:hanging="360"/>
      </w:pPr>
    </w:lvl>
    <w:lvl w:ilvl="8" w:tplc="B1A0EDF8" w:tentative="1">
      <w:start w:val="1"/>
      <w:numFmt w:val="lowerRoman"/>
      <w:lvlText w:val="%9."/>
      <w:lvlJc w:val="right"/>
      <w:pPr>
        <w:ind w:left="6480" w:hanging="180"/>
      </w:pPr>
    </w:lvl>
  </w:abstractNum>
  <w:abstractNum w:abstractNumId="26">
    <w:nsid w:val="4ACD6253"/>
    <w:multiLevelType w:val="hybridMultilevel"/>
    <w:tmpl w:val="F3A48D88"/>
    <w:lvl w:ilvl="0" w:tplc="C2F26902">
      <w:start w:val="1"/>
      <w:numFmt w:val="upp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4D6F4FA2"/>
    <w:multiLevelType w:val="hybridMultilevel"/>
    <w:tmpl w:val="60A4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7715D5"/>
    <w:multiLevelType w:val="hybridMultilevel"/>
    <w:tmpl w:val="D4848A46"/>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98B0124"/>
    <w:multiLevelType w:val="hybridMultilevel"/>
    <w:tmpl w:val="2ED86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233544"/>
    <w:multiLevelType w:val="hybridMultilevel"/>
    <w:tmpl w:val="53680C16"/>
    <w:lvl w:ilvl="0" w:tplc="0409000F">
      <w:start w:val="1"/>
      <w:numFmt w:val="decimal"/>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5F465C7F"/>
    <w:multiLevelType w:val="hybridMultilevel"/>
    <w:tmpl w:val="9126EE48"/>
    <w:lvl w:ilvl="0" w:tplc="5BCE84DC">
      <w:start w:val="1"/>
      <w:numFmt w:val="lowerLetter"/>
      <w:lvlText w:val="%1."/>
      <w:lvlJc w:val="left"/>
      <w:pPr>
        <w:ind w:left="189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10C52E0"/>
    <w:multiLevelType w:val="hybridMultilevel"/>
    <w:tmpl w:val="FC587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180A6F"/>
    <w:multiLevelType w:val="hybridMultilevel"/>
    <w:tmpl w:val="59186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733396"/>
    <w:multiLevelType w:val="hybridMultilevel"/>
    <w:tmpl w:val="68BA15C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CA30F1"/>
    <w:multiLevelType w:val="hybridMultilevel"/>
    <w:tmpl w:val="9CC0FB6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6">
    <w:nsid w:val="6A6B62B4"/>
    <w:multiLevelType w:val="hybridMultilevel"/>
    <w:tmpl w:val="D5966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455334"/>
    <w:multiLevelType w:val="hybridMultilevel"/>
    <w:tmpl w:val="FBBE5C00"/>
    <w:lvl w:ilvl="0" w:tplc="34A02788">
      <w:start w:val="1"/>
      <w:numFmt w:val="upperRoman"/>
      <w:lvlText w:val="%1."/>
      <w:lvlJc w:val="left"/>
      <w:pPr>
        <w:ind w:left="99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E0D390D"/>
    <w:multiLevelType w:val="hybridMultilevel"/>
    <w:tmpl w:val="6B389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3C02D2"/>
    <w:multiLevelType w:val="hybridMultilevel"/>
    <w:tmpl w:val="B3126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F671C8"/>
    <w:multiLevelType w:val="hybridMultilevel"/>
    <w:tmpl w:val="24FA0D12"/>
    <w:lvl w:ilvl="0" w:tplc="0B506E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80C2427"/>
    <w:multiLevelType w:val="hybridMultilevel"/>
    <w:tmpl w:val="37B46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2"/>
  </w:num>
  <w:num w:numId="3">
    <w:abstractNumId w:val="38"/>
  </w:num>
  <w:num w:numId="4">
    <w:abstractNumId w:val="21"/>
  </w:num>
  <w:num w:numId="5">
    <w:abstractNumId w:val="10"/>
  </w:num>
  <w:num w:numId="6">
    <w:abstractNumId w:val="15"/>
  </w:num>
  <w:num w:numId="7">
    <w:abstractNumId w:val="40"/>
  </w:num>
  <w:num w:numId="8">
    <w:abstractNumId w:val="28"/>
  </w:num>
  <w:num w:numId="9">
    <w:abstractNumId w:val="6"/>
  </w:num>
  <w:num w:numId="10">
    <w:abstractNumId w:val="34"/>
  </w:num>
  <w:num w:numId="11">
    <w:abstractNumId w:val="24"/>
  </w:num>
  <w:num w:numId="12">
    <w:abstractNumId w:val="37"/>
  </w:num>
  <w:num w:numId="13">
    <w:abstractNumId w:val="17"/>
  </w:num>
  <w:num w:numId="14">
    <w:abstractNumId w:val="13"/>
  </w:num>
  <w:num w:numId="15">
    <w:abstractNumId w:val="11"/>
  </w:num>
  <w:num w:numId="16">
    <w:abstractNumId w:val="7"/>
  </w:num>
  <w:num w:numId="17">
    <w:abstractNumId w:val="2"/>
  </w:num>
  <w:num w:numId="18">
    <w:abstractNumId w:val="3"/>
  </w:num>
  <w:num w:numId="19">
    <w:abstractNumId w:val="9"/>
  </w:num>
  <w:num w:numId="20">
    <w:abstractNumId w:val="26"/>
  </w:num>
  <w:num w:numId="21">
    <w:abstractNumId w:val="31"/>
  </w:num>
  <w:num w:numId="22">
    <w:abstractNumId w:val="19"/>
  </w:num>
  <w:num w:numId="23">
    <w:abstractNumId w:val="23"/>
  </w:num>
  <w:num w:numId="24">
    <w:abstractNumId w:val="29"/>
  </w:num>
  <w:num w:numId="25">
    <w:abstractNumId w:val="8"/>
  </w:num>
  <w:num w:numId="26">
    <w:abstractNumId w:val="4"/>
  </w:num>
  <w:num w:numId="27">
    <w:abstractNumId w:val="12"/>
  </w:num>
  <w:num w:numId="28">
    <w:abstractNumId w:val="36"/>
  </w:num>
  <w:num w:numId="29">
    <w:abstractNumId w:val="41"/>
  </w:num>
  <w:num w:numId="30">
    <w:abstractNumId w:val="16"/>
  </w:num>
  <w:num w:numId="31">
    <w:abstractNumId w:val="39"/>
  </w:num>
  <w:num w:numId="32">
    <w:abstractNumId w:val="20"/>
  </w:num>
  <w:num w:numId="33">
    <w:abstractNumId w:val="33"/>
  </w:num>
  <w:num w:numId="34">
    <w:abstractNumId w:val="22"/>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8"/>
  </w:num>
  <w:num w:numId="38">
    <w:abstractNumId w:val="27"/>
  </w:num>
  <w:num w:numId="39">
    <w:abstractNumId w:val="14"/>
  </w:num>
  <w:num w:numId="40">
    <w:abstractNumId w:val="35"/>
  </w:num>
  <w:num w:numId="41">
    <w:abstractNumId w:val="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DEB"/>
    <w:rsid w:val="00003BF0"/>
    <w:rsid w:val="00005503"/>
    <w:rsid w:val="00010D68"/>
    <w:rsid w:val="00023BBF"/>
    <w:rsid w:val="0002723F"/>
    <w:rsid w:val="00033145"/>
    <w:rsid w:val="00037FA9"/>
    <w:rsid w:val="00044E58"/>
    <w:rsid w:val="00046170"/>
    <w:rsid w:val="00046461"/>
    <w:rsid w:val="00046F12"/>
    <w:rsid w:val="00046F8D"/>
    <w:rsid w:val="000473D8"/>
    <w:rsid w:val="0004764F"/>
    <w:rsid w:val="00053F53"/>
    <w:rsid w:val="00055D2C"/>
    <w:rsid w:val="000602B2"/>
    <w:rsid w:val="00060734"/>
    <w:rsid w:val="00061F9F"/>
    <w:rsid w:val="0006652C"/>
    <w:rsid w:val="00066EC8"/>
    <w:rsid w:val="00072356"/>
    <w:rsid w:val="0007451A"/>
    <w:rsid w:val="00077673"/>
    <w:rsid w:val="00081089"/>
    <w:rsid w:val="0008353C"/>
    <w:rsid w:val="00085829"/>
    <w:rsid w:val="00086A26"/>
    <w:rsid w:val="00090F13"/>
    <w:rsid w:val="00091E45"/>
    <w:rsid w:val="00091FFC"/>
    <w:rsid w:val="00094D47"/>
    <w:rsid w:val="00097AC4"/>
    <w:rsid w:val="000A6330"/>
    <w:rsid w:val="000A6870"/>
    <w:rsid w:val="000B0947"/>
    <w:rsid w:val="000B23B0"/>
    <w:rsid w:val="000B5177"/>
    <w:rsid w:val="000B53E8"/>
    <w:rsid w:val="000B7FA3"/>
    <w:rsid w:val="000C0524"/>
    <w:rsid w:val="000C147B"/>
    <w:rsid w:val="000C1789"/>
    <w:rsid w:val="000C30FB"/>
    <w:rsid w:val="000C45ED"/>
    <w:rsid w:val="000C6411"/>
    <w:rsid w:val="000C6466"/>
    <w:rsid w:val="000C690E"/>
    <w:rsid w:val="000C6DDA"/>
    <w:rsid w:val="000C7A35"/>
    <w:rsid w:val="000D1840"/>
    <w:rsid w:val="000D1B0D"/>
    <w:rsid w:val="000D5B14"/>
    <w:rsid w:val="000D5BDB"/>
    <w:rsid w:val="000D5D32"/>
    <w:rsid w:val="000D7453"/>
    <w:rsid w:val="000E03D7"/>
    <w:rsid w:val="000E0C37"/>
    <w:rsid w:val="000E245A"/>
    <w:rsid w:val="000E24B4"/>
    <w:rsid w:val="000E4924"/>
    <w:rsid w:val="000F3704"/>
    <w:rsid w:val="000F3B6E"/>
    <w:rsid w:val="000F44C7"/>
    <w:rsid w:val="001003E2"/>
    <w:rsid w:val="00100C11"/>
    <w:rsid w:val="001034C0"/>
    <w:rsid w:val="00107700"/>
    <w:rsid w:val="0011097A"/>
    <w:rsid w:val="00111925"/>
    <w:rsid w:val="00111CB2"/>
    <w:rsid w:val="001147C9"/>
    <w:rsid w:val="00120E44"/>
    <w:rsid w:val="00122ED1"/>
    <w:rsid w:val="001235AE"/>
    <w:rsid w:val="00127A58"/>
    <w:rsid w:val="00130302"/>
    <w:rsid w:val="00130AA1"/>
    <w:rsid w:val="001335F6"/>
    <w:rsid w:val="00133ACA"/>
    <w:rsid w:val="001352CE"/>
    <w:rsid w:val="00135A2A"/>
    <w:rsid w:val="00136592"/>
    <w:rsid w:val="00142E42"/>
    <w:rsid w:val="0014345A"/>
    <w:rsid w:val="00143D98"/>
    <w:rsid w:val="00144676"/>
    <w:rsid w:val="001450BF"/>
    <w:rsid w:val="001504B0"/>
    <w:rsid w:val="00152972"/>
    <w:rsid w:val="001552A2"/>
    <w:rsid w:val="00156FED"/>
    <w:rsid w:val="0016184E"/>
    <w:rsid w:val="00161C5B"/>
    <w:rsid w:val="00165B18"/>
    <w:rsid w:val="00173903"/>
    <w:rsid w:val="00177159"/>
    <w:rsid w:val="00182152"/>
    <w:rsid w:val="00182C47"/>
    <w:rsid w:val="00185F72"/>
    <w:rsid w:val="001910AD"/>
    <w:rsid w:val="00192B4F"/>
    <w:rsid w:val="00193549"/>
    <w:rsid w:val="001962AE"/>
    <w:rsid w:val="00196978"/>
    <w:rsid w:val="00196DED"/>
    <w:rsid w:val="001A0C35"/>
    <w:rsid w:val="001A0F25"/>
    <w:rsid w:val="001A1382"/>
    <w:rsid w:val="001A2F72"/>
    <w:rsid w:val="001A44D8"/>
    <w:rsid w:val="001A7FCA"/>
    <w:rsid w:val="001B051A"/>
    <w:rsid w:val="001B7490"/>
    <w:rsid w:val="001C0010"/>
    <w:rsid w:val="001C3686"/>
    <w:rsid w:val="001C56A8"/>
    <w:rsid w:val="001C660B"/>
    <w:rsid w:val="001C66C7"/>
    <w:rsid w:val="001D140E"/>
    <w:rsid w:val="001E1853"/>
    <w:rsid w:val="001E2A57"/>
    <w:rsid w:val="001E4B38"/>
    <w:rsid w:val="001E617F"/>
    <w:rsid w:val="001E7352"/>
    <w:rsid w:val="001F25A6"/>
    <w:rsid w:val="001F4AA8"/>
    <w:rsid w:val="001F4C65"/>
    <w:rsid w:val="00200BF6"/>
    <w:rsid w:val="00201D6F"/>
    <w:rsid w:val="00203955"/>
    <w:rsid w:val="00203E90"/>
    <w:rsid w:val="0020528A"/>
    <w:rsid w:val="0021135F"/>
    <w:rsid w:val="00211442"/>
    <w:rsid w:val="00214369"/>
    <w:rsid w:val="002147AF"/>
    <w:rsid w:val="002233E9"/>
    <w:rsid w:val="002237DA"/>
    <w:rsid w:val="002254C7"/>
    <w:rsid w:val="00225AA3"/>
    <w:rsid w:val="00230CF2"/>
    <w:rsid w:val="00237943"/>
    <w:rsid w:val="00240B13"/>
    <w:rsid w:val="002418E0"/>
    <w:rsid w:val="00241F7B"/>
    <w:rsid w:val="00244EA2"/>
    <w:rsid w:val="002455A5"/>
    <w:rsid w:val="0025000E"/>
    <w:rsid w:val="00250ADF"/>
    <w:rsid w:val="00256190"/>
    <w:rsid w:val="00256239"/>
    <w:rsid w:val="00264F13"/>
    <w:rsid w:val="00267CDE"/>
    <w:rsid w:val="00270F92"/>
    <w:rsid w:val="002753A1"/>
    <w:rsid w:val="002908DA"/>
    <w:rsid w:val="00293689"/>
    <w:rsid w:val="002A12CA"/>
    <w:rsid w:val="002A610B"/>
    <w:rsid w:val="002A636B"/>
    <w:rsid w:val="002B1BEA"/>
    <w:rsid w:val="002B36BA"/>
    <w:rsid w:val="002B36C1"/>
    <w:rsid w:val="002B6896"/>
    <w:rsid w:val="002C5E38"/>
    <w:rsid w:val="002C76C3"/>
    <w:rsid w:val="002D036D"/>
    <w:rsid w:val="002D06D9"/>
    <w:rsid w:val="002D364B"/>
    <w:rsid w:val="002D76B1"/>
    <w:rsid w:val="002D799C"/>
    <w:rsid w:val="002D7FAE"/>
    <w:rsid w:val="002E0312"/>
    <w:rsid w:val="002E1C8A"/>
    <w:rsid w:val="002E27BC"/>
    <w:rsid w:val="002E45E1"/>
    <w:rsid w:val="002E4BCD"/>
    <w:rsid w:val="002E4CC1"/>
    <w:rsid w:val="002F07AE"/>
    <w:rsid w:val="002F2E79"/>
    <w:rsid w:val="002F4845"/>
    <w:rsid w:val="00300FA2"/>
    <w:rsid w:val="00310A9E"/>
    <w:rsid w:val="00311A4A"/>
    <w:rsid w:val="00313CD9"/>
    <w:rsid w:val="0031516F"/>
    <w:rsid w:val="00316773"/>
    <w:rsid w:val="00322004"/>
    <w:rsid w:val="0032243A"/>
    <w:rsid w:val="00324943"/>
    <w:rsid w:val="00324E91"/>
    <w:rsid w:val="0032695D"/>
    <w:rsid w:val="00326AED"/>
    <w:rsid w:val="00331134"/>
    <w:rsid w:val="0033156F"/>
    <w:rsid w:val="00331807"/>
    <w:rsid w:val="00334E11"/>
    <w:rsid w:val="00336F41"/>
    <w:rsid w:val="0033729C"/>
    <w:rsid w:val="003415BD"/>
    <w:rsid w:val="00342B12"/>
    <w:rsid w:val="00345E9C"/>
    <w:rsid w:val="0034650D"/>
    <w:rsid w:val="00350174"/>
    <w:rsid w:val="003509E8"/>
    <w:rsid w:val="00351E38"/>
    <w:rsid w:val="003526B5"/>
    <w:rsid w:val="003529AA"/>
    <w:rsid w:val="00356246"/>
    <w:rsid w:val="003572F6"/>
    <w:rsid w:val="00360572"/>
    <w:rsid w:val="00366359"/>
    <w:rsid w:val="00366586"/>
    <w:rsid w:val="0036685D"/>
    <w:rsid w:val="003739AB"/>
    <w:rsid w:val="00374F2D"/>
    <w:rsid w:val="00375A55"/>
    <w:rsid w:val="00376A2F"/>
    <w:rsid w:val="003807BB"/>
    <w:rsid w:val="003849D9"/>
    <w:rsid w:val="00386ACF"/>
    <w:rsid w:val="00387FD3"/>
    <w:rsid w:val="00390807"/>
    <w:rsid w:val="00390D5B"/>
    <w:rsid w:val="003928F8"/>
    <w:rsid w:val="00396577"/>
    <w:rsid w:val="003968A5"/>
    <w:rsid w:val="003A4EE1"/>
    <w:rsid w:val="003B4CA7"/>
    <w:rsid w:val="003B70B3"/>
    <w:rsid w:val="003B77CE"/>
    <w:rsid w:val="003C3948"/>
    <w:rsid w:val="003D0D5C"/>
    <w:rsid w:val="003D2059"/>
    <w:rsid w:val="003D3BDE"/>
    <w:rsid w:val="003D6309"/>
    <w:rsid w:val="003D7524"/>
    <w:rsid w:val="003D76CC"/>
    <w:rsid w:val="003D7B2B"/>
    <w:rsid w:val="003E15B3"/>
    <w:rsid w:val="003E2C5E"/>
    <w:rsid w:val="003E5F26"/>
    <w:rsid w:val="003F037C"/>
    <w:rsid w:val="003F0B15"/>
    <w:rsid w:val="003F1AE9"/>
    <w:rsid w:val="003F20AA"/>
    <w:rsid w:val="003F2C92"/>
    <w:rsid w:val="003F3DFF"/>
    <w:rsid w:val="003F4CE8"/>
    <w:rsid w:val="003F5DCD"/>
    <w:rsid w:val="003F6714"/>
    <w:rsid w:val="003F7B06"/>
    <w:rsid w:val="003F7FFD"/>
    <w:rsid w:val="0040115F"/>
    <w:rsid w:val="00403C66"/>
    <w:rsid w:val="00406136"/>
    <w:rsid w:val="0040753E"/>
    <w:rsid w:val="004077B9"/>
    <w:rsid w:val="004108A2"/>
    <w:rsid w:val="004133D5"/>
    <w:rsid w:val="004135CF"/>
    <w:rsid w:val="004149CB"/>
    <w:rsid w:val="00415EBD"/>
    <w:rsid w:val="004213CE"/>
    <w:rsid w:val="00423419"/>
    <w:rsid w:val="0042342B"/>
    <w:rsid w:val="00423738"/>
    <w:rsid w:val="00423798"/>
    <w:rsid w:val="00430331"/>
    <w:rsid w:val="00432E8D"/>
    <w:rsid w:val="004332B9"/>
    <w:rsid w:val="004351A0"/>
    <w:rsid w:val="0043525C"/>
    <w:rsid w:val="004353D3"/>
    <w:rsid w:val="00435447"/>
    <w:rsid w:val="00437EB2"/>
    <w:rsid w:val="00437EE9"/>
    <w:rsid w:val="0044163A"/>
    <w:rsid w:val="00441E03"/>
    <w:rsid w:val="0044233A"/>
    <w:rsid w:val="00451241"/>
    <w:rsid w:val="0045440C"/>
    <w:rsid w:val="00454DED"/>
    <w:rsid w:val="00455181"/>
    <w:rsid w:val="004555BA"/>
    <w:rsid w:val="0046343C"/>
    <w:rsid w:val="0046485A"/>
    <w:rsid w:val="004702EB"/>
    <w:rsid w:val="00475133"/>
    <w:rsid w:val="00480177"/>
    <w:rsid w:val="00481091"/>
    <w:rsid w:val="004819BE"/>
    <w:rsid w:val="0048383A"/>
    <w:rsid w:val="00483D81"/>
    <w:rsid w:val="00495ABB"/>
    <w:rsid w:val="0049664E"/>
    <w:rsid w:val="00497735"/>
    <w:rsid w:val="004A1DE9"/>
    <w:rsid w:val="004A215F"/>
    <w:rsid w:val="004A2D5D"/>
    <w:rsid w:val="004A39A2"/>
    <w:rsid w:val="004A64D1"/>
    <w:rsid w:val="004A79D1"/>
    <w:rsid w:val="004B6716"/>
    <w:rsid w:val="004C2E54"/>
    <w:rsid w:val="004C531F"/>
    <w:rsid w:val="004C60F2"/>
    <w:rsid w:val="004D0D4A"/>
    <w:rsid w:val="004D0E89"/>
    <w:rsid w:val="004D46C5"/>
    <w:rsid w:val="004D4D82"/>
    <w:rsid w:val="004D53B5"/>
    <w:rsid w:val="004E091D"/>
    <w:rsid w:val="004E1B80"/>
    <w:rsid w:val="004E628D"/>
    <w:rsid w:val="004E70C0"/>
    <w:rsid w:val="004E7674"/>
    <w:rsid w:val="004E76DD"/>
    <w:rsid w:val="004E7F95"/>
    <w:rsid w:val="004F4C50"/>
    <w:rsid w:val="00503960"/>
    <w:rsid w:val="00503E9F"/>
    <w:rsid w:val="00504064"/>
    <w:rsid w:val="00514DBA"/>
    <w:rsid w:val="00523966"/>
    <w:rsid w:val="0052456B"/>
    <w:rsid w:val="00525759"/>
    <w:rsid w:val="00532612"/>
    <w:rsid w:val="00537C25"/>
    <w:rsid w:val="00537F59"/>
    <w:rsid w:val="00540862"/>
    <w:rsid w:val="0054603E"/>
    <w:rsid w:val="00547D80"/>
    <w:rsid w:val="00556488"/>
    <w:rsid w:val="00556547"/>
    <w:rsid w:val="005578A0"/>
    <w:rsid w:val="00560468"/>
    <w:rsid w:val="0056106B"/>
    <w:rsid w:val="00561436"/>
    <w:rsid w:val="00561E72"/>
    <w:rsid w:val="00562A4D"/>
    <w:rsid w:val="0056456D"/>
    <w:rsid w:val="00566835"/>
    <w:rsid w:val="00573D9E"/>
    <w:rsid w:val="00574D06"/>
    <w:rsid w:val="00581B55"/>
    <w:rsid w:val="00583260"/>
    <w:rsid w:val="0058456D"/>
    <w:rsid w:val="005872D3"/>
    <w:rsid w:val="0059132C"/>
    <w:rsid w:val="005927D2"/>
    <w:rsid w:val="00596C1E"/>
    <w:rsid w:val="0059715C"/>
    <w:rsid w:val="00597B2D"/>
    <w:rsid w:val="005A0196"/>
    <w:rsid w:val="005A1099"/>
    <w:rsid w:val="005A2C16"/>
    <w:rsid w:val="005A4B80"/>
    <w:rsid w:val="005A6C83"/>
    <w:rsid w:val="005A794A"/>
    <w:rsid w:val="005A7A13"/>
    <w:rsid w:val="005B2102"/>
    <w:rsid w:val="005B2566"/>
    <w:rsid w:val="005B5758"/>
    <w:rsid w:val="005B79FB"/>
    <w:rsid w:val="005C5C09"/>
    <w:rsid w:val="005C7EDA"/>
    <w:rsid w:val="005D5DFC"/>
    <w:rsid w:val="005E0011"/>
    <w:rsid w:val="005E2DB0"/>
    <w:rsid w:val="005E5F13"/>
    <w:rsid w:val="005F2F60"/>
    <w:rsid w:val="005F74A9"/>
    <w:rsid w:val="006027CE"/>
    <w:rsid w:val="00606188"/>
    <w:rsid w:val="00606267"/>
    <w:rsid w:val="006075E7"/>
    <w:rsid w:val="00612C16"/>
    <w:rsid w:val="00625437"/>
    <w:rsid w:val="006278F2"/>
    <w:rsid w:val="00627936"/>
    <w:rsid w:val="0063716C"/>
    <w:rsid w:val="00646420"/>
    <w:rsid w:val="00653FB1"/>
    <w:rsid w:val="006554EA"/>
    <w:rsid w:val="006604FD"/>
    <w:rsid w:val="006606B0"/>
    <w:rsid w:val="006642F9"/>
    <w:rsid w:val="006705F8"/>
    <w:rsid w:val="00672F5D"/>
    <w:rsid w:val="00673CF9"/>
    <w:rsid w:val="0067475A"/>
    <w:rsid w:val="006747F5"/>
    <w:rsid w:val="00675D2F"/>
    <w:rsid w:val="00677414"/>
    <w:rsid w:val="00684E94"/>
    <w:rsid w:val="006858A1"/>
    <w:rsid w:val="00686805"/>
    <w:rsid w:val="006924F3"/>
    <w:rsid w:val="006939C3"/>
    <w:rsid w:val="006945F6"/>
    <w:rsid w:val="00694835"/>
    <w:rsid w:val="00697F02"/>
    <w:rsid w:val="006A364A"/>
    <w:rsid w:val="006A51E0"/>
    <w:rsid w:val="006A65ED"/>
    <w:rsid w:val="006A7918"/>
    <w:rsid w:val="006B1701"/>
    <w:rsid w:val="006B3E70"/>
    <w:rsid w:val="006B560E"/>
    <w:rsid w:val="006B5B79"/>
    <w:rsid w:val="006B65C2"/>
    <w:rsid w:val="006B7243"/>
    <w:rsid w:val="006C1A01"/>
    <w:rsid w:val="006C21EE"/>
    <w:rsid w:val="006C3A63"/>
    <w:rsid w:val="006D138F"/>
    <w:rsid w:val="006D30A3"/>
    <w:rsid w:val="006E2808"/>
    <w:rsid w:val="006E3B01"/>
    <w:rsid w:val="006E3B87"/>
    <w:rsid w:val="006E4199"/>
    <w:rsid w:val="006E448D"/>
    <w:rsid w:val="006E50AD"/>
    <w:rsid w:val="006E5C17"/>
    <w:rsid w:val="006E78A9"/>
    <w:rsid w:val="006F063C"/>
    <w:rsid w:val="006F1BAB"/>
    <w:rsid w:val="007005DD"/>
    <w:rsid w:val="007045E9"/>
    <w:rsid w:val="007055E1"/>
    <w:rsid w:val="00711204"/>
    <w:rsid w:val="00712D9C"/>
    <w:rsid w:val="0071300F"/>
    <w:rsid w:val="00713044"/>
    <w:rsid w:val="00713228"/>
    <w:rsid w:val="00713BB8"/>
    <w:rsid w:val="00722A80"/>
    <w:rsid w:val="00722AB5"/>
    <w:rsid w:val="00724338"/>
    <w:rsid w:val="00724957"/>
    <w:rsid w:val="007379AF"/>
    <w:rsid w:val="00741093"/>
    <w:rsid w:val="0074138B"/>
    <w:rsid w:val="00751F03"/>
    <w:rsid w:val="00752910"/>
    <w:rsid w:val="00761745"/>
    <w:rsid w:val="00761D57"/>
    <w:rsid w:val="0076413F"/>
    <w:rsid w:val="0077215C"/>
    <w:rsid w:val="0077620F"/>
    <w:rsid w:val="00780BBD"/>
    <w:rsid w:val="00782737"/>
    <w:rsid w:val="007856F6"/>
    <w:rsid w:val="00787314"/>
    <w:rsid w:val="007907D0"/>
    <w:rsid w:val="0079131A"/>
    <w:rsid w:val="00792F67"/>
    <w:rsid w:val="00795053"/>
    <w:rsid w:val="007961AA"/>
    <w:rsid w:val="007A3005"/>
    <w:rsid w:val="007A3FE7"/>
    <w:rsid w:val="007A509C"/>
    <w:rsid w:val="007A7B94"/>
    <w:rsid w:val="007C0509"/>
    <w:rsid w:val="007C32F7"/>
    <w:rsid w:val="007C33A1"/>
    <w:rsid w:val="007D4893"/>
    <w:rsid w:val="007E06A0"/>
    <w:rsid w:val="007E170A"/>
    <w:rsid w:val="007E2637"/>
    <w:rsid w:val="007E369C"/>
    <w:rsid w:val="007F4072"/>
    <w:rsid w:val="007F5D98"/>
    <w:rsid w:val="008005DF"/>
    <w:rsid w:val="00800E33"/>
    <w:rsid w:val="00803959"/>
    <w:rsid w:val="00803E7A"/>
    <w:rsid w:val="00804268"/>
    <w:rsid w:val="00813B67"/>
    <w:rsid w:val="00815598"/>
    <w:rsid w:val="00821F88"/>
    <w:rsid w:val="008233BE"/>
    <w:rsid w:val="00823FA4"/>
    <w:rsid w:val="008246B9"/>
    <w:rsid w:val="00827271"/>
    <w:rsid w:val="00827CE9"/>
    <w:rsid w:val="00827DDB"/>
    <w:rsid w:val="00830AFD"/>
    <w:rsid w:val="008339AD"/>
    <w:rsid w:val="00833B65"/>
    <w:rsid w:val="00835286"/>
    <w:rsid w:val="0083529B"/>
    <w:rsid w:val="0083706A"/>
    <w:rsid w:val="00840B34"/>
    <w:rsid w:val="00842237"/>
    <w:rsid w:val="0084319D"/>
    <w:rsid w:val="008469CF"/>
    <w:rsid w:val="00853DB6"/>
    <w:rsid w:val="00854AED"/>
    <w:rsid w:val="00856CE6"/>
    <w:rsid w:val="00857D9E"/>
    <w:rsid w:val="00860429"/>
    <w:rsid w:val="00863737"/>
    <w:rsid w:val="00864A3F"/>
    <w:rsid w:val="0086510A"/>
    <w:rsid w:val="00866261"/>
    <w:rsid w:val="00871C22"/>
    <w:rsid w:val="00871FCD"/>
    <w:rsid w:val="00872581"/>
    <w:rsid w:val="00873877"/>
    <w:rsid w:val="00873AB0"/>
    <w:rsid w:val="00880B9C"/>
    <w:rsid w:val="00881A56"/>
    <w:rsid w:val="00884BF9"/>
    <w:rsid w:val="0088566B"/>
    <w:rsid w:val="00887CB8"/>
    <w:rsid w:val="008902FA"/>
    <w:rsid w:val="008909D2"/>
    <w:rsid w:val="00890C95"/>
    <w:rsid w:val="008916A4"/>
    <w:rsid w:val="008931F7"/>
    <w:rsid w:val="00894524"/>
    <w:rsid w:val="00894F96"/>
    <w:rsid w:val="00895166"/>
    <w:rsid w:val="008954DE"/>
    <w:rsid w:val="00896E2E"/>
    <w:rsid w:val="008A2655"/>
    <w:rsid w:val="008A3746"/>
    <w:rsid w:val="008A4EFA"/>
    <w:rsid w:val="008A680C"/>
    <w:rsid w:val="008B2918"/>
    <w:rsid w:val="008B5E0A"/>
    <w:rsid w:val="008C13A4"/>
    <w:rsid w:val="008C2BB2"/>
    <w:rsid w:val="008C32B7"/>
    <w:rsid w:val="008C52E7"/>
    <w:rsid w:val="008C6040"/>
    <w:rsid w:val="008C6DB5"/>
    <w:rsid w:val="008D45E9"/>
    <w:rsid w:val="008D49F7"/>
    <w:rsid w:val="008D5179"/>
    <w:rsid w:val="008E4190"/>
    <w:rsid w:val="008F13D1"/>
    <w:rsid w:val="008F735B"/>
    <w:rsid w:val="009007CF"/>
    <w:rsid w:val="00901C07"/>
    <w:rsid w:val="009047EF"/>
    <w:rsid w:val="009052C6"/>
    <w:rsid w:val="00907303"/>
    <w:rsid w:val="0090798E"/>
    <w:rsid w:val="00907A39"/>
    <w:rsid w:val="00911623"/>
    <w:rsid w:val="00913950"/>
    <w:rsid w:val="0091417D"/>
    <w:rsid w:val="00923137"/>
    <w:rsid w:val="00926886"/>
    <w:rsid w:val="00926D15"/>
    <w:rsid w:val="00930C5B"/>
    <w:rsid w:val="009324FA"/>
    <w:rsid w:val="00932A30"/>
    <w:rsid w:val="00933197"/>
    <w:rsid w:val="009331FA"/>
    <w:rsid w:val="00934B9B"/>
    <w:rsid w:val="0093537D"/>
    <w:rsid w:val="009367BC"/>
    <w:rsid w:val="009433C2"/>
    <w:rsid w:val="009542DB"/>
    <w:rsid w:val="0095567F"/>
    <w:rsid w:val="00956331"/>
    <w:rsid w:val="00970C54"/>
    <w:rsid w:val="00971F25"/>
    <w:rsid w:val="00973053"/>
    <w:rsid w:val="00974A0B"/>
    <w:rsid w:val="00977E8A"/>
    <w:rsid w:val="00987A07"/>
    <w:rsid w:val="00990834"/>
    <w:rsid w:val="00991D14"/>
    <w:rsid w:val="009939EC"/>
    <w:rsid w:val="009956B6"/>
    <w:rsid w:val="009A23D9"/>
    <w:rsid w:val="009A2931"/>
    <w:rsid w:val="009A3A79"/>
    <w:rsid w:val="009B14A1"/>
    <w:rsid w:val="009B533E"/>
    <w:rsid w:val="009C0A60"/>
    <w:rsid w:val="009C5C5E"/>
    <w:rsid w:val="009C6955"/>
    <w:rsid w:val="009D1E94"/>
    <w:rsid w:val="009D6324"/>
    <w:rsid w:val="009D638D"/>
    <w:rsid w:val="009E4E66"/>
    <w:rsid w:val="009E6C7B"/>
    <w:rsid w:val="009F2CDE"/>
    <w:rsid w:val="00A00BA8"/>
    <w:rsid w:val="00A02CCD"/>
    <w:rsid w:val="00A06303"/>
    <w:rsid w:val="00A11CBD"/>
    <w:rsid w:val="00A12BCA"/>
    <w:rsid w:val="00A159DB"/>
    <w:rsid w:val="00A22101"/>
    <w:rsid w:val="00A24404"/>
    <w:rsid w:val="00A247D4"/>
    <w:rsid w:val="00A26142"/>
    <w:rsid w:val="00A27660"/>
    <w:rsid w:val="00A3241F"/>
    <w:rsid w:val="00A41610"/>
    <w:rsid w:val="00A421BC"/>
    <w:rsid w:val="00A426B3"/>
    <w:rsid w:val="00A46A09"/>
    <w:rsid w:val="00A528F7"/>
    <w:rsid w:val="00A56A2F"/>
    <w:rsid w:val="00A6022D"/>
    <w:rsid w:val="00A602AC"/>
    <w:rsid w:val="00A6129C"/>
    <w:rsid w:val="00A61DCA"/>
    <w:rsid w:val="00A61EB2"/>
    <w:rsid w:val="00A63076"/>
    <w:rsid w:val="00A632ED"/>
    <w:rsid w:val="00A64A12"/>
    <w:rsid w:val="00A64BC4"/>
    <w:rsid w:val="00A6561E"/>
    <w:rsid w:val="00A72096"/>
    <w:rsid w:val="00A73FFB"/>
    <w:rsid w:val="00A77669"/>
    <w:rsid w:val="00A77DE0"/>
    <w:rsid w:val="00A806C6"/>
    <w:rsid w:val="00A82911"/>
    <w:rsid w:val="00A82B4B"/>
    <w:rsid w:val="00A85F6B"/>
    <w:rsid w:val="00A92E97"/>
    <w:rsid w:val="00A969EB"/>
    <w:rsid w:val="00AA05BD"/>
    <w:rsid w:val="00AA09F4"/>
    <w:rsid w:val="00AA3CAF"/>
    <w:rsid w:val="00AA3D55"/>
    <w:rsid w:val="00AA4181"/>
    <w:rsid w:val="00AA59FB"/>
    <w:rsid w:val="00AB3608"/>
    <w:rsid w:val="00AC2943"/>
    <w:rsid w:val="00AC6CC4"/>
    <w:rsid w:val="00AC6E0C"/>
    <w:rsid w:val="00AD5479"/>
    <w:rsid w:val="00AD5593"/>
    <w:rsid w:val="00AD5FFC"/>
    <w:rsid w:val="00AD77C7"/>
    <w:rsid w:val="00AE2BE1"/>
    <w:rsid w:val="00AE5D7A"/>
    <w:rsid w:val="00AF2AF1"/>
    <w:rsid w:val="00AF4145"/>
    <w:rsid w:val="00AF5038"/>
    <w:rsid w:val="00AF5D29"/>
    <w:rsid w:val="00AF7C66"/>
    <w:rsid w:val="00B00C28"/>
    <w:rsid w:val="00B020D4"/>
    <w:rsid w:val="00B11AEC"/>
    <w:rsid w:val="00B13443"/>
    <w:rsid w:val="00B153EB"/>
    <w:rsid w:val="00B17EEE"/>
    <w:rsid w:val="00B224C6"/>
    <w:rsid w:val="00B226C3"/>
    <w:rsid w:val="00B232DE"/>
    <w:rsid w:val="00B239A5"/>
    <w:rsid w:val="00B24C93"/>
    <w:rsid w:val="00B30395"/>
    <w:rsid w:val="00B34796"/>
    <w:rsid w:val="00B34ADD"/>
    <w:rsid w:val="00B36F91"/>
    <w:rsid w:val="00B3773C"/>
    <w:rsid w:val="00B4563C"/>
    <w:rsid w:val="00B457D9"/>
    <w:rsid w:val="00B45DC7"/>
    <w:rsid w:val="00B540E4"/>
    <w:rsid w:val="00B5513D"/>
    <w:rsid w:val="00B55A4E"/>
    <w:rsid w:val="00B57A3B"/>
    <w:rsid w:val="00B633A6"/>
    <w:rsid w:val="00B6349C"/>
    <w:rsid w:val="00B71B29"/>
    <w:rsid w:val="00B7484C"/>
    <w:rsid w:val="00B75965"/>
    <w:rsid w:val="00B82263"/>
    <w:rsid w:val="00B83253"/>
    <w:rsid w:val="00B8603D"/>
    <w:rsid w:val="00B87521"/>
    <w:rsid w:val="00B87793"/>
    <w:rsid w:val="00B91740"/>
    <w:rsid w:val="00B91AD8"/>
    <w:rsid w:val="00B92BC6"/>
    <w:rsid w:val="00B96412"/>
    <w:rsid w:val="00B96B47"/>
    <w:rsid w:val="00B97C40"/>
    <w:rsid w:val="00BA0C44"/>
    <w:rsid w:val="00BA17FE"/>
    <w:rsid w:val="00BA2810"/>
    <w:rsid w:val="00BA4D2A"/>
    <w:rsid w:val="00BA4FFC"/>
    <w:rsid w:val="00BA5985"/>
    <w:rsid w:val="00BA5C48"/>
    <w:rsid w:val="00BB045B"/>
    <w:rsid w:val="00BB27D0"/>
    <w:rsid w:val="00BB6D1F"/>
    <w:rsid w:val="00BB7697"/>
    <w:rsid w:val="00BB7A8D"/>
    <w:rsid w:val="00BC054C"/>
    <w:rsid w:val="00BD0408"/>
    <w:rsid w:val="00BD07ED"/>
    <w:rsid w:val="00BD0E1D"/>
    <w:rsid w:val="00BD124C"/>
    <w:rsid w:val="00BD2E0A"/>
    <w:rsid w:val="00BD5ADA"/>
    <w:rsid w:val="00BD6D69"/>
    <w:rsid w:val="00BE12B7"/>
    <w:rsid w:val="00BE4F9E"/>
    <w:rsid w:val="00BE6097"/>
    <w:rsid w:val="00BF106F"/>
    <w:rsid w:val="00BF126F"/>
    <w:rsid w:val="00C02E1E"/>
    <w:rsid w:val="00C04230"/>
    <w:rsid w:val="00C05579"/>
    <w:rsid w:val="00C06616"/>
    <w:rsid w:val="00C07CE5"/>
    <w:rsid w:val="00C10483"/>
    <w:rsid w:val="00C12A85"/>
    <w:rsid w:val="00C16A75"/>
    <w:rsid w:val="00C20B4F"/>
    <w:rsid w:val="00C229B6"/>
    <w:rsid w:val="00C22CCC"/>
    <w:rsid w:val="00C25893"/>
    <w:rsid w:val="00C25BC9"/>
    <w:rsid w:val="00C30FCB"/>
    <w:rsid w:val="00C340EA"/>
    <w:rsid w:val="00C35E46"/>
    <w:rsid w:val="00C40102"/>
    <w:rsid w:val="00C4030F"/>
    <w:rsid w:val="00C411E0"/>
    <w:rsid w:val="00C43F82"/>
    <w:rsid w:val="00C4436C"/>
    <w:rsid w:val="00C4486C"/>
    <w:rsid w:val="00C45A69"/>
    <w:rsid w:val="00C45C8B"/>
    <w:rsid w:val="00C46F1C"/>
    <w:rsid w:val="00C522D7"/>
    <w:rsid w:val="00C578DB"/>
    <w:rsid w:val="00C57E58"/>
    <w:rsid w:val="00C60410"/>
    <w:rsid w:val="00C62519"/>
    <w:rsid w:val="00C643F6"/>
    <w:rsid w:val="00C64E40"/>
    <w:rsid w:val="00C662B2"/>
    <w:rsid w:val="00C70977"/>
    <w:rsid w:val="00C71735"/>
    <w:rsid w:val="00C7241B"/>
    <w:rsid w:val="00C736B0"/>
    <w:rsid w:val="00C758C5"/>
    <w:rsid w:val="00C7665D"/>
    <w:rsid w:val="00C83B91"/>
    <w:rsid w:val="00C9351E"/>
    <w:rsid w:val="00C936D9"/>
    <w:rsid w:val="00C93719"/>
    <w:rsid w:val="00C9382F"/>
    <w:rsid w:val="00C93F49"/>
    <w:rsid w:val="00C953E8"/>
    <w:rsid w:val="00C9596E"/>
    <w:rsid w:val="00CA00FA"/>
    <w:rsid w:val="00CA3D3B"/>
    <w:rsid w:val="00CA55FB"/>
    <w:rsid w:val="00CA768C"/>
    <w:rsid w:val="00CA78F0"/>
    <w:rsid w:val="00CB3AED"/>
    <w:rsid w:val="00CB42B1"/>
    <w:rsid w:val="00CB4CCA"/>
    <w:rsid w:val="00CB68F2"/>
    <w:rsid w:val="00CC36D0"/>
    <w:rsid w:val="00CD128C"/>
    <w:rsid w:val="00CD29BD"/>
    <w:rsid w:val="00CD3280"/>
    <w:rsid w:val="00CD791F"/>
    <w:rsid w:val="00CE1736"/>
    <w:rsid w:val="00CE2568"/>
    <w:rsid w:val="00CE59EF"/>
    <w:rsid w:val="00CE73DB"/>
    <w:rsid w:val="00CF03DF"/>
    <w:rsid w:val="00CF0C20"/>
    <w:rsid w:val="00CF0E40"/>
    <w:rsid w:val="00CF1614"/>
    <w:rsid w:val="00CF2C44"/>
    <w:rsid w:val="00CF3644"/>
    <w:rsid w:val="00CF7C3A"/>
    <w:rsid w:val="00D01350"/>
    <w:rsid w:val="00D03E8E"/>
    <w:rsid w:val="00D1514E"/>
    <w:rsid w:val="00D152E7"/>
    <w:rsid w:val="00D159A9"/>
    <w:rsid w:val="00D1666B"/>
    <w:rsid w:val="00D16DEA"/>
    <w:rsid w:val="00D16F89"/>
    <w:rsid w:val="00D20605"/>
    <w:rsid w:val="00D211D9"/>
    <w:rsid w:val="00D21DFF"/>
    <w:rsid w:val="00D24356"/>
    <w:rsid w:val="00D26169"/>
    <w:rsid w:val="00D27B2E"/>
    <w:rsid w:val="00D30E38"/>
    <w:rsid w:val="00D32B62"/>
    <w:rsid w:val="00D35830"/>
    <w:rsid w:val="00D35F2D"/>
    <w:rsid w:val="00D37086"/>
    <w:rsid w:val="00D52F1A"/>
    <w:rsid w:val="00D567E7"/>
    <w:rsid w:val="00D64042"/>
    <w:rsid w:val="00D65E2C"/>
    <w:rsid w:val="00D706A7"/>
    <w:rsid w:val="00D7395F"/>
    <w:rsid w:val="00D74D67"/>
    <w:rsid w:val="00D76018"/>
    <w:rsid w:val="00D82C9F"/>
    <w:rsid w:val="00D82F01"/>
    <w:rsid w:val="00D86E47"/>
    <w:rsid w:val="00D91011"/>
    <w:rsid w:val="00D9452C"/>
    <w:rsid w:val="00D94628"/>
    <w:rsid w:val="00D95284"/>
    <w:rsid w:val="00D955EB"/>
    <w:rsid w:val="00D96E23"/>
    <w:rsid w:val="00DA0114"/>
    <w:rsid w:val="00DA4599"/>
    <w:rsid w:val="00DA5F07"/>
    <w:rsid w:val="00DA62D7"/>
    <w:rsid w:val="00DB0DAA"/>
    <w:rsid w:val="00DC2181"/>
    <w:rsid w:val="00DC2EE6"/>
    <w:rsid w:val="00DC4000"/>
    <w:rsid w:val="00DC4F0C"/>
    <w:rsid w:val="00DC5A4B"/>
    <w:rsid w:val="00DC750D"/>
    <w:rsid w:val="00DD1FFC"/>
    <w:rsid w:val="00DD4EB4"/>
    <w:rsid w:val="00DD4F33"/>
    <w:rsid w:val="00DE1205"/>
    <w:rsid w:val="00DE1AE9"/>
    <w:rsid w:val="00DE2A16"/>
    <w:rsid w:val="00DE2EEF"/>
    <w:rsid w:val="00DF007B"/>
    <w:rsid w:val="00DF26F6"/>
    <w:rsid w:val="00DF30DB"/>
    <w:rsid w:val="00DF685F"/>
    <w:rsid w:val="00DF6CAB"/>
    <w:rsid w:val="00DF6EE0"/>
    <w:rsid w:val="00E0440E"/>
    <w:rsid w:val="00E04629"/>
    <w:rsid w:val="00E05E27"/>
    <w:rsid w:val="00E07A0E"/>
    <w:rsid w:val="00E130F1"/>
    <w:rsid w:val="00E137FF"/>
    <w:rsid w:val="00E1463B"/>
    <w:rsid w:val="00E148F1"/>
    <w:rsid w:val="00E17772"/>
    <w:rsid w:val="00E17CDB"/>
    <w:rsid w:val="00E22993"/>
    <w:rsid w:val="00E265F6"/>
    <w:rsid w:val="00E2775E"/>
    <w:rsid w:val="00E302A2"/>
    <w:rsid w:val="00E3046F"/>
    <w:rsid w:val="00E3052E"/>
    <w:rsid w:val="00E306C1"/>
    <w:rsid w:val="00E318F6"/>
    <w:rsid w:val="00E35388"/>
    <w:rsid w:val="00E36294"/>
    <w:rsid w:val="00E4115C"/>
    <w:rsid w:val="00E427D1"/>
    <w:rsid w:val="00E43AEC"/>
    <w:rsid w:val="00E43DB0"/>
    <w:rsid w:val="00E47F58"/>
    <w:rsid w:val="00E50508"/>
    <w:rsid w:val="00E51B19"/>
    <w:rsid w:val="00E53C93"/>
    <w:rsid w:val="00E6153F"/>
    <w:rsid w:val="00E62BEE"/>
    <w:rsid w:val="00E635FE"/>
    <w:rsid w:val="00E66D7D"/>
    <w:rsid w:val="00E66E6D"/>
    <w:rsid w:val="00E67B3D"/>
    <w:rsid w:val="00E73978"/>
    <w:rsid w:val="00E75E60"/>
    <w:rsid w:val="00E75F53"/>
    <w:rsid w:val="00E766D7"/>
    <w:rsid w:val="00E804F5"/>
    <w:rsid w:val="00E812DC"/>
    <w:rsid w:val="00E82D9D"/>
    <w:rsid w:val="00E845C2"/>
    <w:rsid w:val="00E85367"/>
    <w:rsid w:val="00E856CD"/>
    <w:rsid w:val="00E86D4E"/>
    <w:rsid w:val="00E90CE1"/>
    <w:rsid w:val="00E90F43"/>
    <w:rsid w:val="00E9136A"/>
    <w:rsid w:val="00E91A70"/>
    <w:rsid w:val="00E920F9"/>
    <w:rsid w:val="00E9578B"/>
    <w:rsid w:val="00EA1BFC"/>
    <w:rsid w:val="00EA3B6B"/>
    <w:rsid w:val="00EA52BB"/>
    <w:rsid w:val="00EA6081"/>
    <w:rsid w:val="00EA7C22"/>
    <w:rsid w:val="00EB4FF9"/>
    <w:rsid w:val="00EB5A8E"/>
    <w:rsid w:val="00EC7B8E"/>
    <w:rsid w:val="00ED32A1"/>
    <w:rsid w:val="00ED4E75"/>
    <w:rsid w:val="00ED63C5"/>
    <w:rsid w:val="00ED6D9B"/>
    <w:rsid w:val="00EE1CA4"/>
    <w:rsid w:val="00EF1A21"/>
    <w:rsid w:val="00EF32E2"/>
    <w:rsid w:val="00EF3B15"/>
    <w:rsid w:val="00EF43A2"/>
    <w:rsid w:val="00EF6499"/>
    <w:rsid w:val="00F00E40"/>
    <w:rsid w:val="00F03C09"/>
    <w:rsid w:val="00F0501E"/>
    <w:rsid w:val="00F07610"/>
    <w:rsid w:val="00F12F1B"/>
    <w:rsid w:val="00F1318E"/>
    <w:rsid w:val="00F14FB5"/>
    <w:rsid w:val="00F1731E"/>
    <w:rsid w:val="00F20643"/>
    <w:rsid w:val="00F25F10"/>
    <w:rsid w:val="00F27312"/>
    <w:rsid w:val="00F325BF"/>
    <w:rsid w:val="00F3517A"/>
    <w:rsid w:val="00F40190"/>
    <w:rsid w:val="00F4218D"/>
    <w:rsid w:val="00F4242C"/>
    <w:rsid w:val="00F42CE5"/>
    <w:rsid w:val="00F45744"/>
    <w:rsid w:val="00F458BA"/>
    <w:rsid w:val="00F46161"/>
    <w:rsid w:val="00F462C7"/>
    <w:rsid w:val="00F47CA2"/>
    <w:rsid w:val="00F50C19"/>
    <w:rsid w:val="00F53E6E"/>
    <w:rsid w:val="00F548C2"/>
    <w:rsid w:val="00F560F1"/>
    <w:rsid w:val="00F562FE"/>
    <w:rsid w:val="00F61E52"/>
    <w:rsid w:val="00F671E1"/>
    <w:rsid w:val="00F74B20"/>
    <w:rsid w:val="00F75DEB"/>
    <w:rsid w:val="00F8307B"/>
    <w:rsid w:val="00F85112"/>
    <w:rsid w:val="00F860BB"/>
    <w:rsid w:val="00F86A05"/>
    <w:rsid w:val="00F86A58"/>
    <w:rsid w:val="00F91CC1"/>
    <w:rsid w:val="00F93EF4"/>
    <w:rsid w:val="00F9455C"/>
    <w:rsid w:val="00F96450"/>
    <w:rsid w:val="00FA6F68"/>
    <w:rsid w:val="00FB0894"/>
    <w:rsid w:val="00FB4F09"/>
    <w:rsid w:val="00FB547C"/>
    <w:rsid w:val="00FB6EDF"/>
    <w:rsid w:val="00FC088F"/>
    <w:rsid w:val="00FC5E95"/>
    <w:rsid w:val="00FD1E91"/>
    <w:rsid w:val="00FD208A"/>
    <w:rsid w:val="00FD4FC5"/>
    <w:rsid w:val="00FE414E"/>
    <w:rsid w:val="00FE434A"/>
    <w:rsid w:val="00FE507E"/>
    <w:rsid w:val="00FE5EF2"/>
    <w:rsid w:val="00FF4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CF4C33-8138-4C65-A3C6-FF1D82BF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4B0"/>
    <w:pPr>
      <w:spacing w:after="200" w:line="276" w:lineRule="auto"/>
    </w:pPr>
    <w:rPr>
      <w:sz w:val="22"/>
      <w:szCs w:val="22"/>
    </w:rPr>
  </w:style>
  <w:style w:type="paragraph" w:styleId="Heading1">
    <w:name w:val="heading 1"/>
    <w:basedOn w:val="Normal"/>
    <w:link w:val="Heading1Char"/>
    <w:uiPriority w:val="9"/>
    <w:qFormat/>
    <w:rsid w:val="003F20AA"/>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1504B0"/>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1504B0"/>
    <w:rPr>
      <w:rFonts w:ascii="Tahoma" w:hAnsi="Tahoma" w:cs="Tahoma"/>
      <w:sz w:val="16"/>
      <w:szCs w:val="16"/>
    </w:rPr>
  </w:style>
  <w:style w:type="paragraph" w:styleId="ListParagraph">
    <w:name w:val="List Paragraph"/>
    <w:basedOn w:val="Normal"/>
    <w:uiPriority w:val="34"/>
    <w:qFormat/>
    <w:rsid w:val="001504B0"/>
    <w:pPr>
      <w:ind w:left="720"/>
      <w:contextualSpacing/>
    </w:pPr>
  </w:style>
  <w:style w:type="paragraph" w:styleId="Header">
    <w:name w:val="header"/>
    <w:basedOn w:val="Normal"/>
    <w:link w:val="HeaderChar"/>
    <w:uiPriority w:val="99"/>
    <w:unhideWhenUsed/>
    <w:rsid w:val="00ED63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3C5"/>
    <w:rPr>
      <w:sz w:val="22"/>
      <w:szCs w:val="22"/>
    </w:rPr>
  </w:style>
  <w:style w:type="paragraph" w:styleId="Footer">
    <w:name w:val="footer"/>
    <w:basedOn w:val="Normal"/>
    <w:link w:val="FooterChar"/>
    <w:uiPriority w:val="99"/>
    <w:unhideWhenUsed/>
    <w:rsid w:val="00ED6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63C5"/>
    <w:rPr>
      <w:sz w:val="22"/>
      <w:szCs w:val="22"/>
    </w:rPr>
  </w:style>
  <w:style w:type="character" w:styleId="PlaceholderText">
    <w:name w:val="Placeholder Text"/>
    <w:basedOn w:val="DefaultParagraphFont"/>
    <w:uiPriority w:val="99"/>
    <w:semiHidden/>
    <w:rsid w:val="00AC6CC4"/>
    <w:rPr>
      <w:color w:val="808080"/>
    </w:rPr>
  </w:style>
  <w:style w:type="character" w:styleId="Emphasis">
    <w:name w:val="Emphasis"/>
    <w:basedOn w:val="DefaultParagraphFont"/>
    <w:uiPriority w:val="20"/>
    <w:qFormat/>
    <w:rsid w:val="009D638D"/>
    <w:rPr>
      <w:i/>
      <w:iCs/>
    </w:rPr>
  </w:style>
  <w:style w:type="table" w:styleId="TableGrid">
    <w:name w:val="Table Grid"/>
    <w:basedOn w:val="TableNormal"/>
    <w:uiPriority w:val="59"/>
    <w:rsid w:val="009D63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F86A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A58"/>
  </w:style>
  <w:style w:type="character" w:styleId="FootnoteReference">
    <w:name w:val="footnote reference"/>
    <w:basedOn w:val="DefaultParagraphFont"/>
    <w:uiPriority w:val="99"/>
    <w:semiHidden/>
    <w:unhideWhenUsed/>
    <w:rsid w:val="00F86A58"/>
    <w:rPr>
      <w:vertAlign w:val="superscript"/>
    </w:rPr>
  </w:style>
  <w:style w:type="character" w:styleId="Hyperlink">
    <w:name w:val="Hyperlink"/>
    <w:basedOn w:val="DefaultParagraphFont"/>
    <w:uiPriority w:val="99"/>
    <w:unhideWhenUsed/>
    <w:rsid w:val="004D46C5"/>
    <w:rPr>
      <w:color w:val="0000FF" w:themeColor="hyperlink"/>
      <w:u w:val="single"/>
    </w:rPr>
  </w:style>
  <w:style w:type="paragraph" w:styleId="NoSpacing">
    <w:name w:val="No Spacing"/>
    <w:uiPriority w:val="1"/>
    <w:qFormat/>
    <w:rsid w:val="000F3704"/>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3F20AA"/>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965334">
      <w:bodyDiv w:val="1"/>
      <w:marLeft w:val="0"/>
      <w:marRight w:val="0"/>
      <w:marTop w:val="0"/>
      <w:marBottom w:val="0"/>
      <w:divBdr>
        <w:top w:val="none" w:sz="0" w:space="0" w:color="auto"/>
        <w:left w:val="none" w:sz="0" w:space="0" w:color="auto"/>
        <w:bottom w:val="none" w:sz="0" w:space="0" w:color="auto"/>
        <w:right w:val="none" w:sz="0" w:space="0" w:color="auto"/>
      </w:divBdr>
    </w:div>
    <w:div w:id="653728321">
      <w:bodyDiv w:val="1"/>
      <w:marLeft w:val="0"/>
      <w:marRight w:val="0"/>
      <w:marTop w:val="0"/>
      <w:marBottom w:val="0"/>
      <w:divBdr>
        <w:top w:val="none" w:sz="0" w:space="0" w:color="auto"/>
        <w:left w:val="none" w:sz="0" w:space="0" w:color="auto"/>
        <w:bottom w:val="none" w:sz="0" w:space="0" w:color="auto"/>
        <w:right w:val="none" w:sz="0" w:space="0" w:color="auto"/>
      </w:divBdr>
    </w:div>
    <w:div w:id="766659079">
      <w:bodyDiv w:val="1"/>
      <w:marLeft w:val="0"/>
      <w:marRight w:val="0"/>
      <w:marTop w:val="0"/>
      <w:marBottom w:val="0"/>
      <w:divBdr>
        <w:top w:val="none" w:sz="0" w:space="0" w:color="auto"/>
        <w:left w:val="none" w:sz="0" w:space="0" w:color="auto"/>
        <w:bottom w:val="none" w:sz="0" w:space="0" w:color="auto"/>
        <w:right w:val="none" w:sz="0" w:space="0" w:color="auto"/>
      </w:divBdr>
    </w:div>
    <w:div w:id="771706464">
      <w:bodyDiv w:val="1"/>
      <w:marLeft w:val="0"/>
      <w:marRight w:val="0"/>
      <w:marTop w:val="0"/>
      <w:marBottom w:val="0"/>
      <w:divBdr>
        <w:top w:val="none" w:sz="0" w:space="0" w:color="auto"/>
        <w:left w:val="none" w:sz="0" w:space="0" w:color="auto"/>
        <w:bottom w:val="none" w:sz="0" w:space="0" w:color="auto"/>
        <w:right w:val="none" w:sz="0" w:space="0" w:color="auto"/>
      </w:divBdr>
    </w:div>
    <w:div w:id="1299996951">
      <w:bodyDiv w:val="1"/>
      <w:marLeft w:val="0"/>
      <w:marRight w:val="0"/>
      <w:marTop w:val="0"/>
      <w:marBottom w:val="0"/>
      <w:divBdr>
        <w:top w:val="none" w:sz="0" w:space="0" w:color="auto"/>
        <w:left w:val="none" w:sz="0" w:space="0" w:color="auto"/>
        <w:bottom w:val="none" w:sz="0" w:space="0" w:color="auto"/>
        <w:right w:val="none" w:sz="0" w:space="0" w:color="auto"/>
      </w:divBdr>
      <w:divsChild>
        <w:div w:id="1008289328">
          <w:marLeft w:val="547"/>
          <w:marRight w:val="0"/>
          <w:marTop w:val="58"/>
          <w:marBottom w:val="0"/>
          <w:divBdr>
            <w:top w:val="none" w:sz="0" w:space="0" w:color="auto"/>
            <w:left w:val="none" w:sz="0" w:space="0" w:color="auto"/>
            <w:bottom w:val="none" w:sz="0" w:space="0" w:color="auto"/>
            <w:right w:val="none" w:sz="0" w:space="0" w:color="auto"/>
          </w:divBdr>
        </w:div>
        <w:div w:id="718284626">
          <w:marLeft w:val="547"/>
          <w:marRight w:val="0"/>
          <w:marTop w:val="58"/>
          <w:marBottom w:val="0"/>
          <w:divBdr>
            <w:top w:val="none" w:sz="0" w:space="0" w:color="auto"/>
            <w:left w:val="none" w:sz="0" w:space="0" w:color="auto"/>
            <w:bottom w:val="none" w:sz="0" w:space="0" w:color="auto"/>
            <w:right w:val="none" w:sz="0" w:space="0" w:color="auto"/>
          </w:divBdr>
        </w:div>
        <w:div w:id="443040509">
          <w:marLeft w:val="547"/>
          <w:marRight w:val="0"/>
          <w:marTop w:val="58"/>
          <w:marBottom w:val="0"/>
          <w:divBdr>
            <w:top w:val="none" w:sz="0" w:space="0" w:color="auto"/>
            <w:left w:val="none" w:sz="0" w:space="0" w:color="auto"/>
            <w:bottom w:val="none" w:sz="0" w:space="0" w:color="auto"/>
            <w:right w:val="none" w:sz="0" w:space="0" w:color="auto"/>
          </w:divBdr>
        </w:div>
        <w:div w:id="1952275640">
          <w:marLeft w:val="547"/>
          <w:marRight w:val="0"/>
          <w:marTop w:val="58"/>
          <w:marBottom w:val="0"/>
          <w:divBdr>
            <w:top w:val="none" w:sz="0" w:space="0" w:color="auto"/>
            <w:left w:val="none" w:sz="0" w:space="0" w:color="auto"/>
            <w:bottom w:val="none" w:sz="0" w:space="0" w:color="auto"/>
            <w:right w:val="none" w:sz="0" w:space="0" w:color="auto"/>
          </w:divBdr>
        </w:div>
        <w:div w:id="626740748">
          <w:marLeft w:val="547"/>
          <w:marRight w:val="0"/>
          <w:marTop w:val="58"/>
          <w:marBottom w:val="0"/>
          <w:divBdr>
            <w:top w:val="none" w:sz="0" w:space="0" w:color="auto"/>
            <w:left w:val="none" w:sz="0" w:space="0" w:color="auto"/>
            <w:bottom w:val="none" w:sz="0" w:space="0" w:color="auto"/>
            <w:right w:val="none" w:sz="0" w:space="0" w:color="auto"/>
          </w:divBdr>
        </w:div>
        <w:div w:id="1723292281">
          <w:marLeft w:val="547"/>
          <w:marRight w:val="0"/>
          <w:marTop w:val="58"/>
          <w:marBottom w:val="0"/>
          <w:divBdr>
            <w:top w:val="none" w:sz="0" w:space="0" w:color="auto"/>
            <w:left w:val="none" w:sz="0" w:space="0" w:color="auto"/>
            <w:bottom w:val="none" w:sz="0" w:space="0" w:color="auto"/>
            <w:right w:val="none" w:sz="0" w:space="0" w:color="auto"/>
          </w:divBdr>
        </w:div>
        <w:div w:id="2044356528">
          <w:marLeft w:val="547"/>
          <w:marRight w:val="0"/>
          <w:marTop w:val="58"/>
          <w:marBottom w:val="0"/>
          <w:divBdr>
            <w:top w:val="none" w:sz="0" w:space="0" w:color="auto"/>
            <w:left w:val="none" w:sz="0" w:space="0" w:color="auto"/>
            <w:bottom w:val="none" w:sz="0" w:space="0" w:color="auto"/>
            <w:right w:val="none" w:sz="0" w:space="0" w:color="auto"/>
          </w:divBdr>
        </w:div>
        <w:div w:id="2033064496">
          <w:marLeft w:val="547"/>
          <w:marRight w:val="0"/>
          <w:marTop w:val="58"/>
          <w:marBottom w:val="0"/>
          <w:divBdr>
            <w:top w:val="none" w:sz="0" w:space="0" w:color="auto"/>
            <w:left w:val="none" w:sz="0" w:space="0" w:color="auto"/>
            <w:bottom w:val="none" w:sz="0" w:space="0" w:color="auto"/>
            <w:right w:val="none" w:sz="0" w:space="0" w:color="auto"/>
          </w:divBdr>
        </w:div>
        <w:div w:id="1121730073">
          <w:marLeft w:val="547"/>
          <w:marRight w:val="0"/>
          <w:marTop w:val="58"/>
          <w:marBottom w:val="0"/>
          <w:divBdr>
            <w:top w:val="none" w:sz="0" w:space="0" w:color="auto"/>
            <w:left w:val="none" w:sz="0" w:space="0" w:color="auto"/>
            <w:bottom w:val="none" w:sz="0" w:space="0" w:color="auto"/>
            <w:right w:val="none" w:sz="0" w:space="0" w:color="auto"/>
          </w:divBdr>
        </w:div>
      </w:divsChild>
    </w:div>
    <w:div w:id="1554466055">
      <w:bodyDiv w:val="1"/>
      <w:marLeft w:val="0"/>
      <w:marRight w:val="0"/>
      <w:marTop w:val="0"/>
      <w:marBottom w:val="0"/>
      <w:divBdr>
        <w:top w:val="none" w:sz="0" w:space="0" w:color="auto"/>
        <w:left w:val="none" w:sz="0" w:space="0" w:color="auto"/>
        <w:bottom w:val="none" w:sz="0" w:space="0" w:color="auto"/>
        <w:right w:val="none" w:sz="0" w:space="0" w:color="auto"/>
      </w:divBdr>
    </w:div>
    <w:div w:id="172185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F1E89-0B44-480D-A410-CBB4C708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dc:creator>
  <cp:lastModifiedBy>BBSUL</cp:lastModifiedBy>
  <cp:revision>18</cp:revision>
  <cp:lastPrinted>2017-08-30T06:30:00Z</cp:lastPrinted>
  <dcterms:created xsi:type="dcterms:W3CDTF">2017-08-24T05:06:00Z</dcterms:created>
  <dcterms:modified xsi:type="dcterms:W3CDTF">2017-08-30T06:31:00Z</dcterms:modified>
</cp:coreProperties>
</file>