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67" w:rsidRDefault="00295967" w:rsidP="00295967">
      <w:pPr>
        <w:jc w:val="center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  <w:u w:val="single"/>
        </w:rPr>
        <w:t>SCHEDULE-B</w:t>
      </w:r>
    </w:p>
    <w:p w:rsidR="00295967" w:rsidRDefault="00295967" w:rsidP="00295967">
      <w:pPr>
        <w:jc w:val="center"/>
        <w:rPr>
          <w:rFonts w:ascii="Bookman Old Style" w:hAnsi="Bookman Old Style"/>
          <w:b/>
          <w:u w:val="single"/>
        </w:rPr>
      </w:pPr>
    </w:p>
    <w:p w:rsidR="0046241C" w:rsidRPr="00E272EE" w:rsidRDefault="0046241C" w:rsidP="00295967">
      <w:pPr>
        <w:jc w:val="center"/>
        <w:rPr>
          <w:rFonts w:ascii="Bookman Old Style" w:hAnsi="Bookman Old Style"/>
          <w:b/>
          <w:u w:val="single"/>
        </w:rPr>
      </w:pPr>
      <w:r w:rsidRPr="00E272EE">
        <w:rPr>
          <w:rFonts w:ascii="Bookman Old Style" w:hAnsi="Bookman Old Style"/>
          <w:b/>
          <w:u w:val="single"/>
        </w:rPr>
        <w:t xml:space="preserve">SUPPLYING/ INSTALLING SOLAR SYSTEM </w:t>
      </w:r>
      <w:r w:rsidR="00EA76D8">
        <w:rPr>
          <w:rFonts w:ascii="Bookman Old Style" w:hAnsi="Bookman Old Style"/>
          <w:b/>
          <w:u w:val="single"/>
        </w:rPr>
        <w:t xml:space="preserve">COMPLETE TO RUN </w:t>
      </w:r>
      <w:r w:rsidR="00E6212B">
        <w:rPr>
          <w:rFonts w:ascii="Bookman Old Style" w:hAnsi="Bookman Old Style"/>
          <w:b/>
          <w:u w:val="single"/>
        </w:rPr>
        <w:t>7.50</w:t>
      </w:r>
      <w:r w:rsidR="00EA76D8">
        <w:rPr>
          <w:rFonts w:ascii="Bookman Old Style" w:hAnsi="Bookman Old Style"/>
          <w:b/>
          <w:u w:val="single"/>
        </w:rPr>
        <w:t xml:space="preserve"> BHP MOTOR </w:t>
      </w:r>
      <w:r>
        <w:rPr>
          <w:rFonts w:ascii="Bookman Old Style" w:hAnsi="Bookman Old Style"/>
          <w:b/>
          <w:u w:val="single"/>
        </w:rPr>
        <w:t xml:space="preserve">FOR VILLAGE </w:t>
      </w:r>
      <w:r w:rsidR="00267A91">
        <w:rPr>
          <w:rFonts w:ascii="Bookman Old Style" w:hAnsi="Bookman Old Style"/>
          <w:b/>
          <w:u w:val="single"/>
        </w:rPr>
        <w:t>KHARO JANI</w:t>
      </w:r>
      <w:r>
        <w:rPr>
          <w:rFonts w:ascii="Bookman Old Style" w:hAnsi="Bookman Old Style"/>
          <w:b/>
          <w:u w:val="single"/>
        </w:rPr>
        <w:t xml:space="preserve"> </w:t>
      </w:r>
      <w:r w:rsidR="00267A91">
        <w:rPr>
          <w:rFonts w:ascii="Bookman Old Style" w:hAnsi="Bookman Old Style"/>
          <w:b/>
          <w:u w:val="single"/>
        </w:rPr>
        <w:t>(</w:t>
      </w:r>
      <w:proofErr w:type="spellStart"/>
      <w:r w:rsidR="00267A91">
        <w:rPr>
          <w:rFonts w:ascii="Bookman Old Style" w:hAnsi="Bookman Old Style"/>
          <w:b/>
          <w:u w:val="single"/>
        </w:rPr>
        <w:t>ALAM</w:t>
      </w:r>
      <w:proofErr w:type="spellEnd"/>
      <w:r w:rsidR="00267A91">
        <w:rPr>
          <w:rFonts w:ascii="Bookman Old Style" w:hAnsi="Bookman Old Style"/>
          <w:b/>
          <w:u w:val="single"/>
        </w:rPr>
        <w:t xml:space="preserve"> DIN </w:t>
      </w:r>
      <w:proofErr w:type="spellStart"/>
      <w:r w:rsidR="00267A91">
        <w:rPr>
          <w:rFonts w:ascii="Bookman Old Style" w:hAnsi="Bookman Old Style"/>
          <w:b/>
          <w:u w:val="single"/>
        </w:rPr>
        <w:t>LANJO</w:t>
      </w:r>
      <w:proofErr w:type="spellEnd"/>
      <w:r w:rsidR="00267A91">
        <w:rPr>
          <w:rFonts w:ascii="Bookman Old Style" w:hAnsi="Bookman Old Style"/>
          <w:b/>
          <w:u w:val="single"/>
        </w:rPr>
        <w:t xml:space="preserve">) </w:t>
      </w:r>
      <w:r w:rsidR="004E5F18">
        <w:rPr>
          <w:rFonts w:ascii="Bookman Old Style" w:hAnsi="Bookman Old Style"/>
          <w:b/>
          <w:u w:val="single"/>
        </w:rPr>
        <w:t xml:space="preserve">TALUKA </w:t>
      </w:r>
      <w:r w:rsidR="00830E34">
        <w:rPr>
          <w:rFonts w:ascii="Bookman Old Style" w:hAnsi="Bookman Old Style"/>
          <w:b/>
          <w:u w:val="single"/>
        </w:rPr>
        <w:t>ISLAMKOT</w:t>
      </w:r>
      <w:r w:rsidR="004E5F18">
        <w:rPr>
          <w:rFonts w:ascii="Bookman Old Style" w:hAnsi="Bookman Old Style"/>
          <w:b/>
          <w:u w:val="single"/>
        </w:rPr>
        <w:t xml:space="preserve"> </w:t>
      </w:r>
      <w:r>
        <w:rPr>
          <w:rFonts w:ascii="Bookman Old Style" w:hAnsi="Bookman Old Style"/>
          <w:b/>
          <w:u w:val="single"/>
        </w:rPr>
        <w:t>FOR INSTALLATION OF 10 NOS. TUBE WELLS FOR DISTRICT THARPARKAR.</w:t>
      </w:r>
    </w:p>
    <w:p w:rsidR="0046241C" w:rsidRDefault="0046241C" w:rsidP="0046241C">
      <w:pPr>
        <w:jc w:val="center"/>
        <w:rPr>
          <w:rFonts w:ascii="Bookman Old Style" w:hAnsi="Bookman Old Style"/>
          <w:b/>
          <w:u w:val="single"/>
        </w:rPr>
      </w:pPr>
    </w:p>
    <w:tbl>
      <w:tblPr>
        <w:tblW w:w="9918" w:type="dxa"/>
        <w:tblLook w:val="04A0"/>
      </w:tblPr>
      <w:tblGrid>
        <w:gridCol w:w="936"/>
        <w:gridCol w:w="8982"/>
      </w:tblGrid>
      <w:tr w:rsidR="00EB6728" w:rsidTr="005F2318">
        <w:tc>
          <w:tcPr>
            <w:tcW w:w="936" w:type="dxa"/>
          </w:tcPr>
          <w:p w:rsidR="00EB6728" w:rsidRPr="00D6119C" w:rsidRDefault="00EB6728" w:rsidP="005F2318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8982" w:type="dxa"/>
          </w:tcPr>
          <w:p w:rsidR="00EB6728" w:rsidRDefault="00EB6728" w:rsidP="00762A35">
            <w:pPr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>Solar panels 32</w:t>
            </w:r>
            <w:r w:rsidR="00131B44">
              <w:rPr>
                <w:rFonts w:ascii="Bookman Old Style" w:hAnsi="Bookman Old Style"/>
                <w:sz w:val="22"/>
              </w:rPr>
              <w:t>0</w:t>
            </w:r>
            <w:r>
              <w:rPr>
                <w:rFonts w:ascii="Bookman Old Style" w:hAnsi="Bookman Old Style"/>
                <w:sz w:val="22"/>
              </w:rPr>
              <w:t>W high efficiency cell</w:t>
            </w:r>
            <w:r w:rsidRPr="0096436A">
              <w:rPr>
                <w:rFonts w:ascii="Bookman Old Style" w:hAnsi="Bookman Old Style"/>
                <w:sz w:val="22"/>
              </w:rPr>
              <w:t xml:space="preserve"> </w:t>
            </w:r>
            <w:r>
              <w:rPr>
                <w:rFonts w:ascii="Bookman Old Style" w:hAnsi="Bookman Old Style"/>
                <w:sz w:val="22"/>
              </w:rPr>
              <w:t>20</w:t>
            </w:r>
            <w:r w:rsidRPr="0096436A">
              <w:rPr>
                <w:rFonts w:ascii="Bookman Old Style" w:hAnsi="Bookman Old Style"/>
                <w:sz w:val="22"/>
              </w:rPr>
              <w:t xml:space="preserve"> years warranty cell poly crystal line, Providing, Installing, Testing, connection and Commissioning of solar PV modules, Cell type polycrystalline, PV module efficiency 16-17% to design </w:t>
            </w:r>
            <w:r w:rsidR="00E6212B">
              <w:rPr>
                <w:rFonts w:ascii="Bookman Old Style" w:hAnsi="Bookman Old Style"/>
                <w:sz w:val="22"/>
              </w:rPr>
              <w:t>8</w:t>
            </w:r>
            <w:r w:rsidR="00A41818">
              <w:rPr>
                <w:rFonts w:ascii="Bookman Old Style" w:hAnsi="Bookman Old Style"/>
                <w:sz w:val="22"/>
              </w:rPr>
              <w:t>.5</w:t>
            </w:r>
            <w:r w:rsidR="00E6212B">
              <w:rPr>
                <w:rFonts w:ascii="Bookman Old Style" w:hAnsi="Bookman Old Style"/>
                <w:sz w:val="22"/>
              </w:rPr>
              <w:t>0</w:t>
            </w:r>
            <w:r w:rsidRPr="0096436A">
              <w:rPr>
                <w:rFonts w:ascii="Bookman Old Style" w:hAnsi="Bookman Old Style"/>
                <w:sz w:val="22"/>
              </w:rPr>
              <w:t xml:space="preserve"> KW Solar (to run </w:t>
            </w:r>
            <w:r w:rsidR="00D54BC5">
              <w:rPr>
                <w:rFonts w:ascii="Bookman Old Style" w:hAnsi="Bookman Old Style"/>
                <w:sz w:val="22"/>
              </w:rPr>
              <w:t>7.50</w:t>
            </w:r>
            <w:r w:rsidRPr="0096436A">
              <w:rPr>
                <w:rFonts w:ascii="Bookman Old Style" w:hAnsi="Bookman Old Style"/>
                <w:sz w:val="22"/>
              </w:rPr>
              <w:t xml:space="preserve"> BHP Motor) PV </w:t>
            </w:r>
            <w:proofErr w:type="spellStart"/>
            <w:r w:rsidRPr="0096436A">
              <w:rPr>
                <w:rFonts w:ascii="Bookman Old Style" w:hAnsi="Bookman Old Style"/>
                <w:sz w:val="22"/>
              </w:rPr>
              <w:t>arrat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m</w:t>
            </w:r>
            <w:r w:rsidRPr="0096436A">
              <w:rPr>
                <w:rFonts w:ascii="Bookman Old Style" w:hAnsi="Bookman Old Style"/>
                <w:sz w:val="22"/>
              </w:rPr>
              <w:t xml:space="preserve">odules cells must be protected with IP65 Compliance and must confirm to the latest edition of Q </w:t>
            </w:r>
            <w:proofErr w:type="spellStart"/>
            <w:r w:rsidRPr="0096436A">
              <w:rPr>
                <w:rFonts w:ascii="Bookman Old Style" w:hAnsi="Bookman Old Style"/>
                <w:sz w:val="22"/>
              </w:rPr>
              <w:t>sele</w:t>
            </w:r>
            <w:proofErr w:type="spellEnd"/>
            <w:r w:rsidRPr="0096436A">
              <w:rPr>
                <w:rFonts w:ascii="Bookman Old Style" w:hAnsi="Bookman Old Style"/>
                <w:sz w:val="22"/>
              </w:rPr>
              <w:t xml:space="preserve"> (made in Germany) and international Standards, with all accessories as required up to satisfaction of the Engineer Incharge.</w:t>
            </w:r>
          </w:p>
          <w:p w:rsidR="00773A69" w:rsidRPr="00187C14" w:rsidRDefault="00773A69" w:rsidP="00762A35">
            <w:pPr>
              <w:jc w:val="both"/>
              <w:rPr>
                <w:rFonts w:ascii="Bookman Old Style" w:hAnsi="Bookman Old Style"/>
                <w:sz w:val="18"/>
              </w:rPr>
            </w:pP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762A35">
            <w:pPr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8982" w:type="dxa"/>
          </w:tcPr>
          <w:p w:rsidR="00EB6728" w:rsidRDefault="00EB6728" w:rsidP="00762A35">
            <w:pPr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 xml:space="preserve">Solar mounting MS framing Providing Installing connecting testing </w:t>
            </w:r>
            <w:r w:rsidR="00D54BC5">
              <w:rPr>
                <w:rFonts w:ascii="Bookman Old Style" w:hAnsi="Bookman Old Style"/>
                <w:sz w:val="22"/>
              </w:rPr>
              <w:t>7.50</w:t>
            </w:r>
            <w:r>
              <w:rPr>
                <w:rFonts w:ascii="Bookman Old Style" w:hAnsi="Bookman Old Style"/>
                <w:sz w:val="22"/>
              </w:rPr>
              <w:t xml:space="preserve"> BHP PV </w:t>
            </w:r>
            <w:r w:rsidRPr="0096436A">
              <w:rPr>
                <w:rFonts w:ascii="Bookman Old Style" w:hAnsi="Bookman Old Style"/>
                <w:sz w:val="22"/>
              </w:rPr>
              <w:t>Arrays. The structure design shall be design</w:t>
            </w:r>
            <w:r>
              <w:rPr>
                <w:rFonts w:ascii="Bookman Old Style" w:hAnsi="Bookman Old Style"/>
                <w:sz w:val="22"/>
              </w:rPr>
              <w:t>ed to</w:t>
            </w:r>
            <w:r w:rsidRPr="0096436A">
              <w:rPr>
                <w:rFonts w:ascii="Bookman Old Style" w:hAnsi="Bookman Old Style"/>
                <w:sz w:val="22"/>
              </w:rPr>
              <w:t xml:space="preserve"> </w:t>
            </w:r>
            <w:r>
              <w:rPr>
                <w:rFonts w:ascii="Bookman Old Style" w:hAnsi="Bookman Old Style"/>
                <w:sz w:val="22"/>
              </w:rPr>
              <w:t xml:space="preserve">sustain worst weather </w:t>
            </w:r>
            <w:r w:rsidRPr="0096436A">
              <w:rPr>
                <w:rFonts w:ascii="Bookman Old Style" w:hAnsi="Bookman Old Style"/>
                <w:sz w:val="22"/>
              </w:rPr>
              <w:t>condition.</w:t>
            </w:r>
          </w:p>
          <w:p w:rsidR="00773A69" w:rsidRPr="00187C14" w:rsidRDefault="00773A69" w:rsidP="00762A35">
            <w:pPr>
              <w:jc w:val="both"/>
              <w:rPr>
                <w:rFonts w:ascii="Bookman Old Style" w:hAnsi="Bookman Old Style"/>
                <w:sz w:val="18"/>
              </w:rPr>
            </w:pP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762A35">
            <w:pPr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8982" w:type="dxa"/>
          </w:tcPr>
          <w:p w:rsidR="00EB6728" w:rsidRDefault="00EB6728" w:rsidP="00762A35">
            <w:pPr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>Solar Cable DC flexible 10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  <w:r w:rsidRPr="0096436A">
              <w:rPr>
                <w:rFonts w:ascii="Bookman Old Style" w:hAnsi="Bookman Old Style"/>
                <w:sz w:val="22"/>
              </w:rPr>
              <w:t>mm pure copper for whole system supply Connect</w:t>
            </w:r>
            <w:r>
              <w:rPr>
                <w:rFonts w:ascii="Bookman Old Style" w:hAnsi="Bookman Old Style"/>
                <w:sz w:val="22"/>
              </w:rPr>
              <w:t>ion and termination of DC cable</w:t>
            </w:r>
            <w:r w:rsidRPr="0096436A">
              <w:rPr>
                <w:rFonts w:ascii="Bookman Old Style" w:hAnsi="Bookman Old Style"/>
                <w:sz w:val="22"/>
              </w:rPr>
              <w:t xml:space="preserve"> from PV modules of inverter to </w:t>
            </w:r>
            <w:r>
              <w:rPr>
                <w:rFonts w:ascii="Bookman Old Style" w:hAnsi="Bookman Old Style"/>
                <w:sz w:val="22"/>
              </w:rPr>
              <w:t>m</w:t>
            </w:r>
            <w:r w:rsidRPr="0096436A">
              <w:rPr>
                <w:rFonts w:ascii="Bookman Old Style" w:hAnsi="Bookman Old Style"/>
                <w:sz w:val="22"/>
              </w:rPr>
              <w:t xml:space="preserve">otor </w:t>
            </w:r>
            <w:proofErr w:type="spellStart"/>
            <w:r w:rsidRPr="0096436A">
              <w:rPr>
                <w:rFonts w:ascii="Bookman Old Style" w:hAnsi="Bookman Old Style"/>
                <w:sz w:val="22"/>
              </w:rPr>
              <w:t>w.r.t</w:t>
            </w:r>
            <w:proofErr w:type="spellEnd"/>
            <w:r w:rsidRPr="0096436A">
              <w:rPr>
                <w:rFonts w:ascii="Bookman Old Style" w:hAnsi="Bookman Old Style"/>
                <w:sz w:val="22"/>
              </w:rPr>
              <w:t xml:space="preserve"> system ratings volt’s/ amperes copper grid cable to be laid in PVC conduit across the </w:t>
            </w:r>
            <w:proofErr w:type="spellStart"/>
            <w:r w:rsidRPr="0096436A">
              <w:rPr>
                <w:rFonts w:ascii="Bookman Old Style" w:hAnsi="Bookman Old Style"/>
                <w:sz w:val="22"/>
              </w:rPr>
              <w:t>soute</w:t>
            </w:r>
            <w:proofErr w:type="spellEnd"/>
            <w:r w:rsidRPr="0096436A">
              <w:rPr>
                <w:rFonts w:ascii="Bookman Old Style" w:hAnsi="Bookman Old Style"/>
                <w:sz w:val="22"/>
              </w:rPr>
              <w:t xml:space="preserve"> with the all accessories and materials required for completion of job.</w:t>
            </w:r>
          </w:p>
          <w:p w:rsidR="00773A69" w:rsidRPr="00187C14" w:rsidRDefault="00773A69" w:rsidP="00762A35">
            <w:pPr>
              <w:jc w:val="both"/>
              <w:rPr>
                <w:rFonts w:ascii="Bookman Old Style" w:hAnsi="Bookman Old Style"/>
                <w:sz w:val="18"/>
              </w:rPr>
            </w:pPr>
          </w:p>
        </w:tc>
      </w:tr>
      <w:tr w:rsidR="00EB6728" w:rsidTr="005F2318">
        <w:tc>
          <w:tcPr>
            <w:tcW w:w="936" w:type="dxa"/>
          </w:tcPr>
          <w:p w:rsidR="00EB6728" w:rsidRDefault="00EB6728" w:rsidP="00762A35">
            <w:pPr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8982" w:type="dxa"/>
          </w:tcPr>
          <w:p w:rsidR="00EB6728" w:rsidRDefault="00EB6728" w:rsidP="00762A35">
            <w:pPr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 xml:space="preserve">Solar converter </w:t>
            </w:r>
            <w:proofErr w:type="spellStart"/>
            <w:r w:rsidRPr="0096436A">
              <w:rPr>
                <w:rFonts w:ascii="Bookman Old Style" w:hAnsi="Bookman Old Style"/>
                <w:sz w:val="22"/>
              </w:rPr>
              <w:t>VFD</w:t>
            </w:r>
            <w:proofErr w:type="spellEnd"/>
            <w:r w:rsidRPr="0096436A">
              <w:rPr>
                <w:rFonts w:ascii="Bookman Old Style" w:hAnsi="Bookman Old Style"/>
                <w:sz w:val="22"/>
              </w:rPr>
              <w:t xml:space="preserve"> providing, installing, testing and commissioning of (Sun </w:t>
            </w:r>
            <w:proofErr w:type="spellStart"/>
            <w:r w:rsidRPr="0096436A">
              <w:rPr>
                <w:rFonts w:ascii="Bookman Old Style" w:hAnsi="Bookman Old Style"/>
                <w:sz w:val="22"/>
              </w:rPr>
              <w:t>indisen</w:t>
            </w:r>
            <w:proofErr w:type="spellEnd"/>
            <w:r w:rsidRPr="0096436A">
              <w:rPr>
                <w:rFonts w:ascii="Bookman Old Style" w:hAnsi="Bookman Old Style"/>
                <w:sz w:val="22"/>
              </w:rPr>
              <w:t xml:space="preserve"> made in Germany) conv</w:t>
            </w:r>
            <w:r>
              <w:rPr>
                <w:rFonts w:ascii="Bookman Old Style" w:hAnsi="Bookman Old Style"/>
                <w:sz w:val="22"/>
              </w:rPr>
              <w:t>er</w:t>
            </w:r>
            <w:r w:rsidRPr="0096436A">
              <w:rPr>
                <w:rFonts w:ascii="Bookman Old Style" w:hAnsi="Bookman Old Style"/>
                <w:sz w:val="22"/>
              </w:rPr>
              <w:t xml:space="preserve">ter </w:t>
            </w:r>
            <w:proofErr w:type="spellStart"/>
            <w:r w:rsidRPr="0096436A">
              <w:rPr>
                <w:rFonts w:ascii="Bookman Old Style" w:hAnsi="Bookman Old Style"/>
                <w:sz w:val="22"/>
              </w:rPr>
              <w:t>VFD</w:t>
            </w:r>
            <w:proofErr w:type="spellEnd"/>
            <w:r w:rsidRPr="0096436A">
              <w:rPr>
                <w:rFonts w:ascii="Bookman Old Style" w:hAnsi="Bookman Old Style"/>
                <w:sz w:val="22"/>
              </w:rPr>
              <w:t xml:space="preserve"> for </w:t>
            </w:r>
            <w:r w:rsidR="00D54BC5">
              <w:rPr>
                <w:rFonts w:ascii="Bookman Old Style" w:hAnsi="Bookman Old Style"/>
                <w:sz w:val="22"/>
              </w:rPr>
              <w:t>8.50</w:t>
            </w:r>
            <w:r w:rsidRPr="0096436A">
              <w:rPr>
                <w:rFonts w:ascii="Bookman Old Style" w:hAnsi="Bookman Old Style"/>
                <w:sz w:val="22"/>
              </w:rPr>
              <w:t xml:space="preserve"> KW array, 3-Phase AC output voltage 440</w:t>
            </w:r>
            <w:r>
              <w:rPr>
                <w:rFonts w:ascii="Bookman Old Style" w:hAnsi="Bookman Old Style"/>
                <w:sz w:val="22"/>
              </w:rPr>
              <w:t>V</w:t>
            </w:r>
            <w:r w:rsidRPr="0096436A">
              <w:rPr>
                <w:rFonts w:ascii="Bookman Old Style" w:hAnsi="Bookman Old Style"/>
                <w:sz w:val="22"/>
              </w:rPr>
              <w:t>, 50 HZ efficiency 97% or higher completer with reverse current protection, DC over voltage protection, power control module, grid monitoring and AC/DC connectors for input/output voltage complete with all accessories as required up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  <w:r w:rsidRPr="0096436A">
              <w:rPr>
                <w:rFonts w:ascii="Bookman Old Style" w:hAnsi="Bookman Old Style"/>
                <w:sz w:val="22"/>
              </w:rPr>
              <w:t>to satisfaction of the Engineer Incharge.</w:t>
            </w:r>
          </w:p>
          <w:p w:rsidR="00773A69" w:rsidRPr="00187C14" w:rsidRDefault="00773A69" w:rsidP="00762A35">
            <w:pPr>
              <w:jc w:val="both"/>
              <w:rPr>
                <w:rFonts w:ascii="Bookman Old Style" w:hAnsi="Bookman Old Style"/>
                <w:sz w:val="18"/>
              </w:rPr>
            </w:pP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D054FF">
            <w:pPr>
              <w:spacing w:line="276" w:lineRule="auto"/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8982" w:type="dxa"/>
          </w:tcPr>
          <w:p w:rsidR="00EB6728" w:rsidRPr="0096436A" w:rsidRDefault="00EB6728" w:rsidP="00A62F7A">
            <w:pPr>
              <w:spacing w:line="276" w:lineRule="auto"/>
              <w:ind w:right="72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</w:rPr>
              <w:t>Breakers and breaker</w:t>
            </w:r>
            <w:r w:rsidRPr="0096436A">
              <w:rPr>
                <w:rFonts w:ascii="Bookman Old Style" w:hAnsi="Bookman Old Style"/>
                <w:sz w:val="22"/>
              </w:rPr>
              <w:t xml:space="preserve"> box</w:t>
            </w:r>
            <w:r>
              <w:rPr>
                <w:rFonts w:ascii="Bookman Old Style" w:hAnsi="Bookman Old Style"/>
                <w:sz w:val="22"/>
              </w:rPr>
              <w:t xml:space="preserve"> (</w:t>
            </w:r>
            <w:proofErr w:type="spellStart"/>
            <w:r>
              <w:rPr>
                <w:rFonts w:ascii="Bookman Old Style" w:hAnsi="Bookman Old Style"/>
                <w:sz w:val="22"/>
              </w:rPr>
              <w:t>Terasaki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ma</w:t>
            </w:r>
            <w:r w:rsidR="00A62F7A">
              <w:rPr>
                <w:rFonts w:ascii="Bookman Old Style" w:hAnsi="Bookman Old Style"/>
                <w:sz w:val="22"/>
              </w:rPr>
              <w:t>d</w:t>
            </w:r>
            <w:r>
              <w:rPr>
                <w:rFonts w:ascii="Bookman Old Style" w:hAnsi="Bookman Old Style"/>
                <w:sz w:val="22"/>
              </w:rPr>
              <w:t>e in Germany).</w:t>
            </w: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D054FF">
            <w:pPr>
              <w:spacing w:line="276" w:lineRule="auto"/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</w:t>
            </w:r>
          </w:p>
        </w:tc>
        <w:tc>
          <w:tcPr>
            <w:tcW w:w="8982" w:type="dxa"/>
          </w:tcPr>
          <w:p w:rsidR="00EB6728" w:rsidRPr="0096436A" w:rsidRDefault="00EB6728" w:rsidP="00D054FF">
            <w:pPr>
              <w:spacing w:line="276" w:lineRule="auto"/>
              <w:ind w:right="72"/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>Junction Box</w:t>
            </w:r>
            <w:r>
              <w:rPr>
                <w:rFonts w:ascii="Bookman Old Style" w:hAnsi="Bookman Old Style"/>
                <w:sz w:val="22"/>
              </w:rPr>
              <w:t>.</w:t>
            </w: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D054FF">
            <w:pPr>
              <w:spacing w:line="276" w:lineRule="auto"/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</w:t>
            </w:r>
          </w:p>
        </w:tc>
        <w:tc>
          <w:tcPr>
            <w:tcW w:w="8982" w:type="dxa"/>
          </w:tcPr>
          <w:p w:rsidR="00EB6728" w:rsidRPr="0096436A" w:rsidRDefault="00EB6728" w:rsidP="00D054FF">
            <w:pPr>
              <w:spacing w:line="276" w:lineRule="auto"/>
              <w:ind w:right="72"/>
              <w:jc w:val="both"/>
              <w:rPr>
                <w:rFonts w:ascii="Bookman Old Style" w:hAnsi="Bookman Old Style"/>
              </w:rPr>
            </w:pPr>
            <w:proofErr w:type="spellStart"/>
            <w:r w:rsidRPr="0096436A">
              <w:rPr>
                <w:rFonts w:ascii="Bookman Old Style" w:hAnsi="Bookman Old Style"/>
                <w:sz w:val="22"/>
              </w:rPr>
              <w:t>Lux</w:t>
            </w:r>
            <w:proofErr w:type="spellEnd"/>
            <w:r w:rsidRPr="0096436A">
              <w:rPr>
                <w:rFonts w:ascii="Bookman Old Style" w:hAnsi="Bookman Old Style"/>
                <w:sz w:val="22"/>
              </w:rPr>
              <w:t>, Ties, nut bolt</w:t>
            </w:r>
            <w:r>
              <w:rPr>
                <w:rFonts w:ascii="Bookman Old Style" w:hAnsi="Bookman Old Style"/>
                <w:sz w:val="22"/>
              </w:rPr>
              <w:t>.</w:t>
            </w: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D054FF">
            <w:pPr>
              <w:spacing w:line="276" w:lineRule="auto"/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</w:t>
            </w:r>
          </w:p>
        </w:tc>
        <w:tc>
          <w:tcPr>
            <w:tcW w:w="8982" w:type="dxa"/>
          </w:tcPr>
          <w:p w:rsidR="00EB6728" w:rsidRPr="0096436A" w:rsidRDefault="00EB6728" w:rsidP="00D054FF">
            <w:pPr>
              <w:spacing w:line="276" w:lineRule="auto"/>
              <w:ind w:right="72"/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>PVC cable protection pipe bend for cable (10 mm DC wire)</w:t>
            </w:r>
            <w:r>
              <w:rPr>
                <w:rFonts w:ascii="Bookman Old Style" w:hAnsi="Bookman Old Style"/>
                <w:sz w:val="22"/>
              </w:rPr>
              <w:t>.</w:t>
            </w: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D054FF">
            <w:pPr>
              <w:spacing w:line="276" w:lineRule="auto"/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</w:t>
            </w:r>
          </w:p>
        </w:tc>
        <w:tc>
          <w:tcPr>
            <w:tcW w:w="8982" w:type="dxa"/>
          </w:tcPr>
          <w:p w:rsidR="00EB6728" w:rsidRPr="0096436A" w:rsidRDefault="00EB6728" w:rsidP="00D054FF">
            <w:pPr>
              <w:spacing w:line="276" w:lineRule="auto"/>
              <w:ind w:right="72"/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>Transportation of Goods</w:t>
            </w:r>
            <w:r>
              <w:rPr>
                <w:rFonts w:ascii="Bookman Old Style" w:hAnsi="Bookman Old Style"/>
                <w:sz w:val="22"/>
              </w:rPr>
              <w:t>.</w:t>
            </w:r>
          </w:p>
        </w:tc>
      </w:tr>
      <w:tr w:rsidR="00EB6728" w:rsidTr="005F2318">
        <w:tc>
          <w:tcPr>
            <w:tcW w:w="936" w:type="dxa"/>
          </w:tcPr>
          <w:p w:rsidR="00EB6728" w:rsidRPr="005008E2" w:rsidRDefault="00EB6728" w:rsidP="00D054FF">
            <w:pPr>
              <w:spacing w:line="276" w:lineRule="auto"/>
              <w:ind w:right="72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</w:t>
            </w:r>
          </w:p>
        </w:tc>
        <w:tc>
          <w:tcPr>
            <w:tcW w:w="8982" w:type="dxa"/>
          </w:tcPr>
          <w:p w:rsidR="00EB6728" w:rsidRPr="0096436A" w:rsidRDefault="00EB6728" w:rsidP="00D054FF">
            <w:pPr>
              <w:spacing w:line="276" w:lineRule="auto"/>
              <w:ind w:right="72"/>
              <w:jc w:val="both"/>
              <w:rPr>
                <w:rFonts w:ascii="Bookman Old Style" w:hAnsi="Bookman Old Style"/>
              </w:rPr>
            </w:pPr>
            <w:r w:rsidRPr="0096436A">
              <w:rPr>
                <w:rFonts w:ascii="Bookman Old Style" w:hAnsi="Bookman Old Style"/>
                <w:sz w:val="22"/>
              </w:rPr>
              <w:t>Installation of the System</w:t>
            </w:r>
            <w:r>
              <w:rPr>
                <w:rFonts w:ascii="Bookman Old Style" w:hAnsi="Bookman Old Style"/>
                <w:sz w:val="22"/>
              </w:rPr>
              <w:t>.</w:t>
            </w:r>
          </w:p>
        </w:tc>
      </w:tr>
    </w:tbl>
    <w:p w:rsidR="0078755F" w:rsidRPr="00187C14" w:rsidRDefault="0078755F" w:rsidP="0046241C">
      <w:pPr>
        <w:ind w:right="1253"/>
        <w:jc w:val="both"/>
        <w:rPr>
          <w:rFonts w:ascii="Bookman Old Style" w:hAnsi="Bookman Old Style"/>
          <w:sz w:val="16"/>
        </w:rPr>
      </w:pPr>
    </w:p>
    <w:p w:rsidR="0046241C" w:rsidRDefault="00C04ADB" w:rsidP="00784752">
      <w:pPr>
        <w:ind w:right="-7" w:firstLine="720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  <w:sz w:val="22"/>
        </w:rPr>
        <w:t>1</w:t>
      </w:r>
      <w:r w:rsidR="00051B9D" w:rsidRPr="00D06B0B">
        <w:rPr>
          <w:rFonts w:ascii="Bookman Old Style" w:hAnsi="Bookman Old Style"/>
          <w:sz w:val="22"/>
        </w:rPr>
        <w:t xml:space="preserve"> Job</w:t>
      </w:r>
      <w:r w:rsidR="00051B9D" w:rsidRPr="00D06B0B">
        <w:rPr>
          <w:rFonts w:ascii="Bookman Old Style" w:hAnsi="Bookman Old Style"/>
          <w:sz w:val="22"/>
        </w:rPr>
        <w:tab/>
      </w:r>
      <w:r w:rsidR="00051B9D" w:rsidRPr="00D06B0B">
        <w:rPr>
          <w:rFonts w:ascii="Bookman Old Style" w:hAnsi="Bookman Old Style"/>
          <w:sz w:val="22"/>
        </w:rPr>
        <w:tab/>
      </w:r>
      <w:r w:rsidR="00051B9D" w:rsidRPr="00D06B0B">
        <w:rPr>
          <w:rFonts w:ascii="Bookman Old Style" w:hAnsi="Bookman Old Style"/>
          <w:sz w:val="22"/>
        </w:rPr>
        <w:tab/>
        <w:t>@ Rs.</w:t>
      </w:r>
      <w:proofErr w:type="gramEnd"/>
      <w:r w:rsidR="00430613">
        <w:rPr>
          <w:rFonts w:ascii="Bookman Old Style" w:hAnsi="Bookman Old Style"/>
          <w:sz w:val="22"/>
        </w:rPr>
        <w:tab/>
      </w:r>
      <w:r w:rsidR="00430613">
        <w:rPr>
          <w:rFonts w:ascii="Bookman Old Style" w:hAnsi="Bookman Old Style"/>
          <w:sz w:val="22"/>
        </w:rPr>
        <w:tab/>
      </w:r>
      <w:r w:rsidR="00051B9D" w:rsidRPr="00D06B0B">
        <w:rPr>
          <w:rFonts w:ascii="Bookman Old Style" w:hAnsi="Bookman Old Style"/>
          <w:sz w:val="22"/>
        </w:rPr>
        <w:tab/>
      </w:r>
      <w:r w:rsidR="00D06B0B">
        <w:rPr>
          <w:rFonts w:ascii="Bookman Old Style" w:hAnsi="Bookman Old Style"/>
          <w:sz w:val="22"/>
        </w:rPr>
        <w:tab/>
      </w:r>
      <w:proofErr w:type="spellStart"/>
      <w:proofErr w:type="gramStart"/>
      <w:r w:rsidR="00051B9D" w:rsidRPr="00D06B0B">
        <w:rPr>
          <w:rFonts w:ascii="Bookman Old Style" w:hAnsi="Bookman Old Style"/>
          <w:sz w:val="22"/>
        </w:rPr>
        <w:t>P.Job</w:t>
      </w:r>
      <w:proofErr w:type="spellEnd"/>
      <w:r w:rsidR="00051B9D" w:rsidRPr="00D06B0B">
        <w:rPr>
          <w:rFonts w:ascii="Bookman Old Style" w:hAnsi="Bookman Old Style"/>
          <w:sz w:val="22"/>
        </w:rPr>
        <w:tab/>
      </w:r>
      <w:r w:rsidR="00051B9D" w:rsidRPr="00D06B0B">
        <w:rPr>
          <w:rFonts w:ascii="Bookman Old Style" w:hAnsi="Bookman Old Style"/>
          <w:sz w:val="22"/>
        </w:rPr>
        <w:tab/>
      </w:r>
      <w:r w:rsidR="00051B9D" w:rsidRPr="00D06B0B">
        <w:rPr>
          <w:rFonts w:ascii="Bookman Old Style" w:hAnsi="Bookman Old Style"/>
          <w:sz w:val="22"/>
        </w:rPr>
        <w:tab/>
        <w:t>Rs.</w:t>
      </w:r>
      <w:proofErr w:type="gramEnd"/>
      <w:r w:rsidR="00187C14">
        <w:rPr>
          <w:rFonts w:ascii="Bookman Old Style" w:hAnsi="Bookman Old Style"/>
        </w:rPr>
        <w:tab/>
      </w:r>
      <w:r w:rsidR="00187C14">
        <w:rPr>
          <w:rFonts w:ascii="Bookman Old Style" w:hAnsi="Bookman Old Style"/>
        </w:rPr>
        <w:tab/>
      </w:r>
      <w:r w:rsidR="0046241C">
        <w:rPr>
          <w:rFonts w:ascii="Bookman Old Style" w:hAnsi="Bookman Old Style"/>
        </w:rPr>
        <w:tab/>
      </w:r>
    </w:p>
    <w:p w:rsidR="0046241C" w:rsidRPr="001B2B67" w:rsidRDefault="001B2B67" w:rsidP="001B2B67">
      <w:pPr>
        <w:ind w:left="1440" w:right="-7" w:firstLine="72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30613">
        <w:rPr>
          <w:rFonts w:ascii="Bookman Old Style" w:hAnsi="Bookman Old Style"/>
        </w:rPr>
        <w:tab/>
      </w:r>
      <w:r w:rsidR="00430613">
        <w:rPr>
          <w:rFonts w:ascii="Bookman Old Style" w:hAnsi="Bookman Old Style"/>
        </w:rPr>
        <w:tab/>
      </w:r>
      <w:proofErr w:type="gramStart"/>
      <w:r w:rsidRPr="001B2B67">
        <w:rPr>
          <w:rFonts w:ascii="Bookman Old Style" w:hAnsi="Bookman Old Style"/>
          <w:b/>
        </w:rPr>
        <w:t>Total</w:t>
      </w:r>
      <w:r w:rsidRPr="001B2B67">
        <w:rPr>
          <w:rFonts w:ascii="Bookman Old Style" w:hAnsi="Bookman Old Style"/>
          <w:b/>
        </w:rPr>
        <w:tab/>
        <w:t>Rs.</w:t>
      </w:r>
      <w:proofErr w:type="gramEnd"/>
      <w:r w:rsidRPr="001B2B67">
        <w:rPr>
          <w:rFonts w:ascii="Bookman Old Style" w:hAnsi="Bookman Old Style"/>
          <w:b/>
        </w:rPr>
        <w:t xml:space="preserve"> </w:t>
      </w:r>
    </w:p>
    <w:p w:rsidR="00857560" w:rsidRDefault="00857560" w:rsidP="00857560">
      <w:pPr>
        <w:rPr>
          <w:rFonts w:ascii="Bookman Old Style" w:hAnsi="Bookman Old Style"/>
          <w:b/>
          <w:sz w:val="20"/>
          <w:szCs w:val="20"/>
          <w:u w:val="single"/>
        </w:rPr>
      </w:pPr>
      <w:r w:rsidRPr="000F23B8">
        <w:rPr>
          <w:rFonts w:ascii="Bookman Old Style" w:hAnsi="Bookman Old Style"/>
          <w:b/>
          <w:sz w:val="20"/>
          <w:szCs w:val="20"/>
          <w:u w:val="single"/>
        </w:rPr>
        <w:t xml:space="preserve">CONDITIONS </w:t>
      </w:r>
    </w:p>
    <w:p w:rsidR="00857560" w:rsidRDefault="00857560" w:rsidP="00187C14">
      <w:pPr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 w:rsidRPr="000F23B8">
        <w:rPr>
          <w:rFonts w:ascii="Bookman Old Style" w:hAnsi="Bookman Old Style"/>
          <w:sz w:val="20"/>
          <w:szCs w:val="20"/>
        </w:rPr>
        <w:t xml:space="preserve">The rates should be inclusive of all the Taxes i/c. Sales Tax, </w:t>
      </w:r>
      <w:proofErr w:type="spellStart"/>
      <w:r w:rsidRPr="000F23B8">
        <w:rPr>
          <w:rFonts w:ascii="Bookman Old Style" w:hAnsi="Bookman Old Style"/>
          <w:sz w:val="20"/>
          <w:szCs w:val="20"/>
        </w:rPr>
        <w:t>Octroi</w:t>
      </w:r>
      <w:proofErr w:type="spellEnd"/>
      <w:r w:rsidRPr="000F23B8">
        <w:rPr>
          <w:rFonts w:ascii="Bookman Old Style" w:hAnsi="Bookman Old Style"/>
          <w:sz w:val="20"/>
          <w:szCs w:val="20"/>
        </w:rPr>
        <w:t xml:space="preserve">. Royalties etc, if any. </w:t>
      </w:r>
    </w:p>
    <w:p w:rsidR="00857560" w:rsidRPr="002116AC" w:rsidRDefault="00857560" w:rsidP="00187C14">
      <w:pPr>
        <w:ind w:left="720"/>
        <w:jc w:val="both"/>
        <w:rPr>
          <w:rFonts w:ascii="Bookman Old Style" w:hAnsi="Bookman Old Style"/>
          <w:sz w:val="6"/>
          <w:szCs w:val="20"/>
        </w:rPr>
      </w:pPr>
    </w:p>
    <w:p w:rsidR="00857560" w:rsidRDefault="00857560" w:rsidP="00187C14">
      <w:pPr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 w:rsidRPr="000F23B8">
        <w:rPr>
          <w:rFonts w:ascii="Bookman Old Style" w:hAnsi="Bookman Old Style"/>
          <w:sz w:val="20"/>
          <w:szCs w:val="20"/>
        </w:rPr>
        <w:t>No separate carriage will be allowed to the contractor.</w:t>
      </w:r>
    </w:p>
    <w:p w:rsidR="00857560" w:rsidRPr="002116AC" w:rsidRDefault="00857560" w:rsidP="00187C14">
      <w:pPr>
        <w:ind w:left="720"/>
        <w:jc w:val="both"/>
        <w:rPr>
          <w:rFonts w:ascii="Bookman Old Style" w:hAnsi="Bookman Old Style"/>
          <w:sz w:val="10"/>
          <w:szCs w:val="20"/>
        </w:rPr>
      </w:pPr>
    </w:p>
    <w:p w:rsidR="00857560" w:rsidRDefault="00857560" w:rsidP="00187C14">
      <w:pPr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 w:rsidRPr="000F23B8">
        <w:rPr>
          <w:rFonts w:ascii="Bookman Old Style" w:hAnsi="Bookman Old Style"/>
          <w:sz w:val="20"/>
          <w:szCs w:val="20"/>
        </w:rPr>
        <w:t>The Testing of the works/Pumping Machinery</w:t>
      </w:r>
      <w:r>
        <w:rPr>
          <w:rFonts w:ascii="Bookman Old Style" w:hAnsi="Bookman Old Style"/>
          <w:sz w:val="20"/>
          <w:szCs w:val="20"/>
        </w:rPr>
        <w:t>/Pipe</w:t>
      </w:r>
      <w:r w:rsidRPr="000F23B8">
        <w:rPr>
          <w:rFonts w:ascii="Bookman Old Style" w:hAnsi="Bookman Old Style"/>
          <w:sz w:val="20"/>
          <w:szCs w:val="20"/>
        </w:rPr>
        <w:t xml:space="preserve"> will be arranged by the contractor at his own cost, No separate payment will be made. </w:t>
      </w:r>
    </w:p>
    <w:p w:rsidR="00857560" w:rsidRPr="002116AC" w:rsidRDefault="00857560" w:rsidP="00187C14">
      <w:pPr>
        <w:ind w:left="720"/>
        <w:jc w:val="both"/>
        <w:rPr>
          <w:rFonts w:ascii="Bookman Old Style" w:hAnsi="Bookman Old Style"/>
          <w:sz w:val="10"/>
          <w:szCs w:val="20"/>
        </w:rPr>
      </w:pPr>
    </w:p>
    <w:p w:rsidR="00857560" w:rsidRDefault="00857560" w:rsidP="00187C14">
      <w:pPr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 w:rsidRPr="000F23B8">
        <w:rPr>
          <w:rFonts w:ascii="Bookman Old Style" w:hAnsi="Bookman Old Style"/>
          <w:sz w:val="20"/>
          <w:szCs w:val="20"/>
        </w:rPr>
        <w:t xml:space="preserve">No premium will be allowed on Non-Schedule items. </w:t>
      </w:r>
    </w:p>
    <w:p w:rsidR="00857560" w:rsidRPr="002116AC" w:rsidRDefault="00857560" w:rsidP="00187C14">
      <w:pPr>
        <w:ind w:left="720"/>
        <w:jc w:val="both"/>
        <w:rPr>
          <w:rFonts w:ascii="Bookman Old Style" w:hAnsi="Bookman Old Style"/>
          <w:sz w:val="10"/>
          <w:szCs w:val="20"/>
        </w:rPr>
      </w:pPr>
    </w:p>
    <w:p w:rsidR="00857560" w:rsidRDefault="00857560" w:rsidP="00820C73">
      <w:pPr>
        <w:numPr>
          <w:ilvl w:val="0"/>
          <w:numId w:val="2"/>
        </w:numPr>
        <w:tabs>
          <w:tab w:val="clear" w:pos="720"/>
        </w:tabs>
        <w:jc w:val="both"/>
        <w:rPr>
          <w:rFonts w:ascii="Bookman Old Style" w:hAnsi="Bookman Old Style"/>
          <w:sz w:val="20"/>
          <w:szCs w:val="20"/>
        </w:rPr>
      </w:pPr>
      <w:r w:rsidRPr="000F23B8">
        <w:rPr>
          <w:rFonts w:ascii="Bookman Old Style" w:hAnsi="Bookman Old Style"/>
          <w:sz w:val="20"/>
          <w:szCs w:val="20"/>
        </w:rPr>
        <w:t xml:space="preserve">Any error or omission in the specifications/items will be governed by the relevant specifications and schedule of rates. </w:t>
      </w:r>
    </w:p>
    <w:p w:rsidR="00857560" w:rsidRPr="002116AC" w:rsidRDefault="00857560" w:rsidP="00187C14">
      <w:pPr>
        <w:ind w:left="720"/>
        <w:jc w:val="both"/>
        <w:rPr>
          <w:rFonts w:ascii="Bookman Old Style" w:hAnsi="Bookman Old Style"/>
          <w:sz w:val="10"/>
          <w:szCs w:val="20"/>
        </w:rPr>
      </w:pPr>
    </w:p>
    <w:p w:rsidR="00857560" w:rsidRDefault="00857560" w:rsidP="00187C14">
      <w:pPr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 w:rsidRPr="000F23B8">
        <w:rPr>
          <w:rFonts w:ascii="Bookman Old Style" w:hAnsi="Bookman Old Style"/>
          <w:sz w:val="20"/>
          <w:szCs w:val="20"/>
        </w:rPr>
        <w:t xml:space="preserve">The decision of the Executive Engineer will be final and binding on all the parties in any dispute.    </w:t>
      </w:r>
    </w:p>
    <w:p w:rsidR="00857560" w:rsidRPr="002116AC" w:rsidRDefault="00857560" w:rsidP="00187C14">
      <w:pPr>
        <w:ind w:left="720"/>
        <w:jc w:val="both"/>
        <w:rPr>
          <w:rFonts w:ascii="Bookman Old Style" w:hAnsi="Bookman Old Style"/>
          <w:sz w:val="10"/>
          <w:szCs w:val="20"/>
        </w:rPr>
      </w:pPr>
    </w:p>
    <w:p w:rsidR="00857560" w:rsidRDefault="00857560" w:rsidP="00187C14">
      <w:pPr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 w:rsidRPr="000F23B8">
        <w:rPr>
          <w:rFonts w:ascii="Bookman Old Style" w:hAnsi="Bookman Old Style"/>
          <w:sz w:val="20"/>
          <w:szCs w:val="20"/>
        </w:rPr>
        <w:t xml:space="preserve">The contractor will have to submit the certificate of manufacturer at the time of supply of </w:t>
      </w:r>
      <w:r>
        <w:rPr>
          <w:rFonts w:ascii="Bookman Old Style" w:hAnsi="Bookman Old Style"/>
          <w:sz w:val="20"/>
          <w:szCs w:val="20"/>
        </w:rPr>
        <w:t>Machinery</w:t>
      </w:r>
      <w:r w:rsidRPr="000F23B8">
        <w:rPr>
          <w:rFonts w:ascii="Bookman Old Style" w:hAnsi="Bookman Old Style"/>
          <w:sz w:val="20"/>
          <w:szCs w:val="20"/>
        </w:rPr>
        <w:t xml:space="preserve">. </w:t>
      </w:r>
    </w:p>
    <w:p w:rsidR="00857560" w:rsidRDefault="00857560" w:rsidP="00187C14">
      <w:pPr>
        <w:pStyle w:val="ListParagraph"/>
        <w:rPr>
          <w:rFonts w:ascii="Bookman Old Style" w:hAnsi="Bookman Old Style"/>
          <w:sz w:val="20"/>
          <w:szCs w:val="20"/>
        </w:rPr>
      </w:pPr>
    </w:p>
    <w:p w:rsidR="00187C14" w:rsidRDefault="00187C14" w:rsidP="00187C14">
      <w:pPr>
        <w:pStyle w:val="ListParagraph"/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3870"/>
        <w:gridCol w:w="450"/>
        <w:gridCol w:w="5040"/>
      </w:tblGrid>
      <w:tr w:rsidR="00857560" w:rsidRPr="00973141" w:rsidTr="007E25ED">
        <w:tc>
          <w:tcPr>
            <w:tcW w:w="3870" w:type="dxa"/>
          </w:tcPr>
          <w:p w:rsidR="00857560" w:rsidRPr="00973141" w:rsidRDefault="00857560" w:rsidP="007E25ED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73141">
              <w:rPr>
                <w:rFonts w:ascii="Bookman Old Style" w:hAnsi="Bookman Old Style"/>
                <w:b/>
                <w:sz w:val="18"/>
                <w:szCs w:val="18"/>
              </w:rPr>
              <w:t xml:space="preserve">CONTRACTOR </w:t>
            </w:r>
          </w:p>
          <w:p w:rsidR="00857560" w:rsidRPr="00973141" w:rsidRDefault="00857560" w:rsidP="007E25E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973141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450" w:type="dxa"/>
          </w:tcPr>
          <w:p w:rsidR="00857560" w:rsidRPr="00973141" w:rsidRDefault="00857560" w:rsidP="007E25ED">
            <w:pPr>
              <w:jc w:val="both"/>
              <w:rPr>
                <w:rFonts w:ascii="Bookman Old Style" w:hAnsi="Bookman Old Style"/>
                <w:b/>
                <w:sz w:val="18"/>
                <w:szCs w:val="18"/>
                <w:u w:val="single"/>
              </w:rPr>
            </w:pPr>
          </w:p>
        </w:tc>
        <w:tc>
          <w:tcPr>
            <w:tcW w:w="5040" w:type="dxa"/>
          </w:tcPr>
          <w:p w:rsidR="00857560" w:rsidRPr="00973141" w:rsidRDefault="00857560" w:rsidP="007E25ED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73141">
              <w:rPr>
                <w:rFonts w:ascii="Bookman Old Style" w:hAnsi="Bookman Old Style"/>
                <w:b/>
                <w:sz w:val="18"/>
                <w:szCs w:val="18"/>
              </w:rPr>
              <w:t>EXECUTIVE ENGINEER</w:t>
            </w:r>
          </w:p>
          <w:p w:rsidR="00857560" w:rsidRPr="00973141" w:rsidRDefault="00857560" w:rsidP="007E25E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973141">
              <w:rPr>
                <w:rFonts w:ascii="Bookman Old Style" w:hAnsi="Bookman Old Style"/>
                <w:sz w:val="18"/>
                <w:szCs w:val="18"/>
              </w:rPr>
              <w:t>PUBLIC HEALTH ENGG: DIVISION</w:t>
            </w:r>
          </w:p>
          <w:p w:rsidR="00857560" w:rsidRPr="00973141" w:rsidRDefault="00857560" w:rsidP="007E25E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973141">
              <w:rPr>
                <w:rFonts w:ascii="Bookman Old Style" w:hAnsi="Bookman Old Style"/>
                <w:sz w:val="18"/>
                <w:szCs w:val="18"/>
              </w:rPr>
              <w:t>THARPARKAR @ MITHI</w:t>
            </w:r>
          </w:p>
        </w:tc>
      </w:tr>
    </w:tbl>
    <w:p w:rsidR="00E81CC7" w:rsidRPr="00723DC7" w:rsidRDefault="00E81CC7" w:rsidP="003263F9">
      <w:pPr>
        <w:rPr>
          <w:rFonts w:ascii="Bookman Old Style" w:hAnsi="Bookman Old Style"/>
        </w:rPr>
      </w:pPr>
    </w:p>
    <w:sectPr w:rsidR="00E81CC7" w:rsidRPr="00723DC7" w:rsidSect="004A0405">
      <w:pgSz w:w="11909" w:h="16834" w:code="9"/>
      <w:pgMar w:top="720" w:right="479" w:bottom="72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844E5"/>
    <w:multiLevelType w:val="hybridMultilevel"/>
    <w:tmpl w:val="75189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32A30"/>
    <w:multiLevelType w:val="hybridMultilevel"/>
    <w:tmpl w:val="E102898C"/>
    <w:lvl w:ilvl="0" w:tplc="A6B2708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23DC7"/>
    <w:rsid w:val="0001078D"/>
    <w:rsid w:val="00012952"/>
    <w:rsid w:val="00025C94"/>
    <w:rsid w:val="000472A0"/>
    <w:rsid w:val="00051B9D"/>
    <w:rsid w:val="00055050"/>
    <w:rsid w:val="000840E7"/>
    <w:rsid w:val="000C13CB"/>
    <w:rsid w:val="000D4979"/>
    <w:rsid w:val="000F1231"/>
    <w:rsid w:val="00131B44"/>
    <w:rsid w:val="00187C14"/>
    <w:rsid w:val="001B1DF2"/>
    <w:rsid w:val="001B2B67"/>
    <w:rsid w:val="001D0EA6"/>
    <w:rsid w:val="002006C5"/>
    <w:rsid w:val="00231945"/>
    <w:rsid w:val="00267A91"/>
    <w:rsid w:val="00295967"/>
    <w:rsid w:val="002A32B2"/>
    <w:rsid w:val="002B5DEE"/>
    <w:rsid w:val="002C4E3C"/>
    <w:rsid w:val="002F58A1"/>
    <w:rsid w:val="00300981"/>
    <w:rsid w:val="00301300"/>
    <w:rsid w:val="003263F9"/>
    <w:rsid w:val="00337299"/>
    <w:rsid w:val="00342FB4"/>
    <w:rsid w:val="00352F74"/>
    <w:rsid w:val="003734A5"/>
    <w:rsid w:val="00376384"/>
    <w:rsid w:val="003A6FC4"/>
    <w:rsid w:val="003B16DE"/>
    <w:rsid w:val="003C7A6F"/>
    <w:rsid w:val="003E785B"/>
    <w:rsid w:val="003F5075"/>
    <w:rsid w:val="00430613"/>
    <w:rsid w:val="00443127"/>
    <w:rsid w:val="0046241C"/>
    <w:rsid w:val="0047454C"/>
    <w:rsid w:val="0048053F"/>
    <w:rsid w:val="00482BB2"/>
    <w:rsid w:val="004971B5"/>
    <w:rsid w:val="004A0405"/>
    <w:rsid w:val="004E5F18"/>
    <w:rsid w:val="00533873"/>
    <w:rsid w:val="0054127B"/>
    <w:rsid w:val="00577478"/>
    <w:rsid w:val="005B349C"/>
    <w:rsid w:val="005C3A7D"/>
    <w:rsid w:val="005C4758"/>
    <w:rsid w:val="005E4B2F"/>
    <w:rsid w:val="005F2318"/>
    <w:rsid w:val="00636FA6"/>
    <w:rsid w:val="006A1C42"/>
    <w:rsid w:val="006A44A4"/>
    <w:rsid w:val="006F798D"/>
    <w:rsid w:val="00712786"/>
    <w:rsid w:val="00723DC7"/>
    <w:rsid w:val="007250B4"/>
    <w:rsid w:val="0073695F"/>
    <w:rsid w:val="00750D4E"/>
    <w:rsid w:val="00773A69"/>
    <w:rsid w:val="0077679F"/>
    <w:rsid w:val="00784752"/>
    <w:rsid w:val="007856EE"/>
    <w:rsid w:val="0078755F"/>
    <w:rsid w:val="00787894"/>
    <w:rsid w:val="007D0AC7"/>
    <w:rsid w:val="007F16BA"/>
    <w:rsid w:val="00800D85"/>
    <w:rsid w:val="00820C73"/>
    <w:rsid w:val="00830D2B"/>
    <w:rsid w:val="00830E34"/>
    <w:rsid w:val="00852B96"/>
    <w:rsid w:val="00857560"/>
    <w:rsid w:val="008B1E90"/>
    <w:rsid w:val="008C3FEF"/>
    <w:rsid w:val="00906DA7"/>
    <w:rsid w:val="00912265"/>
    <w:rsid w:val="009179C3"/>
    <w:rsid w:val="00947E8A"/>
    <w:rsid w:val="0096436A"/>
    <w:rsid w:val="009749ED"/>
    <w:rsid w:val="009946D4"/>
    <w:rsid w:val="009969DE"/>
    <w:rsid w:val="009F1D3D"/>
    <w:rsid w:val="009F6851"/>
    <w:rsid w:val="00A10E5C"/>
    <w:rsid w:val="00A13261"/>
    <w:rsid w:val="00A14D39"/>
    <w:rsid w:val="00A1573D"/>
    <w:rsid w:val="00A16BDD"/>
    <w:rsid w:val="00A41818"/>
    <w:rsid w:val="00A50A44"/>
    <w:rsid w:val="00A5185C"/>
    <w:rsid w:val="00A56E32"/>
    <w:rsid w:val="00A62F7A"/>
    <w:rsid w:val="00AD2AD3"/>
    <w:rsid w:val="00B02418"/>
    <w:rsid w:val="00B462FF"/>
    <w:rsid w:val="00B52E81"/>
    <w:rsid w:val="00B55569"/>
    <w:rsid w:val="00B666E7"/>
    <w:rsid w:val="00B731D8"/>
    <w:rsid w:val="00B86842"/>
    <w:rsid w:val="00BB11E6"/>
    <w:rsid w:val="00BB2872"/>
    <w:rsid w:val="00C02D46"/>
    <w:rsid w:val="00C04ADB"/>
    <w:rsid w:val="00C413C8"/>
    <w:rsid w:val="00C84BEF"/>
    <w:rsid w:val="00CA03A7"/>
    <w:rsid w:val="00CA51EB"/>
    <w:rsid w:val="00CA7BB0"/>
    <w:rsid w:val="00D054FF"/>
    <w:rsid w:val="00D06B0B"/>
    <w:rsid w:val="00D304E9"/>
    <w:rsid w:val="00D54BC5"/>
    <w:rsid w:val="00D6119C"/>
    <w:rsid w:val="00D722BD"/>
    <w:rsid w:val="00DA2CB8"/>
    <w:rsid w:val="00DE488A"/>
    <w:rsid w:val="00DF3763"/>
    <w:rsid w:val="00DF4F7A"/>
    <w:rsid w:val="00E13870"/>
    <w:rsid w:val="00E5756C"/>
    <w:rsid w:val="00E60400"/>
    <w:rsid w:val="00E6212B"/>
    <w:rsid w:val="00E73F95"/>
    <w:rsid w:val="00E81CC7"/>
    <w:rsid w:val="00E81DB6"/>
    <w:rsid w:val="00EA76D8"/>
    <w:rsid w:val="00EB01A3"/>
    <w:rsid w:val="00EB6728"/>
    <w:rsid w:val="00EE4693"/>
    <w:rsid w:val="00EF30C6"/>
    <w:rsid w:val="00F33D81"/>
    <w:rsid w:val="00F710FC"/>
    <w:rsid w:val="00FD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5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Jawad</dc:creator>
  <cp:lastModifiedBy>PHED Mithi</cp:lastModifiedBy>
  <cp:revision>14</cp:revision>
  <cp:lastPrinted>2017-08-23T20:22:00Z</cp:lastPrinted>
  <dcterms:created xsi:type="dcterms:W3CDTF">2017-08-23T20:22:00Z</dcterms:created>
  <dcterms:modified xsi:type="dcterms:W3CDTF">2017-08-24T04:11:00Z</dcterms:modified>
</cp:coreProperties>
</file>