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A5268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931E7" w:rsidP="006671F3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341D" w:rsidRPr="003931E7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Pr="003931E7">
        <w:rPr>
          <w:rFonts w:ascii="Arial Narrow" w:hAnsi="Arial Narrow"/>
          <w:b/>
          <w:sz w:val="20"/>
          <w:szCs w:val="20"/>
        </w:rPr>
        <w:t>Tajal Shareef,UC Kot Jubbo ,UC Mohil &amp; UC Kot Mir Muhammad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464E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464E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464E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464E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464E3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464E3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464E3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464E3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464E3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8D71F7" w:rsidRPr="001076E9" w:rsidRDefault="008D71F7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</w:t>
      </w:r>
      <w:r w:rsidR="00DE1034">
        <w:rPr>
          <w:rFonts w:ascii="Arial Narrow" w:hAnsi="Arial Narrow"/>
          <w:b/>
          <w:sz w:val="20"/>
          <w:szCs w:val="20"/>
        </w:rPr>
        <w:t xml:space="preserve">     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="00DE1034" w:rsidRPr="003931E7">
        <w:rPr>
          <w:rFonts w:ascii="Arial Narrow" w:hAnsi="Arial Narrow"/>
          <w:b/>
          <w:sz w:val="20"/>
          <w:szCs w:val="20"/>
        </w:rPr>
        <w:t>Tajal Shareef,UC Kot Jubbo ,UC Mohil &amp; UC Kot Mir Muhammad DCK</w:t>
      </w: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EC2A3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9176E7" w:rsidRDefault="009176E7" w:rsidP="00815E49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A52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3A5268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A52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 w:rsidR="003A5268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464E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464E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464E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464E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64E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464E3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464E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464E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464E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464E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464E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5DB6" w:rsidRPr="001076E9" w:rsidRDefault="00184BBA" w:rsidP="00184BB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r w:rsidR="00DE1034" w:rsidRPr="003931E7">
        <w:rPr>
          <w:rFonts w:ascii="Arial Narrow" w:hAnsi="Arial Narrow"/>
          <w:b/>
          <w:sz w:val="20"/>
          <w:szCs w:val="20"/>
        </w:rPr>
        <w:t>Tajal Shareef,UC Kot Jubbo ,UC Mohil &amp; UC Kot Mir Muhammad DCK</w:t>
      </w: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5268"/>
    <w:rsid w:val="003A681E"/>
    <w:rsid w:val="003B0469"/>
    <w:rsid w:val="003B1161"/>
    <w:rsid w:val="003B61A2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64E3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338</cp:revision>
  <cp:lastPrinted>2017-06-12T06:31:00Z</cp:lastPrinted>
  <dcterms:created xsi:type="dcterms:W3CDTF">2015-04-19T10:28:00Z</dcterms:created>
  <dcterms:modified xsi:type="dcterms:W3CDTF">2017-07-31T15:55:00Z</dcterms:modified>
</cp:coreProperties>
</file>