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F3" w:rsidRPr="00644147" w:rsidRDefault="002E7FF3" w:rsidP="002E7FF3">
      <w:pPr>
        <w:pStyle w:val="NoSpacing"/>
        <w:jc w:val="center"/>
        <w:rPr>
          <w:b/>
          <w:sz w:val="34"/>
          <w:u w:val="single"/>
        </w:rPr>
      </w:pPr>
      <w:r>
        <w:rPr>
          <w:b/>
          <w:sz w:val="34"/>
          <w:u w:val="single"/>
        </w:rPr>
        <w:t>KARACHI ZOO</w:t>
      </w:r>
    </w:p>
    <w:p w:rsidR="002E7FF3" w:rsidRPr="00644147" w:rsidRDefault="002E7FF3" w:rsidP="002E7FF3">
      <w:pPr>
        <w:pStyle w:val="NoSpacing"/>
        <w:jc w:val="center"/>
        <w:rPr>
          <w:b/>
          <w:sz w:val="34"/>
          <w:u w:val="single"/>
        </w:rPr>
      </w:pPr>
      <w:r w:rsidRPr="00644147">
        <w:rPr>
          <w:b/>
          <w:sz w:val="34"/>
          <w:u w:val="single"/>
        </w:rPr>
        <w:t>Annual Procurement Plan</w:t>
      </w:r>
    </w:p>
    <w:p w:rsidR="002E7FF3" w:rsidRPr="00644147" w:rsidRDefault="002E7FF3" w:rsidP="002E7FF3">
      <w:pPr>
        <w:pStyle w:val="NoSpacing"/>
        <w:jc w:val="center"/>
        <w:rPr>
          <w:b/>
          <w:sz w:val="30"/>
          <w:u w:val="single"/>
        </w:rPr>
      </w:pPr>
      <w:r w:rsidRPr="00644147">
        <w:rPr>
          <w:b/>
          <w:sz w:val="30"/>
          <w:u w:val="single"/>
        </w:rPr>
        <w:t>Works, Goods &amp; Services</w:t>
      </w:r>
    </w:p>
    <w:p w:rsidR="002E7FF3" w:rsidRPr="00644147" w:rsidRDefault="002E7FF3" w:rsidP="002E7FF3">
      <w:pPr>
        <w:pStyle w:val="NoSpacing"/>
        <w:jc w:val="center"/>
        <w:rPr>
          <w:sz w:val="26"/>
          <w:u w:val="single"/>
        </w:rPr>
      </w:pPr>
      <w:r w:rsidRPr="00644147">
        <w:rPr>
          <w:sz w:val="26"/>
          <w:u w:val="single"/>
        </w:rPr>
        <w:t>(Financial Year 201</w:t>
      </w:r>
      <w:r w:rsidR="00610E75">
        <w:rPr>
          <w:sz w:val="26"/>
          <w:u w:val="single"/>
        </w:rPr>
        <w:t>7</w:t>
      </w:r>
      <w:r w:rsidRPr="00644147">
        <w:rPr>
          <w:sz w:val="26"/>
          <w:u w:val="single"/>
        </w:rPr>
        <w:t>-201</w:t>
      </w:r>
      <w:r w:rsidR="00610E75">
        <w:rPr>
          <w:sz w:val="26"/>
          <w:u w:val="single"/>
        </w:rPr>
        <w:t>8</w:t>
      </w:r>
      <w:r w:rsidRPr="00644147">
        <w:rPr>
          <w:sz w:val="26"/>
          <w:u w:val="single"/>
        </w:rPr>
        <w:t>)</w:t>
      </w:r>
    </w:p>
    <w:p w:rsidR="002E7FF3" w:rsidRPr="00D3007C" w:rsidRDefault="002E7FF3" w:rsidP="002E7FF3">
      <w:pPr>
        <w:pStyle w:val="NoSpacing"/>
        <w:jc w:val="center"/>
        <w:rPr>
          <w:sz w:val="16"/>
          <w:szCs w:val="16"/>
          <w:u w:val="single"/>
        </w:rPr>
      </w:pPr>
    </w:p>
    <w:tbl>
      <w:tblPr>
        <w:tblW w:w="17503" w:type="dxa"/>
        <w:jc w:val="center"/>
        <w:tblLook w:val="04A0" w:firstRow="1" w:lastRow="0" w:firstColumn="1" w:lastColumn="0" w:noHBand="0" w:noVBand="1"/>
      </w:tblPr>
      <w:tblGrid>
        <w:gridCol w:w="568"/>
        <w:gridCol w:w="2669"/>
        <w:gridCol w:w="1313"/>
        <w:gridCol w:w="1431"/>
        <w:gridCol w:w="1369"/>
        <w:gridCol w:w="1369"/>
        <w:gridCol w:w="1530"/>
        <w:gridCol w:w="2328"/>
        <w:gridCol w:w="772"/>
        <w:gridCol w:w="821"/>
        <w:gridCol w:w="619"/>
        <w:gridCol w:w="614"/>
        <w:gridCol w:w="2100"/>
      </w:tblGrid>
      <w:tr w:rsidR="002E7FF3" w:rsidRPr="0052392F" w:rsidTr="0094612C">
        <w:trPr>
          <w:trHeight w:val="115"/>
          <w:jc w:val="center"/>
        </w:trPr>
        <w:tc>
          <w:tcPr>
            <w:tcW w:w="3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64414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</w:rPr>
              <w:t>Form B-2 (Contingency)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7FF3" w:rsidRPr="0052392F" w:rsidTr="0094612C">
        <w:trPr>
          <w:trHeight w:val="294"/>
          <w:jc w:val="center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644147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7FF3" w:rsidRPr="0052392F" w:rsidTr="0094612C">
        <w:trPr>
          <w:trHeight w:val="364"/>
          <w:jc w:val="center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Description of Procurement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Quantity (where applicable)</w:t>
            </w:r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Estimated unit cost (where applicable)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Estimated total Cost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Funds allocated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Source of funds (ADP/ Non ADP)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Proposed procurement method</w:t>
            </w:r>
          </w:p>
        </w:tc>
        <w:tc>
          <w:tcPr>
            <w:tcW w:w="28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Timing of Procurements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2E7FF3" w:rsidRPr="0052392F" w:rsidTr="0094612C">
        <w:trPr>
          <w:trHeight w:val="917"/>
          <w:jc w:val="center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1st Qtr.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2nd Qtr.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3rd Qtr.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4th Qtr.</w:t>
            </w: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7FF3" w:rsidRPr="0052392F" w:rsidTr="0094612C">
        <w:trPr>
          <w:trHeight w:val="491"/>
          <w:jc w:val="center"/>
        </w:trPr>
        <w:tc>
          <w:tcPr>
            <w:tcW w:w="1750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7FF3" w:rsidRPr="0052392F" w:rsidRDefault="002E7FF3" w:rsidP="009461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</w:pPr>
            <w:proofErr w:type="spellStart"/>
            <w:r w:rsidRPr="00613CE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>B.G.No</w:t>
            </w:r>
            <w:proofErr w:type="spellEnd"/>
            <w:r w:rsidRPr="00613CE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>V</w:t>
            </w:r>
            <w:r w:rsidRPr="00613CE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>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>H</w:t>
            </w:r>
            <w:r w:rsidRPr="0052392F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8"/>
                <w:u w:val="single"/>
              </w:rPr>
              <w:t>-5:</w:t>
            </w:r>
          </w:p>
        </w:tc>
      </w:tr>
      <w:tr w:rsidR="00B44C33" w:rsidRPr="0052392F" w:rsidTr="0094612C">
        <w:trPr>
          <w:trHeight w:val="1011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Uniform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3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3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Non ADP (KMC's Fund)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Through Quotation Rule 16(1)(a)(ii)(A)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 &amp; when need basis</w:t>
            </w:r>
          </w:p>
        </w:tc>
      </w:tr>
      <w:tr w:rsidR="00B44C33" w:rsidRPr="0052392F" w:rsidTr="0094612C">
        <w:trPr>
          <w:trHeight w:val="682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ii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Printed Stationary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1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1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Through Printing Press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Regular basis</w:t>
            </w:r>
          </w:p>
        </w:tc>
      </w:tr>
      <w:tr w:rsidR="00B44C33" w:rsidRPr="0052392F" w:rsidTr="0094612C">
        <w:trPr>
          <w:trHeight w:val="1023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Non-Printed Stationary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6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6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Through Quotation Rule 16(1)(a)(ii)(A)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Regular basis</w:t>
            </w:r>
          </w:p>
        </w:tc>
      </w:tr>
      <w:tr w:rsidR="00B44C33" w:rsidRPr="0052392F" w:rsidTr="0094612C">
        <w:trPr>
          <w:trHeight w:val="68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iv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Purchase of Diet Articles for animals/birds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B01C4C">
              <w:rPr>
                <w:rFonts w:ascii="Calibri" w:eastAsia="Times New Roman" w:hAnsi="Calibri" w:cs="Calibri"/>
                <w:color w:val="000000"/>
                <w:szCs w:val="24"/>
              </w:rPr>
              <w:t>Through Tender Rule 15(2)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Daily basis</w:t>
            </w:r>
          </w:p>
        </w:tc>
      </w:tr>
      <w:tr w:rsidR="00B44C33" w:rsidRPr="0052392F" w:rsidTr="0094612C">
        <w:trPr>
          <w:trHeight w:val="68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Sui Gas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Utility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Monthly basis</w:t>
            </w:r>
          </w:p>
        </w:tc>
      </w:tr>
      <w:tr w:rsidR="00B44C33" w:rsidRPr="0052392F" w:rsidTr="0094612C">
        <w:trPr>
          <w:trHeight w:val="68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vi.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Telephone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Utility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Monthly basis</w:t>
            </w:r>
          </w:p>
        </w:tc>
      </w:tr>
      <w:tr w:rsidR="00B44C33" w:rsidRPr="0052392F" w:rsidTr="0094612C">
        <w:trPr>
          <w:trHeight w:val="68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vi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Through Petrol Pumps (PSO)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C33" w:rsidRPr="0052392F" w:rsidRDefault="00B44C33" w:rsidP="00B44C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Regular basis</w:t>
            </w:r>
          </w:p>
        </w:tc>
      </w:tr>
      <w:tr w:rsidR="005279C8" w:rsidRPr="0052392F" w:rsidTr="0094612C">
        <w:trPr>
          <w:trHeight w:val="976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vii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Misc. Office material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2,5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2,5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Quotation/Petty Purchase Rule-16(a) or 16(d) of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 &amp; when need basis</w:t>
            </w:r>
          </w:p>
        </w:tc>
      </w:tr>
      <w:tr w:rsidR="005279C8" w:rsidRPr="0052392F" w:rsidTr="0094612C">
        <w:trPr>
          <w:trHeight w:val="976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viii.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Misc. material / equipment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12,0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12,0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0,000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Quotation/Petty Purchase Rule-16(a) or 16(d) of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 &amp; when need basis</w:t>
            </w:r>
          </w:p>
        </w:tc>
      </w:tr>
      <w:tr w:rsidR="005279C8" w:rsidRPr="0052392F" w:rsidTr="0094612C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ix.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Consulting Fee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14C21">
              <w:rPr>
                <w:rFonts w:ascii="Calibri" w:eastAsia="Times New Roman" w:hAnsi="Calibri" w:cs="Calibri"/>
                <w:color w:val="000000"/>
                <w:szCs w:val="24"/>
              </w:rPr>
              <w:t>Quotation/Petty Purchase Rule-16(a) or 16(d) of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Regular basis</w:t>
            </w:r>
          </w:p>
        </w:tc>
      </w:tr>
      <w:tr w:rsidR="005279C8" w:rsidRPr="0052392F" w:rsidTr="0094612C">
        <w:trPr>
          <w:trHeight w:val="68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Newspapers/Magazines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Through Quotation Rule 16(1)(a)(ii)(A)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 &amp; when need basis</w:t>
            </w:r>
          </w:p>
        </w:tc>
      </w:tr>
      <w:tr w:rsidR="005279C8" w:rsidRPr="0052392F" w:rsidTr="005279C8">
        <w:trPr>
          <w:trHeight w:val="94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xi.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Medicines, Equipment and disinfectant for animals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10,00,000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E14C21">
              <w:rPr>
                <w:rFonts w:ascii="Calibri" w:eastAsia="Times New Roman" w:hAnsi="Calibri" w:cs="Calibri"/>
                <w:color w:val="000000"/>
                <w:szCs w:val="24"/>
              </w:rPr>
              <w:t>Quotation/Petty Purchase Rule-16(a) or 16(d) of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 and when need basis</w:t>
            </w:r>
          </w:p>
        </w:tc>
      </w:tr>
      <w:tr w:rsidR="005279C8" w:rsidRPr="0052392F" w:rsidTr="005279C8">
        <w:trPr>
          <w:trHeight w:val="94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xii.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Internet Service Charges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50</w:t>
            </w: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Cs w:val="24"/>
              </w:rPr>
              <w:t>Utility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79C8" w:rsidRPr="0052392F" w:rsidRDefault="005279C8" w:rsidP="00527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2392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Monthly basis</w:t>
            </w:r>
          </w:p>
        </w:tc>
      </w:tr>
    </w:tbl>
    <w:p w:rsidR="002E7FF3" w:rsidRDefault="002E7FF3" w:rsidP="002E7FF3"/>
    <w:p w:rsidR="002E7FF3" w:rsidRDefault="002E7FF3" w:rsidP="002E7FF3">
      <w:bookmarkStart w:id="0" w:name="_GoBack"/>
      <w:bookmarkEnd w:id="0"/>
    </w:p>
    <w:sectPr w:rsidR="002E7FF3" w:rsidSect="002E7FF3">
      <w:pgSz w:w="20160" w:h="12240" w:orient="landscape" w:code="5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F3"/>
    <w:rsid w:val="000A2ED6"/>
    <w:rsid w:val="000F6566"/>
    <w:rsid w:val="001677BF"/>
    <w:rsid w:val="001B3EB7"/>
    <w:rsid w:val="00252262"/>
    <w:rsid w:val="00255763"/>
    <w:rsid w:val="002E7FF3"/>
    <w:rsid w:val="005279C8"/>
    <w:rsid w:val="00587417"/>
    <w:rsid w:val="00610E75"/>
    <w:rsid w:val="0064280B"/>
    <w:rsid w:val="006F7624"/>
    <w:rsid w:val="007E34BE"/>
    <w:rsid w:val="008D3A44"/>
    <w:rsid w:val="008E7896"/>
    <w:rsid w:val="0090749F"/>
    <w:rsid w:val="0097719A"/>
    <w:rsid w:val="009F1791"/>
    <w:rsid w:val="00B44C33"/>
    <w:rsid w:val="00D25E6F"/>
    <w:rsid w:val="00F1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CDC6D"/>
  <w15:chartTrackingRefBased/>
  <w15:docId w15:val="{5AF81829-8958-4538-BA2D-B26651B7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F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7F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0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hussain</dc:creator>
  <cp:keywords/>
  <dc:description/>
  <cp:lastModifiedBy>iqbal hussain</cp:lastModifiedBy>
  <cp:revision>2</cp:revision>
  <cp:lastPrinted>2017-06-23T07:46:00Z</cp:lastPrinted>
  <dcterms:created xsi:type="dcterms:W3CDTF">2017-06-23T07:48:00Z</dcterms:created>
  <dcterms:modified xsi:type="dcterms:W3CDTF">2017-06-23T07:48:00Z</dcterms:modified>
</cp:coreProperties>
</file>