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50" w:rsidRPr="00C90CD2" w:rsidRDefault="00AF4950" w:rsidP="000560F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F4950" w:rsidRPr="00C90CD2" w:rsidRDefault="00733C9B" w:rsidP="00AF4950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C90CD2">
        <w:rPr>
          <w:rFonts w:ascii="Times New Roman" w:hAnsi="Times New Roman" w:cs="Times New Roman"/>
          <w:b/>
          <w:bCs/>
          <w:u w:val="single"/>
        </w:rPr>
        <w:t>OFFICE OF THE ASSISTANT INSPECTOR GENERAL OF POLICE</w:t>
      </w:r>
    </w:p>
    <w:p w:rsidR="00AF4950" w:rsidRPr="00C90CD2" w:rsidRDefault="00733C9B" w:rsidP="009E27D3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C90CD2">
        <w:rPr>
          <w:rFonts w:ascii="Times New Roman" w:hAnsi="Times New Roman" w:cs="Times New Roman"/>
          <w:b/>
          <w:bCs/>
          <w:u w:val="single"/>
        </w:rPr>
        <w:t>FINANCE, CPO, SINDH, KARACHI</w:t>
      </w: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90CD2">
        <w:rPr>
          <w:rFonts w:ascii="Times New Roman" w:hAnsi="Times New Roman" w:cs="Times New Roman"/>
          <w:b/>
          <w:bCs/>
          <w:u w:val="single"/>
        </w:rPr>
        <w:t>ANNUAL PROCUREMENT PLAN</w:t>
      </w: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tbl>
      <w:tblPr>
        <w:tblStyle w:val="TableGrid"/>
        <w:tblW w:w="14351" w:type="dxa"/>
        <w:jc w:val="center"/>
        <w:tblInd w:w="-792" w:type="dxa"/>
        <w:tblLayout w:type="fixed"/>
        <w:tblLook w:val="04A0"/>
      </w:tblPr>
      <w:tblGrid>
        <w:gridCol w:w="360"/>
        <w:gridCol w:w="2111"/>
        <w:gridCol w:w="1350"/>
        <w:gridCol w:w="1309"/>
        <w:gridCol w:w="1260"/>
        <w:gridCol w:w="1170"/>
        <w:gridCol w:w="1350"/>
        <w:gridCol w:w="1440"/>
        <w:gridCol w:w="2160"/>
        <w:gridCol w:w="1841"/>
      </w:tblGrid>
      <w:tr w:rsidR="000D6DC5" w:rsidRPr="00C90CD2" w:rsidTr="00EC0D88">
        <w:trPr>
          <w:jc w:val="center"/>
        </w:trPr>
        <w:tc>
          <w:tcPr>
            <w:tcW w:w="36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S #</w:t>
            </w:r>
          </w:p>
        </w:tc>
        <w:tc>
          <w:tcPr>
            <w:tcW w:w="2111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Description of Procurement</w:t>
            </w:r>
          </w:p>
        </w:tc>
        <w:tc>
          <w:tcPr>
            <w:tcW w:w="135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Quantity (where applicable)</w:t>
            </w:r>
          </w:p>
        </w:tc>
        <w:tc>
          <w:tcPr>
            <w:tcW w:w="1309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Estimated Unit cost (where applicable)</w:t>
            </w:r>
          </w:p>
        </w:tc>
        <w:tc>
          <w:tcPr>
            <w:tcW w:w="126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Estimated</w:t>
            </w:r>
            <w:r w:rsidR="00114C8D" w:rsidRPr="00C90CD2">
              <w:rPr>
                <w:rFonts w:ascii="Times New Roman" w:hAnsi="Times New Roman" w:cs="Times New Roman"/>
              </w:rPr>
              <w:t xml:space="preserve">   </w:t>
            </w:r>
            <w:r w:rsidRPr="00C90CD2">
              <w:rPr>
                <w:rFonts w:ascii="Times New Roman" w:hAnsi="Times New Roman" w:cs="Times New Roman"/>
              </w:rPr>
              <w:t xml:space="preserve"> Total cost</w:t>
            </w:r>
          </w:p>
        </w:tc>
        <w:tc>
          <w:tcPr>
            <w:tcW w:w="117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 xml:space="preserve">Funds </w:t>
            </w:r>
            <w:r w:rsidR="000D6DC5" w:rsidRPr="00C90CD2">
              <w:rPr>
                <w:rFonts w:ascii="Times New Roman" w:hAnsi="Times New Roman" w:cs="Times New Roman"/>
              </w:rPr>
              <w:t>R</w:t>
            </w:r>
            <w:r w:rsidR="00EA5BEB" w:rsidRPr="00C90CD2">
              <w:rPr>
                <w:rFonts w:ascii="Times New Roman" w:hAnsi="Times New Roman" w:cs="Times New Roman"/>
              </w:rPr>
              <w:t>eleased</w:t>
            </w:r>
          </w:p>
        </w:tc>
        <w:tc>
          <w:tcPr>
            <w:tcW w:w="135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Source of funds (ADP/ Non ADP)</w:t>
            </w:r>
          </w:p>
        </w:tc>
        <w:tc>
          <w:tcPr>
            <w:tcW w:w="144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Proposed procure</w:t>
            </w:r>
            <w:r w:rsidR="00366915" w:rsidRPr="00C90CD2">
              <w:rPr>
                <w:rFonts w:ascii="Times New Roman" w:hAnsi="Times New Roman" w:cs="Times New Roman"/>
              </w:rPr>
              <w:t>ment M</w:t>
            </w:r>
            <w:r w:rsidRPr="00C90CD2">
              <w:rPr>
                <w:rFonts w:ascii="Times New Roman" w:hAnsi="Times New Roman" w:cs="Times New Roman"/>
              </w:rPr>
              <w:t>ethod</w:t>
            </w:r>
          </w:p>
        </w:tc>
        <w:tc>
          <w:tcPr>
            <w:tcW w:w="2160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90CD2">
              <w:rPr>
                <w:rFonts w:ascii="Times New Roman" w:hAnsi="Times New Roman" w:cs="Times New Roman"/>
                <w:u w:val="single"/>
              </w:rPr>
              <w:t>Timings of</w:t>
            </w:r>
            <w:r w:rsidRPr="00C90CD2">
              <w:rPr>
                <w:rFonts w:ascii="Times New Roman" w:hAnsi="Times New Roman" w:cs="Times New Roman"/>
              </w:rPr>
              <w:t xml:space="preserve"> </w:t>
            </w:r>
            <w:r w:rsidRPr="00C90CD2">
              <w:rPr>
                <w:rFonts w:ascii="Times New Roman" w:hAnsi="Times New Roman" w:cs="Times New Roman"/>
                <w:u w:val="single"/>
              </w:rPr>
              <w:t>Procurements</w:t>
            </w:r>
          </w:p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1</w:t>
            </w:r>
            <w:r w:rsidRPr="00C90CD2">
              <w:rPr>
                <w:rFonts w:ascii="Times New Roman" w:hAnsi="Times New Roman" w:cs="Times New Roman"/>
                <w:vertAlign w:val="superscript"/>
              </w:rPr>
              <w:t xml:space="preserve">st     </w:t>
            </w:r>
            <w:r w:rsidRPr="00C90CD2">
              <w:rPr>
                <w:rFonts w:ascii="Times New Roman" w:hAnsi="Times New Roman" w:cs="Times New Roman"/>
              </w:rPr>
              <w:t>2</w:t>
            </w:r>
            <w:r w:rsidRPr="00C90CD2">
              <w:rPr>
                <w:rFonts w:ascii="Times New Roman" w:hAnsi="Times New Roman" w:cs="Times New Roman"/>
                <w:vertAlign w:val="superscript"/>
              </w:rPr>
              <w:t>nd</w:t>
            </w:r>
            <w:r w:rsidRPr="00C90CD2">
              <w:rPr>
                <w:rFonts w:ascii="Times New Roman" w:hAnsi="Times New Roman" w:cs="Times New Roman"/>
              </w:rPr>
              <w:t xml:space="preserve">    3</w:t>
            </w:r>
            <w:r w:rsidRPr="00C90CD2">
              <w:rPr>
                <w:rFonts w:ascii="Times New Roman" w:hAnsi="Times New Roman" w:cs="Times New Roman"/>
                <w:vertAlign w:val="superscript"/>
              </w:rPr>
              <w:t>rd</w:t>
            </w:r>
            <w:r w:rsidRPr="00C90CD2">
              <w:rPr>
                <w:rFonts w:ascii="Times New Roman" w:hAnsi="Times New Roman" w:cs="Times New Roman"/>
              </w:rPr>
              <w:t xml:space="preserve">    4</w:t>
            </w:r>
            <w:r w:rsidRPr="00C90CD2">
              <w:rPr>
                <w:rFonts w:ascii="Times New Roman" w:hAnsi="Times New Roman" w:cs="Times New Roman"/>
                <w:vertAlign w:val="superscript"/>
              </w:rPr>
              <w:t>th</w:t>
            </w:r>
          </w:p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 xml:space="preserve">Qtr   </w:t>
            </w:r>
            <w:proofErr w:type="spellStart"/>
            <w:r w:rsidRPr="00C90CD2">
              <w:rPr>
                <w:rFonts w:ascii="Times New Roman" w:hAnsi="Times New Roman" w:cs="Times New Roman"/>
              </w:rPr>
              <w:t>Qtr</w:t>
            </w:r>
            <w:proofErr w:type="spellEnd"/>
            <w:r w:rsidRPr="00C90CD2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C90CD2">
              <w:rPr>
                <w:rFonts w:ascii="Times New Roman" w:hAnsi="Times New Roman" w:cs="Times New Roman"/>
              </w:rPr>
              <w:t>Qtr</w:t>
            </w:r>
            <w:proofErr w:type="spellEnd"/>
            <w:r w:rsidRPr="00C90CD2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C90CD2">
              <w:rPr>
                <w:rFonts w:ascii="Times New Roman" w:hAnsi="Times New Roman" w:cs="Times New Roman"/>
              </w:rPr>
              <w:t>Qtr</w:t>
            </w:r>
            <w:proofErr w:type="spellEnd"/>
          </w:p>
        </w:tc>
        <w:tc>
          <w:tcPr>
            <w:tcW w:w="1841" w:type="dxa"/>
            <w:vAlign w:val="center"/>
          </w:tcPr>
          <w:p w:rsidR="00AF4950" w:rsidRPr="00C90CD2" w:rsidRDefault="00AF4950" w:rsidP="00B51159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Remarks</w:t>
            </w:r>
          </w:p>
        </w:tc>
      </w:tr>
      <w:tr w:rsidR="000D6DC5" w:rsidRPr="00C90CD2" w:rsidTr="00EC0D88">
        <w:trPr>
          <w:jc w:val="center"/>
        </w:trPr>
        <w:tc>
          <w:tcPr>
            <w:tcW w:w="360" w:type="dxa"/>
            <w:vAlign w:val="center"/>
          </w:tcPr>
          <w:p w:rsidR="00AF4950" w:rsidRPr="00C90CD2" w:rsidRDefault="00AF4950" w:rsidP="00E51F57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1" w:type="dxa"/>
          </w:tcPr>
          <w:p w:rsidR="00AF4950" w:rsidRPr="00C90CD2" w:rsidRDefault="002A4455" w:rsidP="00C714F7">
            <w:pPr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 xml:space="preserve">Repair/Renovation work </w:t>
            </w:r>
            <w:r w:rsidR="00C714F7" w:rsidRPr="00C90CD2">
              <w:rPr>
                <w:rFonts w:ascii="Times New Roman" w:hAnsi="Times New Roman" w:cs="Times New Roman"/>
              </w:rPr>
              <w:t>for the residence of PC-</w:t>
            </w:r>
            <w:proofErr w:type="spellStart"/>
            <w:r w:rsidR="00C714F7" w:rsidRPr="00C90CD2">
              <w:rPr>
                <w:rFonts w:ascii="Times New Roman" w:hAnsi="Times New Roman" w:cs="Times New Roman"/>
              </w:rPr>
              <w:t>Raheem</w:t>
            </w:r>
            <w:proofErr w:type="spellEnd"/>
            <w:r w:rsidR="00C714F7" w:rsidRPr="00C90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14F7" w:rsidRPr="00C90CD2">
              <w:rPr>
                <w:rFonts w:ascii="Times New Roman" w:hAnsi="Times New Roman" w:cs="Times New Roman"/>
              </w:rPr>
              <w:t>Alam</w:t>
            </w:r>
            <w:proofErr w:type="spellEnd"/>
            <w:r w:rsidR="00C714F7" w:rsidRPr="00C90CD2">
              <w:rPr>
                <w:rFonts w:ascii="Times New Roman" w:hAnsi="Times New Roman" w:cs="Times New Roman"/>
              </w:rPr>
              <w:t xml:space="preserve"> at Garden Headquarters, Karachi.</w:t>
            </w:r>
          </w:p>
        </w:tc>
        <w:tc>
          <w:tcPr>
            <w:tcW w:w="1350" w:type="dxa"/>
            <w:vAlign w:val="center"/>
          </w:tcPr>
          <w:p w:rsidR="00AF4950" w:rsidRPr="00C90CD2" w:rsidRDefault="00423E0A" w:rsidP="00423E0A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09" w:type="dxa"/>
            <w:vAlign w:val="center"/>
          </w:tcPr>
          <w:p w:rsidR="00AF4950" w:rsidRPr="00C90CD2" w:rsidRDefault="00423E0A" w:rsidP="00423E0A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260" w:type="dxa"/>
            <w:vAlign w:val="center"/>
          </w:tcPr>
          <w:p w:rsidR="00AF4950" w:rsidRPr="00C90CD2" w:rsidRDefault="004041F5" w:rsidP="00C714F7">
            <w:pPr>
              <w:ind w:left="162" w:hanging="90"/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Rs.</w:t>
            </w:r>
            <w:r w:rsidR="00C714F7" w:rsidRPr="00C90CD2">
              <w:rPr>
                <w:rFonts w:ascii="Times New Roman" w:hAnsi="Times New Roman" w:cs="Times New Roman"/>
              </w:rPr>
              <w:t>0.409 (Million)</w:t>
            </w:r>
          </w:p>
        </w:tc>
        <w:tc>
          <w:tcPr>
            <w:tcW w:w="1170" w:type="dxa"/>
            <w:vAlign w:val="center"/>
          </w:tcPr>
          <w:p w:rsidR="00AF4950" w:rsidRPr="00C90CD2" w:rsidRDefault="00C714F7" w:rsidP="004F5AEF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Rs.0.409 (Million)</w:t>
            </w:r>
          </w:p>
        </w:tc>
        <w:tc>
          <w:tcPr>
            <w:tcW w:w="1350" w:type="dxa"/>
            <w:vAlign w:val="center"/>
          </w:tcPr>
          <w:p w:rsidR="00AF4950" w:rsidRPr="00C90CD2" w:rsidRDefault="00423E0A" w:rsidP="00423E0A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40" w:type="dxa"/>
            <w:vAlign w:val="center"/>
          </w:tcPr>
          <w:p w:rsidR="00AF4950" w:rsidRPr="00C90CD2" w:rsidRDefault="00F762A9" w:rsidP="00813900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Single stage one</w:t>
            </w:r>
            <w:r w:rsidR="00325C86" w:rsidRPr="00C90CD2">
              <w:rPr>
                <w:rFonts w:ascii="Times New Roman" w:hAnsi="Times New Roman" w:cs="Times New Roman"/>
              </w:rPr>
              <w:t xml:space="preserve"> E</w:t>
            </w:r>
            <w:r w:rsidR="0091415A" w:rsidRPr="00C90CD2">
              <w:rPr>
                <w:rFonts w:ascii="Times New Roman" w:hAnsi="Times New Roman" w:cs="Times New Roman"/>
              </w:rPr>
              <w:t>nvelope</w:t>
            </w:r>
          </w:p>
        </w:tc>
        <w:tc>
          <w:tcPr>
            <w:tcW w:w="2160" w:type="dxa"/>
            <w:vAlign w:val="center"/>
          </w:tcPr>
          <w:p w:rsidR="00984CDA" w:rsidRPr="00C90CD2" w:rsidRDefault="004F5AEF" w:rsidP="00984CDA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4th</w:t>
            </w:r>
          </w:p>
          <w:p w:rsidR="00984CDA" w:rsidRPr="00C90CD2" w:rsidRDefault="003B6AC4" w:rsidP="00984CDA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Qtr</w:t>
            </w:r>
          </w:p>
          <w:p w:rsidR="00AF4950" w:rsidRPr="00C90CD2" w:rsidRDefault="00AF4950" w:rsidP="00984C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AF4950" w:rsidRPr="00C90CD2" w:rsidRDefault="00AF4950" w:rsidP="002E7A88">
            <w:pPr>
              <w:rPr>
                <w:rFonts w:ascii="Times New Roman" w:hAnsi="Times New Roman" w:cs="Times New Roman"/>
              </w:rPr>
            </w:pPr>
          </w:p>
        </w:tc>
      </w:tr>
      <w:tr w:rsidR="00EC0D88" w:rsidRPr="00C90CD2" w:rsidTr="00EC0D88">
        <w:trPr>
          <w:jc w:val="center"/>
        </w:trPr>
        <w:tc>
          <w:tcPr>
            <w:tcW w:w="360" w:type="dxa"/>
            <w:vAlign w:val="center"/>
          </w:tcPr>
          <w:p w:rsidR="00EC0D88" w:rsidRPr="00C90CD2" w:rsidRDefault="00EC0D88" w:rsidP="00E51F57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1" w:type="dxa"/>
          </w:tcPr>
          <w:p w:rsidR="00EC0D88" w:rsidRPr="00C90CD2" w:rsidRDefault="00EC0D88" w:rsidP="00EC0D88">
            <w:pPr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 xml:space="preserve">Repair/Renovation work for the </w:t>
            </w:r>
            <w:r w:rsidRPr="00C90CD2">
              <w:rPr>
                <w:rFonts w:ascii="Times New Roman" w:hAnsi="Times New Roman" w:cs="Times New Roman"/>
              </w:rPr>
              <w:t>government quarter G-6/1, Airport Lines, Karachi.</w:t>
            </w:r>
          </w:p>
        </w:tc>
        <w:tc>
          <w:tcPr>
            <w:tcW w:w="1350" w:type="dxa"/>
            <w:vAlign w:val="center"/>
          </w:tcPr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09" w:type="dxa"/>
            <w:vAlign w:val="center"/>
          </w:tcPr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260" w:type="dxa"/>
            <w:vAlign w:val="center"/>
          </w:tcPr>
          <w:p w:rsidR="00EC0D88" w:rsidRPr="00C90CD2" w:rsidRDefault="00EC0D88" w:rsidP="00EC0D88">
            <w:pPr>
              <w:ind w:left="162" w:hanging="90"/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Rs.0.</w:t>
            </w:r>
            <w:r w:rsidRPr="00C90CD2">
              <w:rPr>
                <w:rFonts w:ascii="Times New Roman" w:hAnsi="Times New Roman" w:cs="Times New Roman"/>
              </w:rPr>
              <w:t>397</w:t>
            </w:r>
            <w:r w:rsidRPr="00C90CD2">
              <w:rPr>
                <w:rFonts w:ascii="Times New Roman" w:hAnsi="Times New Roman" w:cs="Times New Roman"/>
              </w:rPr>
              <w:t xml:space="preserve"> (Million)</w:t>
            </w:r>
          </w:p>
        </w:tc>
        <w:tc>
          <w:tcPr>
            <w:tcW w:w="1170" w:type="dxa"/>
            <w:vAlign w:val="center"/>
          </w:tcPr>
          <w:p w:rsidR="00EC0D88" w:rsidRPr="00C90CD2" w:rsidRDefault="00EC0D88" w:rsidP="00EC0D88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Rs.</w:t>
            </w:r>
            <w:r w:rsidRPr="00C90CD2">
              <w:rPr>
                <w:rFonts w:ascii="Times New Roman" w:hAnsi="Times New Roman" w:cs="Times New Roman"/>
              </w:rPr>
              <w:t>0.397</w:t>
            </w:r>
            <w:r w:rsidRPr="00C90CD2">
              <w:rPr>
                <w:rFonts w:ascii="Times New Roman" w:hAnsi="Times New Roman" w:cs="Times New Roman"/>
              </w:rPr>
              <w:t xml:space="preserve"> (Million)</w:t>
            </w:r>
          </w:p>
        </w:tc>
        <w:tc>
          <w:tcPr>
            <w:tcW w:w="1350" w:type="dxa"/>
            <w:vAlign w:val="center"/>
          </w:tcPr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40" w:type="dxa"/>
            <w:vAlign w:val="center"/>
          </w:tcPr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Single stage one Envelope</w:t>
            </w:r>
          </w:p>
        </w:tc>
        <w:tc>
          <w:tcPr>
            <w:tcW w:w="2160" w:type="dxa"/>
            <w:vAlign w:val="center"/>
          </w:tcPr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4th</w:t>
            </w:r>
          </w:p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  <w:r w:rsidRPr="00C90CD2">
              <w:rPr>
                <w:rFonts w:ascii="Times New Roman" w:hAnsi="Times New Roman" w:cs="Times New Roman"/>
              </w:rPr>
              <w:t>Qtr</w:t>
            </w:r>
          </w:p>
          <w:p w:rsidR="00EC0D88" w:rsidRPr="00C90CD2" w:rsidRDefault="00EC0D88" w:rsidP="008652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C0D88" w:rsidRPr="00C90CD2" w:rsidRDefault="00EC0D88" w:rsidP="002E7A88">
            <w:pPr>
              <w:rPr>
                <w:rFonts w:ascii="Times New Roman" w:hAnsi="Times New Roman" w:cs="Times New Roman"/>
              </w:rPr>
            </w:pPr>
          </w:p>
        </w:tc>
      </w:tr>
    </w:tbl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F4950" w:rsidRPr="00C90CD2" w:rsidRDefault="00AF4950" w:rsidP="00AF495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1A46BD" w:rsidRPr="00C90CD2" w:rsidRDefault="001A46BD" w:rsidP="00AF495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F4950" w:rsidRPr="00C90CD2" w:rsidRDefault="00AF4950" w:rsidP="002264AC">
      <w:pPr>
        <w:spacing w:after="0"/>
        <w:rPr>
          <w:rFonts w:ascii="Times New Roman" w:hAnsi="Times New Roman" w:cs="Times New Roman"/>
          <w:b/>
          <w:bCs/>
        </w:rPr>
      </w:pPr>
    </w:p>
    <w:p w:rsidR="008D344F" w:rsidRPr="00C90CD2" w:rsidRDefault="008D344F" w:rsidP="002264AC">
      <w:pPr>
        <w:spacing w:after="0"/>
        <w:rPr>
          <w:rFonts w:ascii="Times New Roman" w:hAnsi="Times New Roman" w:cs="Times New Roman"/>
          <w:b/>
          <w:bCs/>
        </w:rPr>
      </w:pPr>
    </w:p>
    <w:p w:rsidR="002264AC" w:rsidRPr="00C90CD2" w:rsidRDefault="00B7771A" w:rsidP="000F1C78">
      <w:pPr>
        <w:spacing w:after="0" w:line="240" w:lineRule="auto"/>
        <w:ind w:left="8640"/>
        <w:jc w:val="center"/>
        <w:rPr>
          <w:rFonts w:ascii="Times New Roman" w:hAnsi="Times New Roman" w:cs="Times New Roman"/>
          <w:b/>
          <w:bCs/>
        </w:rPr>
      </w:pPr>
      <w:r w:rsidRPr="00C90CD2">
        <w:rPr>
          <w:rFonts w:ascii="Times New Roman" w:hAnsi="Times New Roman" w:cs="Times New Roman"/>
          <w:b/>
          <w:bCs/>
        </w:rPr>
        <w:t>(</w:t>
      </w:r>
      <w:r w:rsidR="00C90CD2">
        <w:rPr>
          <w:rFonts w:ascii="Times New Roman" w:hAnsi="Times New Roman" w:cs="Times New Roman"/>
          <w:b/>
          <w:bCs/>
        </w:rPr>
        <w:t xml:space="preserve">ASSISTANT </w:t>
      </w:r>
      <w:proofErr w:type="gramStart"/>
      <w:r w:rsidR="00C90CD2">
        <w:rPr>
          <w:rFonts w:ascii="Times New Roman" w:hAnsi="Times New Roman" w:cs="Times New Roman"/>
          <w:b/>
          <w:bCs/>
        </w:rPr>
        <w:t xml:space="preserve">DIRECTOR </w:t>
      </w:r>
      <w:r w:rsidR="008C0176" w:rsidRPr="00C90CD2">
        <w:rPr>
          <w:rFonts w:ascii="Times New Roman" w:hAnsi="Times New Roman" w:cs="Times New Roman"/>
          <w:b/>
          <w:bCs/>
        </w:rPr>
        <w:t>)</w:t>
      </w:r>
      <w:proofErr w:type="gramEnd"/>
    </w:p>
    <w:p w:rsidR="00765F34" w:rsidRPr="00C90CD2" w:rsidRDefault="009E298D" w:rsidP="000F1C78">
      <w:pPr>
        <w:spacing w:after="0" w:line="240" w:lineRule="auto"/>
        <w:ind w:left="8640"/>
        <w:jc w:val="center"/>
        <w:rPr>
          <w:rFonts w:ascii="Times New Roman" w:hAnsi="Times New Roman" w:cs="Times New Roman"/>
        </w:rPr>
      </w:pPr>
      <w:r w:rsidRPr="00C90CD2">
        <w:rPr>
          <w:rFonts w:ascii="Times New Roman" w:hAnsi="Times New Roman" w:cs="Times New Roman"/>
        </w:rPr>
        <w:t>Finance,</w:t>
      </w:r>
    </w:p>
    <w:p w:rsidR="00F427BE" w:rsidRPr="00C90CD2" w:rsidRDefault="00F427BE" w:rsidP="000F1C78">
      <w:pPr>
        <w:spacing w:after="0" w:line="240" w:lineRule="auto"/>
        <w:ind w:left="8640"/>
        <w:jc w:val="center"/>
        <w:rPr>
          <w:rFonts w:ascii="Times New Roman" w:hAnsi="Times New Roman" w:cs="Times New Roman"/>
        </w:rPr>
      </w:pPr>
      <w:r w:rsidRPr="00C90CD2">
        <w:rPr>
          <w:rFonts w:ascii="Times New Roman" w:hAnsi="Times New Roman" w:cs="Times New Roman"/>
        </w:rPr>
        <w:t>For Inspector General of Police,</w:t>
      </w:r>
    </w:p>
    <w:p w:rsidR="00AF4950" w:rsidRPr="00C90CD2" w:rsidRDefault="00AF4950" w:rsidP="000F1C78">
      <w:pPr>
        <w:spacing w:after="0" w:line="240" w:lineRule="auto"/>
        <w:ind w:left="8640"/>
        <w:jc w:val="center"/>
        <w:rPr>
          <w:rFonts w:ascii="Times New Roman" w:hAnsi="Times New Roman" w:cs="Times New Roman"/>
          <w:bCs/>
          <w:u w:val="single"/>
        </w:rPr>
      </w:pPr>
      <w:r w:rsidRPr="00C90CD2">
        <w:rPr>
          <w:rFonts w:ascii="Times New Roman" w:hAnsi="Times New Roman" w:cs="Times New Roman"/>
          <w:bCs/>
          <w:u w:val="single"/>
        </w:rPr>
        <w:t>Karachi.</w:t>
      </w:r>
    </w:p>
    <w:p w:rsidR="00E866CE" w:rsidRPr="00C90CD2" w:rsidRDefault="00E866CE" w:rsidP="000F1C78">
      <w:pPr>
        <w:ind w:left="2160"/>
        <w:rPr>
          <w:rFonts w:ascii="Times New Roman" w:hAnsi="Times New Roman" w:cs="Times New Roman"/>
          <w:bCs/>
        </w:rPr>
      </w:pPr>
    </w:p>
    <w:sectPr w:rsidR="00E866CE" w:rsidRPr="00C90CD2" w:rsidSect="00813900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5FDA"/>
    <w:rsid w:val="0000779D"/>
    <w:rsid w:val="00034BB9"/>
    <w:rsid w:val="000434C4"/>
    <w:rsid w:val="00051D22"/>
    <w:rsid w:val="000560FC"/>
    <w:rsid w:val="00076C41"/>
    <w:rsid w:val="000D6DC5"/>
    <w:rsid w:val="000E3381"/>
    <w:rsid w:val="000F1C78"/>
    <w:rsid w:val="00105070"/>
    <w:rsid w:val="00114C8D"/>
    <w:rsid w:val="00122BA5"/>
    <w:rsid w:val="00147600"/>
    <w:rsid w:val="00155C98"/>
    <w:rsid w:val="001A46BD"/>
    <w:rsid w:val="001C52F4"/>
    <w:rsid w:val="001C55A4"/>
    <w:rsid w:val="002264AC"/>
    <w:rsid w:val="002279AA"/>
    <w:rsid w:val="002934CA"/>
    <w:rsid w:val="002A4455"/>
    <w:rsid w:val="002C75AA"/>
    <w:rsid w:val="002D709F"/>
    <w:rsid w:val="002F5FB5"/>
    <w:rsid w:val="00325C86"/>
    <w:rsid w:val="00331AF4"/>
    <w:rsid w:val="003446F5"/>
    <w:rsid w:val="00366915"/>
    <w:rsid w:val="003730A9"/>
    <w:rsid w:val="003740A1"/>
    <w:rsid w:val="003A22AB"/>
    <w:rsid w:val="003B6AC4"/>
    <w:rsid w:val="004041F5"/>
    <w:rsid w:val="00423E0A"/>
    <w:rsid w:val="00470F21"/>
    <w:rsid w:val="00490F19"/>
    <w:rsid w:val="00497425"/>
    <w:rsid w:val="004B0FB2"/>
    <w:rsid w:val="004F5AEF"/>
    <w:rsid w:val="005014FF"/>
    <w:rsid w:val="0054169F"/>
    <w:rsid w:val="00561897"/>
    <w:rsid w:val="0056318E"/>
    <w:rsid w:val="005801E1"/>
    <w:rsid w:val="00595BE1"/>
    <w:rsid w:val="005D59AE"/>
    <w:rsid w:val="005D76BC"/>
    <w:rsid w:val="006323F3"/>
    <w:rsid w:val="006A121E"/>
    <w:rsid w:val="006D42A3"/>
    <w:rsid w:val="006F1EBD"/>
    <w:rsid w:val="007116BD"/>
    <w:rsid w:val="007339D1"/>
    <w:rsid w:val="00733C9B"/>
    <w:rsid w:val="00755322"/>
    <w:rsid w:val="00763437"/>
    <w:rsid w:val="00765F34"/>
    <w:rsid w:val="0079278B"/>
    <w:rsid w:val="007C0258"/>
    <w:rsid w:val="00813900"/>
    <w:rsid w:val="00813C64"/>
    <w:rsid w:val="008149D4"/>
    <w:rsid w:val="00831492"/>
    <w:rsid w:val="00864B39"/>
    <w:rsid w:val="008822F5"/>
    <w:rsid w:val="008C0176"/>
    <w:rsid w:val="008D0207"/>
    <w:rsid w:val="008D344F"/>
    <w:rsid w:val="008E5FDA"/>
    <w:rsid w:val="0091415A"/>
    <w:rsid w:val="00930C13"/>
    <w:rsid w:val="009762DF"/>
    <w:rsid w:val="00984CDA"/>
    <w:rsid w:val="009B5EB1"/>
    <w:rsid w:val="009E27D3"/>
    <w:rsid w:val="009E298D"/>
    <w:rsid w:val="009F628E"/>
    <w:rsid w:val="00A00EF4"/>
    <w:rsid w:val="00A278A2"/>
    <w:rsid w:val="00A32BA6"/>
    <w:rsid w:val="00A510DD"/>
    <w:rsid w:val="00AB07CC"/>
    <w:rsid w:val="00AF4950"/>
    <w:rsid w:val="00B402A2"/>
    <w:rsid w:val="00B51159"/>
    <w:rsid w:val="00B54555"/>
    <w:rsid w:val="00B7771A"/>
    <w:rsid w:val="00C14265"/>
    <w:rsid w:val="00C362E7"/>
    <w:rsid w:val="00C36C26"/>
    <w:rsid w:val="00C44A3B"/>
    <w:rsid w:val="00C63846"/>
    <w:rsid w:val="00C714F7"/>
    <w:rsid w:val="00C819FC"/>
    <w:rsid w:val="00C86803"/>
    <w:rsid w:val="00C90CD2"/>
    <w:rsid w:val="00CB03CC"/>
    <w:rsid w:val="00CB7368"/>
    <w:rsid w:val="00D05076"/>
    <w:rsid w:val="00D227F1"/>
    <w:rsid w:val="00D44E94"/>
    <w:rsid w:val="00D6704C"/>
    <w:rsid w:val="00D82456"/>
    <w:rsid w:val="00D85C47"/>
    <w:rsid w:val="00DA0E8B"/>
    <w:rsid w:val="00E009E1"/>
    <w:rsid w:val="00E5015D"/>
    <w:rsid w:val="00E51F57"/>
    <w:rsid w:val="00E64B91"/>
    <w:rsid w:val="00E6529B"/>
    <w:rsid w:val="00E866CE"/>
    <w:rsid w:val="00E86917"/>
    <w:rsid w:val="00EA5BEB"/>
    <w:rsid w:val="00EC0D88"/>
    <w:rsid w:val="00ED237F"/>
    <w:rsid w:val="00F427BE"/>
    <w:rsid w:val="00F438BE"/>
    <w:rsid w:val="00F762A9"/>
    <w:rsid w:val="00FB4141"/>
    <w:rsid w:val="00FB5B42"/>
    <w:rsid w:val="00FC647D"/>
    <w:rsid w:val="00FD2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dell</cp:lastModifiedBy>
  <cp:revision>48</cp:revision>
  <cp:lastPrinted>2017-01-23T06:13:00Z</cp:lastPrinted>
  <dcterms:created xsi:type="dcterms:W3CDTF">2017-01-06T06:34:00Z</dcterms:created>
  <dcterms:modified xsi:type="dcterms:W3CDTF">2017-05-19T06:28:00Z</dcterms:modified>
</cp:coreProperties>
</file>