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487" w:rsidRPr="001E65ED" w:rsidRDefault="00D05487" w:rsidP="00D94C3E">
      <w:pPr>
        <w:jc w:val="distribute"/>
        <w:rPr>
          <w:rFonts w:ascii="CG Omega" w:hAnsi="CG Omega"/>
          <w:b/>
          <w:bCs/>
          <w:sz w:val="26"/>
          <w:szCs w:val="26"/>
          <w:u w:val="single"/>
        </w:rPr>
      </w:pPr>
      <w:r w:rsidRPr="001E65ED">
        <w:rPr>
          <w:rFonts w:ascii="CG Omega" w:hAnsi="CG Omega"/>
          <w:b/>
          <w:bCs/>
          <w:sz w:val="26"/>
          <w:szCs w:val="26"/>
          <w:u w:val="single"/>
        </w:rPr>
        <w:t>OFFICE OF THE</w:t>
      </w:r>
      <w:r w:rsidR="00D94C3E">
        <w:rPr>
          <w:rFonts w:ascii="CG Omega" w:hAnsi="CG Omega"/>
          <w:b/>
          <w:bCs/>
          <w:sz w:val="26"/>
          <w:szCs w:val="26"/>
          <w:u w:val="single"/>
        </w:rPr>
        <w:t xml:space="preserve"> </w:t>
      </w:r>
      <w:r w:rsidRPr="001E65ED">
        <w:rPr>
          <w:rFonts w:ascii="CG Omega" w:hAnsi="CG Omega"/>
          <w:b/>
          <w:bCs/>
          <w:sz w:val="26"/>
          <w:szCs w:val="26"/>
          <w:u w:val="single"/>
        </w:rPr>
        <w:t>TOWN COMMITTEE MIRPUR BURIRO</w:t>
      </w:r>
      <w:r w:rsidR="00D94C3E">
        <w:rPr>
          <w:rFonts w:ascii="CG Omega" w:hAnsi="CG Omega"/>
          <w:b/>
          <w:bCs/>
          <w:sz w:val="26"/>
          <w:szCs w:val="26"/>
          <w:u w:val="single"/>
        </w:rPr>
        <w:t xml:space="preserve"> </w:t>
      </w:r>
      <w:r w:rsidRPr="00D94C3E">
        <w:rPr>
          <w:rFonts w:ascii="CG Omega" w:hAnsi="CG Omega"/>
          <w:b/>
          <w:bCs/>
          <w:smallCaps/>
          <w:sz w:val="26"/>
          <w:szCs w:val="26"/>
          <w:u w:val="single"/>
        </w:rPr>
        <w:t>TALUKA</w:t>
      </w:r>
      <w:r w:rsidRPr="001E65ED">
        <w:rPr>
          <w:rFonts w:ascii="CG Omega" w:hAnsi="CG Omega"/>
          <w:b/>
          <w:bCs/>
          <w:sz w:val="26"/>
          <w:szCs w:val="26"/>
          <w:u w:val="single"/>
        </w:rPr>
        <w:t xml:space="preserve"> THUL</w:t>
      </w:r>
    </w:p>
    <w:p w:rsidR="00D05487" w:rsidRPr="001E65ED" w:rsidRDefault="00D94C3E" w:rsidP="00D94C3E">
      <w:pPr>
        <w:rPr>
          <w:rFonts w:ascii="CG Omega" w:hAnsi="CG Omega"/>
          <w:sz w:val="26"/>
          <w:szCs w:val="26"/>
        </w:rPr>
      </w:pPr>
      <w:r>
        <w:rPr>
          <w:rFonts w:ascii="CG Omega" w:hAnsi="CG Omega"/>
          <w:sz w:val="26"/>
          <w:szCs w:val="26"/>
        </w:rPr>
        <w:t>No</w:t>
      </w:r>
      <w:r w:rsidR="00D05487" w:rsidRPr="001E65ED">
        <w:rPr>
          <w:rFonts w:ascii="CG Omega" w:hAnsi="CG Omega"/>
          <w:sz w:val="26"/>
          <w:szCs w:val="26"/>
        </w:rPr>
        <w:t>. TC/</w:t>
      </w:r>
      <w:r w:rsidR="002A4DE6" w:rsidRPr="001E65ED">
        <w:rPr>
          <w:rFonts w:ascii="CG Omega" w:hAnsi="CG Omega"/>
          <w:sz w:val="26"/>
          <w:szCs w:val="26"/>
        </w:rPr>
        <w:t>M.B</w:t>
      </w:r>
      <w:r w:rsidR="00D05487" w:rsidRPr="001E65ED">
        <w:rPr>
          <w:rFonts w:ascii="CG Omega" w:hAnsi="CG Omega"/>
          <w:sz w:val="26"/>
          <w:szCs w:val="26"/>
        </w:rPr>
        <w:tab/>
      </w:r>
      <w:r w:rsidR="00D05487" w:rsidRPr="001E65ED">
        <w:rPr>
          <w:rFonts w:ascii="CG Omega" w:hAnsi="CG Omega"/>
          <w:sz w:val="26"/>
          <w:szCs w:val="26"/>
        </w:rPr>
        <w:tab/>
        <w:t>of 2016-2017</w:t>
      </w:r>
      <w:r>
        <w:rPr>
          <w:rFonts w:ascii="CG Omega" w:hAnsi="CG Omega"/>
          <w:sz w:val="26"/>
          <w:szCs w:val="26"/>
        </w:rPr>
        <w:tab/>
      </w:r>
      <w:r>
        <w:rPr>
          <w:rFonts w:ascii="CG Omega" w:hAnsi="CG Omega"/>
          <w:sz w:val="26"/>
          <w:szCs w:val="26"/>
        </w:rPr>
        <w:tab/>
      </w:r>
      <w:r>
        <w:rPr>
          <w:rFonts w:ascii="CG Omega" w:hAnsi="CG Omega"/>
          <w:sz w:val="26"/>
          <w:szCs w:val="26"/>
        </w:rPr>
        <w:tab/>
      </w:r>
      <w:r>
        <w:rPr>
          <w:rFonts w:ascii="CG Omega" w:hAnsi="CG Omega"/>
          <w:sz w:val="26"/>
          <w:szCs w:val="26"/>
        </w:rPr>
        <w:tab/>
        <w:t>Dated:</w:t>
      </w:r>
      <w:r>
        <w:rPr>
          <w:rFonts w:ascii="CG Omega" w:hAnsi="CG Omega"/>
          <w:sz w:val="26"/>
          <w:szCs w:val="26"/>
        </w:rPr>
        <w:tab/>
        <w:t>/</w:t>
      </w:r>
      <w:r w:rsidR="00D05487" w:rsidRPr="001E65ED">
        <w:rPr>
          <w:rFonts w:ascii="CG Omega" w:hAnsi="CG Omega"/>
          <w:sz w:val="26"/>
          <w:szCs w:val="26"/>
        </w:rPr>
        <w:tab/>
        <w:t>/2017</w:t>
      </w:r>
    </w:p>
    <w:p w:rsidR="009F065F" w:rsidRDefault="009F065F" w:rsidP="001E65ED">
      <w:pPr>
        <w:jc w:val="center"/>
        <w:rPr>
          <w:rFonts w:ascii="CG Omega" w:hAnsi="CG Omega"/>
          <w:b/>
          <w:bCs/>
          <w:u w:val="single"/>
        </w:rPr>
      </w:pPr>
    </w:p>
    <w:p w:rsidR="001E65ED" w:rsidRDefault="001E65ED" w:rsidP="001E65ED">
      <w:pPr>
        <w:jc w:val="center"/>
        <w:rPr>
          <w:rFonts w:ascii="CG Omega" w:hAnsi="CG Omega"/>
          <w:b/>
          <w:bCs/>
          <w:u w:val="single"/>
        </w:rPr>
      </w:pPr>
      <w:r w:rsidRPr="001E65ED">
        <w:rPr>
          <w:rFonts w:ascii="CG Omega" w:hAnsi="CG Omega"/>
          <w:b/>
          <w:bCs/>
          <w:u w:val="single"/>
        </w:rPr>
        <w:t>TENDER NOTICE</w:t>
      </w:r>
      <w:r w:rsidR="00D94C3E">
        <w:rPr>
          <w:rFonts w:ascii="CG Omega" w:hAnsi="CG Omega"/>
          <w:b/>
          <w:bCs/>
          <w:u w:val="single"/>
        </w:rPr>
        <w:t xml:space="preserve"> 2016-17</w:t>
      </w:r>
    </w:p>
    <w:p w:rsidR="009F065F" w:rsidRDefault="009F065F" w:rsidP="001E65ED">
      <w:pPr>
        <w:jc w:val="center"/>
        <w:rPr>
          <w:rFonts w:ascii="CG Omega" w:hAnsi="CG Omega"/>
          <w:b/>
          <w:bCs/>
          <w:u w:val="single"/>
        </w:rPr>
      </w:pPr>
    </w:p>
    <w:p w:rsidR="001E65ED" w:rsidRDefault="001E65ED" w:rsidP="00981F2D">
      <w:pPr>
        <w:ind w:left="90"/>
        <w:jc w:val="both"/>
        <w:rPr>
          <w:rFonts w:ascii="CG Omega" w:hAnsi="CG Omega"/>
        </w:rPr>
      </w:pPr>
      <w:r>
        <w:rPr>
          <w:rFonts w:ascii="CG Omega" w:hAnsi="CG Omega"/>
        </w:rPr>
        <w:tab/>
      </w:r>
      <w:r>
        <w:rPr>
          <w:rFonts w:ascii="CG Omega" w:hAnsi="CG Omega"/>
        </w:rPr>
        <w:tab/>
        <w:t xml:space="preserve">The Town Committee </w:t>
      </w:r>
      <w:proofErr w:type="spellStart"/>
      <w:r>
        <w:rPr>
          <w:rFonts w:ascii="CG Omega" w:hAnsi="CG Omega"/>
        </w:rPr>
        <w:t>Mirpur</w:t>
      </w:r>
      <w:proofErr w:type="spellEnd"/>
      <w:r>
        <w:rPr>
          <w:rFonts w:ascii="CG Omega" w:hAnsi="CG Omega"/>
        </w:rPr>
        <w:t xml:space="preserve"> </w:t>
      </w:r>
      <w:proofErr w:type="spellStart"/>
      <w:r>
        <w:rPr>
          <w:rFonts w:ascii="CG Omega" w:hAnsi="CG Omega"/>
        </w:rPr>
        <w:t>Buriro</w:t>
      </w:r>
      <w:proofErr w:type="spellEnd"/>
      <w:r>
        <w:rPr>
          <w:rFonts w:ascii="CG Omega" w:hAnsi="CG Omega"/>
        </w:rPr>
        <w:t xml:space="preserve"> </w:t>
      </w:r>
      <w:proofErr w:type="spellStart"/>
      <w:r>
        <w:rPr>
          <w:rFonts w:ascii="CG Omega" w:hAnsi="CG Omega"/>
        </w:rPr>
        <w:t>Taluka</w:t>
      </w:r>
      <w:proofErr w:type="spellEnd"/>
      <w:r>
        <w:rPr>
          <w:rFonts w:ascii="CG Omega" w:hAnsi="CG Omega"/>
        </w:rPr>
        <w:t xml:space="preserve"> </w:t>
      </w:r>
      <w:proofErr w:type="spellStart"/>
      <w:r>
        <w:rPr>
          <w:rFonts w:ascii="CG Omega" w:hAnsi="CG Omega"/>
        </w:rPr>
        <w:t>Thul</w:t>
      </w:r>
      <w:proofErr w:type="spellEnd"/>
      <w:r>
        <w:rPr>
          <w:rFonts w:ascii="CG Omega" w:hAnsi="CG Omega"/>
        </w:rPr>
        <w:t xml:space="preserve"> is hereby invites sealed Tenders following Scheme for the year 2016-17 from the interested contractors/ firms/ parties registered Pakistan Engineering Council in relevant category and discipline for the following works under </w:t>
      </w:r>
      <w:proofErr w:type="spellStart"/>
      <w:r>
        <w:rPr>
          <w:rFonts w:ascii="CG Omega" w:hAnsi="CG Omega"/>
        </w:rPr>
        <w:t>Sindh</w:t>
      </w:r>
      <w:proofErr w:type="spellEnd"/>
      <w:r>
        <w:rPr>
          <w:rFonts w:ascii="CG Omega" w:hAnsi="CG Omega"/>
        </w:rPr>
        <w:t xml:space="preserve"> Public Procurement rule 2010 (Amended 2013) </w:t>
      </w:r>
      <w:r w:rsidR="00D94C3E">
        <w:rPr>
          <w:rFonts w:ascii="CG Omega" w:hAnsi="CG Omega"/>
        </w:rPr>
        <w:t xml:space="preserve">with permission of Secretary Local Government Department Karachi </w:t>
      </w:r>
      <w:proofErr w:type="spellStart"/>
      <w:r w:rsidR="00D94C3E">
        <w:rPr>
          <w:rFonts w:ascii="CG Omega" w:hAnsi="CG Omega"/>
        </w:rPr>
        <w:t>Sindh</w:t>
      </w:r>
      <w:proofErr w:type="spellEnd"/>
      <w:r w:rsidR="00D94C3E">
        <w:rPr>
          <w:rFonts w:ascii="CG Omega" w:hAnsi="CG Omega"/>
        </w:rPr>
        <w:t xml:space="preserve"> vide order No. </w:t>
      </w:r>
      <w:r w:rsidR="00981F2D">
        <w:rPr>
          <w:rFonts w:ascii="CG Omega" w:hAnsi="CG Omega"/>
        </w:rPr>
        <w:t xml:space="preserve">T-2649 R </w:t>
      </w:r>
      <w:r w:rsidR="00D94C3E">
        <w:rPr>
          <w:rFonts w:ascii="CG Omega" w:hAnsi="CG Omega"/>
        </w:rPr>
        <w:t>dated:</w:t>
      </w:r>
      <w:r w:rsidR="00981F2D" w:rsidRPr="00981F2D">
        <w:rPr>
          <w:rFonts w:ascii="CG Omega" w:hAnsi="CG Omega"/>
        </w:rPr>
        <w:t>04.05.2017</w:t>
      </w:r>
      <w:r w:rsidR="00981F2D">
        <w:rPr>
          <w:rFonts w:ascii="CG Omega" w:hAnsi="CG Omega"/>
        </w:rPr>
        <w:t>.</w:t>
      </w:r>
    </w:p>
    <w:p w:rsidR="009F065F" w:rsidRDefault="009F065F" w:rsidP="009F065F">
      <w:pPr>
        <w:ind w:left="90"/>
        <w:jc w:val="both"/>
        <w:rPr>
          <w:rFonts w:ascii="CG Omega" w:hAnsi="CG Omega"/>
        </w:rPr>
      </w:pPr>
    </w:p>
    <w:tbl>
      <w:tblPr>
        <w:tblStyle w:val="TableGrid"/>
        <w:tblW w:w="9980" w:type="dxa"/>
        <w:tblInd w:w="90" w:type="dxa"/>
        <w:tblLook w:val="04A0"/>
      </w:tblPr>
      <w:tblGrid>
        <w:gridCol w:w="673"/>
        <w:gridCol w:w="3845"/>
        <w:gridCol w:w="1142"/>
        <w:gridCol w:w="1450"/>
        <w:gridCol w:w="1450"/>
        <w:gridCol w:w="1420"/>
      </w:tblGrid>
      <w:tr w:rsidR="009F065F" w:rsidRPr="001E65ED" w:rsidTr="009F065F">
        <w:trPr>
          <w:trHeight w:val="514"/>
        </w:trPr>
        <w:tc>
          <w:tcPr>
            <w:tcW w:w="673"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S</w:t>
            </w:r>
          </w:p>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NO.</w:t>
            </w:r>
          </w:p>
        </w:tc>
        <w:tc>
          <w:tcPr>
            <w:tcW w:w="3845"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NAME OF WORK</w:t>
            </w:r>
          </w:p>
        </w:tc>
        <w:tc>
          <w:tcPr>
            <w:tcW w:w="1142"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ESTIMATE COST</w:t>
            </w:r>
          </w:p>
        </w:tc>
        <w:tc>
          <w:tcPr>
            <w:tcW w:w="145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EARNEST MONEY</w:t>
            </w:r>
          </w:p>
        </w:tc>
        <w:tc>
          <w:tcPr>
            <w:tcW w:w="145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TENDER FEE</w:t>
            </w:r>
          </w:p>
        </w:tc>
        <w:tc>
          <w:tcPr>
            <w:tcW w:w="142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DURATION OF TIME PERIOD</w:t>
            </w:r>
          </w:p>
        </w:tc>
      </w:tr>
      <w:tr w:rsidR="002207D2" w:rsidRPr="001E65ED" w:rsidTr="009F065F">
        <w:trPr>
          <w:trHeight w:val="778"/>
        </w:trPr>
        <w:tc>
          <w:tcPr>
            <w:tcW w:w="673"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1</w:t>
            </w:r>
          </w:p>
        </w:tc>
        <w:tc>
          <w:tcPr>
            <w:tcW w:w="3845" w:type="dxa"/>
            <w:vAlign w:val="center"/>
          </w:tcPr>
          <w:p w:rsidR="002207D2" w:rsidRPr="001E65ED" w:rsidRDefault="002207D2" w:rsidP="00D94C3E">
            <w:pPr>
              <w:rPr>
                <w:rFonts w:ascii="CG Omega" w:hAnsi="CG Omega"/>
                <w:b/>
                <w:bCs/>
                <w:sz w:val="20"/>
                <w:szCs w:val="20"/>
              </w:rPr>
            </w:pPr>
            <w:r>
              <w:rPr>
                <w:rFonts w:ascii="CG Omega" w:hAnsi="CG Omega"/>
                <w:b/>
                <w:bCs/>
                <w:sz w:val="20"/>
                <w:szCs w:val="20"/>
              </w:rPr>
              <w:t xml:space="preserve">Construction of CC Block &amp; Drain from </w:t>
            </w:r>
            <w:proofErr w:type="spellStart"/>
            <w:r>
              <w:rPr>
                <w:rFonts w:ascii="CG Omega" w:hAnsi="CG Omega"/>
                <w:b/>
                <w:bCs/>
                <w:sz w:val="20"/>
                <w:szCs w:val="20"/>
              </w:rPr>
              <w:t>Burira</w:t>
            </w:r>
            <w:proofErr w:type="spellEnd"/>
            <w:r>
              <w:rPr>
                <w:rFonts w:ascii="CG Omega" w:hAnsi="CG Omega"/>
                <w:b/>
                <w:bCs/>
                <w:sz w:val="20"/>
                <w:szCs w:val="20"/>
              </w:rPr>
              <w:t xml:space="preserve"> </w:t>
            </w:r>
            <w:proofErr w:type="spellStart"/>
            <w:r>
              <w:rPr>
                <w:rFonts w:ascii="CG Omega" w:hAnsi="CG Omega"/>
                <w:b/>
                <w:bCs/>
                <w:sz w:val="20"/>
                <w:szCs w:val="20"/>
              </w:rPr>
              <w:t>Muhala</w:t>
            </w:r>
            <w:proofErr w:type="spellEnd"/>
            <w:r>
              <w:rPr>
                <w:rFonts w:ascii="CG Omega" w:hAnsi="CG Omega"/>
                <w:b/>
                <w:bCs/>
                <w:sz w:val="20"/>
                <w:szCs w:val="20"/>
              </w:rPr>
              <w:t xml:space="preserve"> via Street House of </w:t>
            </w:r>
            <w:proofErr w:type="spellStart"/>
            <w:r>
              <w:rPr>
                <w:rFonts w:ascii="CG Omega" w:hAnsi="CG Omega"/>
                <w:b/>
                <w:bCs/>
                <w:sz w:val="20"/>
                <w:szCs w:val="20"/>
              </w:rPr>
              <w:t>Sardar</w:t>
            </w:r>
            <w:proofErr w:type="spellEnd"/>
            <w:r>
              <w:rPr>
                <w:rFonts w:ascii="CG Omega" w:hAnsi="CG Omega"/>
                <w:b/>
                <w:bCs/>
                <w:sz w:val="20"/>
                <w:szCs w:val="20"/>
              </w:rPr>
              <w:t xml:space="preserve"> </w:t>
            </w:r>
            <w:proofErr w:type="spellStart"/>
            <w:r>
              <w:rPr>
                <w:rFonts w:ascii="CG Omega" w:hAnsi="CG Omega"/>
                <w:b/>
                <w:bCs/>
                <w:sz w:val="20"/>
                <w:szCs w:val="20"/>
              </w:rPr>
              <w:t>Gunj</w:t>
            </w:r>
            <w:proofErr w:type="spellEnd"/>
            <w:r>
              <w:rPr>
                <w:rFonts w:ascii="CG Omega" w:hAnsi="CG Omega"/>
                <w:b/>
                <w:bCs/>
                <w:sz w:val="20"/>
                <w:szCs w:val="20"/>
              </w:rPr>
              <w:t xml:space="preserve"> </w:t>
            </w:r>
            <w:proofErr w:type="spellStart"/>
            <w:r>
              <w:rPr>
                <w:rFonts w:ascii="CG Omega" w:hAnsi="CG Omega"/>
                <w:b/>
                <w:bCs/>
                <w:sz w:val="20"/>
                <w:szCs w:val="20"/>
              </w:rPr>
              <w:t>Bux</w:t>
            </w:r>
            <w:proofErr w:type="spellEnd"/>
            <w:r>
              <w:rPr>
                <w:rFonts w:ascii="CG Omega" w:hAnsi="CG Omega"/>
                <w:b/>
                <w:bCs/>
                <w:sz w:val="20"/>
                <w:szCs w:val="20"/>
              </w:rPr>
              <w:t xml:space="preserve"> Khan House</w:t>
            </w:r>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5000000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778"/>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2.</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Construction of CC Block &amp; drain from </w:t>
            </w:r>
            <w:proofErr w:type="spellStart"/>
            <w:r>
              <w:rPr>
                <w:rFonts w:ascii="CG Omega" w:hAnsi="CG Omega"/>
                <w:b/>
                <w:bCs/>
                <w:sz w:val="20"/>
                <w:szCs w:val="20"/>
              </w:rPr>
              <w:t>Shahi</w:t>
            </w:r>
            <w:proofErr w:type="spellEnd"/>
            <w:r>
              <w:rPr>
                <w:rFonts w:ascii="CG Omega" w:hAnsi="CG Omega"/>
                <w:b/>
                <w:bCs/>
                <w:sz w:val="20"/>
                <w:szCs w:val="20"/>
              </w:rPr>
              <w:t xml:space="preserve"> </w:t>
            </w:r>
            <w:proofErr w:type="spellStart"/>
            <w:r>
              <w:rPr>
                <w:rFonts w:ascii="CG Omega" w:hAnsi="CG Omega"/>
                <w:b/>
                <w:bCs/>
                <w:sz w:val="20"/>
                <w:szCs w:val="20"/>
              </w:rPr>
              <w:t>Bazar</w:t>
            </w:r>
            <w:proofErr w:type="spellEnd"/>
            <w:r>
              <w:rPr>
                <w:rFonts w:ascii="CG Omega" w:hAnsi="CG Omega"/>
                <w:b/>
                <w:bCs/>
                <w:sz w:val="20"/>
                <w:szCs w:val="20"/>
              </w:rPr>
              <w:t xml:space="preserve"> to </w:t>
            </w:r>
            <w:proofErr w:type="spellStart"/>
            <w:r>
              <w:rPr>
                <w:rFonts w:ascii="CG Omega" w:hAnsi="CG Omega"/>
                <w:b/>
                <w:bCs/>
                <w:sz w:val="20"/>
                <w:szCs w:val="20"/>
              </w:rPr>
              <w:t>Syed</w:t>
            </w:r>
            <w:proofErr w:type="spellEnd"/>
            <w:r>
              <w:rPr>
                <w:rFonts w:ascii="CG Omega" w:hAnsi="CG Omega"/>
                <w:b/>
                <w:bCs/>
                <w:sz w:val="20"/>
                <w:szCs w:val="20"/>
              </w:rPr>
              <w:t xml:space="preserve"> </w:t>
            </w:r>
            <w:proofErr w:type="spellStart"/>
            <w:r>
              <w:rPr>
                <w:rFonts w:ascii="CG Omega" w:hAnsi="CG Omega"/>
                <w:b/>
                <w:bCs/>
                <w:sz w:val="20"/>
                <w:szCs w:val="20"/>
              </w:rPr>
              <w:t>Muhalal</w:t>
            </w:r>
            <w:proofErr w:type="spellEnd"/>
            <w:r>
              <w:rPr>
                <w:rFonts w:ascii="CG Omega" w:hAnsi="CG Omega"/>
                <w:b/>
                <w:bCs/>
                <w:sz w:val="20"/>
                <w:szCs w:val="20"/>
              </w:rPr>
              <w:t xml:space="preserve"> </w:t>
            </w:r>
            <w:proofErr w:type="spellStart"/>
            <w:r>
              <w:rPr>
                <w:rFonts w:ascii="CG Omega" w:hAnsi="CG Omega"/>
                <w:b/>
                <w:bCs/>
                <w:sz w:val="20"/>
                <w:szCs w:val="20"/>
              </w:rPr>
              <w:t>Mangi</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r>
              <w:rPr>
                <w:rFonts w:ascii="CG Omega" w:hAnsi="CG Omega"/>
                <w:b/>
                <w:bCs/>
                <w:sz w:val="20"/>
                <w:szCs w:val="20"/>
              </w:rPr>
              <w:t xml:space="preserve"> </w:t>
            </w:r>
            <w:proofErr w:type="spellStart"/>
            <w:r>
              <w:rPr>
                <w:rFonts w:ascii="CG Omega" w:hAnsi="CG Omega"/>
                <w:b/>
                <w:bCs/>
                <w:sz w:val="20"/>
                <w:szCs w:val="20"/>
              </w:rPr>
              <w:t>Memon</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778"/>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3.</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Construction of DCC block &amp; </w:t>
            </w:r>
            <w:proofErr w:type="spellStart"/>
            <w:r>
              <w:rPr>
                <w:rFonts w:ascii="CG Omega" w:hAnsi="CG Omega"/>
                <w:b/>
                <w:bCs/>
                <w:sz w:val="20"/>
                <w:szCs w:val="20"/>
              </w:rPr>
              <w:t>drian</w:t>
            </w:r>
            <w:proofErr w:type="spellEnd"/>
            <w:r>
              <w:rPr>
                <w:rFonts w:ascii="CG Omega" w:hAnsi="CG Omega"/>
                <w:b/>
                <w:bCs/>
                <w:sz w:val="20"/>
                <w:szCs w:val="20"/>
              </w:rPr>
              <w:t xml:space="preserve"> from </w:t>
            </w:r>
            <w:proofErr w:type="spellStart"/>
            <w:r>
              <w:rPr>
                <w:rFonts w:ascii="CG Omega" w:hAnsi="CG Omega"/>
                <w:b/>
                <w:bCs/>
                <w:sz w:val="20"/>
                <w:szCs w:val="20"/>
              </w:rPr>
              <w:t>Sabzi</w:t>
            </w:r>
            <w:proofErr w:type="spellEnd"/>
            <w:r>
              <w:rPr>
                <w:rFonts w:ascii="CG Omega" w:hAnsi="CG Omega"/>
                <w:b/>
                <w:bCs/>
                <w:sz w:val="20"/>
                <w:szCs w:val="20"/>
              </w:rPr>
              <w:t xml:space="preserve"> Market to Bus Stand </w:t>
            </w:r>
            <w:proofErr w:type="spellStart"/>
            <w:r>
              <w:rPr>
                <w:rFonts w:ascii="CG Omega" w:hAnsi="CG Omega"/>
                <w:b/>
                <w:bCs/>
                <w:sz w:val="20"/>
                <w:szCs w:val="20"/>
              </w:rPr>
              <w:t>Somra</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r>
              <w:rPr>
                <w:rFonts w:ascii="CG Omega" w:hAnsi="CG Omega"/>
                <w:b/>
                <w:bCs/>
                <w:sz w:val="20"/>
                <w:szCs w:val="20"/>
              </w:rPr>
              <w:t xml:space="preserve"> </w:t>
            </w:r>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514"/>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4.</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Construction of CC Block &amp; Drain from </w:t>
            </w:r>
            <w:proofErr w:type="spellStart"/>
            <w:r>
              <w:rPr>
                <w:rFonts w:ascii="CG Omega" w:hAnsi="CG Omega"/>
                <w:b/>
                <w:bCs/>
                <w:sz w:val="20"/>
                <w:szCs w:val="20"/>
              </w:rPr>
              <w:t>Kumbhar</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r>
              <w:rPr>
                <w:rFonts w:ascii="CG Omega" w:hAnsi="CG Omega"/>
                <w:b/>
                <w:bCs/>
                <w:sz w:val="20"/>
                <w:szCs w:val="20"/>
              </w:rPr>
              <w:t xml:space="preserve"> to </w:t>
            </w:r>
            <w:proofErr w:type="spellStart"/>
            <w:r>
              <w:rPr>
                <w:rFonts w:ascii="CG Omega" w:hAnsi="CG Omega"/>
                <w:b/>
                <w:bCs/>
                <w:sz w:val="20"/>
                <w:szCs w:val="20"/>
              </w:rPr>
              <w:t>burira</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3000000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763"/>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5.</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Construction of CC Block  &amp; drain from </w:t>
            </w:r>
            <w:proofErr w:type="spellStart"/>
            <w:r>
              <w:rPr>
                <w:rFonts w:ascii="CG Omega" w:hAnsi="CG Omega"/>
                <w:b/>
                <w:bCs/>
                <w:sz w:val="20"/>
                <w:szCs w:val="20"/>
              </w:rPr>
              <w:t>Dakhan</w:t>
            </w:r>
            <w:proofErr w:type="spellEnd"/>
            <w:r>
              <w:rPr>
                <w:rFonts w:ascii="CG Omega" w:hAnsi="CG Omega"/>
                <w:b/>
                <w:bCs/>
                <w:sz w:val="20"/>
                <w:szCs w:val="20"/>
              </w:rPr>
              <w:t xml:space="preserve"> </w:t>
            </w:r>
            <w:proofErr w:type="spellStart"/>
            <w:r>
              <w:rPr>
                <w:rFonts w:ascii="CG Omega" w:hAnsi="CG Omega"/>
                <w:b/>
                <w:bCs/>
                <w:sz w:val="20"/>
                <w:szCs w:val="20"/>
              </w:rPr>
              <w:t>Muhala</w:t>
            </w:r>
            <w:proofErr w:type="spellEnd"/>
            <w:r>
              <w:rPr>
                <w:rFonts w:ascii="CG Omega" w:hAnsi="CG Omega"/>
                <w:b/>
                <w:bCs/>
                <w:sz w:val="20"/>
                <w:szCs w:val="20"/>
              </w:rPr>
              <w:t xml:space="preserve"> via to </w:t>
            </w:r>
            <w:proofErr w:type="spellStart"/>
            <w:r>
              <w:rPr>
                <w:rFonts w:ascii="CG Omega" w:hAnsi="CG Omega"/>
                <w:b/>
                <w:bCs/>
                <w:sz w:val="20"/>
                <w:szCs w:val="20"/>
              </w:rPr>
              <w:t>Machi</w:t>
            </w:r>
            <w:proofErr w:type="spellEnd"/>
            <w:r>
              <w:rPr>
                <w:rFonts w:ascii="CG Omega" w:hAnsi="CG Omega"/>
                <w:b/>
                <w:bCs/>
                <w:sz w:val="20"/>
                <w:szCs w:val="20"/>
              </w:rPr>
              <w:t xml:space="preserve"> </w:t>
            </w:r>
            <w:proofErr w:type="spellStart"/>
            <w:r>
              <w:rPr>
                <w:rFonts w:ascii="CG Omega" w:hAnsi="CG Omega"/>
                <w:b/>
                <w:bCs/>
                <w:sz w:val="20"/>
                <w:szCs w:val="20"/>
              </w:rPr>
              <w:t>Muhalla</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2000000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529"/>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6.</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Repair &amp; alteration of town Committee Office </w:t>
            </w:r>
            <w:proofErr w:type="spellStart"/>
            <w:r>
              <w:rPr>
                <w:rFonts w:ascii="CG Omega" w:hAnsi="CG Omega"/>
                <w:b/>
                <w:bCs/>
                <w:sz w:val="20"/>
                <w:szCs w:val="20"/>
              </w:rPr>
              <w:t>Mirpur</w:t>
            </w:r>
            <w:proofErr w:type="spellEnd"/>
            <w:r>
              <w:rPr>
                <w:rFonts w:ascii="CG Omega" w:hAnsi="CG Omega"/>
                <w:b/>
                <w:bCs/>
                <w:sz w:val="20"/>
                <w:szCs w:val="20"/>
              </w:rPr>
              <w:t xml:space="preserve"> </w:t>
            </w:r>
            <w:proofErr w:type="spellStart"/>
            <w:r>
              <w:rPr>
                <w:rFonts w:ascii="CG Omega" w:hAnsi="CG Omega"/>
                <w:b/>
                <w:bCs/>
                <w:sz w:val="20"/>
                <w:szCs w:val="20"/>
              </w:rPr>
              <w:t>buriro</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778"/>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7.</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Supplying &amp; providing furniture for office town committee </w:t>
            </w:r>
            <w:proofErr w:type="spellStart"/>
            <w:r>
              <w:rPr>
                <w:rFonts w:ascii="CG Omega" w:hAnsi="CG Omega"/>
                <w:b/>
                <w:bCs/>
                <w:sz w:val="20"/>
                <w:szCs w:val="20"/>
              </w:rPr>
              <w:t>Mirpur</w:t>
            </w:r>
            <w:proofErr w:type="spellEnd"/>
            <w:r>
              <w:rPr>
                <w:rFonts w:ascii="CG Omega" w:hAnsi="CG Omega"/>
                <w:b/>
                <w:bCs/>
                <w:sz w:val="20"/>
                <w:szCs w:val="20"/>
              </w:rPr>
              <w:t xml:space="preserve"> </w:t>
            </w:r>
            <w:proofErr w:type="spellStart"/>
            <w:r>
              <w:rPr>
                <w:rFonts w:ascii="CG Omega" w:hAnsi="CG Omega"/>
                <w:b/>
                <w:bCs/>
                <w:sz w:val="20"/>
                <w:szCs w:val="20"/>
              </w:rPr>
              <w:t>Buriro</w:t>
            </w:r>
            <w:proofErr w:type="spellEnd"/>
            <w:r>
              <w:rPr>
                <w:rFonts w:ascii="CG Omega" w:hAnsi="CG Omega"/>
                <w:b/>
                <w:bCs/>
                <w:sz w:val="20"/>
                <w:szCs w:val="20"/>
              </w:rPr>
              <w:t xml:space="preserve"> </w:t>
            </w:r>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500000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2207D2" w:rsidRPr="001E65ED" w:rsidRDefault="002207D2" w:rsidP="00232505">
            <w:pPr>
              <w:jc w:val="center"/>
              <w:rPr>
                <w:rFonts w:ascii="CG Omega" w:hAnsi="CG Omega"/>
                <w:b/>
                <w:bCs/>
                <w:sz w:val="20"/>
                <w:szCs w:val="20"/>
              </w:rPr>
            </w:pPr>
            <w:r>
              <w:rPr>
                <w:rFonts w:ascii="CG Omega" w:hAnsi="CG Omega"/>
                <w:b/>
                <w:bCs/>
                <w:sz w:val="20"/>
                <w:szCs w:val="20"/>
              </w:rPr>
              <w:t>05 Months</w:t>
            </w:r>
          </w:p>
        </w:tc>
      </w:tr>
      <w:tr w:rsidR="002207D2" w:rsidRPr="001E65ED" w:rsidTr="009F065F">
        <w:trPr>
          <w:trHeight w:val="514"/>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8.</w:t>
            </w:r>
          </w:p>
        </w:tc>
        <w:tc>
          <w:tcPr>
            <w:tcW w:w="3845" w:type="dxa"/>
            <w:vAlign w:val="center"/>
          </w:tcPr>
          <w:p w:rsidR="002207D2" w:rsidRDefault="002207D2" w:rsidP="001E65ED">
            <w:pPr>
              <w:rPr>
                <w:rFonts w:ascii="CG Omega" w:hAnsi="CG Omega"/>
                <w:b/>
                <w:bCs/>
                <w:sz w:val="20"/>
                <w:szCs w:val="20"/>
              </w:rPr>
            </w:pPr>
            <w:r>
              <w:rPr>
                <w:rFonts w:ascii="CG Omega" w:hAnsi="CG Omega"/>
                <w:b/>
                <w:bCs/>
                <w:sz w:val="20"/>
                <w:szCs w:val="20"/>
              </w:rPr>
              <w:t xml:space="preserve">Electric fitting </w:t>
            </w:r>
            <w:proofErr w:type="spellStart"/>
            <w:r>
              <w:rPr>
                <w:rFonts w:ascii="CG Omega" w:hAnsi="CG Omega"/>
                <w:b/>
                <w:bCs/>
                <w:sz w:val="20"/>
                <w:szCs w:val="20"/>
              </w:rPr>
              <w:t>i/c</w:t>
            </w:r>
            <w:proofErr w:type="spellEnd"/>
            <w:r>
              <w:rPr>
                <w:rFonts w:ascii="CG Omega" w:hAnsi="CG Omega"/>
                <w:b/>
                <w:bCs/>
                <w:sz w:val="20"/>
                <w:szCs w:val="20"/>
              </w:rPr>
              <w:t xml:space="preserve"> electric material  for office the town committee </w:t>
            </w:r>
            <w:proofErr w:type="spellStart"/>
            <w:r>
              <w:rPr>
                <w:rFonts w:ascii="CG Omega" w:hAnsi="CG Omega"/>
                <w:b/>
                <w:bCs/>
                <w:sz w:val="20"/>
                <w:szCs w:val="20"/>
              </w:rPr>
              <w:t>Mirpur</w:t>
            </w:r>
            <w:proofErr w:type="spellEnd"/>
            <w:r>
              <w:rPr>
                <w:rFonts w:ascii="CG Omega" w:hAnsi="CG Omega"/>
                <w:b/>
                <w:bCs/>
                <w:sz w:val="20"/>
                <w:szCs w:val="20"/>
              </w:rPr>
              <w:t xml:space="preserve"> </w:t>
            </w:r>
            <w:proofErr w:type="spellStart"/>
            <w:r>
              <w:rPr>
                <w:rFonts w:ascii="CG Omega" w:hAnsi="CG Omega"/>
                <w:b/>
                <w:bCs/>
                <w:sz w:val="20"/>
                <w:szCs w:val="20"/>
              </w:rPr>
              <w:t>Buriro</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500000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02 months</w:t>
            </w:r>
          </w:p>
        </w:tc>
      </w:tr>
      <w:tr w:rsidR="002207D2" w:rsidRPr="001E65ED" w:rsidTr="009F065F">
        <w:trPr>
          <w:trHeight w:val="514"/>
        </w:trPr>
        <w:tc>
          <w:tcPr>
            <w:tcW w:w="673" w:type="dxa"/>
            <w:vAlign w:val="center"/>
          </w:tcPr>
          <w:p w:rsidR="002207D2" w:rsidRDefault="002207D2" w:rsidP="001E65ED">
            <w:pPr>
              <w:jc w:val="center"/>
              <w:rPr>
                <w:rFonts w:ascii="CG Omega" w:hAnsi="CG Omega"/>
                <w:b/>
                <w:bCs/>
                <w:sz w:val="20"/>
                <w:szCs w:val="20"/>
              </w:rPr>
            </w:pPr>
            <w:r>
              <w:rPr>
                <w:rFonts w:ascii="CG Omega" w:hAnsi="CG Omega"/>
                <w:b/>
                <w:bCs/>
                <w:sz w:val="20"/>
                <w:szCs w:val="20"/>
              </w:rPr>
              <w:t>9.</w:t>
            </w:r>
          </w:p>
        </w:tc>
        <w:tc>
          <w:tcPr>
            <w:tcW w:w="3845" w:type="dxa"/>
            <w:vAlign w:val="center"/>
          </w:tcPr>
          <w:p w:rsidR="002207D2" w:rsidRDefault="00CF3AC2" w:rsidP="001E65ED">
            <w:pPr>
              <w:rPr>
                <w:rFonts w:ascii="CG Omega" w:hAnsi="CG Omega"/>
                <w:b/>
                <w:bCs/>
                <w:sz w:val="20"/>
                <w:szCs w:val="20"/>
              </w:rPr>
            </w:pPr>
            <w:r>
              <w:rPr>
                <w:rFonts w:ascii="CG Omega" w:hAnsi="CG Omega"/>
                <w:b/>
                <w:bCs/>
                <w:sz w:val="20"/>
                <w:szCs w:val="20"/>
              </w:rPr>
              <w:t xml:space="preserve">Sanitary </w:t>
            </w:r>
            <w:r w:rsidR="002207D2">
              <w:rPr>
                <w:rFonts w:ascii="CG Omega" w:hAnsi="CG Omega"/>
                <w:b/>
                <w:bCs/>
                <w:sz w:val="20"/>
                <w:szCs w:val="20"/>
              </w:rPr>
              <w:t xml:space="preserve">Vehicles Town Committee </w:t>
            </w:r>
            <w:proofErr w:type="spellStart"/>
            <w:r w:rsidR="002207D2">
              <w:rPr>
                <w:rFonts w:ascii="CG Omega" w:hAnsi="CG Omega"/>
                <w:b/>
                <w:bCs/>
                <w:sz w:val="20"/>
                <w:szCs w:val="20"/>
              </w:rPr>
              <w:t>Mirpur</w:t>
            </w:r>
            <w:proofErr w:type="spellEnd"/>
            <w:r w:rsidR="002207D2">
              <w:rPr>
                <w:rFonts w:ascii="CG Omega" w:hAnsi="CG Omega"/>
                <w:b/>
                <w:bCs/>
                <w:sz w:val="20"/>
                <w:szCs w:val="20"/>
              </w:rPr>
              <w:t xml:space="preserve"> </w:t>
            </w:r>
            <w:proofErr w:type="spellStart"/>
            <w:r w:rsidR="002207D2">
              <w:rPr>
                <w:rFonts w:ascii="CG Omega" w:hAnsi="CG Omega"/>
                <w:b/>
                <w:bCs/>
                <w:sz w:val="20"/>
                <w:szCs w:val="20"/>
              </w:rPr>
              <w:t>buriro</w:t>
            </w:r>
            <w:proofErr w:type="spellEnd"/>
          </w:p>
        </w:tc>
        <w:tc>
          <w:tcPr>
            <w:tcW w:w="1142"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2000000</w:t>
            </w:r>
          </w:p>
        </w:tc>
        <w:tc>
          <w:tcPr>
            <w:tcW w:w="1450" w:type="dxa"/>
            <w:vAlign w:val="center"/>
          </w:tcPr>
          <w:p w:rsidR="002207D2" w:rsidRDefault="002207D2" w:rsidP="002207D2">
            <w:pPr>
              <w:jc w:val="center"/>
              <w:rPr>
                <w:rFonts w:ascii="CG Omega" w:hAnsi="CG Omega"/>
                <w:b/>
                <w:bCs/>
                <w:sz w:val="20"/>
                <w:szCs w:val="20"/>
              </w:rPr>
            </w:pPr>
            <w:r>
              <w:rPr>
                <w:rFonts w:ascii="CG Omega" w:hAnsi="CG Omega"/>
                <w:b/>
                <w:bCs/>
                <w:sz w:val="20"/>
                <w:szCs w:val="20"/>
              </w:rPr>
              <w:t>On Bid 2%</w:t>
            </w:r>
          </w:p>
        </w:tc>
        <w:tc>
          <w:tcPr>
            <w:tcW w:w="145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2207D2" w:rsidRPr="001E65ED" w:rsidRDefault="002207D2" w:rsidP="001E65ED">
            <w:pPr>
              <w:jc w:val="center"/>
              <w:rPr>
                <w:rFonts w:ascii="CG Omega" w:hAnsi="CG Omega"/>
                <w:b/>
                <w:bCs/>
                <w:sz w:val="20"/>
                <w:szCs w:val="20"/>
              </w:rPr>
            </w:pPr>
            <w:r>
              <w:rPr>
                <w:rFonts w:ascii="CG Omega" w:hAnsi="CG Omega"/>
                <w:b/>
                <w:bCs/>
                <w:sz w:val="20"/>
                <w:szCs w:val="20"/>
              </w:rPr>
              <w:t>02 months</w:t>
            </w:r>
          </w:p>
        </w:tc>
      </w:tr>
    </w:tbl>
    <w:p w:rsidR="00A44719" w:rsidRDefault="00A44719" w:rsidP="00A44719">
      <w:pPr>
        <w:spacing w:line="360" w:lineRule="auto"/>
        <w:ind w:left="90"/>
        <w:jc w:val="center"/>
        <w:rPr>
          <w:rFonts w:ascii="CG Omega" w:hAnsi="CG Omega"/>
          <w:b/>
          <w:bCs/>
          <w:u w:val="single"/>
        </w:rPr>
      </w:pPr>
      <w:r w:rsidRPr="00A44719">
        <w:rPr>
          <w:rFonts w:ascii="CG Omega" w:hAnsi="CG Omega"/>
          <w:b/>
          <w:bCs/>
          <w:u w:val="single"/>
        </w:rPr>
        <w:t>TERMS &amp; CONDITIONS</w:t>
      </w:r>
    </w:p>
    <w:p w:rsidR="00A44719" w:rsidRDefault="009F065F" w:rsidP="009F065F">
      <w:pPr>
        <w:pStyle w:val="ListParagraph"/>
        <w:numPr>
          <w:ilvl w:val="0"/>
          <w:numId w:val="3"/>
        </w:numPr>
        <w:jc w:val="both"/>
        <w:rPr>
          <w:rFonts w:ascii="CG Omega" w:hAnsi="CG Omega"/>
          <w:sz w:val="22"/>
          <w:szCs w:val="22"/>
        </w:rPr>
      </w:pPr>
      <w:r w:rsidRPr="009F065F">
        <w:rPr>
          <w:rFonts w:ascii="CG Omega" w:hAnsi="CG Omega"/>
          <w:sz w:val="22"/>
          <w:szCs w:val="22"/>
        </w:rPr>
        <w:t xml:space="preserve">The standard bidders documents will be issued from the office of the Municipal Engineer/ Town Officer from the date of publication </w:t>
      </w:r>
      <w:proofErr w:type="spellStart"/>
      <w:r w:rsidRPr="009F065F">
        <w:rPr>
          <w:rFonts w:ascii="CG Omega" w:hAnsi="CG Omega"/>
          <w:sz w:val="22"/>
          <w:szCs w:val="22"/>
        </w:rPr>
        <w:t>upto</w:t>
      </w:r>
      <w:proofErr w:type="spellEnd"/>
      <w:r w:rsidRPr="009F065F">
        <w:rPr>
          <w:rFonts w:ascii="CG Omega" w:hAnsi="CG Omega"/>
          <w:sz w:val="22"/>
          <w:szCs w:val="22"/>
        </w:rPr>
        <w:t xml:space="preserve"> 08.06.2017 during office working hours the set of bidding documents shall be provided on payment of price/ tenders fee as shown against each work.</w:t>
      </w:r>
    </w:p>
    <w:p w:rsidR="009F065F" w:rsidRDefault="009F065F" w:rsidP="009F065F">
      <w:pPr>
        <w:pStyle w:val="ListParagraph"/>
        <w:numPr>
          <w:ilvl w:val="0"/>
          <w:numId w:val="3"/>
        </w:numPr>
        <w:jc w:val="both"/>
        <w:rPr>
          <w:rFonts w:ascii="CG Omega" w:hAnsi="CG Omega"/>
          <w:sz w:val="22"/>
          <w:szCs w:val="22"/>
        </w:rPr>
      </w:pPr>
      <w:r>
        <w:rPr>
          <w:rFonts w:ascii="CG Omega" w:hAnsi="CG Omega"/>
          <w:sz w:val="22"/>
          <w:szCs w:val="22"/>
        </w:rPr>
        <w:t xml:space="preserve">The tenders will be issued on the payment of tenders fees non-refundable as shown against each of the tender notice (NIT) can also seen on the </w:t>
      </w:r>
      <w:proofErr w:type="spellStart"/>
      <w:r>
        <w:rPr>
          <w:rFonts w:ascii="CG Omega" w:hAnsi="CG Omega"/>
          <w:sz w:val="22"/>
          <w:szCs w:val="22"/>
        </w:rPr>
        <w:t>Sindh</w:t>
      </w:r>
      <w:proofErr w:type="spellEnd"/>
      <w:r>
        <w:rPr>
          <w:rFonts w:ascii="CG Omega" w:hAnsi="CG Omega"/>
          <w:sz w:val="22"/>
          <w:szCs w:val="22"/>
        </w:rPr>
        <w:t xml:space="preserve"> Government web site @ </w:t>
      </w:r>
      <w:hyperlink r:id="rId5" w:history="1">
        <w:r w:rsidRPr="006C5696">
          <w:rPr>
            <w:rStyle w:val="Hyperlink"/>
            <w:rFonts w:ascii="CG Omega" w:hAnsi="CG Omega"/>
            <w:sz w:val="22"/>
            <w:szCs w:val="22"/>
          </w:rPr>
          <w:t>www.sindh.gov.pk</w:t>
        </w:r>
      </w:hyperlink>
      <w:r>
        <w:rPr>
          <w:rFonts w:ascii="CG Omega" w:hAnsi="CG Omega"/>
          <w:sz w:val="22"/>
          <w:szCs w:val="22"/>
        </w:rPr>
        <w:t xml:space="preserve"> as well as </w:t>
      </w:r>
      <w:proofErr w:type="spellStart"/>
      <w:r>
        <w:rPr>
          <w:rFonts w:ascii="CG Omega" w:hAnsi="CG Omega"/>
          <w:sz w:val="22"/>
          <w:szCs w:val="22"/>
        </w:rPr>
        <w:t>spra</w:t>
      </w:r>
      <w:proofErr w:type="spellEnd"/>
      <w:r>
        <w:rPr>
          <w:rFonts w:ascii="CG Omega" w:hAnsi="CG Omega"/>
          <w:sz w:val="22"/>
          <w:szCs w:val="22"/>
        </w:rPr>
        <w:t xml:space="preserve"> </w:t>
      </w:r>
      <w:proofErr w:type="spellStart"/>
      <w:r>
        <w:rPr>
          <w:rFonts w:ascii="CG Omega" w:hAnsi="CG Omega"/>
          <w:sz w:val="22"/>
          <w:szCs w:val="22"/>
        </w:rPr>
        <w:t>webisite</w:t>
      </w:r>
      <w:proofErr w:type="spellEnd"/>
      <w:r>
        <w:rPr>
          <w:rFonts w:ascii="CG Omega" w:hAnsi="CG Omega"/>
          <w:sz w:val="22"/>
          <w:szCs w:val="22"/>
        </w:rPr>
        <w:t xml:space="preserve"> www.pprasindh.gov.pk .</w:t>
      </w:r>
    </w:p>
    <w:p w:rsidR="009F065F" w:rsidRDefault="009F065F" w:rsidP="009F065F">
      <w:pPr>
        <w:pStyle w:val="ListParagraph"/>
        <w:numPr>
          <w:ilvl w:val="0"/>
          <w:numId w:val="3"/>
        </w:numPr>
        <w:jc w:val="both"/>
        <w:rPr>
          <w:rFonts w:ascii="CG Omega" w:hAnsi="CG Omega"/>
          <w:sz w:val="22"/>
          <w:szCs w:val="22"/>
        </w:rPr>
      </w:pPr>
      <w:r>
        <w:rPr>
          <w:rFonts w:ascii="CG Omega" w:hAnsi="CG Omega"/>
          <w:sz w:val="22"/>
          <w:szCs w:val="22"/>
        </w:rPr>
        <w:t xml:space="preserve">The registered Pakistan Engineering Council &amp; the certificate of the year 2016 is </w:t>
      </w:r>
      <w:proofErr w:type="spellStart"/>
      <w:r>
        <w:rPr>
          <w:rFonts w:ascii="CG Omega" w:hAnsi="CG Omega"/>
          <w:sz w:val="22"/>
          <w:szCs w:val="22"/>
        </w:rPr>
        <w:t>reuired</w:t>
      </w:r>
      <w:proofErr w:type="spellEnd"/>
      <w:r>
        <w:rPr>
          <w:rFonts w:ascii="CG Omega" w:hAnsi="CG Omega"/>
          <w:sz w:val="22"/>
          <w:szCs w:val="22"/>
        </w:rPr>
        <w:t xml:space="preserve"> for the works above 40 million and income tax certificate (FBR) and SRB/Contractor/ Firm/ applicant should submit their undertaking that he  / she is free from allegation/ not black listed. Contractor / firm / applicant should submit the </w:t>
      </w:r>
      <w:proofErr w:type="spellStart"/>
      <w:r>
        <w:rPr>
          <w:rFonts w:ascii="CG Omega" w:hAnsi="CG Omega"/>
          <w:sz w:val="22"/>
          <w:szCs w:val="22"/>
        </w:rPr>
        <w:t>partenership</w:t>
      </w:r>
      <w:proofErr w:type="spellEnd"/>
      <w:r>
        <w:rPr>
          <w:rFonts w:ascii="CG Omega" w:hAnsi="CG Omega"/>
          <w:sz w:val="22"/>
          <w:szCs w:val="22"/>
        </w:rPr>
        <w:t xml:space="preserve"> deed in case of ownership. The conditional and telegraphic tender will not be accepted.</w:t>
      </w:r>
    </w:p>
    <w:p w:rsidR="009F065F" w:rsidRDefault="009F065F" w:rsidP="009F065F">
      <w:pPr>
        <w:pStyle w:val="ListParagraph"/>
        <w:numPr>
          <w:ilvl w:val="0"/>
          <w:numId w:val="3"/>
        </w:numPr>
        <w:jc w:val="both"/>
        <w:rPr>
          <w:rFonts w:ascii="CG Omega" w:hAnsi="CG Omega"/>
          <w:sz w:val="22"/>
          <w:szCs w:val="22"/>
        </w:rPr>
      </w:pPr>
      <w:r>
        <w:rPr>
          <w:rFonts w:ascii="CG Omega" w:hAnsi="CG Omega"/>
          <w:sz w:val="22"/>
          <w:szCs w:val="22"/>
        </w:rPr>
        <w:t xml:space="preserve">The </w:t>
      </w:r>
      <w:proofErr w:type="spellStart"/>
      <w:r>
        <w:rPr>
          <w:rFonts w:ascii="CG Omega" w:hAnsi="CG Omega"/>
          <w:sz w:val="22"/>
          <w:szCs w:val="22"/>
        </w:rPr>
        <w:t>procureting</w:t>
      </w:r>
      <w:proofErr w:type="spellEnd"/>
      <w:r>
        <w:rPr>
          <w:rFonts w:ascii="CG Omega" w:hAnsi="CG Omega"/>
          <w:sz w:val="22"/>
          <w:szCs w:val="22"/>
        </w:rPr>
        <w:t xml:space="preserve"> agency may reject all or any of the bids subject to the relevant provision of SPPRA rules.</w:t>
      </w:r>
    </w:p>
    <w:p w:rsidR="00B45898" w:rsidRDefault="009F065F" w:rsidP="00B45898">
      <w:pPr>
        <w:pStyle w:val="ListParagraph"/>
        <w:numPr>
          <w:ilvl w:val="0"/>
          <w:numId w:val="3"/>
        </w:numPr>
        <w:jc w:val="both"/>
        <w:rPr>
          <w:rFonts w:ascii="CG Omega" w:hAnsi="CG Omega"/>
          <w:sz w:val="22"/>
          <w:szCs w:val="22"/>
        </w:rPr>
      </w:pPr>
      <w:r>
        <w:rPr>
          <w:rFonts w:ascii="CG Omega" w:hAnsi="CG Omega"/>
          <w:sz w:val="22"/>
          <w:szCs w:val="22"/>
        </w:rPr>
        <w:t>The tenders filed with rates will be received back in the office of Municipal Engineer/ Town Officer</w:t>
      </w:r>
      <w:r w:rsidR="00B45898">
        <w:rPr>
          <w:rFonts w:ascii="CG Omega" w:hAnsi="CG Omega"/>
          <w:sz w:val="22"/>
          <w:szCs w:val="22"/>
        </w:rPr>
        <w:t xml:space="preserve"> </w:t>
      </w:r>
      <w:proofErr w:type="spellStart"/>
      <w:r w:rsidR="00B45898">
        <w:rPr>
          <w:rFonts w:ascii="CG Omega" w:hAnsi="CG Omega"/>
          <w:sz w:val="22"/>
          <w:szCs w:val="22"/>
        </w:rPr>
        <w:t>Mirpur</w:t>
      </w:r>
      <w:proofErr w:type="spellEnd"/>
      <w:r w:rsidR="00B45898">
        <w:rPr>
          <w:rFonts w:ascii="CG Omega" w:hAnsi="CG Omega"/>
          <w:sz w:val="22"/>
          <w:szCs w:val="22"/>
        </w:rPr>
        <w:t xml:space="preserve"> </w:t>
      </w:r>
      <w:proofErr w:type="spellStart"/>
      <w:r w:rsidR="00B45898">
        <w:rPr>
          <w:rFonts w:ascii="CG Omega" w:hAnsi="CG Omega"/>
          <w:sz w:val="22"/>
          <w:szCs w:val="22"/>
        </w:rPr>
        <w:t>buriro</w:t>
      </w:r>
      <w:proofErr w:type="spellEnd"/>
      <w:r w:rsidR="00B45898">
        <w:rPr>
          <w:rFonts w:ascii="CG Omega" w:hAnsi="CG Omega"/>
          <w:sz w:val="22"/>
          <w:szCs w:val="22"/>
        </w:rPr>
        <w:t xml:space="preserve"> on dated: 08.06.2017 </w:t>
      </w:r>
      <w:proofErr w:type="spellStart"/>
      <w:r w:rsidR="00B45898">
        <w:rPr>
          <w:rFonts w:ascii="CG Omega" w:hAnsi="CG Omega"/>
          <w:sz w:val="22"/>
          <w:szCs w:val="22"/>
        </w:rPr>
        <w:t>upto</w:t>
      </w:r>
      <w:proofErr w:type="spellEnd"/>
      <w:r w:rsidR="00B45898">
        <w:rPr>
          <w:rFonts w:ascii="CG Omega" w:hAnsi="CG Omega"/>
          <w:sz w:val="22"/>
          <w:szCs w:val="22"/>
        </w:rPr>
        <w:t xml:space="preserve"> 12:00 pm and will be opened on the same day at 2:00 pm in the presence of committee members and bidders/ contractors of their authorize representative who may wish to participant.</w:t>
      </w:r>
    </w:p>
    <w:p w:rsidR="00B45898" w:rsidRDefault="00B45898" w:rsidP="00B45898">
      <w:pPr>
        <w:pStyle w:val="ListParagraph"/>
        <w:numPr>
          <w:ilvl w:val="0"/>
          <w:numId w:val="3"/>
        </w:numPr>
        <w:jc w:val="both"/>
        <w:rPr>
          <w:rFonts w:ascii="CG Omega" w:hAnsi="CG Omega"/>
          <w:sz w:val="22"/>
          <w:szCs w:val="22"/>
        </w:rPr>
      </w:pPr>
      <w:r>
        <w:rPr>
          <w:rFonts w:ascii="CG Omega" w:hAnsi="CG Omega"/>
          <w:sz w:val="22"/>
          <w:szCs w:val="22"/>
        </w:rPr>
        <w:t>In case if undersigned will out of head quarter or holiday on the tender opening day. The bids shall be received back and opened on the return to the head quarter as per giving time/ scheduled on net working day.</w:t>
      </w:r>
    </w:p>
    <w:p w:rsidR="00B45898" w:rsidRDefault="00B45898" w:rsidP="00B45898">
      <w:pPr>
        <w:pStyle w:val="ListParagraph"/>
        <w:numPr>
          <w:ilvl w:val="0"/>
          <w:numId w:val="3"/>
        </w:numPr>
        <w:jc w:val="both"/>
        <w:rPr>
          <w:rFonts w:ascii="CG Omega" w:hAnsi="CG Omega"/>
          <w:sz w:val="22"/>
          <w:szCs w:val="22"/>
        </w:rPr>
      </w:pPr>
      <w:r>
        <w:rPr>
          <w:rFonts w:ascii="CG Omega" w:hAnsi="CG Omega"/>
          <w:sz w:val="22"/>
          <w:szCs w:val="22"/>
        </w:rPr>
        <w:lastRenderedPageBreak/>
        <w:t>No conditional tender shall be accepted / considered.</w:t>
      </w:r>
    </w:p>
    <w:p w:rsidR="00B45898" w:rsidRDefault="00B45898" w:rsidP="00B45898">
      <w:pPr>
        <w:pStyle w:val="ListParagraph"/>
        <w:numPr>
          <w:ilvl w:val="0"/>
          <w:numId w:val="3"/>
        </w:numPr>
        <w:jc w:val="both"/>
        <w:rPr>
          <w:rFonts w:ascii="CG Omega" w:hAnsi="CG Omega"/>
          <w:sz w:val="22"/>
          <w:szCs w:val="22"/>
        </w:rPr>
      </w:pPr>
      <w:r>
        <w:rPr>
          <w:rFonts w:ascii="CG Omega" w:hAnsi="CG Omega"/>
          <w:sz w:val="22"/>
          <w:szCs w:val="22"/>
        </w:rPr>
        <w:t>The procuring agency may reject all any bid subject to SPRA rules.</w:t>
      </w:r>
    </w:p>
    <w:p w:rsidR="009F065F" w:rsidRPr="00B45898" w:rsidRDefault="00B45898" w:rsidP="00B45898">
      <w:pPr>
        <w:jc w:val="both"/>
        <w:rPr>
          <w:rFonts w:ascii="CG Omega" w:hAnsi="CG Omega"/>
          <w:b/>
          <w:bCs/>
          <w:sz w:val="22"/>
          <w:szCs w:val="22"/>
          <w:u w:val="single"/>
        </w:rPr>
      </w:pPr>
      <w:r w:rsidRPr="00B45898">
        <w:rPr>
          <w:rFonts w:ascii="CG Omega" w:hAnsi="CG Omega"/>
          <w:b/>
          <w:bCs/>
          <w:sz w:val="22"/>
          <w:szCs w:val="22"/>
          <w:u w:val="single"/>
        </w:rPr>
        <w:t>Note</w:t>
      </w:r>
      <w:r w:rsidR="009F065F" w:rsidRPr="00B45898">
        <w:rPr>
          <w:rFonts w:ascii="CG Omega" w:hAnsi="CG Omega"/>
          <w:b/>
          <w:bCs/>
          <w:sz w:val="22"/>
          <w:szCs w:val="22"/>
          <w:u w:val="single"/>
        </w:rPr>
        <w:t xml:space="preserve">  </w:t>
      </w:r>
    </w:p>
    <w:p w:rsidR="00B45898" w:rsidRDefault="00B45898" w:rsidP="00B45898">
      <w:pPr>
        <w:jc w:val="both"/>
        <w:rPr>
          <w:rFonts w:ascii="CG Omega" w:hAnsi="CG Omega"/>
          <w:sz w:val="22"/>
          <w:szCs w:val="22"/>
        </w:rPr>
      </w:pPr>
      <w:r>
        <w:rPr>
          <w:rFonts w:ascii="CG Omega" w:hAnsi="CG Omega"/>
          <w:sz w:val="22"/>
          <w:szCs w:val="22"/>
        </w:rPr>
        <w:t>The next issuance of un-</w:t>
      </w:r>
      <w:proofErr w:type="spellStart"/>
      <w:r>
        <w:rPr>
          <w:rFonts w:ascii="CG Omega" w:hAnsi="CG Omega"/>
          <w:sz w:val="22"/>
          <w:szCs w:val="22"/>
        </w:rPr>
        <w:t>reponded</w:t>
      </w:r>
      <w:proofErr w:type="spellEnd"/>
      <w:r>
        <w:rPr>
          <w:rFonts w:ascii="CG Omega" w:hAnsi="CG Omega"/>
          <w:sz w:val="22"/>
          <w:szCs w:val="22"/>
        </w:rPr>
        <w:t xml:space="preserve"> works will be </w:t>
      </w:r>
      <w:proofErr w:type="spellStart"/>
      <w:r>
        <w:rPr>
          <w:rFonts w:ascii="CG Omega" w:hAnsi="CG Omega"/>
          <w:sz w:val="22"/>
          <w:szCs w:val="22"/>
        </w:rPr>
        <w:t>upto</w:t>
      </w:r>
      <w:proofErr w:type="spellEnd"/>
      <w:r>
        <w:rPr>
          <w:rFonts w:ascii="CG Omega" w:hAnsi="CG Omega"/>
          <w:sz w:val="22"/>
          <w:szCs w:val="22"/>
        </w:rPr>
        <w:t xml:space="preserve"> 12-06-2017 and received back on same day </w:t>
      </w:r>
      <w:proofErr w:type="spellStart"/>
      <w:r>
        <w:rPr>
          <w:rFonts w:ascii="CG Omega" w:hAnsi="CG Omega"/>
          <w:sz w:val="22"/>
          <w:szCs w:val="22"/>
        </w:rPr>
        <w:t>upto</w:t>
      </w:r>
      <w:proofErr w:type="spellEnd"/>
      <w:r>
        <w:rPr>
          <w:rFonts w:ascii="CG Omega" w:hAnsi="CG Omega"/>
          <w:sz w:val="22"/>
          <w:szCs w:val="22"/>
        </w:rPr>
        <w:t xml:space="preserve"> 12:00 </w:t>
      </w:r>
      <w:proofErr w:type="gramStart"/>
      <w:r>
        <w:rPr>
          <w:rFonts w:ascii="CG Omega" w:hAnsi="CG Omega"/>
          <w:sz w:val="22"/>
          <w:szCs w:val="22"/>
        </w:rPr>
        <w:t>AM</w:t>
      </w:r>
      <w:proofErr w:type="gramEnd"/>
      <w:r>
        <w:rPr>
          <w:rFonts w:ascii="CG Omega" w:hAnsi="CG Omega"/>
          <w:sz w:val="22"/>
          <w:szCs w:val="22"/>
        </w:rPr>
        <w:t xml:space="preserve"> and opening of works will be same day at 2:00 PM with the same terms and conditions.</w:t>
      </w:r>
    </w:p>
    <w:p w:rsidR="00B45898" w:rsidRDefault="00B45898" w:rsidP="00B45898">
      <w:pPr>
        <w:jc w:val="both"/>
        <w:rPr>
          <w:rFonts w:ascii="CG Omega" w:hAnsi="CG Omega"/>
          <w:sz w:val="22"/>
          <w:szCs w:val="22"/>
        </w:rPr>
      </w:pPr>
    </w:p>
    <w:p w:rsidR="00B45898" w:rsidRDefault="00B45898" w:rsidP="00B45898">
      <w:pPr>
        <w:jc w:val="both"/>
        <w:rPr>
          <w:rFonts w:ascii="CG Omega" w:hAnsi="CG Omega"/>
          <w:sz w:val="22"/>
          <w:szCs w:val="22"/>
        </w:rPr>
      </w:pPr>
    </w:p>
    <w:p w:rsidR="00B45898" w:rsidRDefault="00B45898" w:rsidP="00B45898">
      <w:pPr>
        <w:jc w:val="both"/>
        <w:rPr>
          <w:rFonts w:ascii="CG Omega" w:hAnsi="CG Omega"/>
          <w:sz w:val="22"/>
          <w:szCs w:val="22"/>
        </w:rPr>
      </w:pPr>
    </w:p>
    <w:p w:rsidR="00B45898" w:rsidRDefault="00B45898" w:rsidP="00B45898">
      <w:pPr>
        <w:jc w:val="both"/>
        <w:rPr>
          <w:rFonts w:ascii="CG Omega" w:hAnsi="CG Omega"/>
          <w:sz w:val="22"/>
          <w:szCs w:val="22"/>
        </w:rPr>
      </w:pP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CHAIRMAN</w:t>
      </w: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TOWN COMMITTEE MIRPUR BURIRO</w:t>
      </w:r>
    </w:p>
    <w:p w:rsidR="009F065F" w:rsidRDefault="00B45898" w:rsidP="00B45898">
      <w:pPr>
        <w:ind w:left="5040"/>
        <w:jc w:val="center"/>
        <w:rPr>
          <w:rFonts w:ascii="CG Omega" w:hAnsi="CG Omega"/>
          <w:b/>
          <w:bCs/>
          <w:sz w:val="22"/>
          <w:szCs w:val="22"/>
        </w:rPr>
      </w:pPr>
      <w:r w:rsidRPr="00B45898">
        <w:rPr>
          <w:rFonts w:ascii="CG Omega" w:hAnsi="CG Omega"/>
          <w:b/>
          <w:bCs/>
          <w:sz w:val="22"/>
          <w:szCs w:val="22"/>
        </w:rPr>
        <w:t>TALUKA THULL</w:t>
      </w:r>
    </w:p>
    <w:p w:rsidR="00B45898" w:rsidRDefault="00B45898" w:rsidP="00B45898">
      <w:pPr>
        <w:rPr>
          <w:rFonts w:ascii="CG Omega" w:hAnsi="CG Omega"/>
          <w:b/>
          <w:bCs/>
          <w:sz w:val="22"/>
          <w:szCs w:val="22"/>
        </w:rPr>
      </w:pPr>
    </w:p>
    <w:p w:rsidR="00B45898" w:rsidRDefault="00B45898" w:rsidP="00B45898">
      <w:pPr>
        <w:rPr>
          <w:rFonts w:ascii="CG Omega" w:hAnsi="CG Omega"/>
          <w:b/>
          <w:bCs/>
          <w:sz w:val="22"/>
          <w:szCs w:val="22"/>
        </w:rPr>
      </w:pPr>
      <w:r>
        <w:rPr>
          <w:rFonts w:ascii="CG Omega" w:hAnsi="CG Omega"/>
          <w:b/>
          <w:bCs/>
          <w:sz w:val="22"/>
          <w:szCs w:val="22"/>
        </w:rPr>
        <w:t>CC TO:-</w:t>
      </w:r>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 xml:space="preserve">The Secretary Local Government Department Govt. of </w:t>
      </w:r>
      <w:proofErr w:type="spellStart"/>
      <w:r>
        <w:rPr>
          <w:rFonts w:ascii="CG Omega" w:hAnsi="CG Omega"/>
          <w:sz w:val="22"/>
          <w:szCs w:val="22"/>
        </w:rPr>
        <w:t>Sindh</w:t>
      </w:r>
      <w:proofErr w:type="spellEnd"/>
      <w:r>
        <w:rPr>
          <w:rFonts w:ascii="CG Omega" w:hAnsi="CG Omega"/>
          <w:sz w:val="22"/>
          <w:szCs w:val="22"/>
        </w:rPr>
        <w:t xml:space="preserve"> Karachi.</w:t>
      </w:r>
    </w:p>
    <w:p w:rsidR="00B45898" w:rsidRPr="00DC4E18" w:rsidRDefault="00B45898" w:rsidP="00DC4E18">
      <w:pPr>
        <w:pStyle w:val="ListParagraph"/>
        <w:numPr>
          <w:ilvl w:val="0"/>
          <w:numId w:val="4"/>
        </w:numPr>
        <w:rPr>
          <w:rFonts w:ascii="CG Omega" w:hAnsi="CG Omega"/>
          <w:sz w:val="22"/>
          <w:szCs w:val="22"/>
        </w:rPr>
      </w:pPr>
      <w:r>
        <w:rPr>
          <w:rFonts w:ascii="CG Omega" w:hAnsi="CG Omega"/>
          <w:sz w:val="22"/>
          <w:szCs w:val="22"/>
        </w:rPr>
        <w:t>The Director information advertisement, public relation departmen</w:t>
      </w:r>
      <w:r w:rsidR="00DC4E18">
        <w:rPr>
          <w:rFonts w:ascii="CG Omega" w:hAnsi="CG Omega"/>
          <w:sz w:val="22"/>
          <w:szCs w:val="22"/>
        </w:rPr>
        <w:t xml:space="preserve">t, Government of </w:t>
      </w:r>
      <w:proofErr w:type="spellStart"/>
      <w:r w:rsidR="00DC4E18">
        <w:rPr>
          <w:rFonts w:ascii="CG Omega" w:hAnsi="CG Omega"/>
          <w:sz w:val="22"/>
          <w:szCs w:val="22"/>
        </w:rPr>
        <w:t>Sindh</w:t>
      </w:r>
      <w:proofErr w:type="spellEnd"/>
      <w:r w:rsidR="00DC4E18">
        <w:rPr>
          <w:rFonts w:ascii="CG Omega" w:hAnsi="CG Omega"/>
          <w:sz w:val="22"/>
          <w:szCs w:val="22"/>
        </w:rPr>
        <w:t xml:space="preserve">, block96 </w:t>
      </w:r>
      <w:proofErr w:type="spellStart"/>
      <w:r w:rsidRPr="00DC4E18">
        <w:rPr>
          <w:rFonts w:ascii="CG Omega" w:hAnsi="CG Omega"/>
          <w:sz w:val="22"/>
          <w:szCs w:val="22"/>
        </w:rPr>
        <w:t>Sindh</w:t>
      </w:r>
      <w:proofErr w:type="spellEnd"/>
      <w:r w:rsidRPr="00DC4E18">
        <w:rPr>
          <w:rFonts w:ascii="CG Omega" w:hAnsi="CG Omega"/>
          <w:sz w:val="22"/>
          <w:szCs w:val="22"/>
        </w:rPr>
        <w:t xml:space="preserve"> Secretariat Building Karachi with six spare copies for publication of insertion in three leading newspapers i.e. Sindhi, Urdu &amp; English.</w:t>
      </w:r>
    </w:p>
    <w:p w:rsidR="00B45898" w:rsidRDefault="00B45898" w:rsidP="00B45898">
      <w:pPr>
        <w:pStyle w:val="ListParagraph"/>
        <w:rPr>
          <w:rFonts w:ascii="CG Omega" w:hAnsi="CG Omega"/>
          <w:sz w:val="22"/>
          <w:szCs w:val="22"/>
        </w:rPr>
      </w:pPr>
      <w:r>
        <w:rPr>
          <w:rFonts w:ascii="CG Omega" w:hAnsi="CG Omega"/>
          <w:sz w:val="22"/>
          <w:szCs w:val="22"/>
        </w:rPr>
        <w:t xml:space="preserve">4-A Court road Karachi for publication of NIT in the website site of SPRA. The soft copy is already E-mailed to </w:t>
      </w:r>
      <w:hyperlink r:id="rId6" w:history="1">
        <w:r w:rsidRPr="006C5696">
          <w:rPr>
            <w:rStyle w:val="Hyperlink"/>
            <w:rFonts w:ascii="CG Omega" w:hAnsi="CG Omega"/>
            <w:sz w:val="22"/>
            <w:szCs w:val="22"/>
          </w:rPr>
          <w:t>www.pprasindh.gov.pk</w:t>
        </w:r>
      </w:hyperlink>
    </w:p>
    <w:p w:rsidR="00334392" w:rsidRDefault="00334392" w:rsidP="00334392">
      <w:pPr>
        <w:pStyle w:val="ListParagraph"/>
        <w:numPr>
          <w:ilvl w:val="0"/>
          <w:numId w:val="4"/>
        </w:numPr>
        <w:rPr>
          <w:rFonts w:ascii="CG Omega" w:hAnsi="CG Omega"/>
          <w:sz w:val="22"/>
          <w:szCs w:val="22"/>
        </w:rPr>
      </w:pPr>
      <w:r>
        <w:rPr>
          <w:rFonts w:ascii="CG Omega" w:hAnsi="CG Omega"/>
          <w:sz w:val="22"/>
          <w:szCs w:val="22"/>
        </w:rPr>
        <w:t xml:space="preserve">The Assistant Director Local Fund Audit Officer, Town Committee </w:t>
      </w:r>
      <w:proofErr w:type="spellStart"/>
      <w:r>
        <w:rPr>
          <w:rFonts w:ascii="CG Omega" w:hAnsi="CG Omega"/>
          <w:sz w:val="22"/>
          <w:szCs w:val="22"/>
        </w:rPr>
        <w:t>Mirpur</w:t>
      </w:r>
      <w:proofErr w:type="spellEnd"/>
      <w:r>
        <w:rPr>
          <w:rFonts w:ascii="CG Omega" w:hAnsi="CG Omega"/>
          <w:sz w:val="22"/>
          <w:szCs w:val="22"/>
        </w:rPr>
        <w:t xml:space="preserve"> </w:t>
      </w:r>
      <w:proofErr w:type="spellStart"/>
      <w:r>
        <w:rPr>
          <w:rFonts w:ascii="CG Omega" w:hAnsi="CG Omega"/>
          <w:sz w:val="22"/>
          <w:szCs w:val="22"/>
        </w:rPr>
        <w:t>buriro</w:t>
      </w:r>
      <w:proofErr w:type="spellEnd"/>
      <w:r>
        <w:rPr>
          <w:rFonts w:ascii="CG Omega" w:hAnsi="CG Omega"/>
          <w:sz w:val="22"/>
          <w:szCs w:val="22"/>
        </w:rPr>
        <w:t xml:space="preserve"> </w:t>
      </w:r>
      <w:proofErr w:type="spellStart"/>
      <w:r>
        <w:rPr>
          <w:rFonts w:ascii="CG Omega" w:hAnsi="CG Omega"/>
          <w:sz w:val="22"/>
          <w:szCs w:val="22"/>
        </w:rPr>
        <w:t>Taluka</w:t>
      </w:r>
      <w:proofErr w:type="spellEnd"/>
      <w:r>
        <w:rPr>
          <w:rFonts w:ascii="CG Omega" w:hAnsi="CG Omega"/>
          <w:sz w:val="22"/>
          <w:szCs w:val="22"/>
        </w:rPr>
        <w:t xml:space="preserve"> </w:t>
      </w:r>
      <w:proofErr w:type="spellStart"/>
      <w:r>
        <w:rPr>
          <w:rFonts w:ascii="CG Omega" w:hAnsi="CG Omega"/>
          <w:sz w:val="22"/>
          <w:szCs w:val="22"/>
        </w:rPr>
        <w:t>thull</w:t>
      </w:r>
      <w:proofErr w:type="spellEnd"/>
    </w:p>
    <w:p w:rsidR="00334392" w:rsidRPr="00334392" w:rsidRDefault="00334392" w:rsidP="00334392">
      <w:pPr>
        <w:pStyle w:val="ListParagraph"/>
        <w:numPr>
          <w:ilvl w:val="0"/>
          <w:numId w:val="4"/>
        </w:numPr>
        <w:rPr>
          <w:rFonts w:ascii="CG Omega" w:hAnsi="CG Omega"/>
          <w:sz w:val="22"/>
          <w:szCs w:val="22"/>
        </w:rPr>
      </w:pPr>
      <w:r>
        <w:rPr>
          <w:rFonts w:ascii="CG Omega" w:hAnsi="CG Omega"/>
          <w:sz w:val="22"/>
          <w:szCs w:val="22"/>
        </w:rPr>
        <w:t xml:space="preserve">The Assistant Director Local Government Department District Jacobabad. </w:t>
      </w:r>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 xml:space="preserve">The </w:t>
      </w:r>
      <w:proofErr w:type="spellStart"/>
      <w:r>
        <w:rPr>
          <w:rFonts w:ascii="CG Omega" w:hAnsi="CG Omega"/>
          <w:sz w:val="22"/>
          <w:szCs w:val="22"/>
        </w:rPr>
        <w:t>Taluka</w:t>
      </w:r>
      <w:proofErr w:type="spellEnd"/>
      <w:r>
        <w:rPr>
          <w:rFonts w:ascii="CG Omega" w:hAnsi="CG Omega"/>
          <w:sz w:val="22"/>
          <w:szCs w:val="22"/>
        </w:rPr>
        <w:t xml:space="preserve"> Municipal Engineer Town Committee </w:t>
      </w:r>
      <w:proofErr w:type="spellStart"/>
      <w:r>
        <w:rPr>
          <w:rFonts w:ascii="CG Omega" w:hAnsi="CG Omega"/>
          <w:sz w:val="22"/>
          <w:szCs w:val="22"/>
        </w:rPr>
        <w:t>Mirpur</w:t>
      </w:r>
      <w:proofErr w:type="spellEnd"/>
      <w:r>
        <w:rPr>
          <w:rFonts w:ascii="CG Omega" w:hAnsi="CG Omega"/>
          <w:sz w:val="22"/>
          <w:szCs w:val="22"/>
        </w:rPr>
        <w:t xml:space="preserve"> </w:t>
      </w:r>
      <w:proofErr w:type="spellStart"/>
      <w:r>
        <w:rPr>
          <w:rFonts w:ascii="CG Omega" w:hAnsi="CG Omega"/>
          <w:sz w:val="22"/>
          <w:szCs w:val="22"/>
        </w:rPr>
        <w:t>buriro</w:t>
      </w:r>
      <w:proofErr w:type="spellEnd"/>
      <w:r>
        <w:rPr>
          <w:rFonts w:ascii="CG Omega" w:hAnsi="CG Omega"/>
          <w:sz w:val="22"/>
          <w:szCs w:val="22"/>
        </w:rPr>
        <w:t xml:space="preserve"> </w:t>
      </w:r>
      <w:proofErr w:type="spellStart"/>
      <w:r>
        <w:rPr>
          <w:rFonts w:ascii="CG Omega" w:hAnsi="CG Omega"/>
          <w:sz w:val="22"/>
          <w:szCs w:val="22"/>
        </w:rPr>
        <w:t>Taluka</w:t>
      </w:r>
      <w:proofErr w:type="spellEnd"/>
      <w:r>
        <w:rPr>
          <w:rFonts w:ascii="CG Omega" w:hAnsi="CG Omega"/>
          <w:sz w:val="22"/>
          <w:szCs w:val="22"/>
        </w:rPr>
        <w:t xml:space="preserve"> </w:t>
      </w:r>
      <w:proofErr w:type="spellStart"/>
      <w:r>
        <w:rPr>
          <w:rFonts w:ascii="CG Omega" w:hAnsi="CG Omega"/>
          <w:sz w:val="22"/>
          <w:szCs w:val="22"/>
        </w:rPr>
        <w:t>thull</w:t>
      </w:r>
      <w:proofErr w:type="spellEnd"/>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 xml:space="preserve">The Town Officer  Town Committee </w:t>
      </w:r>
      <w:proofErr w:type="spellStart"/>
      <w:r>
        <w:rPr>
          <w:rFonts w:ascii="CG Omega" w:hAnsi="CG Omega"/>
          <w:sz w:val="22"/>
          <w:szCs w:val="22"/>
        </w:rPr>
        <w:t>Mirpur</w:t>
      </w:r>
      <w:proofErr w:type="spellEnd"/>
      <w:r>
        <w:rPr>
          <w:rFonts w:ascii="CG Omega" w:hAnsi="CG Omega"/>
          <w:sz w:val="22"/>
          <w:szCs w:val="22"/>
        </w:rPr>
        <w:t xml:space="preserve"> </w:t>
      </w:r>
      <w:proofErr w:type="spellStart"/>
      <w:r>
        <w:rPr>
          <w:rFonts w:ascii="CG Omega" w:hAnsi="CG Omega"/>
          <w:sz w:val="22"/>
          <w:szCs w:val="22"/>
        </w:rPr>
        <w:t>buriro</w:t>
      </w:r>
      <w:proofErr w:type="spellEnd"/>
      <w:r>
        <w:rPr>
          <w:rFonts w:ascii="CG Omega" w:hAnsi="CG Omega"/>
          <w:sz w:val="22"/>
          <w:szCs w:val="22"/>
        </w:rPr>
        <w:t xml:space="preserve"> </w:t>
      </w:r>
      <w:proofErr w:type="spellStart"/>
      <w:r>
        <w:rPr>
          <w:rFonts w:ascii="CG Omega" w:hAnsi="CG Omega"/>
          <w:sz w:val="22"/>
          <w:szCs w:val="22"/>
        </w:rPr>
        <w:t>Taluka</w:t>
      </w:r>
      <w:proofErr w:type="spellEnd"/>
      <w:r>
        <w:rPr>
          <w:rFonts w:ascii="CG Omega" w:hAnsi="CG Omega"/>
          <w:sz w:val="22"/>
          <w:szCs w:val="22"/>
        </w:rPr>
        <w:t xml:space="preserve"> </w:t>
      </w:r>
      <w:proofErr w:type="spellStart"/>
      <w:r>
        <w:rPr>
          <w:rFonts w:ascii="CG Omega" w:hAnsi="CG Omega"/>
          <w:sz w:val="22"/>
          <w:szCs w:val="22"/>
        </w:rPr>
        <w:t>thull</w:t>
      </w:r>
      <w:proofErr w:type="spellEnd"/>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 xml:space="preserve">The Accounts Officer Town Committee </w:t>
      </w:r>
      <w:proofErr w:type="spellStart"/>
      <w:r>
        <w:rPr>
          <w:rFonts w:ascii="CG Omega" w:hAnsi="CG Omega"/>
          <w:sz w:val="22"/>
          <w:szCs w:val="22"/>
        </w:rPr>
        <w:t>Mirpur</w:t>
      </w:r>
      <w:proofErr w:type="spellEnd"/>
      <w:r>
        <w:rPr>
          <w:rFonts w:ascii="CG Omega" w:hAnsi="CG Omega"/>
          <w:sz w:val="22"/>
          <w:szCs w:val="22"/>
        </w:rPr>
        <w:t xml:space="preserve"> </w:t>
      </w:r>
      <w:proofErr w:type="spellStart"/>
      <w:r>
        <w:rPr>
          <w:rFonts w:ascii="CG Omega" w:hAnsi="CG Omega"/>
          <w:sz w:val="22"/>
          <w:szCs w:val="22"/>
        </w:rPr>
        <w:t>buriro</w:t>
      </w:r>
      <w:proofErr w:type="spellEnd"/>
      <w:r>
        <w:rPr>
          <w:rFonts w:ascii="CG Omega" w:hAnsi="CG Omega"/>
          <w:sz w:val="22"/>
          <w:szCs w:val="22"/>
        </w:rPr>
        <w:t xml:space="preserve"> </w:t>
      </w:r>
      <w:proofErr w:type="spellStart"/>
      <w:r>
        <w:rPr>
          <w:rFonts w:ascii="CG Omega" w:hAnsi="CG Omega"/>
          <w:sz w:val="22"/>
          <w:szCs w:val="22"/>
        </w:rPr>
        <w:t>Taluka</w:t>
      </w:r>
      <w:proofErr w:type="spellEnd"/>
      <w:r>
        <w:rPr>
          <w:rFonts w:ascii="CG Omega" w:hAnsi="CG Omega"/>
          <w:sz w:val="22"/>
          <w:szCs w:val="22"/>
        </w:rPr>
        <w:t xml:space="preserve"> </w:t>
      </w:r>
      <w:proofErr w:type="spellStart"/>
      <w:r>
        <w:rPr>
          <w:rFonts w:ascii="CG Omega" w:hAnsi="CG Omega"/>
          <w:sz w:val="22"/>
          <w:szCs w:val="22"/>
        </w:rPr>
        <w:t>thull</w:t>
      </w:r>
      <w:proofErr w:type="spellEnd"/>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Concerned officer.</w:t>
      </w:r>
    </w:p>
    <w:p w:rsidR="00B45898" w:rsidRDefault="00B45898" w:rsidP="00B45898">
      <w:pPr>
        <w:ind w:left="360"/>
        <w:rPr>
          <w:rFonts w:ascii="CG Omega" w:hAnsi="CG Omega"/>
          <w:sz w:val="22"/>
          <w:szCs w:val="22"/>
        </w:rPr>
      </w:pPr>
    </w:p>
    <w:p w:rsidR="00B45898" w:rsidRDefault="00B45898" w:rsidP="00B45898">
      <w:pPr>
        <w:ind w:left="360"/>
        <w:rPr>
          <w:rFonts w:ascii="CG Omega" w:hAnsi="CG Omega"/>
          <w:sz w:val="22"/>
          <w:szCs w:val="22"/>
        </w:rPr>
      </w:pPr>
    </w:p>
    <w:p w:rsidR="00B45898" w:rsidRDefault="00B45898" w:rsidP="00B45898">
      <w:pPr>
        <w:ind w:left="360"/>
        <w:rPr>
          <w:rFonts w:ascii="CG Omega" w:hAnsi="CG Omega"/>
          <w:sz w:val="22"/>
          <w:szCs w:val="22"/>
        </w:rPr>
      </w:pP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CHAIRMAN</w:t>
      </w: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TOWN COMMITTEE MIRPUR BURIRO</w:t>
      </w:r>
    </w:p>
    <w:p w:rsidR="00B45898" w:rsidRDefault="00B45898" w:rsidP="00B45898">
      <w:pPr>
        <w:ind w:left="5040"/>
        <w:jc w:val="center"/>
        <w:rPr>
          <w:rFonts w:ascii="CG Omega" w:hAnsi="CG Omega"/>
          <w:b/>
          <w:bCs/>
          <w:sz w:val="22"/>
          <w:szCs w:val="22"/>
        </w:rPr>
      </w:pPr>
      <w:r w:rsidRPr="00B45898">
        <w:rPr>
          <w:rFonts w:ascii="CG Omega" w:hAnsi="CG Omega"/>
          <w:b/>
          <w:bCs/>
          <w:sz w:val="22"/>
          <w:szCs w:val="22"/>
        </w:rPr>
        <w:t>TALUKA THULL</w:t>
      </w:r>
    </w:p>
    <w:p w:rsidR="00B45898" w:rsidRDefault="00B45898" w:rsidP="00B45898">
      <w:pPr>
        <w:ind w:left="360"/>
        <w:rPr>
          <w:rFonts w:ascii="CG Omega" w:hAnsi="CG Omega"/>
          <w:sz w:val="22"/>
          <w:szCs w:val="22"/>
        </w:rPr>
      </w:pPr>
    </w:p>
    <w:p w:rsidR="00B45898" w:rsidRDefault="00B45898" w:rsidP="00B45898">
      <w:pPr>
        <w:ind w:left="360"/>
        <w:rPr>
          <w:rFonts w:ascii="CG Omega" w:hAnsi="CG Omega"/>
          <w:sz w:val="22"/>
          <w:szCs w:val="22"/>
        </w:rPr>
      </w:pPr>
    </w:p>
    <w:p w:rsidR="00B45898" w:rsidRDefault="00B45898" w:rsidP="00B45898">
      <w:pPr>
        <w:ind w:left="360"/>
        <w:rPr>
          <w:rFonts w:ascii="CG Omega" w:hAnsi="CG Omega"/>
          <w:sz w:val="22"/>
          <w:szCs w:val="22"/>
        </w:rPr>
      </w:pPr>
    </w:p>
    <w:p w:rsidR="00B45898" w:rsidRPr="00B45898" w:rsidRDefault="00B45898" w:rsidP="00B45898">
      <w:pPr>
        <w:ind w:left="360"/>
        <w:rPr>
          <w:rFonts w:ascii="CG Omega" w:hAnsi="CG Omega"/>
          <w:sz w:val="22"/>
          <w:szCs w:val="22"/>
        </w:rPr>
      </w:pPr>
    </w:p>
    <w:p w:rsidR="00B45898" w:rsidRPr="00B45898" w:rsidRDefault="00B45898" w:rsidP="00B45898">
      <w:pPr>
        <w:rPr>
          <w:rFonts w:ascii="CG Omega" w:hAnsi="CG Omega"/>
          <w:sz w:val="22"/>
          <w:szCs w:val="22"/>
        </w:rPr>
      </w:pPr>
    </w:p>
    <w:p w:rsidR="00B45898" w:rsidRPr="00B45898" w:rsidRDefault="00B45898" w:rsidP="00B45898">
      <w:pPr>
        <w:rPr>
          <w:rFonts w:ascii="CG Omega" w:hAnsi="CG Omega"/>
          <w:sz w:val="22"/>
          <w:szCs w:val="22"/>
        </w:rPr>
      </w:pPr>
    </w:p>
    <w:p w:rsidR="00B45898" w:rsidRPr="00B45898" w:rsidRDefault="00B45898" w:rsidP="00B45898">
      <w:pPr>
        <w:rPr>
          <w:rFonts w:ascii="CG Omega" w:hAnsi="CG Omega"/>
          <w:sz w:val="22"/>
          <w:szCs w:val="22"/>
        </w:rPr>
      </w:pPr>
      <w:r w:rsidRPr="00B45898">
        <w:rPr>
          <w:rFonts w:ascii="CG Omega" w:hAnsi="CG Omega"/>
          <w:sz w:val="22"/>
          <w:szCs w:val="22"/>
        </w:rPr>
        <w:t xml:space="preserve"> </w:t>
      </w:r>
    </w:p>
    <w:sectPr w:rsidR="00B45898" w:rsidRPr="00B45898" w:rsidSect="00B45898">
      <w:pgSz w:w="11909" w:h="16834" w:code="9"/>
      <w:pgMar w:top="630" w:right="749" w:bottom="36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G Omega">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B1EF6"/>
    <w:multiLevelType w:val="hybridMultilevel"/>
    <w:tmpl w:val="1590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823204"/>
    <w:multiLevelType w:val="hybridMultilevel"/>
    <w:tmpl w:val="0AD024F2"/>
    <w:lvl w:ilvl="0" w:tplc="68C02E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49EC254B"/>
    <w:multiLevelType w:val="hybridMultilevel"/>
    <w:tmpl w:val="12BE7BB8"/>
    <w:lvl w:ilvl="0" w:tplc="1E669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7A65F5"/>
    <w:multiLevelType w:val="hybridMultilevel"/>
    <w:tmpl w:val="1590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displayVerticalDrawingGridEvery w:val="2"/>
  <w:characterSpacingControl w:val="doNotCompress"/>
  <w:compat/>
  <w:rsids>
    <w:rsidRoot w:val="00D05487"/>
    <w:rsid w:val="0000564F"/>
    <w:rsid w:val="00007166"/>
    <w:rsid w:val="000367D2"/>
    <w:rsid w:val="000C4392"/>
    <w:rsid w:val="001E65ED"/>
    <w:rsid w:val="002207D2"/>
    <w:rsid w:val="00233DD6"/>
    <w:rsid w:val="002A4DE6"/>
    <w:rsid w:val="00326745"/>
    <w:rsid w:val="00334392"/>
    <w:rsid w:val="003B35F9"/>
    <w:rsid w:val="003C0079"/>
    <w:rsid w:val="005B245D"/>
    <w:rsid w:val="006219F6"/>
    <w:rsid w:val="007349F2"/>
    <w:rsid w:val="007618AF"/>
    <w:rsid w:val="00880BE0"/>
    <w:rsid w:val="009131DE"/>
    <w:rsid w:val="00981F2D"/>
    <w:rsid w:val="009A303D"/>
    <w:rsid w:val="009F065F"/>
    <w:rsid w:val="00A44719"/>
    <w:rsid w:val="00B45898"/>
    <w:rsid w:val="00BD0A02"/>
    <w:rsid w:val="00C37D30"/>
    <w:rsid w:val="00C9147A"/>
    <w:rsid w:val="00CF3AC2"/>
    <w:rsid w:val="00D05487"/>
    <w:rsid w:val="00D94C3E"/>
    <w:rsid w:val="00DA29F3"/>
    <w:rsid w:val="00DC4E18"/>
    <w:rsid w:val="00EA7019"/>
    <w:rsid w:val="00F24A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sto MT" w:eastAsiaTheme="minorHAnsi" w:hAnsi="Calisto MT" w:cs="Calisto MT"/>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487"/>
    <w:pPr>
      <w:ind w:left="720"/>
      <w:contextualSpacing/>
    </w:pPr>
  </w:style>
  <w:style w:type="table" w:styleId="TableGrid">
    <w:name w:val="Table Grid"/>
    <w:basedOn w:val="TableNormal"/>
    <w:uiPriority w:val="59"/>
    <w:rsid w:val="001E65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47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danyal</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11</cp:revision>
  <dcterms:created xsi:type="dcterms:W3CDTF">2017-05-12T05:23:00Z</dcterms:created>
  <dcterms:modified xsi:type="dcterms:W3CDTF">2017-05-12T06:59:00Z</dcterms:modified>
</cp:coreProperties>
</file>