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B52" w:rsidRDefault="00BD0B52">
      <w:pPr>
        <w:rPr>
          <w:noProof/>
        </w:rPr>
      </w:pPr>
    </w:p>
    <w:p w:rsidR="00F23D93" w:rsidRDefault="00F63B28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84.75pt;margin-top:399.05pt;width:431.9pt;height:32.25pt;z-index:251661312" stroked="f">
            <v:fill opacity="0"/>
            <v:stroke opacity="0"/>
            <v:textbox style="mso-next-textbox:#_x0000_s1029" inset="0,0,0,0">
              <w:txbxContent>
                <w:p w:rsidR="001C0E3A" w:rsidRPr="00BD0B52" w:rsidRDefault="001C0E3A" w:rsidP="00BD0B52">
                  <w:pPr>
                    <w:rPr>
                      <w:rFonts w:ascii="Times New Roman" w:hAnsi="Times New Roman" w:cs="Times New Roman"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</w:t>
                  </w:r>
                  <w:r w:rsidRPr="00BD0B5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For Contracts (Small) amounting between Rs.2.5 million to Rs.50</w:t>
                  </w:r>
                  <w:r w:rsidRPr="00BD0B52">
                    <w:rPr>
                      <w:rFonts w:ascii="Times New Roman" w:hAnsi="Times New Roman" w:cs="Times New Roman"/>
                      <w:color w:val="000000"/>
                      <w:sz w:val="28"/>
                    </w:rPr>
                    <w:t xml:space="preserve"> million)</w:t>
                  </w:r>
                </w:p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 xml:space="preserve">  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(Not to be included in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Documents)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F63B28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52" type="#_x0000_t202" style="position:absolute;margin-left:108pt;margin-top:457.7pt;width:118.05pt;height:19.85pt;z-index:251791360;mso-wrap-style:none" stroked="f">
            <v:fill opacity="0"/>
            <v:stroke opacity="0"/>
            <v:textbox style="mso-next-textbox:#_x0000_s1152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9B2830">
        <w:rPr>
          <w:noProof/>
        </w:rPr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These Instructions to Bidders (IB) along with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Data will not be part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F63B28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 be made responsive by the bidder by correction of the non-conformity.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F63B28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695" type="#_x0000_t202" style="position:absolute;margin-left:119.35pt;margin-top:374.3pt;width:404.85pt;height:25.85pt;z-index:252361728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-991</wp:posOffset>
            </wp:positionH>
            <wp:positionV relativeFrom="paragraph">
              <wp:posOffset>0</wp:posOffset>
            </wp:positionV>
            <wp:extent cx="7769733" cy="10058400"/>
            <wp:effectExtent l="19050" t="0" r="2667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69733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next-textbox:#_x0000_s1764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next-textbox:#_x0000_s176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next-textbox:#_x0000_s176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next-textbox:#_x0000_s176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next-textbox:#_x0000_s17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next-textbox:#_x0000_s17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next-textbox:#_x0000_s17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next-textbox:#_x0000_s17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next-textbox:#_x0000_s175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next-textbox:#_x0000_s17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next-textbox:#_x0000_s17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next-textbox:#_x0000_s17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next-textbox:#_x0000_s175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next-textbox:#_x0000_s175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next-textbox:#_x0000_s175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next-textbox:#_x0000_s17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next-textbox:#_x0000_s17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next-textbox:#_x0000_s174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next-textbox:#_x0000_s174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next-textbox:#_x0000_s174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next-textbox:#_x0000_s174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next-textbox:#_x0000_s174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next-textbox:#_x0000_s174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next-textbox:#_x0000_s174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next-textbox:#_x0000_s174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next-textbox:#_x0000_s173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next-textbox:#_x0000_s173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next-textbox:#_x0000_s173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next-textbox:#_x0000_s173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F63B28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next-textbox:#_x0000_s173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822</wp:posOffset>
            </wp:positionV>
            <wp:extent cx="7771003" cy="10058400"/>
            <wp:effectExtent l="19050" t="0" r="1397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1003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F63B28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34" type="#_x0000_t202" style="position:absolute;margin-left:1in;margin-top:78.3pt;width:469.3pt;height:25.85pt;z-index:252508160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1C0E3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6" type="#_x0000_t202" style="position:absolute;margin-left:108pt;margin-top:303.35pt;width:467.7pt;height:70.85pt;z-index:252520448" stroked="f">
            <v:fill opacity="0"/>
            <v:stroke opacity="0"/>
            <v:textbox style="mso-next-textbox:#_x0000_s1846" inset="0,0,0,0">
              <w:txbxContent>
                <w:p w:rsidR="001C0E3A" w:rsidRPr="00D17210" w:rsidRDefault="00D17210" w:rsidP="00D17210">
                  <w:pPr>
                    <w:rPr>
                      <w:rFonts w:ascii="Times New Roman" w:hAnsi="Times New Roman" w:cs="Times New Roman"/>
                      <w:b/>
                      <w:szCs w:val="18"/>
                      <w:u w:val="single"/>
                    </w:rPr>
                  </w:pPr>
                  <w:r w:rsidRPr="00D17210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Janitorial Services </w:t>
                  </w:r>
                  <w:proofErr w:type="gramStart"/>
                  <w:r w:rsidRPr="00D17210">
                    <w:rPr>
                      <w:rFonts w:ascii="Times New Roman" w:hAnsi="Times New Roman" w:cs="Times New Roman"/>
                      <w:b/>
                      <w:u w:val="single"/>
                    </w:rPr>
                    <w:t>At</w:t>
                  </w:r>
                  <w:proofErr w:type="gramEnd"/>
                  <w:r w:rsidRPr="00D17210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Sindh Secretariat Building No: II,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1C0E3A" w:rsidRPr="00F1718F" w:rsidRDefault="001C0E3A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1C0E3A" w:rsidRPr="00F1718F" w:rsidRDefault="001C0E3A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1C0E3A" w:rsidRPr="00776A7F" w:rsidRDefault="001C0E3A" w:rsidP="00F1718F">
                  <w:pPr>
                    <w:rPr>
                      <w:u w:val="single"/>
                    </w:rPr>
                  </w:pPr>
                </w:p>
                <w:p w:rsidR="001C0E3A" w:rsidRDefault="001C0E3A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1C0E3A" w:rsidRPr="00004FEB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1C0E3A" w:rsidRPr="00004FEB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A3437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1C0E3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F63B28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87" type="#_x0000_t202" style="position:absolute;margin-left:108pt;margin-top:298.45pt;width:110.3pt;height:19.7pt;z-index:252563456;mso-wrap-style:none" stroked="f">
            <v:fill opacity="0"/>
            <v:stroke opacity="0"/>
            <v:textbox style="mso-next-textbox:#_x0000_s1887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4" type="#_x0000_t202" style="position:absolute;margin-left:492.05pt;margin-top:241.8pt;width:3.55pt;height:11.25pt;z-index:252560384" stroked="f">
            <v:fill opacity="0"/>
            <v:stroke opacity="0"/>
            <v:textbox style="mso-next-textbox:#_x0000_s1884" inset="0,0,0,0">
              <w:txbxContent>
                <w:p w:rsidR="001C0E3A" w:rsidRPr="00ED2EDA" w:rsidRDefault="001C0E3A" w:rsidP="00ED2EDA"/>
              </w:txbxContent>
            </v:textbox>
          </v:shape>
        </w:pict>
      </w:r>
      <w:r>
        <w:rPr>
          <w:noProof/>
        </w:rPr>
        <w:pict>
          <v:shape id="_x0000_s1908" type="#_x0000_t202" style="position:absolute;margin-left:108pt;margin-top:666.4pt;width:228.55pt;height:25.85pt;z-index:252584960" stroked="f">
            <v:fill opacity="0"/>
            <v:stroke opacity="0"/>
            <v:textbox style="mso-next-textbox:#_x0000_s190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5B45A5">
                    <w:rPr>
                      <w:rFonts w:ascii="Times New Roman" w:hAnsi="Times New Roman"/>
                      <w:u w:val="single"/>
                    </w:rPr>
                    <w:t>3</w:t>
                  </w:r>
                  <w:r w:rsidR="00D17210">
                    <w:rPr>
                      <w:rFonts w:ascii="Times New Roman" w:hAnsi="Times New Roman"/>
                      <w:u w:val="single"/>
                    </w:rPr>
                    <w:t>0</w:t>
                  </w:r>
                  <w:r w:rsidR="00DB5C04" w:rsidRPr="00DB5C04">
                    <w:rPr>
                      <w:rFonts w:ascii="Times New Roman" w:hAnsi="Times New Roman"/>
                      <w:u w:val="single"/>
                    </w:rPr>
                    <w:t>.05.2017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 xml:space="preserve"> Executive Engineer, Provincial Buildings Division </w:t>
                  </w:r>
                  <w:proofErr w:type="spellStart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No.II</w:t>
                  </w:r>
                  <w:proofErr w:type="spellEnd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,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5B45A5">
                    <w:rPr>
                      <w:rFonts w:ascii="Times New Roman" w:hAnsi="Times New Roman"/>
                      <w:u w:val="single"/>
                    </w:rPr>
                    <w:t>3</w:t>
                  </w:r>
                  <w:r w:rsidR="00D17210">
                    <w:rPr>
                      <w:rFonts w:ascii="Times New Roman" w:hAnsi="Times New Roman"/>
                      <w:u w:val="single"/>
                    </w:rPr>
                    <w:t>0</w:t>
                  </w:r>
                  <w:r w:rsidR="00DB5C04" w:rsidRPr="00DB5C04">
                    <w:rPr>
                      <w:rFonts w:ascii="Times New Roman" w:hAnsi="Times New Roman"/>
                      <w:u w:val="single"/>
                    </w:rPr>
                    <w:t>.05.2017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1C0E3A" w:rsidRPr="00086788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1C0E3A" w:rsidRPr="00C12A87" w:rsidRDefault="001C0E3A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</w:pPr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>No.II</w:t>
                  </w:r>
                  <w:proofErr w:type="spellEnd"/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>, Barrack No</w:t>
                  </w:r>
                  <w:proofErr w:type="gramStart"/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>:18</w:t>
                  </w:r>
                  <w:proofErr w:type="gramEnd"/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1C0E3A" w:rsidRPr="00C12A87" w:rsidRDefault="001C0E3A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Cs w:val="18"/>
                    </w:rPr>
                  </w:pPr>
                  <w:proofErr w:type="spellStart"/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>Saddar</w:t>
                  </w:r>
                  <w:proofErr w:type="spellEnd"/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1C0E3A" w:rsidRPr="00086788" w:rsidRDefault="001C0E3A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</w:t>
                  </w:r>
                  <w: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.</w:t>
                  </w:r>
                  <w:proofErr w:type="gramEnd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63B28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next-textbox:#_x0000_s2206;mso-fit-shape-to-text:t" inset="0,0,0,0">
              <w:txbxContent>
                <w:p w:rsidR="001C0E3A" w:rsidRPr="005104F6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next-textbox:#_x0000_s2224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next-textbox:#_x0000_s222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next-textbox:#_x0000_s222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next-textbox:#_x0000_s222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next-textbox:#_x0000_s222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next-textbox:#_x0000_s221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next-textbox:#_x0000_s221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next-textbox:#_x0000_s221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next-textbox:#_x0000_s221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next-textbox:#_x0000_s221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next-textbox:#_x0000_s221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next-textbox:#_x0000_s221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next-textbox:#_x0000_s221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next-textbox:#_x0000_s221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next-textbox:#_x0000_s221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next-textbox:#_x0000_s220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next-textbox:#_x0000_s220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next-textbox:#_x0000_s220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next-textbox:#_x0000_s220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next-textbox:#_x0000_s220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next-textbox:#_x0000_s220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next-textbox:#_x0000_s220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next-textbox:#_x0000_s220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next-textbox:#_x0000_s220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next-textbox:#_x0000_s219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next-textbox:#_x0000_s219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next-textbox:#_x0000_s219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next-textbox:#_x0000_s219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Rs)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 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63B28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Pr="005104F6" w:rsidRDefault="001C0E3A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F63B28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1C0E3A" w:rsidRPr="005104F6" w:rsidRDefault="001C0E3A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F63B28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period, and subject to the Contractor‘s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F63B28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F63B28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096FAF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02" type="#_x0000_t202" style="position:absolute;margin-left:1in;margin-top:382.1pt;width:273.4pt;height:10.8pt;z-index:25373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 w:rsidR="00D17210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12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DD3DC2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DD3DC2" w:rsidRDefault="001C0E3A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10% </w:t>
                  </w:r>
                  <w:r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after adjustment of  Earnest money.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1C0E3A" w:rsidRPr="005C56BB" w:rsidRDefault="00D17210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="001C0E3A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1C0E3A" w:rsidRP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Executive Engineer, Provincial Buildings Division No:</w:t>
                  </w:r>
                  <w:r w:rsid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</w:t>
                  </w:r>
                  <w:r w:rsidR="001C0E3A" w:rsidRP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II,</w:t>
                  </w:r>
                  <w:r w:rsid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Karachi. </w:t>
                  </w:r>
                </w:p>
                <w:p w:rsidR="001C0E3A" w:rsidRPr="002D59B7" w:rsidRDefault="001C0E3A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Secretariat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F63B28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1C0E3A" w:rsidRDefault="001C0E3A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1C0E3A" w:rsidRPr="00F23D93" w:rsidRDefault="001C0E3A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 executors, administrators and successors, jointly and severally,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PROVIDED THAT the Guarantor shall forthwith pay to the Procuring Agency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sum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fulfillment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materials by way of security for the said amount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B28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F63B28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F63B28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B0B"/>
    <w:multiLevelType w:val="hybridMultilevel"/>
    <w:tmpl w:val="E760E52E"/>
    <w:lvl w:ilvl="0" w:tplc="7E3644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060DD"/>
    <w:rsid w:val="0001089E"/>
    <w:rsid w:val="000177A3"/>
    <w:rsid w:val="00031036"/>
    <w:rsid w:val="00046DB1"/>
    <w:rsid w:val="000517BF"/>
    <w:rsid w:val="0008448C"/>
    <w:rsid w:val="00086788"/>
    <w:rsid w:val="00092D4F"/>
    <w:rsid w:val="00095767"/>
    <w:rsid w:val="00096FAF"/>
    <w:rsid w:val="000B20D9"/>
    <w:rsid w:val="000C6C55"/>
    <w:rsid w:val="001068F9"/>
    <w:rsid w:val="00165399"/>
    <w:rsid w:val="001C0E3A"/>
    <w:rsid w:val="002106D1"/>
    <w:rsid w:val="00256A15"/>
    <w:rsid w:val="002642A0"/>
    <w:rsid w:val="00272E42"/>
    <w:rsid w:val="0028141A"/>
    <w:rsid w:val="0028618E"/>
    <w:rsid w:val="00297914"/>
    <w:rsid w:val="002B7F73"/>
    <w:rsid w:val="002D59B7"/>
    <w:rsid w:val="002E0A5F"/>
    <w:rsid w:val="00301EDD"/>
    <w:rsid w:val="003342EF"/>
    <w:rsid w:val="00397B01"/>
    <w:rsid w:val="003B023F"/>
    <w:rsid w:val="003E4143"/>
    <w:rsid w:val="00416BB4"/>
    <w:rsid w:val="004679FE"/>
    <w:rsid w:val="004762BF"/>
    <w:rsid w:val="004C1B96"/>
    <w:rsid w:val="004C3950"/>
    <w:rsid w:val="004E5851"/>
    <w:rsid w:val="00500DA3"/>
    <w:rsid w:val="005069E2"/>
    <w:rsid w:val="005104F6"/>
    <w:rsid w:val="00535F73"/>
    <w:rsid w:val="00542715"/>
    <w:rsid w:val="005B45A5"/>
    <w:rsid w:val="005C56BB"/>
    <w:rsid w:val="00637891"/>
    <w:rsid w:val="00684FDF"/>
    <w:rsid w:val="0069458E"/>
    <w:rsid w:val="00695641"/>
    <w:rsid w:val="006A2EE3"/>
    <w:rsid w:val="006C2B3D"/>
    <w:rsid w:val="00744EE1"/>
    <w:rsid w:val="00776A7F"/>
    <w:rsid w:val="00783653"/>
    <w:rsid w:val="00793D70"/>
    <w:rsid w:val="007A5E7E"/>
    <w:rsid w:val="007C54CC"/>
    <w:rsid w:val="007E1D72"/>
    <w:rsid w:val="007E54F1"/>
    <w:rsid w:val="007E691D"/>
    <w:rsid w:val="00824FC9"/>
    <w:rsid w:val="00827053"/>
    <w:rsid w:val="0084264A"/>
    <w:rsid w:val="008449F8"/>
    <w:rsid w:val="00860E44"/>
    <w:rsid w:val="008626D4"/>
    <w:rsid w:val="008A7F11"/>
    <w:rsid w:val="008C5260"/>
    <w:rsid w:val="008F0374"/>
    <w:rsid w:val="009152C7"/>
    <w:rsid w:val="00926759"/>
    <w:rsid w:val="00930AF8"/>
    <w:rsid w:val="009806D8"/>
    <w:rsid w:val="0099517C"/>
    <w:rsid w:val="00995C3C"/>
    <w:rsid w:val="009B2830"/>
    <w:rsid w:val="009F7B32"/>
    <w:rsid w:val="00A00961"/>
    <w:rsid w:val="00A34373"/>
    <w:rsid w:val="00AD13D7"/>
    <w:rsid w:val="00AD38ED"/>
    <w:rsid w:val="00AD505A"/>
    <w:rsid w:val="00AE30EB"/>
    <w:rsid w:val="00B305D7"/>
    <w:rsid w:val="00B62271"/>
    <w:rsid w:val="00BA5AAA"/>
    <w:rsid w:val="00BB028F"/>
    <w:rsid w:val="00BC16C5"/>
    <w:rsid w:val="00BD0B52"/>
    <w:rsid w:val="00BE093D"/>
    <w:rsid w:val="00BF2112"/>
    <w:rsid w:val="00C032CA"/>
    <w:rsid w:val="00C12A87"/>
    <w:rsid w:val="00C27D9E"/>
    <w:rsid w:val="00C355BE"/>
    <w:rsid w:val="00C35E68"/>
    <w:rsid w:val="00CD3E2C"/>
    <w:rsid w:val="00CE4C44"/>
    <w:rsid w:val="00D17210"/>
    <w:rsid w:val="00D230FC"/>
    <w:rsid w:val="00D30D4E"/>
    <w:rsid w:val="00D827EF"/>
    <w:rsid w:val="00DB5C04"/>
    <w:rsid w:val="00DC596D"/>
    <w:rsid w:val="00DD3DC2"/>
    <w:rsid w:val="00DF6114"/>
    <w:rsid w:val="00E03347"/>
    <w:rsid w:val="00E15194"/>
    <w:rsid w:val="00E472EA"/>
    <w:rsid w:val="00E55674"/>
    <w:rsid w:val="00E7567C"/>
    <w:rsid w:val="00E815F3"/>
    <w:rsid w:val="00E8271D"/>
    <w:rsid w:val="00EB6364"/>
    <w:rsid w:val="00ED2EDA"/>
    <w:rsid w:val="00EF69C4"/>
    <w:rsid w:val="00F1718F"/>
    <w:rsid w:val="00F23D93"/>
    <w:rsid w:val="00F33FBF"/>
    <w:rsid w:val="00F63B28"/>
    <w:rsid w:val="00F92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7CBD-F864-4326-87B4-D4ECA5D2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68</cp:revision>
  <cp:lastPrinted>2017-05-03T11:03:00Z</cp:lastPrinted>
  <dcterms:created xsi:type="dcterms:W3CDTF">2016-03-22T11:28:00Z</dcterms:created>
  <dcterms:modified xsi:type="dcterms:W3CDTF">2017-05-10T08:49:00Z</dcterms:modified>
</cp:coreProperties>
</file>