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5F7" w:rsidRPr="00216E3B" w:rsidRDefault="00FE75F7" w:rsidP="00FE75F7">
      <w:pPr>
        <w:tabs>
          <w:tab w:val="left" w:pos="4320"/>
        </w:tabs>
        <w:jc w:val="center"/>
        <w:rPr>
          <w:b/>
          <w:sz w:val="38"/>
          <w:szCs w:val="38"/>
        </w:rPr>
      </w:pPr>
      <w:r w:rsidRPr="00216E3B">
        <w:rPr>
          <w:b/>
          <w:sz w:val="38"/>
          <w:szCs w:val="38"/>
        </w:rPr>
        <w:t xml:space="preserve">OFFICE OF THE </w:t>
      </w:r>
      <w:r>
        <w:rPr>
          <w:b/>
          <w:sz w:val="38"/>
          <w:szCs w:val="38"/>
        </w:rPr>
        <w:t xml:space="preserve">SUPERINTENDING ENGINEER </w:t>
      </w:r>
      <w:r w:rsidRPr="00216E3B">
        <w:rPr>
          <w:b/>
          <w:sz w:val="38"/>
          <w:szCs w:val="38"/>
          <w:u w:val="single"/>
        </w:rPr>
        <w:t xml:space="preserve">DMC (WEST) KARACHI </w:t>
      </w:r>
    </w:p>
    <w:p w:rsidR="00FE75F7" w:rsidRPr="00216E3B" w:rsidRDefault="00FE75F7" w:rsidP="00FE75F7">
      <w:pPr>
        <w:rPr>
          <w:b/>
        </w:rPr>
      </w:pPr>
    </w:p>
    <w:p w:rsidR="006A6FB9" w:rsidRPr="00216E3B" w:rsidRDefault="006A6FB9" w:rsidP="006A6FB9">
      <w:pPr>
        <w:jc w:val="right"/>
        <w:rPr>
          <w:b/>
        </w:rPr>
      </w:pPr>
      <w:r>
        <w:rPr>
          <w:b/>
        </w:rPr>
        <w:t>Email Address: Sitezone_dmc@yahoo.com</w:t>
      </w:r>
    </w:p>
    <w:p w:rsidR="006A6FB9" w:rsidRPr="00C26A14" w:rsidRDefault="006A6FB9" w:rsidP="006A6FB9">
      <w:pPr>
        <w:jc w:val="right"/>
        <w:rPr>
          <w:b/>
          <w:sz w:val="22"/>
          <w:szCs w:val="22"/>
          <w:u w:val="single"/>
        </w:rPr>
      </w:pPr>
      <w:r w:rsidRPr="00C26A14">
        <w:rPr>
          <w:b/>
          <w:sz w:val="22"/>
          <w:szCs w:val="22"/>
          <w:u w:val="single"/>
        </w:rPr>
        <w:t>Phone No.021-32550457</w:t>
      </w:r>
    </w:p>
    <w:p w:rsidR="00FE75F7" w:rsidRPr="00216E3B" w:rsidRDefault="00FE75F7" w:rsidP="00FE75F7">
      <w:pPr>
        <w:rPr>
          <w:b/>
        </w:rPr>
      </w:pPr>
    </w:p>
    <w:p w:rsidR="00FE75F7" w:rsidRPr="002849B5" w:rsidRDefault="00FE75F7" w:rsidP="00FE75F7">
      <w:pPr>
        <w:jc w:val="center"/>
        <w:rPr>
          <w:b/>
          <w:sz w:val="22"/>
          <w:szCs w:val="22"/>
        </w:rPr>
      </w:pPr>
      <w:r w:rsidRPr="002849B5">
        <w:rPr>
          <w:b/>
          <w:sz w:val="22"/>
          <w:szCs w:val="22"/>
        </w:rPr>
        <w:t>NO.</w:t>
      </w:r>
      <w:r>
        <w:rPr>
          <w:b/>
          <w:sz w:val="22"/>
          <w:szCs w:val="22"/>
        </w:rPr>
        <w:t>S.E</w:t>
      </w:r>
      <w:r w:rsidRPr="002849B5">
        <w:rPr>
          <w:b/>
          <w:sz w:val="22"/>
          <w:szCs w:val="22"/>
        </w:rPr>
        <w:t>/DMC/W/</w:t>
      </w:r>
      <w:r w:rsidR="003E7FB0">
        <w:rPr>
          <w:b/>
          <w:sz w:val="22"/>
          <w:szCs w:val="22"/>
        </w:rPr>
        <w:t>276</w:t>
      </w:r>
      <w:r w:rsidRPr="002849B5">
        <w:rPr>
          <w:b/>
          <w:sz w:val="22"/>
          <w:szCs w:val="22"/>
        </w:rPr>
        <w:t>/</w:t>
      </w:r>
      <w:r>
        <w:rPr>
          <w:b/>
          <w:sz w:val="22"/>
          <w:szCs w:val="22"/>
        </w:rPr>
        <w:t>20</w:t>
      </w:r>
      <w:r w:rsidRPr="002849B5">
        <w:rPr>
          <w:b/>
          <w:sz w:val="22"/>
          <w:szCs w:val="22"/>
        </w:rPr>
        <w:t>1</w:t>
      </w:r>
      <w:r w:rsidR="00FC35EC">
        <w:rPr>
          <w:b/>
          <w:sz w:val="22"/>
          <w:szCs w:val="22"/>
        </w:rPr>
        <w:t>7</w:t>
      </w:r>
      <w:r w:rsidRPr="002849B5">
        <w:rPr>
          <w:b/>
          <w:sz w:val="22"/>
          <w:szCs w:val="22"/>
        </w:rPr>
        <w:tab/>
      </w:r>
      <w:r>
        <w:rPr>
          <w:b/>
          <w:sz w:val="22"/>
          <w:szCs w:val="22"/>
        </w:rPr>
        <w:tab/>
      </w:r>
      <w:r w:rsidRPr="002849B5">
        <w:rPr>
          <w:b/>
          <w:sz w:val="22"/>
          <w:szCs w:val="22"/>
        </w:rPr>
        <w:tab/>
      </w:r>
      <w:r>
        <w:rPr>
          <w:b/>
          <w:sz w:val="22"/>
          <w:szCs w:val="22"/>
        </w:rPr>
        <w:tab/>
      </w:r>
      <w:r w:rsidRPr="002849B5">
        <w:rPr>
          <w:b/>
          <w:sz w:val="22"/>
          <w:szCs w:val="22"/>
        </w:rPr>
        <w:tab/>
      </w:r>
      <w:r>
        <w:rPr>
          <w:b/>
          <w:sz w:val="22"/>
          <w:szCs w:val="22"/>
        </w:rPr>
        <w:tab/>
      </w:r>
      <w:r w:rsidRPr="002849B5">
        <w:rPr>
          <w:b/>
          <w:sz w:val="22"/>
          <w:szCs w:val="22"/>
        </w:rPr>
        <w:tab/>
        <w:t xml:space="preserve">DATED. </w:t>
      </w:r>
      <w:r w:rsidR="00C4608D">
        <w:rPr>
          <w:b/>
          <w:sz w:val="22"/>
          <w:szCs w:val="22"/>
        </w:rPr>
        <w:t>10/05</w:t>
      </w:r>
      <w:r w:rsidRPr="002849B5">
        <w:rPr>
          <w:b/>
          <w:sz w:val="22"/>
          <w:szCs w:val="22"/>
        </w:rPr>
        <w:t>/201</w:t>
      </w:r>
      <w:r w:rsidR="00FC35EC">
        <w:rPr>
          <w:b/>
          <w:sz w:val="22"/>
          <w:szCs w:val="22"/>
        </w:rPr>
        <w:t>7</w:t>
      </w:r>
    </w:p>
    <w:p w:rsidR="00FE75F7" w:rsidRPr="00216E3B" w:rsidRDefault="00FE75F7" w:rsidP="00FE75F7">
      <w:pPr>
        <w:tabs>
          <w:tab w:val="left" w:pos="3735"/>
        </w:tabs>
      </w:pPr>
      <w:r w:rsidRPr="002849B5">
        <w:rPr>
          <w:sz w:val="22"/>
          <w:szCs w:val="22"/>
        </w:rPr>
        <w:tab/>
      </w:r>
    </w:p>
    <w:p w:rsidR="00FE75F7" w:rsidRPr="00454661" w:rsidRDefault="00FE75F7" w:rsidP="00FE75F7">
      <w:pPr>
        <w:bidi/>
        <w:jc w:val="center"/>
        <w:rPr>
          <w:b/>
          <w:sz w:val="28"/>
          <w:szCs w:val="28"/>
          <w:u w:val="single"/>
        </w:rPr>
      </w:pPr>
      <w:r w:rsidRPr="00454661">
        <w:rPr>
          <w:b/>
          <w:sz w:val="28"/>
          <w:szCs w:val="28"/>
          <w:u w:val="single"/>
        </w:rPr>
        <w:t>TENDER NOTICE</w:t>
      </w:r>
    </w:p>
    <w:p w:rsidR="00FE75F7" w:rsidRPr="002849B5" w:rsidRDefault="00FE75F7" w:rsidP="00FE75F7">
      <w:pPr>
        <w:jc w:val="center"/>
        <w:rPr>
          <w:b/>
          <w:bCs/>
          <w:sz w:val="22"/>
          <w:szCs w:val="22"/>
        </w:rPr>
      </w:pPr>
      <w:r w:rsidRPr="00454661">
        <w:rPr>
          <w:b/>
          <w:bCs/>
        </w:rPr>
        <w:t>(</w:t>
      </w:r>
      <w:r w:rsidRPr="002849B5">
        <w:rPr>
          <w:b/>
          <w:bCs/>
          <w:sz w:val="22"/>
          <w:szCs w:val="22"/>
        </w:rPr>
        <w:t>Through Website of SPPRA &amp; DMC (West)}</w:t>
      </w:r>
    </w:p>
    <w:p w:rsidR="00FE75F7" w:rsidRPr="002849B5" w:rsidRDefault="00FE75F7" w:rsidP="00FE75F7">
      <w:pPr>
        <w:jc w:val="center"/>
        <w:rPr>
          <w:b/>
          <w:bCs/>
          <w:sz w:val="22"/>
          <w:szCs w:val="22"/>
        </w:rPr>
      </w:pPr>
    </w:p>
    <w:p w:rsidR="00FE75F7" w:rsidRPr="002849B5" w:rsidRDefault="00FE75F7" w:rsidP="00FE75F7">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FE75F7" w:rsidRPr="002849B5" w:rsidRDefault="00FE75F7" w:rsidP="00FE75F7">
      <w:pPr>
        <w:rPr>
          <w:b/>
          <w:bCs/>
          <w:sz w:val="22"/>
          <w:szCs w:val="22"/>
        </w:rPr>
      </w:pPr>
    </w:p>
    <w:tbl>
      <w:tblPr>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904"/>
        <w:gridCol w:w="1327"/>
        <w:gridCol w:w="1206"/>
        <w:gridCol w:w="1728"/>
      </w:tblGrid>
      <w:tr w:rsidR="00FE75F7" w:rsidRPr="002849B5" w:rsidTr="00431EC3">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rPr>
                <w:b/>
                <w:bCs/>
              </w:rPr>
            </w:pPr>
            <w:r w:rsidRPr="002849B5">
              <w:rPr>
                <w:b/>
                <w:bCs/>
                <w:sz w:val="22"/>
                <w:szCs w:val="22"/>
              </w:rPr>
              <w:t>S. No</w:t>
            </w:r>
          </w:p>
        </w:tc>
        <w:tc>
          <w:tcPr>
            <w:tcW w:w="4904"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rPr>
                <w:b/>
                <w:bCs/>
              </w:rPr>
            </w:pPr>
            <w:r w:rsidRPr="002849B5">
              <w:rPr>
                <w:b/>
                <w:bCs/>
                <w:sz w:val="22"/>
                <w:szCs w:val="22"/>
              </w:rPr>
              <w:t xml:space="preserve">Name of Work </w:t>
            </w:r>
          </w:p>
        </w:tc>
        <w:tc>
          <w:tcPr>
            <w:tcW w:w="1327"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Pr="002849B5" w:rsidRDefault="00FE75F7" w:rsidP="00431EC3">
            <w:pPr>
              <w:jc w:val="center"/>
              <w:rPr>
                <w:b/>
                <w:bCs/>
              </w:rPr>
            </w:pPr>
            <w:r w:rsidRPr="002849B5">
              <w:rPr>
                <w:b/>
                <w:bCs/>
                <w:sz w:val="22"/>
                <w:szCs w:val="22"/>
              </w:rPr>
              <w:t>E/Cost Rs.</w:t>
            </w:r>
          </w:p>
        </w:tc>
        <w:tc>
          <w:tcPr>
            <w:tcW w:w="1206" w:type="dxa"/>
            <w:tcBorders>
              <w:top w:val="thinThickSmallGap" w:sz="24" w:space="0" w:color="auto"/>
              <w:left w:val="thinThickSmallGap" w:sz="24" w:space="0" w:color="auto"/>
              <w:bottom w:val="thinThickSmallGap" w:sz="24" w:space="0" w:color="auto"/>
              <w:right w:val="thinThickSmallGap" w:sz="24" w:space="0" w:color="auto"/>
            </w:tcBorders>
            <w:hideMark/>
          </w:tcPr>
          <w:p w:rsidR="00FE75F7" w:rsidRDefault="00FE75F7" w:rsidP="00431EC3">
            <w:pPr>
              <w:jc w:val="center"/>
              <w:rPr>
                <w:b/>
                <w:bCs/>
              </w:rPr>
            </w:pPr>
            <w:r w:rsidRPr="002849B5">
              <w:rPr>
                <w:b/>
                <w:bCs/>
                <w:sz w:val="22"/>
                <w:szCs w:val="22"/>
              </w:rPr>
              <w:t>Bids Security</w:t>
            </w:r>
          </w:p>
          <w:p w:rsidR="00FE75F7" w:rsidRPr="002849B5" w:rsidRDefault="00FE75F7" w:rsidP="00431EC3">
            <w:pPr>
              <w:jc w:val="center"/>
              <w:rPr>
                <w:b/>
                <w:bCs/>
              </w:rPr>
            </w:pPr>
            <w:r>
              <w:rPr>
                <w:b/>
                <w:bCs/>
                <w:sz w:val="22"/>
                <w:szCs w:val="22"/>
              </w:rPr>
              <w:t xml:space="preserve">2% </w:t>
            </w:r>
          </w:p>
        </w:tc>
        <w:tc>
          <w:tcPr>
            <w:tcW w:w="1728"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rPr>
            </w:pPr>
            <w:r w:rsidRPr="002849B5">
              <w:rPr>
                <w:b/>
                <w:bCs/>
                <w:sz w:val="22"/>
                <w:szCs w:val="22"/>
              </w:rPr>
              <w:t>Cost of Tender</w:t>
            </w:r>
          </w:p>
          <w:p w:rsidR="00FE75F7" w:rsidRPr="002849B5" w:rsidRDefault="00FE75F7" w:rsidP="00431EC3">
            <w:pPr>
              <w:jc w:val="center"/>
              <w:rPr>
                <w:b/>
                <w:bCs/>
              </w:rPr>
            </w:pPr>
          </w:p>
        </w:tc>
      </w:tr>
      <w:tr w:rsidR="00FE75F7" w:rsidRPr="002849B5" w:rsidTr="00431EC3">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FE75F7" w:rsidRPr="00C4608D" w:rsidRDefault="00FE75F7" w:rsidP="00431EC3">
            <w:pPr>
              <w:tabs>
                <w:tab w:val="center" w:pos="306"/>
              </w:tabs>
            </w:pPr>
            <w:r w:rsidRPr="00C4608D">
              <w:tab/>
              <w:t>1</w:t>
            </w:r>
          </w:p>
        </w:tc>
        <w:tc>
          <w:tcPr>
            <w:tcW w:w="4904" w:type="dxa"/>
            <w:tcBorders>
              <w:top w:val="thinThickSmallGap" w:sz="24" w:space="0" w:color="auto"/>
              <w:left w:val="single" w:sz="4" w:space="0" w:color="auto"/>
              <w:bottom w:val="single" w:sz="4" w:space="0" w:color="auto"/>
              <w:right w:val="single" w:sz="4" w:space="0" w:color="auto"/>
            </w:tcBorders>
          </w:tcPr>
          <w:p w:rsidR="00FE75F7" w:rsidRPr="00C4608D" w:rsidRDefault="00670890" w:rsidP="00431EC3">
            <w:r w:rsidRPr="00C4608D">
              <w:t xml:space="preserve">Providing / Fixing of Waeter Cooler and Generator on Rental Basis will all Accessories at Government Degree College Manghopir Near Garam, Chashma and Government Degree College Surjani for the Census 2017 SITE Zone DMC (West) </w:t>
            </w:r>
          </w:p>
          <w:p w:rsidR="00670890" w:rsidRPr="00C4608D" w:rsidRDefault="00670890" w:rsidP="00431EC3"/>
        </w:tc>
        <w:tc>
          <w:tcPr>
            <w:tcW w:w="1327" w:type="dxa"/>
            <w:tcBorders>
              <w:top w:val="thinThickSmallGap" w:sz="24" w:space="0" w:color="auto"/>
              <w:left w:val="single" w:sz="4" w:space="0" w:color="auto"/>
              <w:bottom w:val="single" w:sz="4" w:space="0" w:color="auto"/>
              <w:right w:val="single" w:sz="4" w:space="0" w:color="auto"/>
            </w:tcBorders>
            <w:hideMark/>
          </w:tcPr>
          <w:p w:rsidR="00FE75F7" w:rsidRPr="00C4608D" w:rsidRDefault="00670890" w:rsidP="00431EC3">
            <w:r w:rsidRPr="00C4608D">
              <w:t>9,96,500/-</w:t>
            </w:r>
          </w:p>
        </w:tc>
        <w:tc>
          <w:tcPr>
            <w:tcW w:w="1206" w:type="dxa"/>
            <w:tcBorders>
              <w:top w:val="thinThickSmallGap" w:sz="24" w:space="0" w:color="auto"/>
              <w:left w:val="single" w:sz="4" w:space="0" w:color="auto"/>
              <w:bottom w:val="single" w:sz="4" w:space="0" w:color="auto"/>
              <w:right w:val="single" w:sz="4" w:space="0" w:color="auto"/>
            </w:tcBorders>
            <w:hideMark/>
          </w:tcPr>
          <w:p w:rsidR="00FE75F7" w:rsidRPr="00C4608D" w:rsidRDefault="00FE75F7" w:rsidP="00431EC3">
            <w:pPr>
              <w:jc w:val="center"/>
            </w:pPr>
            <w:r w:rsidRPr="00C4608D">
              <w:t>20,000/-</w:t>
            </w:r>
          </w:p>
        </w:tc>
        <w:tc>
          <w:tcPr>
            <w:tcW w:w="1728" w:type="dxa"/>
            <w:tcBorders>
              <w:top w:val="thinThickSmallGap" w:sz="24" w:space="0" w:color="auto"/>
              <w:left w:val="single" w:sz="4" w:space="0" w:color="auto"/>
              <w:bottom w:val="single" w:sz="4" w:space="0" w:color="auto"/>
              <w:right w:val="single" w:sz="4" w:space="0" w:color="auto"/>
            </w:tcBorders>
            <w:hideMark/>
          </w:tcPr>
          <w:p w:rsidR="00FE75F7" w:rsidRPr="00C4608D" w:rsidRDefault="00FE75F7" w:rsidP="00431EC3">
            <w:pPr>
              <w:jc w:val="center"/>
            </w:pPr>
            <w:r w:rsidRPr="00C4608D">
              <w:t>1000/-</w:t>
            </w:r>
          </w:p>
        </w:tc>
      </w:tr>
      <w:tr w:rsidR="00FE75F7"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FE75F7" w:rsidRPr="00C4608D" w:rsidRDefault="00FE75F7" w:rsidP="00431EC3">
            <w:pPr>
              <w:jc w:val="center"/>
            </w:pPr>
            <w:r w:rsidRPr="00C4608D">
              <w:t>2</w:t>
            </w:r>
          </w:p>
        </w:tc>
        <w:tc>
          <w:tcPr>
            <w:tcW w:w="4904" w:type="dxa"/>
            <w:tcBorders>
              <w:top w:val="single" w:sz="4" w:space="0" w:color="auto"/>
              <w:left w:val="single" w:sz="4" w:space="0" w:color="auto"/>
              <w:bottom w:val="single" w:sz="4" w:space="0" w:color="auto"/>
              <w:right w:val="single" w:sz="4" w:space="0" w:color="auto"/>
            </w:tcBorders>
          </w:tcPr>
          <w:p w:rsidR="00FE75F7" w:rsidRPr="00C4608D" w:rsidRDefault="00670890" w:rsidP="00670890">
            <w:r w:rsidRPr="00C4608D">
              <w:t>Providing / Fixing of Waeter Cooler and Generator on Rental Basis will all Accessories at Government Degree College for Boys Shamspir, Haji Camp, Sultanabad and Harbor / Maora for the Census 2017 Keamari Zone DMC (West)</w:t>
            </w:r>
          </w:p>
          <w:p w:rsidR="004373BC" w:rsidRPr="00C4608D" w:rsidRDefault="004373BC" w:rsidP="00670890"/>
        </w:tc>
        <w:tc>
          <w:tcPr>
            <w:tcW w:w="1327" w:type="dxa"/>
            <w:tcBorders>
              <w:top w:val="single" w:sz="4" w:space="0" w:color="auto"/>
              <w:left w:val="single" w:sz="4" w:space="0" w:color="auto"/>
              <w:bottom w:val="single" w:sz="4" w:space="0" w:color="auto"/>
              <w:right w:val="single" w:sz="4" w:space="0" w:color="auto"/>
            </w:tcBorders>
          </w:tcPr>
          <w:p w:rsidR="00FE75F7" w:rsidRPr="00C4608D" w:rsidRDefault="00670890" w:rsidP="00431EC3">
            <w:r w:rsidRPr="00C4608D">
              <w:t>9,96,500/-</w:t>
            </w:r>
          </w:p>
        </w:tc>
        <w:tc>
          <w:tcPr>
            <w:tcW w:w="1206" w:type="dxa"/>
            <w:tcBorders>
              <w:top w:val="single" w:sz="4" w:space="0" w:color="auto"/>
              <w:left w:val="single" w:sz="4" w:space="0" w:color="auto"/>
              <w:bottom w:val="single" w:sz="4" w:space="0" w:color="auto"/>
              <w:right w:val="single" w:sz="4" w:space="0" w:color="auto"/>
            </w:tcBorders>
          </w:tcPr>
          <w:p w:rsidR="00FE75F7" w:rsidRPr="00C4608D" w:rsidRDefault="00FE75F7"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FE75F7" w:rsidRPr="00C4608D" w:rsidRDefault="00FE75F7" w:rsidP="00431EC3">
            <w:pPr>
              <w:jc w:val="center"/>
            </w:pPr>
            <w:r w:rsidRPr="00C4608D">
              <w:t>1000/-</w:t>
            </w:r>
          </w:p>
        </w:tc>
      </w:tr>
      <w:tr w:rsidR="004373BC"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4373BC" w:rsidRPr="00C4608D" w:rsidRDefault="004373BC" w:rsidP="00431EC3">
            <w:pPr>
              <w:jc w:val="center"/>
            </w:pPr>
            <w:r w:rsidRPr="00C4608D">
              <w:t>3</w:t>
            </w:r>
          </w:p>
        </w:tc>
        <w:tc>
          <w:tcPr>
            <w:tcW w:w="4904" w:type="dxa"/>
            <w:tcBorders>
              <w:top w:val="single" w:sz="4" w:space="0" w:color="auto"/>
              <w:left w:val="single" w:sz="4" w:space="0" w:color="auto"/>
              <w:bottom w:val="single" w:sz="4" w:space="0" w:color="auto"/>
              <w:right w:val="single" w:sz="4" w:space="0" w:color="auto"/>
            </w:tcBorders>
          </w:tcPr>
          <w:p w:rsidR="004373BC" w:rsidRPr="00C4608D" w:rsidRDefault="004373BC" w:rsidP="004373BC">
            <w:r w:rsidRPr="00C4608D">
              <w:t>Providing / Fixing of Waeter Cooler and Generator on Rental Basis will all Accessories at Shaheed Zulfiqar Ali Bhutto College Gulshan-e-Behar for the Census 2017 Keamari Zone DMC (West)</w:t>
            </w:r>
          </w:p>
          <w:p w:rsidR="004373BC" w:rsidRPr="00C4608D" w:rsidRDefault="004373BC" w:rsidP="004373BC"/>
        </w:tc>
        <w:tc>
          <w:tcPr>
            <w:tcW w:w="1327" w:type="dxa"/>
            <w:tcBorders>
              <w:top w:val="single" w:sz="4" w:space="0" w:color="auto"/>
              <w:left w:val="single" w:sz="4" w:space="0" w:color="auto"/>
              <w:bottom w:val="single" w:sz="4" w:space="0" w:color="auto"/>
              <w:right w:val="single" w:sz="4" w:space="0" w:color="auto"/>
            </w:tcBorders>
          </w:tcPr>
          <w:p w:rsidR="004373BC" w:rsidRPr="00C4608D" w:rsidRDefault="004373BC" w:rsidP="00583C86">
            <w:r w:rsidRPr="00C4608D">
              <w:t>9,96,000/-</w:t>
            </w:r>
          </w:p>
        </w:tc>
        <w:tc>
          <w:tcPr>
            <w:tcW w:w="1206" w:type="dxa"/>
            <w:tcBorders>
              <w:top w:val="single" w:sz="4" w:space="0" w:color="auto"/>
              <w:left w:val="single" w:sz="4" w:space="0" w:color="auto"/>
              <w:bottom w:val="single" w:sz="4" w:space="0" w:color="auto"/>
              <w:right w:val="single" w:sz="4" w:space="0" w:color="auto"/>
            </w:tcBorders>
          </w:tcPr>
          <w:p w:rsidR="004373BC" w:rsidRPr="00C4608D" w:rsidRDefault="004373BC"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4373BC" w:rsidRPr="00C4608D" w:rsidRDefault="004373BC" w:rsidP="00431EC3">
            <w:pPr>
              <w:jc w:val="center"/>
            </w:pPr>
            <w:r w:rsidRPr="00C4608D">
              <w:t>1000/-</w:t>
            </w:r>
          </w:p>
        </w:tc>
      </w:tr>
      <w:tr w:rsidR="00583C86"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4</w:t>
            </w:r>
          </w:p>
        </w:tc>
        <w:tc>
          <w:tcPr>
            <w:tcW w:w="4904" w:type="dxa"/>
            <w:tcBorders>
              <w:top w:val="single" w:sz="4" w:space="0" w:color="auto"/>
              <w:left w:val="single" w:sz="4" w:space="0" w:color="auto"/>
              <w:bottom w:val="single" w:sz="4" w:space="0" w:color="auto"/>
              <w:right w:val="single" w:sz="4" w:space="0" w:color="auto"/>
            </w:tcBorders>
          </w:tcPr>
          <w:p w:rsidR="00583C86" w:rsidRPr="00C4608D" w:rsidRDefault="00583C86" w:rsidP="00120F25">
            <w:r w:rsidRPr="00C4608D">
              <w:t xml:space="preserve">Providing / Fixing of Waeter Cooler and Generator on Rental Basis will all Accessories at </w:t>
            </w:r>
            <w:r w:rsidR="008438D0" w:rsidRPr="00C4608D">
              <w:t>Government College of Technollogy</w:t>
            </w:r>
            <w:r w:rsidRPr="00C4608D">
              <w:t xml:space="preserve"> for the Census 2017 Keamari Zone DMC (West)</w:t>
            </w:r>
          </w:p>
          <w:p w:rsidR="00583C86" w:rsidRPr="00C4608D" w:rsidRDefault="00583C86" w:rsidP="00120F25"/>
        </w:tc>
        <w:tc>
          <w:tcPr>
            <w:tcW w:w="1327" w:type="dxa"/>
            <w:tcBorders>
              <w:top w:val="single" w:sz="4" w:space="0" w:color="auto"/>
              <w:left w:val="single" w:sz="4" w:space="0" w:color="auto"/>
              <w:bottom w:val="single" w:sz="4" w:space="0" w:color="auto"/>
              <w:right w:val="single" w:sz="4" w:space="0" w:color="auto"/>
            </w:tcBorders>
          </w:tcPr>
          <w:p w:rsidR="00583C86" w:rsidRPr="00C4608D" w:rsidRDefault="00583C86" w:rsidP="008438D0">
            <w:r w:rsidRPr="00C4608D">
              <w:t>9,9</w:t>
            </w:r>
            <w:r w:rsidR="008438D0" w:rsidRPr="00C4608D">
              <w:t>8</w:t>
            </w:r>
            <w:r w:rsidRPr="00C4608D">
              <w:t>,000/-</w:t>
            </w:r>
          </w:p>
        </w:tc>
        <w:tc>
          <w:tcPr>
            <w:tcW w:w="1206"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1000/-</w:t>
            </w:r>
          </w:p>
        </w:tc>
      </w:tr>
      <w:tr w:rsidR="00583C86"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5</w:t>
            </w:r>
          </w:p>
        </w:tc>
        <w:tc>
          <w:tcPr>
            <w:tcW w:w="4904" w:type="dxa"/>
            <w:tcBorders>
              <w:top w:val="single" w:sz="4" w:space="0" w:color="auto"/>
              <w:left w:val="single" w:sz="4" w:space="0" w:color="auto"/>
              <w:bottom w:val="single" w:sz="4" w:space="0" w:color="auto"/>
              <w:right w:val="single" w:sz="4" w:space="0" w:color="auto"/>
            </w:tcBorders>
          </w:tcPr>
          <w:p w:rsidR="00583C86" w:rsidRPr="00C4608D" w:rsidRDefault="00B15C34" w:rsidP="00431EC3">
            <w:r w:rsidRPr="00C4608D">
              <w:t xml:space="preserve">Hiring of Machinery &amp; Private Labour for removal of Encroachmenet at LERP at UC-06 Old Golimar DMC (West) </w:t>
            </w:r>
          </w:p>
          <w:p w:rsidR="00B15C34" w:rsidRPr="00C4608D" w:rsidRDefault="00B15C34" w:rsidP="00431EC3"/>
        </w:tc>
        <w:tc>
          <w:tcPr>
            <w:tcW w:w="1327" w:type="dxa"/>
            <w:tcBorders>
              <w:top w:val="single" w:sz="4" w:space="0" w:color="auto"/>
              <w:left w:val="single" w:sz="4" w:space="0" w:color="auto"/>
              <w:bottom w:val="single" w:sz="4" w:space="0" w:color="auto"/>
              <w:right w:val="single" w:sz="4" w:space="0" w:color="auto"/>
            </w:tcBorders>
          </w:tcPr>
          <w:p w:rsidR="00583C86" w:rsidRPr="00C4608D" w:rsidRDefault="00B15C34" w:rsidP="00431EC3">
            <w:r w:rsidRPr="00C4608D">
              <w:t>9,98,737/-</w:t>
            </w:r>
          </w:p>
        </w:tc>
        <w:tc>
          <w:tcPr>
            <w:tcW w:w="1206"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1000/-</w:t>
            </w:r>
          </w:p>
        </w:tc>
      </w:tr>
      <w:tr w:rsidR="00583C86"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6</w:t>
            </w:r>
          </w:p>
        </w:tc>
        <w:tc>
          <w:tcPr>
            <w:tcW w:w="4904" w:type="dxa"/>
            <w:tcBorders>
              <w:top w:val="single" w:sz="4" w:space="0" w:color="auto"/>
              <w:left w:val="single" w:sz="4" w:space="0" w:color="auto"/>
              <w:bottom w:val="single" w:sz="4" w:space="0" w:color="auto"/>
              <w:right w:val="single" w:sz="4" w:space="0" w:color="auto"/>
            </w:tcBorders>
          </w:tcPr>
          <w:p w:rsidR="00583C86" w:rsidRPr="00C4608D" w:rsidRDefault="00C67D40" w:rsidP="00431EC3">
            <w:r w:rsidRPr="00C4608D">
              <w:t>Hiring of Machinery &amp; Private Labour for removal of Encroachmenet at LERP</w:t>
            </w:r>
            <w:r w:rsidR="00730EDE" w:rsidRPr="00C4608D">
              <w:t xml:space="preserve"> at Rexer Lane UC-06 DMC (West) </w:t>
            </w:r>
          </w:p>
          <w:p w:rsidR="00730EDE" w:rsidRPr="00C4608D" w:rsidRDefault="00730EDE" w:rsidP="00431EC3"/>
        </w:tc>
        <w:tc>
          <w:tcPr>
            <w:tcW w:w="1327" w:type="dxa"/>
            <w:tcBorders>
              <w:top w:val="single" w:sz="4" w:space="0" w:color="auto"/>
              <w:left w:val="single" w:sz="4" w:space="0" w:color="auto"/>
              <w:bottom w:val="single" w:sz="4" w:space="0" w:color="auto"/>
              <w:right w:val="single" w:sz="4" w:space="0" w:color="auto"/>
            </w:tcBorders>
          </w:tcPr>
          <w:p w:rsidR="00583C86" w:rsidRPr="00C4608D" w:rsidRDefault="00730EDE" w:rsidP="00730EDE">
            <w:r w:rsidRPr="00C4608D">
              <w:t>9,99,612/-</w:t>
            </w:r>
          </w:p>
        </w:tc>
        <w:tc>
          <w:tcPr>
            <w:tcW w:w="1206"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1000/-</w:t>
            </w:r>
          </w:p>
        </w:tc>
      </w:tr>
      <w:tr w:rsidR="00583C86"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7</w:t>
            </w:r>
          </w:p>
        </w:tc>
        <w:tc>
          <w:tcPr>
            <w:tcW w:w="4904" w:type="dxa"/>
            <w:tcBorders>
              <w:top w:val="single" w:sz="4" w:space="0" w:color="auto"/>
              <w:left w:val="single" w:sz="4" w:space="0" w:color="auto"/>
              <w:bottom w:val="single" w:sz="4" w:space="0" w:color="auto"/>
              <w:right w:val="single" w:sz="4" w:space="0" w:color="auto"/>
            </w:tcBorders>
          </w:tcPr>
          <w:p w:rsidR="00583C86" w:rsidRPr="00C4608D" w:rsidRDefault="00C67D40" w:rsidP="00431EC3">
            <w:r w:rsidRPr="00C4608D">
              <w:t>Hiring of Machinery &amp; Private Labour for removal of Encroachmenet at LERP</w:t>
            </w:r>
            <w:r w:rsidR="00730EDE" w:rsidRPr="00C4608D">
              <w:t xml:space="preserve"> at Jehanabad UC-07 DMC (West) </w:t>
            </w:r>
          </w:p>
          <w:p w:rsidR="00730EDE" w:rsidRPr="00C4608D" w:rsidRDefault="00730EDE" w:rsidP="00431EC3"/>
        </w:tc>
        <w:tc>
          <w:tcPr>
            <w:tcW w:w="1327" w:type="dxa"/>
            <w:tcBorders>
              <w:top w:val="single" w:sz="4" w:space="0" w:color="auto"/>
              <w:left w:val="single" w:sz="4" w:space="0" w:color="auto"/>
              <w:bottom w:val="single" w:sz="4" w:space="0" w:color="auto"/>
              <w:right w:val="single" w:sz="4" w:space="0" w:color="auto"/>
            </w:tcBorders>
          </w:tcPr>
          <w:p w:rsidR="00583C86" w:rsidRPr="00C4608D" w:rsidRDefault="00730EDE" w:rsidP="00431EC3">
            <w:r w:rsidRPr="00C4608D">
              <w:t>9,99,612/-</w:t>
            </w:r>
          </w:p>
        </w:tc>
        <w:tc>
          <w:tcPr>
            <w:tcW w:w="1206"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1000/-</w:t>
            </w:r>
          </w:p>
        </w:tc>
      </w:tr>
      <w:tr w:rsidR="00583C86" w:rsidRPr="002849B5" w:rsidTr="00431EC3">
        <w:trPr>
          <w:trHeight w:val="558"/>
        </w:trPr>
        <w:tc>
          <w:tcPr>
            <w:tcW w:w="883"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8</w:t>
            </w:r>
          </w:p>
        </w:tc>
        <w:tc>
          <w:tcPr>
            <w:tcW w:w="4904" w:type="dxa"/>
            <w:tcBorders>
              <w:top w:val="single" w:sz="4" w:space="0" w:color="auto"/>
              <w:left w:val="single" w:sz="4" w:space="0" w:color="auto"/>
              <w:bottom w:val="single" w:sz="4" w:space="0" w:color="auto"/>
              <w:right w:val="single" w:sz="4" w:space="0" w:color="auto"/>
            </w:tcBorders>
          </w:tcPr>
          <w:p w:rsidR="00583C86" w:rsidRPr="00C4608D" w:rsidRDefault="00C67D40" w:rsidP="00431EC3">
            <w:r w:rsidRPr="00C4608D">
              <w:t>Hiring of Machinery &amp; Private Labour for removal of Encroachmenet at LERP</w:t>
            </w:r>
            <w:r w:rsidR="00730EDE" w:rsidRPr="00C4608D">
              <w:t xml:space="preserve"> at Shershah DMC (West) </w:t>
            </w:r>
          </w:p>
          <w:p w:rsidR="00730EDE" w:rsidRPr="00C4608D" w:rsidRDefault="00730EDE" w:rsidP="00431EC3"/>
        </w:tc>
        <w:tc>
          <w:tcPr>
            <w:tcW w:w="1327" w:type="dxa"/>
            <w:tcBorders>
              <w:top w:val="single" w:sz="4" w:space="0" w:color="auto"/>
              <w:left w:val="single" w:sz="4" w:space="0" w:color="auto"/>
              <w:bottom w:val="single" w:sz="4" w:space="0" w:color="auto"/>
              <w:right w:val="single" w:sz="4" w:space="0" w:color="auto"/>
            </w:tcBorders>
          </w:tcPr>
          <w:p w:rsidR="00583C86" w:rsidRPr="00C4608D" w:rsidRDefault="00730EDE" w:rsidP="00431EC3">
            <w:r w:rsidRPr="00C4608D">
              <w:t>9,97,862/-</w:t>
            </w:r>
          </w:p>
        </w:tc>
        <w:tc>
          <w:tcPr>
            <w:tcW w:w="1206"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1000/-</w:t>
            </w:r>
          </w:p>
        </w:tc>
      </w:tr>
      <w:tr w:rsidR="00583C86" w:rsidRPr="002849B5" w:rsidTr="00361B53">
        <w:trPr>
          <w:trHeight w:val="1441"/>
        </w:trPr>
        <w:tc>
          <w:tcPr>
            <w:tcW w:w="883"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lastRenderedPageBreak/>
              <w:t>9</w:t>
            </w:r>
          </w:p>
        </w:tc>
        <w:tc>
          <w:tcPr>
            <w:tcW w:w="4904" w:type="dxa"/>
            <w:tcBorders>
              <w:top w:val="single" w:sz="4" w:space="0" w:color="auto"/>
              <w:left w:val="single" w:sz="4" w:space="0" w:color="auto"/>
              <w:bottom w:val="single" w:sz="4" w:space="0" w:color="auto"/>
              <w:right w:val="single" w:sz="4" w:space="0" w:color="auto"/>
            </w:tcBorders>
          </w:tcPr>
          <w:p w:rsidR="00583C86" w:rsidRPr="00C4608D" w:rsidRDefault="00BF55AA" w:rsidP="00431EC3">
            <w:r w:rsidRPr="00C4608D">
              <w:t xml:space="preserve">Hiring of Machinery for Lifting of Garabeg un-designated point i.e Faqeer Colony, Qatar Hospital, Shehnai Hall Orangi Zone DMC (West) </w:t>
            </w:r>
          </w:p>
          <w:p w:rsidR="00BF55AA" w:rsidRPr="00C4608D" w:rsidRDefault="00BF55AA" w:rsidP="00431EC3"/>
        </w:tc>
        <w:tc>
          <w:tcPr>
            <w:tcW w:w="1327" w:type="dxa"/>
            <w:tcBorders>
              <w:top w:val="single" w:sz="4" w:space="0" w:color="auto"/>
              <w:left w:val="single" w:sz="4" w:space="0" w:color="auto"/>
              <w:bottom w:val="single" w:sz="4" w:space="0" w:color="auto"/>
              <w:right w:val="single" w:sz="4" w:space="0" w:color="auto"/>
            </w:tcBorders>
          </w:tcPr>
          <w:p w:rsidR="00583C86" w:rsidRPr="00C4608D" w:rsidRDefault="00BF55AA" w:rsidP="00431EC3">
            <w:r w:rsidRPr="00C4608D">
              <w:t>9,99,254/-</w:t>
            </w:r>
          </w:p>
        </w:tc>
        <w:tc>
          <w:tcPr>
            <w:tcW w:w="1206"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583C86" w:rsidRPr="00C4608D" w:rsidRDefault="00583C86" w:rsidP="00431EC3">
            <w:pPr>
              <w:jc w:val="center"/>
            </w:pPr>
            <w:r w:rsidRPr="00C4608D">
              <w:t>1000/-</w:t>
            </w:r>
          </w:p>
        </w:tc>
      </w:tr>
      <w:tr w:rsidR="00B34160" w:rsidRPr="002849B5" w:rsidTr="002C2F26">
        <w:trPr>
          <w:trHeight w:val="883"/>
        </w:trPr>
        <w:tc>
          <w:tcPr>
            <w:tcW w:w="883" w:type="dxa"/>
            <w:tcBorders>
              <w:top w:val="single" w:sz="4" w:space="0" w:color="auto"/>
              <w:left w:val="single" w:sz="4" w:space="0" w:color="auto"/>
              <w:bottom w:val="single" w:sz="4" w:space="0" w:color="auto"/>
              <w:right w:val="single" w:sz="4" w:space="0" w:color="auto"/>
            </w:tcBorders>
          </w:tcPr>
          <w:p w:rsidR="00B34160" w:rsidRPr="00C4608D" w:rsidRDefault="00B34160" w:rsidP="00431EC3">
            <w:pPr>
              <w:jc w:val="center"/>
            </w:pPr>
            <w:r w:rsidRPr="00C4608D">
              <w:t>10</w:t>
            </w:r>
          </w:p>
        </w:tc>
        <w:tc>
          <w:tcPr>
            <w:tcW w:w="4904" w:type="dxa"/>
            <w:tcBorders>
              <w:top w:val="single" w:sz="4" w:space="0" w:color="auto"/>
              <w:left w:val="single" w:sz="4" w:space="0" w:color="auto"/>
              <w:bottom w:val="single" w:sz="4" w:space="0" w:color="auto"/>
              <w:right w:val="single" w:sz="4" w:space="0" w:color="auto"/>
            </w:tcBorders>
          </w:tcPr>
          <w:p w:rsidR="00B34160" w:rsidRPr="00C4608D" w:rsidRDefault="00B34160" w:rsidP="00120F25">
            <w:r w:rsidRPr="00C4608D">
              <w:t xml:space="preserve">Hiring of Machinery for Lifting of Garabeg un-designated point i.e Baloch Goth MPR Orangi Zone DMC (West) </w:t>
            </w:r>
          </w:p>
          <w:p w:rsidR="00776358" w:rsidRPr="00C4608D" w:rsidRDefault="00776358" w:rsidP="00120F25"/>
        </w:tc>
        <w:tc>
          <w:tcPr>
            <w:tcW w:w="1327" w:type="dxa"/>
            <w:tcBorders>
              <w:top w:val="single" w:sz="4" w:space="0" w:color="auto"/>
              <w:left w:val="single" w:sz="4" w:space="0" w:color="auto"/>
              <w:bottom w:val="single" w:sz="4" w:space="0" w:color="auto"/>
              <w:right w:val="single" w:sz="4" w:space="0" w:color="auto"/>
            </w:tcBorders>
          </w:tcPr>
          <w:p w:rsidR="00B34160" w:rsidRPr="00C4608D" w:rsidRDefault="00B34160" w:rsidP="00120F25">
            <w:r w:rsidRPr="00C4608D">
              <w:t>9,99,254/-</w:t>
            </w:r>
          </w:p>
        </w:tc>
        <w:tc>
          <w:tcPr>
            <w:tcW w:w="1206" w:type="dxa"/>
            <w:tcBorders>
              <w:top w:val="single" w:sz="4" w:space="0" w:color="auto"/>
              <w:left w:val="single" w:sz="4" w:space="0" w:color="auto"/>
              <w:bottom w:val="single" w:sz="4" w:space="0" w:color="auto"/>
              <w:right w:val="single" w:sz="4" w:space="0" w:color="auto"/>
            </w:tcBorders>
          </w:tcPr>
          <w:p w:rsidR="00B34160" w:rsidRPr="00C4608D" w:rsidRDefault="00B34160" w:rsidP="00120F25">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B34160" w:rsidRPr="00C4608D" w:rsidRDefault="00B34160" w:rsidP="00120F25">
            <w:pPr>
              <w:jc w:val="center"/>
            </w:pPr>
            <w:r w:rsidRPr="00C4608D">
              <w:t>1000/-</w:t>
            </w:r>
          </w:p>
        </w:tc>
      </w:tr>
      <w:tr w:rsidR="00B34160" w:rsidRPr="002849B5" w:rsidTr="00361B53">
        <w:trPr>
          <w:trHeight w:val="1441"/>
        </w:trPr>
        <w:tc>
          <w:tcPr>
            <w:tcW w:w="883" w:type="dxa"/>
            <w:tcBorders>
              <w:top w:val="single" w:sz="4" w:space="0" w:color="auto"/>
              <w:left w:val="single" w:sz="4" w:space="0" w:color="auto"/>
              <w:bottom w:val="single" w:sz="4" w:space="0" w:color="auto"/>
              <w:right w:val="single" w:sz="4" w:space="0" w:color="auto"/>
            </w:tcBorders>
          </w:tcPr>
          <w:p w:rsidR="00B34160" w:rsidRPr="00C4608D" w:rsidRDefault="00B34160" w:rsidP="00431EC3">
            <w:pPr>
              <w:jc w:val="center"/>
            </w:pPr>
            <w:r w:rsidRPr="00C4608D">
              <w:t>11</w:t>
            </w:r>
          </w:p>
        </w:tc>
        <w:tc>
          <w:tcPr>
            <w:tcW w:w="4904" w:type="dxa"/>
            <w:tcBorders>
              <w:top w:val="single" w:sz="4" w:space="0" w:color="auto"/>
              <w:left w:val="single" w:sz="4" w:space="0" w:color="auto"/>
              <w:bottom w:val="single" w:sz="4" w:space="0" w:color="auto"/>
              <w:right w:val="single" w:sz="4" w:space="0" w:color="auto"/>
            </w:tcBorders>
          </w:tcPr>
          <w:p w:rsidR="00B34160" w:rsidRPr="00C4608D" w:rsidRDefault="00B34160" w:rsidP="00120F25">
            <w:r w:rsidRPr="00C4608D">
              <w:t xml:space="preserve">Hiring of Machinery for Lifting of Garabeg un-designated point i.e </w:t>
            </w:r>
            <w:r w:rsidR="00776358" w:rsidRPr="00C4608D">
              <w:t>Shaheen Kundi, Shafi Technical and Ghass Kundi Keamari</w:t>
            </w:r>
            <w:r w:rsidRPr="00C4608D">
              <w:t xml:space="preserve"> Zone DMC (West) </w:t>
            </w:r>
          </w:p>
          <w:p w:rsidR="00B34160" w:rsidRPr="00C4608D" w:rsidRDefault="00B34160" w:rsidP="00120F25"/>
        </w:tc>
        <w:tc>
          <w:tcPr>
            <w:tcW w:w="1327" w:type="dxa"/>
            <w:tcBorders>
              <w:top w:val="single" w:sz="4" w:space="0" w:color="auto"/>
              <w:left w:val="single" w:sz="4" w:space="0" w:color="auto"/>
              <w:bottom w:val="single" w:sz="4" w:space="0" w:color="auto"/>
              <w:right w:val="single" w:sz="4" w:space="0" w:color="auto"/>
            </w:tcBorders>
          </w:tcPr>
          <w:p w:rsidR="00B34160" w:rsidRPr="00C4608D" w:rsidRDefault="00B34160" w:rsidP="00120F25">
            <w:r w:rsidRPr="00C4608D">
              <w:t>9,99,254/-</w:t>
            </w:r>
          </w:p>
        </w:tc>
        <w:tc>
          <w:tcPr>
            <w:tcW w:w="1206" w:type="dxa"/>
            <w:tcBorders>
              <w:top w:val="single" w:sz="4" w:space="0" w:color="auto"/>
              <w:left w:val="single" w:sz="4" w:space="0" w:color="auto"/>
              <w:bottom w:val="single" w:sz="4" w:space="0" w:color="auto"/>
              <w:right w:val="single" w:sz="4" w:space="0" w:color="auto"/>
            </w:tcBorders>
          </w:tcPr>
          <w:p w:rsidR="00B34160" w:rsidRPr="00C4608D" w:rsidRDefault="00B34160" w:rsidP="00120F25">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B34160" w:rsidRPr="00C4608D" w:rsidRDefault="00B34160" w:rsidP="00120F25">
            <w:pPr>
              <w:jc w:val="center"/>
            </w:pPr>
            <w:r w:rsidRPr="00C4608D">
              <w:t>1000/-</w:t>
            </w:r>
          </w:p>
        </w:tc>
      </w:tr>
      <w:tr w:rsidR="00B34160" w:rsidRPr="002849B5" w:rsidTr="006100CB">
        <w:trPr>
          <w:trHeight w:val="928"/>
        </w:trPr>
        <w:tc>
          <w:tcPr>
            <w:tcW w:w="883" w:type="dxa"/>
            <w:tcBorders>
              <w:top w:val="single" w:sz="4" w:space="0" w:color="auto"/>
              <w:left w:val="single" w:sz="4" w:space="0" w:color="auto"/>
              <w:bottom w:val="single" w:sz="4" w:space="0" w:color="auto"/>
              <w:right w:val="single" w:sz="4" w:space="0" w:color="auto"/>
            </w:tcBorders>
          </w:tcPr>
          <w:p w:rsidR="00B34160" w:rsidRPr="00C4608D" w:rsidRDefault="00B34160" w:rsidP="00431EC3">
            <w:pPr>
              <w:jc w:val="center"/>
            </w:pPr>
            <w:r w:rsidRPr="00C4608D">
              <w:t>12</w:t>
            </w:r>
          </w:p>
        </w:tc>
        <w:tc>
          <w:tcPr>
            <w:tcW w:w="4904" w:type="dxa"/>
            <w:tcBorders>
              <w:top w:val="single" w:sz="4" w:space="0" w:color="auto"/>
              <w:left w:val="single" w:sz="4" w:space="0" w:color="auto"/>
              <w:bottom w:val="single" w:sz="4" w:space="0" w:color="auto"/>
              <w:right w:val="single" w:sz="4" w:space="0" w:color="auto"/>
            </w:tcBorders>
          </w:tcPr>
          <w:p w:rsidR="00B34160" w:rsidRPr="00C4608D" w:rsidRDefault="00B34160" w:rsidP="00120F25">
            <w:r w:rsidRPr="00C4608D">
              <w:t xml:space="preserve">Hiring of Machinery for Lifting of Garabeg un-designated point i.e </w:t>
            </w:r>
            <w:r w:rsidR="00710120" w:rsidRPr="00C4608D">
              <w:t>Gulshan-e-Ghazi, Itihad Town Baldia</w:t>
            </w:r>
            <w:r w:rsidRPr="00C4608D">
              <w:t xml:space="preserve"> Zone DMC (West) </w:t>
            </w:r>
          </w:p>
          <w:p w:rsidR="006100CB" w:rsidRPr="00C4608D" w:rsidRDefault="006100CB" w:rsidP="00120F25"/>
        </w:tc>
        <w:tc>
          <w:tcPr>
            <w:tcW w:w="1327" w:type="dxa"/>
            <w:tcBorders>
              <w:top w:val="single" w:sz="4" w:space="0" w:color="auto"/>
              <w:left w:val="single" w:sz="4" w:space="0" w:color="auto"/>
              <w:bottom w:val="single" w:sz="4" w:space="0" w:color="auto"/>
              <w:right w:val="single" w:sz="4" w:space="0" w:color="auto"/>
            </w:tcBorders>
          </w:tcPr>
          <w:p w:rsidR="00B34160" w:rsidRPr="00C4608D" w:rsidRDefault="00B34160" w:rsidP="00120F25">
            <w:r w:rsidRPr="00C4608D">
              <w:t>9,99,254/-</w:t>
            </w:r>
          </w:p>
        </w:tc>
        <w:tc>
          <w:tcPr>
            <w:tcW w:w="1206" w:type="dxa"/>
            <w:tcBorders>
              <w:top w:val="single" w:sz="4" w:space="0" w:color="auto"/>
              <w:left w:val="single" w:sz="4" w:space="0" w:color="auto"/>
              <w:bottom w:val="single" w:sz="4" w:space="0" w:color="auto"/>
              <w:right w:val="single" w:sz="4" w:space="0" w:color="auto"/>
            </w:tcBorders>
          </w:tcPr>
          <w:p w:rsidR="00B34160" w:rsidRPr="00C4608D" w:rsidRDefault="00B34160" w:rsidP="00120F25">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B34160" w:rsidRPr="00C4608D" w:rsidRDefault="00B34160" w:rsidP="00120F25">
            <w:pPr>
              <w:jc w:val="center"/>
            </w:pPr>
            <w:r w:rsidRPr="00C4608D">
              <w:t>1000/-</w:t>
            </w:r>
          </w:p>
        </w:tc>
      </w:tr>
      <w:tr w:rsidR="00B34160" w:rsidRPr="002849B5" w:rsidTr="00361B53">
        <w:trPr>
          <w:trHeight w:val="1441"/>
        </w:trPr>
        <w:tc>
          <w:tcPr>
            <w:tcW w:w="883" w:type="dxa"/>
            <w:tcBorders>
              <w:top w:val="single" w:sz="4" w:space="0" w:color="auto"/>
              <w:left w:val="single" w:sz="4" w:space="0" w:color="auto"/>
              <w:bottom w:val="single" w:sz="4" w:space="0" w:color="auto"/>
              <w:right w:val="single" w:sz="4" w:space="0" w:color="auto"/>
            </w:tcBorders>
          </w:tcPr>
          <w:p w:rsidR="00B34160" w:rsidRPr="00C4608D" w:rsidRDefault="00B34160" w:rsidP="00431EC3">
            <w:pPr>
              <w:jc w:val="center"/>
            </w:pPr>
            <w:r w:rsidRPr="00C4608D">
              <w:t>13</w:t>
            </w:r>
          </w:p>
        </w:tc>
        <w:tc>
          <w:tcPr>
            <w:tcW w:w="4904" w:type="dxa"/>
            <w:tcBorders>
              <w:top w:val="single" w:sz="4" w:space="0" w:color="auto"/>
              <w:left w:val="single" w:sz="4" w:space="0" w:color="auto"/>
              <w:bottom w:val="single" w:sz="4" w:space="0" w:color="auto"/>
              <w:right w:val="single" w:sz="4" w:space="0" w:color="auto"/>
            </w:tcBorders>
          </w:tcPr>
          <w:p w:rsidR="00B34160" w:rsidRPr="00C4608D" w:rsidRDefault="00B34160" w:rsidP="00120F25">
            <w:r w:rsidRPr="00C4608D">
              <w:t xml:space="preserve">Hiring of Machinery for Lifting of Garabeg un-designated point i.e </w:t>
            </w:r>
            <w:r w:rsidR="00D11485" w:rsidRPr="00C4608D">
              <w:t>Manan Hospital, Gulzarr Habib Masjid, Chaman Cinema &amp; Exide Battery SITE</w:t>
            </w:r>
            <w:r w:rsidRPr="00C4608D">
              <w:t xml:space="preserve"> Zone DMC (West) </w:t>
            </w:r>
          </w:p>
          <w:p w:rsidR="00B34160" w:rsidRPr="00C4608D" w:rsidRDefault="00B34160" w:rsidP="00120F25"/>
        </w:tc>
        <w:tc>
          <w:tcPr>
            <w:tcW w:w="1327" w:type="dxa"/>
            <w:tcBorders>
              <w:top w:val="single" w:sz="4" w:space="0" w:color="auto"/>
              <w:left w:val="single" w:sz="4" w:space="0" w:color="auto"/>
              <w:bottom w:val="single" w:sz="4" w:space="0" w:color="auto"/>
              <w:right w:val="single" w:sz="4" w:space="0" w:color="auto"/>
            </w:tcBorders>
          </w:tcPr>
          <w:p w:rsidR="00B34160" w:rsidRPr="00C4608D" w:rsidRDefault="00B34160" w:rsidP="00120F25">
            <w:r w:rsidRPr="00C4608D">
              <w:t>9,99,254/-</w:t>
            </w:r>
          </w:p>
        </w:tc>
        <w:tc>
          <w:tcPr>
            <w:tcW w:w="1206" w:type="dxa"/>
            <w:tcBorders>
              <w:top w:val="single" w:sz="4" w:space="0" w:color="auto"/>
              <w:left w:val="single" w:sz="4" w:space="0" w:color="auto"/>
              <w:bottom w:val="single" w:sz="4" w:space="0" w:color="auto"/>
              <w:right w:val="single" w:sz="4" w:space="0" w:color="auto"/>
            </w:tcBorders>
          </w:tcPr>
          <w:p w:rsidR="00B34160" w:rsidRPr="00C4608D" w:rsidRDefault="00B34160" w:rsidP="00120F25">
            <w:pPr>
              <w:jc w:val="center"/>
            </w:pPr>
            <w:r w:rsidRPr="00C4608D">
              <w:t>20,000/-</w:t>
            </w:r>
          </w:p>
        </w:tc>
        <w:tc>
          <w:tcPr>
            <w:tcW w:w="1728" w:type="dxa"/>
            <w:tcBorders>
              <w:top w:val="single" w:sz="4" w:space="0" w:color="auto"/>
              <w:left w:val="single" w:sz="4" w:space="0" w:color="auto"/>
              <w:bottom w:val="single" w:sz="4" w:space="0" w:color="auto"/>
              <w:right w:val="single" w:sz="4" w:space="0" w:color="auto"/>
            </w:tcBorders>
          </w:tcPr>
          <w:p w:rsidR="00B34160" w:rsidRPr="00C4608D" w:rsidRDefault="00B34160" w:rsidP="00120F25">
            <w:pPr>
              <w:jc w:val="center"/>
            </w:pPr>
            <w:r w:rsidRPr="00C4608D">
              <w:t>1000/-</w:t>
            </w:r>
          </w:p>
        </w:tc>
      </w:tr>
    </w:tbl>
    <w:p w:rsidR="00FE75F7" w:rsidRDefault="00FE75F7" w:rsidP="00FE75F7">
      <w:pPr>
        <w:rPr>
          <w:b/>
          <w:bCs/>
          <w:sz w:val="22"/>
          <w:szCs w:val="22"/>
        </w:rPr>
      </w:pPr>
    </w:p>
    <w:p w:rsidR="00FE75F7" w:rsidRDefault="00FE75F7" w:rsidP="00FE75F7">
      <w:pPr>
        <w:rPr>
          <w:b/>
          <w:bCs/>
          <w:sz w:val="22"/>
          <w:szCs w:val="22"/>
        </w:rPr>
      </w:pPr>
      <w:r w:rsidRPr="002849B5">
        <w:rPr>
          <w:b/>
          <w:bCs/>
          <w:sz w:val="22"/>
          <w:szCs w:val="22"/>
        </w:rPr>
        <w:t>Terms &amp; Conditions: -</w:t>
      </w:r>
      <w:r w:rsidRPr="002849B5">
        <w:rPr>
          <w:b/>
          <w:bCs/>
          <w:sz w:val="22"/>
          <w:szCs w:val="22"/>
        </w:rPr>
        <w:tab/>
      </w:r>
    </w:p>
    <w:p w:rsidR="00FE75F7" w:rsidRPr="002849B5" w:rsidRDefault="00FE75F7" w:rsidP="00FE75F7">
      <w:pPr>
        <w:rPr>
          <w:b/>
          <w:bCs/>
          <w:sz w:val="22"/>
          <w:szCs w:val="22"/>
        </w:rPr>
      </w:pPr>
    </w:p>
    <w:p w:rsidR="00FE75F7" w:rsidRPr="002849B5" w:rsidRDefault="00FE75F7" w:rsidP="00FE75F7">
      <w:pPr>
        <w:pStyle w:val="ListParagraph"/>
        <w:numPr>
          <w:ilvl w:val="0"/>
          <w:numId w:val="1"/>
        </w:numPr>
        <w:spacing w:line="360" w:lineRule="auto"/>
        <w:ind w:left="360"/>
        <w:rPr>
          <w:sz w:val="22"/>
          <w:szCs w:val="22"/>
        </w:rPr>
      </w:pPr>
      <w:r w:rsidRPr="002849B5">
        <w:rPr>
          <w:sz w:val="22"/>
          <w:szCs w:val="22"/>
        </w:rPr>
        <w:t>Tender Schedule Shall be as follows.</w:t>
      </w:r>
    </w:p>
    <w:p w:rsidR="00FE75F7" w:rsidRPr="002849B5" w:rsidRDefault="00FE75F7" w:rsidP="00FE75F7">
      <w:pPr>
        <w:rPr>
          <w:sz w:val="22"/>
          <w:szCs w:val="22"/>
        </w:rPr>
      </w:pPr>
    </w:p>
    <w:tbl>
      <w:tblPr>
        <w:tblStyle w:val="TableGrid"/>
        <w:tblW w:w="0" w:type="auto"/>
        <w:tblLook w:val="04A0"/>
      </w:tblPr>
      <w:tblGrid>
        <w:gridCol w:w="3192"/>
        <w:gridCol w:w="3192"/>
        <w:gridCol w:w="3192"/>
      </w:tblGrid>
      <w:tr w:rsidR="00FE75F7" w:rsidRPr="002849B5" w:rsidTr="00431EC3">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FE75F7" w:rsidRPr="002849B5" w:rsidRDefault="00FE75F7" w:rsidP="00431EC3">
            <w:pPr>
              <w:jc w:val="center"/>
              <w:rPr>
                <w:b/>
                <w:bCs/>
                <w:sz w:val="20"/>
                <w:szCs w:val="20"/>
              </w:rPr>
            </w:pPr>
            <w:r w:rsidRPr="002849B5">
              <w:rPr>
                <w:b/>
                <w:bCs/>
                <w:sz w:val="20"/>
                <w:szCs w:val="20"/>
              </w:rPr>
              <w:t>VENUE</w:t>
            </w:r>
          </w:p>
          <w:p w:rsidR="00FE75F7" w:rsidRPr="002849B5" w:rsidRDefault="00FE75F7" w:rsidP="00431EC3">
            <w:pPr>
              <w:jc w:val="center"/>
              <w:rPr>
                <w:b/>
                <w:bCs/>
                <w:sz w:val="20"/>
                <w:szCs w:val="20"/>
              </w:rPr>
            </w:pPr>
          </w:p>
        </w:tc>
      </w:tr>
      <w:tr w:rsidR="00FE75F7" w:rsidRPr="002849B5" w:rsidTr="00431EC3">
        <w:tc>
          <w:tcPr>
            <w:tcW w:w="3192" w:type="dxa"/>
            <w:tcBorders>
              <w:top w:val="thinThickSmallGap" w:sz="24" w:space="0" w:color="auto"/>
            </w:tcBorders>
          </w:tcPr>
          <w:p w:rsidR="00FE75F7" w:rsidRPr="002849B5" w:rsidRDefault="00FE75F7" w:rsidP="00431EC3">
            <w:pPr>
              <w:jc w:val="center"/>
              <w:rPr>
                <w:sz w:val="20"/>
                <w:szCs w:val="20"/>
              </w:rPr>
            </w:pPr>
            <w:r w:rsidRPr="002849B5">
              <w:rPr>
                <w:sz w:val="20"/>
                <w:szCs w:val="20"/>
              </w:rPr>
              <w:t>Receiving of Application &amp; Issuance of Tenders</w:t>
            </w:r>
          </w:p>
          <w:p w:rsidR="00FE75F7" w:rsidRPr="002849B5" w:rsidRDefault="00FE75F7" w:rsidP="00431EC3">
            <w:pPr>
              <w:jc w:val="center"/>
              <w:rPr>
                <w:sz w:val="20"/>
                <w:szCs w:val="20"/>
              </w:rPr>
            </w:pPr>
          </w:p>
        </w:tc>
        <w:tc>
          <w:tcPr>
            <w:tcW w:w="3192" w:type="dxa"/>
            <w:tcBorders>
              <w:top w:val="thinThickSmallGap" w:sz="24" w:space="0" w:color="auto"/>
            </w:tcBorders>
          </w:tcPr>
          <w:p w:rsidR="00FE75F7" w:rsidRPr="002849B5" w:rsidRDefault="00C4608D" w:rsidP="00C4608D">
            <w:pPr>
              <w:jc w:val="center"/>
              <w:rPr>
                <w:sz w:val="20"/>
                <w:szCs w:val="20"/>
              </w:rPr>
            </w:pPr>
            <w:r>
              <w:rPr>
                <w:sz w:val="20"/>
                <w:szCs w:val="20"/>
              </w:rPr>
              <w:t>10/05</w:t>
            </w:r>
            <w:r w:rsidR="00FE75F7">
              <w:rPr>
                <w:sz w:val="20"/>
                <w:szCs w:val="20"/>
              </w:rPr>
              <w:t>/201</w:t>
            </w:r>
            <w:r w:rsidR="000C0AC5">
              <w:rPr>
                <w:sz w:val="20"/>
                <w:szCs w:val="20"/>
              </w:rPr>
              <w:t>7</w:t>
            </w:r>
            <w:r w:rsidR="00FE75F7">
              <w:rPr>
                <w:sz w:val="20"/>
                <w:szCs w:val="20"/>
              </w:rPr>
              <w:t xml:space="preserve"> </w:t>
            </w:r>
            <w:r w:rsidR="00FE75F7" w:rsidRPr="002849B5">
              <w:rPr>
                <w:sz w:val="20"/>
                <w:szCs w:val="20"/>
              </w:rPr>
              <w:t xml:space="preserve">to </w:t>
            </w:r>
            <w:r>
              <w:rPr>
                <w:sz w:val="20"/>
                <w:szCs w:val="20"/>
              </w:rPr>
              <w:t>25/05</w:t>
            </w:r>
            <w:r w:rsidR="00FE75F7">
              <w:rPr>
                <w:sz w:val="20"/>
                <w:szCs w:val="20"/>
              </w:rPr>
              <w:t>/201</w:t>
            </w:r>
            <w:r w:rsidR="000C0AC5">
              <w:rPr>
                <w:sz w:val="20"/>
                <w:szCs w:val="20"/>
              </w:rPr>
              <w:t>7</w:t>
            </w:r>
            <w:r w:rsidR="00FE75F7" w:rsidRPr="002849B5">
              <w:rPr>
                <w:sz w:val="20"/>
                <w:szCs w:val="20"/>
              </w:rPr>
              <w:t xml:space="preserve"> During Office Hours</w:t>
            </w:r>
          </w:p>
        </w:tc>
        <w:tc>
          <w:tcPr>
            <w:tcW w:w="3192" w:type="dxa"/>
            <w:tcBorders>
              <w:top w:val="thinThickSmallGap" w:sz="24" w:space="0" w:color="auto"/>
            </w:tcBorders>
          </w:tcPr>
          <w:p w:rsidR="00FE75F7" w:rsidRPr="002849B5" w:rsidRDefault="00FE75F7" w:rsidP="00431EC3">
            <w:pPr>
              <w:rPr>
                <w:sz w:val="20"/>
                <w:szCs w:val="20"/>
              </w:rPr>
            </w:pPr>
            <w:r w:rsidRPr="002849B5">
              <w:rPr>
                <w:sz w:val="20"/>
                <w:szCs w:val="20"/>
              </w:rPr>
              <w:t xml:space="preserve">DMC (West) SITE Zone Office D-1 SITE Main Manghopir Road Karachi </w:t>
            </w:r>
          </w:p>
          <w:p w:rsidR="00FE75F7" w:rsidRPr="002849B5" w:rsidRDefault="00FE75F7" w:rsidP="00431EC3">
            <w:pPr>
              <w:rPr>
                <w:sz w:val="20"/>
                <w:szCs w:val="20"/>
              </w:rPr>
            </w:pPr>
          </w:p>
        </w:tc>
      </w:tr>
      <w:tr w:rsidR="00FE75F7" w:rsidRPr="002849B5" w:rsidTr="00431EC3">
        <w:tc>
          <w:tcPr>
            <w:tcW w:w="3192" w:type="dxa"/>
          </w:tcPr>
          <w:p w:rsidR="00FE75F7" w:rsidRPr="002849B5" w:rsidRDefault="00FE75F7" w:rsidP="00431EC3">
            <w:pPr>
              <w:jc w:val="center"/>
              <w:rPr>
                <w:sz w:val="20"/>
                <w:szCs w:val="20"/>
              </w:rPr>
            </w:pPr>
            <w:r w:rsidRPr="002849B5">
              <w:rPr>
                <w:sz w:val="20"/>
                <w:szCs w:val="20"/>
              </w:rPr>
              <w:t>Dropping of Tenders</w:t>
            </w:r>
          </w:p>
          <w:p w:rsidR="00FE75F7" w:rsidRPr="002849B5" w:rsidRDefault="00FE75F7" w:rsidP="00431EC3">
            <w:pPr>
              <w:jc w:val="center"/>
              <w:rPr>
                <w:sz w:val="20"/>
                <w:szCs w:val="20"/>
              </w:rPr>
            </w:pPr>
          </w:p>
        </w:tc>
        <w:tc>
          <w:tcPr>
            <w:tcW w:w="3192" w:type="dxa"/>
          </w:tcPr>
          <w:p w:rsidR="00FE75F7" w:rsidRPr="002849B5" w:rsidRDefault="00C4608D" w:rsidP="00431EC3">
            <w:pPr>
              <w:jc w:val="center"/>
              <w:rPr>
                <w:sz w:val="20"/>
                <w:szCs w:val="20"/>
              </w:rPr>
            </w:pPr>
            <w:r>
              <w:rPr>
                <w:sz w:val="20"/>
                <w:szCs w:val="20"/>
              </w:rPr>
              <w:t>26/05</w:t>
            </w:r>
            <w:r w:rsidR="00FE75F7">
              <w:rPr>
                <w:sz w:val="20"/>
                <w:szCs w:val="20"/>
              </w:rPr>
              <w:t>/201</w:t>
            </w:r>
            <w:r w:rsidR="000C0AC5">
              <w:rPr>
                <w:sz w:val="20"/>
                <w:szCs w:val="20"/>
              </w:rPr>
              <w:t>7</w:t>
            </w:r>
          </w:p>
          <w:p w:rsidR="00FE75F7" w:rsidRPr="002849B5" w:rsidRDefault="00FE75F7" w:rsidP="00431EC3">
            <w:pPr>
              <w:jc w:val="center"/>
              <w:rPr>
                <w:sz w:val="20"/>
                <w:szCs w:val="20"/>
              </w:rPr>
            </w:pPr>
            <w:r>
              <w:rPr>
                <w:sz w:val="20"/>
                <w:szCs w:val="20"/>
              </w:rPr>
              <w:t>2</w:t>
            </w:r>
            <w:r w:rsidRPr="002849B5">
              <w:rPr>
                <w:sz w:val="20"/>
                <w:szCs w:val="20"/>
              </w:rPr>
              <w:t xml:space="preserve">:00 </w:t>
            </w:r>
            <w:r>
              <w:rPr>
                <w:sz w:val="20"/>
                <w:szCs w:val="20"/>
              </w:rPr>
              <w:t>P</w:t>
            </w:r>
            <w:r w:rsidRPr="002849B5">
              <w:rPr>
                <w:sz w:val="20"/>
                <w:szCs w:val="20"/>
              </w:rPr>
              <w:t>.M</w:t>
            </w:r>
          </w:p>
        </w:tc>
        <w:tc>
          <w:tcPr>
            <w:tcW w:w="3192" w:type="dxa"/>
          </w:tcPr>
          <w:p w:rsidR="00FE75F7" w:rsidRPr="002849B5" w:rsidRDefault="00FE75F7" w:rsidP="00431EC3">
            <w:pPr>
              <w:rPr>
                <w:sz w:val="20"/>
                <w:szCs w:val="20"/>
              </w:rPr>
            </w:pPr>
            <w:r>
              <w:rPr>
                <w:sz w:val="20"/>
                <w:szCs w:val="20"/>
              </w:rPr>
              <w:t xml:space="preserve">Superintending Engineer </w:t>
            </w:r>
            <w:r w:rsidRPr="002849B5">
              <w:rPr>
                <w:sz w:val="20"/>
                <w:szCs w:val="20"/>
              </w:rPr>
              <w:t>DMC (West) Office</w:t>
            </w:r>
          </w:p>
          <w:p w:rsidR="00FE75F7" w:rsidRPr="002849B5" w:rsidRDefault="00FE75F7" w:rsidP="00431EC3">
            <w:pPr>
              <w:rPr>
                <w:sz w:val="20"/>
                <w:szCs w:val="20"/>
              </w:rPr>
            </w:pPr>
            <w:r w:rsidRPr="002849B5">
              <w:rPr>
                <w:sz w:val="20"/>
                <w:szCs w:val="20"/>
              </w:rPr>
              <w:t xml:space="preserve"> </w:t>
            </w:r>
          </w:p>
        </w:tc>
      </w:tr>
      <w:tr w:rsidR="00FE75F7" w:rsidRPr="002849B5" w:rsidTr="00431EC3">
        <w:tc>
          <w:tcPr>
            <w:tcW w:w="3192" w:type="dxa"/>
          </w:tcPr>
          <w:p w:rsidR="00FE75F7" w:rsidRPr="002849B5" w:rsidRDefault="00FE75F7" w:rsidP="00431EC3">
            <w:pPr>
              <w:jc w:val="center"/>
              <w:rPr>
                <w:sz w:val="20"/>
                <w:szCs w:val="20"/>
              </w:rPr>
            </w:pPr>
            <w:r w:rsidRPr="002849B5">
              <w:rPr>
                <w:sz w:val="20"/>
                <w:szCs w:val="20"/>
              </w:rPr>
              <w:t>Opening of Tenders</w:t>
            </w:r>
          </w:p>
          <w:p w:rsidR="00FE75F7" w:rsidRPr="002849B5" w:rsidRDefault="00FE75F7" w:rsidP="00431EC3">
            <w:pPr>
              <w:jc w:val="center"/>
              <w:rPr>
                <w:sz w:val="20"/>
                <w:szCs w:val="20"/>
              </w:rPr>
            </w:pPr>
          </w:p>
        </w:tc>
        <w:tc>
          <w:tcPr>
            <w:tcW w:w="3192" w:type="dxa"/>
          </w:tcPr>
          <w:p w:rsidR="00FE75F7" w:rsidRPr="002849B5" w:rsidRDefault="00C4608D" w:rsidP="00431EC3">
            <w:pPr>
              <w:jc w:val="center"/>
              <w:rPr>
                <w:sz w:val="20"/>
                <w:szCs w:val="20"/>
              </w:rPr>
            </w:pPr>
            <w:r>
              <w:rPr>
                <w:sz w:val="20"/>
                <w:szCs w:val="20"/>
              </w:rPr>
              <w:t>26/05</w:t>
            </w:r>
            <w:r w:rsidR="00FE75F7">
              <w:rPr>
                <w:sz w:val="20"/>
                <w:szCs w:val="20"/>
              </w:rPr>
              <w:t>/201</w:t>
            </w:r>
            <w:r w:rsidR="000C0AC5">
              <w:rPr>
                <w:sz w:val="20"/>
                <w:szCs w:val="20"/>
              </w:rPr>
              <w:t>7</w:t>
            </w:r>
          </w:p>
          <w:p w:rsidR="00FE75F7" w:rsidRPr="002849B5" w:rsidRDefault="00FE75F7" w:rsidP="00431EC3">
            <w:pPr>
              <w:jc w:val="center"/>
              <w:rPr>
                <w:b/>
                <w:bCs/>
                <w:sz w:val="20"/>
                <w:szCs w:val="20"/>
              </w:rPr>
            </w:pPr>
            <w:r w:rsidRPr="002849B5">
              <w:rPr>
                <w:sz w:val="20"/>
                <w:szCs w:val="20"/>
              </w:rPr>
              <w:t>2:30 P.M</w:t>
            </w:r>
          </w:p>
        </w:tc>
        <w:tc>
          <w:tcPr>
            <w:tcW w:w="3192" w:type="dxa"/>
          </w:tcPr>
          <w:p w:rsidR="00FE75F7" w:rsidRPr="002849B5" w:rsidRDefault="00FE75F7" w:rsidP="00431EC3">
            <w:pPr>
              <w:rPr>
                <w:sz w:val="20"/>
                <w:szCs w:val="20"/>
              </w:rPr>
            </w:pPr>
            <w:r>
              <w:rPr>
                <w:sz w:val="20"/>
                <w:szCs w:val="20"/>
              </w:rPr>
              <w:t xml:space="preserve">Superintending Engineer </w:t>
            </w:r>
            <w:r w:rsidRPr="002849B5">
              <w:rPr>
                <w:sz w:val="20"/>
                <w:szCs w:val="20"/>
              </w:rPr>
              <w:t>DMC (West) Office</w:t>
            </w:r>
          </w:p>
          <w:p w:rsidR="00FE75F7" w:rsidRPr="002849B5" w:rsidRDefault="00FE75F7" w:rsidP="00431EC3">
            <w:pPr>
              <w:rPr>
                <w:sz w:val="20"/>
                <w:szCs w:val="20"/>
              </w:rPr>
            </w:pPr>
          </w:p>
        </w:tc>
      </w:tr>
    </w:tbl>
    <w:p w:rsidR="00FE75F7" w:rsidRDefault="00FE75F7" w:rsidP="00FE75F7">
      <w:pPr>
        <w:pStyle w:val="ListParagraph"/>
        <w:ind w:left="360"/>
        <w:jc w:val="both"/>
        <w:rPr>
          <w:sz w:val="22"/>
          <w:szCs w:val="22"/>
        </w:rPr>
      </w:pPr>
    </w:p>
    <w:p w:rsidR="002B24B8" w:rsidRDefault="002B24B8" w:rsidP="002B24B8">
      <w:pPr>
        <w:pStyle w:val="ListParagraph"/>
        <w:ind w:left="360"/>
        <w:jc w:val="both"/>
        <w:rPr>
          <w:sz w:val="22"/>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The tender documents will be issued to contractor on submission of written request on letter head and on payment of non-refundable cost of tender price through pay order from Sindh Bank in favour of DMC (West).</w:t>
      </w:r>
    </w:p>
    <w:p w:rsidR="002B24B8" w:rsidRPr="00C545DA" w:rsidRDefault="002B24B8" w:rsidP="002B24B8">
      <w:pPr>
        <w:pStyle w:val="ListParagraph"/>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 xml:space="preserve">The Bid Security as mentioned above in shape of pay order in favour of DMC (West) shall must be enclosed with tender documents without which the tender will be treated as cancelled.  </w:t>
      </w:r>
    </w:p>
    <w:p w:rsidR="002B24B8" w:rsidRPr="00C545DA" w:rsidRDefault="002B24B8" w:rsidP="002B24B8">
      <w:pPr>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In case the date of opening is declared as a public holiday by the Government, the next official working day shall be deemed to be the date for submission and opening of tenders at the same time as mentioned.</w:t>
      </w:r>
    </w:p>
    <w:p w:rsidR="002B24B8" w:rsidRPr="00C545DA" w:rsidRDefault="002B24B8" w:rsidP="002B24B8">
      <w:pPr>
        <w:pStyle w:val="ListParagraph"/>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 xml:space="preserve">The bidder are required to submit the above information along with their bid. </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If any fake documents are found then the tender is liable to be rejected / cancelled without any compensation but with penalty as per rules.</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Canvassing in connection with tenders is strictly prohibited and tenders submitted by the contractors who are reported to be involved in canvassing will be liable for rejection.</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t>Bid Security of the unsuccessful bidder shall be released once the contractor has been signed with the successful bidder or the validity period has expired.</w:t>
      </w:r>
    </w:p>
    <w:p w:rsidR="002B24B8" w:rsidRPr="00C545DA" w:rsidRDefault="002B24B8" w:rsidP="002B24B8">
      <w:pPr>
        <w:ind w:left="360" w:hanging="360"/>
        <w:jc w:val="both"/>
        <w:rPr>
          <w:sz w:val="20"/>
          <w:szCs w:val="22"/>
        </w:rPr>
      </w:pPr>
    </w:p>
    <w:p w:rsidR="002B24B8" w:rsidRPr="00C545DA" w:rsidRDefault="002B24B8" w:rsidP="002B24B8">
      <w:pPr>
        <w:pStyle w:val="ListParagraph"/>
        <w:numPr>
          <w:ilvl w:val="0"/>
          <w:numId w:val="1"/>
        </w:numPr>
        <w:ind w:left="360"/>
        <w:jc w:val="both"/>
        <w:rPr>
          <w:sz w:val="20"/>
          <w:szCs w:val="22"/>
        </w:rPr>
      </w:pPr>
      <w:r w:rsidRPr="00C545DA">
        <w:rPr>
          <w:sz w:val="20"/>
          <w:szCs w:val="22"/>
        </w:rPr>
        <w:lastRenderedPageBreak/>
        <w:t>The Procuring agency may reject all or any bid subject to the relevant provisions of SPPRA Rules 2010.</w:t>
      </w:r>
    </w:p>
    <w:p w:rsidR="002B24B8" w:rsidRPr="00C545DA" w:rsidRDefault="002B24B8" w:rsidP="002B24B8">
      <w:pPr>
        <w:pStyle w:val="ListParagraph"/>
        <w:rPr>
          <w:sz w:val="16"/>
          <w:szCs w:val="18"/>
        </w:rPr>
      </w:pPr>
    </w:p>
    <w:p w:rsidR="002B24B8" w:rsidRPr="003B4F41" w:rsidRDefault="002B24B8" w:rsidP="002B24B8">
      <w:pPr>
        <w:pStyle w:val="ListParagraph"/>
        <w:numPr>
          <w:ilvl w:val="0"/>
          <w:numId w:val="1"/>
        </w:numPr>
        <w:ind w:left="360"/>
        <w:jc w:val="both"/>
        <w:rPr>
          <w:sz w:val="20"/>
          <w:szCs w:val="22"/>
        </w:rPr>
      </w:pPr>
      <w:r w:rsidRPr="003B4F41">
        <w:rPr>
          <w:sz w:val="20"/>
          <w:szCs w:val="22"/>
        </w:rPr>
        <w:t xml:space="preserve">Eligibility </w:t>
      </w:r>
    </w:p>
    <w:p w:rsidR="002B24B8" w:rsidRPr="003B4F41" w:rsidRDefault="002B24B8" w:rsidP="002B24B8">
      <w:pPr>
        <w:pStyle w:val="ListParagraph"/>
        <w:numPr>
          <w:ilvl w:val="0"/>
          <w:numId w:val="4"/>
        </w:numPr>
        <w:rPr>
          <w:sz w:val="20"/>
          <w:szCs w:val="22"/>
        </w:rPr>
      </w:pPr>
      <w:r w:rsidRPr="003B4F41">
        <w:rPr>
          <w:sz w:val="20"/>
          <w:szCs w:val="22"/>
        </w:rPr>
        <w:t xml:space="preserve">NTN Certificate </w:t>
      </w:r>
    </w:p>
    <w:p w:rsidR="002B24B8" w:rsidRPr="003B4F41" w:rsidRDefault="002B24B8" w:rsidP="002B24B8">
      <w:pPr>
        <w:pStyle w:val="ListParagraph"/>
        <w:numPr>
          <w:ilvl w:val="0"/>
          <w:numId w:val="4"/>
        </w:numPr>
        <w:rPr>
          <w:sz w:val="20"/>
          <w:szCs w:val="22"/>
        </w:rPr>
      </w:pPr>
      <w:r w:rsidRPr="003B4F41">
        <w:rPr>
          <w:sz w:val="20"/>
          <w:szCs w:val="22"/>
        </w:rPr>
        <w:t>Valid Professional Tax</w:t>
      </w:r>
    </w:p>
    <w:p w:rsidR="002B24B8" w:rsidRPr="003B4F41" w:rsidRDefault="002B24B8" w:rsidP="002B24B8">
      <w:pPr>
        <w:pStyle w:val="ListParagraph"/>
        <w:numPr>
          <w:ilvl w:val="0"/>
          <w:numId w:val="4"/>
        </w:numPr>
        <w:rPr>
          <w:sz w:val="20"/>
          <w:szCs w:val="22"/>
        </w:rPr>
      </w:pPr>
      <w:r w:rsidRPr="003B4F41">
        <w:rPr>
          <w:sz w:val="20"/>
          <w:szCs w:val="22"/>
        </w:rPr>
        <w:t xml:space="preserve">S.R.B Certificate </w:t>
      </w:r>
    </w:p>
    <w:p w:rsidR="002B24B8" w:rsidRPr="003B4F41" w:rsidRDefault="002B24B8" w:rsidP="002B24B8">
      <w:pPr>
        <w:pStyle w:val="ListParagraph"/>
        <w:numPr>
          <w:ilvl w:val="0"/>
          <w:numId w:val="4"/>
        </w:numPr>
        <w:rPr>
          <w:sz w:val="20"/>
          <w:szCs w:val="22"/>
        </w:rPr>
      </w:pPr>
      <w:r w:rsidRPr="003B4F41">
        <w:rPr>
          <w:sz w:val="20"/>
          <w:szCs w:val="22"/>
        </w:rPr>
        <w:t>Bank Statement</w:t>
      </w:r>
    </w:p>
    <w:p w:rsidR="002B24B8" w:rsidRPr="003B4F41" w:rsidRDefault="002B24B8" w:rsidP="002B24B8">
      <w:pPr>
        <w:pStyle w:val="ListParagraph"/>
        <w:numPr>
          <w:ilvl w:val="0"/>
          <w:numId w:val="4"/>
        </w:numPr>
        <w:rPr>
          <w:sz w:val="20"/>
          <w:szCs w:val="22"/>
        </w:rPr>
      </w:pPr>
      <w:r w:rsidRPr="003B4F41">
        <w:rPr>
          <w:sz w:val="20"/>
          <w:szCs w:val="22"/>
        </w:rPr>
        <w:t xml:space="preserve">Relevant Experience </w:t>
      </w:r>
    </w:p>
    <w:p w:rsidR="002B24B8" w:rsidRPr="003B4F41" w:rsidRDefault="002B24B8" w:rsidP="002B24B8">
      <w:pPr>
        <w:pStyle w:val="ListParagraph"/>
        <w:numPr>
          <w:ilvl w:val="0"/>
          <w:numId w:val="4"/>
        </w:numPr>
        <w:rPr>
          <w:sz w:val="20"/>
          <w:szCs w:val="22"/>
        </w:rPr>
      </w:pPr>
      <w:r w:rsidRPr="003B4F41">
        <w:rPr>
          <w:sz w:val="20"/>
          <w:szCs w:val="22"/>
        </w:rPr>
        <w:t>Turn Over of at least three years</w:t>
      </w:r>
    </w:p>
    <w:p w:rsidR="002B24B8" w:rsidRDefault="002B24B8" w:rsidP="002B24B8">
      <w:pPr>
        <w:pStyle w:val="ListParagraph"/>
        <w:ind w:left="1080"/>
        <w:rPr>
          <w:sz w:val="18"/>
          <w:szCs w:val="18"/>
        </w:rPr>
      </w:pPr>
    </w:p>
    <w:p w:rsidR="002B24B8" w:rsidRPr="007E7F10" w:rsidRDefault="002B24B8" w:rsidP="002B24B8">
      <w:pPr>
        <w:pStyle w:val="ListParagraph"/>
        <w:ind w:left="1080"/>
        <w:rPr>
          <w:sz w:val="18"/>
          <w:szCs w:val="18"/>
        </w:rPr>
      </w:pPr>
    </w:p>
    <w:p w:rsidR="002B24B8" w:rsidRDefault="002B24B8" w:rsidP="002B24B8">
      <w:pPr>
        <w:jc w:val="both"/>
        <w:rPr>
          <w:sz w:val="22"/>
          <w:szCs w:val="22"/>
        </w:rPr>
      </w:pPr>
    </w:p>
    <w:p w:rsidR="002B24B8" w:rsidRPr="00DC2141" w:rsidRDefault="00E32884" w:rsidP="002B24B8">
      <w:pPr>
        <w:ind w:left="3600"/>
        <w:jc w:val="center"/>
        <w:rPr>
          <w:b/>
          <w:sz w:val="22"/>
          <w:szCs w:val="22"/>
        </w:rPr>
      </w:pPr>
      <w:r>
        <w:rPr>
          <w:b/>
          <w:sz w:val="22"/>
          <w:szCs w:val="22"/>
        </w:rPr>
        <w:t xml:space="preserve">SUPERINTENDING ENGINEER </w:t>
      </w:r>
    </w:p>
    <w:p w:rsidR="002B24B8" w:rsidRPr="00DC2141" w:rsidRDefault="002B24B8" w:rsidP="002B24B8">
      <w:pPr>
        <w:ind w:left="3600"/>
        <w:jc w:val="center"/>
        <w:rPr>
          <w:b/>
          <w:sz w:val="22"/>
          <w:szCs w:val="22"/>
        </w:rPr>
      </w:pPr>
      <w:r w:rsidRPr="00DC2141">
        <w:rPr>
          <w:b/>
          <w:sz w:val="22"/>
          <w:szCs w:val="22"/>
        </w:rPr>
        <w:t>DMC (WEST)</w:t>
      </w:r>
    </w:p>
    <w:p w:rsidR="002B24B8" w:rsidRDefault="002B24B8" w:rsidP="002B24B8">
      <w:pPr>
        <w:jc w:val="both"/>
        <w:rPr>
          <w:b/>
          <w:bCs/>
          <w:sz w:val="22"/>
          <w:szCs w:val="22"/>
          <w:u w:val="single"/>
        </w:rPr>
      </w:pPr>
    </w:p>
    <w:p w:rsidR="002B24B8" w:rsidRPr="002849B5" w:rsidRDefault="002B24B8" w:rsidP="002B24B8">
      <w:pPr>
        <w:jc w:val="both"/>
        <w:rPr>
          <w:b/>
          <w:bCs/>
          <w:sz w:val="22"/>
          <w:szCs w:val="22"/>
          <w:u w:val="single"/>
        </w:rPr>
      </w:pPr>
      <w:r w:rsidRPr="002849B5">
        <w:rPr>
          <w:b/>
          <w:bCs/>
          <w:sz w:val="22"/>
          <w:szCs w:val="22"/>
          <w:u w:val="single"/>
        </w:rPr>
        <w:t xml:space="preserve">Not to be published </w:t>
      </w:r>
    </w:p>
    <w:p w:rsidR="002B24B8" w:rsidRPr="002849B5" w:rsidRDefault="002B24B8" w:rsidP="002B24B8">
      <w:pPr>
        <w:jc w:val="both"/>
        <w:rPr>
          <w:b/>
          <w:bCs/>
          <w:sz w:val="22"/>
          <w:szCs w:val="22"/>
        </w:rPr>
      </w:pPr>
    </w:p>
    <w:p w:rsidR="002B24B8" w:rsidRPr="002849B5" w:rsidRDefault="002B24B8" w:rsidP="002B24B8">
      <w:pPr>
        <w:jc w:val="both"/>
        <w:rPr>
          <w:b/>
          <w:bCs/>
          <w:sz w:val="22"/>
          <w:szCs w:val="22"/>
          <w:u w:val="single"/>
        </w:rPr>
      </w:pPr>
      <w:r w:rsidRPr="002849B5">
        <w:rPr>
          <w:b/>
          <w:bCs/>
          <w:sz w:val="22"/>
          <w:szCs w:val="22"/>
          <w:u w:val="single"/>
        </w:rPr>
        <w:t xml:space="preserve">Director (CB) SPPRA </w:t>
      </w:r>
    </w:p>
    <w:p w:rsidR="002B24B8" w:rsidRPr="002849B5" w:rsidRDefault="002B24B8" w:rsidP="002B24B8">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2B24B8" w:rsidRPr="002849B5" w:rsidRDefault="002B24B8" w:rsidP="002B24B8">
      <w:pPr>
        <w:jc w:val="both"/>
        <w:rPr>
          <w:b/>
          <w:bCs/>
          <w:sz w:val="22"/>
          <w:szCs w:val="22"/>
        </w:rPr>
      </w:pPr>
    </w:p>
    <w:p w:rsidR="002B24B8" w:rsidRPr="002849B5" w:rsidRDefault="002B24B8" w:rsidP="002B24B8">
      <w:pPr>
        <w:jc w:val="both"/>
        <w:rPr>
          <w:b/>
          <w:bCs/>
          <w:sz w:val="22"/>
          <w:szCs w:val="22"/>
          <w:u w:val="single"/>
        </w:rPr>
      </w:pPr>
      <w:r w:rsidRPr="002849B5">
        <w:rPr>
          <w:b/>
          <w:bCs/>
          <w:sz w:val="22"/>
          <w:szCs w:val="22"/>
          <w:u w:val="single"/>
        </w:rPr>
        <w:t>Incharge (I.T), SITE Zone DMC (West)</w:t>
      </w:r>
    </w:p>
    <w:p w:rsidR="002B24B8" w:rsidRPr="002849B5" w:rsidRDefault="002B24B8" w:rsidP="002B24B8">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DMC (West) Website </w:t>
      </w:r>
    </w:p>
    <w:p w:rsidR="002B24B8" w:rsidRPr="002849B5" w:rsidRDefault="002B24B8" w:rsidP="002B24B8">
      <w:pPr>
        <w:jc w:val="both"/>
        <w:rPr>
          <w:b/>
          <w:bCs/>
          <w:sz w:val="22"/>
          <w:szCs w:val="22"/>
        </w:rPr>
      </w:pPr>
      <w:r w:rsidRPr="002849B5">
        <w:rPr>
          <w:b/>
          <w:bCs/>
          <w:sz w:val="22"/>
          <w:szCs w:val="22"/>
        </w:rPr>
        <w:t xml:space="preserve">Copy to: - </w:t>
      </w:r>
    </w:p>
    <w:p w:rsidR="002B24B8" w:rsidRPr="002849B5" w:rsidRDefault="002B24B8" w:rsidP="002B24B8">
      <w:pPr>
        <w:jc w:val="both"/>
        <w:rPr>
          <w:b/>
          <w:bCs/>
          <w:sz w:val="22"/>
          <w:szCs w:val="22"/>
        </w:rPr>
      </w:pP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Administrator DMC (West) </w:t>
      </w: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P.S to Managing Director SPPRA </w:t>
      </w:r>
    </w:p>
    <w:p w:rsidR="002B24B8" w:rsidRPr="002849B5" w:rsidRDefault="002B24B8" w:rsidP="002B24B8">
      <w:pPr>
        <w:pStyle w:val="ListParagraph"/>
        <w:numPr>
          <w:ilvl w:val="0"/>
          <w:numId w:val="2"/>
        </w:numPr>
        <w:jc w:val="both"/>
        <w:rPr>
          <w:b/>
          <w:bCs/>
          <w:sz w:val="22"/>
          <w:szCs w:val="22"/>
        </w:rPr>
      </w:pPr>
      <w:r w:rsidRPr="002849B5">
        <w:rPr>
          <w:b/>
          <w:bCs/>
          <w:sz w:val="22"/>
          <w:szCs w:val="22"/>
        </w:rPr>
        <w:t xml:space="preserve">Office File </w:t>
      </w:r>
    </w:p>
    <w:sectPr w:rsidR="002B24B8" w:rsidRPr="002849B5" w:rsidSect="00DF73A4">
      <w:pgSz w:w="12240" w:h="18720" w:code="258"/>
      <w:pgMar w:top="547"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543F73"/>
    <w:rsid w:val="000368BF"/>
    <w:rsid w:val="000368FE"/>
    <w:rsid w:val="000475B0"/>
    <w:rsid w:val="00057244"/>
    <w:rsid w:val="00060659"/>
    <w:rsid w:val="000747B3"/>
    <w:rsid w:val="00085C24"/>
    <w:rsid w:val="00085CE4"/>
    <w:rsid w:val="000A5167"/>
    <w:rsid w:val="000A582D"/>
    <w:rsid w:val="000A6F26"/>
    <w:rsid w:val="000C0AC5"/>
    <w:rsid w:val="000C5A56"/>
    <w:rsid w:val="000C7423"/>
    <w:rsid w:val="000F4A48"/>
    <w:rsid w:val="0010111D"/>
    <w:rsid w:val="001058E0"/>
    <w:rsid w:val="00120D85"/>
    <w:rsid w:val="00183861"/>
    <w:rsid w:val="00186D94"/>
    <w:rsid w:val="001904D8"/>
    <w:rsid w:val="0019094D"/>
    <w:rsid w:val="001C749E"/>
    <w:rsid w:val="001E39F0"/>
    <w:rsid w:val="001E76C2"/>
    <w:rsid w:val="001F300A"/>
    <w:rsid w:val="0024762F"/>
    <w:rsid w:val="00253C7C"/>
    <w:rsid w:val="00262D16"/>
    <w:rsid w:val="00270A51"/>
    <w:rsid w:val="002849B5"/>
    <w:rsid w:val="002B24B8"/>
    <w:rsid w:val="002C2F26"/>
    <w:rsid w:val="002D4B70"/>
    <w:rsid w:val="002D7E21"/>
    <w:rsid w:val="002E0860"/>
    <w:rsid w:val="002F14EE"/>
    <w:rsid w:val="002F1AC0"/>
    <w:rsid w:val="00310BB3"/>
    <w:rsid w:val="00313759"/>
    <w:rsid w:val="00321964"/>
    <w:rsid w:val="00324B6F"/>
    <w:rsid w:val="00341E61"/>
    <w:rsid w:val="0034310C"/>
    <w:rsid w:val="00353668"/>
    <w:rsid w:val="00357D79"/>
    <w:rsid w:val="00361B53"/>
    <w:rsid w:val="00367699"/>
    <w:rsid w:val="00381C89"/>
    <w:rsid w:val="00387964"/>
    <w:rsid w:val="003947C4"/>
    <w:rsid w:val="003A3C89"/>
    <w:rsid w:val="003E7FB0"/>
    <w:rsid w:val="00403820"/>
    <w:rsid w:val="004132FA"/>
    <w:rsid w:val="00426FEE"/>
    <w:rsid w:val="0043262C"/>
    <w:rsid w:val="004373BC"/>
    <w:rsid w:val="004671A0"/>
    <w:rsid w:val="00480552"/>
    <w:rsid w:val="00486E37"/>
    <w:rsid w:val="004A0701"/>
    <w:rsid w:val="004A533A"/>
    <w:rsid w:val="004B6EE4"/>
    <w:rsid w:val="004C2242"/>
    <w:rsid w:val="004D239D"/>
    <w:rsid w:val="004E7764"/>
    <w:rsid w:val="004F29DC"/>
    <w:rsid w:val="004F4AA9"/>
    <w:rsid w:val="004F6DAC"/>
    <w:rsid w:val="005006F0"/>
    <w:rsid w:val="00505E9E"/>
    <w:rsid w:val="005100CF"/>
    <w:rsid w:val="005366C6"/>
    <w:rsid w:val="00543F73"/>
    <w:rsid w:val="005442A2"/>
    <w:rsid w:val="005747DD"/>
    <w:rsid w:val="00583C86"/>
    <w:rsid w:val="0058539C"/>
    <w:rsid w:val="005A082C"/>
    <w:rsid w:val="005C04CC"/>
    <w:rsid w:val="005C1060"/>
    <w:rsid w:val="005C7452"/>
    <w:rsid w:val="005D26BE"/>
    <w:rsid w:val="006018F1"/>
    <w:rsid w:val="0060548B"/>
    <w:rsid w:val="006100CB"/>
    <w:rsid w:val="006246C8"/>
    <w:rsid w:val="00643937"/>
    <w:rsid w:val="006525A8"/>
    <w:rsid w:val="00670890"/>
    <w:rsid w:val="00671F6A"/>
    <w:rsid w:val="00677A08"/>
    <w:rsid w:val="00680E82"/>
    <w:rsid w:val="006A6FB9"/>
    <w:rsid w:val="006B3D0B"/>
    <w:rsid w:val="006C2904"/>
    <w:rsid w:val="006D2D69"/>
    <w:rsid w:val="006E22F0"/>
    <w:rsid w:val="006E27BE"/>
    <w:rsid w:val="006E53E0"/>
    <w:rsid w:val="00710120"/>
    <w:rsid w:val="00714DB2"/>
    <w:rsid w:val="00730EDE"/>
    <w:rsid w:val="00731E26"/>
    <w:rsid w:val="00747DB2"/>
    <w:rsid w:val="00776358"/>
    <w:rsid w:val="00777963"/>
    <w:rsid w:val="00777D2D"/>
    <w:rsid w:val="007853BB"/>
    <w:rsid w:val="007934B4"/>
    <w:rsid w:val="007C3551"/>
    <w:rsid w:val="007D1BEE"/>
    <w:rsid w:val="007D792C"/>
    <w:rsid w:val="007E7F10"/>
    <w:rsid w:val="0080383C"/>
    <w:rsid w:val="008059CB"/>
    <w:rsid w:val="00806248"/>
    <w:rsid w:val="008438D0"/>
    <w:rsid w:val="008452EA"/>
    <w:rsid w:val="00854BCD"/>
    <w:rsid w:val="0088263C"/>
    <w:rsid w:val="00883D9A"/>
    <w:rsid w:val="008922A8"/>
    <w:rsid w:val="008A250D"/>
    <w:rsid w:val="008B663F"/>
    <w:rsid w:val="008C6F26"/>
    <w:rsid w:val="008D7E65"/>
    <w:rsid w:val="008F74D4"/>
    <w:rsid w:val="00921F31"/>
    <w:rsid w:val="00960BCE"/>
    <w:rsid w:val="00962486"/>
    <w:rsid w:val="00973F38"/>
    <w:rsid w:val="009B5A4E"/>
    <w:rsid w:val="009E5CAE"/>
    <w:rsid w:val="00A17E86"/>
    <w:rsid w:val="00A20176"/>
    <w:rsid w:val="00A27389"/>
    <w:rsid w:val="00A31E38"/>
    <w:rsid w:val="00A36130"/>
    <w:rsid w:val="00A40B3F"/>
    <w:rsid w:val="00A43E8F"/>
    <w:rsid w:val="00A8431E"/>
    <w:rsid w:val="00A95743"/>
    <w:rsid w:val="00AA03E7"/>
    <w:rsid w:val="00AD252B"/>
    <w:rsid w:val="00AE2578"/>
    <w:rsid w:val="00AF067D"/>
    <w:rsid w:val="00B15C34"/>
    <w:rsid w:val="00B17C9B"/>
    <w:rsid w:val="00B254CF"/>
    <w:rsid w:val="00B34160"/>
    <w:rsid w:val="00B359B8"/>
    <w:rsid w:val="00B451D8"/>
    <w:rsid w:val="00B57D82"/>
    <w:rsid w:val="00B6136B"/>
    <w:rsid w:val="00B62DD9"/>
    <w:rsid w:val="00B774FC"/>
    <w:rsid w:val="00B82D46"/>
    <w:rsid w:val="00BA66AF"/>
    <w:rsid w:val="00BA7D0A"/>
    <w:rsid w:val="00BC29AE"/>
    <w:rsid w:val="00BF09CD"/>
    <w:rsid w:val="00BF55AA"/>
    <w:rsid w:val="00C2330E"/>
    <w:rsid w:val="00C26A14"/>
    <w:rsid w:val="00C4375E"/>
    <w:rsid w:val="00C4608D"/>
    <w:rsid w:val="00C643B9"/>
    <w:rsid w:val="00C67D40"/>
    <w:rsid w:val="00C73963"/>
    <w:rsid w:val="00C77A9E"/>
    <w:rsid w:val="00CA6C84"/>
    <w:rsid w:val="00CB0F6D"/>
    <w:rsid w:val="00CC00F0"/>
    <w:rsid w:val="00CC4D3A"/>
    <w:rsid w:val="00CC5861"/>
    <w:rsid w:val="00CE209D"/>
    <w:rsid w:val="00D057AB"/>
    <w:rsid w:val="00D11485"/>
    <w:rsid w:val="00D14262"/>
    <w:rsid w:val="00D222F1"/>
    <w:rsid w:val="00D25735"/>
    <w:rsid w:val="00D27E9A"/>
    <w:rsid w:val="00D44AC8"/>
    <w:rsid w:val="00D55B87"/>
    <w:rsid w:val="00D62409"/>
    <w:rsid w:val="00D85A55"/>
    <w:rsid w:val="00D96407"/>
    <w:rsid w:val="00DC1D88"/>
    <w:rsid w:val="00DC2141"/>
    <w:rsid w:val="00DE1376"/>
    <w:rsid w:val="00DF4D0F"/>
    <w:rsid w:val="00E1798F"/>
    <w:rsid w:val="00E32884"/>
    <w:rsid w:val="00E4600D"/>
    <w:rsid w:val="00E66E69"/>
    <w:rsid w:val="00E70B11"/>
    <w:rsid w:val="00EA30F8"/>
    <w:rsid w:val="00EB2568"/>
    <w:rsid w:val="00EC0796"/>
    <w:rsid w:val="00EC2F8E"/>
    <w:rsid w:val="00ED61EC"/>
    <w:rsid w:val="00ED7854"/>
    <w:rsid w:val="00EE4993"/>
    <w:rsid w:val="00F04BC8"/>
    <w:rsid w:val="00F25B8C"/>
    <w:rsid w:val="00F32D1D"/>
    <w:rsid w:val="00F61FC5"/>
    <w:rsid w:val="00F65B23"/>
    <w:rsid w:val="00F73321"/>
    <w:rsid w:val="00F96EF0"/>
    <w:rsid w:val="00FA4BFD"/>
    <w:rsid w:val="00FB0114"/>
    <w:rsid w:val="00FB12E7"/>
    <w:rsid w:val="00FB3E13"/>
    <w:rsid w:val="00FC35EC"/>
    <w:rsid w:val="00FD42F7"/>
    <w:rsid w:val="00FE1518"/>
    <w:rsid w:val="00FE75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3</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77</cp:revision>
  <cp:lastPrinted>2017-03-15T08:05:00Z</cp:lastPrinted>
  <dcterms:created xsi:type="dcterms:W3CDTF">2016-04-06T08:19:00Z</dcterms:created>
  <dcterms:modified xsi:type="dcterms:W3CDTF">2017-05-09T15:29:00Z</dcterms:modified>
</cp:coreProperties>
</file>