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1857" w:rsidRPr="00381857" w:rsidRDefault="00B05264" w:rsidP="00381857">
      <w:pPr>
        <w:spacing w:line="200" w:lineRule="exact"/>
        <w:rPr>
          <w:rFonts w:ascii="Times New Roman" w:hAnsi="Times New Roman" w:cs="Times New Roman"/>
          <w:sz w:val="24"/>
          <w:szCs w:val="24"/>
        </w:rPr>
      </w:pPr>
      <w:r>
        <w:rPr>
          <w:rFonts w:ascii="Times New Roman" w:hAnsi="Times New Roman" w:cs="Times New Roman"/>
          <w:noProof/>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321" type="#_x0000_t144" style="position:absolute;margin-left:-26.25pt;margin-top:8.6pt;width:508.35pt;height:296.55pt;z-index:-251507200" adj="-11434307" fillcolor="black">
            <v:shadow color="#868686"/>
            <v:textpath style="font-family:&quot;Arial Black&quot;" fitshape="t" trim="t" string="CULTURE, TOURISM &amp; ANTIQUITIES DEPARTMENT"/>
          </v:shape>
        </w:pict>
      </w: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spacing w:line="200" w:lineRule="exact"/>
        <w:ind w:firstLine="720"/>
        <w:rPr>
          <w:rFonts w:ascii="Times New Roman" w:hAnsi="Times New Roman" w:cs="Times New Roman"/>
          <w:sz w:val="24"/>
          <w:szCs w:val="24"/>
        </w:rPr>
      </w:pPr>
    </w:p>
    <w:p w:rsidR="00381857" w:rsidRPr="00381857" w:rsidRDefault="004E01BA" w:rsidP="00381857">
      <w:pPr>
        <w:spacing w:line="200" w:lineRule="exact"/>
        <w:rPr>
          <w:rFonts w:ascii="Times New Roman" w:hAnsi="Times New Roman" w:cs="Times New Roman"/>
          <w:sz w:val="24"/>
          <w:szCs w:val="24"/>
        </w:rPr>
      </w:pPr>
      <w:r>
        <w:rPr>
          <w:noProof/>
          <w:lang w:val="en-US" w:eastAsia="en-US"/>
        </w:rPr>
        <w:drawing>
          <wp:anchor distT="0" distB="0" distL="114300" distR="114300" simplePos="0" relativeHeight="251808256" behindDoc="1" locked="0" layoutInCell="1" allowOverlap="1">
            <wp:simplePos x="0" y="0"/>
            <wp:positionH relativeFrom="column">
              <wp:posOffset>2419350</wp:posOffset>
            </wp:positionH>
            <wp:positionV relativeFrom="paragraph">
              <wp:posOffset>87630</wp:posOffset>
            </wp:positionV>
            <wp:extent cx="1524000" cy="1518920"/>
            <wp:effectExtent l="0" t="0" r="0" b="5080"/>
            <wp:wrapTight wrapText="bothSides">
              <wp:wrapPolygon edited="0">
                <wp:start x="9180" y="0"/>
                <wp:lineTo x="8370" y="271"/>
                <wp:lineTo x="4050" y="4064"/>
                <wp:lineTo x="1080" y="8669"/>
                <wp:lineTo x="540" y="13003"/>
                <wp:lineTo x="2160" y="17338"/>
                <wp:lineTo x="2160" y="18421"/>
                <wp:lineTo x="7290" y="21401"/>
                <wp:lineTo x="8910" y="21401"/>
                <wp:lineTo x="12960" y="21401"/>
                <wp:lineTo x="14580" y="21401"/>
                <wp:lineTo x="19710" y="18151"/>
                <wp:lineTo x="19710" y="17338"/>
                <wp:lineTo x="21330" y="13003"/>
                <wp:lineTo x="20790" y="8669"/>
                <wp:lineTo x="17820" y="3793"/>
                <wp:lineTo x="13500" y="271"/>
                <wp:lineTo x="12420" y="0"/>
                <wp:lineTo x="9180" y="0"/>
              </wp:wrapPolygon>
            </wp:wrapTight>
            <wp:docPr id="199" name="Picture 0" descr="Description: logo-sma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Description: logo-small.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24000" cy="15189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spacing w:line="200" w:lineRule="exact"/>
        <w:rPr>
          <w:rFonts w:ascii="Times New Roman" w:hAnsi="Times New Roman" w:cs="Times New Roman"/>
          <w:sz w:val="24"/>
          <w:szCs w:val="24"/>
        </w:rPr>
      </w:pPr>
    </w:p>
    <w:p w:rsidR="00381857" w:rsidRPr="00381857" w:rsidRDefault="00381857" w:rsidP="00381857">
      <w:pPr>
        <w:rPr>
          <w:rFonts w:ascii="Times New Roman" w:eastAsia="Times New Roman" w:hAnsi="Times New Roman" w:cs="Times New Roman"/>
          <w:b/>
          <w:bCs/>
          <w:sz w:val="32"/>
          <w:szCs w:val="32"/>
        </w:rPr>
      </w:pPr>
      <w:r w:rsidRPr="00381857">
        <w:rPr>
          <w:rFonts w:ascii="Times New Roman" w:eastAsia="Times New Roman" w:hAnsi="Times New Roman" w:cs="Times New Roman"/>
          <w:b/>
          <w:bCs/>
          <w:sz w:val="32"/>
          <w:szCs w:val="32"/>
        </w:rPr>
        <w:t xml:space="preserve">           </w:t>
      </w:r>
    </w:p>
    <w:p w:rsidR="00381857" w:rsidRPr="00381857" w:rsidRDefault="00381857" w:rsidP="00381857">
      <w:pPr>
        <w:spacing w:line="360" w:lineRule="auto"/>
        <w:ind w:left="2880"/>
        <w:rPr>
          <w:rFonts w:ascii="Times New Roman" w:hAnsi="Times New Roman" w:cs="Times New Roman"/>
          <w:b/>
          <w:bCs/>
          <w:sz w:val="37"/>
          <w:szCs w:val="37"/>
        </w:rPr>
      </w:pPr>
      <w:r w:rsidRPr="00381857">
        <w:rPr>
          <w:rFonts w:ascii="Times New Roman" w:hAnsi="Times New Roman" w:cs="Times New Roman"/>
          <w:b/>
          <w:bCs/>
          <w:sz w:val="37"/>
          <w:szCs w:val="37"/>
        </w:rPr>
        <w:t>GOVERNMENT OF SINDH</w:t>
      </w:r>
    </w:p>
    <w:p w:rsidR="00381857" w:rsidRPr="00381857" w:rsidRDefault="00381857" w:rsidP="00381857">
      <w:pPr>
        <w:spacing w:line="360" w:lineRule="auto"/>
        <w:ind w:left="-342" w:hanging="18"/>
        <w:jc w:val="center"/>
        <w:rPr>
          <w:rFonts w:ascii="Times New Roman" w:hAnsi="Times New Roman" w:cs="Times New Roman"/>
          <w:b/>
          <w:bCs/>
          <w:sz w:val="37"/>
          <w:szCs w:val="37"/>
        </w:rPr>
      </w:pPr>
      <w:r w:rsidRPr="00381857">
        <w:rPr>
          <w:rFonts w:ascii="Times New Roman" w:hAnsi="Times New Roman" w:cs="Times New Roman"/>
          <w:b/>
          <w:bCs/>
          <w:sz w:val="37"/>
          <w:szCs w:val="37"/>
        </w:rPr>
        <w:t xml:space="preserve">     REQUEST FOR PROPOSAL DOCUMENTS</w:t>
      </w:r>
    </w:p>
    <w:p w:rsidR="00381857" w:rsidRPr="00381857" w:rsidRDefault="004E01BA" w:rsidP="00381857">
      <w:pPr>
        <w:ind w:left="-342" w:hanging="18"/>
        <w:jc w:val="center"/>
        <w:rPr>
          <w:rFonts w:ascii="Times New Roman" w:hAnsi="Times New Roman" w:cs="Times New Roman"/>
          <w:sz w:val="24"/>
          <w:szCs w:val="24"/>
        </w:rPr>
      </w:pPr>
      <w:r>
        <w:rPr>
          <w:noProof/>
          <w:lang w:val="en-US" w:eastAsia="en-US"/>
        </w:rPr>
        <w:drawing>
          <wp:anchor distT="0" distB="0" distL="114300" distR="114300" simplePos="0" relativeHeight="251807232" behindDoc="1" locked="0" layoutInCell="1" allowOverlap="1">
            <wp:simplePos x="0" y="0"/>
            <wp:positionH relativeFrom="column">
              <wp:posOffset>-246380</wp:posOffset>
            </wp:positionH>
            <wp:positionV relativeFrom="paragraph">
              <wp:posOffset>878205</wp:posOffset>
            </wp:positionV>
            <wp:extent cx="6800850" cy="3369945"/>
            <wp:effectExtent l="0" t="0" r="0" b="1905"/>
            <wp:wrapTight wrapText="bothSides">
              <wp:wrapPolygon edited="0">
                <wp:start x="0" y="0"/>
                <wp:lineTo x="0" y="21490"/>
                <wp:lineTo x="21539" y="21490"/>
                <wp:lineTo x="21539" y="0"/>
                <wp:lineTo x="0" y="0"/>
              </wp:wrapPolygon>
            </wp:wrapTight>
            <wp:docPr id="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00850" cy="3369945"/>
                    </a:xfrm>
                    <a:prstGeom prst="rect">
                      <a:avLst/>
                    </a:prstGeom>
                    <a:noFill/>
                    <a:ln>
                      <a:noFill/>
                    </a:ln>
                  </pic:spPr>
                </pic:pic>
              </a:graphicData>
            </a:graphic>
            <wp14:sizeRelH relativeFrom="page">
              <wp14:pctWidth>0</wp14:pctWidth>
            </wp14:sizeRelH>
            <wp14:sizeRelV relativeFrom="page">
              <wp14:pctHeight>0</wp14:pctHeight>
            </wp14:sizeRelV>
          </wp:anchor>
        </w:drawing>
      </w:r>
      <w:r w:rsidR="00381857" w:rsidRPr="003337AB">
        <w:rPr>
          <w:b/>
          <w:bCs/>
          <w:sz w:val="37"/>
          <w:szCs w:val="37"/>
          <w:u w:val="single"/>
        </w:rPr>
        <w:t>RESTORATION OF SIR JOHN MARSHAL VEHICLE &amp; REPLICA OF THE SAME VEHICLE</w:t>
      </w:r>
    </w:p>
    <w:p w:rsidR="00E92958" w:rsidRDefault="00E92958">
      <w:pPr>
        <w:widowControl w:val="0"/>
        <w:autoSpaceDE w:val="0"/>
        <w:autoSpaceDN w:val="0"/>
        <w:adjustRightInd w:val="0"/>
        <w:spacing w:after="0" w:line="36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proofErr w:type="spellStart"/>
      <w:proofErr w:type="gramStart"/>
      <w:r>
        <w:rPr>
          <w:rFonts w:ascii="Times New Roman" w:hAnsi="Times New Roman" w:cs="Times New Roman"/>
          <w:sz w:val="24"/>
          <w:szCs w:val="24"/>
        </w:rPr>
        <w:t>i</w:t>
      </w:r>
      <w:proofErr w:type="spellEnd"/>
      <w:proofErr w:type="gramEnd"/>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1440" w:right="1440" w:bottom="440" w:left="1440" w:header="720" w:footer="720" w:gutter="0"/>
          <w:cols w:space="720" w:equalWidth="0">
            <w:col w:w="9360"/>
          </w:cols>
          <w:noEndnote/>
        </w:sect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bookmarkStart w:id="0" w:name="page2"/>
      <w:bookmarkEnd w:id="0"/>
      <w:r>
        <w:rPr>
          <w:rFonts w:ascii="Times New Roman" w:hAnsi="Times New Roman" w:cs="Times New Roman"/>
          <w:b/>
          <w:bCs/>
          <w:sz w:val="36"/>
          <w:szCs w:val="36"/>
        </w:rPr>
        <w:lastRenderedPageBreak/>
        <w:t>Foreword</w:t>
      </w:r>
    </w:p>
    <w:p w:rsidR="00E92958" w:rsidRDefault="00E92958">
      <w:pPr>
        <w:widowControl w:val="0"/>
        <w:autoSpaceDE w:val="0"/>
        <w:autoSpaceDN w:val="0"/>
        <w:adjustRightInd w:val="0"/>
        <w:spacing w:after="0" w:line="28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jc w:val="both"/>
        <w:rPr>
          <w:rFonts w:ascii="Times New Roman" w:hAnsi="Times New Roman" w:cs="Times New Roman"/>
          <w:sz w:val="24"/>
          <w:szCs w:val="24"/>
        </w:rPr>
      </w:pPr>
      <w:r>
        <w:rPr>
          <w:rFonts w:ascii="Times New Roman" w:hAnsi="Times New Roman" w:cs="Times New Roman"/>
          <w:sz w:val="24"/>
          <w:szCs w:val="24"/>
        </w:rPr>
        <w:t>This Standard Request for Proposals is applicable to consultant assignments by the procuring agencies of Sindh province whose legal agreement makes reference to the Sindh Public Procurement Rules, 2010</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proofErr w:type="gramStart"/>
      <w:r>
        <w:rPr>
          <w:rFonts w:ascii="Times New Roman" w:hAnsi="Times New Roman" w:cs="Times New Roman"/>
          <w:sz w:val="24"/>
          <w:szCs w:val="24"/>
        </w:rPr>
        <w:t>ii</w:t>
      </w:r>
      <w:proofErr w:type="gramEnd"/>
    </w:p>
    <w:p w:rsidR="00E92958" w:rsidRDefault="00E92958">
      <w:pPr>
        <w:widowControl w:val="0"/>
        <w:autoSpaceDE w:val="0"/>
        <w:autoSpaceDN w:val="0"/>
        <w:adjustRightInd w:val="0"/>
        <w:spacing w:after="0" w:line="240" w:lineRule="auto"/>
        <w:rPr>
          <w:rFonts w:ascii="Times New Roman" w:hAnsi="Times New Roman" w:cs="Times New Roman"/>
          <w:sz w:val="24"/>
          <w:szCs w:val="24"/>
        </w:rPr>
        <w:sectPr w:rsidR="00E92958">
          <w:pgSz w:w="12240" w:h="15840"/>
          <w:pgMar w:top="1436" w:right="1440" w:bottom="440" w:left="1440" w:header="720" w:footer="720" w:gutter="0"/>
          <w:cols w:space="720" w:equalWidth="0">
            <w:col w:w="9360"/>
          </w:cols>
          <w:noEndnote/>
        </w:sectPr>
      </w:pPr>
    </w:p>
    <w:p w:rsidR="00E92958" w:rsidRDefault="00E92958">
      <w:pPr>
        <w:widowControl w:val="0"/>
        <w:autoSpaceDE w:val="0"/>
        <w:autoSpaceDN w:val="0"/>
        <w:adjustRightInd w:val="0"/>
        <w:spacing w:after="0" w:line="240" w:lineRule="auto"/>
        <w:ind w:left="3920"/>
        <w:rPr>
          <w:rFonts w:ascii="Times New Roman" w:hAnsi="Times New Roman" w:cs="Times New Roman"/>
          <w:sz w:val="24"/>
          <w:szCs w:val="24"/>
        </w:rPr>
      </w:pPr>
      <w:bookmarkStart w:id="1" w:name="page3"/>
      <w:bookmarkEnd w:id="1"/>
      <w:r>
        <w:rPr>
          <w:rFonts w:ascii="Times New Roman" w:hAnsi="Times New Roman" w:cs="Times New Roman"/>
          <w:b/>
          <w:bCs/>
          <w:sz w:val="28"/>
          <w:szCs w:val="28"/>
        </w:rPr>
        <w:lastRenderedPageBreak/>
        <w:t>CONTENTS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Pr="00381857" w:rsidRDefault="00381857">
      <w:pPr>
        <w:widowControl w:val="0"/>
        <w:autoSpaceDE w:val="0"/>
        <w:autoSpaceDN w:val="0"/>
        <w:adjustRightInd w:val="0"/>
        <w:spacing w:after="0" w:line="265" w:lineRule="exact"/>
        <w:rPr>
          <w:rFonts w:ascii="Times New Roman" w:hAnsi="Times New Roman" w:cs="Times New Roman"/>
          <w:b/>
          <w:bCs/>
          <w:sz w:val="24"/>
          <w:szCs w:val="24"/>
        </w:rPr>
      </w:pPr>
      <w:r w:rsidRPr="00381857">
        <w:rPr>
          <w:rFonts w:ascii="Times New Roman" w:hAnsi="Times New Roman" w:cs="Times New Roman"/>
          <w:b/>
          <w:bCs/>
          <w:sz w:val="24"/>
          <w:szCs w:val="24"/>
        </w:rPr>
        <w:t>VOLUME 1</w:t>
      </w:r>
    </w:p>
    <w:p w:rsidR="00E92958" w:rsidRDefault="00B05264">
      <w:pPr>
        <w:widowControl w:val="0"/>
        <w:tabs>
          <w:tab w:val="left" w:leader="dot" w:pos="8860"/>
        </w:tabs>
        <w:autoSpaceDE w:val="0"/>
        <w:autoSpaceDN w:val="0"/>
        <w:adjustRightInd w:val="0"/>
        <w:spacing w:after="0" w:line="240" w:lineRule="auto"/>
        <w:rPr>
          <w:rFonts w:ascii="Times New Roman" w:hAnsi="Times New Roman" w:cs="Times New Roman"/>
          <w:sz w:val="24"/>
          <w:szCs w:val="24"/>
        </w:rPr>
      </w:pPr>
      <w:hyperlink w:anchor="page6" w:history="1">
        <w:proofErr w:type="gramStart"/>
        <w:r w:rsidR="00E92958">
          <w:rPr>
            <w:rFonts w:ascii="Times New Roman" w:hAnsi="Times New Roman" w:cs="Times New Roman"/>
            <w:sz w:val="24"/>
            <w:szCs w:val="24"/>
          </w:rPr>
          <w:t>Section 1.</w:t>
        </w:r>
        <w:proofErr w:type="gramEnd"/>
        <w:r w:rsidR="00E92958">
          <w:rPr>
            <w:rFonts w:ascii="Times New Roman" w:hAnsi="Times New Roman" w:cs="Times New Roman"/>
            <w:sz w:val="24"/>
            <w:szCs w:val="24"/>
          </w:rPr>
          <w:t xml:space="preserve">  Letter of Invitation</w:t>
        </w:r>
      </w:hyperlink>
      <w:r w:rsidR="00E92958">
        <w:rPr>
          <w:rFonts w:ascii="Times New Roman" w:hAnsi="Times New Roman" w:cs="Times New Roman"/>
          <w:sz w:val="24"/>
          <w:szCs w:val="24"/>
        </w:rPr>
        <w:tab/>
      </w:r>
      <w:hyperlink w:anchor="page6" w:history="1">
        <w:r w:rsidR="00E92958">
          <w:rPr>
            <w:rFonts w:ascii="Times New Roman" w:hAnsi="Times New Roman" w:cs="Times New Roman"/>
            <w:sz w:val="23"/>
            <w:szCs w:val="23"/>
          </w:rPr>
          <w:t>1</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8860"/>
        </w:tabs>
        <w:autoSpaceDE w:val="0"/>
        <w:autoSpaceDN w:val="0"/>
        <w:adjustRightInd w:val="0"/>
        <w:spacing w:after="0" w:line="240" w:lineRule="auto"/>
        <w:rPr>
          <w:rFonts w:ascii="Times New Roman" w:hAnsi="Times New Roman" w:cs="Times New Roman"/>
          <w:sz w:val="24"/>
          <w:szCs w:val="24"/>
        </w:rPr>
      </w:pPr>
      <w:hyperlink w:anchor="page7" w:history="1">
        <w:r w:rsidR="00E92958">
          <w:rPr>
            <w:rFonts w:ascii="Times New Roman" w:hAnsi="Times New Roman" w:cs="Times New Roman"/>
            <w:sz w:val="24"/>
            <w:szCs w:val="24"/>
          </w:rPr>
          <w:t>Letter of Invitation</w:t>
        </w:r>
      </w:hyperlink>
      <w:r w:rsidR="00E92958">
        <w:rPr>
          <w:rFonts w:ascii="Times New Roman" w:hAnsi="Times New Roman" w:cs="Times New Roman"/>
          <w:sz w:val="24"/>
          <w:szCs w:val="24"/>
        </w:rPr>
        <w:tab/>
      </w:r>
      <w:hyperlink w:anchor="page7" w:history="1">
        <w:r w:rsidR="00E92958">
          <w:rPr>
            <w:rFonts w:ascii="Times New Roman" w:hAnsi="Times New Roman" w:cs="Times New Roman"/>
            <w:sz w:val="23"/>
            <w:szCs w:val="23"/>
          </w:rPr>
          <w:t>2</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8860"/>
        </w:tabs>
        <w:autoSpaceDE w:val="0"/>
        <w:autoSpaceDN w:val="0"/>
        <w:adjustRightInd w:val="0"/>
        <w:spacing w:after="0" w:line="240" w:lineRule="auto"/>
        <w:rPr>
          <w:rFonts w:ascii="Times New Roman" w:hAnsi="Times New Roman" w:cs="Times New Roman"/>
          <w:sz w:val="24"/>
          <w:szCs w:val="24"/>
        </w:rPr>
      </w:pPr>
      <w:hyperlink w:anchor="page8" w:history="1">
        <w:proofErr w:type="gramStart"/>
        <w:r w:rsidR="00E92958">
          <w:rPr>
            <w:rFonts w:ascii="Times New Roman" w:hAnsi="Times New Roman" w:cs="Times New Roman"/>
            <w:sz w:val="24"/>
            <w:szCs w:val="24"/>
          </w:rPr>
          <w:t>Section 2.</w:t>
        </w:r>
        <w:proofErr w:type="gramEnd"/>
        <w:r w:rsidR="00E92958">
          <w:rPr>
            <w:rFonts w:ascii="Times New Roman" w:hAnsi="Times New Roman" w:cs="Times New Roman"/>
            <w:sz w:val="24"/>
            <w:szCs w:val="24"/>
          </w:rPr>
          <w:t xml:space="preserve">  Instructions to Consultants</w:t>
        </w:r>
      </w:hyperlink>
      <w:r w:rsidR="00E92958">
        <w:rPr>
          <w:rFonts w:ascii="Times New Roman" w:hAnsi="Times New Roman" w:cs="Times New Roman"/>
          <w:sz w:val="24"/>
          <w:szCs w:val="24"/>
        </w:rPr>
        <w:tab/>
      </w:r>
      <w:hyperlink w:anchor="page8" w:history="1">
        <w:r w:rsidR="00E92958">
          <w:rPr>
            <w:rFonts w:ascii="Times New Roman" w:hAnsi="Times New Roman" w:cs="Times New Roman"/>
            <w:sz w:val="23"/>
            <w:szCs w:val="23"/>
          </w:rPr>
          <w:t>3</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8740"/>
        </w:tabs>
        <w:autoSpaceDE w:val="0"/>
        <w:autoSpaceDN w:val="0"/>
        <w:adjustRightInd w:val="0"/>
        <w:spacing w:after="0" w:line="240" w:lineRule="auto"/>
        <w:ind w:left="360"/>
        <w:rPr>
          <w:rFonts w:ascii="Times New Roman" w:hAnsi="Times New Roman" w:cs="Times New Roman"/>
          <w:sz w:val="24"/>
          <w:szCs w:val="24"/>
        </w:rPr>
      </w:pPr>
      <w:hyperlink w:anchor="page19" w:history="1">
        <w:r w:rsidR="00E92958">
          <w:rPr>
            <w:rFonts w:ascii="Times New Roman" w:hAnsi="Times New Roman" w:cs="Times New Roman"/>
            <w:sz w:val="24"/>
            <w:szCs w:val="24"/>
          </w:rPr>
          <w:t>Data Sheet</w:t>
        </w:r>
      </w:hyperlink>
      <w:r w:rsidR="00E92958">
        <w:rPr>
          <w:rFonts w:ascii="Times New Roman" w:hAnsi="Times New Roman" w:cs="Times New Roman"/>
          <w:sz w:val="24"/>
          <w:szCs w:val="24"/>
        </w:rPr>
        <w:tab/>
      </w:r>
      <w:hyperlink w:anchor="page19" w:history="1">
        <w:r w:rsidR="00E92958">
          <w:rPr>
            <w:rFonts w:ascii="Times New Roman" w:hAnsi="Times New Roman" w:cs="Times New Roman"/>
            <w:sz w:val="23"/>
            <w:szCs w:val="23"/>
          </w:rPr>
          <w:t>15</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8740"/>
        </w:tabs>
        <w:autoSpaceDE w:val="0"/>
        <w:autoSpaceDN w:val="0"/>
        <w:adjustRightInd w:val="0"/>
        <w:spacing w:after="0" w:line="240" w:lineRule="auto"/>
        <w:rPr>
          <w:rFonts w:ascii="Times New Roman" w:hAnsi="Times New Roman" w:cs="Times New Roman"/>
          <w:sz w:val="24"/>
          <w:szCs w:val="24"/>
        </w:rPr>
      </w:pPr>
      <w:hyperlink w:anchor="page25" w:history="1">
        <w:proofErr w:type="gramStart"/>
        <w:r w:rsidR="00E92958">
          <w:rPr>
            <w:rFonts w:ascii="Times New Roman" w:hAnsi="Times New Roman" w:cs="Times New Roman"/>
            <w:sz w:val="24"/>
            <w:szCs w:val="24"/>
          </w:rPr>
          <w:t>Section 3.</w:t>
        </w:r>
        <w:proofErr w:type="gramEnd"/>
        <w:r w:rsidR="00E92958">
          <w:rPr>
            <w:rFonts w:ascii="Times New Roman" w:hAnsi="Times New Roman" w:cs="Times New Roman"/>
            <w:sz w:val="24"/>
            <w:szCs w:val="24"/>
          </w:rPr>
          <w:t xml:space="preserve"> Technical Proposal - Standard Forms</w:t>
        </w:r>
      </w:hyperlink>
      <w:r w:rsidR="00E92958">
        <w:rPr>
          <w:rFonts w:ascii="Times New Roman" w:hAnsi="Times New Roman" w:cs="Times New Roman"/>
          <w:sz w:val="24"/>
          <w:szCs w:val="24"/>
        </w:rPr>
        <w:tab/>
      </w:r>
      <w:hyperlink w:anchor="page25" w:history="1">
        <w:r w:rsidR="00E92958">
          <w:rPr>
            <w:rFonts w:ascii="Times New Roman" w:hAnsi="Times New Roman" w:cs="Times New Roman"/>
            <w:sz w:val="23"/>
            <w:szCs w:val="23"/>
          </w:rPr>
          <w:t>20</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8740"/>
        </w:tabs>
        <w:autoSpaceDE w:val="0"/>
        <w:autoSpaceDN w:val="0"/>
        <w:adjustRightInd w:val="0"/>
        <w:spacing w:after="0" w:line="240" w:lineRule="auto"/>
        <w:rPr>
          <w:rFonts w:ascii="Times New Roman" w:hAnsi="Times New Roman" w:cs="Times New Roman"/>
          <w:sz w:val="24"/>
          <w:szCs w:val="24"/>
        </w:rPr>
      </w:pPr>
      <w:hyperlink w:anchor="page37" w:history="1">
        <w:proofErr w:type="gramStart"/>
        <w:r w:rsidR="00E92958">
          <w:rPr>
            <w:rFonts w:ascii="Times New Roman" w:hAnsi="Times New Roman" w:cs="Times New Roman"/>
            <w:sz w:val="24"/>
            <w:szCs w:val="24"/>
          </w:rPr>
          <w:t>Section 4.</w:t>
        </w:r>
        <w:proofErr w:type="gramEnd"/>
        <w:r w:rsidR="00E92958">
          <w:rPr>
            <w:rFonts w:ascii="Times New Roman" w:hAnsi="Times New Roman" w:cs="Times New Roman"/>
            <w:sz w:val="24"/>
            <w:szCs w:val="24"/>
          </w:rPr>
          <w:t xml:space="preserve"> Financial Proposal - Standard Forms</w:t>
        </w:r>
      </w:hyperlink>
      <w:r w:rsidR="00E92958">
        <w:rPr>
          <w:rFonts w:ascii="Times New Roman" w:hAnsi="Times New Roman" w:cs="Times New Roman"/>
          <w:sz w:val="24"/>
          <w:szCs w:val="24"/>
        </w:rPr>
        <w:tab/>
      </w:r>
      <w:hyperlink w:anchor="page37" w:history="1">
        <w:r w:rsidR="00E92958">
          <w:rPr>
            <w:rFonts w:ascii="Times New Roman" w:hAnsi="Times New Roman" w:cs="Times New Roman"/>
            <w:sz w:val="23"/>
            <w:szCs w:val="23"/>
          </w:rPr>
          <w:t>32</w:t>
        </w:r>
      </w:hyperlink>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381857" w:rsidRDefault="00381857">
      <w:pPr>
        <w:widowControl w:val="0"/>
        <w:autoSpaceDE w:val="0"/>
        <w:autoSpaceDN w:val="0"/>
        <w:adjustRightInd w:val="0"/>
        <w:spacing w:after="0" w:line="200" w:lineRule="exact"/>
        <w:rPr>
          <w:rFonts w:ascii="Times New Roman" w:hAnsi="Times New Roman" w:cs="Times New Roman"/>
          <w:sz w:val="24"/>
          <w:szCs w:val="24"/>
        </w:rPr>
      </w:pPr>
    </w:p>
    <w:p w:rsidR="00381857" w:rsidRDefault="00381857">
      <w:pPr>
        <w:widowControl w:val="0"/>
        <w:autoSpaceDE w:val="0"/>
        <w:autoSpaceDN w:val="0"/>
        <w:adjustRightInd w:val="0"/>
        <w:spacing w:after="0" w:line="200" w:lineRule="exact"/>
        <w:rPr>
          <w:rFonts w:ascii="Times New Roman" w:hAnsi="Times New Roman" w:cs="Times New Roman"/>
          <w:b/>
          <w:bCs/>
          <w:sz w:val="24"/>
          <w:szCs w:val="24"/>
        </w:rPr>
      </w:pPr>
      <w:r>
        <w:rPr>
          <w:rFonts w:ascii="Times New Roman" w:hAnsi="Times New Roman" w:cs="Times New Roman"/>
          <w:b/>
          <w:bCs/>
          <w:sz w:val="24"/>
          <w:szCs w:val="24"/>
        </w:rPr>
        <w:t>VOLUME 2</w:t>
      </w:r>
    </w:p>
    <w:p w:rsidR="00381857" w:rsidRDefault="00381857">
      <w:pPr>
        <w:widowControl w:val="0"/>
        <w:autoSpaceDE w:val="0"/>
        <w:autoSpaceDN w:val="0"/>
        <w:adjustRightInd w:val="0"/>
        <w:spacing w:after="0" w:line="200" w:lineRule="exact"/>
        <w:rPr>
          <w:rFonts w:ascii="Times New Roman" w:hAnsi="Times New Roman" w:cs="Times New Roman"/>
          <w:b/>
          <w:bCs/>
          <w:sz w:val="24"/>
          <w:szCs w:val="24"/>
        </w:rPr>
      </w:pPr>
      <w:r>
        <w:rPr>
          <w:rFonts w:ascii="Times New Roman" w:hAnsi="Times New Roman" w:cs="Times New Roman"/>
          <w:b/>
          <w:bCs/>
          <w:sz w:val="24"/>
          <w:szCs w:val="24"/>
        </w:rPr>
        <w:t xml:space="preserve"> </w:t>
      </w:r>
    </w:p>
    <w:p w:rsidR="00381857" w:rsidRDefault="00381857">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t>Section 5</w:t>
      </w:r>
    </w:p>
    <w:p w:rsidR="00381857" w:rsidRDefault="00381857">
      <w:pPr>
        <w:widowControl w:val="0"/>
        <w:autoSpaceDE w:val="0"/>
        <w:autoSpaceDN w:val="0"/>
        <w:adjustRightInd w:val="0"/>
        <w:spacing w:after="0" w:line="200" w:lineRule="exact"/>
        <w:rPr>
          <w:rFonts w:ascii="Times New Roman" w:hAnsi="Times New Roman" w:cs="Times New Roman"/>
          <w:sz w:val="24"/>
          <w:szCs w:val="24"/>
        </w:rPr>
      </w:pPr>
    </w:p>
    <w:p w:rsidR="00381857" w:rsidRPr="00381857" w:rsidRDefault="00381857">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t>5. RFP Documents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proofErr w:type="gramStart"/>
      <w:r>
        <w:rPr>
          <w:rFonts w:ascii="Times New Roman" w:hAnsi="Times New Roman" w:cs="Times New Roman"/>
          <w:sz w:val="24"/>
          <w:szCs w:val="24"/>
        </w:rPr>
        <w:t>iii</w:t>
      </w:r>
      <w:proofErr w:type="gramEnd"/>
    </w:p>
    <w:p w:rsidR="00E92958" w:rsidRDefault="00E92958">
      <w:pPr>
        <w:widowControl w:val="0"/>
        <w:autoSpaceDE w:val="0"/>
        <w:autoSpaceDN w:val="0"/>
        <w:adjustRightInd w:val="0"/>
        <w:spacing w:after="0" w:line="240" w:lineRule="auto"/>
        <w:rPr>
          <w:rFonts w:ascii="Times New Roman" w:hAnsi="Times New Roman" w:cs="Times New Roman"/>
          <w:sz w:val="24"/>
          <w:szCs w:val="24"/>
        </w:rPr>
        <w:sectPr w:rsidR="00E92958">
          <w:pgSz w:w="12240" w:h="15840"/>
          <w:pgMar w:top="1437" w:right="1440" w:bottom="440" w:left="1440" w:header="720" w:footer="720" w:gutter="0"/>
          <w:cols w:space="720" w:equalWidth="0">
            <w:col w:w="9360"/>
          </w:cols>
          <w:noEndnote/>
        </w:sect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bookmarkStart w:id="2" w:name="page4"/>
      <w:bookmarkEnd w:id="2"/>
      <w:r>
        <w:rPr>
          <w:rFonts w:ascii="Times New Roman" w:hAnsi="Times New Roman" w:cs="Times New Roman"/>
          <w:b/>
          <w:bCs/>
          <w:sz w:val="36"/>
          <w:szCs w:val="36"/>
        </w:rPr>
        <w:lastRenderedPageBreak/>
        <w:t>Preface</w:t>
      </w:r>
    </w:p>
    <w:p w:rsidR="00E92958" w:rsidRDefault="00E92958">
      <w:pPr>
        <w:widowControl w:val="0"/>
        <w:autoSpaceDE w:val="0"/>
        <w:autoSpaceDN w:val="0"/>
        <w:adjustRightInd w:val="0"/>
        <w:spacing w:after="0" w:line="185" w:lineRule="exact"/>
        <w:rPr>
          <w:rFonts w:ascii="Times New Roman" w:hAnsi="Times New Roman" w:cs="Times New Roman"/>
          <w:sz w:val="24"/>
          <w:szCs w:val="24"/>
        </w:rPr>
      </w:pPr>
    </w:p>
    <w:p w:rsidR="00E92958" w:rsidRDefault="00E92958">
      <w:pPr>
        <w:widowControl w:val="0"/>
        <w:numPr>
          <w:ilvl w:val="0"/>
          <w:numId w:val="1"/>
        </w:numPr>
        <w:overflowPunct w:val="0"/>
        <w:autoSpaceDE w:val="0"/>
        <w:autoSpaceDN w:val="0"/>
        <w:adjustRightInd w:val="0"/>
        <w:spacing w:after="0" w:line="234" w:lineRule="auto"/>
        <w:ind w:left="0" w:firstLine="0"/>
        <w:rPr>
          <w:rFonts w:ascii="Times New Roman" w:hAnsi="Times New Roman" w:cs="Times New Roman"/>
          <w:sz w:val="24"/>
          <w:szCs w:val="24"/>
        </w:rPr>
      </w:pPr>
      <w:r>
        <w:rPr>
          <w:rFonts w:ascii="Times New Roman" w:hAnsi="Times New Roman" w:cs="Times New Roman"/>
          <w:sz w:val="24"/>
          <w:szCs w:val="24"/>
        </w:rPr>
        <w:t>This document Standard Request for Proposals (SRFP) is to be used for various selection methods described in the SPPR 2010.</w:t>
      </w:r>
    </w:p>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numPr>
          <w:ilvl w:val="0"/>
          <w:numId w:val="1"/>
        </w:numPr>
        <w:overflowPunct w:val="0"/>
        <w:autoSpaceDE w:val="0"/>
        <w:autoSpaceDN w:val="0"/>
        <w:adjustRightInd w:val="0"/>
        <w:spacing w:after="0" w:line="234" w:lineRule="auto"/>
        <w:ind w:left="0" w:firstLine="0"/>
        <w:rPr>
          <w:rFonts w:ascii="Times New Roman" w:hAnsi="Times New Roman" w:cs="Times New Roman"/>
          <w:sz w:val="24"/>
          <w:szCs w:val="24"/>
        </w:rPr>
      </w:pPr>
      <w:r>
        <w:rPr>
          <w:rFonts w:ascii="Times New Roman" w:hAnsi="Times New Roman" w:cs="Times New Roman"/>
          <w:sz w:val="24"/>
          <w:szCs w:val="24"/>
        </w:rPr>
        <w:t>Before preparing an RFP, the procuring agency/ user must be familiar with the SPPR 2010, and Rule No 72</w:t>
      </w:r>
    </w:p>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numPr>
          <w:ilvl w:val="0"/>
          <w:numId w:val="1"/>
        </w:numPr>
        <w:tabs>
          <w:tab w:val="clear" w:pos="720"/>
          <w:tab w:val="num" w:pos="257"/>
        </w:tabs>
        <w:overflowPunct w:val="0"/>
        <w:autoSpaceDE w:val="0"/>
        <w:autoSpaceDN w:val="0"/>
        <w:adjustRightInd w:val="0"/>
        <w:spacing w:after="0" w:line="234" w:lineRule="auto"/>
        <w:ind w:left="0" w:firstLine="0"/>
        <w:rPr>
          <w:rFonts w:ascii="Times New Roman" w:hAnsi="Times New Roman" w:cs="Times New Roman"/>
          <w:sz w:val="24"/>
          <w:szCs w:val="24"/>
        </w:rPr>
      </w:pPr>
      <w:r>
        <w:rPr>
          <w:rFonts w:ascii="Times New Roman" w:hAnsi="Times New Roman" w:cs="Times New Roman"/>
          <w:sz w:val="24"/>
          <w:szCs w:val="24"/>
        </w:rPr>
        <w:t>Rule No 72 (1) shall be adopted for assignments of standard or routine nature where well-established practices and standards exist.</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2"/>
        </w:numPr>
        <w:tabs>
          <w:tab w:val="clear" w:pos="720"/>
          <w:tab w:val="num" w:pos="245"/>
        </w:tabs>
        <w:overflowPunct w:val="0"/>
        <w:autoSpaceDE w:val="0"/>
        <w:autoSpaceDN w:val="0"/>
        <w:adjustRightInd w:val="0"/>
        <w:spacing w:after="0" w:line="237" w:lineRule="auto"/>
        <w:ind w:left="0" w:firstLine="0"/>
        <w:jc w:val="both"/>
        <w:rPr>
          <w:rFonts w:ascii="Times New Roman" w:hAnsi="Times New Roman" w:cs="Times New Roman"/>
          <w:sz w:val="24"/>
          <w:szCs w:val="24"/>
        </w:rPr>
      </w:pPr>
      <w:r>
        <w:rPr>
          <w:rFonts w:ascii="Times New Roman" w:hAnsi="Times New Roman" w:cs="Times New Roman"/>
          <w:sz w:val="24"/>
          <w:szCs w:val="24"/>
        </w:rPr>
        <w:t>In case Rule No 72 (1) is not to be used, as the assignment is not an standard or routine nature, and standards and practices are not well-established, and procuring agency choses other method of selection according to Rule No 72 (2), (3), (4), (5), and (6), the reason shall be recorded in writing by the competent authority, and also sent to SPPRA with RFP.</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2"/>
        </w:numPr>
        <w:tabs>
          <w:tab w:val="clear" w:pos="720"/>
          <w:tab w:val="num" w:pos="242"/>
        </w:tabs>
        <w:overflowPunct w:val="0"/>
        <w:autoSpaceDE w:val="0"/>
        <w:autoSpaceDN w:val="0"/>
        <w:adjustRightInd w:val="0"/>
        <w:spacing w:after="0" w:line="237" w:lineRule="auto"/>
        <w:ind w:left="0" w:firstLine="0"/>
        <w:jc w:val="both"/>
        <w:rPr>
          <w:rFonts w:ascii="Times New Roman" w:hAnsi="Times New Roman" w:cs="Times New Roman"/>
          <w:sz w:val="24"/>
          <w:szCs w:val="24"/>
        </w:rPr>
      </w:pPr>
      <w:r>
        <w:rPr>
          <w:rFonts w:ascii="Times New Roman" w:hAnsi="Times New Roman" w:cs="Times New Roman"/>
          <w:sz w:val="24"/>
          <w:szCs w:val="24"/>
        </w:rPr>
        <w:t>The SRFP includes a standard Letter of Invitation, standard Instructions to Consultants, Terms of Reference, and a standard Form of Contract. The standard Instruction to Consultants and the standard General Conditions of Contract may not be modified under any circumstances. However, the Data Sheet and the Special Conditions of Contract may be used to reflect particular assignment conditions.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proofErr w:type="gramStart"/>
      <w:r>
        <w:rPr>
          <w:rFonts w:ascii="Times New Roman" w:hAnsi="Times New Roman" w:cs="Times New Roman"/>
          <w:sz w:val="24"/>
          <w:szCs w:val="24"/>
        </w:rPr>
        <w:t>iv</w:t>
      </w:r>
      <w:proofErr w:type="gramEnd"/>
    </w:p>
    <w:p w:rsidR="00E92958" w:rsidRDefault="00E92958">
      <w:pPr>
        <w:widowControl w:val="0"/>
        <w:autoSpaceDE w:val="0"/>
        <w:autoSpaceDN w:val="0"/>
        <w:adjustRightInd w:val="0"/>
        <w:spacing w:after="0" w:line="240" w:lineRule="auto"/>
        <w:rPr>
          <w:rFonts w:ascii="Times New Roman" w:hAnsi="Times New Roman" w:cs="Times New Roman"/>
          <w:sz w:val="24"/>
          <w:szCs w:val="24"/>
        </w:rPr>
        <w:sectPr w:rsidR="00E92958">
          <w:pgSz w:w="12240" w:h="15840"/>
          <w:pgMar w:top="1436" w:right="1440" w:bottom="440" w:left="1440" w:header="720" w:footer="720" w:gutter="0"/>
          <w:cols w:space="720" w:equalWidth="0">
            <w:col w:w="936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bookmarkStart w:id="3" w:name="page5"/>
      <w:bookmarkEnd w:id="3"/>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Pr="005219F9" w:rsidRDefault="005219F9" w:rsidP="005219F9">
      <w:pPr>
        <w:widowControl w:val="0"/>
        <w:autoSpaceDE w:val="0"/>
        <w:autoSpaceDN w:val="0"/>
        <w:adjustRightInd w:val="0"/>
        <w:spacing w:after="0" w:line="200" w:lineRule="exact"/>
        <w:jc w:val="center"/>
        <w:rPr>
          <w:rFonts w:ascii="Times New Roman" w:hAnsi="Times New Roman" w:cs="Times New Roman"/>
          <w:b/>
          <w:bCs/>
          <w:sz w:val="24"/>
          <w:szCs w:val="24"/>
          <w:u w:val="single"/>
        </w:rPr>
      </w:pPr>
      <w:r w:rsidRPr="005219F9">
        <w:rPr>
          <w:rFonts w:ascii="Times New Roman" w:hAnsi="Times New Roman" w:cs="Times New Roman"/>
          <w:b/>
          <w:bCs/>
          <w:sz w:val="24"/>
          <w:szCs w:val="24"/>
          <w:u w:val="single"/>
        </w:rPr>
        <w:t>VOLUME - 1</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jc w:val="center"/>
        <w:rPr>
          <w:rFonts w:ascii="Times New Roman" w:hAnsi="Times New Roman" w:cs="Times New Roman"/>
          <w:sz w:val="24"/>
          <w:szCs w:val="24"/>
        </w:rPr>
      </w:pPr>
      <w:proofErr w:type="gramStart"/>
      <w:r>
        <w:rPr>
          <w:rFonts w:ascii="Times New Roman" w:hAnsi="Times New Roman" w:cs="Times New Roman"/>
          <w:sz w:val="24"/>
          <w:szCs w:val="24"/>
        </w:rPr>
        <w:t>v</w:t>
      </w:r>
      <w:proofErr w:type="gramEnd"/>
    </w:p>
    <w:p w:rsidR="00E92958" w:rsidRDefault="00E92958">
      <w:pPr>
        <w:widowControl w:val="0"/>
        <w:autoSpaceDE w:val="0"/>
        <w:autoSpaceDN w:val="0"/>
        <w:adjustRightInd w:val="0"/>
        <w:spacing w:after="0" w:line="240" w:lineRule="auto"/>
        <w:rPr>
          <w:rFonts w:ascii="Times New Roman" w:hAnsi="Times New Roman" w:cs="Times New Roman"/>
          <w:sz w:val="24"/>
          <w:szCs w:val="24"/>
        </w:rPr>
        <w:sectPr w:rsidR="00E92958">
          <w:pgSz w:w="12240" w:h="15840"/>
          <w:pgMar w:top="1440" w:right="1440" w:bottom="440" w:left="1440" w:header="720" w:footer="720" w:gutter="0"/>
          <w:cols w:space="720" w:equalWidth="0">
            <w:col w:w="936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 w:name="page6"/>
      <w:bookmarkEnd w:id="4"/>
      <w:r>
        <w:rPr>
          <w:rFonts w:ascii="Times New Roman" w:hAnsi="Times New Roman" w:cs="Times New Roman"/>
          <w:b/>
          <w:bCs/>
          <w:sz w:val="24"/>
          <w:szCs w:val="24"/>
        </w:rPr>
        <w:lastRenderedPageBreak/>
        <w:t>Section 1</w:t>
      </w:r>
      <w:r>
        <w:rPr>
          <w:rFonts w:ascii="Times New Roman" w:hAnsi="Times New Roman" w:cs="Times New Roman"/>
          <w:sz w:val="24"/>
          <w:szCs w:val="24"/>
        </w:rPr>
        <w:t>- Letter of Invitation</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06176" behindDoc="1" locked="0" layoutInCell="0" allowOverlap="1">
            <wp:simplePos x="0" y="0"/>
            <wp:positionH relativeFrom="column">
              <wp:posOffset>-4445</wp:posOffset>
            </wp:positionH>
            <wp:positionV relativeFrom="paragraph">
              <wp:posOffset>5080</wp:posOffset>
            </wp:positionV>
            <wp:extent cx="5981065" cy="18415"/>
            <wp:effectExtent l="0" t="0" r="635" b="635"/>
            <wp:wrapNone/>
            <wp:docPr id="1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81065" cy="1841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proofErr w:type="gramStart"/>
      <w:r>
        <w:rPr>
          <w:rFonts w:ascii="Times New Roman" w:hAnsi="Times New Roman" w:cs="Times New Roman"/>
          <w:b/>
          <w:bCs/>
          <w:sz w:val="32"/>
          <w:szCs w:val="32"/>
        </w:rPr>
        <w:t>Section 1.</w:t>
      </w:r>
      <w:proofErr w:type="gramEnd"/>
      <w:r>
        <w:rPr>
          <w:rFonts w:ascii="Times New Roman" w:hAnsi="Times New Roman" w:cs="Times New Roman"/>
          <w:b/>
          <w:bCs/>
          <w:sz w:val="32"/>
          <w:szCs w:val="32"/>
        </w:rPr>
        <w:t xml:space="preserve"> Letter of Invitation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200"/>
        <w:gridCol w:w="222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22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400"/>
              <w:jc w:val="right"/>
              <w:rPr>
                <w:rFonts w:ascii="Times New Roman" w:hAnsi="Times New Roman" w:cs="Times New Roman"/>
                <w:sz w:val="24"/>
                <w:szCs w:val="24"/>
              </w:rPr>
            </w:pPr>
            <w:r>
              <w:rPr>
                <w:rFonts w:ascii="Times New Roman" w:hAnsi="Times New Roman" w:cs="Times New Roman"/>
                <w:sz w:val="24"/>
                <w:szCs w:val="24"/>
              </w:rPr>
              <w:t>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2"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 w:name="page7"/>
      <w:bookmarkEnd w:id="5"/>
      <w:r>
        <w:rPr>
          <w:rFonts w:ascii="Times New Roman" w:hAnsi="Times New Roman" w:cs="Times New Roman"/>
          <w:b/>
          <w:bCs/>
          <w:sz w:val="24"/>
          <w:szCs w:val="24"/>
        </w:rPr>
        <w:lastRenderedPageBreak/>
        <w:t>Section 1</w:t>
      </w:r>
      <w:r>
        <w:rPr>
          <w:rFonts w:ascii="Times New Roman" w:hAnsi="Times New Roman" w:cs="Times New Roman"/>
          <w:sz w:val="24"/>
          <w:szCs w:val="24"/>
        </w:rPr>
        <w:t>- Letter of Invitation</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07200" behindDoc="1" locked="0" layoutInCell="0" allowOverlap="1">
            <wp:simplePos x="0" y="0"/>
            <wp:positionH relativeFrom="column">
              <wp:posOffset>-4445</wp:posOffset>
            </wp:positionH>
            <wp:positionV relativeFrom="paragraph">
              <wp:posOffset>5080</wp:posOffset>
            </wp:positionV>
            <wp:extent cx="5981065" cy="18415"/>
            <wp:effectExtent l="0" t="0" r="635" b="635"/>
            <wp:wrapNone/>
            <wp:docPr id="1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81065" cy="1841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32"/>
          <w:szCs w:val="32"/>
        </w:rPr>
        <w:t>Letter of Invitation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xml:space="preserve">: </w:t>
      </w:r>
      <w:r>
        <w:rPr>
          <w:rFonts w:ascii="Times New Roman" w:hAnsi="Times New Roman" w:cs="Times New Roman"/>
          <w:sz w:val="24"/>
          <w:szCs w:val="24"/>
        </w:rPr>
        <w:t>Invitation/File  No…..;</w:t>
      </w: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Location and Date</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i/>
          <w:iCs/>
          <w:sz w:val="24"/>
          <w:szCs w:val="24"/>
        </w:rPr>
        <w:t>[</w:t>
      </w: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Name and Address of Consultant]</w:t>
      </w:r>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 xml:space="preserve">Dear </w:t>
      </w:r>
      <w:proofErr w:type="spellStart"/>
      <w:r>
        <w:rPr>
          <w:rFonts w:ascii="Times New Roman" w:hAnsi="Times New Roman" w:cs="Times New Roman"/>
          <w:sz w:val="24"/>
          <w:szCs w:val="24"/>
        </w:rPr>
        <w:t>Mr</w:t>
      </w:r>
      <w:proofErr w:type="gramStart"/>
      <w:r>
        <w:rPr>
          <w:rFonts w:ascii="Times New Roman" w:hAnsi="Times New Roman" w:cs="Times New Roman"/>
          <w:sz w:val="24"/>
          <w:szCs w:val="24"/>
        </w:rPr>
        <w:t>.</w:t>
      </w:r>
      <w:proofErr w:type="spellEnd"/>
      <w:r>
        <w:rPr>
          <w:rFonts w:ascii="Times New Roman" w:hAnsi="Times New Roman" w:cs="Times New Roman"/>
          <w:sz w:val="24"/>
          <w:szCs w:val="24"/>
        </w:rPr>
        <w:t>/</w:t>
      </w:r>
      <w:proofErr w:type="spellStart"/>
      <w:proofErr w:type="gramEnd"/>
      <w:r>
        <w:rPr>
          <w:rFonts w:ascii="Times New Roman" w:hAnsi="Times New Roman" w:cs="Times New Roman"/>
          <w:sz w:val="24"/>
          <w:szCs w:val="24"/>
        </w:rPr>
        <w:t>Ms.</w:t>
      </w:r>
      <w:proofErr w:type="spellEnd"/>
      <w:r>
        <w:rPr>
          <w:rFonts w:ascii="Times New Roman" w:hAnsi="Times New Roman" w:cs="Times New Roman"/>
          <w:sz w:val="24"/>
          <w:szCs w:val="24"/>
        </w:rPr>
        <w:t>:</w:t>
      </w:r>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numPr>
          <w:ilvl w:val="0"/>
          <w:numId w:val="3"/>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The [</w:t>
      </w:r>
      <w:r>
        <w:rPr>
          <w:rFonts w:ascii="Times New Roman" w:hAnsi="Times New Roman" w:cs="Times New Roman"/>
          <w:i/>
          <w:iCs/>
          <w:sz w:val="24"/>
          <w:szCs w:val="24"/>
        </w:rPr>
        <w:t>insert: Name of department/line department / implementing Unit</w:t>
      </w:r>
      <w:r>
        <w:rPr>
          <w:rFonts w:ascii="Times New Roman" w:hAnsi="Times New Roman" w:cs="Times New Roman"/>
          <w:sz w:val="24"/>
          <w:szCs w:val="24"/>
        </w:rPr>
        <w:t xml:space="preserve"> ] (hereinafter called</w:t>
      </w:r>
    </w:p>
    <w:p w:rsidR="00E92958" w:rsidRDefault="00E92958">
      <w:pPr>
        <w:widowControl w:val="0"/>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 xml:space="preserve">“Procuring </w:t>
      </w:r>
      <w:proofErr w:type="gramStart"/>
      <w:r>
        <w:rPr>
          <w:rFonts w:ascii="Times New Roman" w:hAnsi="Times New Roman" w:cs="Times New Roman"/>
          <w:sz w:val="24"/>
          <w:szCs w:val="24"/>
        </w:rPr>
        <w:t>Agency ”</w:t>
      </w:r>
      <w:proofErr w:type="gramEnd"/>
      <w:r>
        <w:rPr>
          <w:rFonts w:ascii="Times New Roman" w:hAnsi="Times New Roman" w:cs="Times New Roman"/>
          <w:sz w:val="24"/>
          <w:szCs w:val="24"/>
        </w:rPr>
        <w:t>) now invites proposals to provide the following consulting services:</w:t>
      </w:r>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380" w:right="260"/>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name of consulting services assignment</w:t>
      </w:r>
      <w:r>
        <w:rPr>
          <w:rFonts w:ascii="Times New Roman" w:hAnsi="Times New Roman" w:cs="Times New Roman"/>
          <w:sz w:val="24"/>
          <w:szCs w:val="24"/>
        </w:rPr>
        <w:t>]. More details on the services are provided in the Terms of Reference.</w:t>
      </w:r>
    </w:p>
    <w:p w:rsidR="00E92958" w:rsidRDefault="00E92958">
      <w:pPr>
        <w:widowControl w:val="0"/>
        <w:autoSpaceDE w:val="0"/>
        <w:autoSpaceDN w:val="0"/>
        <w:adjustRightInd w:val="0"/>
        <w:spacing w:after="0" w:line="134" w:lineRule="exact"/>
        <w:rPr>
          <w:rFonts w:ascii="Times New Roman" w:hAnsi="Times New Roman" w:cs="Times New Roman"/>
          <w:sz w:val="24"/>
          <w:szCs w:val="24"/>
        </w:rPr>
      </w:pPr>
    </w:p>
    <w:p w:rsidR="00E92958" w:rsidRDefault="00E92958">
      <w:pPr>
        <w:widowControl w:val="0"/>
        <w:numPr>
          <w:ilvl w:val="0"/>
          <w:numId w:val="4"/>
        </w:numPr>
        <w:tabs>
          <w:tab w:val="clear" w:pos="720"/>
          <w:tab w:val="num" w:pos="380"/>
        </w:tabs>
        <w:overflowPunct w:val="0"/>
        <w:autoSpaceDE w:val="0"/>
        <w:autoSpaceDN w:val="0"/>
        <w:adjustRightInd w:val="0"/>
        <w:spacing w:after="0" w:line="234" w:lineRule="auto"/>
        <w:ind w:left="380" w:right="880"/>
        <w:rPr>
          <w:rFonts w:ascii="Times New Roman" w:hAnsi="Times New Roman" w:cs="Times New Roman"/>
          <w:sz w:val="24"/>
          <w:szCs w:val="24"/>
        </w:rPr>
      </w:pPr>
      <w:r>
        <w:rPr>
          <w:rFonts w:ascii="Times New Roman" w:hAnsi="Times New Roman" w:cs="Times New Roman"/>
          <w:sz w:val="24"/>
          <w:szCs w:val="24"/>
        </w:rPr>
        <w:t>This Request for Proposal (RFP) has been addressed to the following shortlisted/pre-qualified/interested Consultants:</w:t>
      </w:r>
    </w:p>
    <w:p w:rsidR="00E92958" w:rsidRDefault="00E92958">
      <w:pPr>
        <w:widowControl w:val="0"/>
        <w:autoSpaceDE w:val="0"/>
        <w:autoSpaceDN w:val="0"/>
        <w:adjustRightInd w:val="0"/>
        <w:spacing w:after="0" w:line="39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i/>
          <w:iCs/>
          <w:sz w:val="24"/>
          <w:szCs w:val="24"/>
        </w:rPr>
        <w:t>[</w:t>
      </w: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List of Shortlisted Consultants]</w:t>
      </w:r>
    </w:p>
    <w:p w:rsidR="00E92958" w:rsidRDefault="00E92958">
      <w:pPr>
        <w:widowControl w:val="0"/>
        <w:autoSpaceDE w:val="0"/>
        <w:autoSpaceDN w:val="0"/>
        <w:adjustRightInd w:val="0"/>
        <w:spacing w:after="0" w:line="39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It is not permissible to transfer this invitation to any other firm.</w:t>
      </w:r>
    </w:p>
    <w:p w:rsidR="00E92958" w:rsidRDefault="00E92958">
      <w:pPr>
        <w:widowControl w:val="0"/>
        <w:autoSpaceDE w:val="0"/>
        <w:autoSpaceDN w:val="0"/>
        <w:adjustRightInd w:val="0"/>
        <w:spacing w:after="0" w:line="132" w:lineRule="exact"/>
        <w:rPr>
          <w:rFonts w:ascii="Times New Roman" w:hAnsi="Times New Roman" w:cs="Times New Roman"/>
          <w:sz w:val="24"/>
          <w:szCs w:val="24"/>
        </w:rPr>
      </w:pPr>
    </w:p>
    <w:p w:rsidR="00E92958" w:rsidRDefault="00E92958" w:rsidP="00A31EC0">
      <w:pPr>
        <w:widowControl w:val="0"/>
        <w:numPr>
          <w:ilvl w:val="0"/>
          <w:numId w:val="4"/>
        </w:numPr>
        <w:tabs>
          <w:tab w:val="clear" w:pos="720"/>
          <w:tab w:val="num" w:pos="380"/>
        </w:tabs>
        <w:overflowPunct w:val="0"/>
        <w:autoSpaceDE w:val="0"/>
        <w:autoSpaceDN w:val="0"/>
        <w:adjustRightInd w:val="0"/>
        <w:spacing w:after="0" w:line="234" w:lineRule="auto"/>
        <w:ind w:left="380" w:right="500"/>
        <w:rPr>
          <w:rFonts w:ascii="Times New Roman" w:hAnsi="Times New Roman" w:cs="Times New Roman"/>
          <w:sz w:val="24"/>
          <w:szCs w:val="24"/>
        </w:rPr>
      </w:pPr>
      <w:r>
        <w:rPr>
          <w:rFonts w:ascii="Times New Roman" w:hAnsi="Times New Roman" w:cs="Times New Roman"/>
          <w:sz w:val="24"/>
          <w:szCs w:val="24"/>
        </w:rPr>
        <w:t>A firm will be selected under [</w:t>
      </w:r>
      <w:r w:rsidR="00A31EC0">
        <w:rPr>
          <w:rFonts w:ascii="Times New Roman" w:hAnsi="Times New Roman" w:cs="Times New Roman"/>
          <w:sz w:val="24"/>
          <w:szCs w:val="24"/>
        </w:rPr>
        <w:t>Least Cost Based Method</w:t>
      </w:r>
      <w:r>
        <w:rPr>
          <w:rFonts w:ascii="Times New Roman" w:hAnsi="Times New Roman" w:cs="Times New Roman"/>
          <w:sz w:val="24"/>
          <w:szCs w:val="24"/>
        </w:rPr>
        <w:t>] and procedures described in this RFP, in accordance with the SPPR 2010.</w:t>
      </w:r>
    </w:p>
    <w:p w:rsidR="00E92958" w:rsidRDefault="00E92958">
      <w:pPr>
        <w:widowControl w:val="0"/>
        <w:autoSpaceDE w:val="0"/>
        <w:autoSpaceDN w:val="0"/>
        <w:adjustRightInd w:val="0"/>
        <w:spacing w:after="0" w:line="121" w:lineRule="exact"/>
        <w:rPr>
          <w:rFonts w:ascii="Times New Roman" w:hAnsi="Times New Roman" w:cs="Times New Roman"/>
          <w:sz w:val="24"/>
          <w:szCs w:val="24"/>
        </w:rPr>
      </w:pPr>
    </w:p>
    <w:p w:rsidR="00E92958" w:rsidRDefault="00E92958">
      <w:pPr>
        <w:widowControl w:val="0"/>
        <w:numPr>
          <w:ilvl w:val="0"/>
          <w:numId w:val="4"/>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The RFP includes the following documents:</w:t>
      </w:r>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Section 1 - Letter of Invitation</w:t>
      </w: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Section 2 - Instructions to Consultants (including Data Sheet)</w:t>
      </w: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Section 3 - Technical Proposal - Standard Forms</w:t>
      </w: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Section 4 - Financial Proposal - Standard Forms</w:t>
      </w: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Section 5 - Terms of Reference</w: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Section 6 - Standard Forms of Contract</w:t>
      </w:r>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 xml:space="preserve">6. Please inform us in writing at the following address </w:t>
      </w:r>
      <w:r>
        <w:rPr>
          <w:rFonts w:ascii="Times New Roman" w:hAnsi="Times New Roman" w:cs="Times New Roman"/>
          <w:i/>
          <w:iCs/>
          <w:sz w:val="24"/>
          <w:szCs w:val="24"/>
        </w:rPr>
        <w:t>[insert address]</w:t>
      </w:r>
      <w:r>
        <w:rPr>
          <w:rFonts w:ascii="Times New Roman" w:hAnsi="Times New Roman" w:cs="Times New Roman"/>
          <w:sz w:val="24"/>
          <w:szCs w:val="24"/>
        </w:rPr>
        <w:t>, upon receipt:</w:t>
      </w: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numPr>
          <w:ilvl w:val="0"/>
          <w:numId w:val="5"/>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i/>
          <w:iCs/>
          <w:sz w:val="24"/>
          <w:szCs w:val="24"/>
        </w:rPr>
      </w:pPr>
      <w:r>
        <w:rPr>
          <w:rFonts w:ascii="Times New Roman" w:hAnsi="Times New Roman" w:cs="Times New Roman"/>
          <w:i/>
          <w:iCs/>
          <w:sz w:val="24"/>
          <w:szCs w:val="24"/>
        </w:rPr>
        <w:t>that you received the Letter of Invitation; and</w:t>
      </w:r>
    </w:p>
    <w:p w:rsidR="00E92958" w:rsidRDefault="00E92958">
      <w:pPr>
        <w:widowControl w:val="0"/>
        <w:autoSpaceDE w:val="0"/>
        <w:autoSpaceDN w:val="0"/>
        <w:adjustRightInd w:val="0"/>
        <w:spacing w:after="0" w:line="199" w:lineRule="exact"/>
        <w:rPr>
          <w:rFonts w:ascii="Times New Roman" w:hAnsi="Times New Roman" w:cs="Times New Roman"/>
          <w:i/>
          <w:iCs/>
          <w:sz w:val="24"/>
          <w:szCs w:val="24"/>
        </w:rPr>
      </w:pPr>
    </w:p>
    <w:p w:rsidR="00E92958" w:rsidRDefault="00E92958">
      <w:pPr>
        <w:widowControl w:val="0"/>
        <w:numPr>
          <w:ilvl w:val="0"/>
          <w:numId w:val="5"/>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i/>
          <w:iCs/>
          <w:sz w:val="24"/>
          <w:szCs w:val="24"/>
        </w:rPr>
      </w:pPr>
      <w:proofErr w:type="gramStart"/>
      <w:r>
        <w:rPr>
          <w:rFonts w:ascii="Times New Roman" w:hAnsi="Times New Roman" w:cs="Times New Roman"/>
          <w:i/>
          <w:iCs/>
          <w:sz w:val="24"/>
          <w:szCs w:val="24"/>
        </w:rPr>
        <w:t>whether</w:t>
      </w:r>
      <w:proofErr w:type="gramEnd"/>
      <w:r>
        <w:rPr>
          <w:rFonts w:ascii="Times New Roman" w:hAnsi="Times New Roman" w:cs="Times New Roman"/>
          <w:i/>
          <w:iCs/>
          <w:sz w:val="24"/>
          <w:szCs w:val="24"/>
        </w:rPr>
        <w:t xml:space="preserve"> you will submit a proposal alone or in association.</w:t>
      </w:r>
    </w:p>
    <w:p w:rsidR="00E92958" w:rsidRDefault="00E92958">
      <w:pPr>
        <w:widowControl w:val="0"/>
        <w:autoSpaceDE w:val="0"/>
        <w:autoSpaceDN w:val="0"/>
        <w:adjustRightInd w:val="0"/>
        <w:spacing w:after="0" w:line="39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Yours sincerely,</w:t>
      </w:r>
    </w:p>
    <w:p w:rsidR="00E92958" w:rsidRDefault="00E92958">
      <w:pPr>
        <w:widowControl w:val="0"/>
        <w:autoSpaceDE w:val="0"/>
        <w:autoSpaceDN w:val="0"/>
        <w:adjustRightInd w:val="0"/>
        <w:spacing w:after="0" w:line="39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i/>
          <w:iCs/>
          <w:sz w:val="24"/>
          <w:szCs w:val="24"/>
        </w:rPr>
        <w:t>[</w:t>
      </w:r>
      <w:proofErr w:type="gramStart"/>
      <w:r>
        <w:rPr>
          <w:rFonts w:ascii="Times New Roman" w:hAnsi="Times New Roman" w:cs="Times New Roman"/>
          <w:i/>
          <w:iCs/>
          <w:sz w:val="24"/>
          <w:szCs w:val="24"/>
        </w:rPr>
        <w:t>insert</w:t>
      </w:r>
      <w:proofErr w:type="gramEnd"/>
      <w:r>
        <w:rPr>
          <w:rFonts w:ascii="Times New Roman" w:hAnsi="Times New Roman" w:cs="Times New Roman"/>
          <w:i/>
          <w:iCs/>
          <w:sz w:val="24"/>
          <w:szCs w:val="24"/>
        </w:rPr>
        <w:t>: Signature, name, and title of head of the department/ PA ‟s representative]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9"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200"/>
        <w:gridCol w:w="222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22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400"/>
              <w:jc w:val="right"/>
              <w:rPr>
                <w:rFonts w:ascii="Times New Roman" w:hAnsi="Times New Roman" w:cs="Times New Roman"/>
                <w:sz w:val="24"/>
                <w:szCs w:val="24"/>
              </w:rPr>
            </w:pPr>
            <w:r>
              <w:rPr>
                <w:rFonts w:ascii="Times New Roman" w:hAnsi="Times New Roman" w:cs="Times New Roman"/>
                <w:sz w:val="24"/>
                <w:szCs w:val="24"/>
              </w:rPr>
              <w:t>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2"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6" w:name="page8"/>
      <w:bookmarkEnd w:id="6"/>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08224"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8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7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220"/>
        <w:rPr>
          <w:rFonts w:ascii="Times New Roman" w:hAnsi="Times New Roman" w:cs="Times New Roman"/>
          <w:sz w:val="24"/>
          <w:szCs w:val="24"/>
        </w:rPr>
      </w:pPr>
      <w:proofErr w:type="gramStart"/>
      <w:r>
        <w:rPr>
          <w:rFonts w:ascii="Times New Roman" w:hAnsi="Times New Roman" w:cs="Times New Roman"/>
          <w:b/>
          <w:bCs/>
          <w:sz w:val="32"/>
          <w:szCs w:val="32"/>
        </w:rPr>
        <w:t>Section 2.</w:t>
      </w:r>
      <w:proofErr w:type="gramEnd"/>
      <w:r>
        <w:rPr>
          <w:rFonts w:ascii="Times New Roman" w:hAnsi="Times New Roman" w:cs="Times New Roman"/>
          <w:b/>
          <w:bCs/>
          <w:sz w:val="32"/>
          <w:szCs w:val="32"/>
        </w:rPr>
        <w:t xml:space="preserve"> Instructions to Consultants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sz w:val="24"/>
                <w:szCs w:val="24"/>
              </w:rPr>
              <w:t>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7" w:name="page9"/>
      <w:bookmarkEnd w:id="7"/>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09248"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8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99"/>
        <w:jc w:val="center"/>
        <w:rPr>
          <w:rFonts w:ascii="Times New Roman" w:hAnsi="Times New Roman" w:cs="Times New Roman"/>
          <w:sz w:val="24"/>
          <w:szCs w:val="24"/>
        </w:rPr>
      </w:pPr>
      <w:r>
        <w:rPr>
          <w:rFonts w:ascii="Times New Roman" w:hAnsi="Times New Roman" w:cs="Times New Roman"/>
          <w:b/>
          <w:bCs/>
          <w:sz w:val="28"/>
          <w:szCs w:val="28"/>
        </w:rPr>
        <w:t>Instructions to Consultants</w:t>
      </w:r>
    </w:p>
    <w:p w:rsidR="00E92958" w:rsidRDefault="00E92958">
      <w:pPr>
        <w:widowControl w:val="0"/>
        <w:autoSpaceDE w:val="0"/>
        <w:autoSpaceDN w:val="0"/>
        <w:adjustRightInd w:val="0"/>
        <w:spacing w:after="0" w:line="32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80" w:right="460"/>
        <w:rPr>
          <w:rFonts w:ascii="Times New Roman" w:hAnsi="Times New Roman" w:cs="Times New Roman"/>
          <w:sz w:val="24"/>
          <w:szCs w:val="24"/>
        </w:rPr>
      </w:pPr>
      <w:r>
        <w:rPr>
          <w:rFonts w:ascii="Times New Roman" w:hAnsi="Times New Roman" w:cs="Times New Roman"/>
          <w:i/>
          <w:iCs/>
          <w:sz w:val="24"/>
          <w:szCs w:val="24"/>
        </w:rPr>
        <w:t>[Note to the Procuring Agency, this Section 2 - Instructions to Consultants shall not be modified. Any necessary changes, acceptable to the Procuring Agency, shall be introduced only through the Data Sheet (e.g., by adding new reference paragraphs)]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Definitions</w:t>
      </w:r>
    </w:p>
    <w:p w:rsidR="00E92958" w:rsidRDefault="00E92958">
      <w:pPr>
        <w:widowControl w:val="0"/>
        <w:autoSpaceDE w:val="0"/>
        <w:autoSpaceDN w:val="0"/>
        <w:adjustRightInd w:val="0"/>
        <w:spacing w:after="0" w:line="247"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4" w:lineRule="auto"/>
        <w:ind w:left="1180" w:hanging="532"/>
        <w:rPr>
          <w:rFonts w:ascii="Times New Roman" w:hAnsi="Times New Roman" w:cs="Times New Roman"/>
          <w:sz w:val="24"/>
          <w:szCs w:val="24"/>
        </w:rPr>
      </w:pPr>
      <w:r>
        <w:rPr>
          <w:rFonts w:ascii="Times New Roman" w:hAnsi="Times New Roman" w:cs="Times New Roman"/>
          <w:sz w:val="24"/>
          <w:szCs w:val="24"/>
        </w:rPr>
        <w:t>“Procuring Agency (PA)” means the department with which the selected Consultant signs the Contract for the Services.</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200"/>
        </w:tabs>
        <w:overflowPunct w:val="0"/>
        <w:autoSpaceDE w:val="0"/>
        <w:autoSpaceDN w:val="0"/>
        <w:adjustRightInd w:val="0"/>
        <w:spacing w:after="0" w:line="238" w:lineRule="auto"/>
        <w:ind w:left="1200" w:hanging="552"/>
        <w:jc w:val="both"/>
        <w:rPr>
          <w:rFonts w:ascii="Times New Roman" w:hAnsi="Times New Roman" w:cs="Times New Roman"/>
          <w:sz w:val="24"/>
          <w:szCs w:val="24"/>
        </w:rPr>
      </w:pPr>
      <w:r>
        <w:rPr>
          <w:rFonts w:ascii="Times New Roman" w:hAnsi="Times New Roman" w:cs="Times New Roman"/>
          <w:sz w:val="24"/>
          <w:szCs w:val="24"/>
        </w:rPr>
        <w:t>“Consultant” means a professional who can study, design, organize, evaluate and manage projects or assess, evaluate and provide specialist advice or give technical assistance for making or drafting policies, institutional reforms and includes private entities, consulting firms, legal advisors, engineering firms, construction managers, management firms, procurement agents, inspection agents, auditors, international and multinational organizations, investment and merchant banks, universities, research institutions, government agencies, nongovernmental organizations, and individuals</w:t>
      </w:r>
    </w:p>
    <w:p w:rsidR="00E92958" w:rsidRDefault="00E92958">
      <w:pPr>
        <w:widowControl w:val="0"/>
        <w:autoSpaceDE w:val="0"/>
        <w:autoSpaceDN w:val="0"/>
        <w:adjustRightInd w:val="0"/>
        <w:spacing w:after="0" w:line="136"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200"/>
        </w:tabs>
        <w:overflowPunct w:val="0"/>
        <w:autoSpaceDE w:val="0"/>
        <w:autoSpaceDN w:val="0"/>
        <w:adjustRightInd w:val="0"/>
        <w:spacing w:after="0" w:line="234" w:lineRule="auto"/>
        <w:ind w:left="1200" w:hanging="552"/>
        <w:rPr>
          <w:rFonts w:ascii="Times New Roman" w:hAnsi="Times New Roman" w:cs="Times New Roman"/>
          <w:sz w:val="24"/>
          <w:szCs w:val="24"/>
        </w:rPr>
      </w:pPr>
      <w:r>
        <w:rPr>
          <w:rFonts w:ascii="Times New Roman" w:hAnsi="Times New Roman" w:cs="Times New Roman"/>
          <w:sz w:val="24"/>
          <w:szCs w:val="24"/>
        </w:rPr>
        <w:t>“Contract” means an agreement enforceable by law and includes General and Special Conditions of the contract.</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4" w:lineRule="auto"/>
        <w:ind w:left="1180" w:hanging="532"/>
        <w:rPr>
          <w:rFonts w:ascii="Times New Roman" w:hAnsi="Times New Roman" w:cs="Times New Roman"/>
          <w:sz w:val="24"/>
          <w:szCs w:val="24"/>
        </w:rPr>
      </w:pPr>
      <w:r>
        <w:rPr>
          <w:rFonts w:ascii="Times New Roman" w:hAnsi="Times New Roman" w:cs="Times New Roman"/>
          <w:sz w:val="24"/>
          <w:szCs w:val="24"/>
        </w:rPr>
        <w:t>“Data Sheet” means such part of the Instructions to Consultants that is used to reflect specific assignment conditions.</w:t>
      </w:r>
    </w:p>
    <w:p w:rsidR="00E92958" w:rsidRDefault="00E92958">
      <w:pPr>
        <w:widowControl w:val="0"/>
        <w:autoSpaceDE w:val="0"/>
        <w:autoSpaceDN w:val="0"/>
        <w:adjustRightInd w:val="0"/>
        <w:spacing w:after="0" w:line="121"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40" w:lineRule="auto"/>
        <w:ind w:left="1180" w:hanging="532"/>
        <w:rPr>
          <w:rFonts w:ascii="Times New Roman" w:hAnsi="Times New Roman" w:cs="Times New Roman"/>
          <w:sz w:val="24"/>
          <w:szCs w:val="24"/>
        </w:rPr>
      </w:pPr>
      <w:r>
        <w:rPr>
          <w:rFonts w:ascii="Times New Roman" w:hAnsi="Times New Roman" w:cs="Times New Roman"/>
          <w:sz w:val="24"/>
          <w:szCs w:val="24"/>
        </w:rPr>
        <w:t>“Day” means calendar day including holiday.</w:t>
      </w:r>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40" w:lineRule="auto"/>
        <w:ind w:left="1180" w:hanging="532"/>
        <w:rPr>
          <w:rFonts w:ascii="Times New Roman" w:hAnsi="Times New Roman" w:cs="Times New Roman"/>
          <w:sz w:val="24"/>
          <w:szCs w:val="24"/>
        </w:rPr>
      </w:pPr>
      <w:r>
        <w:rPr>
          <w:rFonts w:ascii="Times New Roman" w:hAnsi="Times New Roman" w:cs="Times New Roman"/>
          <w:sz w:val="24"/>
          <w:szCs w:val="24"/>
        </w:rPr>
        <w:t>“Government” means the Government of Sindh.</w:t>
      </w:r>
    </w:p>
    <w:p w:rsidR="00E92958" w:rsidRDefault="00E92958">
      <w:pPr>
        <w:widowControl w:val="0"/>
        <w:autoSpaceDE w:val="0"/>
        <w:autoSpaceDN w:val="0"/>
        <w:adjustRightInd w:val="0"/>
        <w:spacing w:after="0" w:line="132"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6" w:lineRule="auto"/>
        <w:ind w:left="1180" w:hanging="532"/>
        <w:jc w:val="both"/>
        <w:rPr>
          <w:rFonts w:ascii="Times New Roman" w:hAnsi="Times New Roman" w:cs="Times New Roman"/>
          <w:sz w:val="24"/>
          <w:szCs w:val="24"/>
        </w:rPr>
      </w:pPr>
      <w:r>
        <w:rPr>
          <w:rFonts w:ascii="Times New Roman" w:hAnsi="Times New Roman" w:cs="Times New Roman"/>
          <w:sz w:val="24"/>
          <w:szCs w:val="24"/>
        </w:rPr>
        <w:t>“Instructions to Consultants” (Section 2 of the RFP) means the document which provides shortlisted Consultants with all information needed to prepare their Proposals.</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4" w:lineRule="auto"/>
        <w:ind w:left="1180" w:hanging="532"/>
        <w:rPr>
          <w:rFonts w:ascii="Times New Roman" w:hAnsi="Times New Roman" w:cs="Times New Roman"/>
          <w:sz w:val="24"/>
          <w:szCs w:val="24"/>
        </w:rPr>
      </w:pPr>
      <w:r>
        <w:rPr>
          <w:rFonts w:ascii="Times New Roman" w:hAnsi="Times New Roman" w:cs="Times New Roman"/>
          <w:sz w:val="24"/>
          <w:szCs w:val="24"/>
        </w:rPr>
        <w:t>“LOI” (Section 1 of the RFP) means the Letter of Invitation sent by the procuring agency to the Consultant.</w:t>
      </w:r>
    </w:p>
    <w:p w:rsidR="00E92958" w:rsidRDefault="00E92958">
      <w:pPr>
        <w:widowControl w:val="0"/>
        <w:autoSpaceDE w:val="0"/>
        <w:autoSpaceDN w:val="0"/>
        <w:adjustRightInd w:val="0"/>
        <w:spacing w:after="0" w:line="121"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40" w:lineRule="auto"/>
        <w:ind w:left="1180" w:hanging="532"/>
        <w:rPr>
          <w:rFonts w:ascii="Times New Roman" w:hAnsi="Times New Roman" w:cs="Times New Roman"/>
          <w:sz w:val="24"/>
          <w:szCs w:val="24"/>
        </w:rPr>
      </w:pPr>
      <w:r>
        <w:rPr>
          <w:rFonts w:ascii="Times New Roman" w:hAnsi="Times New Roman" w:cs="Times New Roman"/>
          <w:sz w:val="24"/>
          <w:szCs w:val="24"/>
        </w:rPr>
        <w:t>“Proposal” means the Technical Proposal and the Financial Proposal.</w:t>
      </w:r>
    </w:p>
    <w:p w:rsidR="00E92958" w:rsidRDefault="00E92958">
      <w:pPr>
        <w:widowControl w:val="0"/>
        <w:autoSpaceDE w:val="0"/>
        <w:autoSpaceDN w:val="0"/>
        <w:adjustRightInd w:val="0"/>
        <w:spacing w:after="0" w:line="132"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4" w:lineRule="auto"/>
        <w:ind w:left="1180" w:hanging="532"/>
        <w:rPr>
          <w:rFonts w:ascii="Times New Roman" w:hAnsi="Times New Roman" w:cs="Times New Roman"/>
          <w:sz w:val="24"/>
          <w:szCs w:val="24"/>
        </w:rPr>
      </w:pPr>
      <w:r>
        <w:rPr>
          <w:rFonts w:ascii="Times New Roman" w:hAnsi="Times New Roman" w:cs="Times New Roman"/>
          <w:sz w:val="24"/>
          <w:szCs w:val="24"/>
        </w:rPr>
        <w:t xml:space="preserve">“RFP” means the Request </w:t>
      </w: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Proposal prepared by the procuring Agency for the selection of Consultants.</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4" w:lineRule="auto"/>
        <w:ind w:left="1180" w:hanging="532"/>
        <w:rPr>
          <w:rFonts w:ascii="Times New Roman" w:hAnsi="Times New Roman" w:cs="Times New Roman"/>
          <w:sz w:val="24"/>
          <w:szCs w:val="24"/>
        </w:rPr>
      </w:pPr>
      <w:r>
        <w:rPr>
          <w:rFonts w:ascii="Times New Roman" w:hAnsi="Times New Roman" w:cs="Times New Roman"/>
          <w:sz w:val="24"/>
          <w:szCs w:val="24"/>
        </w:rPr>
        <w:t xml:space="preserve">“Sub-Consultant” means any person or entity to </w:t>
      </w:r>
      <w:proofErr w:type="gramStart"/>
      <w:r>
        <w:rPr>
          <w:rFonts w:ascii="Times New Roman" w:hAnsi="Times New Roman" w:cs="Times New Roman"/>
          <w:sz w:val="24"/>
          <w:szCs w:val="24"/>
        </w:rPr>
        <w:t>whom</w:t>
      </w:r>
      <w:proofErr w:type="gramEnd"/>
      <w:r>
        <w:rPr>
          <w:rFonts w:ascii="Times New Roman" w:hAnsi="Times New Roman" w:cs="Times New Roman"/>
          <w:sz w:val="24"/>
          <w:szCs w:val="24"/>
        </w:rPr>
        <w:t xml:space="preserve"> the Consultant subcontracts any part of the Services.</w:t>
      </w:r>
    </w:p>
    <w:p w:rsidR="00E92958" w:rsidRDefault="00E92958">
      <w:pPr>
        <w:widowControl w:val="0"/>
        <w:autoSpaceDE w:val="0"/>
        <w:autoSpaceDN w:val="0"/>
        <w:adjustRightInd w:val="0"/>
        <w:spacing w:after="0" w:line="134" w:lineRule="exact"/>
        <w:rPr>
          <w:rFonts w:ascii="Times New Roman" w:hAnsi="Times New Roman" w:cs="Times New Roman"/>
          <w:sz w:val="24"/>
          <w:szCs w:val="24"/>
        </w:rPr>
      </w:pPr>
    </w:p>
    <w:p w:rsidR="00E92958" w:rsidRDefault="00E92958">
      <w:pPr>
        <w:widowControl w:val="0"/>
        <w:numPr>
          <w:ilvl w:val="0"/>
          <w:numId w:val="6"/>
        </w:numPr>
        <w:tabs>
          <w:tab w:val="clear" w:pos="720"/>
          <w:tab w:val="num" w:pos="1180"/>
        </w:tabs>
        <w:overflowPunct w:val="0"/>
        <w:autoSpaceDE w:val="0"/>
        <w:autoSpaceDN w:val="0"/>
        <w:adjustRightInd w:val="0"/>
        <w:spacing w:after="0" w:line="237" w:lineRule="auto"/>
        <w:ind w:left="1180" w:hanging="532"/>
        <w:jc w:val="both"/>
        <w:rPr>
          <w:rFonts w:ascii="Times New Roman" w:hAnsi="Times New Roman" w:cs="Times New Roman"/>
          <w:sz w:val="24"/>
          <w:szCs w:val="24"/>
        </w:rPr>
      </w:pPr>
      <w:r>
        <w:rPr>
          <w:rFonts w:ascii="Times New Roman" w:hAnsi="Times New Roman" w:cs="Times New Roman"/>
          <w:sz w:val="24"/>
          <w:szCs w:val="24"/>
        </w:rPr>
        <w:t>“Terms of Reference” (TOR) means the document included in the RFP as Section 5 which explains the objectives, scope of work, activities, tasks to be performed, respective responsibilities of the procuring agency and the Consultant, and expected results and deliverables of the assignment.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4"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sz w:val="24"/>
                <w:szCs w:val="24"/>
              </w:rPr>
              <w:t>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260" w:bottom="440" w:left="1440" w:header="720" w:footer="720" w:gutter="0"/>
          <w:cols w:space="720" w:equalWidth="0">
            <w:col w:w="954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8" w:name="page10"/>
      <w:bookmarkEnd w:id="8"/>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0272"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8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numPr>
          <w:ilvl w:val="0"/>
          <w:numId w:val="7"/>
        </w:numPr>
        <w:tabs>
          <w:tab w:val="clear" w:pos="720"/>
          <w:tab w:val="num" w:pos="102"/>
        </w:tabs>
        <w:overflowPunct w:val="0"/>
        <w:autoSpaceDE w:val="0"/>
        <w:autoSpaceDN w:val="0"/>
        <w:adjustRightInd w:val="0"/>
        <w:spacing w:after="0" w:line="235" w:lineRule="auto"/>
        <w:ind w:left="2620" w:right="40" w:hanging="2332"/>
        <w:rPr>
          <w:rFonts w:ascii="Times New Roman" w:hAnsi="Times New Roman" w:cs="Times New Roman"/>
          <w:b/>
          <w:bCs/>
          <w:sz w:val="24"/>
          <w:szCs w:val="24"/>
        </w:rPr>
      </w:pPr>
      <w:r>
        <w:rPr>
          <w:rFonts w:ascii="Times New Roman" w:hAnsi="Times New Roman" w:cs="Times New Roman"/>
          <w:b/>
          <w:bCs/>
          <w:sz w:val="24"/>
          <w:szCs w:val="24"/>
        </w:rPr>
        <w:t>Introduction</w:t>
      </w:r>
      <w:r>
        <w:rPr>
          <w:rFonts w:ascii="Times New Roman" w:hAnsi="Times New Roman" w:cs="Times New Roman"/>
          <w:sz w:val="24"/>
          <w:szCs w:val="24"/>
        </w:rPr>
        <w:t xml:space="preserve">2.1 </w:t>
      </w:r>
      <w:r>
        <w:rPr>
          <w:rFonts w:ascii="Times New Roman" w:hAnsi="Times New Roman" w:cs="Times New Roman"/>
          <w:sz w:val="23"/>
          <w:szCs w:val="23"/>
        </w:rPr>
        <w:t>The Procuring agency named in the Data Sheet will select a</w:t>
      </w:r>
      <w:r>
        <w:rPr>
          <w:rFonts w:ascii="Times New Roman" w:hAnsi="Times New Roman" w:cs="Times New Roman"/>
          <w:sz w:val="24"/>
          <w:szCs w:val="24"/>
        </w:rPr>
        <w:t xml:space="preserve"> </w:t>
      </w:r>
      <w:r>
        <w:rPr>
          <w:rFonts w:ascii="Times New Roman" w:hAnsi="Times New Roman" w:cs="Times New Roman"/>
          <w:sz w:val="23"/>
          <w:szCs w:val="23"/>
        </w:rPr>
        <w:t>consulting firm/organization (the Consultant) from those listed in the Letter of Invitation, in accordance with the method of selection specified in the Data Sheet.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1900"/>
        <w:gridCol w:w="960"/>
        <w:gridCol w:w="6220"/>
      </w:tblGrid>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2.2</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The eligible Consultants (shortlisted if so) are invited to submit</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a Technical Proposal and a Financial Proposal, or a Technical</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Proposal only, as specified in the Data Sheet. The Proposal will</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be the basis for contract negotiations and ultimately for a signed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Contract with the selected Consultant.</w:t>
            </w:r>
          </w:p>
        </w:tc>
      </w:tr>
      <w:tr w:rsidR="00E92958">
        <w:trPr>
          <w:trHeight w:val="504"/>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2.3</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Consultants   should   familiarize   themselves   with   rules   /</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conditions and take them into account while preparing their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Proposals. Consultants are encouraged to attend a pre-proposal</w:t>
            </w:r>
          </w:p>
        </w:tc>
      </w:tr>
      <w:tr w:rsidR="00E92958">
        <w:trPr>
          <w:trHeight w:val="27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conference</w:t>
            </w:r>
            <w:proofErr w:type="gramEnd"/>
            <w:r>
              <w:rPr>
                <w:rFonts w:ascii="Times New Roman" w:hAnsi="Times New Roman" w:cs="Times New Roman"/>
                <w:sz w:val="24"/>
                <w:szCs w:val="24"/>
              </w:rPr>
              <w:t xml:space="preserve"> if one is specified in the Data Sheet. Attending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pre-proposal</w:t>
            </w:r>
            <w:proofErr w:type="gramEnd"/>
            <w:r>
              <w:rPr>
                <w:rFonts w:ascii="Times New Roman" w:hAnsi="Times New Roman" w:cs="Times New Roman"/>
                <w:sz w:val="24"/>
                <w:szCs w:val="24"/>
              </w:rPr>
              <w:t xml:space="preserve"> conference is, however optional. Consultants may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liaise with procuring agency’s representative named in the Data</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Sheet for gaining better insight into the assignment.</w:t>
            </w:r>
          </w:p>
        </w:tc>
      </w:tr>
      <w:tr w:rsidR="00E92958">
        <w:trPr>
          <w:trHeight w:val="475"/>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2.4</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Consultants shall bear all costs associated with the preparation</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submission of their proposals and contract negotiation.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Procuring Agency reserves the right to annul the selection</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process at any time prior to Contract award, without thereby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incurring</w:t>
            </w:r>
            <w:proofErr w:type="gramEnd"/>
            <w:r>
              <w:rPr>
                <w:rFonts w:ascii="Times New Roman" w:hAnsi="Times New Roman" w:cs="Times New Roman"/>
                <w:sz w:val="24"/>
                <w:szCs w:val="24"/>
              </w:rPr>
              <w:t xml:space="preserve"> any liability to the Consultants.</w:t>
            </w:r>
          </w:p>
        </w:tc>
      </w:tr>
      <w:tr w:rsidR="00E92958">
        <w:trPr>
          <w:trHeight w:val="552"/>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2.5</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Procuring Agency may provide facilities and inputs as specified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Data Sheet.</w:t>
            </w:r>
          </w:p>
        </w:tc>
      </w:tr>
      <w:tr w:rsidR="00E92958">
        <w:trPr>
          <w:trHeight w:val="55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  Conflict of</w:t>
            </w: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3.1.1</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Consultants are required to provide professional, objective, and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Interest</w:t>
            </w: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0"/>
              <w:rPr>
                <w:rFonts w:ascii="Times New Roman" w:hAnsi="Times New Roman" w:cs="Times New Roman"/>
                <w:sz w:val="24"/>
                <w:szCs w:val="24"/>
              </w:rPr>
            </w:pPr>
            <w:r>
              <w:rPr>
                <w:rFonts w:ascii="Times New Roman" w:hAnsi="Times New Roman" w:cs="Times New Roman"/>
                <w:sz w:val="24"/>
                <w:szCs w:val="24"/>
              </w:rPr>
              <w:t>impartial  advice  and  holding  the  Procuring  Agency  interest</w:t>
            </w:r>
          </w:p>
        </w:tc>
      </w:tr>
      <w:tr w:rsidR="00E92958">
        <w:trPr>
          <w:trHeight w:val="27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0"/>
              <w:rPr>
                <w:rFonts w:ascii="Times New Roman" w:hAnsi="Times New Roman" w:cs="Times New Roman"/>
                <w:sz w:val="24"/>
                <w:szCs w:val="24"/>
              </w:rPr>
            </w:pPr>
            <w:proofErr w:type="gramStart"/>
            <w:r>
              <w:rPr>
                <w:rFonts w:ascii="Times New Roman" w:hAnsi="Times New Roman" w:cs="Times New Roman"/>
                <w:sz w:val="24"/>
                <w:szCs w:val="24"/>
              </w:rPr>
              <w:t>paramount</w:t>
            </w:r>
            <w:proofErr w:type="gramEnd"/>
            <w:r>
              <w:rPr>
                <w:rFonts w:ascii="Times New Roman" w:hAnsi="Times New Roman" w:cs="Times New Roman"/>
                <w:sz w:val="24"/>
                <w:szCs w:val="24"/>
              </w:rPr>
              <w:t>.  They  shall  strictly  avoid  conflict  with  other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w w:val="99"/>
                <w:sz w:val="24"/>
                <w:szCs w:val="24"/>
              </w:rPr>
              <w:t>assignments</w:t>
            </w:r>
            <w:proofErr w:type="gramEnd"/>
            <w:r>
              <w:rPr>
                <w:rFonts w:ascii="Times New Roman" w:hAnsi="Times New Roman" w:cs="Times New Roman"/>
                <w:w w:val="99"/>
                <w:sz w:val="24"/>
                <w:szCs w:val="24"/>
              </w:rPr>
              <w:t xml:space="preserve"> or their own corporate interest. Consultants have an</w:t>
            </w:r>
          </w:p>
        </w:tc>
      </w:tr>
      <w:tr w:rsidR="00E92958">
        <w:trPr>
          <w:trHeight w:val="274"/>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20"/>
              <w:rPr>
                <w:rFonts w:ascii="Times New Roman" w:hAnsi="Times New Roman" w:cs="Times New Roman"/>
                <w:sz w:val="24"/>
                <w:szCs w:val="24"/>
              </w:rPr>
            </w:pPr>
            <w:r>
              <w:rPr>
                <w:rFonts w:ascii="Times New Roman" w:hAnsi="Times New Roman" w:cs="Times New Roman"/>
                <w:w w:val="99"/>
                <w:sz w:val="24"/>
                <w:szCs w:val="24"/>
              </w:rPr>
              <w:t>obligation to disclose any situation of actual or potential conflict</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that  impacts  their  capacity  to  serve  the  best  interest  of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Procuring  Agency,  or  that  may  reasonably  be  perceived  as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gramStart"/>
            <w:r>
              <w:rPr>
                <w:rFonts w:ascii="Times New Roman" w:hAnsi="Times New Roman" w:cs="Times New Roman"/>
                <w:sz w:val="24"/>
                <w:szCs w:val="24"/>
              </w:rPr>
              <w:t>having</w:t>
            </w:r>
            <w:proofErr w:type="gramEnd"/>
            <w:r>
              <w:rPr>
                <w:rFonts w:ascii="Times New Roman" w:hAnsi="Times New Roman" w:cs="Times New Roman"/>
                <w:sz w:val="24"/>
                <w:szCs w:val="24"/>
              </w:rPr>
              <w:t xml:space="preserve"> such effect. Failure to disclose said situations may lead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to the disqualification of the Consultant or the termination of its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Contract.</w:t>
            </w:r>
          </w:p>
        </w:tc>
      </w:tr>
      <w:tr w:rsidR="00E92958">
        <w:trPr>
          <w:trHeight w:val="553"/>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sz w:val="24"/>
                <w:szCs w:val="24"/>
              </w:rPr>
              <w:t>3.1.2</w:t>
            </w: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Without  limitation  on  the  generality  of  the  foregoing,</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Consultants, and any of their affiliates, shall be considered to</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have a conflict of interest and shall not be recruited, under any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of the circumstances set forth below:</w:t>
            </w:r>
          </w:p>
        </w:tc>
      </w:tr>
    </w:tbl>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tabs>
          <w:tab w:val="left" w:pos="3680"/>
        </w:tabs>
        <w:overflowPunct w:val="0"/>
        <w:autoSpaceDE w:val="0"/>
        <w:autoSpaceDN w:val="0"/>
        <w:adjustRightInd w:val="0"/>
        <w:spacing w:after="0" w:line="234" w:lineRule="auto"/>
        <w:ind w:left="3700" w:right="40" w:hanging="540"/>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w:t>
      </w:r>
      <w:r>
        <w:rPr>
          <w:rFonts w:ascii="Times New Roman" w:hAnsi="Times New Roman" w:cs="Times New Roman"/>
          <w:sz w:val="24"/>
          <w:szCs w:val="24"/>
        </w:rPr>
        <w:tab/>
      </w:r>
      <w:proofErr w:type="gramStart"/>
      <w:r>
        <w:rPr>
          <w:rFonts w:ascii="Times New Roman" w:hAnsi="Times New Roman" w:cs="Times New Roman"/>
          <w:sz w:val="24"/>
          <w:szCs w:val="24"/>
        </w:rPr>
        <w:t>A  consultant</w:t>
      </w:r>
      <w:proofErr w:type="gramEnd"/>
      <w:r>
        <w:rPr>
          <w:rFonts w:ascii="Times New Roman" w:hAnsi="Times New Roman" w:cs="Times New Roman"/>
          <w:sz w:val="24"/>
          <w:szCs w:val="24"/>
        </w:rPr>
        <w:t xml:space="preserve">  that  has  been  engaged  by  the  procuring agency to provide goods, works or services other than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3"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sz w:val="24"/>
                <w:szCs w:val="24"/>
              </w:rPr>
              <w:t>5</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9" w:name="page11"/>
      <w:bookmarkEnd w:id="9"/>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1296"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8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1900"/>
        <w:gridCol w:w="1460"/>
        <w:gridCol w:w="3460"/>
        <w:gridCol w:w="2320"/>
      </w:tblGrid>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consulting services for a project, any of its affiliates, shall</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be disqualified from providing consulting services related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to  those</w:t>
            </w:r>
            <w:proofErr w:type="gramEnd"/>
            <w:r>
              <w:rPr>
                <w:rFonts w:ascii="Times New Roman" w:hAnsi="Times New Roman" w:cs="Times New Roman"/>
                <w:sz w:val="24"/>
                <w:szCs w:val="24"/>
              </w:rPr>
              <w:t xml:space="preserve">  goods,  works  or  services.  Conversely,  a  firm</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hired to provide consulting services for the preparation 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implementation of a project, any of its affiliates, shall be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disqualified from subsequently providing goods or works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or services other than consulting services resulting from 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directly related to the firm’s consulting services for such</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preparation</w:t>
            </w:r>
            <w:proofErr w:type="gramEnd"/>
            <w:r>
              <w:rPr>
                <w:rFonts w:ascii="Times New Roman" w:hAnsi="Times New Roman" w:cs="Times New Roman"/>
                <w:sz w:val="24"/>
                <w:szCs w:val="24"/>
              </w:rPr>
              <w:t xml:space="preserve"> or implementation.</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(ii)</w:t>
            </w: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A   Consultant   (including   its   Personnel   and   Sub-</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Consultants) or any of its affiliates shall not be hired for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any assignment that, by its nature, may be in conflict with</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another assignment of the Consultant to be executed for</w:t>
            </w:r>
          </w:p>
        </w:tc>
      </w:tr>
      <w:tr w:rsidR="00E92958">
        <w:trPr>
          <w:trHeight w:val="27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same or for another Procuring Agency.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(iii)</w:t>
            </w: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A   Consultant   (including   its   Personnel   and   Sub-</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Consultants)  that  has  a  business  or  family  relationship</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with a member of the Procuring Agency’s staff who is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directly  or  indirectly  involved  in  any  part  of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preparation of the Terms of Reference of the assignment,</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(ii)  the  selection  process  for  such  assignment,  or  (iii)</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supervision  of  the  Contract,  may  not  be  awarded  a</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Contract,   unless   the   conflict   stemming   from   this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relationship</w:t>
            </w:r>
            <w:proofErr w:type="gramEnd"/>
            <w:r>
              <w:rPr>
                <w:rFonts w:ascii="Times New Roman" w:hAnsi="Times New Roman" w:cs="Times New Roman"/>
                <w:sz w:val="24"/>
                <w:szCs w:val="24"/>
              </w:rPr>
              <w:t xml:space="preserve"> has been resolved.</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5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Conflicting</w:t>
            </w: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3.2   Government  officials  and  civil  servants  may  be  hired  as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Relationships</w:t>
            </w:r>
          </w:p>
        </w:tc>
        <w:tc>
          <w:tcPr>
            <w:tcW w:w="49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0"/>
              <w:rPr>
                <w:rFonts w:ascii="Times New Roman" w:hAnsi="Times New Roman" w:cs="Times New Roman"/>
                <w:sz w:val="24"/>
                <w:szCs w:val="24"/>
              </w:rPr>
            </w:pPr>
            <w:r>
              <w:rPr>
                <w:rFonts w:ascii="Times New Roman" w:hAnsi="Times New Roman" w:cs="Times New Roman"/>
                <w:sz w:val="24"/>
                <w:szCs w:val="24"/>
              </w:rPr>
              <w:t>consultants only if:</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2"/>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72" w:lineRule="exact"/>
              <w:ind w:left="1000"/>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w:t>
            </w: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2" w:lineRule="exact"/>
              <w:ind w:left="80"/>
              <w:rPr>
                <w:rFonts w:ascii="Times New Roman" w:hAnsi="Times New Roman" w:cs="Times New Roman"/>
                <w:sz w:val="24"/>
                <w:szCs w:val="24"/>
              </w:rPr>
            </w:pPr>
            <w:r>
              <w:rPr>
                <w:rFonts w:ascii="Times New Roman" w:hAnsi="Times New Roman" w:cs="Times New Roman"/>
                <w:sz w:val="24"/>
                <w:szCs w:val="24"/>
              </w:rPr>
              <w:t>They are on leave of absence without pay;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(ii)</w:t>
            </w: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They are not being hired by the agency they were working</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for, six months prior to going on leave; and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(iii)</w:t>
            </w:r>
          </w:p>
        </w:tc>
        <w:tc>
          <w:tcPr>
            <w:tcW w:w="57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Their employment would not give rise to any conflict of</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interest</w:t>
            </w:r>
            <w:proofErr w:type="gramEnd"/>
            <w:r>
              <w:rPr>
                <w:rFonts w:ascii="Times New Roman" w:hAnsi="Times New Roman" w:cs="Times New Roman"/>
                <w:sz w:val="24"/>
                <w:szCs w:val="24"/>
              </w:rPr>
              <w:t>.</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8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4. Fraud and</w:t>
            </w:r>
          </w:p>
        </w:tc>
        <w:tc>
          <w:tcPr>
            <w:tcW w:w="49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It  is  Government’s  policy  that  Consultants</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under  the  contract(s),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Corruption</w:t>
            </w: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460"/>
              <w:rPr>
                <w:rFonts w:ascii="Times New Roman" w:hAnsi="Times New Roman" w:cs="Times New Roman"/>
                <w:sz w:val="24"/>
                <w:szCs w:val="24"/>
              </w:rPr>
            </w:pPr>
            <w:r>
              <w:rPr>
                <w:rFonts w:ascii="Times New Roman" w:hAnsi="Times New Roman" w:cs="Times New Roman"/>
                <w:sz w:val="24"/>
                <w:szCs w:val="24"/>
              </w:rPr>
              <w:t>observe the highest standard of ethics during the procurement and</w:t>
            </w:r>
          </w:p>
        </w:tc>
      </w:tr>
      <w:tr w:rsidR="00E92958">
        <w:trPr>
          <w:trHeight w:val="27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460"/>
              <w:rPr>
                <w:rFonts w:ascii="Times New Roman" w:hAnsi="Times New Roman" w:cs="Times New Roman"/>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of such contracts.  In pursuit of this policy, the Procuring</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Agency   follows   the   instructions   contained   in   Sindh   Public</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9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procurement Rules 2010 which defines:</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3"/>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  corrupt  and  fraudulent  practices”  includes  the  offering,  giving,</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9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receiving, or soliciting, directly or indirectly</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of anything of value to</w:t>
            </w:r>
          </w:p>
        </w:tc>
      </w:tr>
      <w:tr w:rsidR="00E92958">
        <w:trPr>
          <w:trHeight w:val="27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influence the act of another party for wrongful gain or any act 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omission ,including misrepresentation, that knowingly or recklessly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misleads or attempt mislead a party to obtain a financial or other</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9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benefit or to avoid an obligation;</w:t>
            </w: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3"/>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Under  Rule  35  of  SPPR2010,  “The  PA  can  inter-alia  blacklist</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2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sz w:val="24"/>
                <w:szCs w:val="24"/>
              </w:rPr>
              <w:t>Bidders found to be indulging in corrupt or fraudulent practices. Such</w:t>
            </w:r>
          </w:p>
        </w:tc>
      </w:tr>
      <w:tr w:rsidR="00E92958">
        <w:trPr>
          <w:trHeight w:val="576"/>
        </w:trPr>
        <w:tc>
          <w:tcPr>
            <w:tcW w:w="6820" w:type="dxa"/>
            <w:gridSpan w:val="3"/>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3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66"/>
        </w:trPr>
        <w:tc>
          <w:tcPr>
            <w:tcW w:w="68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66" w:lineRule="exact"/>
              <w:ind w:left="20"/>
              <w:rPr>
                <w:rFonts w:ascii="Times New Roman" w:hAnsi="Times New Roman" w:cs="Times New Roman"/>
                <w:sz w:val="24"/>
                <w:szCs w:val="24"/>
              </w:rPr>
            </w:pPr>
          </w:p>
        </w:tc>
        <w:tc>
          <w:tcPr>
            <w:tcW w:w="2320" w:type="dxa"/>
            <w:tcBorders>
              <w:top w:val="nil"/>
              <w:left w:val="nil"/>
              <w:bottom w:val="nil"/>
              <w:right w:val="nil"/>
            </w:tcBorders>
            <w:vAlign w:val="bottom"/>
          </w:tcPr>
          <w:p w:rsidR="00E92958" w:rsidRDefault="00E92958">
            <w:pPr>
              <w:widowControl w:val="0"/>
              <w:autoSpaceDE w:val="0"/>
              <w:autoSpaceDN w:val="0"/>
              <w:adjustRightInd w:val="0"/>
              <w:spacing w:after="0" w:line="266" w:lineRule="exact"/>
              <w:ind w:right="100"/>
              <w:jc w:val="right"/>
              <w:rPr>
                <w:rFonts w:ascii="Times New Roman" w:hAnsi="Times New Roman" w:cs="Times New Roman"/>
                <w:sz w:val="24"/>
                <w:szCs w:val="24"/>
              </w:rPr>
            </w:pPr>
            <w:r>
              <w:rPr>
                <w:rFonts w:ascii="Times New Roman" w:hAnsi="Times New Roman" w:cs="Times New Roman"/>
                <w:sz w:val="24"/>
                <w:szCs w:val="24"/>
              </w:rPr>
              <w:t>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0" w:name="page12"/>
      <w:bookmarkEnd w:id="10"/>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2320"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8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620" w:right="40"/>
        <w:jc w:val="both"/>
        <w:rPr>
          <w:rFonts w:ascii="Times New Roman" w:hAnsi="Times New Roman" w:cs="Times New Roman"/>
          <w:sz w:val="24"/>
          <w:szCs w:val="24"/>
        </w:rPr>
      </w:pPr>
      <w:proofErr w:type="gramStart"/>
      <w:r>
        <w:rPr>
          <w:rFonts w:ascii="Times New Roman" w:hAnsi="Times New Roman" w:cs="Times New Roman"/>
          <w:sz w:val="24"/>
          <w:szCs w:val="24"/>
        </w:rPr>
        <w:t>barring</w:t>
      </w:r>
      <w:proofErr w:type="gramEnd"/>
      <w:r>
        <w:rPr>
          <w:rFonts w:ascii="Times New Roman" w:hAnsi="Times New Roman" w:cs="Times New Roman"/>
          <w:sz w:val="24"/>
          <w:szCs w:val="24"/>
        </w:rPr>
        <w:t xml:space="preserve"> action shall be duly publicized and communicated to the SPPRA. </w:t>
      </w:r>
      <w:proofErr w:type="gramStart"/>
      <w:r>
        <w:rPr>
          <w:rFonts w:ascii="Times New Roman" w:hAnsi="Times New Roman" w:cs="Times New Roman"/>
          <w:sz w:val="24"/>
          <w:szCs w:val="24"/>
        </w:rPr>
        <w:t>Provided that any supplier or contractor who is to be blacklisted shall be accorded adequate opportunity of being heard”.</w:t>
      </w:r>
      <w:proofErr w:type="gramEnd"/>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8"/>
        </w:numPr>
        <w:tabs>
          <w:tab w:val="clear" w:pos="720"/>
          <w:tab w:val="num" w:pos="522"/>
        </w:tabs>
        <w:overflowPunct w:val="0"/>
        <w:autoSpaceDE w:val="0"/>
        <w:autoSpaceDN w:val="0"/>
        <w:adjustRightInd w:val="0"/>
        <w:spacing w:after="0" w:line="237" w:lineRule="auto"/>
        <w:ind w:left="2620" w:right="40" w:hanging="2332"/>
        <w:rPr>
          <w:rFonts w:ascii="Times New Roman" w:hAnsi="Times New Roman" w:cs="Times New Roman"/>
          <w:b/>
          <w:bCs/>
          <w:sz w:val="24"/>
          <w:szCs w:val="24"/>
        </w:rPr>
      </w:pPr>
      <w:r>
        <w:rPr>
          <w:rFonts w:ascii="Times New Roman" w:hAnsi="Times New Roman" w:cs="Times New Roman"/>
          <w:b/>
          <w:bCs/>
          <w:sz w:val="24"/>
          <w:szCs w:val="24"/>
        </w:rPr>
        <w:t xml:space="preserve">Integrity </w:t>
      </w:r>
      <w:proofErr w:type="spellStart"/>
      <w:r>
        <w:rPr>
          <w:rFonts w:ascii="Times New Roman" w:hAnsi="Times New Roman" w:cs="Times New Roman"/>
          <w:b/>
          <w:bCs/>
          <w:sz w:val="24"/>
          <w:szCs w:val="24"/>
        </w:rPr>
        <w:t>Pact</w:t>
      </w:r>
      <w:r>
        <w:rPr>
          <w:rFonts w:ascii="Times New Roman" w:hAnsi="Times New Roman" w:cs="Times New Roman"/>
          <w:sz w:val="24"/>
          <w:szCs w:val="24"/>
        </w:rPr>
        <w:t>Pursuant</w:t>
      </w:r>
      <w:proofErr w:type="spellEnd"/>
      <w:r>
        <w:rPr>
          <w:rFonts w:ascii="Times New Roman" w:hAnsi="Times New Roman" w:cs="Times New Roman"/>
          <w:sz w:val="24"/>
          <w:szCs w:val="24"/>
        </w:rPr>
        <w:t xml:space="preserve"> to Rule 89 of SPPR 2010 Consultant undertakes to sign an Integrity pact in accordance with prescribed format attached hereto for all the procurements estimated to exceed Rs. 2.5 million. (Annex-A)</w:t>
      </w: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1760"/>
        <w:gridCol w:w="980"/>
        <w:gridCol w:w="6340"/>
      </w:tblGrid>
      <w:tr w:rsidR="00E92958">
        <w:trPr>
          <w:trHeight w:val="281"/>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 Eligible</w:t>
            </w: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0"/>
              <w:jc w:val="right"/>
              <w:rPr>
                <w:rFonts w:ascii="Times New Roman" w:hAnsi="Times New Roman" w:cs="Times New Roman"/>
                <w:sz w:val="24"/>
                <w:szCs w:val="24"/>
              </w:rPr>
            </w:pPr>
            <w:r>
              <w:rPr>
                <w:rFonts w:ascii="Times New Roman" w:hAnsi="Times New Roman" w:cs="Times New Roman"/>
                <w:sz w:val="24"/>
                <w:szCs w:val="24"/>
              </w:rPr>
              <w:t>6.1</w:t>
            </w: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If short listing process has been undertaken through REOI, as</w:t>
            </w:r>
          </w:p>
        </w:tc>
      </w:tr>
      <w:tr w:rsidR="00E92958">
        <w:trPr>
          <w:trHeight w:val="276"/>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Consultants</w:t>
            </w: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40"/>
              <w:rPr>
                <w:rFonts w:ascii="Times New Roman" w:hAnsi="Times New Roman" w:cs="Times New Roman"/>
                <w:sz w:val="24"/>
                <w:szCs w:val="24"/>
              </w:rPr>
            </w:pPr>
            <w:r>
              <w:rPr>
                <w:rFonts w:ascii="Times New Roman" w:hAnsi="Times New Roman" w:cs="Times New Roman"/>
                <w:sz w:val="24"/>
                <w:szCs w:val="24"/>
              </w:rPr>
              <w:t>outlined under Rule 73 and 74 of SPPR2010 for the Contract(s)</w:t>
            </w:r>
          </w:p>
        </w:tc>
      </w:tr>
      <w:tr w:rsidR="00E92958">
        <w:trPr>
          <w:trHeight w:val="271"/>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40"/>
              <w:rPr>
                <w:rFonts w:ascii="Times New Roman" w:hAnsi="Times New Roman" w:cs="Times New Roman"/>
                <w:sz w:val="24"/>
                <w:szCs w:val="24"/>
              </w:rPr>
            </w:pPr>
            <w:r>
              <w:rPr>
                <w:rFonts w:ascii="Times New Roman" w:hAnsi="Times New Roman" w:cs="Times New Roman"/>
                <w:sz w:val="24"/>
                <w:szCs w:val="24"/>
              </w:rPr>
              <w:t>for which these RFP documents are being issued, those firms -</w:t>
            </w:r>
          </w:p>
        </w:tc>
      </w:tr>
      <w:tr w:rsidR="00E92958">
        <w:trPr>
          <w:trHeight w:val="276"/>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in case of Joint Ventures with the same partner(s) and Joint</w:t>
            </w:r>
          </w:p>
        </w:tc>
      </w:tr>
      <w:tr w:rsidR="00E92958">
        <w:trPr>
          <w:trHeight w:val="276"/>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Venture structure - that had been pre-qualified are eligible.</w:t>
            </w:r>
          </w:p>
        </w:tc>
      </w:tr>
      <w:tr w:rsidR="00E92958">
        <w:trPr>
          <w:trHeight w:val="553"/>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0"/>
              <w:jc w:val="right"/>
              <w:rPr>
                <w:rFonts w:ascii="Times New Roman" w:hAnsi="Times New Roman" w:cs="Times New Roman"/>
                <w:sz w:val="24"/>
                <w:szCs w:val="24"/>
              </w:rPr>
            </w:pPr>
            <w:r>
              <w:rPr>
                <w:rFonts w:ascii="Times New Roman" w:hAnsi="Times New Roman" w:cs="Times New Roman"/>
                <w:sz w:val="24"/>
                <w:szCs w:val="24"/>
              </w:rPr>
              <w:t>6.2</w:t>
            </w: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Short listed consultants emerging from request of expression of</w:t>
            </w:r>
          </w:p>
        </w:tc>
      </w:tr>
      <w:tr w:rsidR="00E92958">
        <w:trPr>
          <w:trHeight w:val="276"/>
        </w:trPr>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proofErr w:type="gramStart"/>
            <w:r>
              <w:rPr>
                <w:rFonts w:ascii="Times New Roman" w:hAnsi="Times New Roman" w:cs="Times New Roman"/>
                <w:sz w:val="24"/>
                <w:szCs w:val="24"/>
              </w:rPr>
              <w:t>interest</w:t>
            </w:r>
            <w:proofErr w:type="gramEnd"/>
            <w:r>
              <w:rPr>
                <w:rFonts w:ascii="Times New Roman" w:hAnsi="Times New Roman" w:cs="Times New Roman"/>
                <w:sz w:val="24"/>
                <w:szCs w:val="24"/>
              </w:rPr>
              <w:t xml:space="preserve"> are eligible.</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7" w:lineRule="exact"/>
        <w:rPr>
          <w:rFonts w:ascii="Times New Roman" w:hAnsi="Times New Roman" w:cs="Times New Roman"/>
          <w:sz w:val="24"/>
          <w:szCs w:val="24"/>
        </w:rPr>
      </w:pPr>
    </w:p>
    <w:p w:rsidR="00E92958" w:rsidRDefault="00E92958">
      <w:pPr>
        <w:widowControl w:val="0"/>
        <w:numPr>
          <w:ilvl w:val="0"/>
          <w:numId w:val="9"/>
        </w:numPr>
        <w:tabs>
          <w:tab w:val="clear" w:pos="720"/>
          <w:tab w:val="num" w:pos="520"/>
        </w:tabs>
        <w:overflowPunct w:val="0"/>
        <w:autoSpaceDE w:val="0"/>
        <w:autoSpaceDN w:val="0"/>
        <w:adjustRightInd w:val="0"/>
        <w:spacing w:after="0" w:line="240" w:lineRule="auto"/>
        <w:ind w:left="520" w:hanging="232"/>
        <w:rPr>
          <w:rFonts w:ascii="Times New Roman" w:hAnsi="Times New Roman" w:cs="Times New Roman"/>
          <w:b/>
          <w:bCs/>
          <w:sz w:val="24"/>
          <w:szCs w:val="24"/>
        </w:rPr>
      </w:pPr>
      <w:r>
        <w:rPr>
          <w:rFonts w:ascii="Times New Roman" w:hAnsi="Times New Roman" w:cs="Times New Roman"/>
          <w:b/>
          <w:bCs/>
          <w:sz w:val="24"/>
          <w:szCs w:val="24"/>
        </w:rPr>
        <w:t xml:space="preserve">Eligibility of Sub-   </w:t>
      </w:r>
      <w:r>
        <w:rPr>
          <w:rFonts w:ascii="Times New Roman" w:hAnsi="Times New Roman" w:cs="Times New Roman"/>
          <w:sz w:val="24"/>
          <w:szCs w:val="24"/>
        </w:rPr>
        <w:t>A  shortlisted  Consultant  would  not  be  allowed  to  associate  with</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37" w:lineRule="auto"/>
        <w:ind w:left="280"/>
        <w:rPr>
          <w:rFonts w:ascii="Times New Roman" w:hAnsi="Times New Roman" w:cs="Times New Roman"/>
          <w:sz w:val="24"/>
          <w:szCs w:val="24"/>
        </w:rPr>
      </w:pPr>
      <w:r>
        <w:rPr>
          <w:rFonts w:ascii="Times New Roman" w:hAnsi="Times New Roman" w:cs="Times New Roman"/>
          <w:b/>
          <w:bCs/>
          <w:sz w:val="24"/>
          <w:szCs w:val="24"/>
        </w:rPr>
        <w:lastRenderedPageBreak/>
        <w:t>Consultants</w:t>
      </w:r>
    </w:p>
    <w:p w:rsidR="00E92958" w:rsidRDefault="00E92958">
      <w:pPr>
        <w:widowControl w:val="0"/>
        <w:autoSpaceDE w:val="0"/>
        <w:autoSpaceDN w:val="0"/>
        <w:adjustRightInd w:val="0"/>
        <w:spacing w:after="0" w:line="7"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3"/>
          <w:szCs w:val="23"/>
        </w:rPr>
        <w:t>Consultants who have failed to qualify the short listing process.</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1900" w:space="720"/>
            <w:col w:w="6780"/>
          </w:cols>
          <w:noEndnote/>
        </w:sect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8. Only one</w:t>
      </w: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Proposal</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r>
        <w:rPr>
          <w:rFonts w:ascii="Times New Roman" w:hAnsi="Times New Roman" w:cs="Times New Roman"/>
          <w:sz w:val="24"/>
          <w:szCs w:val="24"/>
        </w:rPr>
        <w:t>Shortlisted Consultants may only submit one proposal. If a Consultant submits or participates in more than one proposal, such proposals shall be disqualified. Participation of the same Sub-Consultant, including individual experts, to more than one proposal is not allowed.</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1900" w:space="720"/>
            <w:col w:w="6780"/>
          </w:cols>
          <w:noEndnote/>
        </w:sectPr>
      </w:pPr>
    </w:p>
    <w:p w:rsidR="00E92958" w:rsidRDefault="00E92958">
      <w:pPr>
        <w:widowControl w:val="0"/>
        <w:autoSpaceDE w:val="0"/>
        <w:autoSpaceDN w:val="0"/>
        <w:adjustRightInd w:val="0"/>
        <w:spacing w:after="0" w:line="199" w:lineRule="exact"/>
        <w:rPr>
          <w:rFonts w:ascii="Times New Roman" w:hAnsi="Times New Roman" w:cs="Times New Roman"/>
          <w:sz w:val="24"/>
          <w:szCs w:val="24"/>
        </w:rPr>
      </w:pPr>
    </w:p>
    <w:p w:rsidR="00E92958" w:rsidRDefault="00E92958">
      <w:pPr>
        <w:widowControl w:val="0"/>
        <w:numPr>
          <w:ilvl w:val="0"/>
          <w:numId w:val="10"/>
        </w:numPr>
        <w:tabs>
          <w:tab w:val="clear" w:pos="720"/>
          <w:tab w:val="num" w:pos="520"/>
        </w:tabs>
        <w:overflowPunct w:val="0"/>
        <w:autoSpaceDE w:val="0"/>
        <w:autoSpaceDN w:val="0"/>
        <w:adjustRightInd w:val="0"/>
        <w:spacing w:after="0" w:line="240" w:lineRule="auto"/>
        <w:ind w:left="520" w:hanging="232"/>
        <w:rPr>
          <w:rFonts w:ascii="Times New Roman" w:hAnsi="Times New Roman" w:cs="Times New Roman"/>
          <w:b/>
          <w:bCs/>
          <w:sz w:val="24"/>
          <w:szCs w:val="24"/>
        </w:rPr>
      </w:pPr>
      <w:r>
        <w:rPr>
          <w:rFonts w:ascii="Times New Roman" w:hAnsi="Times New Roman" w:cs="Times New Roman"/>
          <w:b/>
          <w:bCs/>
          <w:sz w:val="24"/>
          <w:szCs w:val="24"/>
        </w:rPr>
        <w:t>Proposal</w:t>
      </w:r>
      <w:r>
        <w:rPr>
          <w:rFonts w:ascii="Times New Roman" w:hAnsi="Times New Roman" w:cs="Times New Roman"/>
          <w:sz w:val="24"/>
          <w:szCs w:val="24"/>
        </w:rPr>
        <w:t>9.1   The Data Sheet indicates Proposals validity that shall not be</w:t>
      </w:r>
    </w:p>
    <w:tbl>
      <w:tblPr>
        <w:tblW w:w="0" w:type="auto"/>
        <w:tblInd w:w="260" w:type="dxa"/>
        <w:tblLayout w:type="fixed"/>
        <w:tblCellMar>
          <w:left w:w="0" w:type="dxa"/>
          <w:right w:w="0" w:type="dxa"/>
        </w:tblCellMar>
        <w:tblLook w:val="0000" w:firstRow="0" w:lastRow="0" w:firstColumn="0" w:lastColumn="0" w:noHBand="0" w:noVBand="0"/>
      </w:tblPr>
      <w:tblGrid>
        <w:gridCol w:w="1620"/>
        <w:gridCol w:w="5680"/>
        <w:gridCol w:w="1840"/>
      </w:tblGrid>
      <w:tr w:rsidR="00E92958">
        <w:trPr>
          <w:trHeight w:val="281"/>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Validity</w:t>
            </w: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more than 90 days in case of National Competitive Bidding</w:t>
            </w:r>
          </w:p>
        </w:tc>
      </w:tr>
      <w:tr w:rsidR="00E92958">
        <w:trPr>
          <w:trHeight w:val="271"/>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280"/>
              <w:rPr>
                <w:rFonts w:ascii="Times New Roman" w:hAnsi="Times New Roman" w:cs="Times New Roman"/>
                <w:sz w:val="24"/>
                <w:szCs w:val="24"/>
              </w:rPr>
            </w:pPr>
            <w:r>
              <w:rPr>
                <w:rFonts w:ascii="Times New Roman" w:hAnsi="Times New Roman" w:cs="Times New Roman"/>
                <w:sz w:val="24"/>
                <w:szCs w:val="24"/>
              </w:rPr>
              <w:t>(NCB)  and  120  days  in  case  of  International  competitive</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Bidding (ICB). During this period, Consultants shall maintain</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availability of Professional staff nominated in the Proposal.</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The Procuring Agency will make its best effort to complete</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proofErr w:type="gramStart"/>
            <w:r>
              <w:rPr>
                <w:rFonts w:ascii="Times New Roman" w:hAnsi="Times New Roman" w:cs="Times New Roman"/>
                <w:sz w:val="24"/>
                <w:szCs w:val="24"/>
              </w:rPr>
              <w:t>negotiations</w:t>
            </w:r>
            <w:proofErr w:type="gramEnd"/>
            <w:r>
              <w:rPr>
                <w:rFonts w:ascii="Times New Roman" w:hAnsi="Times New Roman" w:cs="Times New Roman"/>
                <w:sz w:val="24"/>
                <w:szCs w:val="24"/>
              </w:rPr>
              <w:t xml:space="preserve"> within this period. Should the need arise; however,</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the Procuring Agency may request Consultants to extend the</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proofErr w:type="gramStart"/>
            <w:r>
              <w:rPr>
                <w:rFonts w:ascii="Times New Roman" w:hAnsi="Times New Roman" w:cs="Times New Roman"/>
                <w:sz w:val="24"/>
                <w:szCs w:val="24"/>
              </w:rPr>
              <w:t>validity</w:t>
            </w:r>
            <w:proofErr w:type="gramEnd"/>
            <w:r>
              <w:rPr>
                <w:rFonts w:ascii="Times New Roman" w:hAnsi="Times New Roman" w:cs="Times New Roman"/>
                <w:sz w:val="24"/>
                <w:szCs w:val="24"/>
              </w:rPr>
              <w:t xml:space="preserve"> period  of  their  proposals.  Consultants who  agree  to</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such extension shall confirm that they maintain the availability</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of the Professional staff nominated in the Proposal, or in their</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confirmation  of  extension  of  validity  of   the  Proposal,</w:t>
            </w:r>
          </w:p>
        </w:tc>
      </w:tr>
      <w:tr w:rsidR="00E92958">
        <w:trPr>
          <w:trHeight w:val="277"/>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Consultants may submit new staff in replacement, who would</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proofErr w:type="gramStart"/>
            <w:r>
              <w:rPr>
                <w:rFonts w:ascii="Times New Roman" w:hAnsi="Times New Roman" w:cs="Times New Roman"/>
                <w:sz w:val="24"/>
                <w:szCs w:val="24"/>
              </w:rPr>
              <w:t>be  considered</w:t>
            </w:r>
            <w:proofErr w:type="gramEnd"/>
            <w:r>
              <w:rPr>
                <w:rFonts w:ascii="Times New Roman" w:hAnsi="Times New Roman" w:cs="Times New Roman"/>
                <w:sz w:val="24"/>
                <w:szCs w:val="24"/>
              </w:rPr>
              <w:t xml:space="preserve">  in  the  final  evaluation  for  contract  award.</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Consultants who do not agree have the right to refuse to extend</w:t>
            </w:r>
          </w:p>
        </w:tc>
      </w:tr>
      <w:tr w:rsidR="00E92958">
        <w:trPr>
          <w:trHeight w:val="278"/>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validity of their Proposals.</w:t>
            </w:r>
          </w:p>
        </w:tc>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3"/>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9.2  Consultants  shall  submit  required  bid  security  along  with</w:t>
            </w:r>
          </w:p>
        </w:tc>
      </w:tr>
      <w:tr w:rsidR="00E92958">
        <w:trPr>
          <w:trHeight w:val="276"/>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5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4"/>
                <w:szCs w:val="24"/>
              </w:rPr>
              <w:t>financial proposal defined in the data sheet (which shall not be</w:t>
            </w:r>
          </w:p>
        </w:tc>
      </w:tr>
      <w:tr w:rsidR="00E92958">
        <w:trPr>
          <w:trHeight w:val="528"/>
        </w:trPr>
        <w:tc>
          <w:tcPr>
            <w:tcW w:w="730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8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66"/>
        </w:trPr>
        <w:tc>
          <w:tcPr>
            <w:tcW w:w="73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66" w:lineRule="exact"/>
              <w:ind w:left="20"/>
              <w:rPr>
                <w:rFonts w:ascii="Times New Roman" w:hAnsi="Times New Roman" w:cs="Times New Roman"/>
                <w:sz w:val="24"/>
                <w:szCs w:val="24"/>
              </w:rPr>
            </w:pPr>
          </w:p>
        </w:tc>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66" w:lineRule="exact"/>
              <w:ind w:right="100"/>
              <w:jc w:val="right"/>
              <w:rPr>
                <w:rFonts w:ascii="Times New Roman" w:hAnsi="Times New Roman" w:cs="Times New Roman"/>
                <w:sz w:val="24"/>
                <w:szCs w:val="24"/>
              </w:rPr>
            </w:pPr>
            <w:r>
              <w:rPr>
                <w:rFonts w:ascii="Times New Roman" w:hAnsi="Times New Roman" w:cs="Times New Roman"/>
                <w:sz w:val="24"/>
                <w:szCs w:val="24"/>
              </w:rPr>
              <w:t>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1" w:name="page13"/>
      <w:bookmarkEnd w:id="11"/>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3344"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7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3160" w:right="40"/>
        <w:rPr>
          <w:rFonts w:ascii="Times New Roman" w:hAnsi="Times New Roman" w:cs="Times New Roman"/>
          <w:sz w:val="24"/>
          <w:szCs w:val="24"/>
        </w:rPr>
      </w:pPr>
      <w:proofErr w:type="gramStart"/>
      <w:r>
        <w:rPr>
          <w:rFonts w:ascii="Times New Roman" w:hAnsi="Times New Roman" w:cs="Times New Roman"/>
          <w:sz w:val="24"/>
          <w:szCs w:val="24"/>
        </w:rPr>
        <w:t>less</w:t>
      </w:r>
      <w:proofErr w:type="gramEnd"/>
      <w:r>
        <w:rPr>
          <w:rFonts w:ascii="Times New Roman" w:hAnsi="Times New Roman" w:cs="Times New Roman"/>
          <w:sz w:val="24"/>
          <w:szCs w:val="24"/>
        </w:rPr>
        <w:t xml:space="preserve"> than one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and shall not exceed five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bid amount).</w:t>
      </w:r>
    </w:p>
    <w:p w:rsidR="00E92958" w:rsidRDefault="00E92958">
      <w:pPr>
        <w:widowControl w:val="0"/>
        <w:autoSpaceDE w:val="0"/>
        <w:autoSpaceDN w:val="0"/>
        <w:adjustRightInd w:val="0"/>
        <w:spacing w:after="0" w:line="199" w:lineRule="exact"/>
        <w:rPr>
          <w:rFonts w:ascii="Times New Roman" w:hAnsi="Times New Roman" w:cs="Times New Roman"/>
          <w:sz w:val="24"/>
          <w:szCs w:val="24"/>
        </w:rPr>
      </w:pPr>
    </w:p>
    <w:p w:rsidR="00E92958" w:rsidRDefault="00E92958">
      <w:pPr>
        <w:widowControl w:val="0"/>
        <w:numPr>
          <w:ilvl w:val="0"/>
          <w:numId w:val="11"/>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Clarification</w:t>
      </w:r>
      <w:r>
        <w:rPr>
          <w:rFonts w:ascii="Times New Roman" w:hAnsi="Times New Roman" w:cs="Times New Roman"/>
          <w:sz w:val="24"/>
          <w:szCs w:val="24"/>
        </w:rPr>
        <w:t>10.1  Consultants may request for a clarification of contents of the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280" w:right="180"/>
        <w:rPr>
          <w:rFonts w:ascii="Times New Roman" w:hAnsi="Times New Roman" w:cs="Times New Roman"/>
          <w:sz w:val="24"/>
          <w:szCs w:val="24"/>
        </w:rPr>
      </w:pPr>
      <w:proofErr w:type="gramStart"/>
      <w:r>
        <w:rPr>
          <w:rFonts w:ascii="Times New Roman" w:hAnsi="Times New Roman" w:cs="Times New Roman"/>
          <w:b/>
          <w:bCs/>
          <w:sz w:val="24"/>
          <w:szCs w:val="24"/>
        </w:rPr>
        <w:t>and</w:t>
      </w:r>
      <w:proofErr w:type="gramEnd"/>
      <w:r>
        <w:rPr>
          <w:rFonts w:ascii="Times New Roman" w:hAnsi="Times New Roman" w:cs="Times New Roman"/>
          <w:b/>
          <w:bCs/>
          <w:sz w:val="24"/>
          <w:szCs w:val="24"/>
        </w:rPr>
        <w:t xml:space="preserve"> Amendment in RFP Documents</w:t>
      </w:r>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proofErr w:type="gramStart"/>
      <w:r>
        <w:rPr>
          <w:rFonts w:ascii="Times New Roman" w:hAnsi="Times New Roman" w:cs="Times New Roman"/>
          <w:sz w:val="24"/>
          <w:szCs w:val="24"/>
        </w:rPr>
        <w:t>bidding</w:t>
      </w:r>
      <w:proofErr w:type="gramEnd"/>
      <w:r>
        <w:rPr>
          <w:rFonts w:ascii="Times New Roman" w:hAnsi="Times New Roman" w:cs="Times New Roman"/>
          <w:sz w:val="24"/>
          <w:szCs w:val="24"/>
        </w:rPr>
        <w:t xml:space="preserve"> document in writing, and procuring agency shall respond to such queries in writing within three calendar days, provided they are received at least five calendar days prior to the date of opening of proposal. The procuring agency shall communicate such response to all parties who have obtained RFP document without identifying the source of inquiry. Should the PA deem it necessary to amend the RFP as a result of a clarification, it shall do so.</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2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3160" w:right="40" w:hanging="541"/>
        <w:jc w:val="both"/>
        <w:rPr>
          <w:rFonts w:ascii="Times New Roman" w:hAnsi="Times New Roman" w:cs="Times New Roman"/>
          <w:sz w:val="24"/>
          <w:szCs w:val="24"/>
        </w:rPr>
      </w:pPr>
      <w:r>
        <w:rPr>
          <w:rFonts w:ascii="Times New Roman" w:hAnsi="Times New Roman" w:cs="Times New Roman"/>
          <w:sz w:val="24"/>
          <w:szCs w:val="24"/>
        </w:rPr>
        <w:t>10.2 At any time before the submission of Proposals, the Procuring Agency may amend the RFP by issuing an addendum/ corrigendum in writing. The addendum shall be sent to all Consultants and will be binding on them. Consultants shall acknowledge receipt of all amendments. To give Consultants reasonable time in which to take an amendment into account in their Proposals the Procuring Agency may, if the amendment is substantial, extend the deadline for the submission of Proposals.</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81" w:lineRule="exact"/>
        <w:rPr>
          <w:rFonts w:ascii="Times New Roman" w:hAnsi="Times New Roman" w:cs="Times New Roman"/>
          <w:sz w:val="24"/>
          <w:szCs w:val="24"/>
        </w:rPr>
      </w:pPr>
    </w:p>
    <w:p w:rsidR="00E92958" w:rsidRDefault="00E92958">
      <w:pPr>
        <w:widowControl w:val="0"/>
        <w:numPr>
          <w:ilvl w:val="0"/>
          <w:numId w:val="12"/>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Preparation of</w:t>
      </w:r>
      <w:r>
        <w:rPr>
          <w:rFonts w:ascii="Times New Roman" w:hAnsi="Times New Roman" w:cs="Times New Roman"/>
          <w:sz w:val="24"/>
          <w:szCs w:val="24"/>
        </w:rPr>
        <w:t>11.1  In  preparing  their  Proposal,  Consultants  are  expected  to</w:t>
      </w:r>
    </w:p>
    <w:tbl>
      <w:tblPr>
        <w:tblW w:w="0" w:type="auto"/>
        <w:tblInd w:w="280" w:type="dxa"/>
        <w:tblLayout w:type="fixed"/>
        <w:tblCellMar>
          <w:left w:w="0" w:type="dxa"/>
          <w:right w:w="0" w:type="dxa"/>
        </w:tblCellMar>
        <w:tblLook w:val="0000" w:firstRow="0" w:lastRow="0" w:firstColumn="0" w:lastColumn="0" w:noHBand="0" w:noVBand="0"/>
      </w:tblPr>
      <w:tblGrid>
        <w:gridCol w:w="1860"/>
        <w:gridCol w:w="7220"/>
      </w:tblGrid>
      <w:tr w:rsidR="00E92958">
        <w:trPr>
          <w:trHeight w:val="281"/>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Proposals</w:t>
            </w: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proofErr w:type="gramStart"/>
            <w:r>
              <w:rPr>
                <w:rFonts w:ascii="Times New Roman" w:hAnsi="Times New Roman" w:cs="Times New Roman"/>
                <w:sz w:val="24"/>
                <w:szCs w:val="24"/>
              </w:rPr>
              <w:t>examine</w:t>
            </w:r>
            <w:proofErr w:type="gramEnd"/>
            <w:r>
              <w:rPr>
                <w:rFonts w:ascii="Times New Roman" w:hAnsi="Times New Roman" w:cs="Times New Roman"/>
                <w:sz w:val="24"/>
                <w:szCs w:val="24"/>
              </w:rPr>
              <w:t xml:space="preserve"> in detail the documents comprising the RFP. Material</w:t>
            </w:r>
          </w:p>
        </w:tc>
      </w:tr>
      <w:tr w:rsidR="00E92958">
        <w:trPr>
          <w:trHeight w:val="271"/>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jc w:val="right"/>
              <w:rPr>
                <w:rFonts w:ascii="Times New Roman" w:hAnsi="Times New Roman" w:cs="Times New Roman"/>
                <w:sz w:val="24"/>
                <w:szCs w:val="24"/>
              </w:rPr>
            </w:pPr>
            <w:r>
              <w:rPr>
                <w:rFonts w:ascii="Times New Roman" w:hAnsi="Times New Roman" w:cs="Times New Roman"/>
                <w:sz w:val="24"/>
                <w:szCs w:val="24"/>
              </w:rPr>
              <w:t>deficiencies (deviation from scope, experience and qualification</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of personnel) in providing the information requested may result</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20"/>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rejection of a Proposal.</w:t>
            </w:r>
          </w:p>
        </w:tc>
      </w:tr>
      <w:tr w:rsidR="00E92958">
        <w:trPr>
          <w:trHeight w:val="497"/>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11.2  The estimate number of professional staff months or the budget</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required for executing the assignment should be shown in the</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proofErr w:type="gramStart"/>
            <w:r>
              <w:rPr>
                <w:rFonts w:ascii="Times New Roman" w:hAnsi="Times New Roman" w:cs="Times New Roman"/>
                <w:sz w:val="24"/>
                <w:szCs w:val="24"/>
              </w:rPr>
              <w:t>data</w:t>
            </w:r>
            <w:proofErr w:type="gramEnd"/>
            <w:r>
              <w:rPr>
                <w:rFonts w:ascii="Times New Roman" w:hAnsi="Times New Roman" w:cs="Times New Roman"/>
                <w:sz w:val="24"/>
                <w:szCs w:val="24"/>
              </w:rPr>
              <w:t xml:space="preserve"> sheet, but not both. However, proposal shall be based on</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the  professional  staff  month  or  budget  estimated  by  the</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20"/>
              <w:rPr>
                <w:rFonts w:ascii="Times New Roman" w:hAnsi="Times New Roman" w:cs="Times New Roman"/>
                <w:sz w:val="24"/>
                <w:szCs w:val="24"/>
              </w:rPr>
            </w:pPr>
            <w:proofErr w:type="gramStart"/>
            <w:r>
              <w:rPr>
                <w:rFonts w:ascii="Times New Roman" w:hAnsi="Times New Roman" w:cs="Times New Roman"/>
                <w:sz w:val="24"/>
                <w:szCs w:val="24"/>
              </w:rPr>
              <w:t>consultant</w:t>
            </w:r>
            <w:proofErr w:type="gramEnd"/>
            <w:r>
              <w:rPr>
                <w:rFonts w:ascii="Times New Roman" w:hAnsi="Times New Roman" w:cs="Times New Roman"/>
                <w:sz w:val="24"/>
                <w:szCs w:val="24"/>
              </w:rPr>
              <w:t>.</w:t>
            </w:r>
          </w:p>
        </w:tc>
      </w:tr>
      <w:tr w:rsidR="00E92958">
        <w:trPr>
          <w:trHeight w:val="502"/>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12. Language</w:t>
            </w: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The Proposal as well as all related correspondence exchanged by the</w:t>
            </w:r>
          </w:p>
        </w:tc>
      </w:tr>
      <w:tr w:rsidR="00E92958">
        <w:trPr>
          <w:trHeight w:val="271"/>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jc w:val="right"/>
              <w:rPr>
                <w:rFonts w:ascii="Times New Roman" w:hAnsi="Times New Roman" w:cs="Times New Roman"/>
                <w:sz w:val="24"/>
                <w:szCs w:val="24"/>
              </w:rPr>
            </w:pPr>
            <w:r>
              <w:rPr>
                <w:rFonts w:ascii="Times New Roman" w:hAnsi="Times New Roman" w:cs="Times New Roman"/>
                <w:sz w:val="24"/>
                <w:szCs w:val="24"/>
              </w:rPr>
              <w:t>Consultants and the Procuring Agency shall be written in English</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However it is desirable that the firm’s Personnel have a working</w:t>
            </w:r>
          </w:p>
        </w:tc>
      </w:tr>
      <w:tr w:rsidR="00E92958">
        <w:trPr>
          <w:trHeight w:val="276"/>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knowledge of the national and regional languages of Islamic Republic</w:t>
            </w:r>
          </w:p>
        </w:tc>
      </w:tr>
      <w:tr w:rsidR="00E92958">
        <w:trPr>
          <w:trHeight w:val="278"/>
        </w:trPr>
        <w:tc>
          <w:tcPr>
            <w:tcW w:w="1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5480"/>
              <w:jc w:val="right"/>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Pakistan.</w:t>
            </w:r>
          </w:p>
        </w:tc>
      </w:tr>
    </w:tbl>
    <w:p w:rsidR="00E92958" w:rsidRDefault="00E92958">
      <w:pPr>
        <w:widowControl w:val="0"/>
        <w:autoSpaceDE w:val="0"/>
        <w:autoSpaceDN w:val="0"/>
        <w:adjustRightInd w:val="0"/>
        <w:spacing w:after="0" w:line="197" w:lineRule="exact"/>
        <w:rPr>
          <w:rFonts w:ascii="Times New Roman" w:hAnsi="Times New Roman" w:cs="Times New Roman"/>
          <w:sz w:val="24"/>
          <w:szCs w:val="24"/>
        </w:rPr>
      </w:pPr>
    </w:p>
    <w:p w:rsidR="00E92958" w:rsidRDefault="00E92958">
      <w:pPr>
        <w:widowControl w:val="0"/>
        <w:numPr>
          <w:ilvl w:val="0"/>
          <w:numId w:val="13"/>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Technical</w:t>
      </w:r>
      <w:r>
        <w:rPr>
          <w:rFonts w:ascii="Times New Roman" w:hAnsi="Times New Roman" w:cs="Times New Roman"/>
          <w:sz w:val="24"/>
          <w:szCs w:val="24"/>
        </w:rPr>
        <w:t>13.1  While preparing the Technical Proposal, consultants must give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8" w:lineRule="auto"/>
        <w:ind w:left="280" w:right="420"/>
        <w:rPr>
          <w:rFonts w:ascii="Times New Roman" w:hAnsi="Times New Roman" w:cs="Times New Roman"/>
          <w:sz w:val="24"/>
          <w:szCs w:val="24"/>
        </w:rPr>
      </w:pPr>
      <w:r>
        <w:rPr>
          <w:rFonts w:ascii="Times New Roman" w:hAnsi="Times New Roman" w:cs="Times New Roman"/>
          <w:b/>
          <w:bCs/>
          <w:sz w:val="23"/>
          <w:szCs w:val="23"/>
        </w:rPr>
        <w:t>Proposal Format and Content</w:t>
      </w:r>
    </w:p>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br w:type="column"/>
      </w:r>
      <w:proofErr w:type="gramStart"/>
      <w:r>
        <w:rPr>
          <w:rFonts w:ascii="Times New Roman" w:hAnsi="Times New Roman" w:cs="Times New Roman"/>
          <w:sz w:val="24"/>
          <w:szCs w:val="24"/>
        </w:rPr>
        <w:lastRenderedPageBreak/>
        <w:t>particular</w:t>
      </w:r>
      <w:proofErr w:type="gramEnd"/>
      <w:r>
        <w:rPr>
          <w:rFonts w:ascii="Times New Roman" w:hAnsi="Times New Roman" w:cs="Times New Roman"/>
          <w:sz w:val="24"/>
          <w:szCs w:val="24"/>
        </w:rPr>
        <w:t xml:space="preserve"> attention to the following:</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tabs>
          <w:tab w:val="left" w:pos="3680"/>
        </w:tabs>
        <w:overflowPunct w:val="0"/>
        <w:autoSpaceDE w:val="0"/>
        <w:autoSpaceDN w:val="0"/>
        <w:adjustRightInd w:val="0"/>
        <w:spacing w:after="0" w:line="237" w:lineRule="auto"/>
        <w:ind w:left="3700" w:right="40" w:hanging="540"/>
        <w:jc w:val="both"/>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w:t>
      </w:r>
      <w:r>
        <w:rPr>
          <w:rFonts w:ascii="Times New Roman" w:hAnsi="Times New Roman" w:cs="Times New Roman"/>
          <w:sz w:val="24"/>
          <w:szCs w:val="24"/>
        </w:rPr>
        <w:tab/>
        <w:t>If a consultant considers that it does not have all the expertise for the assignment, it may obtain a full range of expertise by associating with individual consultant(s) and/or other firms or entities in a joint venture or sub-</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0"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sz w:val="24"/>
                <w:szCs w:val="24"/>
              </w:rPr>
              <w:t>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2" w:name="page14"/>
      <w:bookmarkEnd w:id="12"/>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4368"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7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3700" w:right="40"/>
        <w:jc w:val="both"/>
        <w:rPr>
          <w:rFonts w:ascii="Times New Roman" w:hAnsi="Times New Roman" w:cs="Times New Roman"/>
          <w:sz w:val="24"/>
          <w:szCs w:val="24"/>
        </w:rPr>
      </w:pPr>
      <w:proofErr w:type="gramStart"/>
      <w:r>
        <w:rPr>
          <w:rFonts w:ascii="Times New Roman" w:hAnsi="Times New Roman" w:cs="Times New Roman"/>
          <w:sz w:val="24"/>
          <w:szCs w:val="24"/>
        </w:rPr>
        <w:t>consultancy</w:t>
      </w:r>
      <w:proofErr w:type="gramEnd"/>
      <w:r>
        <w:rPr>
          <w:rFonts w:ascii="Times New Roman" w:hAnsi="Times New Roman" w:cs="Times New Roman"/>
          <w:sz w:val="24"/>
          <w:szCs w:val="24"/>
        </w:rPr>
        <w:t>, as appropriate. The international consultants are encouraged to seek the participation of local consultants by entering into a joint venture with, or subcontracting part of the assignment to, national consultants.</w:t>
      </w:r>
    </w:p>
    <w:p w:rsidR="00E92958" w:rsidRDefault="00E92958">
      <w:pPr>
        <w:widowControl w:val="0"/>
        <w:autoSpaceDE w:val="0"/>
        <w:autoSpaceDN w:val="0"/>
        <w:adjustRightInd w:val="0"/>
        <w:spacing w:after="0" w:line="18" w:lineRule="exact"/>
        <w:rPr>
          <w:rFonts w:ascii="Times New Roman" w:hAnsi="Times New Roman" w:cs="Times New Roman"/>
          <w:sz w:val="24"/>
          <w:szCs w:val="24"/>
        </w:rPr>
      </w:pPr>
    </w:p>
    <w:p w:rsidR="00E92958" w:rsidRDefault="00E92958">
      <w:pPr>
        <w:widowControl w:val="0"/>
        <w:numPr>
          <w:ilvl w:val="0"/>
          <w:numId w:val="14"/>
        </w:numPr>
        <w:tabs>
          <w:tab w:val="clear" w:pos="720"/>
          <w:tab w:val="num" w:pos="3700"/>
        </w:tabs>
        <w:overflowPunct w:val="0"/>
        <w:autoSpaceDE w:val="0"/>
        <w:autoSpaceDN w:val="0"/>
        <w:adjustRightInd w:val="0"/>
        <w:spacing w:after="0" w:line="238"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For assignments on a staff-time basis, the estimated number of professional staff-months is given in the Data Sheet. The proposal shall, however, be based on the number of professional staff-months estimated by the firm. For fixed-budget-based assignments, the available budget is given in the Data Sheet, and the Financial Proposal shall not exceed this budget.</w:t>
      </w: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numPr>
          <w:ilvl w:val="0"/>
          <w:numId w:val="14"/>
        </w:numPr>
        <w:tabs>
          <w:tab w:val="clear" w:pos="720"/>
          <w:tab w:val="num" w:pos="3700"/>
        </w:tabs>
        <w:overflowPunct w:val="0"/>
        <w:autoSpaceDE w:val="0"/>
        <w:autoSpaceDN w:val="0"/>
        <w:adjustRightInd w:val="0"/>
        <w:spacing w:after="0" w:line="236"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It is desirable that the majority of the key professional staff proposed be permanent employees of the firm or have an extended and stable working relationship with it.</w:t>
      </w:r>
    </w:p>
    <w:p w:rsidR="00E92958" w:rsidRDefault="00E92958">
      <w:pPr>
        <w:widowControl w:val="0"/>
        <w:autoSpaceDE w:val="0"/>
        <w:autoSpaceDN w:val="0"/>
        <w:adjustRightInd w:val="0"/>
        <w:spacing w:after="0" w:line="14" w:lineRule="exact"/>
        <w:rPr>
          <w:rFonts w:ascii="Times New Roman" w:hAnsi="Times New Roman" w:cs="Times New Roman"/>
          <w:sz w:val="24"/>
          <w:szCs w:val="24"/>
        </w:rPr>
      </w:pPr>
    </w:p>
    <w:p w:rsidR="00E92958" w:rsidRDefault="00E92958">
      <w:pPr>
        <w:widowControl w:val="0"/>
        <w:numPr>
          <w:ilvl w:val="0"/>
          <w:numId w:val="14"/>
        </w:numPr>
        <w:tabs>
          <w:tab w:val="clear" w:pos="720"/>
          <w:tab w:val="num" w:pos="3700"/>
        </w:tabs>
        <w:overflowPunct w:val="0"/>
        <w:autoSpaceDE w:val="0"/>
        <w:autoSpaceDN w:val="0"/>
        <w:adjustRightInd w:val="0"/>
        <w:spacing w:after="0" w:line="236"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Proposed professional staff must, at a minimum, have the experience indicated in the Data Sheet, preferably working under similar geographical condition.</w:t>
      </w:r>
    </w:p>
    <w:p w:rsidR="00E92958" w:rsidRDefault="00E92958">
      <w:pPr>
        <w:widowControl w:val="0"/>
        <w:autoSpaceDE w:val="0"/>
        <w:autoSpaceDN w:val="0"/>
        <w:adjustRightInd w:val="0"/>
        <w:spacing w:after="0" w:line="13" w:lineRule="exact"/>
        <w:rPr>
          <w:rFonts w:ascii="Times New Roman" w:hAnsi="Times New Roman" w:cs="Times New Roman"/>
          <w:sz w:val="24"/>
          <w:szCs w:val="24"/>
        </w:rPr>
      </w:pPr>
    </w:p>
    <w:p w:rsidR="00E92958" w:rsidRDefault="00E92958">
      <w:pPr>
        <w:widowControl w:val="0"/>
        <w:numPr>
          <w:ilvl w:val="0"/>
          <w:numId w:val="14"/>
        </w:numPr>
        <w:tabs>
          <w:tab w:val="clear" w:pos="720"/>
          <w:tab w:val="num" w:pos="3700"/>
        </w:tabs>
        <w:overflowPunct w:val="0"/>
        <w:autoSpaceDE w:val="0"/>
        <w:autoSpaceDN w:val="0"/>
        <w:adjustRightInd w:val="0"/>
        <w:spacing w:after="0" w:line="236"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 xml:space="preserve">Alternative professional staff shall not be proposed, and only one curriculum </w:t>
      </w:r>
      <w:proofErr w:type="gramStart"/>
      <w:r>
        <w:rPr>
          <w:rFonts w:ascii="Times New Roman" w:hAnsi="Times New Roman" w:cs="Times New Roman"/>
          <w:sz w:val="24"/>
          <w:szCs w:val="24"/>
        </w:rPr>
        <w:t>vitae</w:t>
      </w:r>
      <w:proofErr w:type="gramEnd"/>
      <w:r>
        <w:rPr>
          <w:rFonts w:ascii="Times New Roman" w:hAnsi="Times New Roman" w:cs="Times New Roman"/>
          <w:sz w:val="24"/>
          <w:szCs w:val="24"/>
        </w:rPr>
        <w:t xml:space="preserve"> (CV) shall submitted for each position.</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3160" w:right="40" w:hanging="541"/>
        <w:rPr>
          <w:rFonts w:ascii="Times New Roman" w:hAnsi="Times New Roman" w:cs="Times New Roman"/>
          <w:sz w:val="24"/>
          <w:szCs w:val="24"/>
        </w:rPr>
      </w:pPr>
      <w:r>
        <w:rPr>
          <w:rFonts w:ascii="Times New Roman" w:hAnsi="Times New Roman" w:cs="Times New Roman"/>
          <w:sz w:val="24"/>
          <w:szCs w:val="24"/>
        </w:rPr>
        <w:t>13.2 The Technical Proposal shall provide the following information using the attached Standard Forms (Section 3):</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15"/>
        </w:numPr>
        <w:tabs>
          <w:tab w:val="clear" w:pos="720"/>
          <w:tab w:val="num" w:pos="3700"/>
        </w:tabs>
        <w:overflowPunct w:val="0"/>
        <w:autoSpaceDE w:val="0"/>
        <w:autoSpaceDN w:val="0"/>
        <w:adjustRightInd w:val="0"/>
        <w:spacing w:after="0" w:line="238"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 xml:space="preserve">A brief description of the consultant organization and an outline of recent experience on assignments (Section 3B) of a similar nature. For each assignment, the outline should indicate, </w:t>
      </w:r>
      <w:r>
        <w:rPr>
          <w:rFonts w:ascii="Times New Roman" w:hAnsi="Times New Roman" w:cs="Times New Roman"/>
          <w:i/>
          <w:iCs/>
          <w:sz w:val="24"/>
          <w:szCs w:val="24"/>
        </w:rPr>
        <w:t>inter alia</w:t>
      </w:r>
      <w:r>
        <w:rPr>
          <w:rFonts w:ascii="Times New Roman" w:hAnsi="Times New Roman" w:cs="Times New Roman"/>
          <w:sz w:val="24"/>
          <w:szCs w:val="24"/>
        </w:rPr>
        <w:t xml:space="preserve">, the profiles of the </w:t>
      </w:r>
      <w:proofErr w:type="gramStart"/>
      <w:r>
        <w:rPr>
          <w:rFonts w:ascii="Times New Roman" w:hAnsi="Times New Roman" w:cs="Times New Roman"/>
          <w:sz w:val="24"/>
          <w:szCs w:val="24"/>
        </w:rPr>
        <w:t>staff ,</w:t>
      </w:r>
      <w:proofErr w:type="gramEnd"/>
      <w:r>
        <w:rPr>
          <w:rFonts w:ascii="Times New Roman" w:hAnsi="Times New Roman" w:cs="Times New Roman"/>
          <w:sz w:val="24"/>
          <w:szCs w:val="24"/>
        </w:rPr>
        <w:t xml:space="preserve"> duration of the assignment, contract amount, and firm’s involvement.</w:t>
      </w:r>
    </w:p>
    <w:p w:rsidR="00E92958" w:rsidRDefault="00E92958">
      <w:pPr>
        <w:widowControl w:val="0"/>
        <w:autoSpaceDE w:val="0"/>
        <w:autoSpaceDN w:val="0"/>
        <w:adjustRightInd w:val="0"/>
        <w:spacing w:after="0" w:line="14" w:lineRule="exact"/>
        <w:rPr>
          <w:rFonts w:ascii="Times New Roman" w:hAnsi="Times New Roman" w:cs="Times New Roman"/>
          <w:sz w:val="24"/>
          <w:szCs w:val="24"/>
        </w:rPr>
      </w:pPr>
    </w:p>
    <w:p w:rsidR="00E92958" w:rsidRDefault="00E92958">
      <w:pPr>
        <w:widowControl w:val="0"/>
        <w:numPr>
          <w:ilvl w:val="0"/>
          <w:numId w:val="15"/>
        </w:numPr>
        <w:tabs>
          <w:tab w:val="clear" w:pos="720"/>
          <w:tab w:val="num" w:pos="3700"/>
        </w:tabs>
        <w:overflowPunct w:val="0"/>
        <w:autoSpaceDE w:val="0"/>
        <w:autoSpaceDN w:val="0"/>
        <w:adjustRightInd w:val="0"/>
        <w:spacing w:after="0" w:line="236"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Any comments or suggestions on the Terms of Reference and on the data, a list of services, and facilities to be provided by the PA (Section 3C).</w:t>
      </w:r>
    </w:p>
    <w:p w:rsidR="00E92958" w:rsidRDefault="00E92958">
      <w:pPr>
        <w:widowControl w:val="0"/>
        <w:autoSpaceDE w:val="0"/>
        <w:autoSpaceDN w:val="0"/>
        <w:adjustRightInd w:val="0"/>
        <w:spacing w:after="0" w:line="13" w:lineRule="exact"/>
        <w:rPr>
          <w:rFonts w:ascii="Times New Roman" w:hAnsi="Times New Roman" w:cs="Times New Roman"/>
          <w:sz w:val="24"/>
          <w:szCs w:val="24"/>
        </w:rPr>
      </w:pPr>
    </w:p>
    <w:p w:rsidR="00E92958" w:rsidRDefault="00E92958">
      <w:pPr>
        <w:widowControl w:val="0"/>
        <w:numPr>
          <w:ilvl w:val="0"/>
          <w:numId w:val="15"/>
        </w:numPr>
        <w:tabs>
          <w:tab w:val="clear" w:pos="720"/>
          <w:tab w:val="num" w:pos="3700"/>
        </w:tabs>
        <w:overflowPunct w:val="0"/>
        <w:autoSpaceDE w:val="0"/>
        <w:autoSpaceDN w:val="0"/>
        <w:adjustRightInd w:val="0"/>
        <w:spacing w:after="0" w:line="236"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The list of the proposed staff team by specialty, the tasks that would be assigned to each staff team member, and their timing (Section 3E).</w:t>
      </w:r>
    </w:p>
    <w:p w:rsidR="00E92958" w:rsidRDefault="00E92958">
      <w:pPr>
        <w:widowControl w:val="0"/>
        <w:autoSpaceDE w:val="0"/>
        <w:autoSpaceDN w:val="0"/>
        <w:adjustRightInd w:val="0"/>
        <w:spacing w:after="0" w:line="73" w:lineRule="exact"/>
        <w:rPr>
          <w:rFonts w:ascii="Times New Roman" w:hAnsi="Times New Roman" w:cs="Times New Roman"/>
          <w:sz w:val="24"/>
          <w:szCs w:val="24"/>
        </w:rPr>
      </w:pPr>
    </w:p>
    <w:p w:rsidR="00E92958" w:rsidRDefault="00E92958">
      <w:pPr>
        <w:widowControl w:val="0"/>
        <w:numPr>
          <w:ilvl w:val="0"/>
          <w:numId w:val="15"/>
        </w:numPr>
        <w:tabs>
          <w:tab w:val="clear" w:pos="720"/>
          <w:tab w:val="num" w:pos="3700"/>
        </w:tabs>
        <w:overflowPunct w:val="0"/>
        <w:autoSpaceDE w:val="0"/>
        <w:autoSpaceDN w:val="0"/>
        <w:adjustRightInd w:val="0"/>
        <w:spacing w:after="0" w:line="237"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CVs recently signed by the proposed professional staff and the authorized representative submitting the proposal (Section 3F). Key information should include number of years working for the consultant and degree of responsibility held in various assignments during the last</w:t>
      </w:r>
    </w:p>
    <w:p w:rsidR="00E92958" w:rsidRDefault="00E92958">
      <w:pPr>
        <w:widowControl w:val="0"/>
        <w:autoSpaceDE w:val="0"/>
        <w:autoSpaceDN w:val="0"/>
        <w:adjustRightInd w:val="0"/>
        <w:spacing w:after="0" w:line="1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3700" w:right="40"/>
        <w:rPr>
          <w:rFonts w:ascii="Times New Roman" w:hAnsi="Times New Roman" w:cs="Times New Roman"/>
          <w:sz w:val="24"/>
          <w:szCs w:val="24"/>
        </w:rPr>
      </w:pPr>
      <w:r>
        <w:rPr>
          <w:rFonts w:ascii="Times New Roman" w:hAnsi="Times New Roman" w:cs="Times New Roman"/>
          <w:sz w:val="24"/>
          <w:szCs w:val="24"/>
        </w:rPr>
        <w:t>_____ (PA may give number of years as per their requirement) years.</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numPr>
          <w:ilvl w:val="0"/>
          <w:numId w:val="15"/>
        </w:numPr>
        <w:tabs>
          <w:tab w:val="clear" w:pos="720"/>
          <w:tab w:val="num" w:pos="3700"/>
        </w:tabs>
        <w:overflowPunct w:val="0"/>
        <w:autoSpaceDE w:val="0"/>
        <w:autoSpaceDN w:val="0"/>
        <w:adjustRightInd w:val="0"/>
        <w:spacing w:after="0" w:line="240" w:lineRule="auto"/>
        <w:ind w:left="3700" w:hanging="533"/>
        <w:rPr>
          <w:rFonts w:ascii="Times New Roman" w:hAnsi="Times New Roman" w:cs="Times New Roman"/>
          <w:sz w:val="24"/>
          <w:szCs w:val="24"/>
        </w:rPr>
      </w:pPr>
      <w:r>
        <w:rPr>
          <w:rFonts w:ascii="Times New Roman" w:hAnsi="Times New Roman" w:cs="Times New Roman"/>
          <w:sz w:val="24"/>
          <w:szCs w:val="24"/>
        </w:rPr>
        <w:t>Estimates of the total staff input (professional and support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sz w:val="24"/>
                <w:szCs w:val="24"/>
              </w:rPr>
              <w:t>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3" w:name="page15"/>
      <w:bookmarkEnd w:id="13"/>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5392"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7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3700" w:right="40"/>
        <w:jc w:val="both"/>
        <w:rPr>
          <w:rFonts w:ascii="Times New Roman" w:hAnsi="Times New Roman" w:cs="Times New Roman"/>
          <w:sz w:val="24"/>
          <w:szCs w:val="24"/>
        </w:rPr>
      </w:pPr>
      <w:r>
        <w:rPr>
          <w:rFonts w:ascii="Times New Roman" w:hAnsi="Times New Roman" w:cs="Times New Roman"/>
          <w:sz w:val="24"/>
          <w:szCs w:val="24"/>
        </w:rPr>
        <w:t>staff; staff time) needed to carry out the assignment, supported by bar chart diagrams showing the time proposed for each professional staff team member (Sections 3E and 3G).</w:t>
      </w:r>
    </w:p>
    <w:p w:rsidR="00E92958" w:rsidRDefault="00E92958">
      <w:pPr>
        <w:widowControl w:val="0"/>
        <w:autoSpaceDE w:val="0"/>
        <w:autoSpaceDN w:val="0"/>
        <w:adjustRightInd w:val="0"/>
        <w:spacing w:after="0" w:line="14" w:lineRule="exact"/>
        <w:rPr>
          <w:rFonts w:ascii="Times New Roman" w:hAnsi="Times New Roman" w:cs="Times New Roman"/>
          <w:sz w:val="24"/>
          <w:szCs w:val="24"/>
        </w:rPr>
      </w:pPr>
    </w:p>
    <w:p w:rsidR="00E92958" w:rsidRDefault="00E92958">
      <w:pPr>
        <w:widowControl w:val="0"/>
        <w:numPr>
          <w:ilvl w:val="0"/>
          <w:numId w:val="16"/>
        </w:numPr>
        <w:tabs>
          <w:tab w:val="clear" w:pos="720"/>
          <w:tab w:val="num" w:pos="3700"/>
        </w:tabs>
        <w:overflowPunct w:val="0"/>
        <w:autoSpaceDE w:val="0"/>
        <w:autoSpaceDN w:val="0"/>
        <w:adjustRightInd w:val="0"/>
        <w:spacing w:after="0" w:line="237" w:lineRule="auto"/>
        <w:ind w:left="3700" w:right="40" w:hanging="533"/>
        <w:jc w:val="both"/>
        <w:rPr>
          <w:rFonts w:ascii="Times New Roman" w:hAnsi="Times New Roman" w:cs="Times New Roman"/>
          <w:sz w:val="24"/>
          <w:szCs w:val="24"/>
        </w:rPr>
      </w:pPr>
      <w:r>
        <w:rPr>
          <w:rFonts w:ascii="Times New Roman" w:hAnsi="Times New Roman" w:cs="Times New Roman"/>
          <w:sz w:val="24"/>
          <w:szCs w:val="24"/>
        </w:rPr>
        <w:t>A detailed description of the proposed methodology, work plan for performing the assignment, staffing, and monitoring of training, if the Data Sheet specifies training as a major component of the assignment (Section 3D).</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numPr>
          <w:ilvl w:val="0"/>
          <w:numId w:val="16"/>
        </w:numPr>
        <w:tabs>
          <w:tab w:val="clear" w:pos="720"/>
          <w:tab w:val="num" w:pos="3700"/>
        </w:tabs>
        <w:overflowPunct w:val="0"/>
        <w:autoSpaceDE w:val="0"/>
        <w:autoSpaceDN w:val="0"/>
        <w:adjustRightInd w:val="0"/>
        <w:spacing w:after="0" w:line="240" w:lineRule="auto"/>
        <w:ind w:left="3700" w:hanging="533"/>
        <w:rPr>
          <w:rFonts w:ascii="Times New Roman" w:hAnsi="Times New Roman" w:cs="Times New Roman"/>
          <w:sz w:val="24"/>
          <w:szCs w:val="24"/>
        </w:rPr>
      </w:pPr>
      <w:r>
        <w:rPr>
          <w:rFonts w:ascii="Times New Roman" w:hAnsi="Times New Roman" w:cs="Times New Roman"/>
          <w:sz w:val="24"/>
          <w:szCs w:val="24"/>
        </w:rPr>
        <w:t>Any additional information requested in the Data Sheet.</w:t>
      </w: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left="3160" w:right="40" w:hanging="541"/>
        <w:rPr>
          <w:rFonts w:ascii="Times New Roman" w:hAnsi="Times New Roman" w:cs="Times New Roman"/>
          <w:sz w:val="24"/>
          <w:szCs w:val="24"/>
        </w:rPr>
      </w:pPr>
      <w:r>
        <w:rPr>
          <w:rFonts w:ascii="Times New Roman" w:hAnsi="Times New Roman" w:cs="Times New Roman"/>
          <w:sz w:val="24"/>
          <w:szCs w:val="24"/>
        </w:rPr>
        <w:t>13.3 The Technical Proposal shall not include any financial information.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0" w:lineRule="exact"/>
        <w:rPr>
          <w:rFonts w:ascii="Times New Roman" w:hAnsi="Times New Roman" w:cs="Times New Roman"/>
          <w:sz w:val="24"/>
          <w:szCs w:val="24"/>
        </w:rPr>
      </w:pPr>
    </w:p>
    <w:p w:rsidR="00E92958" w:rsidRDefault="00E92958">
      <w:pPr>
        <w:widowControl w:val="0"/>
        <w:numPr>
          <w:ilvl w:val="0"/>
          <w:numId w:val="17"/>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Financial</w:t>
      </w:r>
      <w:r>
        <w:rPr>
          <w:rFonts w:ascii="Times New Roman" w:hAnsi="Times New Roman" w:cs="Times New Roman"/>
          <w:sz w:val="24"/>
          <w:szCs w:val="24"/>
        </w:rPr>
        <w:t>14.1  The Financial Proposal shall be prepared using the attached</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3"/>
          <w:szCs w:val="23"/>
        </w:rPr>
        <w:t>Proposals</w:t>
      </w:r>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9" w:lineRule="auto"/>
        <w:ind w:right="40"/>
        <w:jc w:val="both"/>
        <w:rPr>
          <w:rFonts w:ascii="Times New Roman" w:hAnsi="Times New Roman" w:cs="Times New Roman"/>
          <w:sz w:val="24"/>
          <w:szCs w:val="24"/>
        </w:rPr>
      </w:pPr>
      <w:r>
        <w:rPr>
          <w:rFonts w:ascii="Times New Roman" w:hAnsi="Times New Roman" w:cs="Times New Roman"/>
          <w:sz w:val="24"/>
          <w:szCs w:val="24"/>
        </w:rPr>
        <w:t xml:space="preserve">Standard Forms (Section 4). It shall list all costs associated with the assignment, including (a) remuneration for staff (in the field and at the Consultants’ office), and (b) reimbursable expenses indicated in the Data Sheet (if applicable). Alternatively Consultant may provide </w:t>
      </w:r>
      <w:proofErr w:type="gramStart"/>
      <w:r>
        <w:rPr>
          <w:rFonts w:ascii="Times New Roman" w:hAnsi="Times New Roman" w:cs="Times New Roman"/>
          <w:sz w:val="24"/>
          <w:szCs w:val="24"/>
        </w:rPr>
        <w:t>their own</w:t>
      </w:r>
      <w:proofErr w:type="gramEnd"/>
      <w:r>
        <w:rPr>
          <w:rFonts w:ascii="Times New Roman" w:hAnsi="Times New Roman" w:cs="Times New Roman"/>
          <w:sz w:val="24"/>
          <w:szCs w:val="24"/>
        </w:rPr>
        <w:t xml:space="preserve"> list of cost. If appropriate, these costs should be broken down by activity. All activities and items described in the Technical Proposal must be priced separately; activities and items described in the Technical Proposal but not priced, shall be assumed to be included in the prices of other activities or items.</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15"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3"/>
          <w:szCs w:val="23"/>
        </w:rPr>
        <w:t>15. Taxes</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7" w:lineRule="auto"/>
        <w:ind w:right="40" w:hanging="541"/>
        <w:jc w:val="both"/>
        <w:rPr>
          <w:rFonts w:ascii="Times New Roman" w:hAnsi="Times New Roman" w:cs="Times New Roman"/>
          <w:sz w:val="24"/>
          <w:szCs w:val="24"/>
        </w:rPr>
      </w:pPr>
      <w:r>
        <w:rPr>
          <w:rFonts w:ascii="Times New Roman" w:hAnsi="Times New Roman" w:cs="Times New Roman"/>
          <w:sz w:val="24"/>
          <w:szCs w:val="24"/>
        </w:rPr>
        <w:t>15.1 The Consultant will be subject to all admissible taxes including stamp duty and service charges at a rate prevailing on the date of contract agreement unless exempted by relevant tax authority.</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p w:rsidR="00E92958" w:rsidRDefault="00E92958">
      <w:pPr>
        <w:widowControl w:val="0"/>
        <w:numPr>
          <w:ilvl w:val="0"/>
          <w:numId w:val="18"/>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Submission</w:t>
      </w:r>
      <w:proofErr w:type="gramStart"/>
      <w:r>
        <w:rPr>
          <w:rFonts w:ascii="Times New Roman" w:hAnsi="Times New Roman" w:cs="Times New Roman"/>
          <w:b/>
          <w:bCs/>
          <w:sz w:val="24"/>
          <w:szCs w:val="24"/>
        </w:rPr>
        <w:t>,</w:t>
      </w:r>
      <w:r>
        <w:rPr>
          <w:rFonts w:ascii="Times New Roman" w:hAnsi="Times New Roman" w:cs="Times New Roman"/>
          <w:sz w:val="24"/>
          <w:szCs w:val="24"/>
        </w:rPr>
        <w:t>16.1</w:t>
      </w:r>
      <w:proofErr w:type="gramEnd"/>
      <w:r>
        <w:rPr>
          <w:rFonts w:ascii="Times New Roman" w:hAnsi="Times New Roman" w:cs="Times New Roman"/>
          <w:sz w:val="24"/>
          <w:szCs w:val="24"/>
        </w:rPr>
        <w:t xml:space="preserve">  Proposal  shall  contain  no  interlineations  or  overwriting.</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3"/>
          <w:szCs w:val="23"/>
        </w:rPr>
        <w:t>Receipt, and</w:t>
      </w: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Opening of</w:t>
      </w: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Proposals</w:t>
      </w:r>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r>
        <w:rPr>
          <w:rFonts w:ascii="Times New Roman" w:hAnsi="Times New Roman" w:cs="Times New Roman"/>
          <w:sz w:val="24"/>
          <w:szCs w:val="24"/>
        </w:rPr>
        <w:t xml:space="preserve">Submission letters for both Technical and Financial Proposals should respectively be in the format of TECH-1 of Section 3, and FIN-1 of Section 4. All pages of the original Technical and Financial Proposals will be </w:t>
      </w:r>
      <w:proofErr w:type="spellStart"/>
      <w:r>
        <w:rPr>
          <w:rFonts w:ascii="Times New Roman" w:hAnsi="Times New Roman" w:cs="Times New Roman"/>
          <w:sz w:val="24"/>
          <w:szCs w:val="24"/>
        </w:rPr>
        <w:t>initialed</w:t>
      </w:r>
      <w:proofErr w:type="spellEnd"/>
      <w:r>
        <w:rPr>
          <w:rFonts w:ascii="Times New Roman" w:hAnsi="Times New Roman" w:cs="Times New Roman"/>
          <w:sz w:val="24"/>
          <w:szCs w:val="24"/>
        </w:rPr>
        <w:t xml:space="preserve"> by an authorized representative of the Consultants (Individual Consultant). The authorization shall be in the form of a written power of attorney accompanying the Proposal</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1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3160" w:right="40" w:hanging="541"/>
        <w:jc w:val="both"/>
        <w:rPr>
          <w:rFonts w:ascii="Times New Roman" w:hAnsi="Times New Roman" w:cs="Times New Roman"/>
          <w:sz w:val="24"/>
          <w:szCs w:val="24"/>
        </w:rPr>
      </w:pPr>
      <w:r>
        <w:rPr>
          <w:rFonts w:ascii="Times New Roman" w:hAnsi="Times New Roman" w:cs="Times New Roman"/>
          <w:sz w:val="24"/>
          <w:szCs w:val="24"/>
        </w:rPr>
        <w:t>16.2 All required copies of the Technical Proposal are to be made from the original. If there are discrepancies between the original and the copies of the Technical Proposal, the original governs.</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3160" w:right="40" w:hanging="541"/>
        <w:jc w:val="both"/>
        <w:rPr>
          <w:rFonts w:ascii="Times New Roman" w:hAnsi="Times New Roman" w:cs="Times New Roman"/>
          <w:sz w:val="24"/>
          <w:szCs w:val="24"/>
        </w:rPr>
      </w:pPr>
      <w:r>
        <w:rPr>
          <w:rFonts w:ascii="Times New Roman" w:hAnsi="Times New Roman" w:cs="Times New Roman"/>
          <w:sz w:val="24"/>
          <w:szCs w:val="24"/>
        </w:rPr>
        <w:t>16.3 The original and all copies of the Technical Proposal shall be placed in a sealed envelope clearly marked “T</w:t>
      </w:r>
      <w:r>
        <w:rPr>
          <w:rFonts w:ascii="Times New Roman" w:hAnsi="Times New Roman" w:cs="Times New Roman"/>
          <w:sz w:val="18"/>
          <w:szCs w:val="18"/>
        </w:rPr>
        <w:t>ECHNICAL</w:t>
      </w:r>
      <w:r>
        <w:rPr>
          <w:rFonts w:ascii="Times New Roman" w:hAnsi="Times New Roman" w:cs="Times New Roman"/>
          <w:sz w:val="24"/>
          <w:szCs w:val="24"/>
        </w:rPr>
        <w:t xml:space="preserve"> P</w:t>
      </w:r>
      <w:r>
        <w:rPr>
          <w:rFonts w:ascii="Times New Roman" w:hAnsi="Times New Roman" w:cs="Times New Roman"/>
          <w:sz w:val="18"/>
          <w:szCs w:val="18"/>
        </w:rPr>
        <w:t>ROPOSAL</w:t>
      </w:r>
      <w:r>
        <w:rPr>
          <w:rFonts w:ascii="Times New Roman" w:hAnsi="Times New Roman" w:cs="Times New Roman"/>
          <w:sz w:val="24"/>
          <w:szCs w:val="24"/>
        </w:rPr>
        <w:t>” Similarly, the original Financial Proposal (if required under the selection method indicated in the Data Sheet)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4"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4" w:name="page16"/>
      <w:bookmarkEnd w:id="14"/>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6416"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6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1840"/>
        <w:gridCol w:w="980"/>
        <w:gridCol w:w="6260"/>
      </w:tblGrid>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shall be placed in a sealed envelope clearly marked “F</w:t>
            </w:r>
            <w:r>
              <w:rPr>
                <w:rFonts w:ascii="Times New Roman" w:hAnsi="Times New Roman" w:cs="Times New Roman"/>
                <w:sz w:val="18"/>
                <w:szCs w:val="18"/>
              </w:rPr>
              <w:t>INANCIAL</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P</w:t>
            </w:r>
            <w:r>
              <w:rPr>
                <w:rFonts w:ascii="Times New Roman" w:hAnsi="Times New Roman" w:cs="Times New Roman"/>
                <w:sz w:val="18"/>
                <w:szCs w:val="18"/>
              </w:rPr>
              <w:t>ROPOSAL</w:t>
            </w:r>
            <w:r>
              <w:rPr>
                <w:rFonts w:ascii="Times New Roman" w:hAnsi="Times New Roman" w:cs="Times New Roman"/>
                <w:sz w:val="24"/>
                <w:szCs w:val="24"/>
              </w:rPr>
              <w:t>” followed by name of the assignment, and with a</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warning</w:t>
            </w:r>
            <w:proofErr w:type="gramEnd"/>
            <w:r>
              <w:rPr>
                <w:rFonts w:ascii="Times New Roman" w:hAnsi="Times New Roman" w:cs="Times New Roman"/>
                <w:sz w:val="24"/>
                <w:szCs w:val="24"/>
              </w:rPr>
              <w:t xml:space="preserve"> “</w:t>
            </w:r>
            <w:r>
              <w:rPr>
                <w:rFonts w:ascii="Times New Roman" w:hAnsi="Times New Roman" w:cs="Times New Roman"/>
                <w:b/>
                <w:bCs/>
                <w:sz w:val="24"/>
                <w:szCs w:val="24"/>
              </w:rPr>
              <w:t>D</w:t>
            </w:r>
            <w:r>
              <w:rPr>
                <w:rFonts w:ascii="Times New Roman" w:hAnsi="Times New Roman" w:cs="Times New Roman"/>
                <w:b/>
                <w:bCs/>
                <w:sz w:val="18"/>
                <w:szCs w:val="18"/>
              </w:rPr>
              <w:t>O</w:t>
            </w:r>
            <w:r>
              <w:rPr>
                <w:rFonts w:ascii="Times New Roman" w:hAnsi="Times New Roman" w:cs="Times New Roman"/>
                <w:sz w:val="24"/>
                <w:szCs w:val="24"/>
              </w:rPr>
              <w:t xml:space="preserve"> </w:t>
            </w:r>
            <w:r>
              <w:rPr>
                <w:rFonts w:ascii="Times New Roman" w:hAnsi="Times New Roman" w:cs="Times New Roman"/>
                <w:b/>
                <w:bCs/>
                <w:sz w:val="24"/>
                <w:szCs w:val="24"/>
              </w:rPr>
              <w:t>N</w:t>
            </w:r>
            <w:r>
              <w:rPr>
                <w:rFonts w:ascii="Times New Roman" w:hAnsi="Times New Roman" w:cs="Times New Roman"/>
                <w:b/>
                <w:bCs/>
                <w:sz w:val="18"/>
                <w:szCs w:val="18"/>
              </w:rPr>
              <w:t>OT</w:t>
            </w:r>
            <w:r>
              <w:rPr>
                <w:rFonts w:ascii="Times New Roman" w:hAnsi="Times New Roman" w:cs="Times New Roman"/>
                <w:sz w:val="24"/>
                <w:szCs w:val="24"/>
              </w:rPr>
              <w:t xml:space="preserve"> </w:t>
            </w:r>
            <w:r>
              <w:rPr>
                <w:rFonts w:ascii="Times New Roman" w:hAnsi="Times New Roman" w:cs="Times New Roman"/>
                <w:b/>
                <w:bCs/>
                <w:sz w:val="24"/>
                <w:szCs w:val="24"/>
              </w:rPr>
              <w:t>O</w:t>
            </w:r>
            <w:r>
              <w:rPr>
                <w:rFonts w:ascii="Times New Roman" w:hAnsi="Times New Roman" w:cs="Times New Roman"/>
                <w:b/>
                <w:bCs/>
                <w:sz w:val="18"/>
                <w:szCs w:val="18"/>
              </w:rPr>
              <w:t>PEN</w:t>
            </w:r>
            <w:r>
              <w:rPr>
                <w:rFonts w:ascii="Times New Roman" w:hAnsi="Times New Roman" w:cs="Times New Roman"/>
                <w:sz w:val="24"/>
                <w:szCs w:val="24"/>
              </w:rPr>
              <w:t xml:space="preserve"> </w:t>
            </w:r>
            <w:r>
              <w:rPr>
                <w:rFonts w:ascii="Times New Roman" w:hAnsi="Times New Roman" w:cs="Times New Roman"/>
                <w:b/>
                <w:bCs/>
                <w:sz w:val="24"/>
                <w:szCs w:val="24"/>
              </w:rPr>
              <w:t>W</w:t>
            </w:r>
            <w:r>
              <w:rPr>
                <w:rFonts w:ascii="Times New Roman" w:hAnsi="Times New Roman" w:cs="Times New Roman"/>
                <w:b/>
                <w:bCs/>
                <w:sz w:val="18"/>
                <w:szCs w:val="18"/>
              </w:rPr>
              <w:t>ITH</w:t>
            </w:r>
            <w:r>
              <w:rPr>
                <w:rFonts w:ascii="Times New Roman" w:hAnsi="Times New Roman" w:cs="Times New Roman"/>
                <w:sz w:val="24"/>
                <w:szCs w:val="24"/>
              </w:rPr>
              <w:t xml:space="preserve"> </w:t>
            </w:r>
            <w:r>
              <w:rPr>
                <w:rFonts w:ascii="Times New Roman" w:hAnsi="Times New Roman" w:cs="Times New Roman"/>
                <w:b/>
                <w:bCs/>
                <w:sz w:val="24"/>
                <w:szCs w:val="24"/>
              </w:rPr>
              <w:t>T</w:t>
            </w:r>
            <w:r>
              <w:rPr>
                <w:rFonts w:ascii="Times New Roman" w:hAnsi="Times New Roman" w:cs="Times New Roman"/>
                <w:b/>
                <w:bCs/>
                <w:sz w:val="18"/>
                <w:szCs w:val="18"/>
              </w:rPr>
              <w:t>HE</w:t>
            </w:r>
            <w:r>
              <w:rPr>
                <w:rFonts w:ascii="Times New Roman" w:hAnsi="Times New Roman" w:cs="Times New Roman"/>
                <w:sz w:val="24"/>
                <w:szCs w:val="24"/>
              </w:rPr>
              <w:t xml:space="preserve"> </w:t>
            </w:r>
            <w:r>
              <w:rPr>
                <w:rFonts w:ascii="Times New Roman" w:hAnsi="Times New Roman" w:cs="Times New Roman"/>
                <w:b/>
                <w:bCs/>
                <w:sz w:val="24"/>
                <w:szCs w:val="24"/>
              </w:rPr>
              <w:t>T</w:t>
            </w:r>
            <w:r>
              <w:rPr>
                <w:rFonts w:ascii="Times New Roman" w:hAnsi="Times New Roman" w:cs="Times New Roman"/>
                <w:b/>
                <w:bCs/>
                <w:sz w:val="18"/>
                <w:szCs w:val="18"/>
              </w:rPr>
              <w:t>ECHNICAL</w:t>
            </w:r>
            <w:r>
              <w:rPr>
                <w:rFonts w:ascii="Times New Roman" w:hAnsi="Times New Roman" w:cs="Times New Roman"/>
                <w:sz w:val="24"/>
                <w:szCs w:val="24"/>
              </w:rPr>
              <w:t xml:space="preserve"> </w:t>
            </w:r>
            <w:r>
              <w:rPr>
                <w:rFonts w:ascii="Times New Roman" w:hAnsi="Times New Roman" w:cs="Times New Roman"/>
                <w:b/>
                <w:bCs/>
                <w:sz w:val="24"/>
                <w:szCs w:val="24"/>
              </w:rPr>
              <w:t>P</w:t>
            </w:r>
            <w:r>
              <w:rPr>
                <w:rFonts w:ascii="Times New Roman" w:hAnsi="Times New Roman" w:cs="Times New Roman"/>
                <w:b/>
                <w:bCs/>
                <w:sz w:val="18"/>
                <w:szCs w:val="18"/>
              </w:rPr>
              <w:t>ROPOSAL</w:t>
            </w:r>
            <w:r>
              <w:rPr>
                <w:rFonts w:ascii="Times New Roman" w:hAnsi="Times New Roman" w:cs="Times New Roman"/>
                <w:sz w:val="24"/>
                <w:szCs w:val="24"/>
              </w:rPr>
              <w:t>.”</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If the Financial Proposal is not submitted in a separate sealed</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envelope duly marked as indicated above, this will constitute</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grounds</w:t>
            </w:r>
            <w:proofErr w:type="gramEnd"/>
            <w:r>
              <w:rPr>
                <w:rFonts w:ascii="Times New Roman" w:hAnsi="Times New Roman" w:cs="Times New Roman"/>
                <w:sz w:val="24"/>
                <w:szCs w:val="24"/>
              </w:rPr>
              <w:t xml:space="preserve"> for declaring the Proposal non-responsive.</w:t>
            </w:r>
          </w:p>
        </w:tc>
      </w:tr>
      <w:tr w:rsidR="00E92958">
        <w:trPr>
          <w:trHeight w:val="39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16.4</w:t>
            </w: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The Proposals must be sent to the address indicated in the Data</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Sheet and received by the PA no later than the time and the date</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indicated</w:t>
            </w:r>
            <w:proofErr w:type="gramEnd"/>
            <w:r>
              <w:rPr>
                <w:rFonts w:ascii="Times New Roman" w:hAnsi="Times New Roman" w:cs="Times New Roman"/>
                <w:sz w:val="24"/>
                <w:szCs w:val="24"/>
              </w:rPr>
              <w:t xml:space="preserve"> in the Data Sheet, or any extension to this date. Any</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proposal received by the PA after the deadline for submission</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shall</w:t>
            </w:r>
            <w:proofErr w:type="gramEnd"/>
            <w:r>
              <w:rPr>
                <w:rFonts w:ascii="Times New Roman" w:hAnsi="Times New Roman" w:cs="Times New Roman"/>
                <w:sz w:val="24"/>
                <w:szCs w:val="24"/>
              </w:rPr>
              <w:t xml:space="preserve"> be returned unopened. In order to avoid any delay arising</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from the postal or PA’s internal despatch workings, Consultants</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should ensure that proposals to be sent through couriers should</w:t>
            </w:r>
          </w:p>
        </w:tc>
      </w:tr>
      <w:tr w:rsidR="00E92958">
        <w:trPr>
          <w:trHeight w:val="279"/>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reach</w:t>
            </w:r>
            <w:proofErr w:type="gramEnd"/>
            <w:r>
              <w:rPr>
                <w:rFonts w:ascii="Times New Roman" w:hAnsi="Times New Roman" w:cs="Times New Roman"/>
                <w:sz w:val="24"/>
                <w:szCs w:val="24"/>
              </w:rPr>
              <w:t xml:space="preserve"> a day before the deadline for submission. .</w:t>
            </w:r>
          </w:p>
        </w:tc>
      </w:tr>
      <w:tr w:rsidR="00E92958">
        <w:trPr>
          <w:trHeight w:val="478"/>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17. Proposal</w:t>
            </w: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17.1</w:t>
            </w: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From the time the Proposals are opened to the time the Contract</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Evaluation</w:t>
            </w: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r>
              <w:rPr>
                <w:rFonts w:ascii="Times New Roman" w:hAnsi="Times New Roman" w:cs="Times New Roman"/>
                <w:sz w:val="24"/>
                <w:szCs w:val="24"/>
              </w:rPr>
              <w:t>is awarded, the Consultants should not contact the PA on any</w:t>
            </w:r>
          </w:p>
        </w:tc>
      </w:tr>
      <w:tr w:rsidR="00E92958">
        <w:trPr>
          <w:trHeight w:val="271"/>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proofErr w:type="gramStart"/>
            <w:r>
              <w:rPr>
                <w:rFonts w:ascii="Times New Roman" w:hAnsi="Times New Roman" w:cs="Times New Roman"/>
                <w:sz w:val="24"/>
                <w:szCs w:val="24"/>
              </w:rPr>
              <w:t>matter</w:t>
            </w:r>
            <w:proofErr w:type="gramEnd"/>
            <w:r>
              <w:rPr>
                <w:rFonts w:ascii="Times New Roman" w:hAnsi="Times New Roman" w:cs="Times New Roman"/>
                <w:sz w:val="24"/>
                <w:szCs w:val="24"/>
              </w:rPr>
              <w:t xml:space="preserve"> related to its Technical and/or Financial Proposal. Any</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effort by Consultants to influence the PA in the examination,</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evaluation,  ranking  of  Proposals,  and  recommendation  for</w:t>
            </w:r>
          </w:p>
        </w:tc>
      </w:tr>
      <w:tr w:rsidR="00E92958">
        <w:trPr>
          <w:trHeight w:val="276"/>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w w:val="99"/>
                <w:sz w:val="24"/>
                <w:szCs w:val="24"/>
              </w:rPr>
              <w:t>award of Contract may result in the rejection of the Consultants’</w:t>
            </w:r>
          </w:p>
        </w:tc>
      </w:tr>
      <w:tr w:rsidR="00E92958">
        <w:trPr>
          <w:trHeight w:val="278"/>
        </w:trPr>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Proposal.</w:t>
            </w:r>
          </w:p>
        </w:tc>
      </w:tr>
    </w:tbl>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3160" w:right="40"/>
        <w:rPr>
          <w:rFonts w:ascii="Times New Roman" w:hAnsi="Times New Roman" w:cs="Times New Roman"/>
          <w:sz w:val="24"/>
          <w:szCs w:val="24"/>
        </w:rPr>
      </w:pPr>
      <w:r>
        <w:rPr>
          <w:rFonts w:ascii="Times New Roman" w:hAnsi="Times New Roman" w:cs="Times New Roman"/>
          <w:sz w:val="24"/>
          <w:szCs w:val="24"/>
        </w:rPr>
        <w:t>Evaluators of Technical Proposals shall have no access to the Financial Proposals until the technical evaluation is concluded.</w:t>
      </w: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p w:rsidR="00E92958" w:rsidRDefault="00E92958">
      <w:pPr>
        <w:widowControl w:val="0"/>
        <w:numPr>
          <w:ilvl w:val="0"/>
          <w:numId w:val="19"/>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Evaluation of</w:t>
      </w:r>
      <w:r>
        <w:rPr>
          <w:rFonts w:ascii="Times New Roman" w:hAnsi="Times New Roman" w:cs="Times New Roman"/>
          <w:sz w:val="24"/>
          <w:szCs w:val="24"/>
        </w:rPr>
        <w:t>18.1  The   evaluation   committee   shall   evaluate   the   Technical</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left="180"/>
        <w:jc w:val="center"/>
        <w:rPr>
          <w:rFonts w:ascii="Times New Roman" w:hAnsi="Times New Roman" w:cs="Times New Roman"/>
          <w:sz w:val="24"/>
          <w:szCs w:val="24"/>
        </w:rPr>
      </w:pPr>
      <w:r>
        <w:rPr>
          <w:rFonts w:ascii="Times New Roman" w:hAnsi="Times New Roman" w:cs="Times New Roman"/>
          <w:b/>
          <w:bCs/>
          <w:sz w:val="23"/>
          <w:szCs w:val="23"/>
        </w:rPr>
        <w:t>Technical Proposals</w:t>
      </w:r>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r>
        <w:rPr>
          <w:rFonts w:ascii="Times New Roman" w:hAnsi="Times New Roman" w:cs="Times New Roman"/>
          <w:sz w:val="24"/>
          <w:szCs w:val="24"/>
        </w:rPr>
        <w:t>Proposals on the basis of their responsiveness to the Terms of Reference, applying the evaluation criteria, sub-criteria, and point system specified in the Data Sheet. Each responsive Proposal will be given a technical score (St). A Proposal shall be rejected at this stage if it fails to achieve the minimum technical score indicated in the Data Sheet.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3160" w:right="40" w:firstLine="2"/>
        <w:jc w:val="both"/>
        <w:rPr>
          <w:rFonts w:ascii="Times New Roman" w:hAnsi="Times New Roman" w:cs="Times New Roman"/>
          <w:sz w:val="24"/>
          <w:szCs w:val="24"/>
        </w:rPr>
      </w:pPr>
      <w:r>
        <w:rPr>
          <w:rFonts w:ascii="Times New Roman" w:hAnsi="Times New Roman" w:cs="Times New Roman"/>
          <w:sz w:val="24"/>
          <w:szCs w:val="24"/>
        </w:rPr>
        <w:t>In the case of Quality-Based Selection, Selection Based on Consultant’s Qualifications, and Single-Source Selection</w:t>
      </w:r>
      <w:r>
        <w:rPr>
          <w:rFonts w:ascii="Times New Roman" w:hAnsi="Times New Roman" w:cs="Times New Roman"/>
          <w:i/>
          <w:iCs/>
          <w:sz w:val="24"/>
          <w:szCs w:val="24"/>
        </w:rPr>
        <w:t>,</w:t>
      </w:r>
      <w:r>
        <w:rPr>
          <w:rFonts w:ascii="Times New Roman" w:hAnsi="Times New Roman" w:cs="Times New Roman"/>
          <w:sz w:val="24"/>
          <w:szCs w:val="24"/>
        </w:rPr>
        <w:t xml:space="preserve"> the highest ranked consultant or firm selected on a single-source basis is invited to negotiate its proposal and the contract on the basis of the Technical Proposal and the Financial Proposal submitted.</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160"/>
        <w:rPr>
          <w:rFonts w:ascii="Times New Roman" w:hAnsi="Times New Roman" w:cs="Times New Roman"/>
          <w:sz w:val="24"/>
          <w:szCs w:val="24"/>
        </w:rPr>
      </w:pPr>
      <w:r>
        <w:rPr>
          <w:rFonts w:ascii="Times New Roman" w:hAnsi="Times New Roman" w:cs="Times New Roman"/>
          <w:b/>
          <w:bCs/>
          <w:sz w:val="24"/>
          <w:szCs w:val="24"/>
        </w:rPr>
        <w:t>Public Opening and Evaluation of Financial Proposals:</w:t>
      </w:r>
    </w:p>
    <w:p w:rsidR="00E92958" w:rsidRDefault="00E92958">
      <w:pPr>
        <w:widowControl w:val="0"/>
        <w:autoSpaceDE w:val="0"/>
        <w:autoSpaceDN w:val="0"/>
        <w:adjustRightInd w:val="0"/>
        <w:spacing w:after="0" w:line="240" w:lineRule="auto"/>
        <w:ind w:left="3160"/>
        <w:rPr>
          <w:rFonts w:ascii="Times New Roman" w:hAnsi="Times New Roman" w:cs="Times New Roman"/>
          <w:sz w:val="24"/>
          <w:szCs w:val="24"/>
        </w:rPr>
      </w:pPr>
      <w:r>
        <w:rPr>
          <w:rFonts w:ascii="Times New Roman" w:hAnsi="Times New Roman" w:cs="Times New Roman"/>
          <w:b/>
          <w:bCs/>
          <w:sz w:val="24"/>
          <w:szCs w:val="24"/>
        </w:rPr>
        <w:t>(</w:t>
      </w:r>
      <w:proofErr w:type="gramStart"/>
      <w:r>
        <w:rPr>
          <w:rFonts w:ascii="Times New Roman" w:hAnsi="Times New Roman" w:cs="Times New Roman"/>
          <w:b/>
          <w:bCs/>
          <w:sz w:val="24"/>
          <w:szCs w:val="24"/>
        </w:rPr>
        <w:t>LCS ,</w:t>
      </w:r>
      <w:proofErr w:type="gramEnd"/>
      <w:r>
        <w:rPr>
          <w:rFonts w:ascii="Times New Roman" w:hAnsi="Times New Roman" w:cs="Times New Roman"/>
          <w:b/>
          <w:bCs/>
          <w:sz w:val="24"/>
          <w:szCs w:val="24"/>
        </w:rPr>
        <w:t xml:space="preserve"> QCBS, and Fixed Budget Selection Methods Only)</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2620" w:right="40"/>
        <w:jc w:val="right"/>
        <w:rPr>
          <w:rFonts w:ascii="Times New Roman" w:hAnsi="Times New Roman" w:cs="Times New Roman"/>
          <w:sz w:val="24"/>
          <w:szCs w:val="24"/>
        </w:rPr>
      </w:pPr>
      <w:proofErr w:type="gramStart"/>
      <w:r>
        <w:rPr>
          <w:rFonts w:ascii="Times New Roman" w:hAnsi="Times New Roman" w:cs="Times New Roman"/>
          <w:sz w:val="24"/>
          <w:szCs w:val="24"/>
        </w:rPr>
        <w:t>18.2  After</w:t>
      </w:r>
      <w:proofErr w:type="gramEnd"/>
      <w:r>
        <w:rPr>
          <w:rFonts w:ascii="Times New Roman" w:hAnsi="Times New Roman" w:cs="Times New Roman"/>
          <w:sz w:val="24"/>
          <w:szCs w:val="24"/>
        </w:rPr>
        <w:t xml:space="preserve"> the technical evaluation is completed, the PA shall notify in  writing  Consultants  that  have  secured  the  minimum</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3"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5" w:name="page17"/>
      <w:bookmarkEnd w:id="15"/>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7440"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6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20"/>
        </w:numPr>
        <w:tabs>
          <w:tab w:val="clear" w:pos="720"/>
          <w:tab w:val="num" w:pos="640"/>
        </w:tabs>
        <w:overflowPunct w:val="0"/>
        <w:autoSpaceDE w:val="0"/>
        <w:autoSpaceDN w:val="0"/>
        <w:adjustRightInd w:val="0"/>
        <w:spacing w:after="0" w:line="249" w:lineRule="auto"/>
        <w:ind w:left="280" w:right="140" w:firstLine="8"/>
        <w:rPr>
          <w:rFonts w:ascii="Times New Roman" w:hAnsi="Times New Roman" w:cs="Times New Roman"/>
          <w:b/>
          <w:bCs/>
          <w:sz w:val="23"/>
          <w:szCs w:val="23"/>
        </w:rPr>
      </w:pPr>
      <w:r>
        <w:rPr>
          <w:rFonts w:ascii="Times New Roman" w:hAnsi="Times New Roman" w:cs="Times New Roman"/>
          <w:b/>
          <w:bCs/>
          <w:sz w:val="23"/>
          <w:szCs w:val="23"/>
        </w:rPr>
        <w:t>Evaluation of Financial Proposals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9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right="40"/>
        <w:jc w:val="both"/>
        <w:rPr>
          <w:rFonts w:ascii="Times New Roman" w:hAnsi="Times New Roman" w:cs="Times New Roman"/>
          <w:sz w:val="24"/>
          <w:szCs w:val="24"/>
        </w:rPr>
      </w:pPr>
      <w:proofErr w:type="gramStart"/>
      <w:r>
        <w:rPr>
          <w:rFonts w:ascii="Times New Roman" w:hAnsi="Times New Roman" w:cs="Times New Roman"/>
          <w:sz w:val="24"/>
          <w:szCs w:val="24"/>
        </w:rPr>
        <w:t>qualifying</w:t>
      </w:r>
      <w:proofErr w:type="gramEnd"/>
      <w:r>
        <w:rPr>
          <w:rFonts w:ascii="Times New Roman" w:hAnsi="Times New Roman" w:cs="Times New Roman"/>
          <w:sz w:val="24"/>
          <w:szCs w:val="24"/>
        </w:rPr>
        <w:t xml:space="preserve"> marks, the date, time and location, allowing a reasonable time, for opening the Financial Proposals. Consultants’ attendance at the opening of Financial Proposals is optional.</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right="40"/>
        <w:jc w:val="both"/>
        <w:rPr>
          <w:rFonts w:ascii="Times New Roman" w:hAnsi="Times New Roman" w:cs="Times New Roman"/>
          <w:sz w:val="24"/>
          <w:szCs w:val="24"/>
        </w:rPr>
      </w:pPr>
      <w:r>
        <w:rPr>
          <w:rFonts w:ascii="Times New Roman" w:hAnsi="Times New Roman" w:cs="Times New Roman"/>
          <w:sz w:val="24"/>
          <w:szCs w:val="24"/>
        </w:rPr>
        <w:t xml:space="preserve">Financial proposals of those consultants who failed to secure minimum qualifying marks shall be returned </w:t>
      </w:r>
      <w:proofErr w:type="gramStart"/>
      <w:r>
        <w:rPr>
          <w:rFonts w:ascii="Times New Roman" w:hAnsi="Times New Roman" w:cs="Times New Roman"/>
          <w:sz w:val="24"/>
          <w:szCs w:val="24"/>
        </w:rPr>
        <w:t>un</w:t>
      </w:r>
      <w:proofErr w:type="gramEnd"/>
      <w:r>
        <w:rPr>
          <w:rFonts w:ascii="Times New Roman" w:hAnsi="Times New Roman" w:cs="Times New Roman"/>
          <w:sz w:val="24"/>
          <w:szCs w:val="24"/>
        </w:rPr>
        <w:t xml:space="preserve"> opened.</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right="40" w:hanging="541"/>
        <w:jc w:val="both"/>
        <w:rPr>
          <w:rFonts w:ascii="Times New Roman" w:hAnsi="Times New Roman" w:cs="Times New Roman"/>
          <w:sz w:val="24"/>
          <w:szCs w:val="24"/>
        </w:rPr>
      </w:pPr>
      <w:r>
        <w:rPr>
          <w:rFonts w:ascii="Times New Roman" w:hAnsi="Times New Roman" w:cs="Times New Roman"/>
          <w:sz w:val="24"/>
          <w:szCs w:val="24"/>
        </w:rPr>
        <w:t xml:space="preserve">19.1 </w:t>
      </w:r>
      <w:r>
        <w:rPr>
          <w:rFonts w:ascii="Times New Roman" w:hAnsi="Times New Roman" w:cs="Times New Roman"/>
          <w:sz w:val="23"/>
          <w:szCs w:val="23"/>
        </w:rPr>
        <w:t>Financial Proposals shall be opened publicly in the presence of the</w:t>
      </w:r>
      <w:r>
        <w:rPr>
          <w:rFonts w:ascii="Times New Roman" w:hAnsi="Times New Roman" w:cs="Times New Roman"/>
          <w:sz w:val="24"/>
          <w:szCs w:val="24"/>
        </w:rPr>
        <w:t xml:space="preserve"> </w:t>
      </w:r>
      <w:r>
        <w:rPr>
          <w:rFonts w:ascii="Times New Roman" w:hAnsi="Times New Roman" w:cs="Times New Roman"/>
          <w:sz w:val="23"/>
          <w:szCs w:val="23"/>
        </w:rPr>
        <w:t>Consultants’ representatives who choose to attend. The name of the Consultants and the technical scores of the Consultants shall be read aloud. The Financial Proposal of the Consultants who met the minimum qualifying mark will then be inspected to confirm that they have remained sealed and unopened. These Financial Proposals shall be then opened, and the total prices read aloud and recorded. Copy of the record shall be sent to all Consultants.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40" w:hanging="541"/>
        <w:jc w:val="both"/>
        <w:rPr>
          <w:rFonts w:ascii="Times New Roman" w:hAnsi="Times New Roman" w:cs="Times New Roman"/>
          <w:sz w:val="24"/>
          <w:szCs w:val="24"/>
        </w:rPr>
      </w:pPr>
      <w:r>
        <w:rPr>
          <w:rFonts w:ascii="Times New Roman" w:hAnsi="Times New Roman" w:cs="Times New Roman"/>
          <w:sz w:val="24"/>
          <w:szCs w:val="24"/>
        </w:rPr>
        <w:t>19.2 The Evaluation Committee will correct any computational errors. When correcting computational errors, in case of discrepancy between a partial amount and the total amount, or between word and figures the formers will prevail. In addition to the above corrections, activities and items described in the Technical Proposal but not priced, shall be assumed to be included in the prices of other activities or items.</w:t>
      </w:r>
    </w:p>
    <w:p w:rsidR="00E92958" w:rsidRDefault="00E92958">
      <w:pPr>
        <w:widowControl w:val="0"/>
        <w:autoSpaceDE w:val="0"/>
        <w:autoSpaceDN w:val="0"/>
        <w:adjustRightInd w:val="0"/>
        <w:spacing w:after="0" w:line="29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0" w:lineRule="auto"/>
        <w:ind w:right="40" w:hanging="541"/>
        <w:jc w:val="both"/>
        <w:rPr>
          <w:rFonts w:ascii="Times New Roman" w:hAnsi="Times New Roman" w:cs="Times New Roman"/>
          <w:sz w:val="24"/>
          <w:szCs w:val="24"/>
        </w:rPr>
      </w:pPr>
      <w:r>
        <w:rPr>
          <w:rFonts w:ascii="Times New Roman" w:hAnsi="Times New Roman" w:cs="Times New Roman"/>
          <w:sz w:val="24"/>
          <w:szCs w:val="24"/>
        </w:rPr>
        <w:t xml:space="preserve">19.3 In case of </w:t>
      </w:r>
      <w:r>
        <w:rPr>
          <w:rFonts w:ascii="Times New Roman" w:hAnsi="Times New Roman" w:cs="Times New Roman"/>
          <w:b/>
          <w:bCs/>
          <w:sz w:val="24"/>
          <w:szCs w:val="24"/>
        </w:rPr>
        <w:t>Least Cost Selection LCS Method</w:t>
      </w:r>
      <w:r>
        <w:rPr>
          <w:rFonts w:ascii="Times New Roman" w:hAnsi="Times New Roman" w:cs="Times New Roman"/>
          <w:sz w:val="24"/>
          <w:szCs w:val="24"/>
        </w:rPr>
        <w:t xml:space="preserve">, </w:t>
      </w:r>
      <w:r>
        <w:rPr>
          <w:rFonts w:ascii="Times New Roman" w:hAnsi="Times New Roman" w:cs="Times New Roman"/>
          <w:sz w:val="23"/>
          <w:szCs w:val="23"/>
        </w:rPr>
        <w:t>the bid found to</w:t>
      </w:r>
      <w:r>
        <w:rPr>
          <w:rFonts w:ascii="Times New Roman" w:hAnsi="Times New Roman" w:cs="Times New Roman"/>
          <w:sz w:val="24"/>
          <w:szCs w:val="24"/>
        </w:rPr>
        <w:t xml:space="preserve"> </w:t>
      </w:r>
      <w:r>
        <w:rPr>
          <w:rFonts w:ascii="Times New Roman" w:hAnsi="Times New Roman" w:cs="Times New Roman"/>
          <w:sz w:val="23"/>
          <w:szCs w:val="23"/>
        </w:rPr>
        <w:t>be the lowest evaluated bid shall be accepted.</w:t>
      </w:r>
    </w:p>
    <w:p w:rsidR="00E92958" w:rsidRDefault="00E92958">
      <w:pPr>
        <w:widowControl w:val="0"/>
        <w:autoSpaceDE w:val="0"/>
        <w:autoSpaceDN w:val="0"/>
        <w:adjustRightInd w:val="0"/>
        <w:spacing w:after="0" w:line="28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40" w:hanging="541"/>
        <w:jc w:val="both"/>
        <w:rPr>
          <w:rFonts w:ascii="Times New Roman" w:hAnsi="Times New Roman" w:cs="Times New Roman"/>
          <w:sz w:val="24"/>
          <w:szCs w:val="24"/>
        </w:rPr>
      </w:pPr>
      <w:r>
        <w:rPr>
          <w:rFonts w:ascii="Times New Roman" w:hAnsi="Times New Roman" w:cs="Times New Roman"/>
          <w:sz w:val="24"/>
          <w:szCs w:val="24"/>
        </w:rPr>
        <w:t xml:space="preserve">19.4 </w:t>
      </w:r>
      <w:r>
        <w:rPr>
          <w:rFonts w:ascii="Times New Roman" w:hAnsi="Times New Roman" w:cs="Times New Roman"/>
          <w:b/>
          <w:bCs/>
          <w:sz w:val="24"/>
          <w:szCs w:val="24"/>
        </w:rPr>
        <w:t>In case of Quality and Cost Based Selection QCBS Method</w:t>
      </w:r>
      <w:r>
        <w:rPr>
          <w:rFonts w:ascii="Times New Roman" w:hAnsi="Times New Roman" w:cs="Times New Roman"/>
          <w:sz w:val="24"/>
          <w:szCs w:val="24"/>
        </w:rPr>
        <w:t xml:space="preserve"> the lowest evaluated Financial Proposal (</w:t>
      </w:r>
      <w:proofErr w:type="spellStart"/>
      <w:r>
        <w:rPr>
          <w:rFonts w:ascii="Times New Roman" w:hAnsi="Times New Roman" w:cs="Times New Roman"/>
          <w:sz w:val="24"/>
          <w:szCs w:val="24"/>
        </w:rPr>
        <w:t>Fm</w:t>
      </w:r>
      <w:proofErr w:type="spellEnd"/>
      <w:r>
        <w:rPr>
          <w:rFonts w:ascii="Times New Roman" w:hAnsi="Times New Roman" w:cs="Times New Roman"/>
          <w:sz w:val="24"/>
          <w:szCs w:val="24"/>
        </w:rPr>
        <w:t>) will be given the maximum financial score (</w:t>
      </w:r>
      <w:proofErr w:type="spellStart"/>
      <w:r>
        <w:rPr>
          <w:rFonts w:ascii="Times New Roman" w:hAnsi="Times New Roman" w:cs="Times New Roman"/>
          <w:sz w:val="24"/>
          <w:szCs w:val="24"/>
        </w:rPr>
        <w:t>Sf</w:t>
      </w:r>
      <w:proofErr w:type="spellEnd"/>
      <w:r>
        <w:rPr>
          <w:rFonts w:ascii="Times New Roman" w:hAnsi="Times New Roman" w:cs="Times New Roman"/>
          <w:sz w:val="24"/>
          <w:szCs w:val="24"/>
        </w:rPr>
        <w:t>) of 100 points. The financial scores (</w:t>
      </w:r>
      <w:proofErr w:type="spellStart"/>
      <w:r>
        <w:rPr>
          <w:rFonts w:ascii="Times New Roman" w:hAnsi="Times New Roman" w:cs="Times New Roman"/>
          <w:sz w:val="24"/>
          <w:szCs w:val="24"/>
        </w:rPr>
        <w:t>Sf</w:t>
      </w:r>
      <w:proofErr w:type="spellEnd"/>
      <w:r>
        <w:rPr>
          <w:rFonts w:ascii="Times New Roman" w:hAnsi="Times New Roman" w:cs="Times New Roman"/>
          <w:sz w:val="24"/>
          <w:szCs w:val="24"/>
        </w:rPr>
        <w:t>) of the other Financial Proposals will be computed as indicated in the Data Sheet. Proposals will be ranked according to their combined technical (St) and financial (</w:t>
      </w:r>
      <w:proofErr w:type="spellStart"/>
      <w:r>
        <w:rPr>
          <w:rFonts w:ascii="Times New Roman" w:hAnsi="Times New Roman" w:cs="Times New Roman"/>
          <w:sz w:val="24"/>
          <w:szCs w:val="24"/>
        </w:rPr>
        <w:t>Sf</w:t>
      </w:r>
      <w:proofErr w:type="spellEnd"/>
      <w:r>
        <w:rPr>
          <w:rFonts w:ascii="Times New Roman" w:hAnsi="Times New Roman" w:cs="Times New Roman"/>
          <w:sz w:val="24"/>
          <w:szCs w:val="24"/>
        </w:rPr>
        <w:t>) scores using the weights (T = the weight given to the Technical Proposal; P</w:t>
      </w: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numPr>
          <w:ilvl w:val="0"/>
          <w:numId w:val="21"/>
        </w:numPr>
        <w:tabs>
          <w:tab w:val="clear" w:pos="720"/>
          <w:tab w:val="num" w:pos="264"/>
        </w:tabs>
        <w:overflowPunct w:val="0"/>
        <w:autoSpaceDE w:val="0"/>
        <w:autoSpaceDN w:val="0"/>
        <w:adjustRightInd w:val="0"/>
        <w:spacing w:after="0" w:line="237" w:lineRule="auto"/>
        <w:ind w:left="0" w:right="40" w:firstLine="7"/>
        <w:jc w:val="both"/>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weight given to the Financial Proposal; T + P = 1) indicated in the Data Sheet: S = St </w:t>
      </w:r>
      <w:r>
        <w:rPr>
          <w:rFonts w:ascii="Arial" w:hAnsi="Arial"/>
          <w:sz w:val="24"/>
          <w:szCs w:val="24"/>
        </w:rPr>
        <w:t>x</w:t>
      </w:r>
      <w:r>
        <w:rPr>
          <w:rFonts w:ascii="Times New Roman" w:hAnsi="Times New Roman" w:cs="Times New Roman"/>
          <w:sz w:val="24"/>
          <w:szCs w:val="24"/>
        </w:rPr>
        <w:t xml:space="preserve"> T% + </w:t>
      </w:r>
      <w:proofErr w:type="spellStart"/>
      <w:r>
        <w:rPr>
          <w:rFonts w:ascii="Times New Roman" w:hAnsi="Times New Roman" w:cs="Times New Roman"/>
          <w:sz w:val="24"/>
          <w:szCs w:val="24"/>
        </w:rPr>
        <w:t>Sf</w:t>
      </w:r>
      <w:proofErr w:type="spellEnd"/>
      <w:r>
        <w:rPr>
          <w:rFonts w:ascii="Times New Roman" w:hAnsi="Times New Roman" w:cs="Times New Roman"/>
          <w:sz w:val="24"/>
          <w:szCs w:val="24"/>
        </w:rPr>
        <w:t xml:space="preserve"> </w:t>
      </w:r>
      <w:r>
        <w:rPr>
          <w:rFonts w:ascii="Arial" w:hAnsi="Arial"/>
          <w:sz w:val="24"/>
          <w:szCs w:val="24"/>
        </w:rPr>
        <w:t>x</w:t>
      </w:r>
      <w:r>
        <w:rPr>
          <w:rFonts w:ascii="Times New Roman" w:hAnsi="Times New Roman" w:cs="Times New Roman"/>
          <w:sz w:val="24"/>
          <w:szCs w:val="24"/>
        </w:rPr>
        <w:t xml:space="preserve"> P%. The firm achieving the highest combined technical and financial score will be invited for negotiations.</w:t>
      </w:r>
    </w:p>
    <w:p w:rsidR="00E92958" w:rsidRDefault="00E92958">
      <w:pPr>
        <w:widowControl w:val="0"/>
        <w:autoSpaceDE w:val="0"/>
        <w:autoSpaceDN w:val="0"/>
        <w:adjustRightInd w:val="0"/>
        <w:spacing w:after="0" w:line="21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right="40" w:hanging="541"/>
        <w:jc w:val="both"/>
        <w:rPr>
          <w:rFonts w:ascii="Times New Roman" w:hAnsi="Times New Roman" w:cs="Times New Roman"/>
          <w:sz w:val="24"/>
          <w:szCs w:val="24"/>
        </w:rPr>
      </w:pPr>
      <w:r>
        <w:rPr>
          <w:rFonts w:ascii="Times New Roman" w:hAnsi="Times New Roman" w:cs="Times New Roman"/>
          <w:sz w:val="24"/>
          <w:szCs w:val="24"/>
        </w:rPr>
        <w:t>19.5 In the case of Fixed-Budget and Quality Based Selection, the Procuring Agency will select the firm that submitted the highest ranked Technical Proposal.</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6" w:name="page18"/>
      <w:bookmarkEnd w:id="16"/>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8464"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6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4" w:lineRule="exact"/>
        <w:rPr>
          <w:rFonts w:ascii="Times New Roman" w:hAnsi="Times New Roman" w:cs="Times New Roman"/>
          <w:sz w:val="24"/>
          <w:szCs w:val="24"/>
        </w:rPr>
      </w:pPr>
    </w:p>
    <w:p w:rsidR="00E92958" w:rsidRDefault="00E92958">
      <w:pPr>
        <w:widowControl w:val="0"/>
        <w:numPr>
          <w:ilvl w:val="0"/>
          <w:numId w:val="22"/>
        </w:numPr>
        <w:tabs>
          <w:tab w:val="clear" w:pos="720"/>
          <w:tab w:val="num" w:pos="102"/>
        </w:tabs>
        <w:overflowPunct w:val="0"/>
        <w:autoSpaceDE w:val="0"/>
        <w:autoSpaceDN w:val="0"/>
        <w:adjustRightInd w:val="0"/>
        <w:spacing w:after="0" w:line="240" w:lineRule="auto"/>
        <w:ind w:left="2620" w:right="40" w:hanging="2332"/>
        <w:rPr>
          <w:rFonts w:ascii="Times New Roman" w:hAnsi="Times New Roman" w:cs="Times New Roman"/>
          <w:b/>
          <w:bCs/>
          <w:sz w:val="24"/>
          <w:szCs w:val="24"/>
        </w:rPr>
      </w:pPr>
      <w:r>
        <w:rPr>
          <w:rFonts w:ascii="Times New Roman" w:hAnsi="Times New Roman" w:cs="Times New Roman"/>
          <w:b/>
          <w:bCs/>
          <w:sz w:val="24"/>
          <w:szCs w:val="24"/>
        </w:rPr>
        <w:t>Negotiations</w:t>
      </w:r>
      <w:r>
        <w:rPr>
          <w:rFonts w:ascii="Times New Roman" w:hAnsi="Times New Roman" w:cs="Times New Roman"/>
          <w:sz w:val="24"/>
          <w:szCs w:val="24"/>
        </w:rPr>
        <w:t>20.1 Negotiations will be held at the date and address indicated in the Data Sheet. The invited Consultant will, as a pre-requisite for attendance at the negotiations, confirm availability of all Professional staff. Failure in satisfying such requirements may result in the PA proceeding to negotiate with the next-ranked Consultant. Representatives conducting negotiations on behalf of the Consultant must have written authority to negotiate and conclude a Contract.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263" w:lineRule="exact"/>
        <w:rPr>
          <w:rFonts w:ascii="Times New Roman" w:hAnsi="Times New Roman" w:cs="Times New Roman"/>
          <w:b/>
          <w:bCs/>
          <w:sz w:val="24"/>
          <w:szCs w:val="24"/>
        </w:rPr>
      </w:pPr>
    </w:p>
    <w:p w:rsidR="00E92958" w:rsidRDefault="00E92958">
      <w:pPr>
        <w:widowControl w:val="0"/>
        <w:numPr>
          <w:ilvl w:val="0"/>
          <w:numId w:val="22"/>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Technical</w:t>
      </w:r>
      <w:r>
        <w:rPr>
          <w:rFonts w:ascii="Times New Roman" w:hAnsi="Times New Roman" w:cs="Times New Roman"/>
          <w:sz w:val="24"/>
          <w:szCs w:val="24"/>
        </w:rPr>
        <w:t>21.1  Technical  Negotiations  will  include  a  discussion  of  the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b/>
          <w:bCs/>
          <w:sz w:val="23"/>
          <w:szCs w:val="23"/>
        </w:rPr>
        <w:t>negotiations</w:t>
      </w:r>
      <w:proofErr w:type="gramEnd"/>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r>
        <w:rPr>
          <w:rFonts w:ascii="Times New Roman" w:hAnsi="Times New Roman" w:cs="Times New Roman"/>
          <w:sz w:val="24"/>
          <w:szCs w:val="24"/>
        </w:rPr>
        <w:t>Technical Proposal, the proposed technical approach and methodology, work plan, organization and staffing, and any suggestions made by the Consultant to improve the Terms of Reference. The PA and the Consultants will finalize the Terms of Reference, staffing schedule, work schedule, logistics, and reporting. These documents will then be incorporated in the Contract as “Description of Services”. Minutes of negotiations, which will be signed by the PA and the Consultant, will become part of Contract Agreement.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85" w:lineRule="exact"/>
        <w:rPr>
          <w:rFonts w:ascii="Times New Roman" w:hAnsi="Times New Roman" w:cs="Times New Roman"/>
          <w:sz w:val="24"/>
          <w:szCs w:val="24"/>
        </w:rPr>
      </w:pPr>
    </w:p>
    <w:p w:rsidR="00E92958" w:rsidRDefault="00E92958">
      <w:pPr>
        <w:widowControl w:val="0"/>
        <w:numPr>
          <w:ilvl w:val="0"/>
          <w:numId w:val="23"/>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Financial</w:t>
      </w:r>
      <w:r>
        <w:rPr>
          <w:rFonts w:ascii="Times New Roman" w:hAnsi="Times New Roman" w:cs="Times New Roman"/>
          <w:sz w:val="24"/>
          <w:szCs w:val="24"/>
        </w:rPr>
        <w:t>22.1  If applicable, it is the responsibility of the Consultant, before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b/>
          <w:bCs/>
          <w:sz w:val="23"/>
          <w:szCs w:val="23"/>
        </w:rPr>
        <w:t>negotiations</w:t>
      </w:r>
      <w:proofErr w:type="gramEnd"/>
    </w:p>
    <w:p w:rsidR="00E92958" w:rsidRDefault="00E92958">
      <w:pPr>
        <w:widowControl w:val="0"/>
        <w:autoSpaceDE w:val="0"/>
        <w:autoSpaceDN w:val="0"/>
        <w:adjustRightInd w:val="0"/>
        <w:spacing w:after="0" w:line="12"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40"/>
        <w:jc w:val="both"/>
        <w:rPr>
          <w:rFonts w:ascii="Times New Roman" w:hAnsi="Times New Roman" w:cs="Times New Roman"/>
          <w:sz w:val="24"/>
          <w:szCs w:val="24"/>
        </w:rPr>
      </w:pPr>
      <w:proofErr w:type="gramStart"/>
      <w:r>
        <w:rPr>
          <w:rFonts w:ascii="Times New Roman" w:hAnsi="Times New Roman" w:cs="Times New Roman"/>
          <w:sz w:val="24"/>
          <w:szCs w:val="24"/>
        </w:rPr>
        <w:t>starting</w:t>
      </w:r>
      <w:proofErr w:type="gramEnd"/>
      <w:r>
        <w:rPr>
          <w:rFonts w:ascii="Times New Roman" w:hAnsi="Times New Roman" w:cs="Times New Roman"/>
          <w:sz w:val="24"/>
          <w:szCs w:val="24"/>
        </w:rPr>
        <w:t xml:space="preserve"> financial negotiations, to contact the local tax authorities to determine the tax amount to be paid by the Consultant under the Contract. The financial negotiations will include a clarification (if any) of the firm’s tax liability, and the manner in which it will be reflected in the Contract; and will reflect the agreed technical modifications in the cost of the services. Consultants will provide the PA with the information on remuneration rates described in the Appendix attached to Section 4 (i.e. Financial Proposal - Standard Forms of this RFP.</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720" w:equalWidth="0">
            <w:col w:w="2440" w:space="720"/>
            <w:col w:w="6240"/>
          </w:cols>
          <w:noEndnote/>
        </w:sectPr>
      </w:pPr>
    </w:p>
    <w:p w:rsidR="00E92958" w:rsidRDefault="00E92958">
      <w:pPr>
        <w:widowControl w:val="0"/>
        <w:autoSpaceDE w:val="0"/>
        <w:autoSpaceDN w:val="0"/>
        <w:adjustRightInd w:val="0"/>
        <w:spacing w:after="0" w:line="285" w:lineRule="exact"/>
        <w:rPr>
          <w:rFonts w:ascii="Times New Roman" w:hAnsi="Times New Roman" w:cs="Times New Roman"/>
          <w:sz w:val="24"/>
          <w:szCs w:val="24"/>
        </w:rPr>
      </w:pPr>
    </w:p>
    <w:p w:rsidR="00E92958" w:rsidRDefault="00E92958">
      <w:pPr>
        <w:widowControl w:val="0"/>
        <w:numPr>
          <w:ilvl w:val="0"/>
          <w:numId w:val="24"/>
        </w:numPr>
        <w:tabs>
          <w:tab w:val="clear" w:pos="720"/>
          <w:tab w:val="num" w:pos="640"/>
        </w:tabs>
        <w:overflowPunct w:val="0"/>
        <w:autoSpaceDE w:val="0"/>
        <w:autoSpaceDN w:val="0"/>
        <w:adjustRightInd w:val="0"/>
        <w:spacing w:after="0" w:line="240" w:lineRule="auto"/>
        <w:ind w:left="640" w:hanging="352"/>
        <w:rPr>
          <w:rFonts w:ascii="Times New Roman" w:hAnsi="Times New Roman" w:cs="Times New Roman"/>
          <w:b/>
          <w:bCs/>
          <w:sz w:val="24"/>
          <w:szCs w:val="24"/>
        </w:rPr>
      </w:pPr>
      <w:r>
        <w:rPr>
          <w:rFonts w:ascii="Times New Roman" w:hAnsi="Times New Roman" w:cs="Times New Roman"/>
          <w:b/>
          <w:bCs/>
          <w:sz w:val="24"/>
          <w:szCs w:val="24"/>
        </w:rPr>
        <w:t>Availability of</w:t>
      </w:r>
      <w:r>
        <w:rPr>
          <w:rFonts w:ascii="Times New Roman" w:hAnsi="Times New Roman" w:cs="Times New Roman"/>
          <w:sz w:val="24"/>
          <w:szCs w:val="24"/>
        </w:rPr>
        <w:t>23.1  Having selected the Consultant on the basis of, among other</w:t>
      </w:r>
    </w:p>
    <w:tbl>
      <w:tblPr>
        <w:tblW w:w="0" w:type="auto"/>
        <w:tblInd w:w="260" w:type="dxa"/>
        <w:tblLayout w:type="fixed"/>
        <w:tblCellMar>
          <w:left w:w="0" w:type="dxa"/>
          <w:right w:w="0" w:type="dxa"/>
        </w:tblCellMar>
        <w:tblLook w:val="0000" w:firstRow="0" w:lastRow="0" w:firstColumn="0" w:lastColumn="0" w:noHBand="0" w:noVBand="0"/>
      </w:tblPr>
      <w:tblGrid>
        <w:gridCol w:w="2100"/>
        <w:gridCol w:w="5100"/>
        <w:gridCol w:w="1940"/>
      </w:tblGrid>
      <w:tr w:rsidR="00E92958">
        <w:trPr>
          <w:trHeight w:val="281"/>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Professional</w:t>
            </w: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things, an  evaluation of  proposed Professional  staff, the  PA</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staff/experts</w:t>
            </w: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0"/>
              <w:rPr>
                <w:rFonts w:ascii="Times New Roman" w:hAnsi="Times New Roman" w:cs="Times New Roman"/>
                <w:sz w:val="24"/>
                <w:szCs w:val="24"/>
              </w:rPr>
            </w:pPr>
            <w:r>
              <w:rPr>
                <w:rFonts w:ascii="Times New Roman" w:hAnsi="Times New Roman" w:cs="Times New Roman"/>
                <w:sz w:val="24"/>
                <w:szCs w:val="24"/>
              </w:rPr>
              <w:t>expects to negotiate a Contract on the basis of the Professional</w:t>
            </w:r>
          </w:p>
        </w:tc>
      </w:tr>
      <w:tr w:rsidR="00E92958">
        <w:trPr>
          <w:trHeight w:val="271"/>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0"/>
              <w:rPr>
                <w:rFonts w:ascii="Times New Roman" w:hAnsi="Times New Roman" w:cs="Times New Roman"/>
                <w:sz w:val="24"/>
                <w:szCs w:val="24"/>
              </w:rPr>
            </w:pPr>
            <w:proofErr w:type="gramStart"/>
            <w:r>
              <w:rPr>
                <w:rFonts w:ascii="Times New Roman" w:hAnsi="Times New Roman" w:cs="Times New Roman"/>
                <w:sz w:val="24"/>
                <w:szCs w:val="24"/>
              </w:rPr>
              <w:t>staff</w:t>
            </w:r>
            <w:proofErr w:type="gramEnd"/>
            <w:r>
              <w:rPr>
                <w:rFonts w:ascii="Times New Roman" w:hAnsi="Times New Roman" w:cs="Times New Roman"/>
                <w:sz w:val="24"/>
                <w:szCs w:val="24"/>
              </w:rPr>
              <w:t xml:space="preserve"> named in the Proposal. Before contract negotiations, the</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PA will require assurances that the Professional staff will be</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proofErr w:type="gramStart"/>
            <w:r>
              <w:rPr>
                <w:rFonts w:ascii="Times New Roman" w:hAnsi="Times New Roman" w:cs="Times New Roman"/>
                <w:sz w:val="24"/>
                <w:szCs w:val="24"/>
              </w:rPr>
              <w:t>actually</w:t>
            </w:r>
            <w:proofErr w:type="gramEnd"/>
            <w:r>
              <w:rPr>
                <w:rFonts w:ascii="Times New Roman" w:hAnsi="Times New Roman" w:cs="Times New Roman"/>
                <w:sz w:val="24"/>
                <w:szCs w:val="24"/>
              </w:rPr>
              <w:t xml:space="preserve"> available. The PA will not consider substitutions during</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contract negotiations unless both parties agree that undue delay</w:t>
            </w:r>
          </w:p>
        </w:tc>
      </w:tr>
      <w:tr w:rsidR="00E92958">
        <w:trPr>
          <w:trHeight w:val="277"/>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in the selection process makes such substitution unavoidable or</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reasons such as death or medical incapacity. If this is not the</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case and if it is established that Professional staff were offered</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in  the  proposal  without  confirming  their  availability,  the</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Consultant may be disqualified. Any proposed substitute shall</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have equivalent or better qualifications and experience than the</w:t>
            </w:r>
          </w:p>
        </w:tc>
      </w:tr>
      <w:tr w:rsidR="00E92958">
        <w:trPr>
          <w:trHeight w:val="276"/>
        </w:trPr>
        <w:tc>
          <w:tcPr>
            <w:tcW w:w="2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original candidate and be submitted by the Consultant within</w:t>
            </w:r>
          </w:p>
        </w:tc>
      </w:tr>
      <w:tr w:rsidR="00E92958">
        <w:trPr>
          <w:trHeight w:val="499"/>
        </w:trPr>
        <w:tc>
          <w:tcPr>
            <w:tcW w:w="720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66"/>
        </w:trPr>
        <w:tc>
          <w:tcPr>
            <w:tcW w:w="72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66"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66" w:lineRule="exact"/>
              <w:jc w:val="right"/>
              <w:rPr>
                <w:rFonts w:ascii="Times New Roman" w:hAnsi="Times New Roman" w:cs="Times New Roman"/>
                <w:sz w:val="24"/>
                <w:szCs w:val="24"/>
              </w:rPr>
            </w:pPr>
            <w:r>
              <w:rPr>
                <w:rFonts w:ascii="Times New Roman" w:hAnsi="Times New Roman" w:cs="Times New Roman"/>
                <w:sz w:val="24"/>
                <w:szCs w:val="24"/>
              </w:rPr>
              <w:t>13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7" w:name="page19"/>
      <w:bookmarkEnd w:id="17"/>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19488"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16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2140"/>
        <w:gridCol w:w="680"/>
        <w:gridCol w:w="6260"/>
      </w:tblGrid>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the  period  of  time  specified  in  the  letter  of  invitation  to</w:t>
            </w:r>
          </w:p>
        </w:tc>
      </w:tr>
      <w:tr w:rsidR="00E92958">
        <w:trPr>
          <w:trHeight w:val="279"/>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negotiate</w:t>
            </w:r>
            <w:proofErr w:type="gramEnd"/>
            <w:r>
              <w:rPr>
                <w:rFonts w:ascii="Times New Roman" w:hAnsi="Times New Roman" w:cs="Times New Roman"/>
                <w:sz w:val="24"/>
                <w:szCs w:val="24"/>
              </w:rPr>
              <w:t>.</w:t>
            </w:r>
          </w:p>
        </w:tc>
      </w:tr>
      <w:tr w:rsidR="00E92958">
        <w:trPr>
          <w:trHeight w:val="478"/>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24. Award of</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0"/>
              <w:rPr>
                <w:rFonts w:ascii="Times New Roman" w:hAnsi="Times New Roman" w:cs="Times New Roman"/>
                <w:sz w:val="24"/>
                <w:szCs w:val="24"/>
              </w:rPr>
            </w:pPr>
            <w:r>
              <w:rPr>
                <w:rFonts w:ascii="Times New Roman" w:hAnsi="Times New Roman" w:cs="Times New Roman"/>
                <w:sz w:val="24"/>
                <w:szCs w:val="24"/>
              </w:rPr>
              <w:t>24.1</w:t>
            </w: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After  completing  negotiations,  the  Procuring  Agency  shall</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Contract</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r>
              <w:rPr>
                <w:rFonts w:ascii="Times New Roman" w:hAnsi="Times New Roman" w:cs="Times New Roman"/>
                <w:sz w:val="24"/>
                <w:szCs w:val="24"/>
              </w:rPr>
              <w:t>award the Contract to the selected Consultant and within seven</w:t>
            </w:r>
          </w:p>
        </w:tc>
      </w:tr>
      <w:tr w:rsidR="00E92958">
        <w:trPr>
          <w:trHeight w:val="271"/>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r>
              <w:rPr>
                <w:rFonts w:ascii="Times New Roman" w:hAnsi="Times New Roman" w:cs="Times New Roman"/>
                <w:sz w:val="24"/>
                <w:szCs w:val="24"/>
              </w:rPr>
              <w:t>of the award of contract, Procuring Agency shall publish on the</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website of the Authority and on its own website, if such a</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website exists, the result of the bidding process, identifying the</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bid  through  procuring  identifying  number,  if  any  and  the</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following information, evaluation report, form of contract and</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letter of award, bill of quantity or schedule of requirement, as</w:t>
            </w:r>
          </w:p>
        </w:tc>
      </w:tr>
      <w:tr w:rsidR="00E92958">
        <w:trPr>
          <w:trHeight w:val="278"/>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case may be.</w:t>
            </w:r>
          </w:p>
        </w:tc>
      </w:tr>
      <w:tr w:rsidR="00E92958">
        <w:trPr>
          <w:trHeight w:val="475"/>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0"/>
              <w:rPr>
                <w:rFonts w:ascii="Times New Roman" w:hAnsi="Times New Roman" w:cs="Times New Roman"/>
                <w:sz w:val="24"/>
                <w:szCs w:val="24"/>
              </w:rPr>
            </w:pPr>
            <w:r>
              <w:rPr>
                <w:rFonts w:ascii="Times New Roman" w:hAnsi="Times New Roman" w:cs="Times New Roman"/>
                <w:sz w:val="24"/>
                <w:szCs w:val="24"/>
              </w:rPr>
              <w:t>24.2  After publishing of award of contract consultant required to</w:t>
            </w:r>
          </w:p>
        </w:tc>
      </w:tr>
      <w:tr w:rsidR="00E92958">
        <w:trPr>
          <w:trHeight w:val="279"/>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submit</w:t>
            </w:r>
            <w:proofErr w:type="gramEnd"/>
            <w:r>
              <w:rPr>
                <w:rFonts w:ascii="Times New Roman" w:hAnsi="Times New Roman" w:cs="Times New Roman"/>
                <w:sz w:val="24"/>
                <w:szCs w:val="24"/>
              </w:rPr>
              <w:t xml:space="preserve"> a performance security at the rate indicated in date sheet.</w:t>
            </w:r>
          </w:p>
        </w:tc>
      </w:tr>
      <w:tr w:rsidR="00E92958">
        <w:trPr>
          <w:trHeight w:val="473"/>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0"/>
              <w:rPr>
                <w:rFonts w:ascii="Times New Roman" w:hAnsi="Times New Roman" w:cs="Times New Roman"/>
                <w:sz w:val="24"/>
                <w:szCs w:val="24"/>
              </w:rPr>
            </w:pPr>
            <w:r>
              <w:rPr>
                <w:rFonts w:ascii="Times New Roman" w:hAnsi="Times New Roman" w:cs="Times New Roman"/>
                <w:sz w:val="24"/>
                <w:szCs w:val="24"/>
              </w:rPr>
              <w:t>24.3</w:t>
            </w: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The Consultant is expected to commence the assignment on the</w:t>
            </w:r>
          </w:p>
        </w:tc>
      </w:tr>
      <w:tr w:rsidR="00E92958">
        <w:trPr>
          <w:trHeight w:val="278"/>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date</w:t>
            </w:r>
            <w:proofErr w:type="gramEnd"/>
            <w:r>
              <w:rPr>
                <w:rFonts w:ascii="Times New Roman" w:hAnsi="Times New Roman" w:cs="Times New Roman"/>
                <w:sz w:val="24"/>
                <w:szCs w:val="24"/>
              </w:rPr>
              <w:t xml:space="preserve"> and at the location specified in the Data Sheet.</w:t>
            </w:r>
          </w:p>
        </w:tc>
      </w:tr>
      <w:tr w:rsidR="00E92958">
        <w:trPr>
          <w:trHeight w:val="478"/>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25. Confidentiality</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Information   relating   to   evaluation   of   Proposals   and</w:t>
            </w:r>
          </w:p>
        </w:tc>
      </w:tr>
      <w:tr w:rsidR="00E92958">
        <w:trPr>
          <w:trHeight w:val="271"/>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r>
              <w:rPr>
                <w:rFonts w:ascii="Times New Roman" w:hAnsi="Times New Roman" w:cs="Times New Roman"/>
                <w:sz w:val="24"/>
                <w:szCs w:val="24"/>
              </w:rPr>
              <w:t>recommendations concerning awards shall not be disclosed to</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the Consultants who submitted the Proposals or to other persons</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not officially concerned with the process, until the publication</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award of Contract. The undue use by any Consultant of</w:t>
            </w:r>
          </w:p>
        </w:tc>
      </w:tr>
      <w:tr w:rsidR="00E92958">
        <w:trPr>
          <w:trHeight w:val="276"/>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confidential information related to the process may result in the</w:t>
            </w:r>
          </w:p>
        </w:tc>
      </w:tr>
      <w:tr w:rsidR="00E92958">
        <w:trPr>
          <w:trHeight w:val="278"/>
        </w:trPr>
        <w:tc>
          <w:tcPr>
            <w:tcW w:w="2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proofErr w:type="gramStart"/>
            <w:r>
              <w:rPr>
                <w:rFonts w:ascii="Times New Roman" w:hAnsi="Times New Roman" w:cs="Times New Roman"/>
                <w:sz w:val="24"/>
                <w:szCs w:val="24"/>
              </w:rPr>
              <w:t>rejection</w:t>
            </w:r>
            <w:proofErr w:type="gramEnd"/>
            <w:r>
              <w:rPr>
                <w:rFonts w:ascii="Times New Roman" w:hAnsi="Times New Roman" w:cs="Times New Roman"/>
                <w:sz w:val="24"/>
                <w:szCs w:val="24"/>
              </w:rPr>
              <w:t xml:space="preserve"> of its Proposal.</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7"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8" w:name="page20"/>
      <w:bookmarkEnd w:id="18"/>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0512"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6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tbl>
      <w:tblPr>
        <w:tblW w:w="9230" w:type="dxa"/>
        <w:tblInd w:w="180" w:type="dxa"/>
        <w:tblLayout w:type="fixed"/>
        <w:tblCellMar>
          <w:left w:w="0" w:type="dxa"/>
          <w:right w:w="0" w:type="dxa"/>
        </w:tblCellMar>
        <w:tblLook w:val="0000" w:firstRow="0" w:lastRow="0" w:firstColumn="0" w:lastColumn="0" w:noHBand="0" w:noVBand="0"/>
      </w:tblPr>
      <w:tblGrid>
        <w:gridCol w:w="40"/>
        <w:gridCol w:w="1020"/>
        <w:gridCol w:w="580"/>
        <w:gridCol w:w="60"/>
        <w:gridCol w:w="240"/>
        <w:gridCol w:w="120"/>
        <w:gridCol w:w="380"/>
        <w:gridCol w:w="260"/>
        <w:gridCol w:w="280"/>
        <w:gridCol w:w="360"/>
        <w:gridCol w:w="960"/>
        <w:gridCol w:w="460"/>
        <w:gridCol w:w="420"/>
        <w:gridCol w:w="400"/>
        <w:gridCol w:w="260"/>
        <w:gridCol w:w="220"/>
        <w:gridCol w:w="360"/>
        <w:gridCol w:w="380"/>
        <w:gridCol w:w="160"/>
        <w:gridCol w:w="640"/>
        <w:gridCol w:w="1140"/>
        <w:gridCol w:w="20"/>
        <w:gridCol w:w="80"/>
        <w:gridCol w:w="20"/>
        <w:gridCol w:w="20"/>
        <w:gridCol w:w="60"/>
        <w:gridCol w:w="260"/>
        <w:gridCol w:w="30"/>
      </w:tblGrid>
      <w:tr w:rsidR="00E92958" w:rsidTr="00CC4A07">
        <w:trPr>
          <w:trHeight w:val="315"/>
        </w:trPr>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60" w:type="dxa"/>
            <w:gridSpan w:val="17"/>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Cambria" w:hAnsi="Cambria" w:cs="Cambria"/>
                <w:b/>
                <w:bCs/>
                <w:color w:val="4F81BD"/>
                <w:sz w:val="26"/>
                <w:szCs w:val="26"/>
              </w:rPr>
              <w:t>Data Sheet</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68"/>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68" w:lineRule="exact"/>
              <w:ind w:left="60"/>
              <w:rPr>
                <w:rFonts w:ascii="Times New Roman" w:hAnsi="Times New Roman" w:cs="Times New Roman"/>
                <w:sz w:val="24"/>
                <w:szCs w:val="24"/>
              </w:rPr>
            </w:pPr>
            <w:r>
              <w:rPr>
                <w:rFonts w:ascii="Times New Roman" w:hAnsi="Times New Roman" w:cs="Times New Roman"/>
                <w:sz w:val="24"/>
                <w:szCs w:val="24"/>
              </w:rPr>
              <w:t>1.1</w:t>
            </w:r>
          </w:p>
        </w:tc>
        <w:tc>
          <w:tcPr>
            <w:tcW w:w="8140" w:type="dxa"/>
            <w:gridSpan w:val="25"/>
            <w:tcBorders>
              <w:top w:val="nil"/>
              <w:left w:val="nil"/>
              <w:bottom w:val="nil"/>
              <w:right w:val="single" w:sz="8" w:space="0" w:color="auto"/>
            </w:tcBorders>
            <w:vAlign w:val="bottom"/>
          </w:tcPr>
          <w:p w:rsidR="00E92958" w:rsidRDefault="00E92958" w:rsidP="00A31EC0">
            <w:pPr>
              <w:widowControl w:val="0"/>
              <w:autoSpaceDE w:val="0"/>
              <w:autoSpaceDN w:val="0"/>
              <w:adjustRightInd w:val="0"/>
              <w:spacing w:after="0" w:line="268" w:lineRule="exact"/>
              <w:ind w:left="560"/>
              <w:rPr>
                <w:rFonts w:ascii="Times New Roman" w:hAnsi="Times New Roman" w:cs="Times New Roman"/>
                <w:sz w:val="24"/>
                <w:szCs w:val="24"/>
              </w:rPr>
            </w:pPr>
            <w:r>
              <w:rPr>
                <w:rFonts w:ascii="Times New Roman" w:hAnsi="Times New Roman" w:cs="Times New Roman"/>
                <w:sz w:val="24"/>
                <w:szCs w:val="24"/>
              </w:rPr>
              <w:t xml:space="preserve">Name of the Assignment is: </w:t>
            </w:r>
            <w:r w:rsidR="005A775E">
              <w:rPr>
                <w:rFonts w:ascii="Times New Roman" w:hAnsi="Times New Roman" w:cs="Times New Roman"/>
                <w:sz w:val="24"/>
                <w:szCs w:val="24"/>
              </w:rPr>
              <w:t>Restora</w:t>
            </w:r>
            <w:r w:rsidR="00A31EC0">
              <w:rPr>
                <w:rFonts w:ascii="Times New Roman" w:hAnsi="Times New Roman" w:cs="Times New Roman"/>
                <w:sz w:val="24"/>
                <w:szCs w:val="24"/>
              </w:rPr>
              <w:t>tion of Sir John Marshal Vehicle and Replica of the Same Vehicle.</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140" w:type="dxa"/>
            <w:gridSpan w:val="2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The Name of the PA’s official (s):</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140" w:type="dxa"/>
            <w:gridSpan w:val="25"/>
            <w:tcBorders>
              <w:top w:val="nil"/>
              <w:left w:val="nil"/>
              <w:bottom w:val="nil"/>
              <w:right w:val="single" w:sz="8" w:space="0" w:color="auto"/>
            </w:tcBorders>
            <w:vAlign w:val="bottom"/>
          </w:tcPr>
          <w:p w:rsidR="00E92958" w:rsidRDefault="00E92958" w:rsidP="00A31EC0">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Address:</w:t>
            </w:r>
            <w:r w:rsidR="00A31EC0">
              <w:rPr>
                <w:rFonts w:ascii="Times New Roman" w:hAnsi="Times New Roman" w:cs="Times New Roman"/>
                <w:sz w:val="24"/>
                <w:szCs w:val="24"/>
              </w:rPr>
              <w:t xml:space="preserve"> </w:t>
            </w:r>
            <w:r w:rsidR="00A31EC0" w:rsidRPr="00A31EC0">
              <w:rPr>
                <w:rFonts w:ascii="Times New Roman" w:hAnsi="Times New Roman" w:cs="Times New Roman"/>
                <w:b/>
                <w:bCs/>
                <w:sz w:val="24"/>
                <w:szCs w:val="24"/>
              </w:rPr>
              <w:t>Assistant Director</w:t>
            </w:r>
            <w:r w:rsidR="00A31EC0">
              <w:rPr>
                <w:rFonts w:ascii="Times New Roman" w:hAnsi="Times New Roman" w:cs="Times New Roman"/>
                <w:sz w:val="24"/>
                <w:szCs w:val="24"/>
              </w:rPr>
              <w:t>, DP&amp;DWS, CT&amp;AD, Government of Sindh, Banglow No. C-82, Clifton Block – 2 Karachi.</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140" w:type="dxa"/>
            <w:gridSpan w:val="25"/>
            <w:tcBorders>
              <w:top w:val="nil"/>
              <w:left w:val="nil"/>
              <w:bottom w:val="nil"/>
              <w:right w:val="single" w:sz="8" w:space="0" w:color="auto"/>
            </w:tcBorders>
            <w:vAlign w:val="bottom"/>
          </w:tcPr>
          <w:p w:rsidR="00E92958" w:rsidRDefault="00A31EC0">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Telephone: 021-99251392</w:t>
            </w:r>
            <w:r w:rsidR="00E92958">
              <w:rPr>
                <w:rFonts w:ascii="Times New Roman" w:hAnsi="Times New Roman" w:cs="Times New Roman"/>
                <w:sz w:val="24"/>
                <w:szCs w:val="24"/>
              </w:rPr>
              <w:t xml:space="preserve"> Facsimile: ______________</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140" w:type="dxa"/>
            <w:gridSpan w:val="2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E-mail: ______________________________________________</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86"/>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1.2</w:t>
            </w: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2"/>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240" w:type="dxa"/>
            <w:gridSpan w:val="9"/>
            <w:tcBorders>
              <w:top w:val="nil"/>
              <w:left w:val="nil"/>
              <w:bottom w:val="nil"/>
              <w:right w:val="nil"/>
            </w:tcBorders>
            <w:vAlign w:val="bottom"/>
          </w:tcPr>
          <w:p w:rsidR="00E92958" w:rsidRDefault="00E92958" w:rsidP="00A31EC0">
            <w:pPr>
              <w:widowControl w:val="0"/>
              <w:autoSpaceDE w:val="0"/>
              <w:autoSpaceDN w:val="0"/>
              <w:adjustRightInd w:val="0"/>
              <w:spacing w:after="0" w:line="252" w:lineRule="exact"/>
              <w:ind w:left="560"/>
              <w:rPr>
                <w:rFonts w:ascii="Times New Roman" w:hAnsi="Times New Roman" w:cs="Times New Roman"/>
                <w:sz w:val="24"/>
                <w:szCs w:val="24"/>
              </w:rPr>
            </w:pPr>
            <w:r>
              <w:rPr>
                <w:rFonts w:ascii="Times New Roman" w:hAnsi="Times New Roman" w:cs="Times New Roman"/>
                <w:sz w:val="24"/>
                <w:szCs w:val="24"/>
              </w:rPr>
              <w:t>The method of selection is:</w:t>
            </w:r>
            <w:r w:rsidR="00A31EC0">
              <w:rPr>
                <w:rFonts w:ascii="Times New Roman" w:hAnsi="Times New Roman" w:cs="Times New Roman"/>
                <w:sz w:val="24"/>
                <w:szCs w:val="24"/>
              </w:rPr>
              <w:t xml:space="preserve"> </w:t>
            </w:r>
          </w:p>
        </w:tc>
        <w:tc>
          <w:tcPr>
            <w:tcW w:w="4540" w:type="dxa"/>
            <w:gridSpan w:val="12"/>
            <w:tcBorders>
              <w:top w:val="nil"/>
              <w:left w:val="nil"/>
              <w:bottom w:val="single" w:sz="8" w:space="0" w:color="auto"/>
              <w:right w:val="nil"/>
            </w:tcBorders>
            <w:vAlign w:val="bottom"/>
          </w:tcPr>
          <w:p w:rsidR="00E92958" w:rsidRDefault="00A31EC0">
            <w:pPr>
              <w:widowControl w:val="0"/>
              <w:autoSpaceDE w:val="0"/>
              <w:autoSpaceDN w:val="0"/>
              <w:adjustRightInd w:val="0"/>
              <w:spacing w:after="0" w:line="240" w:lineRule="auto"/>
              <w:rPr>
                <w:rFonts w:ascii="Times New Roman" w:hAnsi="Times New Roman" w:cs="Times New Roman"/>
                <w:sz w:val="21"/>
                <w:szCs w:val="21"/>
              </w:rPr>
            </w:pPr>
            <w:r>
              <w:rPr>
                <w:rFonts w:ascii="Times New Roman" w:hAnsi="Times New Roman" w:cs="Times New Roman"/>
                <w:sz w:val="24"/>
                <w:szCs w:val="24"/>
              </w:rPr>
              <w:t>Least Cost Based</w:t>
            </w:r>
          </w:p>
        </w:tc>
        <w:tc>
          <w:tcPr>
            <w:tcW w:w="360" w:type="dxa"/>
            <w:gridSpan w:val="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532"/>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140" w:type="dxa"/>
            <w:gridSpan w:val="2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The Edition of the Guidelines is:</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94"/>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1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1"/>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71" w:lineRule="exact"/>
              <w:ind w:left="60"/>
              <w:rPr>
                <w:rFonts w:ascii="Times New Roman" w:hAnsi="Times New Roman" w:cs="Times New Roman"/>
                <w:sz w:val="24"/>
                <w:szCs w:val="24"/>
              </w:rPr>
            </w:pPr>
            <w:r>
              <w:rPr>
                <w:rFonts w:ascii="Times New Roman" w:hAnsi="Times New Roman" w:cs="Times New Roman"/>
                <w:sz w:val="24"/>
                <w:szCs w:val="24"/>
              </w:rPr>
              <w:t>1.3</w:t>
            </w:r>
          </w:p>
        </w:tc>
        <w:tc>
          <w:tcPr>
            <w:tcW w:w="8140" w:type="dxa"/>
            <w:gridSpan w:val="2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71" w:lineRule="exact"/>
              <w:ind w:left="560"/>
              <w:rPr>
                <w:rFonts w:ascii="Times New Roman" w:hAnsi="Times New Roman" w:cs="Times New Roman"/>
                <w:sz w:val="24"/>
                <w:szCs w:val="24"/>
              </w:rPr>
            </w:pPr>
            <w:r>
              <w:rPr>
                <w:rFonts w:ascii="Times New Roman" w:hAnsi="Times New Roman" w:cs="Times New Roman"/>
                <w:sz w:val="24"/>
                <w:szCs w:val="24"/>
              </w:rPr>
              <w:t>Financial Proposal to be submitted together with Technical Proposal:</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2"/>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0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52" w:lineRule="exact"/>
              <w:ind w:left="560"/>
              <w:rPr>
                <w:rFonts w:ascii="Times New Roman" w:hAnsi="Times New Roman" w:cs="Times New Roman"/>
                <w:sz w:val="24"/>
                <w:szCs w:val="24"/>
              </w:rPr>
            </w:pPr>
            <w:r>
              <w:rPr>
                <w:rFonts w:ascii="Times New Roman" w:hAnsi="Times New Roman" w:cs="Times New Roman"/>
                <w:sz w:val="24"/>
                <w:szCs w:val="24"/>
              </w:rPr>
              <w:t>Yes</w:t>
            </w: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5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52" w:lineRule="exact"/>
              <w:ind w:left="180"/>
              <w:rPr>
                <w:rFonts w:ascii="Times New Roman" w:hAnsi="Times New Roman" w:cs="Times New Roman"/>
                <w:sz w:val="24"/>
                <w:szCs w:val="24"/>
              </w:rPr>
            </w:pPr>
            <w:r>
              <w:rPr>
                <w:rFonts w:ascii="Times New Roman" w:hAnsi="Times New Roman" w:cs="Times New Roman"/>
                <w:sz w:val="24"/>
                <w:szCs w:val="24"/>
              </w:rPr>
              <w:t>No</w:t>
            </w: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5860" w:type="dxa"/>
            <w:gridSpan w:val="17"/>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570"/>
        </w:trPr>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320" w:type="dxa"/>
            <w:gridSpan w:val="16"/>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w w:val="99"/>
                <w:sz w:val="24"/>
                <w:szCs w:val="24"/>
              </w:rPr>
              <w:t>The PA will provide the following inputs and facilities:</w:t>
            </w:r>
          </w:p>
        </w:tc>
        <w:tc>
          <w:tcPr>
            <w:tcW w:w="1800" w:type="dxa"/>
            <w:gridSpan w:val="3"/>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0" w:type="dxa"/>
            <w:gridSpan w:val="5"/>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47"/>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7" w:lineRule="exact"/>
              <w:ind w:left="60"/>
              <w:rPr>
                <w:rFonts w:ascii="Times New Roman" w:hAnsi="Times New Roman" w:cs="Times New Roman"/>
                <w:sz w:val="24"/>
                <w:szCs w:val="24"/>
              </w:rPr>
            </w:pPr>
            <w:r>
              <w:rPr>
                <w:rFonts w:ascii="Times New Roman" w:hAnsi="Times New Roman" w:cs="Times New Roman"/>
                <w:sz w:val="24"/>
                <w:szCs w:val="24"/>
              </w:rPr>
              <w:t>1.4</w:t>
            </w: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5320" w:type="dxa"/>
            <w:gridSpan w:val="16"/>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800" w:type="dxa"/>
            <w:gridSpan w:val="3"/>
            <w:vMerge/>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40" w:type="dxa"/>
            <w:gridSpan w:val="5"/>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6"/>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4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760" w:type="dxa"/>
            <w:gridSpan w:val="3"/>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480" w:type="dxa"/>
            <w:gridSpan w:val="5"/>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0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2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8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800" w:type="dxa"/>
            <w:gridSpan w:val="2"/>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14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20" w:type="dxa"/>
            <w:gridSpan w:val="3"/>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66"/>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65" w:lineRule="exact"/>
              <w:ind w:left="60"/>
              <w:rPr>
                <w:rFonts w:ascii="Times New Roman" w:hAnsi="Times New Roman" w:cs="Times New Roman"/>
                <w:sz w:val="24"/>
                <w:szCs w:val="24"/>
              </w:rPr>
            </w:pPr>
            <w:r>
              <w:rPr>
                <w:rFonts w:ascii="Times New Roman" w:hAnsi="Times New Roman" w:cs="Times New Roman"/>
                <w:sz w:val="24"/>
                <w:szCs w:val="24"/>
              </w:rPr>
              <w:t>1.5</w:t>
            </w:r>
          </w:p>
        </w:tc>
        <w:tc>
          <w:tcPr>
            <w:tcW w:w="580" w:type="dxa"/>
            <w:tcBorders>
              <w:top w:val="nil"/>
              <w:left w:val="nil"/>
              <w:bottom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540" w:type="dxa"/>
            <w:gridSpan w:val="10"/>
            <w:vAlign w:val="bottom"/>
          </w:tcPr>
          <w:p w:rsidR="00E92958" w:rsidRDefault="00E92958">
            <w:pPr>
              <w:widowControl w:val="0"/>
              <w:autoSpaceDE w:val="0"/>
              <w:autoSpaceDN w:val="0"/>
              <w:adjustRightInd w:val="0"/>
              <w:spacing w:after="0" w:line="265" w:lineRule="exact"/>
              <w:rPr>
                <w:rFonts w:ascii="Times New Roman" w:hAnsi="Times New Roman" w:cs="Times New Roman"/>
                <w:sz w:val="24"/>
                <w:szCs w:val="24"/>
              </w:rPr>
            </w:pPr>
            <w:r>
              <w:rPr>
                <w:rFonts w:ascii="Times New Roman" w:hAnsi="Times New Roman" w:cs="Times New Roman"/>
                <w:sz w:val="24"/>
                <w:szCs w:val="24"/>
              </w:rPr>
              <w:t>The Proposal submission address is:</w:t>
            </w:r>
            <w:r w:rsidR="00A31EC0">
              <w:rPr>
                <w:rFonts w:ascii="Times New Roman" w:hAnsi="Times New Roman" w:cs="Times New Roman"/>
                <w:sz w:val="24"/>
                <w:szCs w:val="24"/>
              </w:rPr>
              <w:t xml:space="preserve"> </w:t>
            </w:r>
          </w:p>
        </w:tc>
        <w:tc>
          <w:tcPr>
            <w:tcW w:w="3700" w:type="dxa"/>
            <w:gridSpan w:val="12"/>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20" w:type="dxa"/>
            <w:gridSpan w:val="2"/>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CC4A07" w:rsidTr="00CC4A07">
        <w:trPr>
          <w:trHeight w:val="256"/>
        </w:trPr>
        <w:tc>
          <w:tcPr>
            <w:tcW w:w="40" w:type="dxa"/>
            <w:tcBorders>
              <w:top w:val="nil"/>
              <w:left w:val="nil"/>
              <w:bottom w:val="single" w:sz="8" w:space="0" w:color="auto"/>
              <w:right w:val="single" w:sz="8" w:space="0" w:color="auto"/>
            </w:tcBorders>
            <w:shd w:val="clear" w:color="auto" w:fill="000000"/>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1020" w:type="dxa"/>
            <w:tcBorders>
              <w:top w:val="nil"/>
              <w:left w:val="nil"/>
              <w:bottom w:val="nil"/>
              <w:right w:val="nil"/>
            </w:tcBorders>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580" w:type="dxa"/>
            <w:tcBorders>
              <w:top w:val="nil"/>
              <w:left w:val="nil"/>
            </w:tcBorders>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60" w:type="dxa"/>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7160" w:type="dxa"/>
            <w:gridSpan w:val="20"/>
            <w:vAlign w:val="bottom"/>
          </w:tcPr>
          <w:p w:rsidR="00CC4A07" w:rsidRDefault="00CC4A07">
            <w:pPr>
              <w:widowControl w:val="0"/>
              <w:autoSpaceDE w:val="0"/>
              <w:autoSpaceDN w:val="0"/>
              <w:adjustRightInd w:val="0"/>
              <w:spacing w:after="0" w:line="240" w:lineRule="auto"/>
              <w:rPr>
                <w:rFonts w:ascii="Times New Roman" w:hAnsi="Times New Roman" w:cs="Times New Roman"/>
              </w:rPr>
            </w:pPr>
            <w:r w:rsidRPr="00A31EC0">
              <w:rPr>
                <w:rFonts w:ascii="Times New Roman" w:hAnsi="Times New Roman" w:cs="Times New Roman"/>
                <w:b/>
                <w:bCs/>
                <w:sz w:val="24"/>
                <w:szCs w:val="24"/>
              </w:rPr>
              <w:t>Assistant Director</w:t>
            </w:r>
            <w:r>
              <w:rPr>
                <w:rFonts w:ascii="Times New Roman" w:hAnsi="Times New Roman" w:cs="Times New Roman"/>
                <w:sz w:val="24"/>
                <w:szCs w:val="24"/>
              </w:rPr>
              <w:t>, DP&amp;DWS, CT&amp;AD, Government of Sindh, Banglow No. C-82, Clifton Block – 2 Karachi</w:t>
            </w:r>
          </w:p>
        </w:tc>
        <w:tc>
          <w:tcPr>
            <w:tcW w:w="80" w:type="dxa"/>
            <w:gridSpan w:val="2"/>
            <w:tcBorders>
              <w:top w:val="nil"/>
              <w:left w:val="nil"/>
              <w:right w:val="nil"/>
            </w:tcBorders>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right w:val="single" w:sz="8" w:space="0" w:color="auto"/>
            </w:tcBorders>
            <w:vAlign w:val="bottom"/>
          </w:tcPr>
          <w:p w:rsidR="00CC4A07" w:rsidRDefault="00CC4A07">
            <w:pPr>
              <w:widowControl w:val="0"/>
              <w:autoSpaceDE w:val="0"/>
              <w:autoSpaceDN w:val="0"/>
              <w:adjustRightInd w:val="0"/>
              <w:spacing w:after="0" w:line="240" w:lineRule="auto"/>
              <w:rPr>
                <w:rFonts w:ascii="Times New Roman" w:hAnsi="Times New Roman" w:cs="Times New Roman"/>
              </w:rPr>
            </w:pPr>
          </w:p>
        </w:tc>
        <w:tc>
          <w:tcPr>
            <w:tcW w:w="30" w:type="dxa"/>
            <w:tcBorders>
              <w:top w:val="nil"/>
              <w:left w:val="nil"/>
              <w:bottom w:val="nil"/>
              <w:right w:val="nil"/>
            </w:tcBorders>
            <w:vAlign w:val="bottom"/>
          </w:tcPr>
          <w:p w:rsidR="00CC4A07" w:rsidRDefault="00CC4A07">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80"/>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tcBorders>
            <w:vAlign w:val="bottom"/>
          </w:tcPr>
          <w:p w:rsidR="00E92958" w:rsidRDefault="00E92958" w:rsidP="0099219B">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Proposals must be submitted no later than the following date and time:</w:t>
            </w:r>
            <w:r w:rsidR="00CC4A07">
              <w:rPr>
                <w:rFonts w:ascii="Times New Roman" w:hAnsi="Times New Roman" w:cs="Times New Roman"/>
                <w:sz w:val="24"/>
                <w:szCs w:val="24"/>
              </w:rPr>
              <w:t xml:space="preserve"> </w:t>
            </w:r>
            <w:r w:rsidR="0099219B">
              <w:rPr>
                <w:rFonts w:ascii="Times New Roman" w:hAnsi="Times New Roman" w:cs="Times New Roman"/>
                <w:sz w:val="24"/>
                <w:szCs w:val="24"/>
              </w:rPr>
              <w:t>05</w:t>
            </w:r>
            <w:r w:rsidR="00CC4A07">
              <w:rPr>
                <w:rFonts w:ascii="Times New Roman" w:hAnsi="Times New Roman" w:cs="Times New Roman"/>
                <w:sz w:val="24"/>
                <w:szCs w:val="24"/>
              </w:rPr>
              <w:t>.0</w:t>
            </w:r>
            <w:r w:rsidR="0099219B">
              <w:rPr>
                <w:rFonts w:ascii="Times New Roman" w:hAnsi="Times New Roman" w:cs="Times New Roman"/>
                <w:sz w:val="24"/>
                <w:szCs w:val="24"/>
              </w:rPr>
              <w:t>5</w:t>
            </w:r>
            <w:r w:rsidR="00CC4A07">
              <w:rPr>
                <w:rFonts w:ascii="Times New Roman" w:hAnsi="Times New Roman" w:cs="Times New Roman"/>
                <w:sz w:val="24"/>
                <w:szCs w:val="24"/>
              </w:rPr>
              <w:t>.2017</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562"/>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1.6</w:t>
            </w:r>
          </w:p>
        </w:tc>
        <w:tc>
          <w:tcPr>
            <w:tcW w:w="580" w:type="dxa"/>
            <w:tcBorders>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Expected date for commencement of consulting services</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2"/>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9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600" w:type="dxa"/>
            <w:gridSpan w:val="7"/>
            <w:tcBorders>
              <w:top w:val="nil"/>
              <w:left w:val="nil"/>
              <w:bottom w:val="nil"/>
              <w:right w:val="single" w:sz="8" w:space="0" w:color="auto"/>
            </w:tcBorders>
            <w:vAlign w:val="bottom"/>
          </w:tcPr>
          <w:p w:rsidR="00E92958" w:rsidRDefault="00E92958" w:rsidP="0099219B">
            <w:pPr>
              <w:widowControl w:val="0"/>
              <w:autoSpaceDE w:val="0"/>
              <w:autoSpaceDN w:val="0"/>
              <w:adjustRightInd w:val="0"/>
              <w:spacing w:after="0" w:line="252" w:lineRule="exact"/>
              <w:ind w:left="60"/>
              <w:rPr>
                <w:rFonts w:ascii="Times New Roman" w:hAnsi="Times New Roman" w:cs="Times New Roman"/>
                <w:sz w:val="24"/>
                <w:szCs w:val="24"/>
              </w:rPr>
            </w:pPr>
            <w:r>
              <w:rPr>
                <w:rFonts w:ascii="Times New Roman" w:hAnsi="Times New Roman" w:cs="Times New Roman"/>
                <w:sz w:val="24"/>
                <w:szCs w:val="24"/>
              </w:rPr>
              <w:t>[</w:t>
            </w:r>
            <w:r w:rsidR="0099219B">
              <w:rPr>
                <w:rFonts w:ascii="Times New Roman" w:hAnsi="Times New Roman" w:cs="Times New Roman"/>
                <w:sz w:val="24"/>
                <w:szCs w:val="24"/>
              </w:rPr>
              <w:t>25</w:t>
            </w:r>
            <w:r w:rsidR="00CA699F">
              <w:rPr>
                <w:rFonts w:ascii="Times New Roman" w:hAnsi="Times New Roman" w:cs="Times New Roman"/>
                <w:i/>
                <w:iCs/>
                <w:sz w:val="24"/>
                <w:szCs w:val="24"/>
              </w:rPr>
              <w:t>.0</w:t>
            </w:r>
            <w:r w:rsidR="0099219B">
              <w:rPr>
                <w:rFonts w:ascii="Times New Roman" w:hAnsi="Times New Roman" w:cs="Times New Roman"/>
                <w:i/>
                <w:iCs/>
                <w:sz w:val="24"/>
                <w:szCs w:val="24"/>
              </w:rPr>
              <w:t>5</w:t>
            </w:r>
            <w:r w:rsidR="00CA699F">
              <w:rPr>
                <w:rFonts w:ascii="Times New Roman" w:hAnsi="Times New Roman" w:cs="Times New Roman"/>
                <w:i/>
                <w:iCs/>
                <w:sz w:val="24"/>
                <w:szCs w:val="24"/>
              </w:rPr>
              <w:t>.2017</w:t>
            </w:r>
            <w:r>
              <w:rPr>
                <w:rFonts w:ascii="Times New Roman" w:hAnsi="Times New Roman" w:cs="Times New Roman"/>
                <w:sz w:val="24"/>
                <w:szCs w:val="24"/>
              </w:rPr>
              <w:t>]</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6"/>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57" w:lineRule="exact"/>
              <w:rPr>
                <w:rFonts w:ascii="Times New Roman" w:hAnsi="Times New Roman" w:cs="Times New Roman"/>
                <w:sz w:val="24"/>
                <w:szCs w:val="24"/>
              </w:rPr>
            </w:pPr>
            <w:r>
              <w:rPr>
                <w:rFonts w:ascii="Times New Roman" w:hAnsi="Times New Roman" w:cs="Times New Roman"/>
                <w:sz w:val="24"/>
                <w:szCs w:val="24"/>
              </w:rPr>
              <w:t>at:</w:t>
            </w:r>
          </w:p>
        </w:tc>
        <w:tc>
          <w:tcPr>
            <w:tcW w:w="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9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1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80"/>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00" w:type="dxa"/>
            <w:gridSpan w:val="23"/>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sidR="00CA699F">
              <w:rPr>
                <w:rFonts w:ascii="Times New Roman" w:hAnsi="Times New Roman" w:cs="Times New Roman"/>
                <w:i/>
                <w:iCs/>
                <w:sz w:val="24"/>
                <w:szCs w:val="24"/>
              </w:rPr>
              <w:t>National Museum of Pakistan at Karachi</w:t>
            </w:r>
            <w:r>
              <w:rPr>
                <w:rFonts w:ascii="Times New Roman" w:hAnsi="Times New Roman" w:cs="Times New Roman"/>
                <w:sz w:val="24"/>
                <w:szCs w:val="24"/>
              </w:rPr>
              <w:t>]</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88"/>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9.1</w:t>
            </w: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Proposals validity that shall not be more than 90 days in case of National</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Competitive Bidding (NCB) and 120 days in case of International</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competitive</w:t>
            </w:r>
            <w:proofErr w:type="gramEnd"/>
            <w:r>
              <w:rPr>
                <w:rFonts w:ascii="Times New Roman" w:hAnsi="Times New Roman" w:cs="Times New Roman"/>
                <w:sz w:val="24"/>
                <w:szCs w:val="24"/>
              </w:rPr>
              <w:t xml:space="preserve"> Bidding (ICB).</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538"/>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10.1</w:t>
            </w: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Clarifications may be requested not later than   five   days before the</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80"/>
        </w:trPr>
        <w:tc>
          <w:tcPr>
            <w:tcW w:w="40" w:type="dxa"/>
            <w:tcBorders>
              <w:top w:val="single" w:sz="8" w:space="0" w:color="auto"/>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20" w:type="dxa"/>
            <w:gridSpan w:val="13"/>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submission</w:t>
            </w:r>
            <w:proofErr w:type="gramEnd"/>
            <w:r>
              <w:rPr>
                <w:rFonts w:ascii="Times New Roman" w:hAnsi="Times New Roman" w:cs="Times New Roman"/>
                <w:sz w:val="24"/>
                <w:szCs w:val="24"/>
              </w:rPr>
              <w:t xml:space="preserve"> date.</w:t>
            </w:r>
          </w:p>
        </w:tc>
        <w:tc>
          <w:tcPr>
            <w:tcW w:w="740" w:type="dxa"/>
            <w:gridSpan w:val="2"/>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0" w:type="dxa"/>
            <w:gridSpan w:val="9"/>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528"/>
        </w:trPr>
        <w:tc>
          <w:tcPr>
            <w:tcW w:w="40" w:type="dxa"/>
            <w:tcBorders>
              <w:top w:val="nil"/>
              <w:left w:val="nil"/>
              <w:bottom w:val="single" w:sz="8" w:space="0" w:color="auto"/>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200" w:type="dxa"/>
            <w:gridSpan w:val="1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address for requesting clarifications is:</w:t>
            </w:r>
          </w:p>
        </w:tc>
        <w:tc>
          <w:tcPr>
            <w:tcW w:w="3100" w:type="dxa"/>
            <w:gridSpan w:val="11"/>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CA699F" w:rsidTr="00916D62">
        <w:trPr>
          <w:trHeight w:val="256"/>
        </w:trPr>
        <w:tc>
          <w:tcPr>
            <w:tcW w:w="40" w:type="dxa"/>
            <w:tcBorders>
              <w:top w:val="nil"/>
              <w:left w:val="nil"/>
              <w:bottom w:val="single" w:sz="8" w:space="0" w:color="auto"/>
              <w:right w:val="single" w:sz="8" w:space="0" w:color="auto"/>
            </w:tcBorders>
            <w:shd w:val="clear" w:color="auto" w:fill="000000"/>
            <w:vAlign w:val="bottom"/>
          </w:tcPr>
          <w:p w:rsidR="00CA699F" w:rsidRDefault="00CA699F">
            <w:pPr>
              <w:widowControl w:val="0"/>
              <w:autoSpaceDE w:val="0"/>
              <w:autoSpaceDN w:val="0"/>
              <w:adjustRightInd w:val="0"/>
              <w:spacing w:after="0" w:line="240" w:lineRule="auto"/>
              <w:rPr>
                <w:rFonts w:ascii="Times New Roman" w:hAnsi="Times New Roman" w:cs="Times New Roman"/>
              </w:rPr>
            </w:pPr>
          </w:p>
        </w:tc>
        <w:tc>
          <w:tcPr>
            <w:tcW w:w="1020" w:type="dxa"/>
            <w:tcBorders>
              <w:top w:val="nil"/>
              <w:left w:val="nil"/>
              <w:bottom w:val="nil"/>
              <w:right w:val="nil"/>
            </w:tcBorders>
            <w:vAlign w:val="bottom"/>
          </w:tcPr>
          <w:p w:rsidR="00CA699F" w:rsidRDefault="00CA699F">
            <w:pPr>
              <w:widowControl w:val="0"/>
              <w:autoSpaceDE w:val="0"/>
              <w:autoSpaceDN w:val="0"/>
              <w:adjustRightInd w:val="0"/>
              <w:spacing w:after="0" w:line="240" w:lineRule="auto"/>
              <w:rPr>
                <w:rFonts w:ascii="Times New Roman" w:hAnsi="Times New Roman" w:cs="Times New Roman"/>
              </w:rPr>
            </w:pPr>
          </w:p>
        </w:tc>
        <w:tc>
          <w:tcPr>
            <w:tcW w:w="580" w:type="dxa"/>
            <w:tcBorders>
              <w:top w:val="nil"/>
              <w:left w:val="nil"/>
              <w:bottom w:val="nil"/>
              <w:right w:val="nil"/>
            </w:tcBorders>
            <w:vAlign w:val="bottom"/>
          </w:tcPr>
          <w:p w:rsidR="00CA699F" w:rsidRDefault="00CA699F">
            <w:pPr>
              <w:widowControl w:val="0"/>
              <w:autoSpaceDE w:val="0"/>
              <w:autoSpaceDN w:val="0"/>
              <w:adjustRightInd w:val="0"/>
              <w:spacing w:after="0" w:line="240" w:lineRule="auto"/>
              <w:rPr>
                <w:rFonts w:ascii="Times New Roman" w:hAnsi="Times New Roman" w:cs="Times New Roman"/>
              </w:rPr>
            </w:pPr>
          </w:p>
        </w:tc>
        <w:tc>
          <w:tcPr>
            <w:tcW w:w="7300" w:type="dxa"/>
            <w:gridSpan w:val="23"/>
            <w:tcBorders>
              <w:top w:val="nil"/>
              <w:left w:val="nil"/>
              <w:bottom w:val="single" w:sz="8" w:space="0" w:color="auto"/>
              <w:right w:val="nil"/>
            </w:tcBorders>
            <w:vAlign w:val="bottom"/>
          </w:tcPr>
          <w:p w:rsidR="00CA699F" w:rsidRDefault="00CA699F">
            <w:pPr>
              <w:widowControl w:val="0"/>
              <w:autoSpaceDE w:val="0"/>
              <w:autoSpaceDN w:val="0"/>
              <w:adjustRightInd w:val="0"/>
              <w:spacing w:after="0" w:line="240" w:lineRule="auto"/>
              <w:rPr>
                <w:rFonts w:ascii="Times New Roman" w:hAnsi="Times New Roman" w:cs="Times New Roman"/>
              </w:rPr>
            </w:pPr>
            <w:r w:rsidRPr="00A31EC0">
              <w:rPr>
                <w:rFonts w:ascii="Times New Roman" w:hAnsi="Times New Roman" w:cs="Times New Roman"/>
                <w:b/>
                <w:bCs/>
                <w:sz w:val="24"/>
                <w:szCs w:val="24"/>
              </w:rPr>
              <w:t>Assistant Director</w:t>
            </w:r>
            <w:r>
              <w:rPr>
                <w:rFonts w:ascii="Times New Roman" w:hAnsi="Times New Roman" w:cs="Times New Roman"/>
                <w:sz w:val="24"/>
                <w:szCs w:val="24"/>
              </w:rPr>
              <w:t>, DP&amp;DWS, CT&amp;AD, Government of Sindh, Banglow No. C-82, Clifton Block – 2 Karachi</w:t>
            </w:r>
          </w:p>
        </w:tc>
        <w:tc>
          <w:tcPr>
            <w:tcW w:w="260" w:type="dxa"/>
            <w:tcBorders>
              <w:top w:val="nil"/>
              <w:left w:val="nil"/>
              <w:bottom w:val="nil"/>
              <w:right w:val="single" w:sz="8" w:space="0" w:color="auto"/>
            </w:tcBorders>
            <w:vAlign w:val="bottom"/>
          </w:tcPr>
          <w:p w:rsidR="00CA699F" w:rsidRDefault="00CA699F">
            <w:pPr>
              <w:widowControl w:val="0"/>
              <w:autoSpaceDE w:val="0"/>
              <w:autoSpaceDN w:val="0"/>
              <w:adjustRightInd w:val="0"/>
              <w:spacing w:after="0" w:line="240" w:lineRule="auto"/>
              <w:rPr>
                <w:rFonts w:ascii="Times New Roman" w:hAnsi="Times New Roman" w:cs="Times New Roman"/>
              </w:rPr>
            </w:pPr>
          </w:p>
        </w:tc>
        <w:tc>
          <w:tcPr>
            <w:tcW w:w="30" w:type="dxa"/>
            <w:tcBorders>
              <w:top w:val="nil"/>
              <w:left w:val="nil"/>
              <w:bottom w:val="nil"/>
              <w:right w:val="nil"/>
            </w:tcBorders>
            <w:vAlign w:val="bottom"/>
          </w:tcPr>
          <w:p w:rsidR="00CA699F" w:rsidRDefault="00CA699F">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56"/>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7560" w:type="dxa"/>
            <w:gridSpan w:val="24"/>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56" w:lineRule="exact"/>
              <w:rPr>
                <w:rFonts w:ascii="Times New Roman" w:hAnsi="Times New Roman" w:cs="Times New Roman"/>
                <w:sz w:val="24"/>
                <w:szCs w:val="24"/>
              </w:rPr>
            </w:pPr>
            <w:r>
              <w:rPr>
                <w:rFonts w:ascii="Times New Roman" w:hAnsi="Times New Roman" w:cs="Times New Roman"/>
                <w:sz w:val="24"/>
                <w:szCs w:val="24"/>
              </w:rPr>
              <w:t>Facsimile: ________________________ E-mail:</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34"/>
        </w:trPr>
        <w:tc>
          <w:tcPr>
            <w:tcW w:w="40" w:type="dxa"/>
            <w:tcBorders>
              <w:top w:val="nil"/>
              <w:left w:val="nil"/>
              <w:bottom w:val="nil"/>
              <w:right w:val="single" w:sz="8" w:space="0" w:color="auto"/>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8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6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96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46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42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40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8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6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64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140" w:type="dxa"/>
            <w:tcBorders>
              <w:top w:val="nil"/>
              <w:left w:val="nil"/>
              <w:bottom w:val="nil"/>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r w:rsidR="00E92958" w:rsidTr="00CC4A07">
        <w:trPr>
          <w:trHeight w:val="276"/>
        </w:trPr>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12</w:t>
            </w: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Proposal  as  well  as  all  related  correspondence  exchanged  by  the</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Consultants and the Procuring Agency shall be written in English However it</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is  desirable  that  the  firm’s  Personnel  have  a  working  knowledge  of  the</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rsidTr="00CC4A07">
        <w:trPr>
          <w:trHeight w:val="276"/>
        </w:trPr>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60" w:type="dxa"/>
            <w:gridSpan w:val="24"/>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national</w:t>
            </w:r>
            <w:proofErr w:type="gramEnd"/>
            <w:r>
              <w:rPr>
                <w:rFonts w:ascii="Times New Roman" w:hAnsi="Times New Roman" w:cs="Times New Roman"/>
                <w:sz w:val="24"/>
                <w:szCs w:val="24"/>
              </w:rPr>
              <w:t xml:space="preserve"> and regional languages of Islamic Republic of Pakistan.</w:t>
            </w:r>
          </w:p>
        </w:tc>
        <w:tc>
          <w:tcPr>
            <w:tcW w:w="3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rsidP="00A473C0">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1536" behindDoc="1" locked="0" layoutInCell="0" allowOverlap="1" wp14:anchorId="3BB47644" wp14:editId="1529DFB4">
            <wp:simplePos x="0" y="0"/>
            <wp:positionH relativeFrom="column">
              <wp:posOffset>116205</wp:posOffset>
            </wp:positionH>
            <wp:positionV relativeFrom="paragraph">
              <wp:posOffset>-6880860</wp:posOffset>
            </wp:positionV>
            <wp:extent cx="5838190" cy="7438390"/>
            <wp:effectExtent l="0" t="0" r="0" b="0"/>
            <wp:wrapNone/>
            <wp:docPr id="6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190" cy="743839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180" w:type="dxa"/>
        <w:tblLayout w:type="fixed"/>
        <w:tblCellMar>
          <w:left w:w="0" w:type="dxa"/>
          <w:right w:w="0" w:type="dxa"/>
        </w:tblCellMar>
        <w:tblLook w:val="0000" w:firstRow="0" w:lastRow="0" w:firstColumn="0" w:lastColumn="0" w:noHBand="0" w:noVBand="0"/>
      </w:tblPr>
      <w:tblGrid>
        <w:gridCol w:w="80"/>
        <w:gridCol w:w="940"/>
        <w:gridCol w:w="4400"/>
        <w:gridCol w:w="3320"/>
        <w:gridCol w:w="460"/>
        <w:gridCol w:w="20"/>
      </w:tblGrid>
      <w:tr w:rsidR="00E92958">
        <w:trPr>
          <w:trHeight w:val="276"/>
        </w:trPr>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6.1</w:t>
            </w:r>
          </w:p>
        </w:tc>
        <w:tc>
          <w:tcPr>
            <w:tcW w:w="77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Shortlisted Consultants may associate with other shortlisted Consultants:</w:t>
            </w:r>
          </w:p>
        </w:tc>
        <w:tc>
          <w:tcPr>
            <w:tcW w:w="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252"/>
        </w:trPr>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77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52" w:lineRule="exact"/>
              <w:ind w:left="620"/>
              <w:rPr>
                <w:rFonts w:ascii="Times New Roman" w:hAnsi="Times New Roman" w:cs="Times New Roman"/>
                <w:sz w:val="24"/>
                <w:szCs w:val="24"/>
              </w:rPr>
            </w:pPr>
            <w:r>
              <w:rPr>
                <w:rFonts w:ascii="Times New Roman" w:hAnsi="Times New Roman" w:cs="Times New Roman"/>
                <w:sz w:val="24"/>
                <w:szCs w:val="24"/>
              </w:rPr>
              <w:t>Yes _________________________No</w:t>
            </w:r>
          </w:p>
        </w:tc>
        <w:tc>
          <w:tcPr>
            <w:tcW w:w="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r>
      <w:tr w:rsidR="00E92958">
        <w:trPr>
          <w:trHeight w:val="22"/>
        </w:trPr>
        <w:tc>
          <w:tcPr>
            <w:tcW w:w="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9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4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332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4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r w:rsidR="00E92958">
        <w:trPr>
          <w:trHeight w:val="558"/>
        </w:trPr>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3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66"/>
        </w:trPr>
        <w:tc>
          <w:tcPr>
            <w:tcW w:w="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866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66" w:lineRule="exact"/>
              <w:ind w:left="20"/>
              <w:rPr>
                <w:rFonts w:ascii="Times New Roman" w:hAnsi="Times New Roman" w:cs="Times New Roman"/>
                <w:sz w:val="24"/>
                <w:szCs w:val="24"/>
              </w:rPr>
            </w:pPr>
          </w:p>
        </w:tc>
        <w:tc>
          <w:tcPr>
            <w:tcW w:w="460" w:type="dxa"/>
            <w:tcBorders>
              <w:top w:val="nil"/>
              <w:left w:val="nil"/>
              <w:bottom w:val="nil"/>
              <w:right w:val="nil"/>
            </w:tcBorders>
            <w:vAlign w:val="bottom"/>
          </w:tcPr>
          <w:p w:rsidR="00E92958" w:rsidRDefault="00E92958">
            <w:pPr>
              <w:widowControl w:val="0"/>
              <w:autoSpaceDE w:val="0"/>
              <w:autoSpaceDN w:val="0"/>
              <w:adjustRightInd w:val="0"/>
              <w:spacing w:after="0" w:line="266" w:lineRule="exact"/>
              <w:jc w:val="right"/>
              <w:rPr>
                <w:rFonts w:ascii="Times New Roman" w:hAnsi="Times New Roman" w:cs="Times New Roman"/>
                <w:sz w:val="24"/>
                <w:szCs w:val="24"/>
              </w:rPr>
            </w:pPr>
            <w:r>
              <w:rPr>
                <w:rFonts w:ascii="Times New Roman" w:hAnsi="Times New Roman" w:cs="Times New Roman"/>
                <w:sz w:val="24"/>
                <w:szCs w:val="24"/>
              </w:rPr>
              <w:t>15</w:t>
            </w: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19" w:name="page21"/>
      <w:bookmarkEnd w:id="19"/>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2560" behindDoc="1" locked="0" layoutInCell="0" allowOverlap="1">
            <wp:simplePos x="0" y="0"/>
            <wp:positionH relativeFrom="column">
              <wp:posOffset>116205</wp:posOffset>
            </wp:positionH>
            <wp:positionV relativeFrom="paragraph">
              <wp:posOffset>15875</wp:posOffset>
            </wp:positionV>
            <wp:extent cx="5847080" cy="8242935"/>
            <wp:effectExtent l="0" t="0" r="1270" b="5715"/>
            <wp:wrapNone/>
            <wp:docPr id="6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7080" cy="824293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7"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1540"/>
        <w:gridCol w:w="60"/>
        <w:gridCol w:w="660"/>
        <w:gridCol w:w="60"/>
        <w:gridCol w:w="700"/>
        <w:gridCol w:w="2280"/>
        <w:gridCol w:w="400"/>
        <w:gridCol w:w="1340"/>
        <w:gridCol w:w="360"/>
        <w:gridCol w:w="100"/>
        <w:gridCol w:w="40"/>
        <w:gridCol w:w="340"/>
        <w:gridCol w:w="60"/>
        <w:gridCol w:w="360"/>
        <w:gridCol w:w="340"/>
        <w:gridCol w:w="200"/>
        <w:gridCol w:w="20"/>
        <w:gridCol w:w="100"/>
      </w:tblGrid>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11.2</w:t>
            </w:r>
          </w:p>
        </w:tc>
        <w:tc>
          <w:tcPr>
            <w:tcW w:w="4160" w:type="dxa"/>
            <w:gridSpan w:val="6"/>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Select one of the following two sentences</w:t>
            </w:r>
            <w:r>
              <w:rPr>
                <w:rFonts w:ascii="Times New Roman" w:hAnsi="Times New Roman" w:cs="Times New Roman"/>
                <w:sz w:val="24"/>
                <w:szCs w:val="24"/>
              </w:rPr>
              <w:t>]</w:t>
            </w:r>
          </w:p>
        </w:tc>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274"/>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420" w:type="dxa"/>
            <w:gridSpan w:val="17"/>
            <w:tcBorders>
              <w:top w:val="nil"/>
              <w:left w:val="nil"/>
              <w:bottom w:val="nil"/>
              <w:right w:val="nil"/>
            </w:tcBorders>
            <w:vAlign w:val="bottom"/>
          </w:tcPr>
          <w:p w:rsidR="00E92958" w:rsidRDefault="00E92958">
            <w:pPr>
              <w:widowControl w:val="0"/>
              <w:autoSpaceDE w:val="0"/>
              <w:autoSpaceDN w:val="0"/>
              <w:adjustRightInd w:val="0"/>
              <w:spacing w:after="0" w:line="274" w:lineRule="exact"/>
              <w:rPr>
                <w:rFonts w:ascii="Times New Roman" w:hAnsi="Times New Roman" w:cs="Times New Roman"/>
                <w:sz w:val="24"/>
                <w:szCs w:val="24"/>
              </w:rPr>
            </w:pPr>
            <w:r>
              <w:rPr>
                <w:rFonts w:ascii="Times New Roman" w:hAnsi="Times New Roman" w:cs="Times New Roman"/>
                <w:sz w:val="24"/>
                <w:szCs w:val="24"/>
              </w:rPr>
              <w:t>The estimated number of professional staff-months required for the</w:t>
            </w:r>
          </w:p>
        </w:tc>
      </w:tr>
      <w:tr w:rsidR="00E92958">
        <w:trPr>
          <w:trHeight w:val="252"/>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4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52" w:lineRule="exact"/>
              <w:rPr>
                <w:rFonts w:ascii="Times New Roman" w:hAnsi="Times New Roman" w:cs="Times New Roman"/>
                <w:sz w:val="24"/>
                <w:szCs w:val="24"/>
              </w:rPr>
            </w:pPr>
            <w:r>
              <w:rPr>
                <w:rFonts w:ascii="Times New Roman" w:hAnsi="Times New Roman" w:cs="Times New Roman"/>
                <w:sz w:val="24"/>
                <w:szCs w:val="24"/>
              </w:rPr>
              <w:t>assignment is:</w:t>
            </w:r>
          </w:p>
        </w:tc>
        <w:tc>
          <w:tcPr>
            <w:tcW w:w="268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r>
      <w:tr w:rsidR="00E92958">
        <w:trPr>
          <w:trHeight w:val="55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160" w:type="dxa"/>
            <w:gridSpan w:val="6"/>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20" w:type="dxa"/>
            <w:gridSpan w:val="17"/>
            <w:tcBorders>
              <w:top w:val="nil"/>
              <w:left w:val="nil"/>
              <w:bottom w:val="nil"/>
              <w:right w:val="nil"/>
            </w:tcBorders>
            <w:vAlign w:val="bottom"/>
          </w:tcPr>
          <w:p w:rsidR="00E92958" w:rsidRDefault="00E92958" w:rsidP="0099219B">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Financial Proposal shall not exceed the available budget</w:t>
            </w:r>
            <w:r w:rsidR="0099219B">
              <w:rPr>
                <w:rFonts w:ascii="Times New Roman" w:hAnsi="Times New Roman" w:cs="Times New Roman"/>
                <w:sz w:val="24"/>
                <w:szCs w:val="24"/>
              </w:rPr>
              <w:t xml:space="preserve"> 9.500 Million</w:t>
            </w:r>
            <w:r>
              <w:rPr>
                <w:rFonts w:ascii="Times New Roman" w:hAnsi="Times New Roman" w:cs="Times New Roman"/>
                <w:sz w:val="24"/>
                <w:szCs w:val="24"/>
              </w:rPr>
              <w:t xml:space="preserve"> of</w:t>
            </w:r>
            <w:r w:rsidR="0099219B">
              <w:rPr>
                <w:rFonts w:ascii="Times New Roman" w:hAnsi="Times New Roman" w:cs="Times New Roman"/>
                <w:sz w:val="24"/>
                <w:szCs w:val="24"/>
              </w:rPr>
              <w:t xml:space="preserve"> PC-I</w:t>
            </w:r>
            <w:r>
              <w:rPr>
                <w:rFonts w:ascii="Times New Roman" w:hAnsi="Times New Roman" w:cs="Times New Roman"/>
                <w:sz w:val="24"/>
                <w:szCs w:val="24"/>
              </w:rPr>
              <w:t>:</w:t>
            </w:r>
            <w:r w:rsidR="0099219B">
              <w:rPr>
                <w:rFonts w:ascii="Times New Roman" w:hAnsi="Times New Roman" w:cs="Times New Roman"/>
                <w:sz w:val="24"/>
                <w:szCs w:val="24"/>
              </w:rPr>
              <w:t xml:space="preserve"> </w:t>
            </w:r>
          </w:p>
        </w:tc>
      </w:tr>
      <w:tr w:rsidR="00E92958">
        <w:trPr>
          <w:trHeight w:val="252"/>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98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74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r>
      <w:tr w:rsidR="00E92958">
        <w:trPr>
          <w:trHeight w:val="268"/>
        </w:trPr>
        <w:tc>
          <w:tcPr>
            <w:tcW w:w="1540" w:type="dxa"/>
            <w:tcBorders>
              <w:top w:val="nil"/>
              <w:left w:val="nil"/>
              <w:bottom w:val="nil"/>
              <w:right w:val="nil"/>
            </w:tcBorders>
            <w:vAlign w:val="bottom"/>
          </w:tcPr>
          <w:p w:rsidR="00E92958" w:rsidRDefault="00CA699F">
            <w:pPr>
              <w:widowControl w:val="0"/>
              <w:autoSpaceDE w:val="0"/>
              <w:autoSpaceDN w:val="0"/>
              <w:adjustRightInd w:val="0"/>
              <w:spacing w:after="0" w:line="268" w:lineRule="exact"/>
              <w:rPr>
                <w:rFonts w:ascii="Times New Roman" w:hAnsi="Times New Roman" w:cs="Times New Roman"/>
                <w:sz w:val="24"/>
                <w:szCs w:val="24"/>
              </w:rPr>
            </w:pPr>
            <w:r>
              <w:rPr>
                <w:noProof/>
                <w:lang w:val="en-US" w:eastAsia="en-US"/>
              </w:rPr>
              <w:drawing>
                <wp:anchor distT="0" distB="0" distL="114300" distR="114300" simplePos="0" relativeHeight="251523584" behindDoc="1" locked="0" layoutInCell="0" allowOverlap="1" wp14:anchorId="7030F968" wp14:editId="21DD0897">
                  <wp:simplePos x="0" y="0"/>
                  <wp:positionH relativeFrom="column">
                    <wp:posOffset>134620</wp:posOffset>
                  </wp:positionH>
                  <wp:positionV relativeFrom="paragraph">
                    <wp:posOffset>2540</wp:posOffset>
                  </wp:positionV>
                  <wp:extent cx="5819775" cy="5998210"/>
                  <wp:effectExtent l="0" t="0" r="9525" b="2540"/>
                  <wp:wrapNone/>
                  <wp:docPr id="6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9775" cy="5998210"/>
                          </a:xfrm>
                          <a:prstGeom prst="rect">
                            <a:avLst/>
                          </a:prstGeom>
                          <a:noFill/>
                        </pic:spPr>
                      </pic:pic>
                    </a:graphicData>
                  </a:graphic>
                  <wp14:sizeRelH relativeFrom="page">
                    <wp14:pctWidth>0</wp14:pctWidth>
                  </wp14:sizeRelH>
                  <wp14:sizeRelV relativeFrom="page">
                    <wp14:pctHeight>0</wp14:pctHeight>
                  </wp14:sizeRelV>
                </wp:anchor>
              </w:drawing>
            </w:r>
            <w:r w:rsidR="00E92958">
              <w:rPr>
                <w:rFonts w:ascii="Times New Roman" w:hAnsi="Times New Roman" w:cs="Times New Roman"/>
                <w:sz w:val="24"/>
                <w:szCs w:val="24"/>
              </w:rPr>
              <w:t>13.1</w:t>
            </w:r>
          </w:p>
        </w:tc>
        <w:tc>
          <w:tcPr>
            <w:tcW w:w="5960" w:type="dxa"/>
            <w:gridSpan w:val="9"/>
            <w:tcBorders>
              <w:top w:val="nil"/>
              <w:left w:val="nil"/>
              <w:bottom w:val="nil"/>
              <w:right w:val="nil"/>
            </w:tcBorders>
            <w:vAlign w:val="bottom"/>
          </w:tcPr>
          <w:p w:rsidR="00E92958" w:rsidRDefault="00E92958">
            <w:pPr>
              <w:widowControl w:val="0"/>
              <w:autoSpaceDE w:val="0"/>
              <w:autoSpaceDN w:val="0"/>
              <w:adjustRightInd w:val="0"/>
              <w:spacing w:after="0" w:line="268" w:lineRule="exact"/>
              <w:rPr>
                <w:rFonts w:ascii="Times New Roman" w:hAnsi="Times New Roman" w:cs="Times New Roman"/>
                <w:sz w:val="24"/>
                <w:szCs w:val="24"/>
              </w:rPr>
            </w:pPr>
            <w:r>
              <w:rPr>
                <w:rFonts w:ascii="Times New Roman" w:hAnsi="Times New Roman" w:cs="Times New Roman"/>
                <w:w w:val="99"/>
                <w:sz w:val="24"/>
                <w:szCs w:val="24"/>
              </w:rPr>
              <w:t>The format of the Technical Proposal to be submitted is:  FTP</w:t>
            </w:r>
          </w:p>
        </w:tc>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190"/>
              <w:jc w:val="right"/>
              <w:rPr>
                <w:rFonts w:ascii="Times New Roman" w:hAnsi="Times New Roman" w:cs="Times New Roman"/>
                <w:sz w:val="24"/>
                <w:szCs w:val="24"/>
              </w:rPr>
            </w:pPr>
            <w:r>
              <w:rPr>
                <w:rFonts w:ascii="Times New Roman" w:hAnsi="Times New Roman" w:cs="Times New Roman"/>
                <w:w w:val="71"/>
              </w:rPr>
              <w:t>,</w:t>
            </w: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25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78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56" w:lineRule="exact"/>
              <w:rPr>
                <w:rFonts w:ascii="Times New Roman" w:hAnsi="Times New Roman" w:cs="Times New Roman"/>
                <w:sz w:val="24"/>
                <w:szCs w:val="24"/>
              </w:rPr>
            </w:pPr>
            <w:r>
              <w:rPr>
                <w:rFonts w:ascii="Times New Roman" w:hAnsi="Times New Roman" w:cs="Times New Roman"/>
                <w:sz w:val="24"/>
                <w:szCs w:val="24"/>
              </w:rPr>
              <w:t>or STP</w:t>
            </w:r>
          </w:p>
        </w:tc>
        <w:tc>
          <w:tcPr>
            <w:tcW w:w="3380" w:type="dxa"/>
            <w:gridSpan w:val="3"/>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260" w:type="dxa"/>
            <w:gridSpan w:val="11"/>
            <w:tcBorders>
              <w:top w:val="nil"/>
              <w:left w:val="nil"/>
              <w:bottom w:val="nil"/>
              <w:right w:val="nil"/>
            </w:tcBorders>
            <w:vAlign w:val="bottom"/>
          </w:tcPr>
          <w:p w:rsidR="00E92958" w:rsidRDefault="00E92958">
            <w:pPr>
              <w:widowControl w:val="0"/>
              <w:autoSpaceDE w:val="0"/>
              <w:autoSpaceDN w:val="0"/>
              <w:adjustRightInd w:val="0"/>
              <w:spacing w:after="0" w:line="256" w:lineRule="exact"/>
              <w:ind w:left="12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check the applicable format</w:t>
            </w:r>
            <w:r>
              <w:rPr>
                <w:rFonts w:ascii="Times New Roman" w:hAnsi="Times New Roman" w:cs="Times New Roman"/>
                <w:sz w:val="24"/>
                <w:szCs w:val="24"/>
              </w:rPr>
              <w:t>]</w:t>
            </w:r>
          </w:p>
        </w:tc>
      </w:tr>
      <w:tr w:rsidR="00E92958">
        <w:trPr>
          <w:trHeight w:val="542"/>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13.2(vii)</w:t>
            </w:r>
          </w:p>
        </w:tc>
        <w:tc>
          <w:tcPr>
            <w:tcW w:w="5960" w:type="dxa"/>
            <w:gridSpan w:val="9"/>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Training is a specific component of this assignment: Yes</w:t>
            </w:r>
          </w:p>
        </w:tc>
        <w:tc>
          <w:tcPr>
            <w:tcW w:w="4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No</w:t>
            </w: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6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color w:val="FFFFFF"/>
                <w:sz w:val="16"/>
                <w:szCs w:val="16"/>
              </w:rPr>
              <w:t xml:space="preserve">. </w:t>
            </w:r>
            <w:r>
              <w:rPr>
                <w:rFonts w:ascii="Times New Roman" w:hAnsi="Times New Roman" w:cs="Times New Roman"/>
                <w:sz w:val="24"/>
                <w:szCs w:val="24"/>
              </w:rPr>
              <w:t>[</w:t>
            </w:r>
            <w:r>
              <w:rPr>
                <w:rFonts w:ascii="Times New Roman" w:hAnsi="Times New Roman" w:cs="Times New Roman"/>
                <w:i/>
                <w:iCs/>
                <w:sz w:val="24"/>
                <w:szCs w:val="24"/>
              </w:rPr>
              <w:t>If</w:t>
            </w:r>
          </w:p>
        </w:tc>
      </w:tr>
      <w:tr w:rsidR="00E92958">
        <w:trPr>
          <w:trHeight w:val="25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760" w:type="dxa"/>
            <w:gridSpan w:val="5"/>
            <w:tcBorders>
              <w:top w:val="nil"/>
              <w:left w:val="nil"/>
              <w:bottom w:val="nil"/>
              <w:right w:val="nil"/>
            </w:tcBorders>
            <w:vAlign w:val="bottom"/>
          </w:tcPr>
          <w:p w:rsidR="00E92958" w:rsidRDefault="00E92958">
            <w:pPr>
              <w:widowControl w:val="0"/>
              <w:autoSpaceDE w:val="0"/>
              <w:autoSpaceDN w:val="0"/>
              <w:adjustRightInd w:val="0"/>
              <w:spacing w:after="0" w:line="256" w:lineRule="exact"/>
              <w:rPr>
                <w:rFonts w:ascii="Times New Roman" w:hAnsi="Times New Roman" w:cs="Times New Roman"/>
                <w:sz w:val="24"/>
                <w:szCs w:val="24"/>
              </w:rPr>
            </w:pPr>
            <w:r>
              <w:rPr>
                <w:rFonts w:ascii="Times New Roman" w:hAnsi="Times New Roman" w:cs="Times New Roman"/>
                <w:i/>
                <w:iCs/>
                <w:sz w:val="24"/>
                <w:szCs w:val="24"/>
              </w:rPr>
              <w:t>yes, provide appropriate information</w:t>
            </w:r>
            <w:r>
              <w:rPr>
                <w:rFonts w:ascii="Times New Roman" w:hAnsi="Times New Roman" w:cs="Times New Roman"/>
                <w:sz w:val="24"/>
                <w:szCs w:val="24"/>
              </w:rPr>
              <w:t>]:</w:t>
            </w:r>
          </w:p>
        </w:tc>
        <w:tc>
          <w:tcPr>
            <w:tcW w:w="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25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72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6700" w:type="dxa"/>
            <w:gridSpan w:val="15"/>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289"/>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14.1</w:t>
            </w:r>
          </w:p>
        </w:tc>
        <w:tc>
          <w:tcPr>
            <w:tcW w:w="7420" w:type="dxa"/>
            <w:gridSpan w:val="17"/>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List the applicable Reimbursable expenses in foreign and in local currency.</w:t>
            </w:r>
          </w:p>
        </w:tc>
      </w:tr>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20" w:type="dxa"/>
            <w:gridSpan w:val="17"/>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A sample list is provided below for guidance: items that are not applicable</w:t>
            </w:r>
          </w:p>
        </w:tc>
      </w:tr>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20" w:type="dxa"/>
            <w:gridSpan w:val="17"/>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i/>
                <w:iCs/>
                <w:w w:val="99"/>
                <w:sz w:val="24"/>
                <w:szCs w:val="24"/>
              </w:rPr>
              <w:t>should</w:t>
            </w:r>
            <w:proofErr w:type="gramEnd"/>
            <w:r>
              <w:rPr>
                <w:rFonts w:ascii="Times New Roman" w:hAnsi="Times New Roman" w:cs="Times New Roman"/>
                <w:i/>
                <w:iCs/>
                <w:w w:val="99"/>
                <w:sz w:val="24"/>
                <w:szCs w:val="24"/>
              </w:rPr>
              <w:t xml:space="preserve"> be deleted, others may be added. If the PA wants to define ceilings for</w:t>
            </w:r>
          </w:p>
        </w:tc>
      </w:tr>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20" w:type="dxa"/>
            <w:gridSpan w:val="17"/>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unit prices of certain Reimbursable expenses, such ceilings should be</w:t>
            </w:r>
          </w:p>
        </w:tc>
      </w:tr>
      <w:tr w:rsidR="00E92958">
        <w:trPr>
          <w:trHeight w:val="276"/>
        </w:trPr>
        <w:tc>
          <w:tcPr>
            <w:tcW w:w="1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160" w:type="dxa"/>
            <w:gridSpan w:val="6"/>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indicated in this Section</w:t>
            </w:r>
            <w:r>
              <w:rPr>
                <w:rFonts w:ascii="Times New Roman" w:hAnsi="Times New Roman" w:cs="Times New Roman"/>
                <w:sz w:val="24"/>
                <w:szCs w:val="24"/>
              </w:rPr>
              <w:t>]</w:t>
            </w:r>
          </w:p>
        </w:tc>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pPr>
    </w:p>
    <w:p w:rsidR="00E92958" w:rsidRDefault="00E92958">
      <w:pPr>
        <w:widowControl w:val="0"/>
        <w:autoSpaceDE w:val="0"/>
        <w:autoSpaceDN w:val="0"/>
        <w:adjustRightInd w:val="0"/>
        <w:spacing w:after="0" w:line="268" w:lineRule="exact"/>
        <w:rPr>
          <w:rFonts w:ascii="Times New Roman" w:hAnsi="Times New Roman" w:cs="Times New Roman"/>
          <w:sz w:val="24"/>
          <w:szCs w:val="24"/>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36" w:lineRule="auto"/>
        <w:ind w:left="2360" w:right="60" w:hanging="548"/>
        <w:jc w:val="both"/>
        <w:rPr>
          <w:rFonts w:ascii="Times New Roman" w:hAnsi="Times New Roman" w:cs="Times New Roman"/>
          <w:sz w:val="24"/>
          <w:szCs w:val="24"/>
        </w:rPr>
      </w:pPr>
      <w:r>
        <w:rPr>
          <w:rFonts w:ascii="Times New Roman" w:hAnsi="Times New Roman" w:cs="Times New Roman"/>
          <w:sz w:val="24"/>
          <w:szCs w:val="24"/>
        </w:rPr>
        <w:t>a per diem allowance in respect of Personnel of the Consultant for every day in which the Personnel shall be absent from the home office and, as applicable, outside the beneficiary country for purposes of the Services;</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49" w:lineRule="auto"/>
        <w:ind w:left="2360" w:right="60" w:hanging="548"/>
        <w:jc w:val="both"/>
        <w:rPr>
          <w:rFonts w:ascii="Times New Roman" w:hAnsi="Times New Roman" w:cs="Times New Roman"/>
          <w:sz w:val="23"/>
          <w:szCs w:val="23"/>
        </w:rPr>
      </w:pPr>
      <w:r>
        <w:rPr>
          <w:rFonts w:ascii="Times New Roman" w:hAnsi="Times New Roman" w:cs="Times New Roman"/>
          <w:sz w:val="23"/>
          <w:szCs w:val="23"/>
        </w:rPr>
        <w:t>cost of necessary travel, including transportation of the Personnel by the most appropriate means of transport and the most direct practicable route;</w:t>
      </w:r>
    </w:p>
    <w:p w:rsidR="00E92958" w:rsidRDefault="00E92958">
      <w:pPr>
        <w:widowControl w:val="0"/>
        <w:autoSpaceDE w:val="0"/>
        <w:autoSpaceDN w:val="0"/>
        <w:adjustRightInd w:val="0"/>
        <w:spacing w:after="0" w:line="266" w:lineRule="exact"/>
        <w:rPr>
          <w:rFonts w:ascii="Times New Roman" w:hAnsi="Times New Roman" w:cs="Times New Roman"/>
          <w:sz w:val="23"/>
          <w:szCs w:val="23"/>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40" w:lineRule="auto"/>
        <w:ind w:left="2360" w:hanging="548"/>
        <w:rPr>
          <w:rFonts w:ascii="Times New Roman" w:hAnsi="Times New Roman" w:cs="Times New Roman"/>
          <w:sz w:val="24"/>
          <w:szCs w:val="24"/>
        </w:rPr>
      </w:pPr>
      <w:r>
        <w:rPr>
          <w:rFonts w:ascii="Times New Roman" w:hAnsi="Times New Roman" w:cs="Times New Roman"/>
          <w:sz w:val="24"/>
          <w:szCs w:val="24"/>
        </w:rPr>
        <w:t>cost of office accommodation, investigations and surveys;</w:t>
      </w: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49" w:lineRule="auto"/>
        <w:ind w:left="2360" w:right="60" w:hanging="548"/>
        <w:rPr>
          <w:rFonts w:ascii="Times New Roman" w:hAnsi="Times New Roman" w:cs="Times New Roman"/>
          <w:sz w:val="23"/>
          <w:szCs w:val="23"/>
        </w:rPr>
      </w:pPr>
      <w:r>
        <w:rPr>
          <w:rFonts w:ascii="Times New Roman" w:hAnsi="Times New Roman" w:cs="Times New Roman"/>
          <w:sz w:val="23"/>
          <w:szCs w:val="23"/>
        </w:rPr>
        <w:t>cost of applicable international or local communications such as the use of telephone and facsimile required for the purpose of Consulting Services;</w:t>
      </w:r>
    </w:p>
    <w:p w:rsidR="00E92958" w:rsidRDefault="00E92958">
      <w:pPr>
        <w:widowControl w:val="0"/>
        <w:autoSpaceDE w:val="0"/>
        <w:autoSpaceDN w:val="0"/>
        <w:adjustRightInd w:val="0"/>
        <w:spacing w:after="0" w:line="279" w:lineRule="exact"/>
        <w:rPr>
          <w:rFonts w:ascii="Times New Roman" w:hAnsi="Times New Roman" w:cs="Times New Roman"/>
          <w:sz w:val="23"/>
          <w:szCs w:val="23"/>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34" w:lineRule="auto"/>
        <w:ind w:left="2360" w:right="60" w:hanging="548"/>
        <w:rPr>
          <w:rFonts w:ascii="Times New Roman" w:hAnsi="Times New Roman" w:cs="Times New Roman"/>
          <w:sz w:val="24"/>
          <w:szCs w:val="24"/>
        </w:rPr>
      </w:pPr>
      <w:r>
        <w:rPr>
          <w:rFonts w:ascii="Times New Roman" w:hAnsi="Times New Roman" w:cs="Times New Roman"/>
          <w:sz w:val="24"/>
          <w:szCs w:val="24"/>
        </w:rPr>
        <w:t>cost, rental and freight of any instruments or equipment required to be provided by the Consultants for the purposes of Consulting Services;</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34" w:lineRule="auto"/>
        <w:ind w:left="2360" w:right="60" w:hanging="548"/>
        <w:rPr>
          <w:rFonts w:ascii="Times New Roman" w:hAnsi="Times New Roman" w:cs="Times New Roman"/>
          <w:sz w:val="24"/>
          <w:szCs w:val="24"/>
        </w:rPr>
      </w:pPr>
      <w:r>
        <w:rPr>
          <w:rFonts w:ascii="Times New Roman" w:hAnsi="Times New Roman" w:cs="Times New Roman"/>
          <w:sz w:val="24"/>
          <w:szCs w:val="24"/>
        </w:rPr>
        <w:t>cost of printing and dispatching of the reports to be produced for Consulting Services;</w:t>
      </w:r>
    </w:p>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numPr>
          <w:ilvl w:val="0"/>
          <w:numId w:val="25"/>
        </w:numPr>
        <w:tabs>
          <w:tab w:val="clear" w:pos="720"/>
          <w:tab w:val="num" w:pos="2360"/>
        </w:tabs>
        <w:overflowPunct w:val="0"/>
        <w:autoSpaceDE w:val="0"/>
        <w:autoSpaceDN w:val="0"/>
        <w:adjustRightInd w:val="0"/>
        <w:spacing w:after="0" w:line="234" w:lineRule="auto"/>
        <w:ind w:left="2360" w:right="60" w:hanging="548"/>
        <w:rPr>
          <w:rFonts w:ascii="Times New Roman" w:hAnsi="Times New Roman" w:cs="Times New Roman"/>
          <w:sz w:val="24"/>
          <w:szCs w:val="24"/>
        </w:rPr>
      </w:pPr>
      <w:r>
        <w:rPr>
          <w:rFonts w:ascii="Times New Roman" w:hAnsi="Times New Roman" w:cs="Times New Roman"/>
          <w:sz w:val="24"/>
          <w:szCs w:val="24"/>
        </w:rPr>
        <w:t>other allowances where applicable and provisional or fixed sums (if any); and</w:t>
      </w:r>
    </w:p>
    <w:p w:rsidR="00E92958" w:rsidRDefault="00E05705" w:rsidP="00E05705">
      <w:pPr>
        <w:widowControl w:val="0"/>
        <w:tabs>
          <w:tab w:val="left" w:pos="2610"/>
        </w:tabs>
        <w:autoSpaceDE w:val="0"/>
        <w:autoSpaceDN w:val="0"/>
        <w:adjustRightInd w:val="0"/>
        <w:spacing w:after="0" w:line="277" w:lineRule="exact"/>
        <w:rPr>
          <w:rFonts w:ascii="Times New Roman" w:hAnsi="Times New Roman" w:cs="Times New Roman"/>
          <w:sz w:val="24"/>
          <w:szCs w:val="24"/>
        </w:rPr>
      </w:pPr>
      <w:r>
        <w:rPr>
          <w:rFonts w:ascii="Times New Roman" w:hAnsi="Times New Roman" w:cs="Times New Roman"/>
          <w:sz w:val="24"/>
          <w:szCs w:val="24"/>
        </w:rPr>
        <w:tab/>
      </w:r>
    </w:p>
    <w:p w:rsidR="00E92958" w:rsidRDefault="00E92958">
      <w:pPr>
        <w:widowControl w:val="0"/>
        <w:numPr>
          <w:ilvl w:val="0"/>
          <w:numId w:val="25"/>
        </w:numPr>
        <w:tabs>
          <w:tab w:val="clear" w:pos="720"/>
          <w:tab w:val="num" w:pos="2400"/>
        </w:tabs>
        <w:overflowPunct w:val="0"/>
        <w:autoSpaceDE w:val="0"/>
        <w:autoSpaceDN w:val="0"/>
        <w:adjustRightInd w:val="0"/>
        <w:spacing w:after="0" w:line="240" w:lineRule="auto"/>
        <w:ind w:left="2400" w:hanging="588"/>
        <w:rPr>
          <w:rFonts w:ascii="Times New Roman" w:hAnsi="Times New Roman" w:cs="Times New Roman"/>
          <w:sz w:val="24"/>
          <w:szCs w:val="24"/>
        </w:rPr>
      </w:pPr>
      <w:proofErr w:type="gramStart"/>
      <w:r>
        <w:rPr>
          <w:rFonts w:ascii="Times New Roman" w:hAnsi="Times New Roman" w:cs="Times New Roman"/>
          <w:sz w:val="24"/>
          <w:szCs w:val="24"/>
        </w:rPr>
        <w:t>cost</w:t>
      </w:r>
      <w:proofErr w:type="gramEnd"/>
      <w:r>
        <w:rPr>
          <w:rFonts w:ascii="Times New Roman" w:hAnsi="Times New Roman" w:cs="Times New Roman"/>
          <w:sz w:val="24"/>
          <w:szCs w:val="24"/>
        </w:rPr>
        <w:t xml:space="preserve"> of such further items required for purposes of the Services not</w:t>
      </w:r>
      <w:r w:rsidR="00E05705">
        <w:rPr>
          <w:rFonts w:ascii="Times New Roman" w:hAnsi="Times New Roman" w:cs="Times New Roman"/>
          <w:sz w:val="24"/>
          <w:szCs w:val="24"/>
        </w:rPr>
        <w:t xml:space="preserve"> covered in the foregoing.</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24608" behindDoc="1" locked="0" layoutInCell="0" allowOverlap="1">
                <wp:simplePos x="0" y="0"/>
                <wp:positionH relativeFrom="column">
                  <wp:posOffset>115570</wp:posOffset>
                </wp:positionH>
                <wp:positionV relativeFrom="paragraph">
                  <wp:posOffset>15240</wp:posOffset>
                </wp:positionV>
                <wp:extent cx="5838190" cy="0"/>
                <wp:effectExtent l="0" t="0" r="0" b="0"/>
                <wp:wrapNone/>
                <wp:docPr id="5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38190" cy="0"/>
                        </a:xfrm>
                        <a:prstGeom prst="line">
                          <a:avLst/>
                        </a:prstGeom>
                        <a:noFill/>
                        <a:ln w="1828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pt,1.2pt" to="468.8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cXqFQIAACsEAAAOAAAAZHJzL2Uyb0RvYy54bWysU8uu2jAQ3VfqP1jeQxJuoCE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" o:allowincell="f" strokeweight="1.44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9"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0" w:name="page22"/>
      <w:bookmarkEnd w:id="20"/>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5632" behindDoc="1" locked="0" layoutInCell="0" allowOverlap="1">
            <wp:simplePos x="0" y="0"/>
            <wp:positionH relativeFrom="column">
              <wp:posOffset>116205</wp:posOffset>
            </wp:positionH>
            <wp:positionV relativeFrom="paragraph">
              <wp:posOffset>15875</wp:posOffset>
            </wp:positionV>
            <wp:extent cx="5847080" cy="8206740"/>
            <wp:effectExtent l="0" t="0" r="1270" b="3810"/>
            <wp:wrapNone/>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7080" cy="820674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7" w:lineRule="exact"/>
        <w:rPr>
          <w:rFonts w:ascii="Times New Roman" w:hAnsi="Times New Roman" w:cs="Times New Roman"/>
          <w:sz w:val="24"/>
          <w:szCs w:val="24"/>
        </w:rPr>
      </w:pPr>
    </w:p>
    <w:tbl>
      <w:tblPr>
        <w:tblW w:w="0" w:type="auto"/>
        <w:tblInd w:w="280" w:type="dxa"/>
        <w:tblLayout w:type="fixed"/>
        <w:tblCellMar>
          <w:left w:w="0" w:type="dxa"/>
          <w:right w:w="0" w:type="dxa"/>
        </w:tblCellMar>
        <w:tblLook w:val="0000" w:firstRow="0" w:lastRow="0" w:firstColumn="0" w:lastColumn="0" w:noHBand="0" w:noVBand="0"/>
      </w:tblPr>
      <w:tblGrid>
        <w:gridCol w:w="960"/>
        <w:gridCol w:w="4460"/>
        <w:gridCol w:w="560"/>
        <w:gridCol w:w="3020"/>
      </w:tblGrid>
      <w:tr w:rsidR="00E92958">
        <w:trPr>
          <w:trHeight w:val="276"/>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300"/>
              <w:rPr>
                <w:rFonts w:ascii="Times New Roman" w:hAnsi="Times New Roman" w:cs="Times New Roman"/>
                <w:sz w:val="24"/>
                <w:szCs w:val="24"/>
              </w:rPr>
            </w:pPr>
          </w:p>
        </w:tc>
        <w:tc>
          <w:tcPr>
            <w:tcW w:w="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562"/>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15.1</w:t>
            </w:r>
          </w:p>
        </w:tc>
        <w:tc>
          <w:tcPr>
            <w:tcW w:w="80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w w:val="99"/>
                <w:sz w:val="24"/>
                <w:szCs w:val="24"/>
              </w:rPr>
              <w:t>Amounts payable by the PA to the Consultant under the contract to be subject</w:t>
            </w:r>
          </w:p>
        </w:tc>
      </w:tr>
      <w:tr w:rsidR="00E92958">
        <w:trPr>
          <w:trHeight w:val="276"/>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to local taxation, stamp duty and service charges, if applicable  ______  :</w:t>
            </w:r>
          </w:p>
        </w:tc>
      </w:tr>
      <w:tr w:rsidR="00E92958">
        <w:trPr>
          <w:trHeight w:val="682"/>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6.3</w:t>
            </w:r>
          </w:p>
        </w:tc>
        <w:tc>
          <w:tcPr>
            <w:tcW w:w="80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Consultants to state local cost in the national currency (in case of ICB only):</w:t>
            </w:r>
          </w:p>
        </w:tc>
      </w:tr>
      <w:tr w:rsidR="00E92958">
        <w:trPr>
          <w:trHeight w:val="276"/>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Yes_____ No __</w:t>
            </w:r>
          </w:p>
        </w:tc>
        <w:tc>
          <w:tcPr>
            <w:tcW w:w="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38"/>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16.2</w:t>
            </w:r>
          </w:p>
        </w:tc>
        <w:tc>
          <w:tcPr>
            <w:tcW w:w="4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Consultant must submit the original and</w:t>
            </w:r>
          </w:p>
        </w:tc>
        <w:tc>
          <w:tcPr>
            <w:tcW w:w="560" w:type="dxa"/>
            <w:tcBorders>
              <w:top w:val="nil"/>
              <w:left w:val="nil"/>
              <w:bottom w:val="single" w:sz="8" w:space="0" w:color="auto"/>
              <w:right w:val="nil"/>
            </w:tcBorders>
            <w:vAlign w:val="bottom"/>
          </w:tcPr>
          <w:p w:rsidR="00E92958" w:rsidRDefault="004B7899">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3020" w:type="dxa"/>
            <w:tcBorders>
              <w:top w:val="nil"/>
              <w:left w:val="nil"/>
              <w:bottom w:val="nil"/>
              <w:right w:val="nil"/>
            </w:tcBorders>
            <w:vAlign w:val="bottom"/>
          </w:tcPr>
          <w:p w:rsidR="00E92958" w:rsidRDefault="00E92958" w:rsidP="004B7899">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w:t>
            </w:r>
            <w:r w:rsidR="004B7899">
              <w:rPr>
                <w:rFonts w:ascii="Times New Roman" w:hAnsi="Times New Roman" w:cs="Times New Roman"/>
                <w:sz w:val="24"/>
                <w:szCs w:val="24"/>
              </w:rPr>
              <w:t>one</w:t>
            </w:r>
            <w:r>
              <w:rPr>
                <w:rFonts w:ascii="Times New Roman" w:hAnsi="Times New Roman" w:cs="Times New Roman"/>
                <w:sz w:val="24"/>
                <w:szCs w:val="24"/>
              </w:rPr>
              <w:t>] copies of the</w:t>
            </w:r>
          </w:p>
        </w:tc>
      </w:tr>
      <w:tr w:rsidR="00E92958">
        <w:trPr>
          <w:trHeight w:val="280"/>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 xml:space="preserve">Technical </w:t>
            </w:r>
            <w:proofErr w:type="gramStart"/>
            <w:r>
              <w:rPr>
                <w:rFonts w:ascii="Times New Roman" w:hAnsi="Times New Roman" w:cs="Times New Roman"/>
                <w:sz w:val="24"/>
                <w:szCs w:val="24"/>
              </w:rPr>
              <w:t>Proposal,</w:t>
            </w:r>
            <w:proofErr w:type="gramEnd"/>
            <w:r>
              <w:rPr>
                <w:rFonts w:ascii="Times New Roman" w:hAnsi="Times New Roman" w:cs="Times New Roman"/>
                <w:sz w:val="24"/>
                <w:szCs w:val="24"/>
              </w:rPr>
              <w:t xml:space="preserve"> and the original of the Financial Proposal.</w:t>
            </w:r>
          </w:p>
        </w:tc>
      </w:tr>
      <w:tr w:rsidR="00E92958">
        <w:trPr>
          <w:trHeight w:val="286"/>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13.1</w:t>
            </w:r>
          </w:p>
        </w:tc>
        <w:tc>
          <w:tcPr>
            <w:tcW w:w="4460" w:type="dxa"/>
            <w:tcBorders>
              <w:top w:val="nil"/>
              <w:left w:val="nil"/>
              <w:bottom w:val="nil"/>
              <w:right w:val="nil"/>
            </w:tcBorders>
            <w:vAlign w:val="bottom"/>
          </w:tcPr>
          <w:p w:rsidR="00B05264" w:rsidRDefault="00B05264">
            <w:pPr>
              <w:widowControl w:val="0"/>
              <w:autoSpaceDE w:val="0"/>
              <w:autoSpaceDN w:val="0"/>
              <w:adjustRightInd w:val="0"/>
              <w:spacing w:after="0" w:line="240" w:lineRule="auto"/>
              <w:ind w:left="560"/>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sz w:val="24"/>
                <w:szCs w:val="24"/>
              </w:rPr>
              <w:t>Choose only one of the below options:</w:t>
            </w:r>
            <w:r w:rsidR="0099219B">
              <w:rPr>
                <w:rFonts w:ascii="Times New Roman" w:hAnsi="Times New Roman" w:cs="Times New Roman"/>
                <w:sz w:val="24"/>
                <w:szCs w:val="24"/>
              </w:rPr>
              <w:t xml:space="preserve"> Technical Criteria Given in volume - </w:t>
            </w:r>
            <w:bookmarkStart w:id="21" w:name="_GoBack"/>
            <w:bookmarkEnd w:id="21"/>
            <w:r w:rsidR="0099219B">
              <w:rPr>
                <w:rFonts w:ascii="Times New Roman" w:hAnsi="Times New Roman" w:cs="Times New Roman"/>
                <w:sz w:val="24"/>
                <w:szCs w:val="24"/>
              </w:rPr>
              <w:t>II</w:t>
            </w:r>
          </w:p>
        </w:tc>
        <w:tc>
          <w:tcPr>
            <w:tcW w:w="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57"/>
        </w:trPr>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Option A</w:t>
            </w:r>
          </w:p>
        </w:tc>
        <w:tc>
          <w:tcPr>
            <w:tcW w:w="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6656" behindDoc="1" locked="0" layoutInCell="0" allowOverlap="1">
            <wp:simplePos x="0" y="0"/>
            <wp:positionH relativeFrom="column">
              <wp:posOffset>116205</wp:posOffset>
            </wp:positionH>
            <wp:positionV relativeFrom="paragraph">
              <wp:posOffset>-2026285</wp:posOffset>
            </wp:positionV>
            <wp:extent cx="5838190" cy="7538720"/>
            <wp:effectExtent l="0" t="0" r="0" b="5080"/>
            <wp:wrapNone/>
            <wp:docPr id="5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190" cy="75387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6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1800" w:right="440"/>
        <w:rPr>
          <w:rFonts w:ascii="Times New Roman" w:hAnsi="Times New Roman" w:cs="Times New Roman"/>
          <w:sz w:val="24"/>
          <w:szCs w:val="24"/>
        </w:rPr>
      </w:pPr>
      <w:r>
        <w:rPr>
          <w:rFonts w:ascii="Times New Roman" w:hAnsi="Times New Roman" w:cs="Times New Roman"/>
          <w:sz w:val="24"/>
          <w:szCs w:val="24"/>
        </w:rPr>
        <w:t>Criteria, sub-criteria, and point system for the evaluation of Full Technical Proposals are:</w:t>
      </w:r>
    </w:p>
    <w:tbl>
      <w:tblPr>
        <w:tblW w:w="0" w:type="auto"/>
        <w:tblInd w:w="1800" w:type="dxa"/>
        <w:tblLayout w:type="fixed"/>
        <w:tblCellMar>
          <w:left w:w="0" w:type="dxa"/>
          <w:right w:w="0" w:type="dxa"/>
        </w:tblCellMar>
        <w:tblLook w:val="0000" w:firstRow="0" w:lastRow="0" w:firstColumn="0" w:lastColumn="0" w:noHBand="0" w:noVBand="0"/>
      </w:tblPr>
      <w:tblGrid>
        <w:gridCol w:w="320"/>
        <w:gridCol w:w="6240"/>
        <w:gridCol w:w="500"/>
        <w:gridCol w:w="160"/>
      </w:tblGrid>
      <w:tr w:rsidR="00E92958">
        <w:trPr>
          <w:trHeight w:val="213"/>
        </w:trPr>
        <w:tc>
          <w:tcPr>
            <w:tcW w:w="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8"/>
                <w:szCs w:val="18"/>
              </w:rPr>
            </w:pPr>
          </w:p>
        </w:tc>
        <w:tc>
          <w:tcPr>
            <w:tcW w:w="6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8"/>
                <w:szCs w:val="18"/>
              </w:rPr>
            </w:pPr>
          </w:p>
        </w:tc>
        <w:tc>
          <w:tcPr>
            <w:tcW w:w="5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13" w:lineRule="exact"/>
              <w:rPr>
                <w:rFonts w:ascii="Times New Roman" w:hAnsi="Times New Roman" w:cs="Times New Roman"/>
                <w:sz w:val="24"/>
                <w:szCs w:val="24"/>
              </w:rPr>
            </w:pPr>
            <w:r>
              <w:rPr>
                <w:rFonts w:ascii="Times New Roman" w:hAnsi="Times New Roman" w:cs="Times New Roman"/>
                <w:w w:val="95"/>
                <w:sz w:val="20"/>
                <w:szCs w:val="20"/>
              </w:rPr>
              <w:t>Points</w:t>
            </w:r>
          </w:p>
        </w:tc>
        <w:tc>
          <w:tcPr>
            <w:tcW w:w="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8"/>
                <w:szCs w:val="18"/>
              </w:rPr>
            </w:pPr>
          </w:p>
        </w:tc>
      </w:tr>
      <w:tr w:rsidR="00E92958">
        <w:trPr>
          <w:trHeight w:val="627"/>
        </w:trPr>
        <w:tc>
          <w:tcPr>
            <w:tcW w:w="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w:t>
            </w:r>
            <w:proofErr w:type="spellStart"/>
            <w:r>
              <w:rPr>
                <w:rFonts w:ascii="Times New Roman" w:hAnsi="Times New Roman" w:cs="Times New Roman"/>
                <w:sz w:val="20"/>
                <w:szCs w:val="20"/>
              </w:rPr>
              <w:t>i</w:t>
            </w:r>
            <w:proofErr w:type="spellEnd"/>
            <w:r>
              <w:rPr>
                <w:rFonts w:ascii="Times New Roman" w:hAnsi="Times New Roman" w:cs="Times New Roman"/>
                <w:sz w:val="20"/>
                <w:szCs w:val="20"/>
              </w:rPr>
              <w:t>)</w:t>
            </w:r>
          </w:p>
        </w:tc>
        <w:tc>
          <w:tcPr>
            <w:tcW w:w="6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0"/>
                <w:szCs w:val="20"/>
              </w:rPr>
              <w:t>Specific experience of the Consultants relevant to the assignment:</w:t>
            </w:r>
          </w:p>
        </w:tc>
        <w:tc>
          <w:tcPr>
            <w:tcW w:w="6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0 - 10</w:t>
            </w:r>
            <w:r>
              <w:rPr>
                <w:rFonts w:ascii="Times New Roman" w:hAnsi="Times New Roman" w:cs="Times New Roman"/>
                <w:sz w:val="20"/>
                <w:szCs w:val="20"/>
              </w:rPr>
              <w:t>]</w:t>
            </w:r>
          </w:p>
        </w:tc>
      </w:tr>
    </w:tbl>
    <w:p w:rsidR="00E92958" w:rsidRDefault="00E92958">
      <w:pPr>
        <w:widowControl w:val="0"/>
        <w:autoSpaceDE w:val="0"/>
        <w:autoSpaceDN w:val="0"/>
        <w:adjustRightInd w:val="0"/>
        <w:spacing w:after="0" w:line="1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260" w:right="200"/>
        <w:rPr>
          <w:rFonts w:ascii="Times New Roman" w:hAnsi="Times New Roman" w:cs="Times New Roman"/>
          <w:sz w:val="24"/>
          <w:szCs w:val="24"/>
        </w:rPr>
      </w:pPr>
      <w:r>
        <w:rPr>
          <w:rFonts w:ascii="Times New Roman" w:hAnsi="Times New Roman" w:cs="Times New Roman"/>
          <w:i/>
          <w:iCs/>
          <w:sz w:val="20"/>
          <w:szCs w:val="20"/>
        </w:rPr>
        <w:t xml:space="preserve">Since all consultants have been shortlisted based on experience, ideally their experience should not be rated normally less than satisfactory, that is, not less than 70 </w:t>
      </w:r>
      <w:proofErr w:type="spellStart"/>
      <w:r>
        <w:rPr>
          <w:rFonts w:ascii="Times New Roman" w:hAnsi="Times New Roman" w:cs="Times New Roman"/>
          <w:i/>
          <w:iCs/>
          <w:sz w:val="20"/>
          <w:szCs w:val="20"/>
        </w:rPr>
        <w:t>percent</w:t>
      </w:r>
      <w:proofErr w:type="spellEnd"/>
      <w:r>
        <w:rPr>
          <w:rFonts w:ascii="Times New Roman" w:hAnsi="Times New Roman" w:cs="Times New Roman"/>
          <w:i/>
          <w:iCs/>
          <w:sz w:val="20"/>
          <w:szCs w:val="20"/>
        </w:rPr>
        <w:t>.</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numPr>
          <w:ilvl w:val="0"/>
          <w:numId w:val="26"/>
        </w:numPr>
        <w:tabs>
          <w:tab w:val="clear" w:pos="720"/>
          <w:tab w:val="num" w:pos="2260"/>
        </w:tabs>
        <w:overflowPunct w:val="0"/>
        <w:autoSpaceDE w:val="0"/>
        <w:autoSpaceDN w:val="0"/>
        <w:adjustRightInd w:val="0"/>
        <w:spacing w:after="0" w:line="234" w:lineRule="auto"/>
        <w:ind w:left="2260" w:right="2740" w:hanging="460"/>
        <w:rPr>
          <w:rFonts w:ascii="Times New Roman" w:hAnsi="Times New Roman" w:cs="Times New Roman"/>
          <w:sz w:val="20"/>
          <w:szCs w:val="20"/>
        </w:rPr>
      </w:pPr>
      <w:r>
        <w:rPr>
          <w:rFonts w:ascii="Times New Roman" w:hAnsi="Times New Roman" w:cs="Times New Roman"/>
          <w:sz w:val="20"/>
          <w:szCs w:val="20"/>
        </w:rPr>
        <w:t>Adequacy of the proposed methodology and work plan in responding to the Terms of Reference: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81" w:lineRule="exact"/>
        <w:rPr>
          <w:rFonts w:ascii="Times New Roman" w:hAnsi="Times New Roman" w:cs="Times New Roman"/>
          <w:sz w:val="24"/>
          <w:szCs w:val="24"/>
        </w:rPr>
      </w:pPr>
    </w:p>
    <w:p w:rsidR="00E92958" w:rsidRDefault="00E92958">
      <w:pPr>
        <w:widowControl w:val="0"/>
        <w:numPr>
          <w:ilvl w:val="0"/>
          <w:numId w:val="27"/>
        </w:numPr>
        <w:tabs>
          <w:tab w:val="clear" w:pos="720"/>
          <w:tab w:val="num" w:pos="2540"/>
        </w:tabs>
        <w:overflowPunct w:val="0"/>
        <w:autoSpaceDE w:val="0"/>
        <w:autoSpaceDN w:val="0"/>
        <w:adjustRightInd w:val="0"/>
        <w:spacing w:after="0" w:line="240" w:lineRule="auto"/>
        <w:ind w:left="2540" w:hanging="274"/>
        <w:rPr>
          <w:rFonts w:ascii="Times New Roman" w:hAnsi="Times New Roman" w:cs="Times New Roman"/>
          <w:sz w:val="20"/>
          <w:szCs w:val="20"/>
        </w:rPr>
      </w:pPr>
      <w:r>
        <w:rPr>
          <w:rFonts w:ascii="Times New Roman" w:hAnsi="Times New Roman" w:cs="Times New Roman"/>
          <w:sz w:val="20"/>
          <w:szCs w:val="20"/>
        </w:rPr>
        <w:t>Technical approach and methodology</w:t>
      </w:r>
    </w:p>
    <w:p w:rsidR="00E92958" w:rsidRDefault="00E92958">
      <w:pPr>
        <w:widowControl w:val="0"/>
        <w:numPr>
          <w:ilvl w:val="0"/>
          <w:numId w:val="27"/>
        </w:numPr>
        <w:tabs>
          <w:tab w:val="clear" w:pos="720"/>
          <w:tab w:val="num" w:pos="2540"/>
        </w:tabs>
        <w:overflowPunct w:val="0"/>
        <w:autoSpaceDE w:val="0"/>
        <w:autoSpaceDN w:val="0"/>
        <w:adjustRightInd w:val="0"/>
        <w:spacing w:after="0" w:line="240" w:lineRule="auto"/>
        <w:ind w:left="2540" w:hanging="274"/>
        <w:rPr>
          <w:rFonts w:ascii="Times New Roman" w:hAnsi="Times New Roman" w:cs="Times New Roman"/>
          <w:sz w:val="20"/>
          <w:szCs w:val="20"/>
        </w:rPr>
      </w:pPr>
      <w:r>
        <w:rPr>
          <w:rFonts w:ascii="Times New Roman" w:hAnsi="Times New Roman" w:cs="Times New Roman"/>
          <w:sz w:val="20"/>
          <w:szCs w:val="20"/>
        </w:rPr>
        <w:t>Work plan</w:t>
      </w:r>
    </w:p>
    <w:p w:rsidR="00E92958" w:rsidRDefault="00E92958">
      <w:pPr>
        <w:widowControl w:val="0"/>
        <w:numPr>
          <w:ilvl w:val="0"/>
          <w:numId w:val="27"/>
        </w:numPr>
        <w:tabs>
          <w:tab w:val="clear" w:pos="720"/>
          <w:tab w:val="num" w:pos="2540"/>
        </w:tabs>
        <w:overflowPunct w:val="0"/>
        <w:autoSpaceDE w:val="0"/>
        <w:autoSpaceDN w:val="0"/>
        <w:adjustRightInd w:val="0"/>
        <w:spacing w:after="0" w:line="240" w:lineRule="auto"/>
        <w:ind w:left="2540" w:hanging="274"/>
        <w:rPr>
          <w:rFonts w:ascii="Times New Roman" w:hAnsi="Times New Roman" w:cs="Times New Roman"/>
          <w:sz w:val="20"/>
          <w:szCs w:val="20"/>
        </w:rPr>
      </w:pPr>
      <w:r>
        <w:rPr>
          <w:rFonts w:ascii="Times New Roman" w:hAnsi="Times New Roman" w:cs="Times New Roman"/>
          <w:sz w:val="20"/>
          <w:szCs w:val="20"/>
        </w:rPr>
        <w:t>Organization and staffing</w:t>
      </w:r>
    </w:p>
    <w:p w:rsidR="00E92958" w:rsidRDefault="00E92958">
      <w:pPr>
        <w:widowControl w:val="0"/>
        <w:autoSpaceDE w:val="0"/>
        <w:autoSpaceDN w:val="0"/>
        <w:adjustRightInd w:val="0"/>
        <w:spacing w:after="0" w:line="81"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bl>
      <w:tblPr>
        <w:tblW w:w="0" w:type="auto"/>
        <w:tblLayout w:type="fixed"/>
        <w:tblCellMar>
          <w:left w:w="0" w:type="dxa"/>
          <w:right w:w="0" w:type="dxa"/>
        </w:tblCellMar>
        <w:tblLook w:val="0000" w:firstRow="0" w:lastRow="0" w:firstColumn="0" w:lastColumn="0" w:noHBand="0" w:noVBand="0"/>
      </w:tblPr>
      <w:tblGrid>
        <w:gridCol w:w="2500"/>
        <w:gridCol w:w="900"/>
      </w:tblGrid>
      <w:tr w:rsidR="00E92958">
        <w:trPr>
          <w:trHeight w:val="230"/>
        </w:trPr>
        <w:tc>
          <w:tcPr>
            <w:tcW w:w="25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Total points for criterion (ii):</w:t>
            </w:r>
          </w:p>
        </w:tc>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20 - 50</w:t>
            </w:r>
            <w:r>
              <w:rPr>
                <w:rFonts w:ascii="Times New Roman" w:hAnsi="Times New Roman" w:cs="Times New Roman"/>
                <w:sz w:val="20"/>
                <w:szCs w:val="20"/>
              </w:rPr>
              <w:t>]</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40" w:equalWidth="0">
            <w:col w:w="5560" w:space="40"/>
            <w:col w:w="3800"/>
          </w:cols>
          <w:noEndnote/>
        </w:sectPr>
      </w:pPr>
    </w:p>
    <w:p w:rsidR="00E92958" w:rsidRDefault="00E92958">
      <w:pPr>
        <w:widowControl w:val="0"/>
        <w:autoSpaceDE w:val="0"/>
        <w:autoSpaceDN w:val="0"/>
        <w:adjustRightInd w:val="0"/>
        <w:spacing w:after="0" w:line="118" w:lineRule="exact"/>
        <w:rPr>
          <w:rFonts w:ascii="Times New Roman" w:hAnsi="Times New Roman" w:cs="Times New Roman"/>
          <w:sz w:val="24"/>
          <w:szCs w:val="24"/>
        </w:rPr>
      </w:pPr>
    </w:p>
    <w:p w:rsidR="00E92958" w:rsidRDefault="00E92958">
      <w:pPr>
        <w:widowControl w:val="0"/>
        <w:tabs>
          <w:tab w:val="left" w:pos="2240"/>
        </w:tabs>
        <w:autoSpaceDE w:val="0"/>
        <w:autoSpaceDN w:val="0"/>
        <w:adjustRightInd w:val="0"/>
        <w:spacing w:after="0" w:line="240" w:lineRule="auto"/>
        <w:ind w:left="1800"/>
        <w:rPr>
          <w:rFonts w:ascii="Times New Roman" w:hAnsi="Times New Roman" w:cs="Times New Roman"/>
          <w:sz w:val="24"/>
          <w:szCs w:val="24"/>
        </w:rPr>
      </w:pPr>
      <w:r>
        <w:rPr>
          <w:rFonts w:ascii="Times New Roman" w:hAnsi="Times New Roman" w:cs="Times New Roman"/>
          <w:sz w:val="20"/>
          <w:szCs w:val="20"/>
        </w:rPr>
        <w:t>(iii)</w:t>
      </w:r>
      <w:r>
        <w:rPr>
          <w:rFonts w:ascii="Times New Roman" w:hAnsi="Times New Roman" w:cs="Times New Roman"/>
          <w:sz w:val="20"/>
          <w:szCs w:val="20"/>
        </w:rPr>
        <w:tab/>
        <w:t>Key professional staff qualifications and competence for the assignment:</w:t>
      </w:r>
    </w:p>
    <w:p w:rsidR="00E92958" w:rsidRDefault="00E92958">
      <w:pPr>
        <w:widowControl w:val="0"/>
        <w:autoSpaceDE w:val="0"/>
        <w:autoSpaceDN w:val="0"/>
        <w:adjustRightInd w:val="0"/>
        <w:spacing w:after="0" w:line="82" w:lineRule="exact"/>
        <w:rPr>
          <w:rFonts w:ascii="Times New Roman" w:hAnsi="Times New Roman" w:cs="Times New Roman"/>
          <w:sz w:val="24"/>
          <w:szCs w:val="24"/>
        </w:rPr>
      </w:pPr>
    </w:p>
    <w:tbl>
      <w:tblPr>
        <w:tblW w:w="0" w:type="auto"/>
        <w:tblInd w:w="2260" w:type="dxa"/>
        <w:tblLayout w:type="fixed"/>
        <w:tblCellMar>
          <w:left w:w="0" w:type="dxa"/>
          <w:right w:w="0" w:type="dxa"/>
        </w:tblCellMar>
        <w:tblLook w:val="0000" w:firstRow="0" w:lastRow="0" w:firstColumn="0" w:lastColumn="0" w:noHBand="0" w:noVBand="0"/>
      </w:tblPr>
      <w:tblGrid>
        <w:gridCol w:w="260"/>
        <w:gridCol w:w="4520"/>
        <w:gridCol w:w="1060"/>
        <w:gridCol w:w="920"/>
      </w:tblGrid>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a)</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Team Leader</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28"/>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rPr>
                <w:rFonts w:ascii="Times New Roman" w:hAnsi="Times New Roman" w:cs="Times New Roman"/>
                <w:sz w:val="24"/>
                <w:szCs w:val="24"/>
              </w:rPr>
            </w:pPr>
            <w:r>
              <w:rPr>
                <w:rFonts w:ascii="Times New Roman" w:hAnsi="Times New Roman" w:cs="Times New Roman"/>
                <w:sz w:val="20"/>
                <w:szCs w:val="20"/>
              </w:rPr>
              <w:t>b)</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28" w:lineRule="exact"/>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c)</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d)</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e)</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5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020"/>
              <w:rPr>
                <w:rFonts w:ascii="Times New Roman" w:hAnsi="Times New Roman" w:cs="Times New Roman"/>
                <w:sz w:val="24"/>
                <w:szCs w:val="24"/>
              </w:rPr>
            </w:pPr>
            <w:r>
              <w:rPr>
                <w:rFonts w:ascii="Times New Roman" w:hAnsi="Times New Roman" w:cs="Times New Roman"/>
                <w:sz w:val="20"/>
                <w:szCs w:val="20"/>
              </w:rPr>
              <w:t>Total points for criterion (iii):</w:t>
            </w:r>
          </w:p>
        </w:tc>
        <w:tc>
          <w:tcPr>
            <w:tcW w:w="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30 - 60</w:t>
            </w:r>
            <w:r>
              <w:rPr>
                <w:rFonts w:ascii="Times New Roman" w:hAnsi="Times New Roman" w:cs="Times New Roman"/>
                <w:sz w:val="20"/>
                <w:szCs w:val="20"/>
              </w:rPr>
              <w:t>]</w:t>
            </w:r>
          </w:p>
        </w:tc>
      </w:tr>
    </w:tbl>
    <w:p w:rsidR="00E92958" w:rsidRDefault="00E92958">
      <w:pPr>
        <w:widowControl w:val="0"/>
        <w:autoSpaceDE w:val="0"/>
        <w:autoSpaceDN w:val="0"/>
        <w:adjustRightInd w:val="0"/>
        <w:spacing w:after="0" w:line="239"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260" w:right="260"/>
        <w:rPr>
          <w:rFonts w:ascii="Times New Roman" w:hAnsi="Times New Roman" w:cs="Times New Roman"/>
          <w:sz w:val="24"/>
          <w:szCs w:val="24"/>
        </w:rPr>
      </w:pPr>
      <w:r>
        <w:rPr>
          <w:rFonts w:ascii="Times New Roman" w:hAnsi="Times New Roman" w:cs="Times New Roman"/>
          <w:sz w:val="20"/>
          <w:szCs w:val="20"/>
        </w:rPr>
        <w:t>The number of points to be assigned to each of the above positions or disciplines shall be determined considering the following three sub criteria and relevant percentage weights:</w:t>
      </w:r>
    </w:p>
    <w:p w:rsidR="00E92958" w:rsidRDefault="00E92958">
      <w:pPr>
        <w:widowControl w:val="0"/>
        <w:autoSpaceDE w:val="0"/>
        <w:autoSpaceDN w:val="0"/>
        <w:adjustRightInd w:val="0"/>
        <w:spacing w:after="0" w:line="233" w:lineRule="exact"/>
        <w:rPr>
          <w:rFonts w:ascii="Times New Roman" w:hAnsi="Times New Roman" w:cs="Times New Roman"/>
          <w:sz w:val="24"/>
          <w:szCs w:val="24"/>
        </w:rPr>
      </w:pPr>
    </w:p>
    <w:tbl>
      <w:tblPr>
        <w:tblW w:w="0" w:type="auto"/>
        <w:tblInd w:w="2260" w:type="dxa"/>
        <w:tblLayout w:type="fixed"/>
        <w:tblCellMar>
          <w:left w:w="0" w:type="dxa"/>
          <w:right w:w="0" w:type="dxa"/>
        </w:tblCellMar>
        <w:tblLook w:val="0000" w:firstRow="0" w:lastRow="0" w:firstColumn="0" w:lastColumn="0" w:noHBand="0" w:noVBand="0"/>
      </w:tblPr>
      <w:tblGrid>
        <w:gridCol w:w="260"/>
        <w:gridCol w:w="3240"/>
        <w:gridCol w:w="2460"/>
        <w:gridCol w:w="800"/>
      </w:tblGrid>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w w:val="95"/>
                <w:sz w:val="20"/>
                <w:szCs w:val="20"/>
              </w:rPr>
              <w:t>1)</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General qualifications</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60"/>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Insert weight between 20 and 30%</w:t>
            </w:r>
            <w:r>
              <w:rPr>
                <w:rFonts w:ascii="Times New Roman" w:hAnsi="Times New Roman" w:cs="Times New Roman"/>
                <w:w w:val="99"/>
                <w:sz w:val="20"/>
                <w:szCs w:val="20"/>
              </w:rPr>
              <w:t>]</w:t>
            </w:r>
          </w:p>
        </w:tc>
      </w:tr>
      <w:tr w:rsidR="00E92958">
        <w:trPr>
          <w:trHeight w:val="228"/>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jc w:val="right"/>
              <w:rPr>
                <w:rFonts w:ascii="Times New Roman" w:hAnsi="Times New Roman" w:cs="Times New Roman"/>
                <w:sz w:val="24"/>
                <w:szCs w:val="24"/>
              </w:rPr>
            </w:pPr>
            <w:r>
              <w:rPr>
                <w:rFonts w:ascii="Times New Roman" w:hAnsi="Times New Roman" w:cs="Times New Roman"/>
                <w:w w:val="95"/>
                <w:sz w:val="20"/>
                <w:szCs w:val="20"/>
              </w:rPr>
              <w:t>2)</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100"/>
              <w:rPr>
                <w:rFonts w:ascii="Times New Roman" w:hAnsi="Times New Roman" w:cs="Times New Roman"/>
                <w:sz w:val="24"/>
                <w:szCs w:val="24"/>
              </w:rPr>
            </w:pPr>
            <w:r>
              <w:rPr>
                <w:rFonts w:ascii="Times New Roman" w:hAnsi="Times New Roman" w:cs="Times New Roman"/>
                <w:sz w:val="20"/>
                <w:szCs w:val="20"/>
              </w:rPr>
              <w:t>Adequacy for the assignment</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360"/>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Insert weight between 50 and 60%</w:t>
            </w:r>
            <w:r>
              <w:rPr>
                <w:rFonts w:ascii="Times New Roman" w:hAnsi="Times New Roman" w:cs="Times New Roman"/>
                <w:w w:val="99"/>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w w:val="95"/>
                <w:sz w:val="20"/>
                <w:szCs w:val="20"/>
              </w:rPr>
              <w:t>3)</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Experience in region and language</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60"/>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Insert weight between 10 and 20%</w:t>
            </w:r>
            <w:r>
              <w:rPr>
                <w:rFonts w:ascii="Times New Roman" w:hAnsi="Times New Roman" w:cs="Times New Roman"/>
                <w:w w:val="99"/>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4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80"/>
              <w:rPr>
                <w:rFonts w:ascii="Times New Roman" w:hAnsi="Times New Roman" w:cs="Times New Roman"/>
                <w:sz w:val="24"/>
                <w:szCs w:val="24"/>
              </w:rPr>
            </w:pPr>
            <w:r>
              <w:rPr>
                <w:rFonts w:ascii="Times New Roman" w:hAnsi="Times New Roman" w:cs="Times New Roman"/>
                <w:sz w:val="20"/>
                <w:szCs w:val="20"/>
              </w:rPr>
              <w:t>Total weight:</w:t>
            </w:r>
          </w:p>
        </w:tc>
        <w:tc>
          <w:tcPr>
            <w:tcW w:w="8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100%</w:t>
            </w:r>
          </w:p>
        </w:tc>
      </w:tr>
    </w:tbl>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numPr>
          <w:ilvl w:val="0"/>
          <w:numId w:val="28"/>
        </w:numPr>
        <w:tabs>
          <w:tab w:val="clear" w:pos="720"/>
          <w:tab w:val="num" w:pos="2260"/>
        </w:tabs>
        <w:overflowPunct w:val="0"/>
        <w:autoSpaceDE w:val="0"/>
        <w:autoSpaceDN w:val="0"/>
        <w:adjustRightInd w:val="0"/>
        <w:spacing w:after="0" w:line="240" w:lineRule="auto"/>
        <w:ind w:left="2260" w:hanging="460"/>
        <w:rPr>
          <w:rFonts w:ascii="Times New Roman" w:hAnsi="Times New Roman" w:cs="Times New Roman"/>
          <w:sz w:val="20"/>
          <w:szCs w:val="20"/>
        </w:rPr>
      </w:pPr>
      <w:r>
        <w:rPr>
          <w:rFonts w:ascii="Times New Roman" w:hAnsi="Times New Roman" w:cs="Times New Roman"/>
          <w:sz w:val="20"/>
          <w:szCs w:val="20"/>
        </w:rPr>
        <w:t>Suitability of the transfer of knowledge (training) program:</w:t>
      </w:r>
    </w:p>
    <w:p w:rsidR="00E92958" w:rsidRDefault="00E92958">
      <w:pPr>
        <w:widowControl w:val="0"/>
        <w:autoSpaceDE w:val="0"/>
        <w:autoSpaceDN w:val="0"/>
        <w:adjustRightInd w:val="0"/>
        <w:spacing w:after="0" w:line="11" w:lineRule="exact"/>
        <w:rPr>
          <w:rFonts w:ascii="Times New Roman" w:hAnsi="Times New Roman" w:cs="Times New Roman"/>
          <w:sz w:val="20"/>
          <w:szCs w:val="20"/>
        </w:rPr>
      </w:pPr>
    </w:p>
    <w:p w:rsidR="00E92958" w:rsidRDefault="00E92958">
      <w:pPr>
        <w:widowControl w:val="0"/>
        <w:overflowPunct w:val="0"/>
        <w:autoSpaceDE w:val="0"/>
        <w:autoSpaceDN w:val="0"/>
        <w:adjustRightInd w:val="0"/>
        <w:spacing w:after="0" w:line="234" w:lineRule="auto"/>
        <w:ind w:left="2260" w:right="480"/>
        <w:rPr>
          <w:rFonts w:ascii="Times New Roman" w:hAnsi="Times New Roman" w:cs="Times New Roman"/>
          <w:sz w:val="20"/>
          <w:szCs w:val="20"/>
        </w:rPr>
      </w:pPr>
      <w:proofErr w:type="gramStart"/>
      <w:r>
        <w:rPr>
          <w:rFonts w:ascii="Times New Roman" w:hAnsi="Times New Roman" w:cs="Times New Roman"/>
          <w:sz w:val="20"/>
          <w:szCs w:val="20"/>
        </w:rPr>
        <w:t>[</w:t>
      </w:r>
      <w:r>
        <w:rPr>
          <w:rFonts w:ascii="Times New Roman" w:hAnsi="Times New Roman" w:cs="Times New Roman"/>
          <w:i/>
          <w:iCs/>
          <w:sz w:val="20"/>
          <w:szCs w:val="20"/>
        </w:rPr>
        <w:t>Normally not to exceed 10 points.</w:t>
      </w:r>
      <w:proofErr w:type="gramEnd"/>
      <w:r>
        <w:rPr>
          <w:rFonts w:ascii="Times New Roman" w:hAnsi="Times New Roman" w:cs="Times New Roman"/>
          <w:i/>
          <w:iCs/>
          <w:sz w:val="20"/>
          <w:szCs w:val="20"/>
        </w:rPr>
        <w:t xml:space="preserve"> When transfer of knowledge is a particularly</w:t>
      </w:r>
      <w:r>
        <w:rPr>
          <w:rFonts w:ascii="Times New Roman" w:hAnsi="Times New Roman" w:cs="Times New Roman"/>
          <w:sz w:val="20"/>
          <w:szCs w:val="20"/>
        </w:rPr>
        <w:t xml:space="preserve"> </w:t>
      </w:r>
      <w:r>
        <w:rPr>
          <w:rFonts w:ascii="Times New Roman" w:hAnsi="Times New Roman" w:cs="Times New Roman"/>
          <w:i/>
          <w:iCs/>
          <w:sz w:val="20"/>
          <w:szCs w:val="20"/>
        </w:rPr>
        <w:t>important component of the assignment, more than 10 points may be allocated; the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4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2" w:name="page23"/>
      <w:bookmarkEnd w:id="22"/>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7680" behindDoc="1" locked="0" layoutInCell="0" allowOverlap="1">
            <wp:simplePos x="0" y="0"/>
            <wp:positionH relativeFrom="column">
              <wp:posOffset>116205</wp:posOffset>
            </wp:positionH>
            <wp:positionV relativeFrom="paragraph">
              <wp:posOffset>15875</wp:posOffset>
            </wp:positionV>
            <wp:extent cx="5847080" cy="7776845"/>
            <wp:effectExtent l="0" t="0" r="1270" b="0"/>
            <wp:wrapNone/>
            <wp:docPr id="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7080" cy="777684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260"/>
        <w:rPr>
          <w:rFonts w:ascii="Times New Roman" w:hAnsi="Times New Roman" w:cs="Times New Roman"/>
          <w:sz w:val="24"/>
          <w:szCs w:val="24"/>
        </w:rPr>
      </w:pPr>
      <w:proofErr w:type="gramStart"/>
      <w:r>
        <w:rPr>
          <w:rFonts w:ascii="Times New Roman" w:hAnsi="Times New Roman" w:cs="Times New Roman"/>
          <w:i/>
          <w:iCs/>
          <w:sz w:val="20"/>
          <w:szCs w:val="20"/>
        </w:rPr>
        <w:t>following</w:t>
      </w:r>
      <w:proofErr w:type="gramEnd"/>
      <w:r>
        <w:rPr>
          <w:rFonts w:ascii="Times New Roman" w:hAnsi="Times New Roman" w:cs="Times New Roman"/>
          <w:i/>
          <w:iCs/>
          <w:sz w:val="20"/>
          <w:szCs w:val="20"/>
        </w:rPr>
        <w:t xml:space="preserve"> sub-criteria may be provided</w:t>
      </w:r>
      <w:r>
        <w:rPr>
          <w:rFonts w:ascii="Times New Roman" w:hAnsi="Times New Roman" w:cs="Times New Roman"/>
          <w:sz w:val="20"/>
          <w:szCs w:val="20"/>
        </w:rPr>
        <w:t>]</w:t>
      </w:r>
    </w:p>
    <w:p w:rsidR="00E92958" w:rsidRDefault="00E92958">
      <w:pPr>
        <w:widowControl w:val="0"/>
        <w:numPr>
          <w:ilvl w:val="0"/>
          <w:numId w:val="29"/>
        </w:numPr>
        <w:tabs>
          <w:tab w:val="clear" w:pos="720"/>
          <w:tab w:val="num" w:pos="2540"/>
        </w:tabs>
        <w:overflowPunct w:val="0"/>
        <w:autoSpaceDE w:val="0"/>
        <w:autoSpaceDN w:val="0"/>
        <w:adjustRightInd w:val="0"/>
        <w:spacing w:after="0" w:line="238" w:lineRule="auto"/>
        <w:ind w:left="2540" w:hanging="274"/>
        <w:rPr>
          <w:rFonts w:ascii="Times New Roman" w:hAnsi="Times New Roman" w:cs="Times New Roman"/>
          <w:sz w:val="20"/>
          <w:szCs w:val="20"/>
        </w:rPr>
      </w:pPr>
      <w:r>
        <w:rPr>
          <w:rFonts w:ascii="Times New Roman" w:hAnsi="Times New Roman" w:cs="Times New Roman"/>
          <w:sz w:val="20"/>
          <w:szCs w:val="20"/>
        </w:rPr>
        <w:t>Relevance of training program</w:t>
      </w:r>
    </w:p>
    <w:p w:rsidR="00E92958" w:rsidRDefault="00E92958">
      <w:pPr>
        <w:widowControl w:val="0"/>
        <w:numPr>
          <w:ilvl w:val="0"/>
          <w:numId w:val="29"/>
        </w:numPr>
        <w:tabs>
          <w:tab w:val="clear" w:pos="720"/>
          <w:tab w:val="num" w:pos="2540"/>
        </w:tabs>
        <w:overflowPunct w:val="0"/>
        <w:autoSpaceDE w:val="0"/>
        <w:autoSpaceDN w:val="0"/>
        <w:adjustRightInd w:val="0"/>
        <w:spacing w:after="0" w:line="240" w:lineRule="auto"/>
        <w:ind w:left="2540" w:hanging="274"/>
        <w:rPr>
          <w:rFonts w:ascii="Times New Roman" w:hAnsi="Times New Roman" w:cs="Times New Roman"/>
          <w:sz w:val="20"/>
          <w:szCs w:val="20"/>
        </w:rPr>
      </w:pPr>
      <w:r>
        <w:rPr>
          <w:rFonts w:ascii="Times New Roman" w:hAnsi="Times New Roman" w:cs="Times New Roman"/>
          <w:sz w:val="20"/>
          <w:szCs w:val="20"/>
        </w:rPr>
        <w:t>Training approach and methodology</w:t>
      </w:r>
    </w:p>
    <w:p w:rsidR="00E92958" w:rsidRDefault="00E92958">
      <w:pPr>
        <w:widowControl w:val="0"/>
        <w:autoSpaceDE w:val="0"/>
        <w:autoSpaceDN w:val="0"/>
        <w:adjustRightInd w:val="0"/>
        <w:spacing w:after="0" w:line="11" w:lineRule="exact"/>
        <w:rPr>
          <w:rFonts w:ascii="Times New Roman" w:hAnsi="Times New Roman" w:cs="Times New Roman"/>
          <w:sz w:val="20"/>
          <w:szCs w:val="20"/>
        </w:rPr>
      </w:pPr>
    </w:p>
    <w:p w:rsidR="00E92958" w:rsidRDefault="00E92958">
      <w:pPr>
        <w:widowControl w:val="0"/>
        <w:numPr>
          <w:ilvl w:val="0"/>
          <w:numId w:val="29"/>
        </w:numPr>
        <w:tabs>
          <w:tab w:val="clear" w:pos="720"/>
          <w:tab w:val="num" w:pos="2540"/>
        </w:tabs>
        <w:overflowPunct w:val="0"/>
        <w:autoSpaceDE w:val="0"/>
        <w:autoSpaceDN w:val="0"/>
        <w:adjustRightInd w:val="0"/>
        <w:spacing w:after="0" w:line="240" w:lineRule="auto"/>
        <w:ind w:left="2540" w:hanging="274"/>
        <w:rPr>
          <w:rFonts w:ascii="Times New Roman" w:hAnsi="Times New Roman" w:cs="Times New Roman"/>
          <w:sz w:val="19"/>
          <w:szCs w:val="19"/>
        </w:rPr>
      </w:pPr>
      <w:r>
        <w:rPr>
          <w:rFonts w:ascii="Times New Roman" w:hAnsi="Times New Roman" w:cs="Times New Roman"/>
          <w:sz w:val="19"/>
          <w:szCs w:val="19"/>
        </w:rPr>
        <w:t>Qualifications of experts and trainers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32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p w:rsidR="00E92958" w:rsidRDefault="00E92958">
      <w:pPr>
        <w:widowControl w:val="0"/>
        <w:autoSpaceDE w:val="0"/>
        <w:autoSpaceDN w:val="0"/>
        <w:adjustRightInd w:val="0"/>
        <w:spacing w:after="0" w:line="240" w:lineRule="auto"/>
        <w:ind w:left="232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p w:rsidR="00E92958" w:rsidRDefault="00E92958">
      <w:pPr>
        <w:widowControl w:val="0"/>
        <w:autoSpaceDE w:val="0"/>
        <w:autoSpaceDN w:val="0"/>
        <w:adjustRightInd w:val="0"/>
        <w:spacing w:after="0" w:line="240" w:lineRule="auto"/>
        <w:ind w:left="232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bl>
      <w:tblPr>
        <w:tblW w:w="0" w:type="auto"/>
        <w:tblLayout w:type="fixed"/>
        <w:tblCellMar>
          <w:left w:w="0" w:type="dxa"/>
          <w:right w:w="0" w:type="dxa"/>
        </w:tblCellMar>
        <w:tblLook w:val="0000" w:firstRow="0" w:lastRow="0" w:firstColumn="0" w:lastColumn="0" w:noHBand="0" w:noVBand="0"/>
      </w:tblPr>
      <w:tblGrid>
        <w:gridCol w:w="2580"/>
        <w:gridCol w:w="860"/>
      </w:tblGrid>
      <w:tr w:rsidR="00E92958">
        <w:trPr>
          <w:trHeight w:val="230"/>
        </w:trPr>
        <w:tc>
          <w:tcPr>
            <w:tcW w:w="2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Total points for criterion (iv):</w:t>
            </w:r>
          </w:p>
        </w:tc>
        <w:tc>
          <w:tcPr>
            <w:tcW w:w="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20"/>
              <w:rPr>
                <w:rFonts w:ascii="Times New Roman" w:hAnsi="Times New Roman" w:cs="Times New Roman"/>
                <w:sz w:val="24"/>
                <w:szCs w:val="24"/>
              </w:rPr>
            </w:pPr>
            <w:r>
              <w:rPr>
                <w:rFonts w:ascii="Times New Roman" w:hAnsi="Times New Roman" w:cs="Times New Roman"/>
                <w:w w:val="97"/>
                <w:sz w:val="20"/>
                <w:szCs w:val="20"/>
              </w:rPr>
              <w:t>[</w:t>
            </w:r>
            <w:r>
              <w:rPr>
                <w:rFonts w:ascii="Times New Roman" w:hAnsi="Times New Roman" w:cs="Times New Roman"/>
                <w:i/>
                <w:iCs/>
                <w:w w:val="97"/>
                <w:sz w:val="20"/>
                <w:szCs w:val="20"/>
              </w:rPr>
              <w:t>0</w:t>
            </w:r>
            <w:r>
              <w:rPr>
                <w:rFonts w:ascii="Times New Roman" w:hAnsi="Times New Roman" w:cs="Times New Roman"/>
                <w:w w:val="97"/>
                <w:sz w:val="20"/>
                <w:szCs w:val="20"/>
              </w:rPr>
              <w:t xml:space="preserve"> </w:t>
            </w:r>
            <w:r>
              <w:rPr>
                <w:rFonts w:ascii="Times New Roman" w:hAnsi="Times New Roman" w:cs="Times New Roman"/>
                <w:i/>
                <w:iCs/>
                <w:w w:val="97"/>
                <w:sz w:val="20"/>
                <w:szCs w:val="20"/>
              </w:rPr>
              <w:t>–</w:t>
            </w:r>
            <w:r>
              <w:rPr>
                <w:rFonts w:ascii="Times New Roman" w:hAnsi="Times New Roman" w:cs="Times New Roman"/>
                <w:w w:val="97"/>
                <w:sz w:val="20"/>
                <w:szCs w:val="20"/>
              </w:rPr>
              <w:t xml:space="preserve"> </w:t>
            </w:r>
            <w:r>
              <w:rPr>
                <w:rFonts w:ascii="Times New Roman" w:hAnsi="Times New Roman" w:cs="Times New Roman"/>
                <w:i/>
                <w:iCs/>
                <w:w w:val="97"/>
                <w:sz w:val="20"/>
                <w:szCs w:val="20"/>
              </w:rPr>
              <w:t>10</w:t>
            </w:r>
            <w:r>
              <w:rPr>
                <w:rFonts w:ascii="Times New Roman" w:hAnsi="Times New Roman" w:cs="Times New Roman"/>
                <w:w w:val="97"/>
                <w:sz w:val="20"/>
                <w:szCs w:val="20"/>
              </w:rPr>
              <w:t>]</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num="2" w:space="60" w:equalWidth="0">
            <w:col w:w="5500" w:space="60"/>
            <w:col w:w="3840"/>
          </w:cols>
          <w:noEndnote/>
        </w:sectPr>
      </w:pPr>
    </w:p>
    <w:p w:rsidR="00E92958" w:rsidRDefault="00E92958">
      <w:pPr>
        <w:widowControl w:val="0"/>
        <w:autoSpaceDE w:val="0"/>
        <w:autoSpaceDN w:val="0"/>
        <w:adjustRightInd w:val="0"/>
        <w:spacing w:after="0" w:line="240" w:lineRule="exact"/>
        <w:rPr>
          <w:rFonts w:ascii="Times New Roman" w:hAnsi="Times New Roman" w:cs="Times New Roman"/>
          <w:sz w:val="24"/>
          <w:szCs w:val="24"/>
        </w:rPr>
      </w:pPr>
    </w:p>
    <w:tbl>
      <w:tblPr>
        <w:tblW w:w="0" w:type="auto"/>
        <w:tblInd w:w="1800" w:type="dxa"/>
        <w:tblLayout w:type="fixed"/>
        <w:tblCellMar>
          <w:left w:w="0" w:type="dxa"/>
          <w:right w:w="0" w:type="dxa"/>
        </w:tblCellMar>
        <w:tblLook w:val="0000" w:firstRow="0" w:lastRow="0" w:firstColumn="0" w:lastColumn="0" w:noHBand="0" w:noVBand="0"/>
      </w:tblPr>
      <w:tblGrid>
        <w:gridCol w:w="5040"/>
        <w:gridCol w:w="480"/>
        <w:gridCol w:w="840"/>
        <w:gridCol w:w="860"/>
      </w:tblGrid>
      <w:tr w:rsidR="00E92958">
        <w:trPr>
          <w:trHeight w:val="230"/>
        </w:trPr>
        <w:tc>
          <w:tcPr>
            <w:tcW w:w="50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(v)   Participation by nationals among proposed key staff</w:t>
            </w:r>
          </w:p>
        </w:tc>
        <w:tc>
          <w:tcPr>
            <w:tcW w:w="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0</w:t>
            </w:r>
            <w:r>
              <w:rPr>
                <w:rFonts w:ascii="Times New Roman" w:hAnsi="Times New Roman" w:cs="Times New Roman"/>
                <w:sz w:val="20"/>
                <w:szCs w:val="20"/>
              </w:rPr>
              <w:t xml:space="preserve"> </w:t>
            </w:r>
            <w:r>
              <w:rPr>
                <w:rFonts w:ascii="Times New Roman" w:hAnsi="Times New Roman" w:cs="Times New Roman"/>
                <w:i/>
                <w:iCs/>
                <w:sz w:val="20"/>
                <w:szCs w:val="20"/>
              </w:rPr>
              <w:t>–</w:t>
            </w:r>
            <w:r>
              <w:rPr>
                <w:rFonts w:ascii="Times New Roman" w:hAnsi="Times New Roman" w:cs="Times New Roman"/>
                <w:sz w:val="20"/>
                <w:szCs w:val="20"/>
              </w:rPr>
              <w:t xml:space="preserve"> </w:t>
            </w:r>
            <w:r>
              <w:rPr>
                <w:rFonts w:ascii="Times New Roman" w:hAnsi="Times New Roman" w:cs="Times New Roman"/>
                <w:i/>
                <w:iCs/>
                <w:sz w:val="20"/>
                <w:szCs w:val="20"/>
              </w:rPr>
              <w:t>10</w:t>
            </w:r>
            <w:r>
              <w:rPr>
                <w:rFonts w:ascii="Times New Roman" w:hAnsi="Times New Roman" w:cs="Times New Roman"/>
                <w:sz w:val="20"/>
                <w:szCs w:val="20"/>
              </w:rPr>
              <w:t>]</w:t>
            </w:r>
          </w:p>
        </w:tc>
      </w:tr>
      <w:tr w:rsidR="00E92958">
        <w:trPr>
          <w:trHeight w:val="228"/>
        </w:trPr>
        <w:tc>
          <w:tcPr>
            <w:tcW w:w="504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460"/>
              <w:rPr>
                <w:rFonts w:ascii="Times New Roman" w:hAnsi="Times New Roman" w:cs="Times New Roman"/>
                <w:sz w:val="24"/>
                <w:szCs w:val="24"/>
              </w:rPr>
            </w:pPr>
            <w:r>
              <w:rPr>
                <w:rFonts w:ascii="Times New Roman" w:hAnsi="Times New Roman" w:cs="Times New Roman"/>
                <w:sz w:val="20"/>
                <w:szCs w:val="20"/>
              </w:rPr>
              <w:t>(not to exceed 10 points)</w:t>
            </w:r>
          </w:p>
        </w:tc>
        <w:tc>
          <w:tcPr>
            <w:tcW w:w="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r>
      <w:tr w:rsidR="00E92958">
        <w:trPr>
          <w:trHeight w:val="312"/>
        </w:trPr>
        <w:tc>
          <w:tcPr>
            <w:tcW w:w="636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560"/>
              <w:rPr>
                <w:rFonts w:ascii="Times New Roman" w:hAnsi="Times New Roman" w:cs="Times New Roman"/>
                <w:sz w:val="24"/>
                <w:szCs w:val="24"/>
              </w:rPr>
            </w:pPr>
            <w:r>
              <w:rPr>
                <w:rFonts w:ascii="Times New Roman" w:hAnsi="Times New Roman" w:cs="Times New Roman"/>
                <w:sz w:val="20"/>
                <w:szCs w:val="20"/>
              </w:rPr>
              <w:t>Total points for the five criteria:</w:t>
            </w:r>
          </w:p>
        </w:tc>
        <w:tc>
          <w:tcPr>
            <w:tcW w:w="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100</w:t>
            </w:r>
          </w:p>
        </w:tc>
      </w:tr>
      <w:tr w:rsidR="00E92958">
        <w:trPr>
          <w:trHeight w:val="368"/>
        </w:trPr>
        <w:tc>
          <w:tcPr>
            <w:tcW w:w="50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minimum technical score St required to pass is:</w:t>
            </w:r>
          </w:p>
        </w:tc>
        <w:tc>
          <w:tcPr>
            <w:tcW w:w="4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40"/>
              <w:jc w:val="right"/>
              <w:rPr>
                <w:rFonts w:ascii="Times New Roman" w:hAnsi="Times New Roman" w:cs="Times New Roman"/>
                <w:sz w:val="24"/>
                <w:szCs w:val="24"/>
              </w:rPr>
            </w:pPr>
            <w:r>
              <w:rPr>
                <w:rFonts w:ascii="Times New Roman" w:hAnsi="Times New Roman" w:cs="Times New Roman"/>
                <w:sz w:val="24"/>
                <w:szCs w:val="24"/>
              </w:rPr>
              <w:t>Points [</w:t>
            </w:r>
            <w:r>
              <w:rPr>
                <w:rFonts w:ascii="Times New Roman" w:hAnsi="Times New Roman" w:cs="Times New Roman"/>
                <w:i/>
                <w:iCs/>
                <w:sz w:val="24"/>
                <w:szCs w:val="24"/>
              </w:rPr>
              <w:t>Insert</w:t>
            </w:r>
          </w:p>
        </w:tc>
      </w:tr>
      <w:tr w:rsidR="00E92958">
        <w:trPr>
          <w:trHeight w:val="280"/>
        </w:trPr>
        <w:tc>
          <w:tcPr>
            <w:tcW w:w="50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number of points</w:t>
            </w:r>
            <w:r>
              <w:rPr>
                <w:rFonts w:ascii="Times New Roman" w:hAnsi="Times New Roman" w:cs="Times New Roman"/>
                <w:sz w:val="24"/>
                <w:szCs w:val="24"/>
              </w:rPr>
              <w:t>]</w:t>
            </w:r>
          </w:p>
        </w:tc>
        <w:tc>
          <w:tcPr>
            <w:tcW w:w="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28704" behindDoc="1" locked="0" layoutInCell="0" allowOverlap="1">
            <wp:simplePos x="0" y="0"/>
            <wp:positionH relativeFrom="column">
              <wp:posOffset>116205</wp:posOffset>
            </wp:positionH>
            <wp:positionV relativeFrom="paragraph">
              <wp:posOffset>6350</wp:posOffset>
            </wp:positionV>
            <wp:extent cx="5838190" cy="5661025"/>
            <wp:effectExtent l="0" t="0" r="0" b="0"/>
            <wp:wrapNone/>
            <wp:docPr id="5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38190" cy="566102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40" w:lineRule="auto"/>
        <w:ind w:left="1800"/>
        <w:rPr>
          <w:rFonts w:ascii="Times New Roman" w:hAnsi="Times New Roman" w:cs="Times New Roman"/>
          <w:sz w:val="24"/>
          <w:szCs w:val="24"/>
        </w:rPr>
      </w:pPr>
      <w:r>
        <w:rPr>
          <w:rFonts w:ascii="Times New Roman" w:hAnsi="Times New Roman" w:cs="Times New Roman"/>
          <w:b/>
          <w:bCs/>
          <w:sz w:val="24"/>
          <w:szCs w:val="24"/>
        </w:rPr>
        <w:t>Option B</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1800" w:right="840"/>
        <w:rPr>
          <w:rFonts w:ascii="Times New Roman" w:hAnsi="Times New Roman" w:cs="Times New Roman"/>
          <w:sz w:val="24"/>
          <w:szCs w:val="24"/>
        </w:rPr>
      </w:pPr>
      <w:r>
        <w:rPr>
          <w:rFonts w:ascii="Times New Roman" w:hAnsi="Times New Roman" w:cs="Times New Roman"/>
          <w:sz w:val="24"/>
          <w:szCs w:val="24"/>
        </w:rPr>
        <w:t>Criteria, sub criteria, and point system for the evaluation of Simplified Technical Proposals are:</w:t>
      </w:r>
    </w:p>
    <w:p w:rsidR="00E92958" w:rsidRDefault="00E92958">
      <w:pPr>
        <w:widowControl w:val="0"/>
        <w:autoSpaceDE w:val="0"/>
        <w:autoSpaceDN w:val="0"/>
        <w:adjustRightInd w:val="0"/>
        <w:spacing w:after="0" w:line="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360"/>
        <w:rPr>
          <w:rFonts w:ascii="Times New Roman" w:hAnsi="Times New Roman" w:cs="Times New Roman"/>
          <w:sz w:val="24"/>
          <w:szCs w:val="24"/>
        </w:rPr>
      </w:pPr>
      <w:r>
        <w:rPr>
          <w:rFonts w:ascii="Times New Roman" w:hAnsi="Times New Roman" w:cs="Times New Roman"/>
          <w:sz w:val="20"/>
          <w:szCs w:val="20"/>
          <w:u w:val="single"/>
        </w:rPr>
        <w:t>Points</w:t>
      </w:r>
    </w:p>
    <w:p w:rsidR="00E92958" w:rsidRDefault="00E92958">
      <w:pPr>
        <w:widowControl w:val="0"/>
        <w:autoSpaceDE w:val="0"/>
        <w:autoSpaceDN w:val="0"/>
        <w:adjustRightInd w:val="0"/>
        <w:spacing w:after="0" w:line="105" w:lineRule="exact"/>
        <w:rPr>
          <w:rFonts w:ascii="Times New Roman" w:hAnsi="Times New Roman" w:cs="Times New Roman"/>
          <w:sz w:val="24"/>
          <w:szCs w:val="24"/>
        </w:rPr>
      </w:pPr>
    </w:p>
    <w:p w:rsidR="00E92958" w:rsidRDefault="00E92958">
      <w:pPr>
        <w:widowControl w:val="0"/>
        <w:numPr>
          <w:ilvl w:val="0"/>
          <w:numId w:val="30"/>
        </w:numPr>
        <w:tabs>
          <w:tab w:val="clear" w:pos="720"/>
          <w:tab w:val="num" w:pos="2260"/>
        </w:tabs>
        <w:overflowPunct w:val="0"/>
        <w:autoSpaceDE w:val="0"/>
        <w:autoSpaceDN w:val="0"/>
        <w:adjustRightInd w:val="0"/>
        <w:spacing w:after="0" w:line="240" w:lineRule="auto"/>
        <w:ind w:left="2260" w:hanging="460"/>
        <w:rPr>
          <w:rFonts w:ascii="Times New Roman" w:hAnsi="Times New Roman" w:cs="Times New Roman"/>
          <w:sz w:val="20"/>
          <w:szCs w:val="20"/>
        </w:rPr>
      </w:pPr>
      <w:r>
        <w:rPr>
          <w:rFonts w:ascii="Times New Roman" w:hAnsi="Times New Roman" w:cs="Times New Roman"/>
          <w:sz w:val="20"/>
          <w:szCs w:val="20"/>
        </w:rPr>
        <w:t>Adequacy of the proposed technical approach, methodology</w:t>
      </w:r>
    </w:p>
    <w:tbl>
      <w:tblPr>
        <w:tblW w:w="0" w:type="auto"/>
        <w:tblInd w:w="2260" w:type="dxa"/>
        <w:tblLayout w:type="fixed"/>
        <w:tblCellMar>
          <w:left w:w="0" w:type="dxa"/>
          <w:right w:w="0" w:type="dxa"/>
        </w:tblCellMar>
        <w:tblLook w:val="0000" w:firstRow="0" w:lastRow="0" w:firstColumn="0" w:lastColumn="0" w:noHBand="0" w:noVBand="0"/>
      </w:tblPr>
      <w:tblGrid>
        <w:gridCol w:w="5280"/>
        <w:gridCol w:w="1480"/>
      </w:tblGrid>
      <w:tr w:rsidR="00E92958">
        <w:trPr>
          <w:trHeight w:val="305"/>
        </w:trPr>
        <w:tc>
          <w:tcPr>
            <w:tcW w:w="5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and work plan in responding to the Terms of Reference</w:t>
            </w:r>
            <w:r>
              <w:rPr>
                <w:rFonts w:ascii="Times New Roman" w:hAnsi="Times New Roman" w:cs="Times New Roman"/>
                <w:sz w:val="25"/>
                <w:szCs w:val="25"/>
                <w:vertAlign w:val="superscript"/>
              </w:rPr>
              <w:t>1</w:t>
            </w:r>
            <w:r>
              <w:rPr>
                <w:rFonts w:ascii="Times New Roman" w:hAnsi="Times New Roman" w:cs="Times New Roman"/>
                <w:sz w:val="20"/>
                <w:szCs w:val="20"/>
              </w:rPr>
              <w:t>:</w:t>
            </w:r>
          </w:p>
        </w:tc>
        <w:tc>
          <w:tcPr>
            <w:tcW w:w="1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w w:val="98"/>
                <w:sz w:val="20"/>
                <w:szCs w:val="20"/>
              </w:rPr>
              <w:t>[</w:t>
            </w:r>
            <w:r>
              <w:rPr>
                <w:rFonts w:ascii="Times New Roman" w:hAnsi="Times New Roman" w:cs="Times New Roman"/>
                <w:i/>
                <w:iCs/>
                <w:w w:val="98"/>
                <w:sz w:val="20"/>
                <w:szCs w:val="20"/>
              </w:rPr>
              <w:t>20</w:t>
            </w:r>
            <w:r>
              <w:rPr>
                <w:rFonts w:ascii="Times New Roman" w:hAnsi="Times New Roman" w:cs="Times New Roman"/>
                <w:w w:val="98"/>
                <w:sz w:val="20"/>
                <w:szCs w:val="20"/>
              </w:rPr>
              <w:t xml:space="preserve"> </w:t>
            </w:r>
            <w:r>
              <w:rPr>
                <w:rFonts w:ascii="Times New Roman" w:hAnsi="Times New Roman" w:cs="Times New Roman"/>
                <w:i/>
                <w:iCs/>
                <w:w w:val="98"/>
                <w:sz w:val="20"/>
                <w:szCs w:val="20"/>
              </w:rPr>
              <w:t>–</w:t>
            </w:r>
            <w:r>
              <w:rPr>
                <w:rFonts w:ascii="Times New Roman" w:hAnsi="Times New Roman" w:cs="Times New Roman"/>
                <w:w w:val="98"/>
                <w:sz w:val="20"/>
                <w:szCs w:val="20"/>
              </w:rPr>
              <w:t xml:space="preserve"> </w:t>
            </w:r>
            <w:r>
              <w:rPr>
                <w:rFonts w:ascii="Times New Roman" w:hAnsi="Times New Roman" w:cs="Times New Roman"/>
                <w:i/>
                <w:iCs/>
                <w:w w:val="98"/>
                <w:sz w:val="20"/>
                <w:szCs w:val="20"/>
              </w:rPr>
              <w:t>40</w:t>
            </w:r>
            <w:r>
              <w:rPr>
                <w:rFonts w:ascii="Times New Roman" w:hAnsi="Times New Roman" w:cs="Times New Roman"/>
                <w:w w:val="98"/>
                <w:sz w:val="20"/>
                <w:szCs w:val="20"/>
              </w:rPr>
              <w:t>]</w:t>
            </w:r>
          </w:p>
        </w:tc>
      </w:tr>
    </w:tbl>
    <w:p w:rsidR="00E92958" w:rsidRDefault="00E92958">
      <w:pPr>
        <w:widowControl w:val="0"/>
        <w:autoSpaceDE w:val="0"/>
        <w:autoSpaceDN w:val="0"/>
        <w:adjustRightInd w:val="0"/>
        <w:spacing w:after="0" w:line="59" w:lineRule="exact"/>
        <w:rPr>
          <w:rFonts w:ascii="Times New Roman" w:hAnsi="Times New Roman" w:cs="Times New Roman"/>
          <w:sz w:val="24"/>
          <w:szCs w:val="24"/>
        </w:rPr>
      </w:pPr>
    </w:p>
    <w:p w:rsidR="00E92958" w:rsidRDefault="00E92958">
      <w:pPr>
        <w:widowControl w:val="0"/>
        <w:numPr>
          <w:ilvl w:val="0"/>
          <w:numId w:val="31"/>
        </w:numPr>
        <w:tabs>
          <w:tab w:val="clear" w:pos="720"/>
          <w:tab w:val="num" w:pos="2260"/>
        </w:tabs>
        <w:overflowPunct w:val="0"/>
        <w:autoSpaceDE w:val="0"/>
        <w:autoSpaceDN w:val="0"/>
        <w:adjustRightInd w:val="0"/>
        <w:spacing w:after="0" w:line="240" w:lineRule="auto"/>
        <w:ind w:left="2260" w:hanging="460"/>
        <w:rPr>
          <w:rFonts w:ascii="Times New Roman" w:hAnsi="Times New Roman" w:cs="Times New Roman"/>
          <w:sz w:val="20"/>
          <w:szCs w:val="20"/>
        </w:rPr>
      </w:pPr>
      <w:r>
        <w:rPr>
          <w:rFonts w:ascii="Times New Roman" w:hAnsi="Times New Roman" w:cs="Times New Roman"/>
          <w:sz w:val="20"/>
          <w:szCs w:val="20"/>
        </w:rPr>
        <w:t>Key professional staff qualifications and competence for the assignment:</w:t>
      </w:r>
    </w:p>
    <w:p w:rsidR="00E92958" w:rsidRDefault="00E92958">
      <w:pPr>
        <w:widowControl w:val="0"/>
        <w:autoSpaceDE w:val="0"/>
        <w:autoSpaceDN w:val="0"/>
        <w:adjustRightInd w:val="0"/>
        <w:spacing w:after="0" w:line="80" w:lineRule="exact"/>
        <w:rPr>
          <w:rFonts w:ascii="Times New Roman" w:hAnsi="Times New Roman" w:cs="Times New Roman"/>
          <w:sz w:val="24"/>
          <w:szCs w:val="24"/>
        </w:rPr>
      </w:pPr>
    </w:p>
    <w:tbl>
      <w:tblPr>
        <w:tblW w:w="0" w:type="auto"/>
        <w:tblInd w:w="2260" w:type="dxa"/>
        <w:tblLayout w:type="fixed"/>
        <w:tblCellMar>
          <w:left w:w="0" w:type="dxa"/>
          <w:right w:w="0" w:type="dxa"/>
        </w:tblCellMar>
        <w:tblLook w:val="0000" w:firstRow="0" w:lastRow="0" w:firstColumn="0" w:lastColumn="0" w:noHBand="0" w:noVBand="0"/>
      </w:tblPr>
      <w:tblGrid>
        <w:gridCol w:w="260"/>
        <w:gridCol w:w="4520"/>
        <w:gridCol w:w="1060"/>
        <w:gridCol w:w="920"/>
      </w:tblGrid>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a)</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Team Leader</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b)</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c)</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d)</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28"/>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rPr>
                <w:rFonts w:ascii="Times New Roman" w:hAnsi="Times New Roman" w:cs="Times New Roman"/>
                <w:sz w:val="24"/>
                <w:szCs w:val="24"/>
              </w:rPr>
            </w:pPr>
            <w:r>
              <w:rPr>
                <w:rFonts w:ascii="Times New Roman" w:hAnsi="Times New Roman" w:cs="Times New Roman"/>
                <w:sz w:val="20"/>
                <w:szCs w:val="20"/>
              </w:rPr>
              <w:t>e)</w:t>
            </w:r>
          </w:p>
        </w:tc>
        <w:tc>
          <w:tcPr>
            <w:tcW w:w="452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position or discipline as appropriate</w:t>
            </w:r>
            <w:r>
              <w:rPr>
                <w:rFonts w:ascii="Times New Roman" w:hAnsi="Times New Roman" w:cs="Times New Roman"/>
                <w:sz w:val="20"/>
                <w:szCs w:val="20"/>
              </w:rPr>
              <w:t>]</w:t>
            </w:r>
          </w:p>
        </w:tc>
        <w:tc>
          <w:tcPr>
            <w:tcW w:w="19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28" w:lineRule="exact"/>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points</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5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080"/>
              <w:rPr>
                <w:rFonts w:ascii="Times New Roman" w:hAnsi="Times New Roman" w:cs="Times New Roman"/>
                <w:sz w:val="24"/>
                <w:szCs w:val="24"/>
              </w:rPr>
            </w:pPr>
            <w:r>
              <w:rPr>
                <w:rFonts w:ascii="Times New Roman" w:hAnsi="Times New Roman" w:cs="Times New Roman"/>
                <w:sz w:val="20"/>
                <w:szCs w:val="20"/>
              </w:rPr>
              <w:t>Total points for criterion (ii):</w:t>
            </w:r>
          </w:p>
        </w:tc>
        <w:tc>
          <w:tcPr>
            <w:tcW w:w="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60 - 80</w:t>
            </w:r>
            <w:r>
              <w:rPr>
                <w:rFonts w:ascii="Times New Roman" w:hAnsi="Times New Roman" w:cs="Times New Roman"/>
                <w:sz w:val="20"/>
                <w:szCs w:val="20"/>
              </w:rPr>
              <w:t>]</w:t>
            </w:r>
          </w:p>
        </w:tc>
      </w:tr>
    </w:tbl>
    <w:p w:rsidR="00E92958" w:rsidRDefault="00E92958">
      <w:pPr>
        <w:widowControl w:val="0"/>
        <w:autoSpaceDE w:val="0"/>
        <w:autoSpaceDN w:val="0"/>
        <w:adjustRightInd w:val="0"/>
        <w:spacing w:after="0" w:line="24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260" w:right="260"/>
        <w:rPr>
          <w:rFonts w:ascii="Times New Roman" w:hAnsi="Times New Roman" w:cs="Times New Roman"/>
          <w:sz w:val="24"/>
          <w:szCs w:val="24"/>
        </w:rPr>
      </w:pPr>
      <w:r>
        <w:rPr>
          <w:rFonts w:ascii="Times New Roman" w:hAnsi="Times New Roman" w:cs="Times New Roman"/>
          <w:sz w:val="20"/>
          <w:szCs w:val="20"/>
        </w:rPr>
        <w:t xml:space="preserve">The number of points to be assigned to each of the above positions or disciplines shall be determined considering the following three </w:t>
      </w:r>
      <w:proofErr w:type="spellStart"/>
      <w:r>
        <w:rPr>
          <w:rFonts w:ascii="Times New Roman" w:hAnsi="Times New Roman" w:cs="Times New Roman"/>
          <w:sz w:val="20"/>
          <w:szCs w:val="20"/>
        </w:rPr>
        <w:t>subcriteria</w:t>
      </w:r>
      <w:proofErr w:type="spellEnd"/>
      <w:r>
        <w:rPr>
          <w:rFonts w:ascii="Times New Roman" w:hAnsi="Times New Roman" w:cs="Times New Roman"/>
          <w:sz w:val="20"/>
          <w:szCs w:val="20"/>
        </w:rPr>
        <w:t xml:space="preserve"> and relevant percentage weights:</w:t>
      </w:r>
    </w:p>
    <w:p w:rsidR="00E92958" w:rsidRDefault="00E92958">
      <w:pPr>
        <w:widowControl w:val="0"/>
        <w:autoSpaceDE w:val="0"/>
        <w:autoSpaceDN w:val="0"/>
        <w:adjustRightInd w:val="0"/>
        <w:spacing w:after="0" w:line="82" w:lineRule="exact"/>
        <w:rPr>
          <w:rFonts w:ascii="Times New Roman" w:hAnsi="Times New Roman" w:cs="Times New Roman"/>
          <w:sz w:val="24"/>
          <w:szCs w:val="24"/>
        </w:rPr>
      </w:pPr>
    </w:p>
    <w:tbl>
      <w:tblPr>
        <w:tblW w:w="0" w:type="auto"/>
        <w:tblInd w:w="2260" w:type="dxa"/>
        <w:tblLayout w:type="fixed"/>
        <w:tblCellMar>
          <w:left w:w="0" w:type="dxa"/>
          <w:right w:w="0" w:type="dxa"/>
        </w:tblCellMar>
        <w:tblLook w:val="0000" w:firstRow="0" w:lastRow="0" w:firstColumn="0" w:lastColumn="0" w:noHBand="0" w:noVBand="0"/>
      </w:tblPr>
      <w:tblGrid>
        <w:gridCol w:w="260"/>
        <w:gridCol w:w="3240"/>
        <w:gridCol w:w="2480"/>
        <w:gridCol w:w="780"/>
      </w:tblGrid>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w w:val="95"/>
                <w:sz w:val="20"/>
                <w:szCs w:val="20"/>
              </w:rPr>
              <w:t>1)</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General qualifications</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weight between 20 and 30%</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w w:val="95"/>
                <w:sz w:val="20"/>
                <w:szCs w:val="20"/>
              </w:rPr>
              <w:t>2)</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Adequacy for the assignment</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weight between 50 and 60%</w:t>
            </w:r>
            <w:r>
              <w:rPr>
                <w:rFonts w:ascii="Times New Roman" w:hAnsi="Times New Roman" w:cs="Times New Roman"/>
                <w:sz w:val="20"/>
                <w:szCs w:val="20"/>
              </w:rPr>
              <w:t>]</w:t>
            </w:r>
          </w:p>
        </w:tc>
      </w:tr>
      <w:tr w:rsidR="00E92958">
        <w:trPr>
          <w:trHeight w:val="228"/>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jc w:val="right"/>
              <w:rPr>
                <w:rFonts w:ascii="Times New Roman" w:hAnsi="Times New Roman" w:cs="Times New Roman"/>
                <w:sz w:val="24"/>
                <w:szCs w:val="24"/>
              </w:rPr>
            </w:pPr>
            <w:r>
              <w:rPr>
                <w:rFonts w:ascii="Times New Roman" w:hAnsi="Times New Roman" w:cs="Times New Roman"/>
                <w:w w:val="95"/>
                <w:sz w:val="20"/>
                <w:szCs w:val="20"/>
              </w:rPr>
              <w:t>3)</w:t>
            </w: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28" w:lineRule="exact"/>
              <w:ind w:left="100"/>
              <w:rPr>
                <w:rFonts w:ascii="Times New Roman" w:hAnsi="Times New Roman" w:cs="Times New Roman"/>
                <w:sz w:val="24"/>
                <w:szCs w:val="24"/>
              </w:rPr>
            </w:pPr>
            <w:r>
              <w:rPr>
                <w:rFonts w:ascii="Times New Roman" w:hAnsi="Times New Roman" w:cs="Times New Roman"/>
                <w:sz w:val="20"/>
                <w:szCs w:val="20"/>
              </w:rPr>
              <w:t>Experience in region and language</w:t>
            </w:r>
          </w:p>
        </w:tc>
        <w:tc>
          <w:tcPr>
            <w:tcW w:w="32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28" w:lineRule="exact"/>
              <w:jc w:val="right"/>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weight between 10 and 20%</w:t>
            </w:r>
            <w:r>
              <w:rPr>
                <w:rFonts w:ascii="Times New Roman" w:hAnsi="Times New Roman" w:cs="Times New Roman"/>
                <w:sz w:val="20"/>
                <w:szCs w:val="20"/>
              </w:rPr>
              <w:t>]</w:t>
            </w:r>
          </w:p>
        </w:tc>
      </w:tr>
      <w:tr w:rsidR="00E92958">
        <w:trPr>
          <w:trHeight w:val="23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3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20"/>
              <w:jc w:val="right"/>
              <w:rPr>
                <w:rFonts w:ascii="Times New Roman" w:hAnsi="Times New Roman" w:cs="Times New Roman"/>
                <w:sz w:val="24"/>
                <w:szCs w:val="24"/>
              </w:rPr>
            </w:pPr>
            <w:r>
              <w:rPr>
                <w:rFonts w:ascii="Times New Roman" w:hAnsi="Times New Roman" w:cs="Times New Roman"/>
                <w:sz w:val="20"/>
                <w:szCs w:val="20"/>
              </w:rPr>
              <w:t>Total weight:</w:t>
            </w:r>
          </w:p>
        </w:tc>
        <w:tc>
          <w:tcPr>
            <w:tcW w:w="7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100%</w:t>
            </w:r>
          </w:p>
        </w:tc>
      </w:tr>
      <w:tr w:rsidR="00E92958">
        <w:trPr>
          <w:trHeight w:val="350"/>
        </w:trPr>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7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20"/>
              <w:jc w:val="right"/>
              <w:rPr>
                <w:rFonts w:ascii="Times New Roman" w:hAnsi="Times New Roman" w:cs="Times New Roman"/>
                <w:sz w:val="24"/>
                <w:szCs w:val="24"/>
              </w:rPr>
            </w:pPr>
            <w:r>
              <w:rPr>
                <w:rFonts w:ascii="Times New Roman" w:hAnsi="Times New Roman" w:cs="Times New Roman"/>
                <w:sz w:val="20"/>
                <w:szCs w:val="20"/>
              </w:rPr>
              <w:t>Total points for the two criteria:</w:t>
            </w:r>
          </w:p>
        </w:tc>
        <w:tc>
          <w:tcPr>
            <w:tcW w:w="7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0"/>
                <w:szCs w:val="20"/>
              </w:rPr>
              <w:t>100</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1800" w:right="120"/>
        <w:rPr>
          <w:rFonts w:ascii="Times New Roman" w:hAnsi="Times New Roman" w:cs="Times New Roman"/>
          <w:sz w:val="24"/>
          <w:szCs w:val="24"/>
        </w:rPr>
      </w:pPr>
      <w:r>
        <w:rPr>
          <w:rFonts w:ascii="Times New Roman" w:hAnsi="Times New Roman" w:cs="Times New Roman"/>
          <w:sz w:val="24"/>
          <w:szCs w:val="24"/>
        </w:rPr>
        <w:t>When sub criteria are provided, which is always the case for “adequacy of the proposed methodology and work plan” and “qualifications and competence of key staff</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for practical reasons the number of sub-criteria should be kept to a minimum (typically no more than three for each criterion).</w:t>
      </w:r>
    </w:p>
    <w:p w:rsidR="00E92958" w:rsidRDefault="00E92958">
      <w:pPr>
        <w:widowControl w:val="0"/>
        <w:autoSpaceDE w:val="0"/>
        <w:autoSpaceDN w:val="0"/>
        <w:adjustRightInd w:val="0"/>
        <w:spacing w:after="0" w:line="1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1800" w:right="320"/>
        <w:rPr>
          <w:rFonts w:ascii="Times New Roman" w:hAnsi="Times New Roman" w:cs="Times New Roman"/>
          <w:sz w:val="24"/>
          <w:szCs w:val="24"/>
        </w:rPr>
      </w:pPr>
      <w:r>
        <w:rPr>
          <w:rFonts w:ascii="Times New Roman" w:hAnsi="Times New Roman" w:cs="Times New Roman"/>
          <w:sz w:val="24"/>
          <w:szCs w:val="24"/>
        </w:rPr>
        <w:t>Since sub criteria and their weighting determine the outcome of the evaluation, they should be chosen considering the aspects that are critical to the success of the assignment.</w:t>
      </w:r>
    </w:p>
    <w:p w:rsidR="00E92958" w:rsidRDefault="00E92958">
      <w:pPr>
        <w:widowControl w:val="0"/>
        <w:autoSpaceDE w:val="0"/>
        <w:autoSpaceDN w:val="0"/>
        <w:adjustRightInd w:val="0"/>
        <w:spacing w:after="0" w:line="1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1800" w:right="280"/>
        <w:rPr>
          <w:rFonts w:ascii="Times New Roman" w:hAnsi="Times New Roman" w:cs="Times New Roman"/>
          <w:sz w:val="24"/>
          <w:szCs w:val="24"/>
        </w:rPr>
      </w:pPr>
      <w:r>
        <w:rPr>
          <w:rFonts w:ascii="Times New Roman" w:hAnsi="Times New Roman" w:cs="Times New Roman"/>
          <w:sz w:val="24"/>
          <w:szCs w:val="24"/>
        </w:rPr>
        <w:t>Evaluation criteria and sub-criteria, associated points, and the rating system form an arithmetic model to assess the technical merit of the proposals.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29728" behindDoc="1" locked="0" layoutInCell="0" allowOverlap="1">
                <wp:simplePos x="0" y="0"/>
                <wp:positionH relativeFrom="column">
                  <wp:posOffset>182880</wp:posOffset>
                </wp:positionH>
                <wp:positionV relativeFrom="paragraph">
                  <wp:posOffset>228600</wp:posOffset>
                </wp:positionV>
                <wp:extent cx="1828800" cy="0"/>
                <wp:effectExtent l="0" t="0" r="0" b="0"/>
                <wp:wrapNone/>
                <wp:docPr id="54"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18pt" to="158.4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0" w:lineRule="exact"/>
        <w:rPr>
          <w:rFonts w:ascii="Times New Roman" w:hAnsi="Times New Roman" w:cs="Times New Roman"/>
          <w:sz w:val="24"/>
          <w:szCs w:val="24"/>
        </w:rPr>
      </w:pPr>
    </w:p>
    <w:p w:rsidR="00E92958" w:rsidRDefault="00E92958">
      <w:pPr>
        <w:widowControl w:val="0"/>
        <w:numPr>
          <w:ilvl w:val="0"/>
          <w:numId w:val="32"/>
        </w:numPr>
        <w:tabs>
          <w:tab w:val="clear" w:pos="720"/>
          <w:tab w:val="num" w:pos="460"/>
        </w:tabs>
        <w:overflowPunct w:val="0"/>
        <w:autoSpaceDE w:val="0"/>
        <w:autoSpaceDN w:val="0"/>
        <w:adjustRightInd w:val="0"/>
        <w:spacing w:after="0" w:line="203" w:lineRule="auto"/>
        <w:ind w:left="460" w:right="200" w:hanging="172"/>
        <w:rPr>
          <w:rFonts w:ascii="Times New Roman" w:hAnsi="Times New Roman" w:cs="Times New Roman"/>
          <w:sz w:val="26"/>
          <w:szCs w:val="26"/>
          <w:vertAlign w:val="superscript"/>
        </w:rPr>
      </w:pPr>
      <w:r>
        <w:rPr>
          <w:rFonts w:ascii="Times New Roman" w:hAnsi="Times New Roman" w:cs="Times New Roman"/>
          <w:sz w:val="20"/>
          <w:szCs w:val="20"/>
        </w:rPr>
        <w:t xml:space="preserve">Consideration may also be given to the number of pages submitted as compared to the number recommended under </w:t>
      </w:r>
      <w:proofErr w:type="spellStart"/>
      <w:r>
        <w:rPr>
          <w:rFonts w:ascii="Times New Roman" w:hAnsi="Times New Roman" w:cs="Times New Roman"/>
          <w:sz w:val="20"/>
          <w:szCs w:val="20"/>
        </w:rPr>
        <w:t>para</w:t>
      </w:r>
      <w:proofErr w:type="spellEnd"/>
      <w:r>
        <w:rPr>
          <w:rFonts w:ascii="Times New Roman" w:hAnsi="Times New Roman" w:cs="Times New Roman"/>
          <w:sz w:val="20"/>
          <w:szCs w:val="20"/>
        </w:rPr>
        <w:t>. 3.4 (c) (ii) of these Instructions.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8"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40" w:header="720" w:footer="720" w:gutter="0"/>
          <w:cols w:space="6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3" w:name="page24"/>
      <w:bookmarkEnd w:id="23"/>
      <w:proofErr w:type="gramStart"/>
      <w:r>
        <w:rPr>
          <w:rFonts w:ascii="Times New Roman" w:hAnsi="Times New Roman" w:cs="Times New Roman"/>
          <w:b/>
          <w:bCs/>
          <w:sz w:val="20"/>
          <w:szCs w:val="20"/>
        </w:rPr>
        <w:lastRenderedPageBreak/>
        <w:t>Section 2.</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Information to Consultants</w:t>
      </w:r>
      <w:r>
        <w:rPr>
          <w:rFonts w:ascii="Times New Roman" w:hAnsi="Times New Roman" w:cs="Times New Roman"/>
          <w:b/>
          <w:bCs/>
          <w:sz w:val="20"/>
          <w:szCs w:val="20"/>
        </w:rPr>
        <w:t xml:space="preserve"> </w:t>
      </w:r>
      <w:r>
        <w:rPr>
          <w:rFonts w:ascii="Times New Roman" w:hAnsi="Times New Roman" w:cs="Times New Roman"/>
          <w:sz w:val="20"/>
          <w:szCs w:val="20"/>
        </w:rPr>
        <w:t>–</w:t>
      </w:r>
      <w:r>
        <w:rPr>
          <w:rFonts w:ascii="Times New Roman" w:hAnsi="Times New Roman" w:cs="Times New Roman"/>
          <w:b/>
          <w:bCs/>
          <w:sz w:val="20"/>
          <w:szCs w:val="20"/>
        </w:rPr>
        <w:t xml:space="preserve"> </w:t>
      </w:r>
      <w:r>
        <w:rPr>
          <w:rFonts w:ascii="Times New Roman" w:hAnsi="Times New Roman" w:cs="Times New Roman"/>
          <w:sz w:val="20"/>
          <w:szCs w:val="20"/>
        </w:rPr>
        <w:t>Data Sheet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0752"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5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6" w:lineRule="exact"/>
        <w:rPr>
          <w:rFonts w:ascii="Times New Roman" w:hAnsi="Times New Roman" w:cs="Times New Roman"/>
          <w:sz w:val="24"/>
          <w:szCs w:val="24"/>
        </w:rPr>
      </w:pPr>
    </w:p>
    <w:tbl>
      <w:tblPr>
        <w:tblW w:w="0" w:type="auto"/>
        <w:tblInd w:w="190" w:type="dxa"/>
        <w:tblLayout w:type="fixed"/>
        <w:tblCellMar>
          <w:left w:w="0" w:type="dxa"/>
          <w:right w:w="0" w:type="dxa"/>
        </w:tblCellMar>
        <w:tblLook w:val="0000" w:firstRow="0" w:lastRow="0" w:firstColumn="0" w:lastColumn="0" w:noHBand="0" w:noVBand="0"/>
      </w:tblPr>
      <w:tblGrid>
        <w:gridCol w:w="1620"/>
        <w:gridCol w:w="4340"/>
        <w:gridCol w:w="700"/>
        <w:gridCol w:w="600"/>
        <w:gridCol w:w="1580"/>
        <w:gridCol w:w="360"/>
      </w:tblGrid>
      <w:tr w:rsidR="00E92958">
        <w:trPr>
          <w:trHeight w:val="297"/>
        </w:trPr>
        <w:tc>
          <w:tcPr>
            <w:tcW w:w="1620" w:type="dxa"/>
            <w:tcBorders>
              <w:top w:val="single" w:sz="8" w:space="0" w:color="auto"/>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80" w:type="dxa"/>
            <w:gridSpan w:val="5"/>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All adopted sub-criteria should be specified in the RFP. The points allocated</w:t>
            </w:r>
          </w:p>
        </w:tc>
      </w:tr>
      <w:tr w:rsidR="00E92958">
        <w:trPr>
          <w:trHeight w:val="274"/>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74" w:lineRule="exact"/>
              <w:rPr>
                <w:rFonts w:ascii="Times New Roman" w:hAnsi="Times New Roman" w:cs="Times New Roman"/>
                <w:sz w:val="24"/>
                <w:szCs w:val="24"/>
              </w:rPr>
            </w:pPr>
            <w:r>
              <w:rPr>
                <w:rFonts w:ascii="Times New Roman" w:hAnsi="Times New Roman" w:cs="Times New Roman"/>
                <w:sz w:val="24"/>
                <w:szCs w:val="24"/>
              </w:rPr>
              <w:t>to each of the sub-criteria under “qualifications and competence of key staff”</w:t>
            </w:r>
          </w:p>
        </w:tc>
      </w:tr>
      <w:tr w:rsidR="00E92958">
        <w:trPr>
          <w:trHeight w:val="27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must</w:t>
            </w:r>
            <w:proofErr w:type="gramEnd"/>
            <w:r>
              <w:rPr>
                <w:rFonts w:ascii="Times New Roman" w:hAnsi="Times New Roman" w:cs="Times New Roman"/>
                <w:sz w:val="24"/>
                <w:szCs w:val="24"/>
              </w:rPr>
              <w:t xml:space="preserve"> be indicated in the RFP.</w:t>
            </w:r>
          </w:p>
        </w:tc>
        <w:tc>
          <w:tcPr>
            <w:tcW w:w="1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28"/>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0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minimum technical score St required to pass is:</w:t>
            </w:r>
          </w:p>
        </w:tc>
        <w:tc>
          <w:tcPr>
            <w:tcW w:w="6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40" w:type="dxa"/>
            <w:gridSpan w:val="2"/>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4"/>
                <w:szCs w:val="24"/>
              </w:rPr>
              <w:t>Points [</w:t>
            </w:r>
            <w:r>
              <w:rPr>
                <w:rFonts w:ascii="Times New Roman" w:hAnsi="Times New Roman" w:cs="Times New Roman"/>
                <w:i/>
                <w:iCs/>
                <w:sz w:val="24"/>
                <w:szCs w:val="24"/>
              </w:rPr>
              <w:t>Insert</w:t>
            </w:r>
          </w:p>
        </w:tc>
      </w:tr>
      <w:tr w:rsidR="00E92958">
        <w:trPr>
          <w:trHeight w:val="280"/>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number of points</w:t>
            </w:r>
            <w:r>
              <w:rPr>
                <w:rFonts w:ascii="Times New Roman" w:hAnsi="Times New Roman" w:cs="Times New Roman"/>
                <w:sz w:val="24"/>
                <w:szCs w:val="24"/>
              </w:rPr>
              <w:t>]</w:t>
            </w:r>
          </w:p>
        </w:tc>
        <w:tc>
          <w:tcPr>
            <w:tcW w:w="1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w w:val="98"/>
                <w:sz w:val="24"/>
                <w:szCs w:val="24"/>
              </w:rPr>
              <w:t>Remuneration Type (</w:t>
            </w:r>
            <w:r>
              <w:rPr>
                <w:rFonts w:ascii="Times New Roman" w:hAnsi="Times New Roman" w:cs="Times New Roman"/>
                <w:i/>
                <w:iCs/>
                <w:w w:val="98"/>
                <w:sz w:val="24"/>
                <w:szCs w:val="24"/>
              </w:rPr>
              <w:t>Insert either „Time Based‟ or „Lump</w:t>
            </w:r>
          </w:p>
        </w:tc>
        <w:tc>
          <w:tcPr>
            <w:tcW w:w="1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i/>
                <w:iCs/>
                <w:sz w:val="24"/>
                <w:szCs w:val="24"/>
              </w:rPr>
              <w:t>Sum‟</w:t>
            </w:r>
            <w:r>
              <w:rPr>
                <w:rFonts w:ascii="Times New Roman" w:hAnsi="Times New Roman" w:cs="Times New Roman"/>
                <w:sz w:val="24"/>
                <w:szCs w:val="24"/>
              </w:rPr>
              <w:t>):_________________________________________________________</w:t>
            </w:r>
          </w:p>
        </w:tc>
      </w:tr>
      <w:tr w:rsidR="00E92958">
        <w:trPr>
          <w:trHeight w:val="528"/>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The single currency for price conversions is:</w:t>
            </w:r>
          </w:p>
        </w:tc>
        <w:tc>
          <w:tcPr>
            <w:tcW w:w="130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70"/>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3"/>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73" w:lineRule="exact"/>
              <w:ind w:left="100"/>
              <w:rPr>
                <w:rFonts w:ascii="Times New Roman" w:hAnsi="Times New Roman" w:cs="Times New Roman"/>
                <w:sz w:val="24"/>
                <w:szCs w:val="24"/>
              </w:rPr>
            </w:pPr>
            <w:r>
              <w:rPr>
                <w:rFonts w:ascii="Times New Roman" w:hAnsi="Times New Roman" w:cs="Times New Roman"/>
                <w:sz w:val="24"/>
                <w:szCs w:val="24"/>
              </w:rPr>
              <w:t>20.1</w:t>
            </w: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73" w:lineRule="exact"/>
              <w:rPr>
                <w:rFonts w:ascii="Times New Roman" w:hAnsi="Times New Roman" w:cs="Times New Roman"/>
                <w:sz w:val="24"/>
                <w:szCs w:val="24"/>
              </w:rPr>
            </w:pPr>
            <w:r>
              <w:rPr>
                <w:rFonts w:ascii="Times New Roman" w:hAnsi="Times New Roman" w:cs="Times New Roman"/>
                <w:sz w:val="24"/>
                <w:szCs w:val="24"/>
              </w:rPr>
              <w:t>Expected date and address for contract negotiations: _________________</w:t>
            </w:r>
          </w:p>
        </w:tc>
      </w:tr>
      <w:tr w:rsidR="00E92958">
        <w:trPr>
          <w:trHeight w:val="253"/>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7220" w:type="dxa"/>
            <w:gridSpan w:val="4"/>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289"/>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24.2</w:t>
            </w: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Successful consultant is required to submit performance security in form of</w:t>
            </w:r>
          </w:p>
        </w:tc>
      </w:tr>
      <w:tr w:rsidR="00E92958">
        <w:trPr>
          <w:trHeight w:val="27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pay order, demand draft or bank guarantee (PA shall insert amount but not</w:t>
            </w:r>
          </w:p>
        </w:tc>
      </w:tr>
      <w:tr w:rsidR="00E92958">
        <w:trPr>
          <w:trHeight w:val="27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4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more</w:t>
            </w:r>
            <w:proofErr w:type="gramEnd"/>
            <w:r>
              <w:rPr>
                <w:rFonts w:ascii="Times New Roman" w:hAnsi="Times New Roman" w:cs="Times New Roman"/>
                <w:sz w:val="24"/>
                <w:szCs w:val="24"/>
              </w:rPr>
              <w:t xml:space="preserve"> than 10% of the contract amount).</w:t>
            </w:r>
          </w:p>
        </w:tc>
        <w:tc>
          <w:tcPr>
            <w:tcW w:w="15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86"/>
        </w:trPr>
        <w:tc>
          <w:tcPr>
            <w:tcW w:w="162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5.1</w:t>
            </w:r>
          </w:p>
        </w:tc>
        <w:tc>
          <w:tcPr>
            <w:tcW w:w="7580" w:type="dxa"/>
            <w:gridSpan w:val="5"/>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Consultant undertake to sign Integrity Pact for the procurement estimated to</w:t>
            </w:r>
          </w:p>
        </w:tc>
      </w:tr>
      <w:tr w:rsidR="00E92958">
        <w:trPr>
          <w:trHeight w:val="295"/>
        </w:trPr>
        <w:tc>
          <w:tcPr>
            <w:tcW w:w="1620" w:type="dxa"/>
            <w:tcBorders>
              <w:top w:val="nil"/>
              <w:left w:val="single" w:sz="8" w:space="0" w:color="auto"/>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40" w:type="dxa"/>
            <w:gridSpan w:val="3"/>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roofErr w:type="gramStart"/>
            <w:r>
              <w:rPr>
                <w:rFonts w:ascii="Times New Roman" w:hAnsi="Times New Roman" w:cs="Times New Roman"/>
                <w:sz w:val="24"/>
                <w:szCs w:val="24"/>
              </w:rPr>
              <w:t>exceed</w:t>
            </w:r>
            <w:proofErr w:type="gramEnd"/>
            <w:r>
              <w:rPr>
                <w:rFonts w:ascii="Times New Roman" w:hAnsi="Times New Roman" w:cs="Times New Roman"/>
                <w:sz w:val="24"/>
                <w:szCs w:val="24"/>
              </w:rPr>
              <w:t xml:space="preserve"> Pak Rs.2.5 million.</w:t>
            </w:r>
          </w:p>
        </w:tc>
        <w:tc>
          <w:tcPr>
            <w:tcW w:w="15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1776" behindDoc="1" locked="0" layoutInCell="0" allowOverlap="1">
            <wp:simplePos x="0" y="0"/>
            <wp:positionH relativeFrom="column">
              <wp:posOffset>134620</wp:posOffset>
            </wp:positionH>
            <wp:positionV relativeFrom="paragraph">
              <wp:posOffset>-3368040</wp:posOffset>
            </wp:positionV>
            <wp:extent cx="5819775" cy="3350260"/>
            <wp:effectExtent l="0" t="0" r="9525" b="2540"/>
            <wp:wrapNone/>
            <wp:docPr id="5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19775" cy="335026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7"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295"/>
        </w:trPr>
        <w:tc>
          <w:tcPr>
            <w:tcW w:w="72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
        </w:tc>
        <w:tc>
          <w:tcPr>
            <w:tcW w:w="19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19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4" w:name="page25"/>
      <w:bookmarkEnd w:id="24"/>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2800"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5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39"/>
        <w:jc w:val="center"/>
        <w:rPr>
          <w:rFonts w:ascii="Times New Roman" w:hAnsi="Times New Roman" w:cs="Times New Roman"/>
          <w:sz w:val="24"/>
          <w:szCs w:val="24"/>
        </w:rPr>
      </w:pPr>
      <w:proofErr w:type="gramStart"/>
      <w:r>
        <w:rPr>
          <w:rFonts w:ascii="Times New Roman" w:hAnsi="Times New Roman" w:cs="Times New Roman"/>
          <w:b/>
          <w:bCs/>
          <w:sz w:val="32"/>
          <w:szCs w:val="32"/>
        </w:rPr>
        <w:t>Section 3.</w:t>
      </w:r>
      <w:proofErr w:type="gramEnd"/>
      <w:r>
        <w:rPr>
          <w:rFonts w:ascii="Times New Roman" w:hAnsi="Times New Roman" w:cs="Times New Roman"/>
          <w:b/>
          <w:bCs/>
          <w:sz w:val="32"/>
          <w:szCs w:val="32"/>
        </w:rPr>
        <w:t xml:space="preserve"> Technical Proposal - Standard Forms</w:t>
      </w:r>
    </w:p>
    <w:p w:rsidR="00E92958" w:rsidRDefault="00E92958">
      <w:pPr>
        <w:widowControl w:val="0"/>
        <w:autoSpaceDE w:val="0"/>
        <w:autoSpaceDN w:val="0"/>
        <w:adjustRightInd w:val="0"/>
        <w:spacing w:after="0" w:line="24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80" w:right="6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Comments in brackets</w:t>
      </w:r>
      <w:r>
        <w:rPr>
          <w:rFonts w:ascii="Times New Roman" w:hAnsi="Times New Roman" w:cs="Times New Roman"/>
          <w:sz w:val="24"/>
          <w:szCs w:val="24"/>
        </w:rPr>
        <w:t xml:space="preserve">] </w:t>
      </w:r>
      <w:r>
        <w:rPr>
          <w:rFonts w:ascii="Times New Roman" w:hAnsi="Times New Roman" w:cs="Times New Roman"/>
          <w:i/>
          <w:iCs/>
          <w:sz w:val="24"/>
          <w:szCs w:val="24"/>
        </w:rPr>
        <w:t>provide guidance to the shortlisted Consultants for the preparation of</w:t>
      </w:r>
      <w:r>
        <w:rPr>
          <w:rFonts w:ascii="Times New Roman" w:hAnsi="Times New Roman" w:cs="Times New Roman"/>
          <w:sz w:val="24"/>
          <w:szCs w:val="24"/>
        </w:rPr>
        <w:t xml:space="preserve"> </w:t>
      </w:r>
      <w:r>
        <w:rPr>
          <w:rFonts w:ascii="Times New Roman" w:hAnsi="Times New Roman" w:cs="Times New Roman"/>
          <w:i/>
          <w:iCs/>
          <w:sz w:val="24"/>
          <w:szCs w:val="24"/>
        </w:rPr>
        <w:t>their Technical Proposals; they should be deleted from the Technical Proposals to be submitted.</w:t>
      </w:r>
      <w:r>
        <w:rPr>
          <w:rFonts w:ascii="Times New Roman" w:hAnsi="Times New Roman" w:cs="Times New Roman"/>
          <w:sz w:val="24"/>
          <w:szCs w:val="24"/>
        </w:rPr>
        <w:t>]</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80" w:right="440"/>
        <w:rPr>
          <w:rFonts w:ascii="Times New Roman" w:hAnsi="Times New Roman" w:cs="Times New Roman"/>
          <w:sz w:val="24"/>
          <w:szCs w:val="24"/>
        </w:rPr>
      </w:pPr>
      <w:r>
        <w:rPr>
          <w:rFonts w:ascii="Times New Roman" w:hAnsi="Times New Roman" w:cs="Times New Roman"/>
          <w:sz w:val="24"/>
          <w:szCs w:val="24"/>
        </w:rPr>
        <w:t>Refer to Reference Paragraph 3.4 of the Data Sheet for format of Technical Proposal to be submitted, and paragraph 3.4 of Section 2 of the RFP for Standard Forms required and number of pages recommended.</w:t>
      </w: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26" w:history="1">
        <w:r w:rsidR="00E92958">
          <w:rPr>
            <w:rFonts w:ascii="Times New Roman" w:hAnsi="Times New Roman" w:cs="Times New Roman"/>
            <w:sz w:val="24"/>
            <w:szCs w:val="24"/>
          </w:rPr>
          <w:t>Form TECH-1.</w:t>
        </w:r>
      </w:hyperlink>
      <w:r w:rsidR="00E92958">
        <w:rPr>
          <w:rFonts w:ascii="Times New Roman" w:hAnsi="Times New Roman" w:cs="Times New Roman"/>
          <w:sz w:val="24"/>
          <w:szCs w:val="24"/>
        </w:rPr>
        <w:tab/>
      </w:r>
      <w:hyperlink w:anchor="page26" w:history="1">
        <w:r w:rsidR="00E92958">
          <w:rPr>
            <w:rFonts w:ascii="Times New Roman" w:hAnsi="Times New Roman" w:cs="Times New Roman"/>
            <w:sz w:val="24"/>
            <w:szCs w:val="24"/>
          </w:rPr>
          <w:t>Technical Proposal Submission Form</w:t>
        </w:r>
      </w:hyperlink>
      <w:r w:rsidR="00E92958">
        <w:rPr>
          <w:rFonts w:ascii="Times New Roman" w:hAnsi="Times New Roman" w:cs="Times New Roman"/>
          <w:sz w:val="24"/>
          <w:szCs w:val="24"/>
        </w:rPr>
        <w:tab/>
      </w:r>
      <w:hyperlink w:anchor="page26" w:history="1">
        <w:r w:rsidR="00E92958">
          <w:rPr>
            <w:rFonts w:ascii="Times New Roman" w:hAnsi="Times New Roman" w:cs="Times New Roman"/>
            <w:sz w:val="23"/>
            <w:szCs w:val="23"/>
          </w:rPr>
          <w:t>21</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27" w:history="1">
        <w:r w:rsidR="00E92958">
          <w:rPr>
            <w:rFonts w:ascii="Times New Roman" w:hAnsi="Times New Roman" w:cs="Times New Roman"/>
            <w:sz w:val="24"/>
            <w:szCs w:val="24"/>
          </w:rPr>
          <w:t>Form TECH-2</w:t>
        </w:r>
        <w:r w:rsidR="00E92958">
          <w:rPr>
            <w:rFonts w:ascii="Times New Roman Bold" w:hAnsi="Times New Roman Bold" w:cs="Times New Roman Bold"/>
            <w:b/>
            <w:bCs/>
            <w:sz w:val="24"/>
            <w:szCs w:val="24"/>
          </w:rPr>
          <w:t>.</w:t>
        </w:r>
      </w:hyperlink>
      <w:r w:rsidR="00E92958">
        <w:rPr>
          <w:rFonts w:ascii="Times New Roman" w:hAnsi="Times New Roman" w:cs="Times New Roman"/>
          <w:sz w:val="24"/>
          <w:szCs w:val="24"/>
        </w:rPr>
        <w:tab/>
      </w:r>
      <w:hyperlink w:anchor="page27" w:history="1">
        <w:r w:rsidR="00E92958">
          <w:rPr>
            <w:rFonts w:ascii="Times New Roman" w:hAnsi="Times New Roman" w:cs="Times New Roman"/>
            <w:sz w:val="24"/>
            <w:szCs w:val="24"/>
          </w:rPr>
          <w:t>Consultant’s Organization and Experience</w:t>
        </w:r>
      </w:hyperlink>
      <w:r w:rsidR="00E92958">
        <w:rPr>
          <w:rFonts w:ascii="Times New Roman" w:hAnsi="Times New Roman" w:cs="Times New Roman"/>
          <w:sz w:val="24"/>
          <w:szCs w:val="24"/>
        </w:rPr>
        <w:tab/>
      </w:r>
      <w:hyperlink w:anchor="page27" w:history="1">
        <w:r w:rsidR="00E92958">
          <w:rPr>
            <w:rFonts w:ascii="Times New Roman" w:hAnsi="Times New Roman" w:cs="Times New Roman"/>
            <w:sz w:val="23"/>
            <w:szCs w:val="23"/>
          </w:rPr>
          <w:t>22</w:t>
        </w:r>
      </w:hyperlink>
    </w:p>
    <w:p w:rsidR="00E92958" w:rsidRDefault="00E92958">
      <w:pPr>
        <w:widowControl w:val="0"/>
        <w:autoSpaceDE w:val="0"/>
        <w:autoSpaceDN w:val="0"/>
        <w:adjustRightInd w:val="0"/>
        <w:spacing w:after="0" w:line="121" w:lineRule="exact"/>
        <w:rPr>
          <w:rFonts w:ascii="Times New Roman" w:hAnsi="Times New Roman" w:cs="Times New Roman"/>
          <w:sz w:val="24"/>
          <w:szCs w:val="24"/>
        </w:rPr>
      </w:pPr>
    </w:p>
    <w:p w:rsidR="00E92958" w:rsidRDefault="00B05264">
      <w:pPr>
        <w:widowControl w:val="0"/>
        <w:tabs>
          <w:tab w:val="left" w:leader="dot" w:pos="9040"/>
        </w:tabs>
        <w:autoSpaceDE w:val="0"/>
        <w:autoSpaceDN w:val="0"/>
        <w:adjustRightInd w:val="0"/>
        <w:spacing w:after="0" w:line="240" w:lineRule="auto"/>
        <w:ind w:left="640"/>
        <w:rPr>
          <w:rFonts w:ascii="Times New Roman" w:hAnsi="Times New Roman" w:cs="Times New Roman"/>
          <w:sz w:val="24"/>
          <w:szCs w:val="24"/>
        </w:rPr>
      </w:pPr>
      <w:hyperlink w:anchor="page27" w:history="1">
        <w:r w:rsidR="00E92958">
          <w:rPr>
            <w:rFonts w:ascii="Times New Roman" w:hAnsi="Times New Roman" w:cs="Times New Roman"/>
            <w:sz w:val="24"/>
            <w:szCs w:val="24"/>
          </w:rPr>
          <w:t>A - Consultant’s Organization</w:t>
        </w:r>
      </w:hyperlink>
      <w:r w:rsidR="00E92958">
        <w:rPr>
          <w:rFonts w:ascii="Times New Roman" w:hAnsi="Times New Roman" w:cs="Times New Roman"/>
          <w:sz w:val="24"/>
          <w:szCs w:val="24"/>
        </w:rPr>
        <w:tab/>
      </w:r>
      <w:hyperlink w:anchor="page27" w:history="1">
        <w:r w:rsidR="00E92958">
          <w:rPr>
            <w:rFonts w:ascii="Times New Roman" w:hAnsi="Times New Roman" w:cs="Times New Roman"/>
            <w:sz w:val="23"/>
            <w:szCs w:val="23"/>
          </w:rPr>
          <w:t>22</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9040"/>
        </w:tabs>
        <w:autoSpaceDE w:val="0"/>
        <w:autoSpaceDN w:val="0"/>
        <w:adjustRightInd w:val="0"/>
        <w:spacing w:after="0" w:line="240" w:lineRule="auto"/>
        <w:ind w:left="640"/>
        <w:rPr>
          <w:rFonts w:ascii="Times New Roman" w:hAnsi="Times New Roman" w:cs="Times New Roman"/>
          <w:sz w:val="24"/>
          <w:szCs w:val="24"/>
        </w:rPr>
      </w:pPr>
      <w:hyperlink w:anchor="page28" w:history="1">
        <w:r w:rsidR="00E92958">
          <w:rPr>
            <w:rFonts w:ascii="Times New Roman" w:hAnsi="Times New Roman" w:cs="Times New Roman"/>
            <w:sz w:val="24"/>
            <w:szCs w:val="24"/>
          </w:rPr>
          <w:t>B - Consultant’s Experience</w:t>
        </w:r>
      </w:hyperlink>
      <w:r w:rsidR="00E92958">
        <w:rPr>
          <w:rFonts w:ascii="Times New Roman" w:hAnsi="Times New Roman" w:cs="Times New Roman"/>
          <w:sz w:val="24"/>
          <w:szCs w:val="24"/>
        </w:rPr>
        <w:tab/>
      </w:r>
      <w:hyperlink w:anchor="page28" w:history="1">
        <w:r w:rsidR="00E92958">
          <w:rPr>
            <w:rFonts w:ascii="Times New Roman" w:hAnsi="Times New Roman" w:cs="Times New Roman"/>
            <w:sz w:val="23"/>
            <w:szCs w:val="23"/>
          </w:rPr>
          <w:t>23</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2020"/>
        </w:tabs>
        <w:autoSpaceDE w:val="0"/>
        <w:autoSpaceDN w:val="0"/>
        <w:adjustRightInd w:val="0"/>
        <w:spacing w:after="0" w:line="240" w:lineRule="auto"/>
        <w:ind w:left="280"/>
        <w:rPr>
          <w:rFonts w:ascii="Times New Roman" w:hAnsi="Times New Roman" w:cs="Times New Roman"/>
          <w:sz w:val="24"/>
          <w:szCs w:val="24"/>
        </w:rPr>
      </w:pPr>
      <w:hyperlink w:anchor="page29" w:history="1">
        <w:r w:rsidR="00E92958">
          <w:rPr>
            <w:rFonts w:ascii="Times New Roman" w:hAnsi="Times New Roman" w:cs="Times New Roman"/>
            <w:sz w:val="24"/>
            <w:szCs w:val="24"/>
          </w:rPr>
          <w:t>Form TECH-3.</w:t>
        </w:r>
      </w:hyperlink>
      <w:r w:rsidR="00E92958">
        <w:rPr>
          <w:rFonts w:ascii="Times New Roman" w:hAnsi="Times New Roman" w:cs="Times New Roman"/>
          <w:sz w:val="24"/>
          <w:szCs w:val="24"/>
        </w:rPr>
        <w:tab/>
      </w:r>
      <w:hyperlink w:anchor="page29" w:history="1">
        <w:r w:rsidR="00E92958">
          <w:rPr>
            <w:rFonts w:ascii="Times New Roman" w:hAnsi="Times New Roman" w:cs="Times New Roman"/>
            <w:sz w:val="24"/>
            <w:szCs w:val="24"/>
          </w:rPr>
          <w:t>Comments and Suggestions on the Terms of Reference and on Counterpart</w:t>
        </w:r>
      </w:hyperlink>
    </w:p>
    <w:p w:rsidR="00E92958" w:rsidRDefault="00B05264">
      <w:pPr>
        <w:widowControl w:val="0"/>
        <w:tabs>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29" w:history="1">
        <w:r w:rsidR="00E92958">
          <w:rPr>
            <w:rFonts w:ascii="Times New Roman" w:hAnsi="Times New Roman" w:cs="Times New Roman"/>
            <w:sz w:val="24"/>
            <w:szCs w:val="24"/>
          </w:rPr>
          <w:t xml:space="preserve">Staff and Facilities to be </w:t>
        </w:r>
        <w:proofErr w:type="gramStart"/>
        <w:r w:rsidR="00E92958">
          <w:rPr>
            <w:rFonts w:ascii="Times New Roman" w:hAnsi="Times New Roman" w:cs="Times New Roman"/>
            <w:sz w:val="24"/>
            <w:szCs w:val="24"/>
          </w:rPr>
          <w:t>Provided</w:t>
        </w:r>
        <w:proofErr w:type="gramEnd"/>
        <w:r w:rsidR="00E92958">
          <w:rPr>
            <w:rFonts w:ascii="Times New Roman" w:hAnsi="Times New Roman" w:cs="Times New Roman"/>
            <w:sz w:val="24"/>
            <w:szCs w:val="24"/>
          </w:rPr>
          <w:t xml:space="preserve"> by the PA</w:t>
        </w:r>
      </w:hyperlink>
      <w:r w:rsidR="00E92958">
        <w:rPr>
          <w:rFonts w:ascii="Times New Roman" w:hAnsi="Times New Roman" w:cs="Times New Roman"/>
          <w:sz w:val="24"/>
          <w:szCs w:val="24"/>
        </w:rPr>
        <w:tab/>
      </w:r>
      <w:hyperlink w:anchor="page29" w:history="1">
        <w:r w:rsidR="00E92958">
          <w:rPr>
            <w:rFonts w:ascii="Times New Roman" w:hAnsi="Times New Roman" w:cs="Times New Roman"/>
            <w:sz w:val="23"/>
            <w:szCs w:val="23"/>
          </w:rPr>
          <w:t>24</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9040"/>
        </w:tabs>
        <w:autoSpaceDE w:val="0"/>
        <w:autoSpaceDN w:val="0"/>
        <w:adjustRightInd w:val="0"/>
        <w:spacing w:after="0" w:line="240" w:lineRule="auto"/>
        <w:ind w:left="640"/>
        <w:rPr>
          <w:rFonts w:ascii="Times New Roman" w:hAnsi="Times New Roman" w:cs="Times New Roman"/>
          <w:sz w:val="24"/>
          <w:szCs w:val="24"/>
        </w:rPr>
      </w:pPr>
      <w:hyperlink w:anchor="page29" w:history="1">
        <w:r w:rsidR="00E92958">
          <w:rPr>
            <w:rFonts w:ascii="Times New Roman" w:hAnsi="Times New Roman" w:cs="Times New Roman"/>
            <w:sz w:val="24"/>
            <w:szCs w:val="24"/>
          </w:rPr>
          <w:t>A - On the Terms of Reference</w:t>
        </w:r>
      </w:hyperlink>
      <w:r w:rsidR="00E92958">
        <w:rPr>
          <w:rFonts w:ascii="Times New Roman" w:hAnsi="Times New Roman" w:cs="Times New Roman"/>
          <w:sz w:val="24"/>
          <w:szCs w:val="24"/>
        </w:rPr>
        <w:tab/>
      </w:r>
      <w:hyperlink w:anchor="page29" w:history="1">
        <w:r w:rsidR="00E92958">
          <w:rPr>
            <w:rFonts w:ascii="Times New Roman" w:hAnsi="Times New Roman" w:cs="Times New Roman"/>
            <w:sz w:val="23"/>
            <w:szCs w:val="23"/>
          </w:rPr>
          <w:t>24</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leader="dot" w:pos="9040"/>
        </w:tabs>
        <w:autoSpaceDE w:val="0"/>
        <w:autoSpaceDN w:val="0"/>
        <w:adjustRightInd w:val="0"/>
        <w:spacing w:after="0" w:line="240" w:lineRule="auto"/>
        <w:ind w:left="640"/>
        <w:rPr>
          <w:rFonts w:ascii="Times New Roman" w:hAnsi="Times New Roman" w:cs="Times New Roman"/>
          <w:sz w:val="24"/>
          <w:szCs w:val="24"/>
        </w:rPr>
      </w:pPr>
      <w:hyperlink w:anchor="page30" w:history="1">
        <w:r w:rsidR="00E92958">
          <w:rPr>
            <w:rFonts w:ascii="Times New Roman" w:hAnsi="Times New Roman" w:cs="Times New Roman"/>
            <w:sz w:val="24"/>
            <w:szCs w:val="24"/>
          </w:rPr>
          <w:t>B - On Counterpart Staff and Facilities</w:t>
        </w:r>
      </w:hyperlink>
      <w:r w:rsidR="00E92958">
        <w:rPr>
          <w:rFonts w:ascii="Times New Roman" w:hAnsi="Times New Roman" w:cs="Times New Roman"/>
          <w:sz w:val="24"/>
          <w:szCs w:val="24"/>
        </w:rPr>
        <w:tab/>
      </w:r>
      <w:hyperlink w:anchor="page30" w:history="1">
        <w:r w:rsidR="00E92958">
          <w:rPr>
            <w:rFonts w:ascii="Times New Roman" w:hAnsi="Times New Roman" w:cs="Times New Roman"/>
            <w:sz w:val="23"/>
            <w:szCs w:val="23"/>
          </w:rPr>
          <w:t>25</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2020"/>
        </w:tabs>
        <w:autoSpaceDE w:val="0"/>
        <w:autoSpaceDN w:val="0"/>
        <w:adjustRightInd w:val="0"/>
        <w:spacing w:after="0" w:line="240" w:lineRule="auto"/>
        <w:ind w:left="280"/>
        <w:rPr>
          <w:rFonts w:ascii="Times New Roman" w:hAnsi="Times New Roman" w:cs="Times New Roman"/>
          <w:sz w:val="24"/>
          <w:szCs w:val="24"/>
        </w:rPr>
      </w:pPr>
      <w:hyperlink w:anchor="page31" w:history="1">
        <w:r w:rsidR="00E92958">
          <w:rPr>
            <w:rFonts w:ascii="Times New Roman" w:hAnsi="Times New Roman" w:cs="Times New Roman"/>
            <w:sz w:val="24"/>
            <w:szCs w:val="24"/>
          </w:rPr>
          <w:t>Form TECH-4.</w:t>
        </w:r>
      </w:hyperlink>
      <w:r w:rsidR="00E92958">
        <w:rPr>
          <w:rFonts w:ascii="Times New Roman" w:hAnsi="Times New Roman" w:cs="Times New Roman"/>
          <w:sz w:val="24"/>
          <w:szCs w:val="24"/>
        </w:rPr>
        <w:tab/>
      </w:r>
      <w:hyperlink w:anchor="page31" w:history="1">
        <w:r w:rsidR="00E92958">
          <w:rPr>
            <w:rFonts w:ascii="Times New Roman" w:hAnsi="Times New Roman" w:cs="Times New Roman"/>
            <w:sz w:val="23"/>
            <w:szCs w:val="23"/>
          </w:rPr>
          <w:t>Description of Approach, Methodology and Work Plan for Performing the</w:t>
        </w:r>
      </w:hyperlink>
    </w:p>
    <w:p w:rsidR="00E92958" w:rsidRDefault="00B05264">
      <w:pPr>
        <w:widowControl w:val="0"/>
        <w:tabs>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31" w:history="1">
        <w:r w:rsidR="00E92958">
          <w:rPr>
            <w:rFonts w:ascii="Times New Roman" w:hAnsi="Times New Roman" w:cs="Times New Roman"/>
            <w:sz w:val="24"/>
            <w:szCs w:val="24"/>
          </w:rPr>
          <w:t>Assignment</w:t>
        </w:r>
      </w:hyperlink>
      <w:r w:rsidR="00E92958">
        <w:rPr>
          <w:rFonts w:ascii="Times New Roman" w:hAnsi="Times New Roman" w:cs="Times New Roman"/>
          <w:sz w:val="24"/>
          <w:szCs w:val="24"/>
        </w:rPr>
        <w:tab/>
      </w:r>
      <w:hyperlink w:anchor="page31" w:history="1">
        <w:r w:rsidR="00E92958">
          <w:rPr>
            <w:rFonts w:ascii="Times New Roman" w:hAnsi="Times New Roman" w:cs="Times New Roman"/>
            <w:sz w:val="23"/>
            <w:szCs w:val="23"/>
          </w:rPr>
          <w:t>26</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32" w:history="1">
        <w:r w:rsidR="00E92958">
          <w:rPr>
            <w:rFonts w:ascii="Times New Roman" w:hAnsi="Times New Roman" w:cs="Times New Roman"/>
            <w:sz w:val="24"/>
            <w:szCs w:val="24"/>
          </w:rPr>
          <w:t>Form TECH-5.</w:t>
        </w:r>
      </w:hyperlink>
      <w:r w:rsidR="00E92958">
        <w:rPr>
          <w:rFonts w:ascii="Times New Roman" w:hAnsi="Times New Roman" w:cs="Times New Roman"/>
          <w:sz w:val="24"/>
          <w:szCs w:val="24"/>
        </w:rPr>
        <w:tab/>
      </w:r>
      <w:hyperlink w:anchor="page32" w:history="1">
        <w:r w:rsidR="00E92958">
          <w:rPr>
            <w:rFonts w:ascii="Times New Roman" w:hAnsi="Times New Roman" w:cs="Times New Roman"/>
            <w:sz w:val="24"/>
            <w:szCs w:val="24"/>
          </w:rPr>
          <w:t>Team Composition and Task Assignments</w:t>
        </w:r>
      </w:hyperlink>
      <w:r w:rsidR="00E92958">
        <w:rPr>
          <w:rFonts w:ascii="Times New Roman" w:hAnsi="Times New Roman" w:cs="Times New Roman"/>
          <w:sz w:val="24"/>
          <w:szCs w:val="24"/>
        </w:rPr>
        <w:tab/>
      </w:r>
      <w:hyperlink w:anchor="page32" w:history="1">
        <w:r w:rsidR="00E92958">
          <w:rPr>
            <w:rFonts w:ascii="Times New Roman" w:hAnsi="Times New Roman" w:cs="Times New Roman"/>
            <w:sz w:val="23"/>
            <w:szCs w:val="23"/>
          </w:rPr>
          <w:t>27</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33" w:history="1">
        <w:r w:rsidR="00E92958">
          <w:rPr>
            <w:rFonts w:ascii="Times New Roman" w:hAnsi="Times New Roman" w:cs="Times New Roman"/>
            <w:sz w:val="24"/>
            <w:szCs w:val="24"/>
          </w:rPr>
          <w:t>Form TECH-6.</w:t>
        </w:r>
      </w:hyperlink>
      <w:r w:rsidR="00E92958">
        <w:rPr>
          <w:rFonts w:ascii="Times New Roman" w:hAnsi="Times New Roman" w:cs="Times New Roman"/>
          <w:sz w:val="24"/>
          <w:szCs w:val="24"/>
        </w:rPr>
        <w:tab/>
      </w:r>
      <w:hyperlink w:anchor="page33" w:history="1">
        <w:r w:rsidR="00E92958">
          <w:rPr>
            <w:rFonts w:ascii="Times New Roman" w:hAnsi="Times New Roman" w:cs="Times New Roman"/>
            <w:sz w:val="24"/>
            <w:szCs w:val="24"/>
          </w:rPr>
          <w:t>Curriculum Vitae (CV) for Proposed Professional Staff</w:t>
        </w:r>
      </w:hyperlink>
      <w:r w:rsidR="00E92958">
        <w:rPr>
          <w:rFonts w:ascii="Times New Roman" w:hAnsi="Times New Roman" w:cs="Times New Roman"/>
          <w:sz w:val="24"/>
          <w:szCs w:val="24"/>
        </w:rPr>
        <w:tab/>
      </w:r>
      <w:hyperlink w:anchor="page33" w:history="1">
        <w:r w:rsidR="00E92958">
          <w:rPr>
            <w:rFonts w:ascii="Times New Roman" w:hAnsi="Times New Roman" w:cs="Times New Roman"/>
            <w:sz w:val="23"/>
            <w:szCs w:val="23"/>
          </w:rPr>
          <w:t>28</w:t>
        </w:r>
      </w:hyperlink>
    </w:p>
    <w:p w:rsidR="00E92958" w:rsidRDefault="00E92958">
      <w:pPr>
        <w:widowControl w:val="0"/>
        <w:autoSpaceDE w:val="0"/>
        <w:autoSpaceDN w:val="0"/>
        <w:adjustRightInd w:val="0"/>
        <w:spacing w:after="0" w:line="81"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35" w:history="1">
        <w:r w:rsidR="00E92958">
          <w:rPr>
            <w:rFonts w:ascii="Times New Roman" w:hAnsi="Times New Roman" w:cs="Times New Roman"/>
            <w:sz w:val="24"/>
            <w:szCs w:val="24"/>
          </w:rPr>
          <w:t>Form TECH-7.</w:t>
        </w:r>
      </w:hyperlink>
      <w:r w:rsidR="00E92958">
        <w:rPr>
          <w:rFonts w:ascii="Times New Roman" w:hAnsi="Times New Roman" w:cs="Times New Roman"/>
          <w:sz w:val="24"/>
          <w:szCs w:val="24"/>
        </w:rPr>
        <w:tab/>
      </w:r>
      <w:hyperlink w:anchor="page35" w:history="1">
        <w:r w:rsidR="00E92958">
          <w:rPr>
            <w:rFonts w:ascii="Times New Roman" w:hAnsi="Times New Roman" w:cs="Times New Roman"/>
            <w:sz w:val="24"/>
            <w:szCs w:val="24"/>
          </w:rPr>
          <w:t>Staffing Schedule</w:t>
        </w:r>
        <w:r w:rsidR="00E92958">
          <w:rPr>
            <w:rFonts w:ascii="Times New Roman" w:hAnsi="Times New Roman" w:cs="Times New Roman"/>
            <w:sz w:val="32"/>
            <w:szCs w:val="32"/>
            <w:vertAlign w:val="superscript"/>
          </w:rPr>
          <w:t>1</w:t>
        </w:r>
      </w:hyperlink>
      <w:r w:rsidR="00E92958">
        <w:rPr>
          <w:rFonts w:ascii="Times New Roman" w:hAnsi="Times New Roman" w:cs="Times New Roman"/>
          <w:sz w:val="24"/>
          <w:szCs w:val="24"/>
        </w:rPr>
        <w:tab/>
      </w:r>
      <w:hyperlink w:anchor="page35" w:history="1">
        <w:r w:rsidR="00E92958">
          <w:rPr>
            <w:rFonts w:ascii="Times New Roman" w:hAnsi="Times New Roman" w:cs="Times New Roman"/>
            <w:sz w:val="23"/>
            <w:szCs w:val="23"/>
          </w:rPr>
          <w:t>30</w:t>
        </w:r>
      </w:hyperlink>
    </w:p>
    <w:p w:rsidR="00E92958" w:rsidRDefault="00E92958">
      <w:pPr>
        <w:widowControl w:val="0"/>
        <w:autoSpaceDE w:val="0"/>
        <w:autoSpaceDN w:val="0"/>
        <w:adjustRightInd w:val="0"/>
        <w:spacing w:after="0" w:line="55" w:lineRule="exact"/>
        <w:rPr>
          <w:rFonts w:ascii="Times New Roman" w:hAnsi="Times New Roman" w:cs="Times New Roman"/>
          <w:sz w:val="24"/>
          <w:szCs w:val="24"/>
        </w:rPr>
      </w:pPr>
    </w:p>
    <w:p w:rsidR="00E92958" w:rsidRDefault="00B05264">
      <w:pPr>
        <w:widowControl w:val="0"/>
        <w:tabs>
          <w:tab w:val="left" w:pos="2020"/>
          <w:tab w:val="left" w:leader="dot" w:pos="9040"/>
        </w:tabs>
        <w:autoSpaceDE w:val="0"/>
        <w:autoSpaceDN w:val="0"/>
        <w:adjustRightInd w:val="0"/>
        <w:spacing w:after="0" w:line="240" w:lineRule="auto"/>
        <w:ind w:left="280"/>
        <w:rPr>
          <w:rFonts w:ascii="Times New Roman" w:hAnsi="Times New Roman" w:cs="Times New Roman"/>
          <w:sz w:val="24"/>
          <w:szCs w:val="24"/>
        </w:rPr>
      </w:pPr>
      <w:hyperlink w:anchor="page36" w:history="1">
        <w:r w:rsidR="00E92958">
          <w:rPr>
            <w:rFonts w:ascii="Times New Roman" w:hAnsi="Times New Roman" w:cs="Times New Roman"/>
            <w:sz w:val="24"/>
            <w:szCs w:val="24"/>
          </w:rPr>
          <w:t>Form TECH-8.</w:t>
        </w:r>
      </w:hyperlink>
      <w:r w:rsidR="00E92958">
        <w:rPr>
          <w:rFonts w:ascii="Times New Roman" w:hAnsi="Times New Roman" w:cs="Times New Roman"/>
          <w:sz w:val="24"/>
          <w:szCs w:val="24"/>
        </w:rPr>
        <w:tab/>
      </w:r>
      <w:hyperlink w:anchor="page36" w:history="1">
        <w:r w:rsidR="00E92958">
          <w:rPr>
            <w:rFonts w:ascii="Times New Roman" w:hAnsi="Times New Roman" w:cs="Times New Roman"/>
            <w:sz w:val="24"/>
            <w:szCs w:val="24"/>
          </w:rPr>
          <w:t>Work Schedule</w:t>
        </w:r>
      </w:hyperlink>
      <w:r w:rsidR="00E92958">
        <w:rPr>
          <w:rFonts w:ascii="Times New Roman" w:hAnsi="Times New Roman" w:cs="Times New Roman"/>
          <w:sz w:val="24"/>
          <w:szCs w:val="24"/>
        </w:rPr>
        <w:tab/>
      </w:r>
      <w:hyperlink w:anchor="page36" w:history="1">
        <w:r w:rsidR="00E92958">
          <w:rPr>
            <w:rFonts w:ascii="Times New Roman" w:hAnsi="Times New Roman" w:cs="Times New Roman"/>
            <w:sz w:val="23"/>
            <w:szCs w:val="23"/>
          </w:rPr>
          <w:t>31</w:t>
        </w:r>
      </w:hyperlink>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6"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5" w:name="page26"/>
      <w:bookmarkEnd w:id="25"/>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3824"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4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020"/>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TECH-1. T</w:t>
      </w:r>
      <w:r>
        <w:rPr>
          <w:rFonts w:ascii="Times New Roman" w:hAnsi="Times New Roman" w:cs="Times New Roman"/>
          <w:sz w:val="25"/>
          <w:szCs w:val="25"/>
        </w:rPr>
        <w:t>ECHNICAL</w:t>
      </w:r>
      <w:r>
        <w:rPr>
          <w:rFonts w:ascii="Times New Roman" w:hAnsi="Times New Roman" w:cs="Times New Roman"/>
          <w:sz w:val="32"/>
          <w:szCs w:val="32"/>
        </w:rPr>
        <w:t xml:space="preserve"> P</w:t>
      </w:r>
      <w:r>
        <w:rPr>
          <w:rFonts w:ascii="Times New Roman" w:hAnsi="Times New Roman" w:cs="Times New Roman"/>
          <w:sz w:val="25"/>
          <w:szCs w:val="25"/>
        </w:rPr>
        <w:t>ROPOSAL</w:t>
      </w:r>
      <w:r>
        <w:rPr>
          <w:rFonts w:ascii="Times New Roman" w:hAnsi="Times New Roman" w:cs="Times New Roman"/>
          <w:sz w:val="32"/>
          <w:szCs w:val="32"/>
        </w:rPr>
        <w:t xml:space="preserve"> S</w:t>
      </w:r>
      <w:r>
        <w:rPr>
          <w:rFonts w:ascii="Times New Roman" w:hAnsi="Times New Roman" w:cs="Times New Roman"/>
          <w:sz w:val="25"/>
          <w:szCs w:val="25"/>
        </w:rPr>
        <w:t>UBMISSION</w:t>
      </w:r>
      <w:r>
        <w:rPr>
          <w:rFonts w:ascii="Times New Roman" w:hAnsi="Times New Roman" w:cs="Times New Roman"/>
          <w:sz w:val="32"/>
          <w:szCs w:val="32"/>
        </w:rPr>
        <w:t xml:space="preserve"> F</w:t>
      </w:r>
      <w:r>
        <w:rPr>
          <w:rFonts w:ascii="Times New Roman" w:hAnsi="Times New Roman" w:cs="Times New Roman"/>
          <w:sz w:val="25"/>
          <w:szCs w:val="25"/>
        </w:rPr>
        <w:t>ORM</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4848" behindDoc="1" locked="0" layoutInCell="0" allowOverlap="1">
            <wp:simplePos x="0" y="0"/>
            <wp:positionH relativeFrom="column">
              <wp:posOffset>165100</wp:posOffset>
            </wp:positionH>
            <wp:positionV relativeFrom="paragraph">
              <wp:posOffset>19050</wp:posOffset>
            </wp:positionV>
            <wp:extent cx="5798185" cy="6350"/>
            <wp:effectExtent l="0" t="0" r="0" b="0"/>
            <wp:wrapNone/>
            <wp:docPr id="4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818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76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Location, Date</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tabs>
          <w:tab w:val="left" w:pos="980"/>
        </w:tabs>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To:</w:t>
      </w:r>
      <w:r>
        <w:rPr>
          <w:rFonts w:ascii="Times New Roman" w:hAnsi="Times New Roman" w:cs="Times New Roman"/>
          <w:sz w:val="24"/>
          <w:szCs w:val="24"/>
        </w:rPr>
        <w:tab/>
        <w:t>[</w:t>
      </w:r>
      <w:r>
        <w:rPr>
          <w:rFonts w:ascii="Times New Roman" w:hAnsi="Times New Roman" w:cs="Times New Roman"/>
          <w:i/>
          <w:iCs/>
          <w:sz w:val="24"/>
          <w:szCs w:val="24"/>
        </w:rPr>
        <w:t>Name and address of PA</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Dear Sirs:</w:t>
      </w: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80" w:right="40" w:firstLine="720"/>
        <w:jc w:val="both"/>
        <w:rPr>
          <w:rFonts w:ascii="Times New Roman" w:hAnsi="Times New Roman" w:cs="Times New Roman"/>
          <w:sz w:val="24"/>
          <w:szCs w:val="24"/>
        </w:rPr>
      </w:pPr>
      <w:r>
        <w:rPr>
          <w:rFonts w:ascii="Times New Roman" w:hAnsi="Times New Roman" w:cs="Times New Roman"/>
          <w:sz w:val="24"/>
          <w:szCs w:val="24"/>
        </w:rPr>
        <w:t>We, the undersigned, offer to provide the consulting services for [</w:t>
      </w:r>
      <w:r>
        <w:rPr>
          <w:rFonts w:ascii="Times New Roman" w:hAnsi="Times New Roman" w:cs="Times New Roman"/>
          <w:i/>
          <w:iCs/>
          <w:sz w:val="24"/>
          <w:szCs w:val="24"/>
        </w:rPr>
        <w:t>Insert title of</w:t>
      </w:r>
      <w:r>
        <w:rPr>
          <w:rFonts w:ascii="Times New Roman" w:hAnsi="Times New Roman" w:cs="Times New Roman"/>
          <w:sz w:val="24"/>
          <w:szCs w:val="24"/>
        </w:rPr>
        <w:t xml:space="preserve"> </w:t>
      </w:r>
      <w:r>
        <w:rPr>
          <w:rFonts w:ascii="Times New Roman" w:hAnsi="Times New Roman" w:cs="Times New Roman"/>
          <w:i/>
          <w:iCs/>
          <w:sz w:val="24"/>
          <w:szCs w:val="24"/>
        </w:rPr>
        <w:t>assignment</w:t>
      </w:r>
      <w:r>
        <w:rPr>
          <w:rFonts w:ascii="Times New Roman" w:hAnsi="Times New Roman" w:cs="Times New Roman"/>
          <w:sz w:val="24"/>
          <w:szCs w:val="24"/>
        </w:rPr>
        <w:t>] in accordance with your Request for Proposal dated [</w:t>
      </w:r>
      <w:r>
        <w:rPr>
          <w:rFonts w:ascii="Times New Roman" w:hAnsi="Times New Roman" w:cs="Times New Roman"/>
          <w:i/>
          <w:iCs/>
          <w:sz w:val="24"/>
          <w:szCs w:val="24"/>
        </w:rPr>
        <w:t>Insert Date</w:t>
      </w:r>
      <w:r>
        <w:rPr>
          <w:rFonts w:ascii="Times New Roman" w:hAnsi="Times New Roman" w:cs="Times New Roman"/>
          <w:sz w:val="24"/>
          <w:szCs w:val="24"/>
        </w:rPr>
        <w:t>] and our</w:t>
      </w:r>
      <w:r>
        <w:rPr>
          <w:rFonts w:ascii="Times New Roman" w:hAnsi="Times New Roman" w:cs="Times New Roman"/>
          <w:i/>
          <w:iCs/>
          <w:sz w:val="24"/>
          <w:szCs w:val="24"/>
        </w:rPr>
        <w:t xml:space="preserve"> </w:t>
      </w:r>
      <w:r>
        <w:rPr>
          <w:rFonts w:ascii="Times New Roman" w:hAnsi="Times New Roman" w:cs="Times New Roman"/>
          <w:sz w:val="24"/>
          <w:szCs w:val="24"/>
        </w:rPr>
        <w:t>Proposal. We are hereby submitting our Proposal, which includes this Technical Proposal, and a Financial Proposal sealed under a separate envelope</w:t>
      </w:r>
      <w:r>
        <w:rPr>
          <w:rFonts w:ascii="Times New Roman" w:hAnsi="Times New Roman" w:cs="Times New Roman"/>
          <w:sz w:val="32"/>
          <w:szCs w:val="32"/>
          <w:vertAlign w:val="superscript"/>
        </w:rPr>
        <w:t>1</w:t>
      </w:r>
      <w:r>
        <w:rPr>
          <w:rFonts w:ascii="Times New Roman" w:hAnsi="Times New Roman" w:cs="Times New Roman"/>
          <w:sz w:val="24"/>
          <w:szCs w:val="24"/>
        </w:rPr>
        <w:t>.</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1" w:lineRule="auto"/>
        <w:ind w:left="280" w:right="40" w:firstLine="720"/>
        <w:jc w:val="both"/>
        <w:rPr>
          <w:rFonts w:ascii="Times New Roman" w:hAnsi="Times New Roman" w:cs="Times New Roman"/>
          <w:sz w:val="24"/>
          <w:szCs w:val="24"/>
        </w:rPr>
      </w:pPr>
      <w:r>
        <w:rPr>
          <w:rFonts w:ascii="Times New Roman" w:hAnsi="Times New Roman" w:cs="Times New Roman"/>
          <w:sz w:val="24"/>
          <w:szCs w:val="24"/>
        </w:rPr>
        <w:t>We are submitting our Proposal in association with: [</w:t>
      </w:r>
      <w:r>
        <w:rPr>
          <w:rFonts w:ascii="Times New Roman" w:hAnsi="Times New Roman" w:cs="Times New Roman"/>
          <w:i/>
          <w:iCs/>
          <w:sz w:val="24"/>
          <w:szCs w:val="24"/>
        </w:rPr>
        <w:t>Insert a list with full name and</w:t>
      </w:r>
      <w:r>
        <w:rPr>
          <w:rFonts w:ascii="Times New Roman" w:hAnsi="Times New Roman" w:cs="Times New Roman"/>
          <w:sz w:val="24"/>
          <w:szCs w:val="24"/>
        </w:rPr>
        <w:t xml:space="preserve"> </w:t>
      </w:r>
      <w:r>
        <w:rPr>
          <w:rFonts w:ascii="Times New Roman" w:hAnsi="Times New Roman" w:cs="Times New Roman"/>
          <w:i/>
          <w:iCs/>
          <w:sz w:val="24"/>
          <w:szCs w:val="24"/>
        </w:rPr>
        <w:t>address of each associated Consultant</w:t>
      </w:r>
      <w:r>
        <w:rPr>
          <w:rFonts w:ascii="Times New Roman" w:hAnsi="Times New Roman" w:cs="Times New Roman"/>
          <w:sz w:val="24"/>
          <w:szCs w:val="24"/>
        </w:rPr>
        <w:t>]</w:t>
      </w:r>
      <w:r>
        <w:rPr>
          <w:rFonts w:ascii="Times New Roman" w:hAnsi="Times New Roman" w:cs="Times New Roman"/>
          <w:i/>
          <w:iCs/>
          <w:sz w:val="24"/>
          <w:szCs w:val="24"/>
        </w:rPr>
        <w:t xml:space="preserve"> </w:t>
      </w:r>
      <w:r>
        <w:rPr>
          <w:rFonts w:ascii="Times New Roman" w:hAnsi="Times New Roman" w:cs="Times New Roman"/>
          <w:sz w:val="32"/>
          <w:szCs w:val="32"/>
          <w:vertAlign w:val="superscript"/>
        </w:rPr>
        <w:t>2</w:t>
      </w:r>
    </w:p>
    <w:p w:rsidR="00E92958" w:rsidRDefault="00E92958">
      <w:pPr>
        <w:widowControl w:val="0"/>
        <w:autoSpaceDE w:val="0"/>
        <w:autoSpaceDN w:val="0"/>
        <w:adjustRightInd w:val="0"/>
        <w:spacing w:after="0" w:line="13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80" w:right="40" w:firstLine="708"/>
        <w:jc w:val="both"/>
        <w:rPr>
          <w:rFonts w:ascii="Times New Roman" w:hAnsi="Times New Roman" w:cs="Times New Roman"/>
          <w:sz w:val="24"/>
          <w:szCs w:val="24"/>
        </w:rPr>
      </w:pPr>
      <w:r>
        <w:rPr>
          <w:rFonts w:ascii="Times New Roman" w:hAnsi="Times New Roman" w:cs="Times New Roman"/>
          <w:sz w:val="24"/>
          <w:szCs w:val="24"/>
        </w:rPr>
        <w:t>We hereby declare that all the information and statements made in this Proposal are true and accept that any misinterpretation contained in it may lead to our disqualification.</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80" w:right="40" w:firstLine="720"/>
        <w:jc w:val="both"/>
        <w:rPr>
          <w:rFonts w:ascii="Times New Roman" w:hAnsi="Times New Roman" w:cs="Times New Roman"/>
          <w:sz w:val="24"/>
          <w:szCs w:val="24"/>
        </w:rPr>
      </w:pPr>
      <w:r>
        <w:rPr>
          <w:rFonts w:ascii="Times New Roman" w:hAnsi="Times New Roman" w:cs="Times New Roman"/>
          <w:sz w:val="24"/>
          <w:szCs w:val="24"/>
        </w:rPr>
        <w:t>If negotiations are held during the period of validity of the Proposal, i.e., before the date indicated in the Data Sheet, we undertake to negotiate on the basis of the proposed staff. Our Proposal is binding upon us and subject to the modifications resulting from Contract negotiations.</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80" w:right="40" w:firstLine="720"/>
        <w:jc w:val="both"/>
        <w:rPr>
          <w:rFonts w:ascii="Times New Roman" w:hAnsi="Times New Roman" w:cs="Times New Roman"/>
          <w:sz w:val="24"/>
          <w:szCs w:val="24"/>
        </w:rPr>
      </w:pPr>
      <w:r>
        <w:rPr>
          <w:rFonts w:ascii="Times New Roman" w:hAnsi="Times New Roman" w:cs="Times New Roman"/>
          <w:sz w:val="24"/>
          <w:szCs w:val="24"/>
        </w:rPr>
        <w:t>We undertake, if our Proposal is accepted, to initiate the consulting services related to the assignment not later than the date indicated in the Data Sheet.</w:t>
      </w: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We understand you are not bound to accept any Proposal you receive.</w:t>
      </w: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We remain,</w:t>
      </w:r>
    </w:p>
    <w:p w:rsidR="00E92958" w:rsidRDefault="00E92958">
      <w:pPr>
        <w:widowControl w:val="0"/>
        <w:autoSpaceDE w:val="0"/>
        <w:autoSpaceDN w:val="0"/>
        <w:adjustRightInd w:val="0"/>
        <w:spacing w:after="0" w:line="19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Yours sincerely,</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Authorized Signature [</w:t>
      </w:r>
      <w:r>
        <w:rPr>
          <w:rFonts w:ascii="Times New Roman" w:hAnsi="Times New Roman" w:cs="Times New Roman"/>
          <w:i/>
          <w:iCs/>
          <w:sz w:val="24"/>
          <w:szCs w:val="24"/>
        </w:rPr>
        <w:t>In full and initials</w:t>
      </w:r>
      <w:r>
        <w:rPr>
          <w:rFonts w:ascii="Times New Roman" w:hAnsi="Times New Roman" w:cs="Times New Roman"/>
          <w:sz w:val="24"/>
          <w:szCs w:val="24"/>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35872" behindDoc="1" locked="0" layoutInCell="0" allowOverlap="1">
                <wp:simplePos x="0" y="0"/>
                <wp:positionH relativeFrom="column">
                  <wp:posOffset>3302635</wp:posOffset>
                </wp:positionH>
                <wp:positionV relativeFrom="paragraph">
                  <wp:posOffset>-10795</wp:posOffset>
                </wp:positionV>
                <wp:extent cx="2253615" cy="0"/>
                <wp:effectExtent l="0" t="0" r="0" b="0"/>
                <wp:wrapNone/>
                <wp:docPr id="39" name="Lin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361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0.05pt,-.85pt" to="43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" o:allowincell="f" strokeweight=".21164mm"/>
            </w:pict>
          </mc:Fallback>
        </mc:AlternateContent>
      </w: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Name and Title of Signatory:</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36896" behindDoc="1" locked="0" layoutInCell="0" allowOverlap="1">
                <wp:simplePos x="0" y="0"/>
                <wp:positionH relativeFrom="column">
                  <wp:posOffset>2502535</wp:posOffset>
                </wp:positionH>
                <wp:positionV relativeFrom="paragraph">
                  <wp:posOffset>-10795</wp:posOffset>
                </wp:positionV>
                <wp:extent cx="3053715" cy="0"/>
                <wp:effectExtent l="0" t="0" r="0" b="0"/>
                <wp:wrapNone/>
                <wp:docPr id="35" name="Lin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5371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 o:spid="_x0000_s1026" style="position:absolute;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7.05pt,-.85pt" to="43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hNT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" o:allowincell="f" strokeweight=".21164mm"/>
            </w:pict>
          </mc:Fallback>
        </mc:AlternateContent>
      </w: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Name of Firm:</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37920" behindDoc="1" locked="0" layoutInCell="0" allowOverlap="1">
                <wp:simplePos x="0" y="0"/>
                <wp:positionH relativeFrom="column">
                  <wp:posOffset>1621790</wp:posOffset>
                </wp:positionH>
                <wp:positionV relativeFrom="paragraph">
                  <wp:posOffset>-10795</wp:posOffset>
                </wp:positionV>
                <wp:extent cx="3933825" cy="0"/>
                <wp:effectExtent l="0" t="0" r="0" b="0"/>
                <wp:wrapNone/>
                <wp:docPr id="3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382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7pt,-.85pt" to="437.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" o:allowincell="f" strokeweight=".6pt"/>
            </w:pict>
          </mc:Fallback>
        </mc:AlternateContent>
      </w:r>
    </w:p>
    <w:p w:rsidR="00E92958" w:rsidRDefault="00E92958">
      <w:pPr>
        <w:widowControl w:val="0"/>
        <w:autoSpaceDE w:val="0"/>
        <w:autoSpaceDN w:val="0"/>
        <w:adjustRightInd w:val="0"/>
        <w:spacing w:after="0" w:line="240" w:lineRule="auto"/>
        <w:ind w:left="1000"/>
        <w:rPr>
          <w:rFonts w:ascii="Times New Roman" w:hAnsi="Times New Roman" w:cs="Times New Roman"/>
          <w:sz w:val="24"/>
          <w:szCs w:val="24"/>
        </w:rPr>
      </w:pPr>
      <w:r>
        <w:rPr>
          <w:rFonts w:ascii="Times New Roman" w:hAnsi="Times New Roman" w:cs="Times New Roman"/>
          <w:sz w:val="24"/>
          <w:szCs w:val="24"/>
        </w:rPr>
        <w:t>Address</w:t>
      </w:r>
      <w:r>
        <w:rPr>
          <w:rFonts w:ascii="Times New Roman" w:hAnsi="Times New Roman" w:cs="Times New Roman"/>
          <w:sz w:val="28"/>
          <w:szCs w:val="28"/>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38944" behindDoc="1" locked="0" layoutInCell="0" allowOverlap="1">
                <wp:simplePos x="0" y="0"/>
                <wp:positionH relativeFrom="column">
                  <wp:posOffset>1278890</wp:posOffset>
                </wp:positionH>
                <wp:positionV relativeFrom="paragraph">
                  <wp:posOffset>-13335</wp:posOffset>
                </wp:positionV>
                <wp:extent cx="4276725" cy="0"/>
                <wp:effectExtent l="0" t="0" r="0" b="0"/>
                <wp:wrapNone/>
                <wp:docPr id="33"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672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0.7pt,-1.05pt" to="437.4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mtUFAIAACo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" o:allowincell="f" strokeweight=".25397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0"/>
          <w:szCs w:val="20"/>
        </w:rPr>
        <w:t>________________</w:t>
      </w:r>
    </w:p>
    <w:p w:rsidR="00E92958" w:rsidRDefault="00E92958">
      <w:pPr>
        <w:widowControl w:val="0"/>
        <w:autoSpaceDE w:val="0"/>
        <w:autoSpaceDN w:val="0"/>
        <w:adjustRightInd w:val="0"/>
        <w:spacing w:after="0" w:line="11" w:lineRule="exact"/>
        <w:rPr>
          <w:rFonts w:ascii="Times New Roman" w:hAnsi="Times New Roman" w:cs="Times New Roman"/>
          <w:sz w:val="24"/>
          <w:szCs w:val="24"/>
        </w:rPr>
      </w:pPr>
    </w:p>
    <w:p w:rsidR="00E92958" w:rsidRDefault="00E92958">
      <w:pPr>
        <w:widowControl w:val="0"/>
        <w:numPr>
          <w:ilvl w:val="0"/>
          <w:numId w:val="33"/>
        </w:numPr>
        <w:tabs>
          <w:tab w:val="clear" w:pos="720"/>
          <w:tab w:val="num" w:pos="560"/>
        </w:tabs>
        <w:overflowPunct w:val="0"/>
        <w:autoSpaceDE w:val="0"/>
        <w:autoSpaceDN w:val="0"/>
        <w:adjustRightInd w:val="0"/>
        <w:spacing w:after="0" w:line="251" w:lineRule="auto"/>
        <w:ind w:left="560" w:right="260" w:hanging="272"/>
        <w:jc w:val="both"/>
        <w:rPr>
          <w:rFonts w:ascii="Times New Roman" w:hAnsi="Times New Roman" w:cs="Times New Roman"/>
          <w:sz w:val="19"/>
          <w:szCs w:val="19"/>
        </w:rPr>
      </w:pPr>
      <w:r>
        <w:rPr>
          <w:rFonts w:ascii="Times New Roman" w:hAnsi="Times New Roman" w:cs="Times New Roman"/>
          <w:sz w:val="19"/>
          <w:szCs w:val="19"/>
        </w:rPr>
        <w:t>[</w:t>
      </w:r>
      <w:r>
        <w:rPr>
          <w:rFonts w:ascii="Times New Roman" w:hAnsi="Times New Roman" w:cs="Times New Roman"/>
          <w:i/>
          <w:iCs/>
          <w:sz w:val="19"/>
          <w:szCs w:val="19"/>
        </w:rPr>
        <w:t xml:space="preserve">In case Paragraph Reference 1.2 of the Data Sheet requires </w:t>
      </w:r>
      <w:proofErr w:type="gramStart"/>
      <w:r>
        <w:rPr>
          <w:rFonts w:ascii="Times New Roman" w:hAnsi="Times New Roman" w:cs="Times New Roman"/>
          <w:i/>
          <w:iCs/>
          <w:sz w:val="19"/>
          <w:szCs w:val="19"/>
        </w:rPr>
        <w:t>to submit</w:t>
      </w:r>
      <w:proofErr w:type="gramEnd"/>
      <w:r>
        <w:rPr>
          <w:rFonts w:ascii="Times New Roman" w:hAnsi="Times New Roman" w:cs="Times New Roman"/>
          <w:i/>
          <w:iCs/>
          <w:sz w:val="19"/>
          <w:szCs w:val="19"/>
        </w:rPr>
        <w:t xml:space="preserve"> a Technical Proposal only, replace</w:t>
      </w:r>
      <w:r>
        <w:rPr>
          <w:rFonts w:ascii="Times New Roman" w:hAnsi="Times New Roman" w:cs="Times New Roman"/>
          <w:sz w:val="19"/>
          <w:szCs w:val="19"/>
        </w:rPr>
        <w:t xml:space="preserve"> </w:t>
      </w:r>
      <w:r>
        <w:rPr>
          <w:rFonts w:ascii="Times New Roman" w:hAnsi="Times New Roman" w:cs="Times New Roman"/>
          <w:i/>
          <w:iCs/>
          <w:sz w:val="19"/>
          <w:szCs w:val="19"/>
        </w:rPr>
        <w:t xml:space="preserve">this sentence with: </w:t>
      </w:r>
      <w:r>
        <w:rPr>
          <w:rFonts w:ascii="Times New Roman" w:hAnsi="Times New Roman" w:cs="Times New Roman"/>
          <w:sz w:val="19"/>
          <w:szCs w:val="19"/>
        </w:rPr>
        <w:t>“We are hereby submitting our Proposal, which includes this</w:t>
      </w:r>
      <w:r>
        <w:rPr>
          <w:rFonts w:ascii="Times New Roman" w:hAnsi="Times New Roman" w:cs="Times New Roman"/>
          <w:i/>
          <w:iCs/>
          <w:sz w:val="19"/>
          <w:szCs w:val="19"/>
        </w:rPr>
        <w:t xml:space="preserve"> </w:t>
      </w:r>
      <w:r>
        <w:rPr>
          <w:rFonts w:ascii="Times New Roman" w:hAnsi="Times New Roman" w:cs="Times New Roman"/>
          <w:sz w:val="19"/>
          <w:szCs w:val="19"/>
        </w:rPr>
        <w:t>Technical Proposal</w:t>
      </w:r>
      <w:r>
        <w:rPr>
          <w:rFonts w:ascii="Times New Roman" w:hAnsi="Times New Roman" w:cs="Times New Roman"/>
          <w:i/>
          <w:iCs/>
          <w:sz w:val="19"/>
          <w:szCs w:val="19"/>
        </w:rPr>
        <w:t xml:space="preserve"> </w:t>
      </w:r>
      <w:r>
        <w:rPr>
          <w:rFonts w:ascii="Times New Roman" w:hAnsi="Times New Roman" w:cs="Times New Roman"/>
          <w:sz w:val="19"/>
          <w:szCs w:val="19"/>
        </w:rPr>
        <w:t>only.”]</w:t>
      </w:r>
    </w:p>
    <w:p w:rsidR="00E92958" w:rsidRDefault="00E92958">
      <w:pPr>
        <w:widowControl w:val="0"/>
        <w:numPr>
          <w:ilvl w:val="0"/>
          <w:numId w:val="33"/>
        </w:numPr>
        <w:tabs>
          <w:tab w:val="clear" w:pos="720"/>
          <w:tab w:val="num" w:pos="560"/>
        </w:tabs>
        <w:overflowPunct w:val="0"/>
        <w:autoSpaceDE w:val="0"/>
        <w:autoSpaceDN w:val="0"/>
        <w:adjustRightInd w:val="0"/>
        <w:spacing w:after="0" w:line="240" w:lineRule="auto"/>
        <w:ind w:left="560" w:hanging="272"/>
        <w:rPr>
          <w:rFonts w:ascii="Times New Roman" w:hAnsi="Times New Roman" w:cs="Times New Roman"/>
          <w:sz w:val="20"/>
          <w:szCs w:val="20"/>
        </w:rPr>
      </w:pPr>
      <w:r>
        <w:rPr>
          <w:rFonts w:ascii="Times New Roman" w:hAnsi="Times New Roman" w:cs="Times New Roman"/>
          <w:sz w:val="20"/>
          <w:szCs w:val="20"/>
        </w:rPr>
        <w:t>[</w:t>
      </w:r>
      <w:r>
        <w:rPr>
          <w:rFonts w:ascii="Times New Roman" w:hAnsi="Times New Roman" w:cs="Times New Roman"/>
          <w:i/>
          <w:iCs/>
          <w:sz w:val="20"/>
          <w:szCs w:val="20"/>
        </w:rPr>
        <w:t>Delete in case no association is foreseen.</w:t>
      </w:r>
      <w:r>
        <w:rPr>
          <w:rFonts w:ascii="Times New Roman" w:hAnsi="Times New Roman" w:cs="Times New Roman"/>
          <w:sz w:val="20"/>
          <w:szCs w:val="20"/>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6"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6" w:name="page27"/>
      <w:bookmarkEnd w:id="26"/>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39968"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39"/>
        <w:jc w:val="center"/>
        <w:rPr>
          <w:rFonts w:ascii="Times New Roman" w:hAnsi="Times New Roman" w:cs="Times New Roman"/>
          <w:sz w:val="24"/>
          <w:szCs w:val="24"/>
        </w:rPr>
      </w:pPr>
      <w:r>
        <w:rPr>
          <w:rFonts w:ascii="Times New Roman" w:hAnsi="Times New Roman" w:cs="Times New Roman"/>
          <w:b/>
          <w:bCs/>
          <w:sz w:val="32"/>
          <w:szCs w:val="32"/>
        </w:rPr>
        <w:t>For FTP Only</w:t>
      </w:r>
    </w:p>
    <w:p w:rsidR="00E92958" w:rsidRDefault="00E92958">
      <w:pPr>
        <w:widowControl w:val="0"/>
        <w:autoSpaceDE w:val="0"/>
        <w:autoSpaceDN w:val="0"/>
        <w:adjustRightInd w:val="0"/>
        <w:spacing w:after="0" w:line="38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TECH-2</w:t>
      </w:r>
      <w:r>
        <w:rPr>
          <w:rFonts w:ascii="Times New Roman Bold" w:hAnsi="Times New Roman Bold" w:cs="Times New Roman Bold"/>
          <w:b/>
          <w:bCs/>
          <w:sz w:val="32"/>
          <w:szCs w:val="32"/>
        </w:rPr>
        <w:t>.</w:t>
      </w:r>
      <w:r>
        <w:rPr>
          <w:rFonts w:ascii="Times New Roman" w:hAnsi="Times New Roman" w:cs="Times New Roman"/>
          <w:sz w:val="32"/>
          <w:szCs w:val="32"/>
        </w:rPr>
        <w:t xml:space="preserve"> C</w:t>
      </w:r>
      <w:r>
        <w:rPr>
          <w:rFonts w:ascii="Times New Roman" w:hAnsi="Times New Roman" w:cs="Times New Roman"/>
          <w:sz w:val="25"/>
          <w:szCs w:val="25"/>
        </w:rPr>
        <w:t>ONSULTANT</w:t>
      </w:r>
      <w:r>
        <w:rPr>
          <w:rFonts w:ascii="Times New Roman" w:hAnsi="Times New Roman" w:cs="Times New Roman"/>
          <w:sz w:val="32"/>
          <w:szCs w:val="32"/>
        </w:rPr>
        <w:t>’</w:t>
      </w:r>
      <w:r>
        <w:rPr>
          <w:rFonts w:ascii="Times New Roman" w:hAnsi="Times New Roman" w:cs="Times New Roman"/>
          <w:sz w:val="25"/>
          <w:szCs w:val="25"/>
        </w:rPr>
        <w:t>S</w:t>
      </w:r>
      <w:r>
        <w:rPr>
          <w:rFonts w:ascii="Times New Roman" w:hAnsi="Times New Roman" w:cs="Times New Roman"/>
          <w:sz w:val="32"/>
          <w:szCs w:val="32"/>
        </w:rPr>
        <w:t xml:space="preserve"> O</w:t>
      </w:r>
      <w:r>
        <w:rPr>
          <w:rFonts w:ascii="Times New Roman" w:hAnsi="Times New Roman" w:cs="Times New Roman"/>
          <w:sz w:val="25"/>
          <w:szCs w:val="25"/>
        </w:rPr>
        <w:t>RGANIZATION AND</w:t>
      </w:r>
      <w:r>
        <w:rPr>
          <w:rFonts w:ascii="Times New Roman" w:hAnsi="Times New Roman" w:cs="Times New Roman"/>
          <w:sz w:val="32"/>
          <w:szCs w:val="32"/>
        </w:rPr>
        <w:t xml:space="preserve"> E</w:t>
      </w:r>
      <w:r>
        <w:rPr>
          <w:rFonts w:ascii="Times New Roman" w:hAnsi="Times New Roman" w:cs="Times New Roman"/>
          <w:sz w:val="25"/>
          <w:szCs w:val="25"/>
        </w:rPr>
        <w:t>XPERIENCE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0992" behindDoc="1" locked="0" layoutInCell="0" allowOverlap="1">
            <wp:simplePos x="0" y="0"/>
            <wp:positionH relativeFrom="column">
              <wp:posOffset>165100</wp:posOffset>
            </wp:positionH>
            <wp:positionV relativeFrom="paragraph">
              <wp:posOffset>19050</wp:posOffset>
            </wp:positionV>
            <wp:extent cx="5798185" cy="635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818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60" w:lineRule="exact"/>
        <w:rPr>
          <w:rFonts w:ascii="Times New Roman" w:hAnsi="Times New Roman" w:cs="Times New Roman"/>
          <w:sz w:val="24"/>
          <w:szCs w:val="24"/>
        </w:rPr>
      </w:pPr>
    </w:p>
    <w:p w:rsidR="00E92958" w:rsidRDefault="00E92958">
      <w:pPr>
        <w:widowControl w:val="0"/>
        <w:numPr>
          <w:ilvl w:val="0"/>
          <w:numId w:val="34"/>
        </w:numPr>
        <w:tabs>
          <w:tab w:val="clear" w:pos="720"/>
          <w:tab w:val="num" w:pos="3340"/>
        </w:tabs>
        <w:overflowPunct w:val="0"/>
        <w:autoSpaceDE w:val="0"/>
        <w:autoSpaceDN w:val="0"/>
        <w:adjustRightInd w:val="0"/>
        <w:spacing w:after="0" w:line="240" w:lineRule="auto"/>
        <w:ind w:left="3340" w:hanging="262"/>
        <w:rPr>
          <w:rFonts w:ascii="Times New Roman" w:hAnsi="Times New Roman" w:cs="Times New Roman"/>
          <w:b/>
          <w:bCs/>
          <w:i/>
          <w:iCs/>
          <w:sz w:val="28"/>
          <w:szCs w:val="28"/>
        </w:rPr>
      </w:pPr>
      <w:r>
        <w:rPr>
          <w:rFonts w:ascii="Times New Roman" w:hAnsi="Times New Roman" w:cs="Times New Roman"/>
          <w:b/>
          <w:bCs/>
          <w:i/>
          <w:iCs/>
          <w:sz w:val="28"/>
          <w:szCs w:val="28"/>
        </w:rPr>
        <w:t>- Consultant’s Organization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280" w:right="4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Provide here a brief (two pages) description of the background and organization of your</w:t>
      </w:r>
      <w:r>
        <w:rPr>
          <w:rFonts w:ascii="Times New Roman" w:hAnsi="Times New Roman" w:cs="Times New Roman"/>
          <w:sz w:val="24"/>
          <w:szCs w:val="24"/>
        </w:rPr>
        <w:t xml:space="preserve"> </w:t>
      </w:r>
      <w:r>
        <w:rPr>
          <w:rFonts w:ascii="Times New Roman" w:hAnsi="Times New Roman" w:cs="Times New Roman"/>
          <w:i/>
          <w:iCs/>
          <w:sz w:val="24"/>
          <w:szCs w:val="24"/>
        </w:rPr>
        <w:t>firm/entity and each associate for this assignment.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7" w:name="page28"/>
      <w:bookmarkEnd w:id="27"/>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2016"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39"/>
        <w:jc w:val="center"/>
        <w:rPr>
          <w:rFonts w:ascii="Times New Roman" w:hAnsi="Times New Roman" w:cs="Times New Roman"/>
          <w:sz w:val="24"/>
          <w:szCs w:val="24"/>
        </w:rPr>
      </w:pPr>
      <w:r>
        <w:rPr>
          <w:rFonts w:ascii="Times New Roman" w:hAnsi="Times New Roman" w:cs="Times New Roman"/>
          <w:b/>
          <w:bCs/>
          <w:i/>
          <w:iCs/>
          <w:sz w:val="28"/>
          <w:szCs w:val="28"/>
        </w:rPr>
        <w:t>B - Consultant’s Experience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80" w:right="36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Using the format below, provide information on each assignment for which your firm, and</w:t>
      </w:r>
      <w:r>
        <w:rPr>
          <w:rFonts w:ascii="Times New Roman" w:hAnsi="Times New Roman" w:cs="Times New Roman"/>
          <w:sz w:val="24"/>
          <w:szCs w:val="24"/>
        </w:rPr>
        <w:t xml:space="preserve"> </w:t>
      </w:r>
      <w:r>
        <w:rPr>
          <w:rFonts w:ascii="Times New Roman" w:hAnsi="Times New Roman" w:cs="Times New Roman"/>
          <w:i/>
          <w:iCs/>
          <w:sz w:val="24"/>
          <w:szCs w:val="24"/>
        </w:rPr>
        <w:t>each associate for this assignment, was legally contracted either individually or as a corporate entity or as one of the major companies within an association, for carrying out consulting services similar to the ones requested under this assignment. Use 20 pages.</w:t>
      </w:r>
      <w:r>
        <w:rPr>
          <w:rFonts w:ascii="Times New Roman" w:hAnsi="Times New Roman" w:cs="Times New Roman"/>
          <w:sz w:val="24"/>
          <w:szCs w:val="24"/>
        </w:rPr>
        <w:t>]</w:t>
      </w:r>
    </w:p>
    <w:p w:rsidR="00E92958" w:rsidRDefault="00E92958">
      <w:pPr>
        <w:widowControl w:val="0"/>
        <w:autoSpaceDE w:val="0"/>
        <w:autoSpaceDN w:val="0"/>
        <w:adjustRightInd w:val="0"/>
        <w:spacing w:after="0" w:line="268" w:lineRule="exact"/>
        <w:rPr>
          <w:rFonts w:ascii="Times New Roman" w:hAnsi="Times New Roman" w:cs="Times New Roman"/>
          <w:sz w:val="24"/>
          <w:szCs w:val="24"/>
        </w:rPr>
      </w:pPr>
    </w:p>
    <w:tbl>
      <w:tblPr>
        <w:tblW w:w="0" w:type="auto"/>
        <w:tblInd w:w="320" w:type="dxa"/>
        <w:tblLayout w:type="fixed"/>
        <w:tblCellMar>
          <w:left w:w="0" w:type="dxa"/>
          <w:right w:w="0" w:type="dxa"/>
        </w:tblCellMar>
        <w:tblLook w:val="0000" w:firstRow="0" w:lastRow="0" w:firstColumn="0" w:lastColumn="0" w:noHBand="0" w:noVBand="0"/>
      </w:tblPr>
      <w:tblGrid>
        <w:gridCol w:w="4480"/>
        <w:gridCol w:w="4560"/>
      </w:tblGrid>
      <w:tr w:rsidR="00E92958">
        <w:trPr>
          <w:trHeight w:val="40"/>
        </w:trPr>
        <w:tc>
          <w:tcPr>
            <w:tcW w:w="44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4560" w:type="dxa"/>
            <w:tcBorders>
              <w:top w:val="single" w:sz="8" w:space="0" w:color="auto"/>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36"/>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Assignment name:</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Approx. value of the contract (in current US$ or Euro):</w:t>
            </w:r>
          </w:p>
        </w:tc>
      </w:tr>
      <w:tr w:rsidR="00E92958">
        <w:trPr>
          <w:trHeight w:val="467"/>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45"/>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Country:</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Duration of assignment (months):</w:t>
            </w:r>
          </w:p>
        </w:tc>
      </w:tr>
      <w:tr w:rsidR="00E92958">
        <w:trPr>
          <w:trHeight w:val="231"/>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Location within country:</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r>
      <w:tr w:rsidR="00E92958">
        <w:trPr>
          <w:trHeight w:val="236"/>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r>
      <w:tr w:rsidR="00E92958">
        <w:trPr>
          <w:trHeight w:val="245"/>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Name of PA:</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Total No of staff-months of the assignment:</w:t>
            </w:r>
          </w:p>
        </w:tc>
      </w:tr>
      <w:tr w:rsidR="00E92958">
        <w:trPr>
          <w:trHeight w:val="469"/>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45"/>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Address:</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Approx. value of the services provided by your firm</w:t>
            </w:r>
          </w:p>
        </w:tc>
      </w:tr>
      <w:tr w:rsidR="00E92958">
        <w:trPr>
          <w:trHeight w:val="230"/>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under the contract (in current US$ or Euro):</w:t>
            </w:r>
          </w:p>
        </w:tc>
      </w:tr>
      <w:tr w:rsidR="00E92958">
        <w:trPr>
          <w:trHeight w:val="236"/>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r>
      <w:tr w:rsidR="00E92958">
        <w:trPr>
          <w:trHeight w:val="245"/>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Start date (month/year):</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No of professional staff-months provided by associated</w:t>
            </w:r>
          </w:p>
        </w:tc>
      </w:tr>
      <w:tr w:rsidR="00E92958">
        <w:trPr>
          <w:trHeight w:val="230"/>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Completion date (month/year):</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Consultants:</w:t>
            </w:r>
          </w:p>
        </w:tc>
      </w:tr>
      <w:tr w:rsidR="00E92958">
        <w:trPr>
          <w:trHeight w:val="239"/>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r>
      <w:tr w:rsidR="00E92958">
        <w:trPr>
          <w:trHeight w:val="243"/>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Name of associated Consultants, if any:</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Name of senior professional staff of your firm</w:t>
            </w:r>
          </w:p>
        </w:tc>
      </w:tr>
      <w:tr w:rsidR="00E92958">
        <w:trPr>
          <w:trHeight w:val="230"/>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involved and functions performed (indicate most</w:t>
            </w:r>
          </w:p>
        </w:tc>
      </w:tr>
      <w:tr w:rsidR="00E92958">
        <w:trPr>
          <w:trHeight w:val="230"/>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significant profiles such as Project</w:t>
            </w:r>
          </w:p>
        </w:tc>
      </w:tr>
      <w:tr w:rsidR="00E92958">
        <w:trPr>
          <w:trHeight w:val="231"/>
        </w:trPr>
        <w:tc>
          <w:tcPr>
            <w:tcW w:w="448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Director/Coordinator, Team Leader):</w:t>
            </w:r>
          </w:p>
        </w:tc>
      </w:tr>
      <w:tr w:rsidR="00E92958">
        <w:trPr>
          <w:trHeight w:val="697"/>
        </w:trPr>
        <w:tc>
          <w:tcPr>
            <w:tcW w:w="448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45"/>
        </w:trPr>
        <w:tc>
          <w:tcPr>
            <w:tcW w:w="448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Narrative description of Project:</w:t>
            </w:r>
          </w:p>
        </w:tc>
        <w:tc>
          <w:tcPr>
            <w:tcW w:w="4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r>
      <w:tr w:rsidR="00E92958">
        <w:trPr>
          <w:trHeight w:val="1388"/>
        </w:trPr>
        <w:tc>
          <w:tcPr>
            <w:tcW w:w="9040" w:type="dxa"/>
            <w:gridSpan w:val="2"/>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45"/>
        </w:trPr>
        <w:tc>
          <w:tcPr>
            <w:tcW w:w="9040" w:type="dxa"/>
            <w:gridSpan w:val="2"/>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0"/>
                <w:szCs w:val="20"/>
              </w:rPr>
              <w:t>Description of actual services provided by your staff within the assignment:</w:t>
            </w:r>
          </w:p>
        </w:tc>
      </w:tr>
      <w:tr w:rsidR="00E92958">
        <w:trPr>
          <w:trHeight w:val="1850"/>
        </w:trPr>
        <w:tc>
          <w:tcPr>
            <w:tcW w:w="4480" w:type="dxa"/>
            <w:tcBorders>
              <w:top w:val="nil"/>
              <w:left w:val="single" w:sz="8" w:space="0" w:color="auto"/>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0"/>
        </w:trPr>
        <w:tc>
          <w:tcPr>
            <w:tcW w:w="44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4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bl>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Firm’s Name: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43040" behindDoc="1" locked="0" layoutInCell="0" allowOverlap="1">
                <wp:simplePos x="0" y="0"/>
                <wp:positionH relativeFrom="column">
                  <wp:posOffset>1109345</wp:posOffset>
                </wp:positionH>
                <wp:positionV relativeFrom="paragraph">
                  <wp:posOffset>-10795</wp:posOffset>
                </wp:positionV>
                <wp:extent cx="4674870" cy="0"/>
                <wp:effectExtent l="0" t="0" r="0" b="0"/>
                <wp:wrapNone/>
                <wp:docPr id="32"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7487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35pt,-.85pt" to="455.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1"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8" w:name="page29"/>
      <w:bookmarkEnd w:id="28"/>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4064"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39"/>
        <w:jc w:val="center"/>
        <w:rPr>
          <w:rFonts w:ascii="Times New Roman" w:hAnsi="Times New Roman" w:cs="Times New Roman"/>
          <w:sz w:val="24"/>
          <w:szCs w:val="24"/>
        </w:rPr>
      </w:pPr>
      <w:r>
        <w:rPr>
          <w:rFonts w:ascii="Times New Roman" w:hAnsi="Times New Roman" w:cs="Times New Roman"/>
          <w:b/>
          <w:bCs/>
          <w:sz w:val="32"/>
          <w:szCs w:val="32"/>
        </w:rPr>
        <w:t>For FTP Only</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right="-239"/>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TECH-3. C</w:t>
      </w:r>
      <w:r>
        <w:rPr>
          <w:rFonts w:ascii="Times New Roman" w:hAnsi="Times New Roman" w:cs="Times New Roman"/>
          <w:sz w:val="25"/>
          <w:szCs w:val="25"/>
        </w:rPr>
        <w:t>OMMENTS AND</w:t>
      </w:r>
      <w:r>
        <w:rPr>
          <w:rFonts w:ascii="Times New Roman" w:hAnsi="Times New Roman" w:cs="Times New Roman"/>
          <w:sz w:val="32"/>
          <w:szCs w:val="32"/>
        </w:rPr>
        <w:t xml:space="preserve"> S</w:t>
      </w:r>
      <w:r>
        <w:rPr>
          <w:rFonts w:ascii="Times New Roman" w:hAnsi="Times New Roman" w:cs="Times New Roman"/>
          <w:sz w:val="25"/>
          <w:szCs w:val="25"/>
        </w:rPr>
        <w:t>UGGESTIONS ON THE</w:t>
      </w:r>
      <w:r>
        <w:rPr>
          <w:rFonts w:ascii="Times New Roman" w:hAnsi="Times New Roman" w:cs="Times New Roman"/>
          <w:sz w:val="32"/>
          <w:szCs w:val="32"/>
        </w:rPr>
        <w:t xml:space="preserve"> T</w:t>
      </w:r>
      <w:r>
        <w:rPr>
          <w:rFonts w:ascii="Times New Roman" w:hAnsi="Times New Roman" w:cs="Times New Roman"/>
          <w:sz w:val="25"/>
          <w:szCs w:val="25"/>
        </w:rPr>
        <w:t>ERMS OF</w:t>
      </w:r>
      <w:r>
        <w:rPr>
          <w:rFonts w:ascii="Times New Roman" w:hAnsi="Times New Roman" w:cs="Times New Roman"/>
          <w:sz w:val="32"/>
          <w:szCs w:val="32"/>
        </w:rPr>
        <w:t xml:space="preserve"> R</w:t>
      </w:r>
      <w:r>
        <w:rPr>
          <w:rFonts w:ascii="Times New Roman" w:hAnsi="Times New Roman" w:cs="Times New Roman"/>
          <w:sz w:val="25"/>
          <w:szCs w:val="25"/>
        </w:rPr>
        <w:t>EFERENCE AND ON</w:t>
      </w:r>
      <w:r>
        <w:rPr>
          <w:rFonts w:ascii="Times New Roman" w:hAnsi="Times New Roman" w:cs="Times New Roman"/>
          <w:sz w:val="32"/>
          <w:szCs w:val="32"/>
        </w:rPr>
        <w:t xml:space="preserve"> C</w:t>
      </w:r>
      <w:r>
        <w:rPr>
          <w:rFonts w:ascii="Times New Roman" w:hAnsi="Times New Roman" w:cs="Times New Roman"/>
          <w:sz w:val="25"/>
          <w:szCs w:val="25"/>
        </w:rPr>
        <w:t>OUNTERPART</w:t>
      </w:r>
      <w:r>
        <w:rPr>
          <w:rFonts w:ascii="Times New Roman" w:hAnsi="Times New Roman" w:cs="Times New Roman"/>
          <w:sz w:val="32"/>
          <w:szCs w:val="32"/>
        </w:rPr>
        <w:t xml:space="preserve"> S</w:t>
      </w:r>
      <w:r>
        <w:rPr>
          <w:rFonts w:ascii="Times New Roman" w:hAnsi="Times New Roman" w:cs="Times New Roman"/>
          <w:sz w:val="25"/>
          <w:szCs w:val="25"/>
        </w:rPr>
        <w:t>TAFF AND</w:t>
      </w:r>
      <w:r>
        <w:rPr>
          <w:rFonts w:ascii="Times New Roman" w:hAnsi="Times New Roman" w:cs="Times New Roman"/>
          <w:sz w:val="32"/>
          <w:szCs w:val="32"/>
        </w:rPr>
        <w:t xml:space="preserve"> F</w:t>
      </w:r>
      <w:r>
        <w:rPr>
          <w:rFonts w:ascii="Times New Roman" w:hAnsi="Times New Roman" w:cs="Times New Roman"/>
          <w:sz w:val="25"/>
          <w:szCs w:val="25"/>
        </w:rPr>
        <w:t>ACILITIES TO BE</w:t>
      </w:r>
      <w:r>
        <w:rPr>
          <w:rFonts w:ascii="Times New Roman" w:hAnsi="Times New Roman" w:cs="Times New Roman"/>
          <w:sz w:val="32"/>
          <w:szCs w:val="32"/>
        </w:rPr>
        <w:t xml:space="preserve"> P</w:t>
      </w:r>
      <w:r>
        <w:rPr>
          <w:rFonts w:ascii="Times New Roman" w:hAnsi="Times New Roman" w:cs="Times New Roman"/>
          <w:sz w:val="25"/>
          <w:szCs w:val="25"/>
        </w:rPr>
        <w:t>ROVIDED BY THE</w:t>
      </w:r>
      <w:r>
        <w:rPr>
          <w:rFonts w:ascii="Times New Roman" w:hAnsi="Times New Roman" w:cs="Times New Roman"/>
          <w:sz w:val="32"/>
          <w:szCs w:val="32"/>
        </w:rPr>
        <w:t xml:space="preserve"> PA</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5088" behindDoc="1" locked="0" layoutInCell="0" allowOverlap="1">
            <wp:simplePos x="0" y="0"/>
            <wp:positionH relativeFrom="column">
              <wp:posOffset>165100</wp:posOffset>
            </wp:positionH>
            <wp:positionV relativeFrom="paragraph">
              <wp:posOffset>20955</wp:posOffset>
            </wp:positionV>
            <wp:extent cx="5798185" cy="6350"/>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818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6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59"/>
        <w:jc w:val="center"/>
        <w:rPr>
          <w:rFonts w:ascii="Times New Roman" w:hAnsi="Times New Roman" w:cs="Times New Roman"/>
          <w:sz w:val="24"/>
          <w:szCs w:val="24"/>
        </w:rPr>
      </w:pPr>
      <w:r>
        <w:rPr>
          <w:rFonts w:ascii="Times New Roman" w:hAnsi="Times New Roman" w:cs="Times New Roman"/>
          <w:b/>
          <w:bCs/>
          <w:i/>
          <w:iCs/>
          <w:sz w:val="28"/>
          <w:szCs w:val="28"/>
        </w:rPr>
        <w:t>A - On the Terms of Reference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80" w:right="40"/>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Present and justify here any modifications or improvement to the Terms of Reference you are</w:t>
      </w:r>
      <w:r>
        <w:rPr>
          <w:rFonts w:ascii="Times New Roman" w:hAnsi="Times New Roman" w:cs="Times New Roman"/>
          <w:sz w:val="24"/>
          <w:szCs w:val="24"/>
        </w:rPr>
        <w:t xml:space="preserve"> </w:t>
      </w:r>
      <w:r>
        <w:rPr>
          <w:rFonts w:ascii="Times New Roman" w:hAnsi="Times New Roman" w:cs="Times New Roman"/>
          <w:i/>
          <w:iCs/>
          <w:sz w:val="24"/>
          <w:szCs w:val="24"/>
        </w:rPr>
        <w:t>proposing to improve performance in carrying out the assignment (such as deleting some activity you consider unnecessary, or adding another, or proposing a different phasing of the activities). Such suggestions should be concise and to the point, and incorporated in your Proposal.</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5"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29" w:name="page30"/>
      <w:bookmarkEnd w:id="29"/>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6112"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560"/>
        <w:rPr>
          <w:rFonts w:ascii="Times New Roman" w:hAnsi="Times New Roman" w:cs="Times New Roman"/>
          <w:sz w:val="24"/>
          <w:szCs w:val="24"/>
        </w:rPr>
      </w:pPr>
      <w:r>
        <w:rPr>
          <w:rFonts w:ascii="Times New Roman" w:hAnsi="Times New Roman" w:cs="Times New Roman"/>
          <w:b/>
          <w:bCs/>
          <w:i/>
          <w:iCs/>
          <w:sz w:val="28"/>
          <w:szCs w:val="28"/>
        </w:rPr>
        <w:t>B - On Counterpart Staff and Facilities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80" w:right="36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Comment here on counterpart staff and facilities to be provided by the PA according to</w:t>
      </w:r>
      <w:r>
        <w:rPr>
          <w:rFonts w:ascii="Times New Roman" w:hAnsi="Times New Roman" w:cs="Times New Roman"/>
          <w:sz w:val="24"/>
          <w:szCs w:val="24"/>
        </w:rPr>
        <w:t xml:space="preserve"> </w:t>
      </w:r>
      <w:r>
        <w:rPr>
          <w:rFonts w:ascii="Times New Roman" w:hAnsi="Times New Roman" w:cs="Times New Roman"/>
          <w:i/>
          <w:iCs/>
          <w:sz w:val="24"/>
          <w:szCs w:val="24"/>
        </w:rPr>
        <w:t>Paragraph Reference 1.4 of the Data Sheet including: administrative support, office space, local transportation, equipment, data, etc.</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0"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25</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bookmarkStart w:id="30" w:name="page31"/>
      <w:bookmarkEnd w:id="30"/>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7136" behindDoc="1" locked="0" layoutInCell="0" allowOverlap="1">
            <wp:simplePos x="0" y="0"/>
            <wp:positionH relativeFrom="column">
              <wp:posOffset>165100</wp:posOffset>
            </wp:positionH>
            <wp:positionV relativeFrom="paragraph">
              <wp:posOffset>15875</wp:posOffset>
            </wp:positionV>
            <wp:extent cx="5798185" cy="889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818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right="-239"/>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TECH-4. D</w:t>
      </w:r>
      <w:r>
        <w:rPr>
          <w:rFonts w:ascii="Times New Roman" w:hAnsi="Times New Roman" w:cs="Times New Roman"/>
          <w:sz w:val="25"/>
          <w:szCs w:val="25"/>
        </w:rPr>
        <w:t>ESCRIPTION OF</w:t>
      </w:r>
      <w:r>
        <w:rPr>
          <w:rFonts w:ascii="Times New Roman" w:hAnsi="Times New Roman" w:cs="Times New Roman"/>
          <w:sz w:val="32"/>
          <w:szCs w:val="32"/>
        </w:rPr>
        <w:t xml:space="preserve"> A</w:t>
      </w:r>
      <w:r>
        <w:rPr>
          <w:rFonts w:ascii="Times New Roman" w:hAnsi="Times New Roman" w:cs="Times New Roman"/>
          <w:sz w:val="25"/>
          <w:szCs w:val="25"/>
        </w:rPr>
        <w:t>PPROACH</w:t>
      </w:r>
      <w:r>
        <w:rPr>
          <w:rFonts w:ascii="Times New Roman" w:hAnsi="Times New Roman" w:cs="Times New Roman"/>
          <w:sz w:val="32"/>
          <w:szCs w:val="32"/>
        </w:rPr>
        <w:t>, M</w:t>
      </w:r>
      <w:r>
        <w:rPr>
          <w:rFonts w:ascii="Times New Roman" w:hAnsi="Times New Roman" w:cs="Times New Roman"/>
          <w:sz w:val="25"/>
          <w:szCs w:val="25"/>
        </w:rPr>
        <w:t>ETHODOLOGY AND</w:t>
      </w:r>
      <w:r>
        <w:rPr>
          <w:rFonts w:ascii="Times New Roman" w:hAnsi="Times New Roman" w:cs="Times New Roman"/>
          <w:sz w:val="32"/>
          <w:szCs w:val="32"/>
        </w:rPr>
        <w:t xml:space="preserve"> W</w:t>
      </w:r>
      <w:r>
        <w:rPr>
          <w:rFonts w:ascii="Times New Roman" w:hAnsi="Times New Roman" w:cs="Times New Roman"/>
          <w:sz w:val="25"/>
          <w:szCs w:val="25"/>
        </w:rPr>
        <w:t>ORK</w:t>
      </w:r>
      <w:r>
        <w:rPr>
          <w:rFonts w:ascii="Times New Roman" w:hAnsi="Times New Roman" w:cs="Times New Roman"/>
          <w:sz w:val="32"/>
          <w:szCs w:val="32"/>
        </w:rPr>
        <w:t xml:space="preserve"> P</w:t>
      </w:r>
      <w:r>
        <w:rPr>
          <w:rFonts w:ascii="Times New Roman" w:hAnsi="Times New Roman" w:cs="Times New Roman"/>
          <w:sz w:val="25"/>
          <w:szCs w:val="25"/>
        </w:rPr>
        <w:t>LAN FOR</w:t>
      </w:r>
      <w:r>
        <w:rPr>
          <w:rFonts w:ascii="Times New Roman" w:hAnsi="Times New Roman" w:cs="Times New Roman"/>
          <w:sz w:val="32"/>
          <w:szCs w:val="32"/>
        </w:rPr>
        <w:t xml:space="preserve"> P</w:t>
      </w:r>
      <w:r>
        <w:rPr>
          <w:rFonts w:ascii="Times New Roman" w:hAnsi="Times New Roman" w:cs="Times New Roman"/>
          <w:sz w:val="25"/>
          <w:szCs w:val="25"/>
        </w:rPr>
        <w:t>ERFORMING THE</w:t>
      </w:r>
      <w:r>
        <w:rPr>
          <w:rFonts w:ascii="Times New Roman" w:hAnsi="Times New Roman" w:cs="Times New Roman"/>
          <w:sz w:val="32"/>
          <w:szCs w:val="32"/>
        </w:rPr>
        <w:t xml:space="preserve"> A</w:t>
      </w:r>
      <w:r>
        <w:rPr>
          <w:rFonts w:ascii="Times New Roman" w:hAnsi="Times New Roman" w:cs="Times New Roman"/>
          <w:sz w:val="25"/>
          <w:szCs w:val="25"/>
        </w:rPr>
        <w:t>SSIGNMENT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8160" behindDoc="1" locked="0" layoutInCell="0" allowOverlap="1">
            <wp:simplePos x="0" y="0"/>
            <wp:positionH relativeFrom="column">
              <wp:posOffset>165100</wp:posOffset>
            </wp:positionH>
            <wp:positionV relativeFrom="paragraph">
              <wp:posOffset>19685</wp:posOffset>
            </wp:positionV>
            <wp:extent cx="5798185" cy="6350"/>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9818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b/>
          <w:bCs/>
          <w:sz w:val="24"/>
          <w:szCs w:val="24"/>
        </w:rPr>
        <w:t>(For small or very simple assignments the PA should omit the following text in Italic)</w:t>
      </w:r>
    </w:p>
    <w:p w:rsidR="00E92958" w:rsidRDefault="00E92958">
      <w:pPr>
        <w:widowControl w:val="0"/>
        <w:autoSpaceDE w:val="0"/>
        <w:autoSpaceDN w:val="0"/>
        <w:adjustRightInd w:val="0"/>
        <w:spacing w:after="0" w:line="20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80" w:right="40"/>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Technical approach, methodology and work plan are key components of the Technical</w:t>
      </w:r>
      <w:r>
        <w:rPr>
          <w:rFonts w:ascii="Times New Roman" w:hAnsi="Times New Roman" w:cs="Times New Roman"/>
          <w:sz w:val="24"/>
          <w:szCs w:val="24"/>
        </w:rPr>
        <w:t xml:space="preserve"> </w:t>
      </w:r>
      <w:r>
        <w:rPr>
          <w:rFonts w:ascii="Times New Roman" w:hAnsi="Times New Roman" w:cs="Times New Roman"/>
          <w:i/>
          <w:iCs/>
          <w:sz w:val="24"/>
          <w:szCs w:val="24"/>
        </w:rPr>
        <w:t>Proposal. You are suggested to present your Technical Proposal (50 pages, inclusive of charts and diagrams) divided into the following three chapters:</w:t>
      </w: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numPr>
          <w:ilvl w:val="1"/>
          <w:numId w:val="35"/>
        </w:numPr>
        <w:tabs>
          <w:tab w:val="clear" w:pos="1440"/>
          <w:tab w:val="num" w:pos="1000"/>
        </w:tabs>
        <w:overflowPunct w:val="0"/>
        <w:autoSpaceDE w:val="0"/>
        <w:autoSpaceDN w:val="0"/>
        <w:adjustRightInd w:val="0"/>
        <w:spacing w:after="0" w:line="240" w:lineRule="auto"/>
        <w:ind w:left="1000" w:hanging="354"/>
        <w:rPr>
          <w:rFonts w:ascii="Times New Roman" w:hAnsi="Times New Roman" w:cs="Times New Roman"/>
          <w:i/>
          <w:iCs/>
          <w:sz w:val="24"/>
          <w:szCs w:val="24"/>
        </w:rPr>
      </w:pPr>
      <w:r>
        <w:rPr>
          <w:rFonts w:ascii="Times New Roman" w:hAnsi="Times New Roman" w:cs="Times New Roman"/>
          <w:i/>
          <w:iCs/>
          <w:sz w:val="24"/>
          <w:szCs w:val="24"/>
        </w:rPr>
        <w:t>Technical Approach and Methodology,</w:t>
      </w:r>
    </w:p>
    <w:p w:rsidR="00E92958" w:rsidRDefault="00E92958">
      <w:pPr>
        <w:widowControl w:val="0"/>
        <w:autoSpaceDE w:val="0"/>
        <w:autoSpaceDN w:val="0"/>
        <w:adjustRightInd w:val="0"/>
        <w:spacing w:after="0" w:line="199" w:lineRule="exact"/>
        <w:rPr>
          <w:rFonts w:ascii="Times New Roman" w:hAnsi="Times New Roman" w:cs="Times New Roman"/>
          <w:i/>
          <w:iCs/>
          <w:sz w:val="24"/>
          <w:szCs w:val="24"/>
        </w:rPr>
      </w:pPr>
    </w:p>
    <w:p w:rsidR="00E92958" w:rsidRDefault="00E92958">
      <w:pPr>
        <w:widowControl w:val="0"/>
        <w:numPr>
          <w:ilvl w:val="1"/>
          <w:numId w:val="35"/>
        </w:numPr>
        <w:tabs>
          <w:tab w:val="clear" w:pos="1440"/>
          <w:tab w:val="num" w:pos="1000"/>
        </w:tabs>
        <w:overflowPunct w:val="0"/>
        <w:autoSpaceDE w:val="0"/>
        <w:autoSpaceDN w:val="0"/>
        <w:adjustRightInd w:val="0"/>
        <w:spacing w:after="0" w:line="240" w:lineRule="auto"/>
        <w:ind w:left="1000" w:hanging="354"/>
        <w:rPr>
          <w:rFonts w:ascii="Times New Roman" w:hAnsi="Times New Roman" w:cs="Times New Roman"/>
          <w:i/>
          <w:iCs/>
          <w:sz w:val="24"/>
          <w:szCs w:val="24"/>
        </w:rPr>
      </w:pPr>
      <w:r>
        <w:rPr>
          <w:rFonts w:ascii="Times New Roman" w:hAnsi="Times New Roman" w:cs="Times New Roman"/>
          <w:i/>
          <w:iCs/>
          <w:sz w:val="24"/>
          <w:szCs w:val="24"/>
        </w:rPr>
        <w:t>Work Plan, and</w:t>
      </w:r>
    </w:p>
    <w:p w:rsidR="00E92958" w:rsidRDefault="00E92958">
      <w:pPr>
        <w:widowControl w:val="0"/>
        <w:autoSpaceDE w:val="0"/>
        <w:autoSpaceDN w:val="0"/>
        <w:adjustRightInd w:val="0"/>
        <w:spacing w:after="0" w:line="199" w:lineRule="exact"/>
        <w:rPr>
          <w:rFonts w:ascii="Times New Roman" w:hAnsi="Times New Roman" w:cs="Times New Roman"/>
          <w:i/>
          <w:iCs/>
          <w:sz w:val="24"/>
          <w:szCs w:val="24"/>
        </w:rPr>
      </w:pPr>
    </w:p>
    <w:p w:rsidR="00E92958" w:rsidRDefault="00E92958">
      <w:pPr>
        <w:widowControl w:val="0"/>
        <w:numPr>
          <w:ilvl w:val="1"/>
          <w:numId w:val="35"/>
        </w:numPr>
        <w:tabs>
          <w:tab w:val="clear" w:pos="1440"/>
          <w:tab w:val="num" w:pos="1000"/>
        </w:tabs>
        <w:overflowPunct w:val="0"/>
        <w:autoSpaceDE w:val="0"/>
        <w:autoSpaceDN w:val="0"/>
        <w:adjustRightInd w:val="0"/>
        <w:spacing w:after="0" w:line="240" w:lineRule="auto"/>
        <w:ind w:left="1000" w:hanging="354"/>
        <w:rPr>
          <w:rFonts w:ascii="Times New Roman" w:hAnsi="Times New Roman" w:cs="Times New Roman"/>
          <w:i/>
          <w:iCs/>
          <w:sz w:val="24"/>
          <w:szCs w:val="24"/>
        </w:rPr>
      </w:pPr>
      <w:r>
        <w:rPr>
          <w:rFonts w:ascii="Times New Roman" w:hAnsi="Times New Roman" w:cs="Times New Roman"/>
          <w:i/>
          <w:iCs/>
          <w:sz w:val="24"/>
          <w:szCs w:val="24"/>
        </w:rPr>
        <w:t>Organization and Staffing,</w:t>
      </w:r>
    </w:p>
    <w:p w:rsidR="00E92958" w:rsidRDefault="00E92958">
      <w:pPr>
        <w:widowControl w:val="0"/>
        <w:autoSpaceDE w:val="0"/>
        <w:autoSpaceDN w:val="0"/>
        <w:adjustRightInd w:val="0"/>
        <w:spacing w:after="0" w:line="211" w:lineRule="exact"/>
        <w:rPr>
          <w:rFonts w:ascii="Times New Roman" w:hAnsi="Times New Roman" w:cs="Times New Roman"/>
          <w:i/>
          <w:iCs/>
          <w:sz w:val="24"/>
          <w:szCs w:val="24"/>
        </w:rPr>
      </w:pPr>
    </w:p>
    <w:p w:rsidR="00E92958" w:rsidRDefault="00E92958">
      <w:pPr>
        <w:widowControl w:val="0"/>
        <w:numPr>
          <w:ilvl w:val="0"/>
          <w:numId w:val="36"/>
        </w:numPr>
        <w:tabs>
          <w:tab w:val="clear" w:pos="720"/>
          <w:tab w:val="num" w:pos="640"/>
        </w:tabs>
        <w:overflowPunct w:val="0"/>
        <w:autoSpaceDE w:val="0"/>
        <w:autoSpaceDN w:val="0"/>
        <w:adjustRightInd w:val="0"/>
        <w:spacing w:after="0" w:line="238" w:lineRule="auto"/>
        <w:ind w:left="280" w:right="40" w:firstLine="8"/>
        <w:jc w:val="both"/>
        <w:rPr>
          <w:rFonts w:ascii="Times New Roman" w:hAnsi="Times New Roman" w:cs="Times New Roman"/>
          <w:i/>
          <w:iCs/>
          <w:sz w:val="24"/>
          <w:szCs w:val="24"/>
        </w:rPr>
      </w:pPr>
      <w:r>
        <w:rPr>
          <w:rFonts w:ascii="Times New Roman" w:hAnsi="Times New Roman" w:cs="Times New Roman"/>
          <w:i/>
          <w:iCs/>
          <w:sz w:val="24"/>
          <w:szCs w:val="24"/>
          <w:u w:val="single"/>
        </w:rPr>
        <w:t>Technical Approach and Methodology.</w:t>
      </w:r>
      <w:r>
        <w:rPr>
          <w:rFonts w:ascii="Times New Roman" w:hAnsi="Times New Roman" w:cs="Times New Roman"/>
          <w:i/>
          <w:iCs/>
          <w:sz w:val="24"/>
          <w:szCs w:val="24"/>
        </w:rPr>
        <w:t xml:space="preserve"> In this chapter you should explain your understanding of the objectives of the assignment, approach to the services, methodology for carrying out the activities and obtaining the expected output, and the degree of detail of such output. You should highlight the problems being addressed and their importance, and explain the technical approach you would adopt to address them. You should also explain the methodologies you propose to adopt and highlight the compatibility of those methodologies with the proposed approach.</w:t>
      </w:r>
    </w:p>
    <w:p w:rsidR="00E92958" w:rsidRDefault="00E92958">
      <w:pPr>
        <w:widowControl w:val="0"/>
        <w:autoSpaceDE w:val="0"/>
        <w:autoSpaceDN w:val="0"/>
        <w:adjustRightInd w:val="0"/>
        <w:spacing w:after="0" w:line="215" w:lineRule="exact"/>
        <w:rPr>
          <w:rFonts w:ascii="Times New Roman" w:hAnsi="Times New Roman" w:cs="Times New Roman"/>
          <w:i/>
          <w:iCs/>
          <w:sz w:val="24"/>
          <w:szCs w:val="24"/>
        </w:rPr>
      </w:pPr>
    </w:p>
    <w:p w:rsidR="00E92958" w:rsidRDefault="00E92958">
      <w:pPr>
        <w:widowControl w:val="0"/>
        <w:numPr>
          <w:ilvl w:val="0"/>
          <w:numId w:val="36"/>
        </w:numPr>
        <w:tabs>
          <w:tab w:val="clear" w:pos="720"/>
          <w:tab w:val="num" w:pos="640"/>
        </w:tabs>
        <w:overflowPunct w:val="0"/>
        <w:autoSpaceDE w:val="0"/>
        <w:autoSpaceDN w:val="0"/>
        <w:adjustRightInd w:val="0"/>
        <w:spacing w:after="0" w:line="238" w:lineRule="auto"/>
        <w:ind w:left="280" w:right="40" w:firstLine="8"/>
        <w:jc w:val="both"/>
        <w:rPr>
          <w:rFonts w:ascii="Times New Roman" w:hAnsi="Times New Roman" w:cs="Times New Roman"/>
          <w:i/>
          <w:iCs/>
          <w:sz w:val="24"/>
          <w:szCs w:val="24"/>
        </w:rPr>
      </w:pPr>
      <w:r>
        <w:rPr>
          <w:rFonts w:ascii="Times New Roman" w:hAnsi="Times New Roman" w:cs="Times New Roman"/>
          <w:i/>
          <w:iCs/>
          <w:sz w:val="24"/>
          <w:szCs w:val="24"/>
          <w:u w:val="single"/>
        </w:rPr>
        <w:t>Work Plan.</w:t>
      </w:r>
      <w:r>
        <w:rPr>
          <w:rFonts w:ascii="Times New Roman" w:hAnsi="Times New Roman" w:cs="Times New Roman"/>
          <w:i/>
          <w:iCs/>
          <w:sz w:val="24"/>
          <w:szCs w:val="24"/>
        </w:rPr>
        <w:t xml:space="preserve"> In this chapter you should propose the main activities of the assignment, their content and duration, phasing and interrelations, milestones (including interim approvals by the PA), and delivery dates of the reports. The proposed work plan should be consistent with the technical approach and methodology, showing understanding of the TOR and ability to translate them into a feasible working plan. A list of the final documents, including reports, drawings, and tables to be delivered as final output, should be included here. The work plan should be consistent with the Work Schedule of Form TECH-8.</w:t>
      </w:r>
    </w:p>
    <w:p w:rsidR="00E92958" w:rsidRDefault="00E92958">
      <w:pPr>
        <w:widowControl w:val="0"/>
        <w:autoSpaceDE w:val="0"/>
        <w:autoSpaceDN w:val="0"/>
        <w:adjustRightInd w:val="0"/>
        <w:spacing w:after="0" w:line="215" w:lineRule="exact"/>
        <w:rPr>
          <w:rFonts w:ascii="Times New Roman" w:hAnsi="Times New Roman" w:cs="Times New Roman"/>
          <w:i/>
          <w:iCs/>
          <w:sz w:val="24"/>
          <w:szCs w:val="24"/>
        </w:rPr>
      </w:pPr>
    </w:p>
    <w:p w:rsidR="00E92958" w:rsidRDefault="00E92958">
      <w:pPr>
        <w:widowControl w:val="0"/>
        <w:numPr>
          <w:ilvl w:val="0"/>
          <w:numId w:val="36"/>
        </w:numPr>
        <w:tabs>
          <w:tab w:val="clear" w:pos="720"/>
          <w:tab w:val="num" w:pos="638"/>
        </w:tabs>
        <w:overflowPunct w:val="0"/>
        <w:autoSpaceDE w:val="0"/>
        <w:autoSpaceDN w:val="0"/>
        <w:adjustRightInd w:val="0"/>
        <w:spacing w:after="0" w:line="237" w:lineRule="auto"/>
        <w:ind w:left="280" w:right="40" w:firstLine="8"/>
        <w:jc w:val="both"/>
        <w:rPr>
          <w:rFonts w:ascii="Times New Roman" w:hAnsi="Times New Roman" w:cs="Times New Roman"/>
          <w:i/>
          <w:iCs/>
          <w:sz w:val="24"/>
          <w:szCs w:val="24"/>
        </w:rPr>
      </w:pPr>
      <w:r>
        <w:rPr>
          <w:rFonts w:ascii="Times New Roman" w:hAnsi="Times New Roman" w:cs="Times New Roman"/>
          <w:i/>
          <w:iCs/>
          <w:sz w:val="24"/>
          <w:szCs w:val="24"/>
          <w:u w:val="single"/>
        </w:rPr>
        <w:t>Organization and Staffing.</w:t>
      </w:r>
      <w:r>
        <w:rPr>
          <w:rFonts w:ascii="Times New Roman" w:hAnsi="Times New Roman" w:cs="Times New Roman"/>
          <w:i/>
          <w:iCs/>
          <w:sz w:val="24"/>
          <w:szCs w:val="24"/>
        </w:rPr>
        <w:t xml:space="preserve"> In this chapter you should propose the structure and composition of your team. You should list the main disciplines of the assignment, the key expert responsible, and proposed technical and support staff.</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9"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7200"/>
        <w:gridCol w:w="1940"/>
      </w:tblGrid>
      <w:tr w:rsidR="00E92958">
        <w:trPr>
          <w:trHeight w:val="40"/>
        </w:trPr>
        <w:tc>
          <w:tcPr>
            <w:tcW w:w="720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19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2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9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40" w:header="720" w:footer="720" w:gutter="0"/>
          <w:cols w:space="720" w:equalWidth="0">
            <w:col w:w="940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1" w:name="page32"/>
      <w:bookmarkEnd w:id="31"/>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49184"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TECH-5. T</w:t>
      </w:r>
      <w:r>
        <w:rPr>
          <w:rFonts w:ascii="Times New Roman" w:hAnsi="Times New Roman" w:cs="Times New Roman"/>
          <w:sz w:val="25"/>
          <w:szCs w:val="25"/>
        </w:rPr>
        <w:t>EAM</w:t>
      </w:r>
      <w:r>
        <w:rPr>
          <w:rFonts w:ascii="Times New Roman" w:hAnsi="Times New Roman" w:cs="Times New Roman"/>
          <w:sz w:val="32"/>
          <w:szCs w:val="32"/>
        </w:rPr>
        <w:t xml:space="preserve"> C</w:t>
      </w:r>
      <w:r>
        <w:rPr>
          <w:rFonts w:ascii="Times New Roman" w:hAnsi="Times New Roman" w:cs="Times New Roman"/>
          <w:sz w:val="25"/>
          <w:szCs w:val="25"/>
        </w:rPr>
        <w:t>OMPOSITION AND</w:t>
      </w:r>
      <w:r>
        <w:rPr>
          <w:rFonts w:ascii="Times New Roman" w:hAnsi="Times New Roman" w:cs="Times New Roman"/>
          <w:sz w:val="32"/>
          <w:szCs w:val="32"/>
        </w:rPr>
        <w:t xml:space="preserve"> T</w:t>
      </w:r>
      <w:r>
        <w:rPr>
          <w:rFonts w:ascii="Times New Roman" w:hAnsi="Times New Roman" w:cs="Times New Roman"/>
          <w:sz w:val="25"/>
          <w:szCs w:val="25"/>
        </w:rPr>
        <w:t>ASK</w:t>
      </w:r>
      <w:r>
        <w:rPr>
          <w:rFonts w:ascii="Times New Roman" w:hAnsi="Times New Roman" w:cs="Times New Roman"/>
          <w:sz w:val="32"/>
          <w:szCs w:val="32"/>
        </w:rPr>
        <w:t xml:space="preserve"> A</w:t>
      </w:r>
      <w:r>
        <w:rPr>
          <w:rFonts w:ascii="Times New Roman" w:hAnsi="Times New Roman" w:cs="Times New Roman"/>
          <w:sz w:val="25"/>
          <w:szCs w:val="25"/>
        </w:rPr>
        <w:t>SSIGNMENTS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50208" behindDoc="1" locked="0" layoutInCell="0" allowOverlap="1">
            <wp:simplePos x="0" y="0"/>
            <wp:positionH relativeFrom="column">
              <wp:posOffset>-5080</wp:posOffset>
            </wp:positionH>
            <wp:positionV relativeFrom="paragraph">
              <wp:posOffset>19050</wp:posOffset>
            </wp:positionV>
            <wp:extent cx="8267700" cy="4241800"/>
            <wp:effectExtent l="0" t="0" r="0" b="635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267700" cy="424180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580"/>
        <w:rPr>
          <w:rFonts w:ascii="Times New Roman" w:hAnsi="Times New Roman" w:cs="Times New Roman"/>
          <w:sz w:val="24"/>
          <w:szCs w:val="24"/>
        </w:rPr>
      </w:pPr>
      <w:r>
        <w:rPr>
          <w:rFonts w:ascii="Times New Roman" w:hAnsi="Times New Roman" w:cs="Times New Roman"/>
          <w:sz w:val="24"/>
          <w:szCs w:val="24"/>
        </w:rPr>
        <w:t>Professional Staff</w:t>
      </w:r>
    </w:p>
    <w:p w:rsidR="00E92958" w:rsidRDefault="00E92958">
      <w:pPr>
        <w:widowControl w:val="0"/>
        <w:autoSpaceDE w:val="0"/>
        <w:autoSpaceDN w:val="0"/>
        <w:adjustRightInd w:val="0"/>
        <w:spacing w:after="0" w:line="50" w:lineRule="exact"/>
        <w:rPr>
          <w:rFonts w:ascii="Times New Roman" w:hAnsi="Times New Roman" w:cs="Times New Roman"/>
          <w:sz w:val="24"/>
          <w:szCs w:val="24"/>
        </w:rPr>
      </w:pPr>
    </w:p>
    <w:tbl>
      <w:tblPr>
        <w:tblW w:w="0" w:type="auto"/>
        <w:tblInd w:w="480" w:type="dxa"/>
        <w:tblLayout w:type="fixed"/>
        <w:tblCellMar>
          <w:left w:w="0" w:type="dxa"/>
          <w:right w:w="0" w:type="dxa"/>
        </w:tblCellMar>
        <w:tblLook w:val="0000" w:firstRow="0" w:lastRow="0" w:firstColumn="0" w:lastColumn="0" w:noHBand="0" w:noVBand="0"/>
      </w:tblPr>
      <w:tblGrid>
        <w:gridCol w:w="2560"/>
        <w:gridCol w:w="1980"/>
        <w:gridCol w:w="1980"/>
        <w:gridCol w:w="2000"/>
        <w:gridCol w:w="3260"/>
        <w:gridCol w:w="40"/>
      </w:tblGrid>
      <w:tr w:rsidR="00E92958">
        <w:trPr>
          <w:trHeight w:val="336"/>
        </w:trPr>
        <w:tc>
          <w:tcPr>
            <w:tcW w:w="25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80"/>
              <w:rPr>
                <w:rFonts w:ascii="Times New Roman" w:hAnsi="Times New Roman" w:cs="Times New Roman"/>
                <w:sz w:val="24"/>
                <w:szCs w:val="24"/>
              </w:rPr>
            </w:pPr>
            <w:r>
              <w:rPr>
                <w:rFonts w:ascii="Times New Roman" w:hAnsi="Times New Roman" w:cs="Times New Roman"/>
                <w:sz w:val="24"/>
                <w:szCs w:val="24"/>
              </w:rPr>
              <w:t>Name of Staff</w:t>
            </w:r>
          </w:p>
        </w:tc>
        <w:tc>
          <w:tcPr>
            <w:tcW w:w="198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Firm</w:t>
            </w:r>
          </w:p>
        </w:tc>
        <w:tc>
          <w:tcPr>
            <w:tcW w:w="198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Area of Expertise</w:t>
            </w:r>
          </w:p>
        </w:tc>
        <w:tc>
          <w:tcPr>
            <w:tcW w:w="200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Position Assigned</w:t>
            </w:r>
          </w:p>
        </w:tc>
        <w:tc>
          <w:tcPr>
            <w:tcW w:w="32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920"/>
              <w:rPr>
                <w:rFonts w:ascii="Times New Roman" w:hAnsi="Times New Roman" w:cs="Times New Roman"/>
                <w:sz w:val="24"/>
                <w:szCs w:val="24"/>
              </w:rPr>
            </w:pPr>
            <w:r>
              <w:rPr>
                <w:rFonts w:ascii="Times New Roman" w:hAnsi="Times New Roman" w:cs="Times New Roman"/>
                <w:sz w:val="24"/>
                <w:szCs w:val="24"/>
              </w:rPr>
              <w:t>Task Assigned</w:t>
            </w: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8"/>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r>
      <w:tr w:rsidR="00E92958">
        <w:trPr>
          <w:trHeight w:val="549"/>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6"/>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6"/>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6"/>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9"/>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7"/>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6"/>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6"/>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49"/>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3"/>
        </w:trPr>
        <w:tc>
          <w:tcPr>
            <w:tcW w:w="2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3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51232" behindDoc="1" locked="0" layoutInCell="0" allowOverlap="1">
                <wp:simplePos x="0" y="0"/>
                <wp:positionH relativeFrom="column">
                  <wp:posOffset>285750</wp:posOffset>
                </wp:positionH>
                <wp:positionV relativeFrom="paragraph">
                  <wp:posOffset>-4445</wp:posOffset>
                </wp:positionV>
                <wp:extent cx="7491095" cy="0"/>
                <wp:effectExtent l="0" t="0" r="0" b="0"/>
                <wp:wrapNone/>
                <wp:docPr id="95"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9109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35pt" to="612.3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" o:allowincell="f" strokeweight=".72pt"/>
            </w:pict>
          </mc:Fallback>
        </mc:AlternateContent>
      </w:r>
      <w:r>
        <w:rPr>
          <w:noProof/>
          <w:lang w:val="en-US" w:eastAsia="en-US"/>
        </w:rPr>
        <mc:AlternateContent>
          <mc:Choice Requires="wps">
            <w:drawing>
              <wp:anchor distT="0" distB="0" distL="114300" distR="114300" simplePos="0" relativeHeight="251552256" behindDoc="1" locked="0" layoutInCell="0" allowOverlap="1">
                <wp:simplePos x="0" y="0"/>
                <wp:positionH relativeFrom="column">
                  <wp:posOffset>7776845</wp:posOffset>
                </wp:positionH>
                <wp:positionV relativeFrom="paragraph">
                  <wp:posOffset>-10795</wp:posOffset>
                </wp:positionV>
                <wp:extent cx="27305" cy="12700"/>
                <wp:effectExtent l="0" t="0" r="0" b="0"/>
                <wp:wrapNone/>
                <wp:docPr id="94"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 o:spid="_x0000_s1026" style="position:absolute;margin-left:612.35pt;margin-top:-.85pt;width:2.15pt;height:1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" o:allowincell="f" fillcolor="black" stroked="f"/>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9"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27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2" w:name="page33"/>
      <w:bookmarkEnd w:id="32"/>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53280" behindDoc="1" locked="0" layoutInCell="0" allowOverlap="1">
            <wp:simplePos x="0" y="0"/>
            <wp:positionH relativeFrom="column">
              <wp:posOffset>-4445</wp:posOffset>
            </wp:positionH>
            <wp:positionV relativeFrom="paragraph">
              <wp:posOffset>15875</wp:posOffset>
            </wp:positionV>
            <wp:extent cx="5981065" cy="8890"/>
            <wp:effectExtent l="0" t="0" r="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8106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TECH-6. C</w:t>
      </w:r>
      <w:r>
        <w:rPr>
          <w:rFonts w:ascii="Times New Roman" w:hAnsi="Times New Roman" w:cs="Times New Roman"/>
          <w:sz w:val="25"/>
          <w:szCs w:val="25"/>
        </w:rPr>
        <w:t>URRICULUM</w:t>
      </w:r>
      <w:r>
        <w:rPr>
          <w:rFonts w:ascii="Times New Roman" w:hAnsi="Times New Roman" w:cs="Times New Roman"/>
          <w:sz w:val="32"/>
          <w:szCs w:val="32"/>
        </w:rPr>
        <w:t xml:space="preserve"> V</w:t>
      </w:r>
      <w:r>
        <w:rPr>
          <w:rFonts w:ascii="Times New Roman" w:hAnsi="Times New Roman" w:cs="Times New Roman"/>
          <w:sz w:val="25"/>
          <w:szCs w:val="25"/>
        </w:rPr>
        <w:t>ITAE</w:t>
      </w:r>
      <w:r>
        <w:rPr>
          <w:rFonts w:ascii="Times New Roman" w:hAnsi="Times New Roman" w:cs="Times New Roman"/>
          <w:sz w:val="32"/>
          <w:szCs w:val="32"/>
        </w:rPr>
        <w:t xml:space="preserve"> (CV) </w:t>
      </w:r>
      <w:r>
        <w:rPr>
          <w:rFonts w:ascii="Times New Roman" w:hAnsi="Times New Roman" w:cs="Times New Roman"/>
          <w:sz w:val="25"/>
          <w:szCs w:val="25"/>
        </w:rPr>
        <w:t>FOR</w:t>
      </w:r>
      <w:r>
        <w:rPr>
          <w:rFonts w:ascii="Times New Roman" w:hAnsi="Times New Roman" w:cs="Times New Roman"/>
          <w:sz w:val="32"/>
          <w:szCs w:val="32"/>
        </w:rPr>
        <w:t xml:space="preserve"> P</w:t>
      </w:r>
      <w:r>
        <w:rPr>
          <w:rFonts w:ascii="Times New Roman" w:hAnsi="Times New Roman" w:cs="Times New Roman"/>
          <w:sz w:val="25"/>
          <w:szCs w:val="25"/>
        </w:rPr>
        <w:t>ROPOSED</w:t>
      </w:r>
      <w:r>
        <w:rPr>
          <w:rFonts w:ascii="Times New Roman" w:hAnsi="Times New Roman" w:cs="Times New Roman"/>
          <w:sz w:val="32"/>
          <w:szCs w:val="32"/>
        </w:rPr>
        <w:t xml:space="preserve"> P</w:t>
      </w:r>
      <w:r>
        <w:rPr>
          <w:rFonts w:ascii="Times New Roman" w:hAnsi="Times New Roman" w:cs="Times New Roman"/>
          <w:sz w:val="25"/>
          <w:szCs w:val="25"/>
        </w:rPr>
        <w:t>ROFESSIONAL</w:t>
      </w:r>
      <w:r>
        <w:rPr>
          <w:rFonts w:ascii="Times New Roman" w:hAnsi="Times New Roman" w:cs="Times New Roman"/>
          <w:sz w:val="32"/>
          <w:szCs w:val="32"/>
        </w:rPr>
        <w:t xml:space="preserve"> S</w:t>
      </w:r>
      <w:r>
        <w:rPr>
          <w:rFonts w:ascii="Times New Roman" w:hAnsi="Times New Roman" w:cs="Times New Roman"/>
          <w:sz w:val="25"/>
          <w:szCs w:val="25"/>
        </w:rPr>
        <w:t>TAFF</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54304" behindDoc="1" locked="0" layoutInCell="0" allowOverlap="1">
            <wp:simplePos x="0" y="0"/>
            <wp:positionH relativeFrom="column">
              <wp:posOffset>-4445</wp:posOffset>
            </wp:positionH>
            <wp:positionV relativeFrom="paragraph">
              <wp:posOffset>19685</wp:posOffset>
            </wp:positionV>
            <wp:extent cx="5981065" cy="635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06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numPr>
          <w:ilvl w:val="0"/>
          <w:numId w:val="37"/>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 xml:space="preserve">Proposed Position </w:t>
      </w:r>
      <w:r>
        <w:rPr>
          <w:rFonts w:ascii="Times New Roman" w:hAnsi="Times New Roman" w:cs="Times New Roman"/>
          <w:sz w:val="19"/>
          <w:szCs w:val="19"/>
        </w:rPr>
        <w:t>[</w:t>
      </w:r>
      <w:r>
        <w:rPr>
          <w:rFonts w:ascii="Times New Roman" w:hAnsi="Times New Roman" w:cs="Times New Roman"/>
          <w:i/>
          <w:iCs/>
          <w:sz w:val="19"/>
          <w:szCs w:val="19"/>
        </w:rPr>
        <w:t>only one candidate shall be nominated for each position</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b/>
          <w:bCs/>
          <w:sz w:val="24"/>
          <w:szCs w:val="24"/>
        </w:rPr>
      </w:pPr>
    </w:p>
    <w:p w:rsidR="00E92958" w:rsidRDefault="00E92958">
      <w:pPr>
        <w:widowControl w:val="0"/>
        <w:numPr>
          <w:ilvl w:val="0"/>
          <w:numId w:val="37"/>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 xml:space="preserve">Name of Firm </w:t>
      </w:r>
      <w:r>
        <w:rPr>
          <w:rFonts w:ascii="Times New Roman" w:hAnsi="Times New Roman" w:cs="Times New Roman"/>
          <w:sz w:val="19"/>
          <w:szCs w:val="19"/>
        </w:rPr>
        <w:t>[</w:t>
      </w:r>
      <w:r>
        <w:rPr>
          <w:rFonts w:ascii="Times New Roman" w:hAnsi="Times New Roman" w:cs="Times New Roman"/>
          <w:i/>
          <w:iCs/>
          <w:sz w:val="19"/>
          <w:szCs w:val="19"/>
        </w:rPr>
        <w:t>Insert name of firm proposing the staff</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228" w:lineRule="exact"/>
        <w:rPr>
          <w:rFonts w:ascii="Times New Roman" w:hAnsi="Times New Roman" w:cs="Times New Roman"/>
          <w:b/>
          <w:bCs/>
          <w:sz w:val="24"/>
          <w:szCs w:val="24"/>
        </w:rPr>
      </w:pPr>
    </w:p>
    <w:p w:rsidR="00E92958" w:rsidRDefault="00E92958">
      <w:pPr>
        <w:widowControl w:val="0"/>
        <w:numPr>
          <w:ilvl w:val="0"/>
          <w:numId w:val="37"/>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 xml:space="preserve">Name of Staff </w:t>
      </w:r>
      <w:r>
        <w:rPr>
          <w:rFonts w:ascii="Times New Roman" w:hAnsi="Times New Roman" w:cs="Times New Roman"/>
          <w:sz w:val="19"/>
          <w:szCs w:val="19"/>
        </w:rPr>
        <w:t>[</w:t>
      </w:r>
      <w:r>
        <w:rPr>
          <w:rFonts w:ascii="Times New Roman" w:hAnsi="Times New Roman" w:cs="Times New Roman"/>
          <w:i/>
          <w:iCs/>
          <w:sz w:val="19"/>
          <w:szCs w:val="19"/>
        </w:rPr>
        <w:t>Insert full name</w:t>
      </w:r>
      <w:r>
        <w:rPr>
          <w:rFonts w:ascii="Times New Roman" w:hAnsi="Times New Roman" w:cs="Times New Roman"/>
          <w:sz w:val="19"/>
          <w:szCs w:val="19"/>
        </w:rPr>
        <w:t>]</w:t>
      </w:r>
      <w:r>
        <w:rPr>
          <w:rFonts w:ascii="Times New Roman" w:hAnsi="Times New Roman" w:cs="Times New Roman"/>
          <w:sz w:val="24"/>
          <w:szCs w:val="24"/>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55328" behindDoc="1" locked="0" layoutInCell="0" allowOverlap="1">
                <wp:simplePos x="0" y="0"/>
                <wp:positionH relativeFrom="column">
                  <wp:posOffset>4513580</wp:posOffset>
                </wp:positionH>
                <wp:positionV relativeFrom="paragraph">
                  <wp:posOffset>-1062355</wp:posOffset>
                </wp:positionV>
                <wp:extent cx="1214755" cy="0"/>
                <wp:effectExtent l="0" t="0" r="0" b="0"/>
                <wp:wrapNone/>
                <wp:docPr id="93"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475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5.4pt,-83.65pt" to="451.05pt,-8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" o:allowincell="f" strokeweight=".21164mm"/>
            </w:pict>
          </mc:Fallback>
        </mc:AlternateContent>
      </w:r>
      <w:r>
        <w:rPr>
          <w:noProof/>
          <w:lang w:val="en-US" w:eastAsia="en-US"/>
        </w:rPr>
        <mc:AlternateContent>
          <mc:Choice Requires="wps">
            <w:drawing>
              <wp:anchor distT="0" distB="0" distL="114300" distR="114300" simplePos="0" relativeHeight="251556352" behindDoc="1" locked="0" layoutInCell="0" allowOverlap="1">
                <wp:simplePos x="0" y="0"/>
                <wp:positionH relativeFrom="column">
                  <wp:posOffset>3358515</wp:posOffset>
                </wp:positionH>
                <wp:positionV relativeFrom="paragraph">
                  <wp:posOffset>-711835</wp:posOffset>
                </wp:positionV>
                <wp:extent cx="2370455" cy="0"/>
                <wp:effectExtent l="0" t="0" r="0" b="0"/>
                <wp:wrapNone/>
                <wp:docPr id="92"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045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45pt,-56.05pt" to="451.1pt,-5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WzoFAIAACo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" o:allowincell="f" strokeweight=".21164mm"/>
            </w:pict>
          </mc:Fallback>
        </mc:AlternateContent>
      </w:r>
      <w:r>
        <w:rPr>
          <w:noProof/>
          <w:lang w:val="en-US" w:eastAsia="en-US"/>
        </w:rPr>
        <mc:AlternateContent>
          <mc:Choice Requires="wps">
            <w:drawing>
              <wp:anchor distT="0" distB="0" distL="114300" distR="114300" simplePos="0" relativeHeight="251557376" behindDoc="1" locked="0" layoutInCell="0" allowOverlap="1">
                <wp:simplePos x="0" y="0"/>
                <wp:positionH relativeFrom="column">
                  <wp:posOffset>241300</wp:posOffset>
                </wp:positionH>
                <wp:positionV relativeFrom="paragraph">
                  <wp:posOffset>-361315</wp:posOffset>
                </wp:positionV>
                <wp:extent cx="5487035" cy="0"/>
                <wp:effectExtent l="0" t="0" r="0" b="0"/>
                <wp:wrapNone/>
                <wp:docPr id="91"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28.45pt" to="451.05pt,-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Y+RFAIAACo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" o:allowincell="f" strokeweight=".6pt"/>
            </w:pict>
          </mc:Fallback>
        </mc:AlternateContent>
      </w:r>
      <w:r>
        <w:rPr>
          <w:noProof/>
          <w:lang w:val="en-US" w:eastAsia="en-US"/>
        </w:rPr>
        <mc:AlternateContent>
          <mc:Choice Requires="wps">
            <w:drawing>
              <wp:anchor distT="0" distB="0" distL="114300" distR="114300" simplePos="0" relativeHeight="251558400" behindDoc="1" locked="0" layoutInCell="0" allowOverlap="1">
                <wp:simplePos x="0" y="0"/>
                <wp:positionH relativeFrom="column">
                  <wp:posOffset>2185035</wp:posOffset>
                </wp:positionH>
                <wp:positionV relativeFrom="paragraph">
                  <wp:posOffset>-10795</wp:posOffset>
                </wp:positionV>
                <wp:extent cx="3543935" cy="0"/>
                <wp:effectExtent l="0" t="0" r="0" b="0"/>
                <wp:wrapNone/>
                <wp:docPr id="90"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4393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2.05pt,-.85pt" to="451.1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OIFQ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" o:allowincell="f" strokeweight=".21164mm"/>
            </w:pict>
          </mc:Fallback>
        </mc:AlternateContent>
      </w:r>
      <w:r>
        <w:rPr>
          <w:noProof/>
          <w:lang w:val="en-US" w:eastAsia="en-US"/>
        </w:rPr>
        <mc:AlternateContent>
          <mc:Choice Requires="wps">
            <w:drawing>
              <wp:anchor distT="0" distB="0" distL="114300" distR="114300" simplePos="0" relativeHeight="251559424" behindDoc="1" locked="0" layoutInCell="0" allowOverlap="1">
                <wp:simplePos x="0" y="0"/>
                <wp:positionH relativeFrom="column">
                  <wp:posOffset>1215390</wp:posOffset>
                </wp:positionH>
                <wp:positionV relativeFrom="paragraph">
                  <wp:posOffset>339725</wp:posOffset>
                </wp:positionV>
                <wp:extent cx="1692910" cy="0"/>
                <wp:effectExtent l="0" t="0" r="0" b="0"/>
                <wp:wrapNone/>
                <wp:docPr id="89"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291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7pt,26.75pt" to="229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" o:allowincell="f" strokeweight=".21164mm"/>
            </w:pict>
          </mc:Fallback>
        </mc:AlternateContent>
      </w:r>
      <w:r>
        <w:rPr>
          <w:noProof/>
          <w:lang w:val="en-US" w:eastAsia="en-US"/>
        </w:rPr>
        <mc:AlternateContent>
          <mc:Choice Requires="wps">
            <w:drawing>
              <wp:anchor distT="0" distB="0" distL="114300" distR="114300" simplePos="0" relativeHeight="251560448" behindDoc="1" locked="0" layoutInCell="0" allowOverlap="1">
                <wp:simplePos x="0" y="0"/>
                <wp:positionH relativeFrom="column">
                  <wp:posOffset>3756025</wp:posOffset>
                </wp:positionH>
                <wp:positionV relativeFrom="paragraph">
                  <wp:posOffset>339725</wp:posOffset>
                </wp:positionV>
                <wp:extent cx="1972310" cy="0"/>
                <wp:effectExtent l="0" t="0" r="0" b="0"/>
                <wp:wrapNone/>
                <wp:docPr id="88"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231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60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5.75pt,26.75pt" to="451.0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18cFAIAACo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6" w:lineRule="exact"/>
        <w:rPr>
          <w:rFonts w:ascii="Times New Roman" w:hAnsi="Times New Roman" w:cs="Times New Roman"/>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32" w:lineRule="auto"/>
        <w:ind w:left="380" w:right="420"/>
        <w:rPr>
          <w:rFonts w:ascii="Times New Roman" w:hAnsi="Times New Roman" w:cs="Times New Roman"/>
          <w:b/>
          <w:bCs/>
          <w:sz w:val="24"/>
          <w:szCs w:val="24"/>
        </w:rPr>
      </w:pPr>
      <w:r>
        <w:rPr>
          <w:rFonts w:ascii="Times New Roman" w:hAnsi="Times New Roman" w:cs="Times New Roman"/>
          <w:b/>
          <w:bCs/>
          <w:sz w:val="24"/>
          <w:szCs w:val="24"/>
        </w:rPr>
        <w:t xml:space="preserve">Education </w:t>
      </w:r>
      <w:r>
        <w:rPr>
          <w:rFonts w:ascii="Times New Roman" w:hAnsi="Times New Roman" w:cs="Times New Roman"/>
          <w:sz w:val="19"/>
          <w:szCs w:val="19"/>
        </w:rPr>
        <w:t>[</w:t>
      </w:r>
      <w:r>
        <w:rPr>
          <w:rFonts w:ascii="Times New Roman" w:hAnsi="Times New Roman" w:cs="Times New Roman"/>
          <w:i/>
          <w:iCs/>
          <w:sz w:val="19"/>
          <w:szCs w:val="19"/>
        </w:rPr>
        <w:t>Indicate college/university and other specialized education of staff member, giving names of</w:t>
      </w:r>
      <w:r>
        <w:rPr>
          <w:rFonts w:ascii="Times New Roman" w:hAnsi="Times New Roman" w:cs="Times New Roman"/>
          <w:b/>
          <w:bCs/>
          <w:sz w:val="24"/>
          <w:szCs w:val="24"/>
        </w:rPr>
        <w:t xml:space="preserve"> </w:t>
      </w:r>
      <w:r>
        <w:rPr>
          <w:rFonts w:ascii="Times New Roman" w:hAnsi="Times New Roman" w:cs="Times New Roman"/>
          <w:i/>
          <w:iCs/>
          <w:sz w:val="19"/>
          <w:szCs w:val="19"/>
        </w:rPr>
        <w:t>institutions, degrees obtained, and dates of obtainment</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353" w:lineRule="exact"/>
        <w:rPr>
          <w:rFonts w:ascii="Times New Roman" w:hAnsi="Times New Roman" w:cs="Times New Roman"/>
          <w:b/>
          <w:bCs/>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Membership of Professional Associations</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352" w:lineRule="exact"/>
        <w:rPr>
          <w:rFonts w:ascii="Times New Roman" w:hAnsi="Times New Roman" w:cs="Times New Roman"/>
          <w:b/>
          <w:bCs/>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 xml:space="preserve">Other Training </w:t>
      </w:r>
      <w:r>
        <w:rPr>
          <w:rFonts w:ascii="Times New Roman" w:hAnsi="Times New Roman" w:cs="Times New Roman"/>
          <w:sz w:val="19"/>
          <w:szCs w:val="19"/>
        </w:rPr>
        <w:t>[</w:t>
      </w:r>
      <w:r>
        <w:rPr>
          <w:rFonts w:ascii="Times New Roman" w:hAnsi="Times New Roman" w:cs="Times New Roman"/>
          <w:i/>
          <w:iCs/>
          <w:sz w:val="19"/>
          <w:szCs w:val="19"/>
        </w:rPr>
        <w:t>Indicate significant training since degrees under 5 - Education were obtained</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352" w:lineRule="exact"/>
        <w:rPr>
          <w:rFonts w:ascii="Times New Roman" w:hAnsi="Times New Roman" w:cs="Times New Roman"/>
          <w:b/>
          <w:bCs/>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Countries of Work Experience</w:t>
      </w:r>
      <w:r>
        <w:rPr>
          <w:rFonts w:ascii="Times New Roman" w:hAnsi="Times New Roman" w:cs="Times New Roman"/>
          <w:sz w:val="24"/>
          <w:szCs w:val="24"/>
        </w:rPr>
        <w:t>:</w:t>
      </w:r>
      <w:r>
        <w:rPr>
          <w:rFonts w:ascii="Times New Roman" w:hAnsi="Times New Roman" w:cs="Times New Roman"/>
          <w:b/>
          <w:bCs/>
          <w:sz w:val="24"/>
          <w:szCs w:val="24"/>
        </w:rPr>
        <w:t xml:space="preserve">  </w:t>
      </w:r>
      <w:r>
        <w:rPr>
          <w:rFonts w:ascii="Times New Roman" w:hAnsi="Times New Roman" w:cs="Times New Roman"/>
          <w:sz w:val="19"/>
          <w:szCs w:val="19"/>
        </w:rPr>
        <w:t>[</w:t>
      </w:r>
      <w:r>
        <w:rPr>
          <w:rFonts w:ascii="Times New Roman" w:hAnsi="Times New Roman" w:cs="Times New Roman"/>
          <w:i/>
          <w:iCs/>
          <w:sz w:val="19"/>
          <w:szCs w:val="19"/>
        </w:rPr>
        <w:t>List countries where staff has worked in the last ten years</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352" w:lineRule="exact"/>
        <w:rPr>
          <w:rFonts w:ascii="Times New Roman" w:hAnsi="Times New Roman" w:cs="Times New Roman"/>
          <w:b/>
          <w:bCs/>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sz w:val="24"/>
          <w:szCs w:val="24"/>
        </w:rPr>
      </w:pPr>
      <w:r>
        <w:rPr>
          <w:rFonts w:ascii="Times New Roman" w:hAnsi="Times New Roman" w:cs="Times New Roman"/>
          <w:b/>
          <w:bCs/>
          <w:sz w:val="24"/>
          <w:szCs w:val="24"/>
        </w:rPr>
        <w:t xml:space="preserve">Languages </w:t>
      </w:r>
      <w:r>
        <w:rPr>
          <w:rFonts w:ascii="Times New Roman" w:hAnsi="Times New Roman" w:cs="Times New Roman"/>
          <w:sz w:val="19"/>
          <w:szCs w:val="19"/>
        </w:rPr>
        <w:t>[</w:t>
      </w:r>
      <w:r>
        <w:rPr>
          <w:rFonts w:ascii="Times New Roman" w:hAnsi="Times New Roman" w:cs="Times New Roman"/>
          <w:i/>
          <w:iCs/>
          <w:sz w:val="19"/>
          <w:szCs w:val="19"/>
        </w:rPr>
        <w:t>For each language indicate proficiency: good, fair, or poor in speaking, reading, and writing</w:t>
      </w:r>
      <w:r>
        <w:rPr>
          <w:rFonts w:ascii="Times New Roman" w:hAnsi="Times New Roman" w:cs="Times New Roman"/>
          <w:sz w:val="19"/>
          <w:szCs w:val="19"/>
        </w:rPr>
        <w:t>]</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b/>
          <w:bCs/>
          <w:sz w:val="24"/>
          <w:szCs w:val="24"/>
        </w:rPr>
      </w:pPr>
    </w:p>
    <w:p w:rsidR="00E92958" w:rsidRDefault="00E92958">
      <w:pPr>
        <w:widowControl w:val="0"/>
        <w:autoSpaceDE w:val="0"/>
        <w:autoSpaceDN w:val="0"/>
        <w:adjustRightInd w:val="0"/>
        <w:spacing w:after="0" w:line="369" w:lineRule="exact"/>
        <w:rPr>
          <w:rFonts w:ascii="Times New Roman" w:hAnsi="Times New Roman" w:cs="Times New Roman"/>
          <w:b/>
          <w:bCs/>
          <w:sz w:val="24"/>
          <w:szCs w:val="24"/>
        </w:rPr>
      </w:pPr>
    </w:p>
    <w:p w:rsidR="00E92958" w:rsidRDefault="00E92958">
      <w:pPr>
        <w:widowControl w:val="0"/>
        <w:numPr>
          <w:ilvl w:val="0"/>
          <w:numId w:val="38"/>
        </w:numPr>
        <w:tabs>
          <w:tab w:val="clear" w:pos="720"/>
          <w:tab w:val="num" w:pos="380"/>
        </w:tabs>
        <w:overflowPunct w:val="0"/>
        <w:autoSpaceDE w:val="0"/>
        <w:autoSpaceDN w:val="0"/>
        <w:adjustRightInd w:val="0"/>
        <w:spacing w:after="0" w:line="224" w:lineRule="auto"/>
        <w:ind w:left="380" w:right="140"/>
        <w:rPr>
          <w:rFonts w:ascii="Times New Roman" w:hAnsi="Times New Roman" w:cs="Times New Roman"/>
          <w:b/>
          <w:bCs/>
          <w:sz w:val="24"/>
          <w:szCs w:val="24"/>
        </w:rPr>
      </w:pPr>
      <w:r>
        <w:rPr>
          <w:rFonts w:ascii="Times New Roman" w:hAnsi="Times New Roman" w:cs="Times New Roman"/>
          <w:b/>
          <w:bCs/>
          <w:sz w:val="24"/>
          <w:szCs w:val="24"/>
        </w:rPr>
        <w:t xml:space="preserve">Employment Record </w:t>
      </w:r>
      <w:r>
        <w:rPr>
          <w:rFonts w:ascii="Times New Roman" w:hAnsi="Times New Roman" w:cs="Times New Roman"/>
          <w:sz w:val="19"/>
          <w:szCs w:val="19"/>
        </w:rPr>
        <w:t>[</w:t>
      </w:r>
      <w:r>
        <w:rPr>
          <w:rFonts w:ascii="Times New Roman" w:hAnsi="Times New Roman" w:cs="Times New Roman"/>
          <w:i/>
          <w:iCs/>
          <w:sz w:val="19"/>
          <w:szCs w:val="19"/>
        </w:rPr>
        <w:t>Starting with present position, list in reverse order every employment held by staff</w:t>
      </w:r>
      <w:r>
        <w:rPr>
          <w:rFonts w:ascii="Times New Roman" w:hAnsi="Times New Roman" w:cs="Times New Roman"/>
          <w:b/>
          <w:bCs/>
          <w:sz w:val="24"/>
          <w:szCs w:val="24"/>
        </w:rPr>
        <w:t xml:space="preserve"> </w:t>
      </w:r>
      <w:r>
        <w:rPr>
          <w:rFonts w:ascii="Times New Roman" w:hAnsi="Times New Roman" w:cs="Times New Roman"/>
          <w:i/>
          <w:iCs/>
          <w:sz w:val="19"/>
          <w:szCs w:val="19"/>
        </w:rPr>
        <w:t>member since graduation, giving for each employment (see format here below): dates of employment, name of employing organization, positions held.</w:t>
      </w:r>
      <w:r>
        <w:rPr>
          <w:rFonts w:ascii="Times New Roman" w:hAnsi="Times New Roman" w:cs="Times New Roman"/>
          <w:sz w:val="19"/>
          <w:szCs w:val="19"/>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61472" behindDoc="1" locked="0" layoutInCell="0" allowOverlap="1">
                <wp:simplePos x="0" y="0"/>
                <wp:positionH relativeFrom="column">
                  <wp:posOffset>3190875</wp:posOffset>
                </wp:positionH>
                <wp:positionV relativeFrom="paragraph">
                  <wp:posOffset>-2932430</wp:posOffset>
                </wp:positionV>
                <wp:extent cx="2538095" cy="0"/>
                <wp:effectExtent l="0" t="0" r="0" b="0"/>
                <wp:wrapNone/>
                <wp:docPr id="85"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3809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 o:spid="_x0000_s1026" style="position:absolute;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5pt,-230.9pt" to="451.1pt,-2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oMGFAIAACo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" o:allowincell="f" strokeweight=".6pt"/>
            </w:pict>
          </mc:Fallback>
        </mc:AlternateContent>
      </w:r>
      <w:r>
        <w:rPr>
          <w:noProof/>
          <w:lang w:val="en-US" w:eastAsia="en-US"/>
        </w:rPr>
        <mc:AlternateContent>
          <mc:Choice Requires="wps">
            <w:drawing>
              <wp:anchor distT="0" distB="0" distL="114300" distR="114300" simplePos="0" relativeHeight="251562496" behindDoc="1" locked="0" layoutInCell="0" allowOverlap="1">
                <wp:simplePos x="0" y="0"/>
                <wp:positionH relativeFrom="column">
                  <wp:posOffset>241300</wp:posOffset>
                </wp:positionH>
                <wp:positionV relativeFrom="paragraph">
                  <wp:posOffset>-2757170</wp:posOffset>
                </wp:positionV>
                <wp:extent cx="5487035" cy="0"/>
                <wp:effectExtent l="0" t="0" r="0" b="0"/>
                <wp:wrapNone/>
                <wp:docPr id="82" name="Lin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8" o:spid="_x0000_s1026" style="position:absolute;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217.1pt" to="451.05pt,-2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" o:allowincell="f" strokeweight=".6pt"/>
            </w:pict>
          </mc:Fallback>
        </mc:AlternateContent>
      </w:r>
      <w:r>
        <w:rPr>
          <w:noProof/>
          <w:lang w:val="en-US" w:eastAsia="en-US"/>
        </w:rPr>
        <mc:AlternateContent>
          <mc:Choice Requires="wps">
            <w:drawing>
              <wp:anchor distT="0" distB="0" distL="114300" distR="114300" simplePos="0" relativeHeight="251563520" behindDoc="1" locked="0" layoutInCell="0" allowOverlap="1">
                <wp:simplePos x="0" y="0"/>
                <wp:positionH relativeFrom="column">
                  <wp:posOffset>3032125</wp:posOffset>
                </wp:positionH>
                <wp:positionV relativeFrom="paragraph">
                  <wp:posOffset>-2406650</wp:posOffset>
                </wp:positionV>
                <wp:extent cx="2696845" cy="0"/>
                <wp:effectExtent l="0" t="0" r="0" b="0"/>
                <wp:wrapNone/>
                <wp:docPr id="81" name="Lin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684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9" o:spid="_x0000_s1026" style="position:absolute;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75pt,-189.5pt" to="451.1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7kXFA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" o:allowincell="f" strokeweight=".21164mm"/>
            </w:pict>
          </mc:Fallback>
        </mc:AlternateContent>
      </w:r>
      <w:r>
        <w:rPr>
          <w:noProof/>
          <w:lang w:val="en-US" w:eastAsia="en-US"/>
        </w:rPr>
        <mc:AlternateContent>
          <mc:Choice Requires="wps">
            <w:drawing>
              <wp:anchor distT="0" distB="0" distL="114300" distR="114300" simplePos="0" relativeHeight="251564544" behindDoc="1" locked="0" layoutInCell="0" allowOverlap="1">
                <wp:simplePos x="0" y="0"/>
                <wp:positionH relativeFrom="column">
                  <wp:posOffset>241300</wp:posOffset>
                </wp:positionH>
                <wp:positionV relativeFrom="paragraph">
                  <wp:posOffset>-2231390</wp:posOffset>
                </wp:positionV>
                <wp:extent cx="5487035" cy="0"/>
                <wp:effectExtent l="0" t="0" r="0" b="0"/>
                <wp:wrapNone/>
                <wp:docPr id="80"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0" o:spid="_x0000_s1026" style="position:absolute;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175.7pt" to="451.05pt,-17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" o:allowincell="f" strokeweight=".6pt"/>
            </w:pict>
          </mc:Fallback>
        </mc:AlternateContent>
      </w:r>
      <w:r>
        <w:rPr>
          <w:noProof/>
          <w:lang w:val="en-US" w:eastAsia="en-US"/>
        </w:rPr>
        <mc:AlternateContent>
          <mc:Choice Requires="wps">
            <w:drawing>
              <wp:anchor distT="0" distB="0" distL="114300" distR="114300" simplePos="0" relativeHeight="251565568" behindDoc="1" locked="0" layoutInCell="0" allowOverlap="1">
                <wp:simplePos x="0" y="0"/>
                <wp:positionH relativeFrom="column">
                  <wp:posOffset>5437505</wp:posOffset>
                </wp:positionH>
                <wp:positionV relativeFrom="paragraph">
                  <wp:posOffset>-1880870</wp:posOffset>
                </wp:positionV>
                <wp:extent cx="291465" cy="0"/>
                <wp:effectExtent l="0" t="0" r="0" b="0"/>
                <wp:wrapNone/>
                <wp:docPr id="79"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146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8.15pt,-148.1pt" to="451.1pt,-14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" o:allowincell="f" strokeweight=".6pt"/>
            </w:pict>
          </mc:Fallback>
        </mc:AlternateContent>
      </w:r>
      <w:r>
        <w:rPr>
          <w:noProof/>
          <w:lang w:val="en-US" w:eastAsia="en-US"/>
        </w:rPr>
        <mc:AlternateContent>
          <mc:Choice Requires="wps">
            <w:drawing>
              <wp:anchor distT="0" distB="0" distL="114300" distR="114300" simplePos="0" relativeHeight="251566592" behindDoc="1" locked="0" layoutInCell="0" allowOverlap="1">
                <wp:simplePos x="0" y="0"/>
                <wp:positionH relativeFrom="column">
                  <wp:posOffset>241300</wp:posOffset>
                </wp:positionH>
                <wp:positionV relativeFrom="paragraph">
                  <wp:posOffset>-1705610</wp:posOffset>
                </wp:positionV>
                <wp:extent cx="5487035" cy="0"/>
                <wp:effectExtent l="0" t="0" r="0" b="0"/>
                <wp:wrapNone/>
                <wp:docPr id="70"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134.3pt" to="451.05pt,-1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t3pFAIAACo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" o:allowincell="f" strokeweight=".6pt"/>
            </w:pict>
          </mc:Fallback>
        </mc:AlternateContent>
      </w:r>
      <w:r>
        <w:rPr>
          <w:noProof/>
          <w:lang w:val="en-US" w:eastAsia="en-US"/>
        </w:rPr>
        <mc:AlternateContent>
          <mc:Choice Requires="wps">
            <w:drawing>
              <wp:anchor distT="0" distB="0" distL="114300" distR="114300" simplePos="0" relativeHeight="251567616" behindDoc="1" locked="0" layoutInCell="0" allowOverlap="1">
                <wp:simplePos x="0" y="0"/>
                <wp:positionH relativeFrom="column">
                  <wp:posOffset>5410200</wp:posOffset>
                </wp:positionH>
                <wp:positionV relativeFrom="paragraph">
                  <wp:posOffset>-1354455</wp:posOffset>
                </wp:positionV>
                <wp:extent cx="318770" cy="0"/>
                <wp:effectExtent l="0" t="0" r="0" b="0"/>
                <wp:wrapNone/>
                <wp:docPr id="69"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877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pt,-106.65pt" to="451.1pt,-10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" o:allowincell="f" strokeweight=".6pt"/>
            </w:pict>
          </mc:Fallback>
        </mc:AlternateContent>
      </w:r>
      <w:r>
        <w:rPr>
          <w:noProof/>
          <w:lang w:val="en-US" w:eastAsia="en-US"/>
        </w:rPr>
        <mc:AlternateContent>
          <mc:Choice Requires="wps">
            <w:drawing>
              <wp:anchor distT="0" distB="0" distL="114300" distR="114300" simplePos="0" relativeHeight="251568640" behindDoc="1" locked="0" layoutInCell="0" allowOverlap="1">
                <wp:simplePos x="0" y="0"/>
                <wp:positionH relativeFrom="column">
                  <wp:posOffset>241300</wp:posOffset>
                </wp:positionH>
                <wp:positionV relativeFrom="paragraph">
                  <wp:posOffset>-1179195</wp:posOffset>
                </wp:positionV>
                <wp:extent cx="5487035" cy="0"/>
                <wp:effectExtent l="0" t="0" r="0" b="0"/>
                <wp:wrapNone/>
                <wp:docPr id="68"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92.85pt" to="451.05pt,-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6GzFAIAACoEAAAOAAAAZHJzL2Uyb0RvYy54bWysU8GO2jAQvVfqP1i+QxI2sG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" o:allowincell="f" strokeweight=".6pt"/>
            </w:pict>
          </mc:Fallback>
        </mc:AlternateContent>
      </w:r>
      <w:r>
        <w:rPr>
          <w:noProof/>
          <w:lang w:val="en-US" w:eastAsia="en-US"/>
        </w:rPr>
        <mc:AlternateContent>
          <mc:Choice Requires="wps">
            <w:drawing>
              <wp:anchor distT="0" distB="0" distL="114300" distR="114300" simplePos="0" relativeHeight="251569664" behindDoc="1" locked="0" layoutInCell="0" allowOverlap="1">
                <wp:simplePos x="0" y="0"/>
                <wp:positionH relativeFrom="column">
                  <wp:posOffset>5945505</wp:posOffset>
                </wp:positionH>
                <wp:positionV relativeFrom="paragraph">
                  <wp:posOffset>-835025</wp:posOffset>
                </wp:positionV>
                <wp:extent cx="13335" cy="12700"/>
                <wp:effectExtent l="0" t="0" r="0" b="0"/>
                <wp:wrapNone/>
                <wp:docPr id="67" name="Rectangl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 o:spid="_x0000_s1026" style="position:absolute;margin-left:468.15pt;margin-top:-65.75pt;width:1.05pt;height:1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" o:allowincell="f" fillcolor="black" stroked="f"/>
            </w:pict>
          </mc:Fallback>
        </mc:AlternateContent>
      </w:r>
      <w:r>
        <w:rPr>
          <w:noProof/>
          <w:lang w:val="en-US" w:eastAsia="en-US"/>
        </w:rPr>
        <mc:AlternateContent>
          <mc:Choice Requires="wps">
            <w:drawing>
              <wp:anchor distT="0" distB="0" distL="114300" distR="114300" simplePos="0" relativeHeight="251570688" behindDoc="1" locked="0" layoutInCell="0" allowOverlap="1">
                <wp:simplePos x="0" y="0"/>
                <wp:positionH relativeFrom="column">
                  <wp:posOffset>241300</wp:posOffset>
                </wp:positionH>
                <wp:positionV relativeFrom="paragraph">
                  <wp:posOffset>-653415</wp:posOffset>
                </wp:positionV>
                <wp:extent cx="5487035" cy="0"/>
                <wp:effectExtent l="0" t="0" r="0" b="0"/>
                <wp:wrapNone/>
                <wp:docPr id="66"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703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 o:spid="_x0000_s1026" style="position:absolute;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pt,-51.45pt" to="451.05pt,-5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" o:allowincell="f" strokeweight=".6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0" w:lineRule="exact"/>
        <w:rPr>
          <w:rFonts w:ascii="Times New Roman" w:hAnsi="Times New Roman" w:cs="Times New Roman"/>
          <w:sz w:val="24"/>
          <w:szCs w:val="24"/>
        </w:rPr>
      </w:pPr>
    </w:p>
    <w:p w:rsidR="00E92958" w:rsidRDefault="00E92958">
      <w:pPr>
        <w:widowControl w:val="0"/>
        <w:tabs>
          <w:tab w:val="left" w:pos="200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From [</w:t>
      </w:r>
      <w:r>
        <w:rPr>
          <w:rFonts w:ascii="Times New Roman" w:hAnsi="Times New Roman" w:cs="Times New Roman"/>
          <w:i/>
          <w:iCs/>
          <w:sz w:val="24"/>
          <w:szCs w:val="24"/>
        </w:rPr>
        <w:t>Year</w:t>
      </w:r>
      <w:r>
        <w:rPr>
          <w:rFonts w:ascii="Times New Roman" w:hAnsi="Times New Roman" w:cs="Times New Roman"/>
          <w:sz w:val="24"/>
          <w:szCs w:val="24"/>
        </w:rPr>
        <w:t>]:</w:t>
      </w:r>
      <w:r>
        <w:rPr>
          <w:rFonts w:ascii="Times New Roman" w:hAnsi="Times New Roman" w:cs="Times New Roman"/>
          <w:sz w:val="24"/>
          <w:szCs w:val="24"/>
        </w:rPr>
        <w:tab/>
        <w:t>To [</w:t>
      </w:r>
      <w:r>
        <w:rPr>
          <w:rFonts w:ascii="Times New Roman" w:hAnsi="Times New Roman" w:cs="Times New Roman"/>
          <w:i/>
          <w:iCs/>
          <w:sz w:val="24"/>
          <w:szCs w:val="24"/>
        </w:rPr>
        <w:t>Year</w:t>
      </w:r>
      <w:r>
        <w:rPr>
          <w:rFonts w:ascii="Times New Roman" w:hAnsi="Times New Roman" w:cs="Times New Roman"/>
          <w:sz w:val="24"/>
          <w:szCs w:val="24"/>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71712" behindDoc="1" locked="0" layoutInCell="0" allowOverlap="1">
                <wp:simplePos x="0" y="0"/>
                <wp:positionH relativeFrom="column">
                  <wp:posOffset>927100</wp:posOffset>
                </wp:positionH>
                <wp:positionV relativeFrom="paragraph">
                  <wp:posOffset>-10795</wp:posOffset>
                </wp:positionV>
                <wp:extent cx="312420" cy="0"/>
                <wp:effectExtent l="0" t="0" r="0" b="0"/>
                <wp:wrapNone/>
                <wp:docPr id="65"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242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pt,-.85pt" to="97.6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" o:allowincell="f" strokeweight=".21164mm"/>
            </w:pict>
          </mc:Fallback>
        </mc:AlternateContent>
      </w:r>
      <w:r>
        <w:rPr>
          <w:noProof/>
          <w:lang w:val="en-US" w:eastAsia="en-US"/>
        </w:rPr>
        <mc:AlternateContent>
          <mc:Choice Requires="wps">
            <w:drawing>
              <wp:anchor distT="0" distB="0" distL="114300" distR="114300" simplePos="0" relativeHeight="251572736" behindDoc="1" locked="0" layoutInCell="0" allowOverlap="1">
                <wp:simplePos x="0" y="0"/>
                <wp:positionH relativeFrom="column">
                  <wp:posOffset>2030730</wp:posOffset>
                </wp:positionH>
                <wp:positionV relativeFrom="paragraph">
                  <wp:posOffset>-10795</wp:posOffset>
                </wp:positionV>
                <wp:extent cx="725805" cy="0"/>
                <wp:effectExtent l="0" t="0" r="0" b="0"/>
                <wp:wrapNone/>
                <wp:docPr id="64" name="Lin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580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 o:spid="_x0000_s1026" style="position:absolute;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9pt,-.85pt" to="217.0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5uwEgIAACk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" o:allowincell="f" strokeweight=".21164mm"/>
            </w:pict>
          </mc:Fallback>
        </mc:AlternateContent>
      </w:r>
    </w:p>
    <w:p w:rsidR="00E92958" w:rsidRDefault="00E92958">
      <w:pPr>
        <w:widowControl w:val="0"/>
        <w:autoSpaceDE w:val="0"/>
        <w:autoSpaceDN w:val="0"/>
        <w:adjustRightInd w:val="0"/>
        <w:spacing w:after="0" w:line="37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Employer:</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73760" behindDoc="1" locked="0" layoutInCell="0" allowOverlap="1">
                <wp:simplePos x="0" y="0"/>
                <wp:positionH relativeFrom="column">
                  <wp:posOffset>732155</wp:posOffset>
                </wp:positionH>
                <wp:positionV relativeFrom="paragraph">
                  <wp:posOffset>-10795</wp:posOffset>
                </wp:positionV>
                <wp:extent cx="2023745" cy="0"/>
                <wp:effectExtent l="0" t="0" r="0" b="0"/>
                <wp:wrapNone/>
                <wp:docPr id="126" name="Lin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2374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9"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65pt,-.85pt" to="21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" o:allowincell="f" strokeweight=".6pt"/>
            </w:pict>
          </mc:Fallback>
        </mc:AlternateContent>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Positions held: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74784" behindDoc="1" locked="0" layoutInCell="0" allowOverlap="1">
                <wp:simplePos x="0" y="0"/>
                <wp:positionH relativeFrom="column">
                  <wp:posOffset>991235</wp:posOffset>
                </wp:positionH>
                <wp:positionV relativeFrom="paragraph">
                  <wp:posOffset>-10795</wp:posOffset>
                </wp:positionV>
                <wp:extent cx="1764665" cy="0"/>
                <wp:effectExtent l="0" t="0" r="0" b="0"/>
                <wp:wrapNone/>
                <wp:docPr id="125"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6466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05pt,-.85pt" to="21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1"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3" w:name="page34"/>
      <w:bookmarkEnd w:id="33"/>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75808" behindDoc="1" locked="0" layoutInCell="0" allowOverlap="1">
            <wp:simplePos x="0" y="0"/>
            <wp:positionH relativeFrom="column">
              <wp:posOffset>-58420</wp:posOffset>
            </wp:positionH>
            <wp:positionV relativeFrom="paragraph">
              <wp:posOffset>15875</wp:posOffset>
            </wp:positionV>
            <wp:extent cx="6034405" cy="3403600"/>
            <wp:effectExtent l="0" t="0" r="4445" b="635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4405" cy="340360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11. Detailed Tasks Assigned</w:t>
      </w:r>
    </w:p>
    <w:p w:rsidR="00E92958" w:rsidRDefault="00E92958">
      <w:pPr>
        <w:widowControl w:val="0"/>
        <w:autoSpaceDE w:val="0"/>
        <w:autoSpaceDN w:val="0"/>
        <w:adjustRightInd w:val="0"/>
        <w:spacing w:after="0" w:line="39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2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List all tasks to be performed</w:t>
      </w:r>
    </w:p>
    <w:p w:rsidR="00E92958" w:rsidRDefault="00E92958">
      <w:pPr>
        <w:widowControl w:val="0"/>
        <w:autoSpaceDE w:val="0"/>
        <w:autoSpaceDN w:val="0"/>
        <w:adjustRightInd w:val="0"/>
        <w:spacing w:after="0" w:line="23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20"/>
        <w:rPr>
          <w:rFonts w:ascii="Times New Roman" w:hAnsi="Times New Roman" w:cs="Times New Roman"/>
          <w:sz w:val="24"/>
          <w:szCs w:val="24"/>
        </w:rPr>
      </w:pPr>
      <w:proofErr w:type="gramStart"/>
      <w:r>
        <w:rPr>
          <w:rFonts w:ascii="Times New Roman" w:hAnsi="Times New Roman" w:cs="Times New Roman"/>
          <w:i/>
          <w:iCs/>
          <w:sz w:val="20"/>
          <w:szCs w:val="20"/>
        </w:rPr>
        <w:t>under</w:t>
      </w:r>
      <w:proofErr w:type="gramEnd"/>
      <w:r>
        <w:rPr>
          <w:rFonts w:ascii="Times New Roman" w:hAnsi="Times New Roman" w:cs="Times New Roman"/>
          <w:i/>
          <w:iCs/>
          <w:sz w:val="20"/>
          <w:szCs w:val="20"/>
        </w:rPr>
        <w:t xml:space="preserve"> this assignment</w:t>
      </w:r>
      <w:r>
        <w:rPr>
          <w:rFonts w:ascii="Times New Roman" w:hAnsi="Times New Roman" w:cs="Times New Roman"/>
          <w:sz w:val="20"/>
          <w:szCs w:val="20"/>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3" w:lineRule="exact"/>
        <w:rPr>
          <w:rFonts w:ascii="Times New Roman" w:hAnsi="Times New Roman" w:cs="Times New Roman"/>
          <w:sz w:val="24"/>
          <w:szCs w:val="24"/>
        </w:rPr>
      </w:pPr>
    </w:p>
    <w:p w:rsidR="00E92958" w:rsidRDefault="00E92958">
      <w:pPr>
        <w:widowControl w:val="0"/>
        <w:numPr>
          <w:ilvl w:val="0"/>
          <w:numId w:val="39"/>
        </w:numPr>
        <w:tabs>
          <w:tab w:val="clear" w:pos="720"/>
          <w:tab w:val="num" w:pos="362"/>
        </w:tabs>
        <w:overflowPunct w:val="0"/>
        <w:autoSpaceDE w:val="0"/>
        <w:autoSpaceDN w:val="0"/>
        <w:adjustRightInd w:val="0"/>
        <w:spacing w:after="0" w:line="234" w:lineRule="auto"/>
        <w:ind w:left="362" w:right="600" w:hanging="362"/>
        <w:rPr>
          <w:rFonts w:ascii="Times New Roman" w:hAnsi="Times New Roman" w:cs="Times New Roman"/>
          <w:b/>
          <w:bCs/>
          <w:sz w:val="24"/>
          <w:szCs w:val="24"/>
        </w:rPr>
      </w:pPr>
      <w:r>
        <w:rPr>
          <w:rFonts w:ascii="Times New Roman" w:hAnsi="Times New Roman" w:cs="Times New Roman"/>
          <w:b/>
          <w:bCs/>
          <w:sz w:val="24"/>
          <w:szCs w:val="24"/>
        </w:rPr>
        <w:t>Work Undertaken that Best Illustrates Capability to Handle the Tasks Assigned</w:t>
      </w:r>
    </w:p>
    <w:p w:rsidR="00E92958" w:rsidRDefault="00E92958">
      <w:pPr>
        <w:widowControl w:val="0"/>
        <w:autoSpaceDE w:val="0"/>
        <w:autoSpaceDN w:val="0"/>
        <w:adjustRightInd w:val="0"/>
        <w:spacing w:after="0" w:line="24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362" w:right="36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 xml:space="preserve">Among the assignments in which the </w:t>
      </w:r>
      <w:proofErr w:type="gramStart"/>
      <w:r>
        <w:rPr>
          <w:rFonts w:ascii="Times New Roman" w:hAnsi="Times New Roman" w:cs="Times New Roman"/>
          <w:i/>
          <w:iCs/>
          <w:sz w:val="20"/>
          <w:szCs w:val="20"/>
        </w:rPr>
        <w:t>staff</w:t>
      </w:r>
      <w:proofErr w:type="gramEnd"/>
      <w:r>
        <w:rPr>
          <w:rFonts w:ascii="Times New Roman" w:hAnsi="Times New Roman" w:cs="Times New Roman"/>
          <w:i/>
          <w:iCs/>
          <w:sz w:val="20"/>
          <w:szCs w:val="20"/>
        </w:rPr>
        <w:t xml:space="preserve"> has been involved, indicate</w:t>
      </w:r>
      <w:r>
        <w:rPr>
          <w:rFonts w:ascii="Times New Roman" w:hAnsi="Times New Roman" w:cs="Times New Roman"/>
          <w:sz w:val="20"/>
          <w:szCs w:val="20"/>
        </w:rPr>
        <w:t xml:space="preserve"> </w:t>
      </w:r>
      <w:r>
        <w:rPr>
          <w:rFonts w:ascii="Times New Roman" w:hAnsi="Times New Roman" w:cs="Times New Roman"/>
          <w:i/>
          <w:iCs/>
          <w:sz w:val="20"/>
          <w:szCs w:val="20"/>
        </w:rPr>
        <w:t>the following information for those assignments that best illustrate staff capability to handle the tasks listed under point 11.</w:t>
      </w:r>
      <w:r>
        <w:rPr>
          <w:rFonts w:ascii="Times New Roman" w:hAnsi="Times New Roman" w:cs="Times New Roman"/>
          <w:sz w:val="20"/>
          <w:szCs w:val="20"/>
        </w:rPr>
        <w:t>]</w:t>
      </w:r>
    </w:p>
    <w:p w:rsidR="00E92958" w:rsidRDefault="00E92958">
      <w:pPr>
        <w:widowControl w:val="0"/>
        <w:autoSpaceDE w:val="0"/>
        <w:autoSpaceDN w:val="0"/>
        <w:adjustRightInd w:val="0"/>
        <w:spacing w:after="0" w:line="22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Name of assignment or project: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76832" behindDoc="1" locked="0" layoutInCell="0" allowOverlap="1">
            <wp:simplePos x="0" y="0"/>
            <wp:positionH relativeFrom="column">
              <wp:posOffset>2225040</wp:posOffset>
            </wp:positionH>
            <wp:positionV relativeFrom="paragraph">
              <wp:posOffset>-14605</wp:posOffset>
            </wp:positionV>
            <wp:extent cx="1363980" cy="7620"/>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6398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Year:</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77856" behindDoc="1" locked="0" layoutInCell="0" allowOverlap="1">
            <wp:simplePos x="0" y="0"/>
            <wp:positionH relativeFrom="column">
              <wp:posOffset>641350</wp:posOffset>
            </wp:positionH>
            <wp:positionV relativeFrom="paragraph">
              <wp:posOffset>-14605</wp:posOffset>
            </wp:positionV>
            <wp:extent cx="2948305" cy="762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48305"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Location:</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78880" behindDoc="1" locked="0" layoutInCell="0" allowOverlap="1">
            <wp:simplePos x="0" y="0"/>
            <wp:positionH relativeFrom="column">
              <wp:posOffset>887095</wp:posOffset>
            </wp:positionH>
            <wp:positionV relativeFrom="paragraph">
              <wp:posOffset>-14605</wp:posOffset>
            </wp:positionV>
            <wp:extent cx="2702560" cy="762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0256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PA:</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79904" behindDoc="1" locked="0" layoutInCell="0" allowOverlap="1">
            <wp:simplePos x="0" y="0"/>
            <wp:positionH relativeFrom="column">
              <wp:posOffset>541020</wp:posOffset>
            </wp:positionH>
            <wp:positionV relativeFrom="paragraph">
              <wp:posOffset>-14605</wp:posOffset>
            </wp:positionV>
            <wp:extent cx="3048635" cy="762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48635"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Main project features: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80928" behindDoc="1" locked="0" layoutInCell="0" allowOverlap="1">
            <wp:simplePos x="0" y="0"/>
            <wp:positionH relativeFrom="column">
              <wp:posOffset>1649095</wp:posOffset>
            </wp:positionH>
            <wp:positionV relativeFrom="paragraph">
              <wp:posOffset>-14605</wp:posOffset>
            </wp:positionV>
            <wp:extent cx="1940560" cy="762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4056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Positions held: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81952" behindDoc="1" locked="0" layoutInCell="0" allowOverlap="1">
            <wp:simplePos x="0" y="0"/>
            <wp:positionH relativeFrom="column">
              <wp:posOffset>1205230</wp:posOffset>
            </wp:positionH>
            <wp:positionV relativeFrom="paragraph">
              <wp:posOffset>-14605</wp:posOffset>
            </wp:positionV>
            <wp:extent cx="2384425" cy="762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84425"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2"/>
        <w:rPr>
          <w:rFonts w:ascii="Times New Roman" w:hAnsi="Times New Roman" w:cs="Times New Roman"/>
          <w:sz w:val="24"/>
          <w:szCs w:val="24"/>
        </w:rPr>
      </w:pPr>
      <w:r>
        <w:rPr>
          <w:rFonts w:ascii="Times New Roman" w:hAnsi="Times New Roman" w:cs="Times New Roman"/>
          <w:sz w:val="24"/>
          <w:szCs w:val="24"/>
        </w:rPr>
        <w:t>Activities performed: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82976" behindDoc="1" locked="0" layoutInCell="0" allowOverlap="1">
            <wp:simplePos x="0" y="0"/>
            <wp:positionH relativeFrom="column">
              <wp:posOffset>1610995</wp:posOffset>
            </wp:positionH>
            <wp:positionV relativeFrom="paragraph">
              <wp:posOffset>-14605</wp:posOffset>
            </wp:positionV>
            <wp:extent cx="1978660" cy="762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978660" cy="762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584000" behindDoc="1" locked="0" layoutInCell="0" allowOverlap="1">
                <wp:simplePos x="0" y="0"/>
                <wp:positionH relativeFrom="column">
                  <wp:posOffset>-2025650</wp:posOffset>
                </wp:positionH>
                <wp:positionV relativeFrom="paragraph">
                  <wp:posOffset>260350</wp:posOffset>
                </wp:positionV>
                <wp:extent cx="5904230" cy="0"/>
                <wp:effectExtent l="0" t="0" r="0" b="0"/>
                <wp:wrapNone/>
                <wp:docPr id="124"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423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20.5pt" to="305.4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VHNFA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" o:allowincell="f" strokeweight=".48pt"/>
            </w:pict>
          </mc:Fallback>
        </mc:AlternateConten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218" w:equalWidth="0">
            <w:col w:w="2880" w:space="218"/>
            <w:col w:w="6322"/>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13. Certification:</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0" w:right="280"/>
        <w:rPr>
          <w:rFonts w:ascii="Times New Roman" w:hAnsi="Times New Roman" w:cs="Times New Roman"/>
          <w:sz w:val="24"/>
          <w:szCs w:val="24"/>
        </w:rPr>
      </w:pPr>
      <w:r>
        <w:rPr>
          <w:rFonts w:ascii="Times New Roman" w:hAnsi="Times New Roman" w:cs="Times New Roman"/>
          <w:sz w:val="24"/>
          <w:szCs w:val="24"/>
        </w:rPr>
        <w:t>I, the undersigned, certify that to the best of my knowledge and belief, this CV correctly describes me, my qualifications, and my experience. I understand that any wilful misstatement described herein may lead to my disqualification or dismissal, if engaged.</w:t>
      </w:r>
    </w:p>
    <w:p w:rsidR="00E92958" w:rsidRDefault="00E92958">
      <w:pPr>
        <w:widowControl w:val="0"/>
        <w:autoSpaceDE w:val="0"/>
        <w:autoSpaceDN w:val="0"/>
        <w:adjustRightInd w:val="0"/>
        <w:spacing w:after="0" w:line="39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6800"/>
        <w:rPr>
          <w:rFonts w:ascii="Times New Roman" w:hAnsi="Times New Roman" w:cs="Times New Roman"/>
          <w:sz w:val="24"/>
          <w:szCs w:val="24"/>
        </w:rPr>
      </w:pPr>
      <w:r>
        <w:rPr>
          <w:rFonts w:ascii="Times New Roman" w:hAnsi="Times New Roman" w:cs="Times New Roman"/>
          <w:sz w:val="24"/>
          <w:szCs w:val="24"/>
        </w:rPr>
        <w:t>Date: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85024" behindDoc="1" locked="0" layoutInCell="0" allowOverlap="1">
                <wp:simplePos x="0" y="0"/>
                <wp:positionH relativeFrom="column">
                  <wp:posOffset>12700</wp:posOffset>
                </wp:positionH>
                <wp:positionV relativeFrom="paragraph">
                  <wp:posOffset>-10795</wp:posOffset>
                </wp:positionV>
                <wp:extent cx="4263390" cy="0"/>
                <wp:effectExtent l="0" t="0" r="0" b="0"/>
                <wp:wrapNone/>
                <wp:docPr id="123"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339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85pt" to="336.7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9rSBFAIAACsEAAAOAAAAZHJzL2Uyb0RvYy54bWysU8GO2jAQvVfqP1i+QxJIWY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" o:allowincell="f" strokeweight=".6pt"/>
            </w:pict>
          </mc:Fallback>
        </mc:AlternateContent>
      </w:r>
      <w:r>
        <w:rPr>
          <w:noProof/>
          <w:lang w:val="en-US" w:eastAsia="en-US"/>
        </w:rPr>
        <mc:AlternateContent>
          <mc:Choice Requires="wps">
            <w:drawing>
              <wp:anchor distT="0" distB="0" distL="114300" distR="114300" simplePos="0" relativeHeight="251586048" behindDoc="1" locked="0" layoutInCell="0" allowOverlap="1">
                <wp:simplePos x="0" y="0"/>
                <wp:positionH relativeFrom="column">
                  <wp:posOffset>4721225</wp:posOffset>
                </wp:positionH>
                <wp:positionV relativeFrom="paragraph">
                  <wp:posOffset>-10795</wp:posOffset>
                </wp:positionV>
                <wp:extent cx="1007110" cy="0"/>
                <wp:effectExtent l="0" t="0" r="0" b="0"/>
                <wp:wrapNone/>
                <wp:docPr id="122" name="Lin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711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1" o:spid="_x0000_s1026" style="position:absolute;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75pt,-.85pt" to="451.0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" o:allowincell="f" strokeweight=".6pt"/>
            </w:pict>
          </mc:Fallback>
        </mc:AlternateContent>
      </w:r>
    </w:p>
    <w:p w:rsidR="00E92958" w:rsidRDefault="00E92958">
      <w:pPr>
        <w:widowControl w:val="0"/>
        <w:tabs>
          <w:tab w:val="left" w:pos="756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i/>
          <w:iCs/>
          <w:sz w:val="20"/>
          <w:szCs w:val="20"/>
        </w:rPr>
        <w:t>[Signature of staff member or authorized representative of the staff]</w:t>
      </w:r>
      <w:r>
        <w:rPr>
          <w:rFonts w:ascii="Times New Roman" w:hAnsi="Times New Roman" w:cs="Times New Roman"/>
          <w:sz w:val="24"/>
          <w:szCs w:val="24"/>
        </w:rPr>
        <w:tab/>
      </w:r>
      <w:r>
        <w:rPr>
          <w:rFonts w:ascii="Times New Roman" w:hAnsi="Times New Roman" w:cs="Times New Roman"/>
          <w:i/>
          <w:iCs/>
          <w:sz w:val="19"/>
          <w:szCs w:val="19"/>
        </w:rPr>
        <w:t>Day/Month/Year</w:t>
      </w: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Full name of authorized representative: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87072" behindDoc="1" locked="0" layoutInCell="0" allowOverlap="1">
                <wp:simplePos x="0" y="0"/>
                <wp:positionH relativeFrom="column">
                  <wp:posOffset>2483485</wp:posOffset>
                </wp:positionH>
                <wp:positionV relativeFrom="paragraph">
                  <wp:posOffset>-10795</wp:posOffset>
                </wp:positionV>
                <wp:extent cx="501650" cy="0"/>
                <wp:effectExtent l="0" t="0" r="0" b="0"/>
                <wp:wrapNone/>
                <wp:docPr id="121"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165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2" o:spid="_x0000_s1026" style="position:absolute;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55pt,-.85pt" to="235.0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" o:allowincell="f" strokeweight=".6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29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218"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4" w:name="page35"/>
      <w:bookmarkEnd w:id="34"/>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88096"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TECH-7. S</w:t>
      </w:r>
      <w:r>
        <w:rPr>
          <w:rFonts w:ascii="Times New Roman" w:hAnsi="Times New Roman" w:cs="Times New Roman"/>
          <w:sz w:val="25"/>
          <w:szCs w:val="25"/>
        </w:rPr>
        <w:t>TAFFING</w:t>
      </w:r>
      <w:r>
        <w:rPr>
          <w:rFonts w:ascii="Times New Roman" w:hAnsi="Times New Roman" w:cs="Times New Roman"/>
          <w:sz w:val="32"/>
          <w:szCs w:val="32"/>
        </w:rPr>
        <w:t xml:space="preserve"> S</w:t>
      </w:r>
      <w:r>
        <w:rPr>
          <w:rFonts w:ascii="Times New Roman" w:hAnsi="Times New Roman" w:cs="Times New Roman"/>
          <w:sz w:val="25"/>
          <w:szCs w:val="25"/>
        </w:rPr>
        <w:t>CHEDULE</w:t>
      </w:r>
      <w:r>
        <w:rPr>
          <w:rFonts w:ascii="Times New Roman" w:hAnsi="Times New Roman" w:cs="Times New Roman"/>
          <w:sz w:val="42"/>
          <w:szCs w:val="42"/>
          <w:vertAlign w:val="superscript"/>
        </w:rPr>
        <w:t>1</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89120" behindDoc="1" locked="0" layoutInCell="0" allowOverlap="1">
            <wp:simplePos x="0" y="0"/>
            <wp:positionH relativeFrom="column">
              <wp:posOffset>-5080</wp:posOffset>
            </wp:positionH>
            <wp:positionV relativeFrom="paragraph">
              <wp:posOffset>-28575</wp:posOffset>
            </wp:positionV>
            <wp:extent cx="8267700" cy="4504055"/>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267700" cy="4504055"/>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83" w:lineRule="exact"/>
        <w:rPr>
          <w:rFonts w:ascii="Times New Roman" w:hAnsi="Times New Roman" w:cs="Times New Roman"/>
          <w:sz w:val="24"/>
          <w:szCs w:val="24"/>
        </w:rPr>
      </w:pPr>
    </w:p>
    <w:tbl>
      <w:tblPr>
        <w:tblW w:w="0" w:type="auto"/>
        <w:tblInd w:w="80" w:type="dxa"/>
        <w:tblLayout w:type="fixed"/>
        <w:tblCellMar>
          <w:left w:w="0" w:type="dxa"/>
          <w:right w:w="0" w:type="dxa"/>
        </w:tblCellMar>
        <w:tblLook w:val="0000" w:firstRow="0" w:lastRow="0" w:firstColumn="0" w:lastColumn="0" w:noHBand="0" w:noVBand="0"/>
      </w:tblPr>
      <w:tblGrid>
        <w:gridCol w:w="520"/>
        <w:gridCol w:w="1860"/>
        <w:gridCol w:w="600"/>
        <w:gridCol w:w="640"/>
        <w:gridCol w:w="620"/>
        <w:gridCol w:w="400"/>
        <w:gridCol w:w="200"/>
        <w:gridCol w:w="640"/>
        <w:gridCol w:w="620"/>
        <w:gridCol w:w="620"/>
        <w:gridCol w:w="620"/>
        <w:gridCol w:w="620"/>
        <w:gridCol w:w="140"/>
        <w:gridCol w:w="480"/>
        <w:gridCol w:w="620"/>
        <w:gridCol w:w="620"/>
        <w:gridCol w:w="620"/>
        <w:gridCol w:w="800"/>
        <w:gridCol w:w="800"/>
        <w:gridCol w:w="800"/>
        <w:gridCol w:w="20"/>
      </w:tblGrid>
      <w:tr w:rsidR="00E92958">
        <w:trPr>
          <w:trHeight w:val="557"/>
        </w:trPr>
        <w:tc>
          <w:tcPr>
            <w:tcW w:w="520" w:type="dxa"/>
            <w:vMerge w:val="restart"/>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Arial" w:hAnsi="Arial"/>
                <w:sz w:val="20"/>
                <w:szCs w:val="20"/>
              </w:rPr>
              <w:t>N°</w:t>
            </w:r>
          </w:p>
        </w:tc>
        <w:tc>
          <w:tcPr>
            <w:tcW w:w="1860" w:type="dxa"/>
            <w:vMerge w:val="restart"/>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320"/>
              <w:rPr>
                <w:rFonts w:ascii="Times New Roman" w:hAnsi="Times New Roman" w:cs="Times New Roman"/>
                <w:sz w:val="24"/>
                <w:szCs w:val="24"/>
              </w:rPr>
            </w:pPr>
            <w:r>
              <w:rPr>
                <w:rFonts w:ascii="Times New Roman" w:hAnsi="Times New Roman" w:cs="Times New Roman"/>
                <w:b/>
                <w:bCs/>
                <w:sz w:val="20"/>
                <w:szCs w:val="20"/>
              </w:rPr>
              <w:t>Name of Staff</w:t>
            </w:r>
          </w:p>
        </w:tc>
        <w:tc>
          <w:tcPr>
            <w:tcW w:w="6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60" w:type="dxa"/>
            <w:gridSpan w:val="7"/>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Arial" w:hAnsi="Arial"/>
                <w:w w:val="98"/>
                <w:sz w:val="20"/>
                <w:szCs w:val="20"/>
              </w:rPr>
              <w:t>Staff input (in the form of a bar chart)</w:t>
            </w:r>
            <w:r>
              <w:rPr>
                <w:rFonts w:ascii="Arial" w:hAnsi="Arial"/>
                <w:b/>
                <w:bCs/>
                <w:w w:val="98"/>
                <w:sz w:val="34"/>
                <w:szCs w:val="34"/>
                <w:vertAlign w:val="superscript"/>
              </w:rPr>
              <w:t>2</w:t>
            </w:r>
          </w:p>
        </w:tc>
        <w:tc>
          <w:tcPr>
            <w:tcW w:w="4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0" w:type="dxa"/>
            <w:gridSpan w:val="3"/>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Arial" w:hAnsi="Arial"/>
                <w:w w:val="99"/>
                <w:sz w:val="20"/>
                <w:szCs w:val="20"/>
              </w:rPr>
              <w:t>Total staff-month input</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47"/>
        </w:trPr>
        <w:tc>
          <w:tcPr>
            <w:tcW w:w="5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8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6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64"/>
        </w:trPr>
        <w:tc>
          <w:tcPr>
            <w:tcW w:w="52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18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6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60"/>
              <w:jc w:val="right"/>
              <w:rPr>
                <w:rFonts w:ascii="Times New Roman" w:hAnsi="Times New Roman" w:cs="Times New Roman"/>
                <w:sz w:val="24"/>
                <w:szCs w:val="24"/>
              </w:rPr>
            </w:pPr>
            <w:r>
              <w:rPr>
                <w:rFonts w:ascii="Times New Roman" w:hAnsi="Times New Roman" w:cs="Times New Roman"/>
                <w:b/>
                <w:bCs/>
                <w:sz w:val="20"/>
                <w:szCs w:val="20"/>
              </w:rPr>
              <w:t>1</w:t>
            </w:r>
          </w:p>
        </w:tc>
        <w:tc>
          <w:tcPr>
            <w:tcW w:w="64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2</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3</w:t>
            </w:r>
          </w:p>
        </w:tc>
        <w:tc>
          <w:tcPr>
            <w:tcW w:w="40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sz w:val="20"/>
                <w:szCs w:val="20"/>
              </w:rPr>
              <w:t>4</w:t>
            </w:r>
          </w:p>
        </w:tc>
        <w:tc>
          <w:tcPr>
            <w:tcW w:w="2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64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5</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6</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7</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8</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80"/>
              <w:jc w:val="right"/>
              <w:rPr>
                <w:rFonts w:ascii="Times New Roman" w:hAnsi="Times New Roman" w:cs="Times New Roman"/>
                <w:sz w:val="24"/>
                <w:szCs w:val="24"/>
              </w:rPr>
            </w:pPr>
            <w:r>
              <w:rPr>
                <w:rFonts w:ascii="Times New Roman" w:hAnsi="Times New Roman" w:cs="Times New Roman"/>
                <w:b/>
                <w:bCs/>
                <w:sz w:val="20"/>
                <w:szCs w:val="20"/>
              </w:rPr>
              <w:t>9</w:t>
            </w:r>
          </w:p>
        </w:tc>
        <w:tc>
          <w:tcPr>
            <w:tcW w:w="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48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40"/>
              <w:jc w:val="right"/>
              <w:rPr>
                <w:rFonts w:ascii="Times New Roman" w:hAnsi="Times New Roman" w:cs="Times New Roman"/>
                <w:sz w:val="24"/>
                <w:szCs w:val="24"/>
              </w:rPr>
            </w:pPr>
            <w:r>
              <w:rPr>
                <w:rFonts w:ascii="Times New Roman" w:hAnsi="Times New Roman" w:cs="Times New Roman"/>
                <w:b/>
                <w:bCs/>
                <w:sz w:val="20"/>
                <w:szCs w:val="20"/>
              </w:rPr>
              <w:t>10</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40"/>
              <w:jc w:val="right"/>
              <w:rPr>
                <w:rFonts w:ascii="Times New Roman" w:hAnsi="Times New Roman" w:cs="Times New Roman"/>
                <w:sz w:val="24"/>
                <w:szCs w:val="24"/>
              </w:rPr>
            </w:pPr>
            <w:r>
              <w:rPr>
                <w:rFonts w:ascii="Times New Roman" w:hAnsi="Times New Roman" w:cs="Times New Roman"/>
                <w:b/>
                <w:bCs/>
                <w:sz w:val="20"/>
                <w:szCs w:val="20"/>
              </w:rPr>
              <w:t>11</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40"/>
              <w:jc w:val="right"/>
              <w:rPr>
                <w:rFonts w:ascii="Times New Roman" w:hAnsi="Times New Roman" w:cs="Times New Roman"/>
                <w:sz w:val="24"/>
                <w:szCs w:val="24"/>
              </w:rPr>
            </w:pPr>
            <w:r>
              <w:rPr>
                <w:rFonts w:ascii="Times New Roman" w:hAnsi="Times New Roman" w:cs="Times New Roman"/>
                <w:b/>
                <w:bCs/>
                <w:sz w:val="20"/>
                <w:szCs w:val="20"/>
              </w:rPr>
              <w:t>12</w:t>
            </w:r>
          </w:p>
        </w:tc>
        <w:tc>
          <w:tcPr>
            <w:tcW w:w="6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b/>
                <w:bCs/>
                <w:sz w:val="20"/>
                <w:szCs w:val="20"/>
              </w:rPr>
              <w:t>n</w:t>
            </w:r>
          </w:p>
        </w:tc>
        <w:tc>
          <w:tcPr>
            <w:tcW w:w="8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0"/>
                <w:szCs w:val="20"/>
              </w:rPr>
              <w:t>Home</w:t>
            </w:r>
          </w:p>
        </w:tc>
        <w:tc>
          <w:tcPr>
            <w:tcW w:w="8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341" w:lineRule="exact"/>
              <w:jc w:val="center"/>
              <w:rPr>
                <w:rFonts w:ascii="Times New Roman" w:hAnsi="Times New Roman" w:cs="Times New Roman"/>
                <w:sz w:val="24"/>
                <w:szCs w:val="24"/>
              </w:rPr>
            </w:pPr>
            <w:r>
              <w:rPr>
                <w:rFonts w:ascii="Times New Roman" w:hAnsi="Times New Roman" w:cs="Times New Roman"/>
                <w:b/>
                <w:bCs/>
                <w:w w:val="92"/>
                <w:sz w:val="20"/>
                <w:szCs w:val="20"/>
              </w:rPr>
              <w:t>Field</w:t>
            </w:r>
            <w:r>
              <w:rPr>
                <w:rFonts w:ascii="Times New Roman" w:hAnsi="Times New Roman" w:cs="Times New Roman"/>
                <w:w w:val="92"/>
                <w:sz w:val="32"/>
                <w:szCs w:val="32"/>
                <w:vertAlign w:val="superscript"/>
              </w:rPr>
              <w:t>3</w:t>
            </w:r>
          </w:p>
        </w:tc>
        <w:tc>
          <w:tcPr>
            <w:tcW w:w="80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60"/>
              <w:rPr>
                <w:rFonts w:ascii="Times New Roman" w:hAnsi="Times New Roman" w:cs="Times New Roman"/>
                <w:sz w:val="24"/>
                <w:szCs w:val="24"/>
              </w:rPr>
            </w:pPr>
            <w:r>
              <w:rPr>
                <w:rFonts w:ascii="Times New Roman" w:hAnsi="Times New Roman" w:cs="Times New Roman"/>
                <w:b/>
                <w:bCs/>
                <w:sz w:val="20"/>
                <w:szCs w:val="20"/>
              </w:rPr>
              <w:t>Total</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86"/>
        </w:trPr>
        <w:tc>
          <w:tcPr>
            <w:tcW w:w="5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8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0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4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vMerge/>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4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8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0" w:type="dxa"/>
            <w:vMerge/>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0" w:type="dxa"/>
            <w:vMerge/>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60"/>
        <w:rPr>
          <w:rFonts w:ascii="Times New Roman" w:hAnsi="Times New Roman" w:cs="Times New Roman"/>
          <w:sz w:val="24"/>
          <w:szCs w:val="24"/>
        </w:rPr>
      </w:pPr>
      <w:r>
        <w:rPr>
          <w:rFonts w:ascii="Times New Roman" w:hAnsi="Times New Roman" w:cs="Times New Roman"/>
          <w:b/>
          <w:bCs/>
          <w:sz w:val="20"/>
          <w:szCs w:val="20"/>
        </w:rPr>
        <w:t>Foreign</w:t>
      </w:r>
    </w:p>
    <w:p w:rsidR="00E92958" w:rsidRDefault="00E92958">
      <w:pPr>
        <w:widowControl w:val="0"/>
        <w:autoSpaceDE w:val="0"/>
        <w:autoSpaceDN w:val="0"/>
        <w:adjustRightInd w:val="0"/>
        <w:spacing w:after="0" w:line="212" w:lineRule="auto"/>
        <w:ind w:left="246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p w:rsidR="00E92958" w:rsidRDefault="00E92958">
      <w:pPr>
        <w:widowControl w:val="0"/>
        <w:autoSpaceDE w:val="0"/>
        <w:autoSpaceDN w:val="0"/>
        <w:adjustRightInd w:val="0"/>
        <w:spacing w:after="0" w:line="200" w:lineRule="auto"/>
        <w:ind w:left="280"/>
        <w:rPr>
          <w:rFonts w:ascii="Times New Roman" w:hAnsi="Times New Roman" w:cs="Times New Roman"/>
          <w:sz w:val="24"/>
          <w:szCs w:val="24"/>
        </w:rPr>
      </w:pPr>
      <w:r>
        <w:rPr>
          <w:rFonts w:ascii="Times New Roman" w:hAnsi="Times New Roman" w:cs="Times New Roman"/>
          <w:sz w:val="15"/>
          <w:szCs w:val="15"/>
        </w:rPr>
        <w:t>1</w:t>
      </w:r>
    </w:p>
    <w:p w:rsidR="00E92958" w:rsidRDefault="00E92958">
      <w:pPr>
        <w:widowControl w:val="0"/>
        <w:autoSpaceDE w:val="0"/>
        <w:autoSpaceDN w:val="0"/>
        <w:adjustRightInd w:val="0"/>
        <w:spacing w:after="0" w:line="222" w:lineRule="auto"/>
        <w:ind w:left="246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p w:rsidR="00E92958" w:rsidRDefault="00E92958">
      <w:pPr>
        <w:widowControl w:val="0"/>
        <w:autoSpaceDE w:val="0"/>
        <w:autoSpaceDN w:val="0"/>
        <w:adjustRightInd w:val="0"/>
        <w:spacing w:after="0" w:line="16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0"/>
          <w:szCs w:val="20"/>
        </w:rPr>
        <w:t>2</w:t>
      </w:r>
    </w:p>
    <w:p w:rsidR="00E92958" w:rsidRDefault="00E92958">
      <w:pPr>
        <w:widowControl w:val="0"/>
        <w:autoSpaceDE w:val="0"/>
        <w:autoSpaceDN w:val="0"/>
        <w:adjustRightInd w:val="0"/>
        <w:spacing w:after="0" w:line="26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0"/>
          <w:szCs w:val="20"/>
        </w:rPr>
        <w:t>3</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0"/>
          <w:szCs w:val="20"/>
        </w:rPr>
        <w:t>n</w:t>
      </w:r>
      <w:proofErr w:type="gramEnd"/>
    </w:p>
    <w:p w:rsidR="00E92958" w:rsidRDefault="00E92958">
      <w:pPr>
        <w:widowControl w:val="0"/>
        <w:autoSpaceDE w:val="0"/>
        <w:autoSpaceDN w:val="0"/>
        <w:adjustRightInd w:val="0"/>
        <w:spacing w:after="0" w:line="16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100"/>
        <w:rPr>
          <w:rFonts w:ascii="Times New Roman" w:hAnsi="Times New Roman" w:cs="Times New Roman"/>
          <w:sz w:val="24"/>
          <w:szCs w:val="24"/>
        </w:rPr>
      </w:pPr>
      <w:r>
        <w:rPr>
          <w:rFonts w:ascii="Times New Roman" w:hAnsi="Times New Roman" w:cs="Times New Roman"/>
          <w:b/>
          <w:bCs/>
          <w:sz w:val="20"/>
          <w:szCs w:val="20"/>
        </w:rPr>
        <w:t>Subtotal</w:t>
      </w:r>
    </w:p>
    <w:p w:rsidR="00E92958" w:rsidRDefault="00E92958">
      <w:pPr>
        <w:widowControl w:val="0"/>
        <w:autoSpaceDE w:val="0"/>
        <w:autoSpaceDN w:val="0"/>
        <w:adjustRightInd w:val="0"/>
        <w:spacing w:after="0" w:line="5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60"/>
        <w:rPr>
          <w:rFonts w:ascii="Times New Roman" w:hAnsi="Times New Roman" w:cs="Times New Roman"/>
          <w:sz w:val="24"/>
          <w:szCs w:val="24"/>
        </w:rPr>
      </w:pPr>
      <w:r>
        <w:rPr>
          <w:rFonts w:ascii="Times New Roman" w:hAnsi="Times New Roman" w:cs="Times New Roman"/>
          <w:b/>
          <w:bCs/>
          <w:sz w:val="20"/>
          <w:szCs w:val="20"/>
        </w:rPr>
        <w:t>Local</w:t>
      </w:r>
    </w:p>
    <w:p w:rsidR="00E92958" w:rsidRDefault="00E92958">
      <w:pPr>
        <w:widowControl w:val="0"/>
        <w:autoSpaceDE w:val="0"/>
        <w:autoSpaceDN w:val="0"/>
        <w:adjustRightInd w:val="0"/>
        <w:spacing w:after="0" w:line="219" w:lineRule="auto"/>
        <w:ind w:left="246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p w:rsidR="00E92958" w:rsidRDefault="00E92958">
      <w:pPr>
        <w:widowControl w:val="0"/>
        <w:autoSpaceDE w:val="0"/>
        <w:autoSpaceDN w:val="0"/>
        <w:adjustRightInd w:val="0"/>
        <w:spacing w:after="0" w:line="196" w:lineRule="auto"/>
        <w:ind w:left="280"/>
        <w:rPr>
          <w:rFonts w:ascii="Times New Roman" w:hAnsi="Times New Roman" w:cs="Times New Roman"/>
          <w:sz w:val="24"/>
          <w:szCs w:val="24"/>
        </w:rPr>
      </w:pPr>
      <w:r>
        <w:rPr>
          <w:rFonts w:ascii="Times New Roman" w:hAnsi="Times New Roman" w:cs="Times New Roman"/>
          <w:sz w:val="15"/>
          <w:szCs w:val="15"/>
        </w:rPr>
        <w:t>1</w:t>
      </w:r>
    </w:p>
    <w:p w:rsidR="00E92958" w:rsidRDefault="00E92958">
      <w:pPr>
        <w:widowControl w:val="0"/>
        <w:autoSpaceDE w:val="0"/>
        <w:autoSpaceDN w:val="0"/>
        <w:adjustRightInd w:val="0"/>
        <w:spacing w:after="0" w:line="222" w:lineRule="auto"/>
        <w:ind w:left="246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p w:rsidR="00E92958" w:rsidRDefault="00E92958">
      <w:pPr>
        <w:widowControl w:val="0"/>
        <w:autoSpaceDE w:val="0"/>
        <w:autoSpaceDN w:val="0"/>
        <w:adjustRightInd w:val="0"/>
        <w:spacing w:after="0" w:line="16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0"/>
          <w:szCs w:val="20"/>
        </w:rPr>
        <w:t>2</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0"/>
          <w:szCs w:val="20"/>
        </w:rPr>
        <w:t>n</w:t>
      </w:r>
      <w:proofErr w:type="gramEnd"/>
    </w:p>
    <w:p w:rsidR="00E92958" w:rsidRDefault="00E92958">
      <w:pPr>
        <w:widowControl w:val="0"/>
        <w:autoSpaceDE w:val="0"/>
        <w:autoSpaceDN w:val="0"/>
        <w:adjustRightInd w:val="0"/>
        <w:spacing w:after="0" w:line="16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100"/>
        <w:rPr>
          <w:rFonts w:ascii="Times New Roman" w:hAnsi="Times New Roman" w:cs="Times New Roman"/>
          <w:sz w:val="24"/>
          <w:szCs w:val="24"/>
        </w:rPr>
      </w:pPr>
      <w:r>
        <w:rPr>
          <w:rFonts w:ascii="Times New Roman" w:hAnsi="Times New Roman" w:cs="Times New Roman"/>
          <w:b/>
          <w:bCs/>
          <w:sz w:val="20"/>
          <w:szCs w:val="20"/>
        </w:rPr>
        <w:t>Subtotal</w:t>
      </w:r>
    </w:p>
    <w:p w:rsidR="00E92958" w:rsidRDefault="00E92958">
      <w:pPr>
        <w:widowControl w:val="0"/>
        <w:autoSpaceDE w:val="0"/>
        <w:autoSpaceDN w:val="0"/>
        <w:adjustRightInd w:val="0"/>
        <w:spacing w:after="0" w:line="5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100"/>
        <w:rPr>
          <w:rFonts w:ascii="Times New Roman" w:hAnsi="Times New Roman" w:cs="Times New Roman"/>
          <w:sz w:val="24"/>
          <w:szCs w:val="24"/>
        </w:rPr>
      </w:pPr>
      <w:r>
        <w:rPr>
          <w:rFonts w:ascii="Times New Roman" w:hAnsi="Times New Roman" w:cs="Times New Roman"/>
          <w:b/>
          <w:bCs/>
          <w:sz w:val="20"/>
          <w:szCs w:val="20"/>
        </w:rPr>
        <w:t>Total</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90144" behindDoc="1" locked="0" layoutInCell="0" allowOverlap="1">
                <wp:simplePos x="0" y="0"/>
                <wp:positionH relativeFrom="column">
                  <wp:posOffset>44450</wp:posOffset>
                </wp:positionH>
                <wp:positionV relativeFrom="paragraph">
                  <wp:posOffset>29210</wp:posOffset>
                </wp:positionV>
                <wp:extent cx="8166735" cy="0"/>
                <wp:effectExtent l="0" t="0" r="0" b="0"/>
                <wp:wrapNone/>
                <wp:docPr id="120" name="Lin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6673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5" o:spid="_x0000_s1026" style="position:absolute;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pt,2.3pt" to="646.55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AW4FQIAACs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" o:allowincell="f" strokeweight=".16931mm"/>
            </w:pict>
          </mc:Fallback>
        </mc:AlternateContent>
      </w:r>
    </w:p>
    <w:p w:rsidR="00E92958" w:rsidRDefault="00E92958">
      <w:pPr>
        <w:widowControl w:val="0"/>
        <w:autoSpaceDE w:val="0"/>
        <w:autoSpaceDN w:val="0"/>
        <w:adjustRightInd w:val="0"/>
        <w:spacing w:after="0" w:line="255" w:lineRule="exact"/>
        <w:rPr>
          <w:rFonts w:ascii="Times New Roman" w:hAnsi="Times New Roman" w:cs="Times New Roman"/>
          <w:sz w:val="24"/>
          <w:szCs w:val="24"/>
        </w:rPr>
      </w:pPr>
    </w:p>
    <w:p w:rsidR="00E92958" w:rsidRDefault="00E92958">
      <w:pPr>
        <w:widowControl w:val="0"/>
        <w:numPr>
          <w:ilvl w:val="0"/>
          <w:numId w:val="40"/>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For Professional Staff the input should be indicated individually; for Support Staff it should be indicated by category (e.g.: draftsmen, clerical staff, etc.).</w:t>
      </w:r>
    </w:p>
    <w:p w:rsidR="00E92958" w:rsidRDefault="00E92958">
      <w:pPr>
        <w:widowControl w:val="0"/>
        <w:numPr>
          <w:ilvl w:val="0"/>
          <w:numId w:val="40"/>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Months are counted from the start of the assignment.  For each staff indicate separately staff input for home and field work.</w:t>
      </w:r>
    </w:p>
    <w:p w:rsidR="00E92958" w:rsidRDefault="00E92958">
      <w:pPr>
        <w:widowControl w:val="0"/>
        <w:numPr>
          <w:ilvl w:val="0"/>
          <w:numId w:val="40"/>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Field work means work carried out at a place other than the Consultant's home office.</w:t>
      </w:r>
    </w:p>
    <w:p w:rsidR="00E92958" w:rsidRDefault="00E92958">
      <w:pPr>
        <w:widowControl w:val="0"/>
        <w:autoSpaceDE w:val="0"/>
        <w:autoSpaceDN w:val="0"/>
        <w:adjustRightInd w:val="0"/>
        <w:spacing w:after="0" w:line="208" w:lineRule="exact"/>
        <w:rPr>
          <w:rFonts w:ascii="Times New Roman" w:hAnsi="Times New Roman" w:cs="Times New Roman"/>
          <w:sz w:val="24"/>
          <w:szCs w:val="24"/>
        </w:rPr>
      </w:pPr>
    </w:p>
    <w:tbl>
      <w:tblPr>
        <w:tblW w:w="0" w:type="auto"/>
        <w:tblInd w:w="200" w:type="dxa"/>
        <w:tblLayout w:type="fixed"/>
        <w:tblCellMar>
          <w:left w:w="0" w:type="dxa"/>
          <w:right w:w="0" w:type="dxa"/>
        </w:tblCellMar>
        <w:tblLook w:val="0000" w:firstRow="0" w:lastRow="0" w:firstColumn="0" w:lastColumn="0" w:noHBand="0" w:noVBand="0"/>
      </w:tblPr>
      <w:tblGrid>
        <w:gridCol w:w="720"/>
        <w:gridCol w:w="2600"/>
        <w:gridCol w:w="740"/>
        <w:gridCol w:w="1700"/>
        <w:gridCol w:w="20"/>
      </w:tblGrid>
      <w:tr w:rsidR="00E92958">
        <w:trPr>
          <w:trHeight w:val="164"/>
        </w:trPr>
        <w:tc>
          <w:tcPr>
            <w:tcW w:w="720" w:type="dxa"/>
            <w:tcBorders>
              <w:top w:val="nil"/>
              <w:left w:val="nil"/>
              <w:bottom w:val="single" w:sz="8" w:space="0" w:color="auto"/>
              <w:right w:val="nil"/>
            </w:tcBorders>
            <w:shd w:val="clear" w:color="auto" w:fill="000000"/>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260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0"/>
                <w:szCs w:val="20"/>
              </w:rPr>
              <w:t>Full time input</w:t>
            </w:r>
          </w:p>
        </w:tc>
        <w:tc>
          <w:tcPr>
            <w:tcW w:w="740" w:type="dxa"/>
            <w:tcBorders>
              <w:top w:val="single" w:sz="8" w:space="0" w:color="auto"/>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170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w w:val="97"/>
                <w:sz w:val="20"/>
                <w:szCs w:val="20"/>
              </w:rPr>
              <w:t>Part time input</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5"/>
        </w:trPr>
        <w:tc>
          <w:tcPr>
            <w:tcW w:w="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70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5" w:name="page36"/>
      <w:bookmarkEnd w:id="35"/>
      <w:proofErr w:type="gramStart"/>
      <w:r>
        <w:rPr>
          <w:rFonts w:ascii="Times New Roman" w:hAnsi="Times New Roman" w:cs="Times New Roman"/>
          <w:b/>
          <w:bCs/>
          <w:sz w:val="20"/>
          <w:szCs w:val="20"/>
        </w:rPr>
        <w:lastRenderedPageBreak/>
        <w:t>Section 3.</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Technical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91168"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TECH-8. W</w:t>
      </w:r>
      <w:r>
        <w:rPr>
          <w:rFonts w:ascii="Times New Roman" w:hAnsi="Times New Roman" w:cs="Times New Roman"/>
          <w:sz w:val="25"/>
          <w:szCs w:val="25"/>
        </w:rPr>
        <w:t>ORK</w:t>
      </w:r>
      <w:r>
        <w:rPr>
          <w:rFonts w:ascii="Times New Roman" w:hAnsi="Times New Roman" w:cs="Times New Roman"/>
          <w:sz w:val="32"/>
          <w:szCs w:val="32"/>
        </w:rPr>
        <w:t xml:space="preserve"> S</w:t>
      </w:r>
      <w:r>
        <w:rPr>
          <w:rFonts w:ascii="Times New Roman" w:hAnsi="Times New Roman" w:cs="Times New Roman"/>
          <w:sz w:val="25"/>
          <w:szCs w:val="25"/>
        </w:rPr>
        <w:t>CHEDULE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592192" behindDoc="1" locked="0" layoutInCell="0" allowOverlap="1">
            <wp:simplePos x="0" y="0"/>
            <wp:positionH relativeFrom="column">
              <wp:posOffset>-5080</wp:posOffset>
            </wp:positionH>
            <wp:positionV relativeFrom="paragraph">
              <wp:posOffset>19050</wp:posOffset>
            </wp:positionV>
            <wp:extent cx="8298180" cy="4377690"/>
            <wp:effectExtent l="0" t="0" r="7620" b="381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298180" cy="43776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2" w:lineRule="exact"/>
        <w:rPr>
          <w:rFonts w:ascii="Times New Roman" w:hAnsi="Times New Roman" w:cs="Times New Roman"/>
          <w:sz w:val="24"/>
          <w:szCs w:val="24"/>
        </w:rPr>
      </w:pPr>
    </w:p>
    <w:p w:rsidR="00E92958" w:rsidRDefault="00E92958">
      <w:pPr>
        <w:widowControl w:val="0"/>
        <w:tabs>
          <w:tab w:val="left" w:pos="1960"/>
        </w:tabs>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b/>
          <w:bCs/>
          <w:sz w:val="19"/>
          <w:szCs w:val="19"/>
        </w:rPr>
        <w:t>N°</w:t>
      </w:r>
      <w:r>
        <w:rPr>
          <w:rFonts w:ascii="Times New Roman" w:hAnsi="Times New Roman" w:cs="Times New Roman"/>
          <w:sz w:val="24"/>
          <w:szCs w:val="24"/>
        </w:rPr>
        <w:tab/>
      </w:r>
      <w:r>
        <w:rPr>
          <w:rFonts w:ascii="Times New Roman" w:hAnsi="Times New Roman" w:cs="Times New Roman"/>
          <w:b/>
          <w:bCs/>
          <w:sz w:val="19"/>
          <w:szCs w:val="19"/>
        </w:rPr>
        <w:t>Activity</w:t>
      </w:r>
      <w:r>
        <w:rPr>
          <w:rFonts w:ascii="Times New Roman" w:hAnsi="Times New Roman" w:cs="Times New Roman"/>
          <w:sz w:val="31"/>
          <w:szCs w:val="31"/>
          <w:vertAlign w:val="superscript"/>
        </w:rPr>
        <w:t>1</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39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19"/>
          <w:szCs w:val="19"/>
        </w:rPr>
        <w:t>Months</w:t>
      </w:r>
      <w:r>
        <w:rPr>
          <w:rFonts w:ascii="Times New Roman" w:hAnsi="Times New Roman" w:cs="Times New Roman"/>
          <w:sz w:val="31"/>
          <w:szCs w:val="31"/>
          <w:vertAlign w:val="superscript"/>
        </w:rPr>
        <w:t>2</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5840" w:h="12240" w:orient="landscape"/>
          <w:pgMar w:top="714" w:right="1400" w:bottom="440" w:left="1420" w:header="720" w:footer="720" w:gutter="0"/>
          <w:cols w:num="2" w:space="720" w:equalWidth="0">
            <w:col w:w="7540" w:space="720"/>
            <w:col w:w="4760"/>
          </w:cols>
          <w:noEndnote/>
        </w:sectPr>
      </w:pPr>
    </w:p>
    <w:tbl>
      <w:tblPr>
        <w:tblW w:w="0" w:type="auto"/>
        <w:tblInd w:w="4500" w:type="dxa"/>
        <w:tblLayout w:type="fixed"/>
        <w:tblCellMar>
          <w:left w:w="0" w:type="dxa"/>
          <w:right w:w="0" w:type="dxa"/>
        </w:tblCellMar>
        <w:tblLook w:val="0000" w:firstRow="0" w:lastRow="0" w:firstColumn="0" w:lastColumn="0" w:noHBand="0" w:noVBand="0"/>
      </w:tblPr>
      <w:tblGrid>
        <w:gridCol w:w="380"/>
        <w:gridCol w:w="680"/>
        <w:gridCol w:w="680"/>
        <w:gridCol w:w="680"/>
        <w:gridCol w:w="680"/>
        <w:gridCol w:w="680"/>
        <w:gridCol w:w="680"/>
        <w:gridCol w:w="680"/>
        <w:gridCol w:w="660"/>
        <w:gridCol w:w="700"/>
        <w:gridCol w:w="680"/>
        <w:gridCol w:w="700"/>
        <w:gridCol w:w="380"/>
      </w:tblGrid>
      <w:tr w:rsidR="00E92958">
        <w:trPr>
          <w:trHeight w:val="219"/>
        </w:trPr>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w w:val="79"/>
                <w:sz w:val="20"/>
                <w:szCs w:val="20"/>
              </w:rPr>
              <w:lastRenderedPageBreak/>
              <w:t>1</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2</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3</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4</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5</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6</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7</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80"/>
              <w:jc w:val="right"/>
              <w:rPr>
                <w:rFonts w:ascii="Times New Roman" w:hAnsi="Times New Roman" w:cs="Times New Roman"/>
                <w:sz w:val="24"/>
                <w:szCs w:val="24"/>
              </w:rPr>
            </w:pPr>
            <w:r>
              <w:rPr>
                <w:rFonts w:ascii="Times New Roman" w:hAnsi="Times New Roman" w:cs="Times New Roman"/>
                <w:b/>
                <w:bCs/>
                <w:sz w:val="20"/>
                <w:szCs w:val="20"/>
              </w:rPr>
              <w:t>8</w:t>
            </w:r>
          </w:p>
        </w:tc>
        <w:tc>
          <w:tcPr>
            <w:tcW w:w="66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60"/>
              <w:jc w:val="right"/>
              <w:rPr>
                <w:rFonts w:ascii="Times New Roman" w:hAnsi="Times New Roman" w:cs="Times New Roman"/>
                <w:sz w:val="24"/>
                <w:szCs w:val="24"/>
              </w:rPr>
            </w:pPr>
            <w:r>
              <w:rPr>
                <w:rFonts w:ascii="Times New Roman" w:hAnsi="Times New Roman" w:cs="Times New Roman"/>
                <w:b/>
                <w:bCs/>
                <w:sz w:val="20"/>
                <w:szCs w:val="20"/>
              </w:rPr>
              <w:t>9</w:t>
            </w:r>
          </w:p>
        </w:tc>
        <w:tc>
          <w:tcPr>
            <w:tcW w:w="70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40"/>
              <w:jc w:val="right"/>
              <w:rPr>
                <w:rFonts w:ascii="Times New Roman" w:hAnsi="Times New Roman" w:cs="Times New Roman"/>
                <w:sz w:val="24"/>
                <w:szCs w:val="24"/>
              </w:rPr>
            </w:pPr>
            <w:r>
              <w:rPr>
                <w:rFonts w:ascii="Times New Roman" w:hAnsi="Times New Roman" w:cs="Times New Roman"/>
                <w:b/>
                <w:bCs/>
                <w:sz w:val="20"/>
                <w:szCs w:val="20"/>
              </w:rPr>
              <w:t>10</w:t>
            </w:r>
          </w:p>
        </w:tc>
        <w:tc>
          <w:tcPr>
            <w:tcW w:w="6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40"/>
              <w:jc w:val="right"/>
              <w:rPr>
                <w:rFonts w:ascii="Times New Roman" w:hAnsi="Times New Roman" w:cs="Times New Roman"/>
                <w:sz w:val="24"/>
                <w:szCs w:val="24"/>
              </w:rPr>
            </w:pPr>
            <w:r>
              <w:rPr>
                <w:rFonts w:ascii="Times New Roman" w:hAnsi="Times New Roman" w:cs="Times New Roman"/>
                <w:b/>
                <w:bCs/>
                <w:sz w:val="20"/>
                <w:szCs w:val="20"/>
              </w:rPr>
              <w:t>11</w:t>
            </w:r>
          </w:p>
        </w:tc>
        <w:tc>
          <w:tcPr>
            <w:tcW w:w="70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right="160"/>
              <w:jc w:val="right"/>
              <w:rPr>
                <w:rFonts w:ascii="Times New Roman" w:hAnsi="Times New Roman" w:cs="Times New Roman"/>
                <w:sz w:val="24"/>
                <w:szCs w:val="24"/>
              </w:rPr>
            </w:pPr>
            <w:r>
              <w:rPr>
                <w:rFonts w:ascii="Times New Roman" w:hAnsi="Times New Roman" w:cs="Times New Roman"/>
                <w:b/>
                <w:bCs/>
                <w:sz w:val="20"/>
                <w:szCs w:val="20"/>
              </w:rPr>
              <w:t>12</w:t>
            </w:r>
          </w:p>
        </w:tc>
        <w:tc>
          <w:tcPr>
            <w:tcW w:w="380" w:type="dxa"/>
            <w:tcBorders>
              <w:top w:val="nil"/>
              <w:left w:val="nil"/>
              <w:bottom w:val="nil"/>
              <w:right w:val="nil"/>
            </w:tcBorders>
            <w:vAlign w:val="bottom"/>
          </w:tcPr>
          <w:p w:rsidR="00E92958" w:rsidRDefault="00E92958">
            <w:pPr>
              <w:widowControl w:val="0"/>
              <w:autoSpaceDE w:val="0"/>
              <w:autoSpaceDN w:val="0"/>
              <w:adjustRightInd w:val="0"/>
              <w:spacing w:after="0" w:line="219" w:lineRule="exact"/>
              <w:ind w:left="260"/>
              <w:rPr>
                <w:rFonts w:ascii="Times New Roman" w:hAnsi="Times New Roman" w:cs="Times New Roman"/>
                <w:sz w:val="24"/>
                <w:szCs w:val="24"/>
              </w:rPr>
            </w:pPr>
            <w:r>
              <w:rPr>
                <w:rFonts w:ascii="Times New Roman" w:hAnsi="Times New Roman" w:cs="Times New Roman"/>
                <w:b/>
                <w:bCs/>
                <w:w w:val="89"/>
                <w:sz w:val="20"/>
                <w:szCs w:val="20"/>
              </w:rPr>
              <w:t>n</w:t>
            </w:r>
          </w:p>
        </w:tc>
      </w:tr>
    </w:tbl>
    <w:p w:rsidR="00E92958" w:rsidRDefault="00E92958">
      <w:pPr>
        <w:widowControl w:val="0"/>
        <w:autoSpaceDE w:val="0"/>
        <w:autoSpaceDN w:val="0"/>
        <w:adjustRightInd w:val="0"/>
        <w:spacing w:after="0" w:line="11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0"/>
          <w:szCs w:val="20"/>
        </w:rPr>
        <w:t>1</w:t>
      </w:r>
    </w:p>
    <w:p w:rsidR="00E92958" w:rsidRDefault="00E92958">
      <w:pPr>
        <w:widowControl w:val="0"/>
        <w:autoSpaceDE w:val="0"/>
        <w:autoSpaceDN w:val="0"/>
        <w:adjustRightInd w:val="0"/>
        <w:spacing w:after="0" w:line="6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0"/>
          <w:szCs w:val="20"/>
        </w:rPr>
        <w:t>2</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93216" behindDoc="1" locked="0" layoutInCell="0" allowOverlap="1">
                <wp:simplePos x="0" y="0"/>
                <wp:positionH relativeFrom="column">
                  <wp:posOffset>43180</wp:posOffset>
                </wp:positionH>
                <wp:positionV relativeFrom="paragraph">
                  <wp:posOffset>23495</wp:posOffset>
                </wp:positionV>
                <wp:extent cx="8236585" cy="0"/>
                <wp:effectExtent l="0" t="0" r="0" b="0"/>
                <wp:wrapNone/>
                <wp:docPr id="119"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8" o:spid="_x0000_s1026" style="position:absolute;z-index:-25157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85pt" to="651.9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igYFAIAACsEAAAOAAAAZHJzL2Uyb0RvYy54bWysU8GO2jAQvVfqP1i+QxI20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" o:allowincell="f" strokeweight=".72pt"/>
            </w:pict>
          </mc:Fallback>
        </mc:AlternateContent>
      </w:r>
    </w:p>
    <w:p w:rsidR="00E92958" w:rsidRDefault="00E92958">
      <w:pPr>
        <w:widowControl w:val="0"/>
        <w:autoSpaceDE w:val="0"/>
        <w:autoSpaceDN w:val="0"/>
        <w:adjustRightInd w:val="0"/>
        <w:spacing w:after="0" w:line="4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0"/>
          <w:szCs w:val="20"/>
        </w:rPr>
        <w:t>3</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94240" behindDoc="1" locked="0" layoutInCell="0" allowOverlap="1">
                <wp:simplePos x="0" y="0"/>
                <wp:positionH relativeFrom="column">
                  <wp:posOffset>43180</wp:posOffset>
                </wp:positionH>
                <wp:positionV relativeFrom="paragraph">
                  <wp:posOffset>24765</wp:posOffset>
                </wp:positionV>
                <wp:extent cx="8236585" cy="0"/>
                <wp:effectExtent l="0" t="0" r="0" b="0"/>
                <wp:wrapNone/>
                <wp:docPr id="118" name="Lin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9" o:spid="_x0000_s1026" style="position:absolute;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95pt" to="651.9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" o:allowincell="f" strokeweight=".25397mm"/>
            </w:pict>
          </mc:Fallback>
        </mc:AlternateContent>
      </w:r>
    </w:p>
    <w:p w:rsidR="00E92958" w:rsidRDefault="00E92958">
      <w:pPr>
        <w:widowControl w:val="0"/>
        <w:autoSpaceDE w:val="0"/>
        <w:autoSpaceDN w:val="0"/>
        <w:adjustRightInd w:val="0"/>
        <w:spacing w:after="0" w:line="4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0"/>
          <w:szCs w:val="20"/>
        </w:rPr>
        <w:t>4</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95264" behindDoc="1" locked="0" layoutInCell="0" allowOverlap="1">
                <wp:simplePos x="0" y="0"/>
                <wp:positionH relativeFrom="column">
                  <wp:posOffset>43180</wp:posOffset>
                </wp:positionH>
                <wp:positionV relativeFrom="paragraph">
                  <wp:posOffset>24765</wp:posOffset>
                </wp:positionV>
                <wp:extent cx="8236585" cy="0"/>
                <wp:effectExtent l="0" t="0" r="0" b="0"/>
                <wp:wrapNone/>
                <wp:docPr id="117" name="Lin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0" o:spid="_x0000_s1026" style="position:absolute;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95pt" to="651.9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6eKFg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" o:allowincell="f" strokeweight=".72pt"/>
            </w:pict>
          </mc:Fallback>
        </mc:AlternateContent>
      </w:r>
    </w:p>
    <w:p w:rsidR="00E92958" w:rsidRDefault="00E92958">
      <w:pPr>
        <w:widowControl w:val="0"/>
        <w:autoSpaceDE w:val="0"/>
        <w:autoSpaceDN w:val="0"/>
        <w:adjustRightInd w:val="0"/>
        <w:spacing w:after="0" w:line="4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0"/>
          <w:szCs w:val="20"/>
        </w:rPr>
        <w:t>5</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596288" behindDoc="1" locked="0" layoutInCell="0" allowOverlap="1">
                <wp:simplePos x="0" y="0"/>
                <wp:positionH relativeFrom="column">
                  <wp:posOffset>43180</wp:posOffset>
                </wp:positionH>
                <wp:positionV relativeFrom="paragraph">
                  <wp:posOffset>23495</wp:posOffset>
                </wp:positionV>
                <wp:extent cx="8236585" cy="0"/>
                <wp:effectExtent l="0" t="0" r="0" b="0"/>
                <wp:wrapNone/>
                <wp:docPr id="116"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85pt" to="651.9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1TfXFgIAACs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" o:allowincell="f" strokeweight=".25397mm"/>
            </w:pict>
          </mc:Fallback>
        </mc:AlternateContent>
      </w:r>
      <w:r>
        <w:rPr>
          <w:noProof/>
          <w:lang w:val="en-US" w:eastAsia="en-US"/>
        </w:rPr>
        <mc:AlternateContent>
          <mc:Choice Requires="wps">
            <w:drawing>
              <wp:anchor distT="0" distB="0" distL="114300" distR="114300" simplePos="0" relativeHeight="251597312" behindDoc="1" locked="0" layoutInCell="0" allowOverlap="1">
                <wp:simplePos x="0" y="0"/>
                <wp:positionH relativeFrom="column">
                  <wp:posOffset>43180</wp:posOffset>
                </wp:positionH>
                <wp:positionV relativeFrom="paragraph">
                  <wp:posOffset>207645</wp:posOffset>
                </wp:positionV>
                <wp:extent cx="8236585" cy="0"/>
                <wp:effectExtent l="0" t="0" r="0" b="0"/>
                <wp:wrapNone/>
                <wp:docPr id="115"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6.35pt" to="651.9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Sf+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" o:allowincell="f" strokeweight=".72pt"/>
            </w:pict>
          </mc:Fallback>
        </mc:AlternateContent>
      </w:r>
      <w:r>
        <w:rPr>
          <w:noProof/>
          <w:lang w:val="en-US" w:eastAsia="en-US"/>
        </w:rPr>
        <mc:AlternateContent>
          <mc:Choice Requires="wps">
            <w:drawing>
              <wp:anchor distT="0" distB="0" distL="114300" distR="114300" simplePos="0" relativeHeight="251598336" behindDoc="1" locked="0" layoutInCell="0" allowOverlap="1">
                <wp:simplePos x="0" y="0"/>
                <wp:positionH relativeFrom="column">
                  <wp:posOffset>43180</wp:posOffset>
                </wp:positionH>
                <wp:positionV relativeFrom="paragraph">
                  <wp:posOffset>393700</wp:posOffset>
                </wp:positionV>
                <wp:extent cx="8236585" cy="0"/>
                <wp:effectExtent l="0" t="0" r="0" b="0"/>
                <wp:wrapNone/>
                <wp:docPr id="114"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31pt" to="651.9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mfE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599360" behindDoc="1" locked="0" layoutInCell="0" allowOverlap="1">
                <wp:simplePos x="0" y="0"/>
                <wp:positionH relativeFrom="column">
                  <wp:posOffset>43180</wp:posOffset>
                </wp:positionH>
                <wp:positionV relativeFrom="paragraph">
                  <wp:posOffset>577850</wp:posOffset>
                </wp:positionV>
                <wp:extent cx="8236585" cy="0"/>
                <wp:effectExtent l="0" t="0" r="0" b="0"/>
                <wp:wrapNone/>
                <wp:docPr id="111"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45.5pt" to="651.9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u00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" o:allowincell="f" strokeweight=".72pt"/>
            </w:pict>
          </mc:Fallback>
        </mc:AlternateContent>
      </w:r>
      <w:r>
        <w:rPr>
          <w:noProof/>
          <w:lang w:val="en-US" w:eastAsia="en-US"/>
        </w:rPr>
        <mc:AlternateContent>
          <mc:Choice Requires="wps">
            <w:drawing>
              <wp:anchor distT="0" distB="0" distL="114300" distR="114300" simplePos="0" relativeHeight="251600384" behindDoc="1" locked="0" layoutInCell="0" allowOverlap="1">
                <wp:simplePos x="0" y="0"/>
                <wp:positionH relativeFrom="column">
                  <wp:posOffset>43180</wp:posOffset>
                </wp:positionH>
                <wp:positionV relativeFrom="paragraph">
                  <wp:posOffset>762635</wp:posOffset>
                </wp:positionV>
                <wp:extent cx="8236585" cy="0"/>
                <wp:effectExtent l="0" t="0" r="0" b="0"/>
                <wp:wrapNone/>
                <wp:docPr id="110"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60.05pt" to="651.95pt,6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a0O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601408" behindDoc="1" locked="0" layoutInCell="0" allowOverlap="1">
                <wp:simplePos x="0" y="0"/>
                <wp:positionH relativeFrom="column">
                  <wp:posOffset>43180</wp:posOffset>
                </wp:positionH>
                <wp:positionV relativeFrom="paragraph">
                  <wp:posOffset>946785</wp:posOffset>
                </wp:positionV>
                <wp:extent cx="8236585" cy="0"/>
                <wp:effectExtent l="0" t="0" r="0" b="0"/>
                <wp:wrapNone/>
                <wp:docPr id="109"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74.55pt" to="651.95pt,7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gUp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602432" behindDoc="1" locked="0" layoutInCell="0" allowOverlap="1">
                <wp:simplePos x="0" y="0"/>
                <wp:positionH relativeFrom="column">
                  <wp:posOffset>43180</wp:posOffset>
                </wp:positionH>
                <wp:positionV relativeFrom="paragraph">
                  <wp:posOffset>1132840</wp:posOffset>
                </wp:positionV>
                <wp:extent cx="8236585" cy="0"/>
                <wp:effectExtent l="0" t="0" r="0" b="0"/>
                <wp:wrapNone/>
                <wp:docPr id="108"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89.2pt" to="651.95pt,8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UUT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03456" behindDoc="1" locked="0" layoutInCell="0" allowOverlap="1">
                <wp:simplePos x="0" y="0"/>
                <wp:positionH relativeFrom="column">
                  <wp:posOffset>43180</wp:posOffset>
                </wp:positionH>
                <wp:positionV relativeFrom="paragraph">
                  <wp:posOffset>1317625</wp:posOffset>
                </wp:positionV>
                <wp:extent cx="8236585" cy="0"/>
                <wp:effectExtent l="0" t="0" r="0" b="0"/>
                <wp:wrapNone/>
                <wp:docPr id="106"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03.75pt" to="651.95pt,10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h7FAIAACsEAAAOAAAAZHJzL2Uyb0RvYy54bWysU8GO2jAQvVfqP1i+QxI20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04480" behindDoc="1" locked="0" layoutInCell="0" allowOverlap="1">
                <wp:simplePos x="0" y="0"/>
                <wp:positionH relativeFrom="column">
                  <wp:posOffset>43180</wp:posOffset>
                </wp:positionH>
                <wp:positionV relativeFrom="paragraph">
                  <wp:posOffset>1501775</wp:posOffset>
                </wp:positionV>
                <wp:extent cx="8236585" cy="0"/>
                <wp:effectExtent l="0" t="0" r="0" b="0"/>
                <wp:wrapNone/>
                <wp:docPr id="105"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18.25pt" to="651.95pt,1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OIW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605504" behindDoc="1" locked="0" layoutInCell="0" allowOverlap="1">
                <wp:simplePos x="0" y="0"/>
                <wp:positionH relativeFrom="column">
                  <wp:posOffset>43180</wp:posOffset>
                </wp:positionH>
                <wp:positionV relativeFrom="paragraph">
                  <wp:posOffset>1686560</wp:posOffset>
                </wp:positionV>
                <wp:extent cx="8236585" cy="0"/>
                <wp:effectExtent l="0" t="0" r="0" b="0"/>
                <wp:wrapNone/>
                <wp:docPr id="104"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55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32.8pt" to="651.95pt,13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7KI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06528" behindDoc="1" locked="0" layoutInCell="0" allowOverlap="1">
                <wp:simplePos x="0" y="0"/>
                <wp:positionH relativeFrom="column">
                  <wp:posOffset>43180</wp:posOffset>
                </wp:positionH>
                <wp:positionV relativeFrom="paragraph">
                  <wp:posOffset>1870710</wp:posOffset>
                </wp:positionV>
                <wp:extent cx="8236585" cy="0"/>
                <wp:effectExtent l="0" t="0" r="0" b="0"/>
                <wp:wrapNone/>
                <wp:docPr id="103" name="Lin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1" o:spid="_x0000_s1026" style="position:absolute;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47.3pt" to="651.95pt,14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G/rFgIAACw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" o:allowincell="f" strokeweight=".72pt"/>
            </w:pict>
          </mc:Fallback>
        </mc:AlternateContent>
      </w:r>
      <w:r>
        <w:rPr>
          <w:noProof/>
          <w:lang w:val="en-US" w:eastAsia="en-US"/>
        </w:rPr>
        <mc:AlternateContent>
          <mc:Choice Requires="wps">
            <w:drawing>
              <wp:anchor distT="0" distB="0" distL="114300" distR="114300" simplePos="0" relativeHeight="251607552" behindDoc="1" locked="0" layoutInCell="0" allowOverlap="1">
                <wp:simplePos x="0" y="0"/>
                <wp:positionH relativeFrom="column">
                  <wp:posOffset>43180</wp:posOffset>
                </wp:positionH>
                <wp:positionV relativeFrom="paragraph">
                  <wp:posOffset>2056765</wp:posOffset>
                </wp:positionV>
                <wp:extent cx="8236585" cy="0"/>
                <wp:effectExtent l="0" t="0" r="0" b="0"/>
                <wp:wrapNone/>
                <wp:docPr id="102"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2"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61.95pt" to="651.95pt,16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oOMFA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608576" behindDoc="1" locked="0" layoutInCell="0" allowOverlap="1">
                <wp:simplePos x="0" y="0"/>
                <wp:positionH relativeFrom="column">
                  <wp:posOffset>43180</wp:posOffset>
                </wp:positionH>
                <wp:positionV relativeFrom="paragraph">
                  <wp:posOffset>2240915</wp:posOffset>
                </wp:positionV>
                <wp:extent cx="8236585" cy="0"/>
                <wp:effectExtent l="0" t="0" r="0" b="0"/>
                <wp:wrapNone/>
                <wp:docPr id="101"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76.45pt" to="651.95pt,17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SNj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09600" behindDoc="1" locked="0" layoutInCell="0" allowOverlap="1">
                <wp:simplePos x="0" y="0"/>
                <wp:positionH relativeFrom="column">
                  <wp:posOffset>43180</wp:posOffset>
                </wp:positionH>
                <wp:positionV relativeFrom="paragraph">
                  <wp:posOffset>2425700</wp:posOffset>
                </wp:positionV>
                <wp:extent cx="8236585" cy="0"/>
                <wp:effectExtent l="0" t="0" r="0" b="0"/>
                <wp:wrapNone/>
                <wp:docPr id="100"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91pt" to="651.9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4sk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" o:allowincell="f" strokeweight=".25397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20"/>
        <w:rPr>
          <w:rFonts w:ascii="Times New Roman" w:hAnsi="Times New Roman" w:cs="Times New Roman"/>
          <w:sz w:val="24"/>
          <w:szCs w:val="24"/>
        </w:rPr>
      </w:pPr>
      <w:proofErr w:type="gramStart"/>
      <w:r>
        <w:rPr>
          <w:rFonts w:ascii="Times New Roman" w:hAnsi="Times New Roman" w:cs="Times New Roman"/>
          <w:sz w:val="20"/>
          <w:szCs w:val="20"/>
        </w:rPr>
        <w:t>n</w:t>
      </w:r>
      <w:proofErr w:type="gramEnd"/>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10624" behindDoc="1" locked="0" layoutInCell="0" allowOverlap="1">
                <wp:simplePos x="0" y="0"/>
                <wp:positionH relativeFrom="column">
                  <wp:posOffset>30480</wp:posOffset>
                </wp:positionH>
                <wp:positionV relativeFrom="paragraph">
                  <wp:posOffset>35560</wp:posOffset>
                </wp:positionV>
                <wp:extent cx="8261350" cy="0"/>
                <wp:effectExtent l="0" t="0" r="0" b="0"/>
                <wp:wrapNone/>
                <wp:docPr id="99"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6135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pt,2.8pt" to="652.9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2L/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" o:allowincell="f" strokeweight=".48pt"/>
            </w:pict>
          </mc:Fallback>
        </mc:AlternateContent>
      </w:r>
      <w:r>
        <w:rPr>
          <w:noProof/>
          <w:lang w:val="en-US" w:eastAsia="en-US"/>
        </w:rPr>
        <mc:AlternateContent>
          <mc:Choice Requires="wps">
            <w:drawing>
              <wp:anchor distT="0" distB="0" distL="114300" distR="114300" simplePos="0" relativeHeight="251611648" behindDoc="1" locked="0" layoutInCell="0" allowOverlap="1">
                <wp:simplePos x="0" y="0"/>
                <wp:positionH relativeFrom="column">
                  <wp:posOffset>43180</wp:posOffset>
                </wp:positionH>
                <wp:positionV relativeFrom="paragraph">
                  <wp:posOffset>23495</wp:posOffset>
                </wp:positionV>
                <wp:extent cx="8236585" cy="0"/>
                <wp:effectExtent l="0" t="0" r="0" b="0"/>
                <wp:wrapNone/>
                <wp:docPr id="98" name="Lin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23658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6" o:spid="_x0000_s1026" style="position:absolute;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pt,1.85pt" to="651.9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" o:allowincell="f" strokeweight=".48pt"/>
            </w:pict>
          </mc:Fallback>
        </mc:AlternateContent>
      </w:r>
    </w:p>
    <w:p w:rsidR="00E92958" w:rsidRDefault="00E92958">
      <w:pPr>
        <w:widowControl w:val="0"/>
        <w:autoSpaceDE w:val="0"/>
        <w:autoSpaceDN w:val="0"/>
        <w:adjustRightInd w:val="0"/>
        <w:spacing w:after="0" w:line="321" w:lineRule="exact"/>
        <w:rPr>
          <w:rFonts w:ascii="Times New Roman" w:hAnsi="Times New Roman" w:cs="Times New Roman"/>
          <w:sz w:val="24"/>
          <w:szCs w:val="24"/>
        </w:rPr>
      </w:pPr>
    </w:p>
    <w:p w:rsidR="00E92958" w:rsidRDefault="00E92958">
      <w:pPr>
        <w:widowControl w:val="0"/>
        <w:numPr>
          <w:ilvl w:val="0"/>
          <w:numId w:val="41"/>
        </w:numPr>
        <w:tabs>
          <w:tab w:val="clear" w:pos="720"/>
          <w:tab w:val="num" w:pos="380"/>
        </w:tabs>
        <w:overflowPunct w:val="0"/>
        <w:autoSpaceDE w:val="0"/>
        <w:autoSpaceDN w:val="0"/>
        <w:adjustRightInd w:val="0"/>
        <w:spacing w:after="0" w:line="234" w:lineRule="auto"/>
        <w:ind w:left="380" w:right="460"/>
        <w:rPr>
          <w:rFonts w:ascii="Times New Roman" w:hAnsi="Times New Roman" w:cs="Times New Roman"/>
          <w:sz w:val="20"/>
          <w:szCs w:val="20"/>
        </w:rPr>
      </w:pPr>
      <w:r>
        <w:rPr>
          <w:rFonts w:ascii="Times New Roman" w:hAnsi="Times New Roman" w:cs="Times New Roman"/>
          <w:sz w:val="20"/>
          <w:szCs w:val="20"/>
        </w:rPr>
        <w:t>Indicate all main activities of the assignment, including delivery of reports (e.g.: inception, interim, and final reports), and other benchmarks such as PA approvals. For phased assignments indicate activities, delivery of reports, and benchmarks separately for each phase.</w:t>
      </w:r>
    </w:p>
    <w:p w:rsidR="00E92958" w:rsidRDefault="00E92958">
      <w:pPr>
        <w:widowControl w:val="0"/>
        <w:autoSpaceDE w:val="0"/>
        <w:autoSpaceDN w:val="0"/>
        <w:adjustRightInd w:val="0"/>
        <w:spacing w:after="0" w:line="121" w:lineRule="exact"/>
        <w:rPr>
          <w:rFonts w:ascii="Times New Roman" w:hAnsi="Times New Roman" w:cs="Times New Roman"/>
          <w:sz w:val="20"/>
          <w:szCs w:val="20"/>
        </w:rPr>
      </w:pPr>
    </w:p>
    <w:p w:rsidR="00E92958" w:rsidRDefault="00E92958">
      <w:pPr>
        <w:widowControl w:val="0"/>
        <w:numPr>
          <w:ilvl w:val="0"/>
          <w:numId w:val="41"/>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Duration of activities shall be indicated in the form of a bar chart.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5840" w:h="12240" w:orient="landscape"/>
          <w:pgMar w:top="714" w:right="1400" w:bottom="440" w:left="1420" w:header="720" w:footer="720" w:gutter="0"/>
          <w:cols w:space="720" w:equalWidth="0">
            <w:col w:w="13020"/>
          </w:cols>
          <w:noEndnote/>
        </w:sectPr>
      </w:pPr>
    </w:p>
    <w:tbl>
      <w:tblPr>
        <w:tblW w:w="0" w:type="auto"/>
        <w:tblLayout w:type="fixed"/>
        <w:tblCellMar>
          <w:left w:w="0" w:type="dxa"/>
          <w:right w:w="0" w:type="dxa"/>
        </w:tblCellMar>
        <w:tblLook w:val="0000" w:firstRow="0" w:lastRow="0" w:firstColumn="0" w:lastColumn="0" w:noHBand="0" w:noVBand="0"/>
      </w:tblPr>
      <w:tblGrid>
        <w:gridCol w:w="4240"/>
        <w:gridCol w:w="5180"/>
      </w:tblGrid>
      <w:tr w:rsidR="00E92958">
        <w:trPr>
          <w:trHeight w:val="230"/>
        </w:trPr>
        <w:tc>
          <w:tcPr>
            <w:tcW w:w="4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6" w:name="page37"/>
            <w:bookmarkEnd w:id="36"/>
            <w:r>
              <w:rPr>
                <w:rFonts w:ascii="Times New Roman" w:hAnsi="Times New Roman" w:cs="Times New Roman"/>
                <w:b/>
                <w:bCs/>
                <w:sz w:val="20"/>
                <w:szCs w:val="20"/>
              </w:rPr>
              <w:lastRenderedPageBreak/>
              <w:t xml:space="preserve">Section 4. </w:t>
            </w:r>
            <w:r>
              <w:rPr>
                <w:rFonts w:ascii="Times New Roman" w:hAnsi="Times New Roman" w:cs="Times New Roman"/>
                <w:sz w:val="20"/>
                <w:szCs w:val="20"/>
              </w:rPr>
              <w:t>Financial Proposal - Standard Forms</w:t>
            </w:r>
          </w:p>
        </w:tc>
        <w:tc>
          <w:tcPr>
            <w:tcW w:w="5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520"/>
              <w:jc w:val="right"/>
              <w:rPr>
                <w:rFonts w:ascii="Times New Roman" w:hAnsi="Times New Roman" w:cs="Times New Roman"/>
                <w:sz w:val="24"/>
                <w:szCs w:val="24"/>
              </w:rPr>
            </w:pPr>
            <w:r>
              <w:rPr>
                <w:rFonts w:ascii="Times New Roman" w:hAnsi="Times New Roman" w:cs="Times New Roman"/>
                <w:sz w:val="20"/>
                <w:szCs w:val="20"/>
              </w:rPr>
              <w:t>32</w:t>
            </w:r>
          </w:p>
        </w:tc>
      </w:tr>
      <w:tr w:rsidR="00E92958">
        <w:trPr>
          <w:trHeight w:val="25"/>
        </w:trPr>
        <w:tc>
          <w:tcPr>
            <w:tcW w:w="4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51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proofErr w:type="gramStart"/>
      <w:r>
        <w:rPr>
          <w:rFonts w:ascii="Times New Roman" w:hAnsi="Times New Roman" w:cs="Times New Roman"/>
          <w:b/>
          <w:bCs/>
          <w:sz w:val="32"/>
          <w:szCs w:val="32"/>
        </w:rPr>
        <w:t>Section 4.</w:t>
      </w:r>
      <w:proofErr w:type="gramEnd"/>
      <w:r>
        <w:rPr>
          <w:rFonts w:ascii="Times New Roman" w:hAnsi="Times New Roman" w:cs="Times New Roman"/>
          <w:b/>
          <w:bCs/>
          <w:sz w:val="32"/>
          <w:szCs w:val="32"/>
        </w:rPr>
        <w:t xml:space="preserve"> Financial Proposal - Standard Forms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20" w:right="8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Comments in brackets</w:t>
      </w:r>
      <w:r>
        <w:rPr>
          <w:rFonts w:ascii="Times New Roman" w:hAnsi="Times New Roman" w:cs="Times New Roman"/>
          <w:sz w:val="24"/>
          <w:szCs w:val="24"/>
        </w:rPr>
        <w:t xml:space="preserve"> [ ] </w:t>
      </w:r>
      <w:r>
        <w:rPr>
          <w:rFonts w:ascii="Times New Roman" w:hAnsi="Times New Roman" w:cs="Times New Roman"/>
          <w:i/>
          <w:iCs/>
          <w:sz w:val="24"/>
          <w:szCs w:val="24"/>
        </w:rPr>
        <w:t>provide guidance to the shortlisted Consultants for the preparation of</w:t>
      </w:r>
      <w:r>
        <w:rPr>
          <w:rFonts w:ascii="Times New Roman" w:hAnsi="Times New Roman" w:cs="Times New Roman"/>
          <w:sz w:val="24"/>
          <w:szCs w:val="24"/>
        </w:rPr>
        <w:t xml:space="preserve"> </w:t>
      </w:r>
      <w:r>
        <w:rPr>
          <w:rFonts w:ascii="Times New Roman" w:hAnsi="Times New Roman" w:cs="Times New Roman"/>
          <w:i/>
          <w:iCs/>
          <w:sz w:val="24"/>
          <w:szCs w:val="24"/>
        </w:rPr>
        <w:t>their Financial Proposals; they should be deleted from the Financial Proposals to be submitted.</w:t>
      </w:r>
      <w:r>
        <w:rPr>
          <w:rFonts w:ascii="Times New Roman" w:hAnsi="Times New Roman" w:cs="Times New Roman"/>
          <w:sz w:val="24"/>
          <w:szCs w:val="24"/>
        </w:rPr>
        <w:t>]</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0" w:right="320"/>
        <w:jc w:val="both"/>
        <w:rPr>
          <w:rFonts w:ascii="Times New Roman" w:hAnsi="Times New Roman" w:cs="Times New Roman"/>
          <w:sz w:val="24"/>
          <w:szCs w:val="24"/>
        </w:rPr>
      </w:pPr>
      <w:r>
        <w:rPr>
          <w:rFonts w:ascii="Times New Roman" w:hAnsi="Times New Roman" w:cs="Times New Roman"/>
          <w:sz w:val="24"/>
          <w:szCs w:val="24"/>
        </w:rPr>
        <w:t xml:space="preserve">Financial Proposal Standard Forms shall be used for the preparation of the Financial Proposal according to the instructions provided under </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3.6 </w:t>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Section 2. Such Forms are to be used whichever is the selection method indicated in </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4 of the Letter of Invitation.</w:t>
      </w:r>
      <w:proofErr w:type="gramEnd"/>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0" w:right="16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The Appendix “Financial Negotiations</w:t>
      </w:r>
      <w:r>
        <w:rPr>
          <w:rFonts w:ascii="Times New Roman" w:hAnsi="Times New Roman" w:cs="Times New Roman"/>
          <w:sz w:val="24"/>
          <w:szCs w:val="24"/>
        </w:rPr>
        <w:t xml:space="preserve"> </w:t>
      </w:r>
      <w:r>
        <w:rPr>
          <w:rFonts w:ascii="Times New Roman" w:hAnsi="Times New Roman" w:cs="Times New Roman"/>
          <w:i/>
          <w:iCs/>
          <w:sz w:val="24"/>
          <w:szCs w:val="24"/>
        </w:rPr>
        <w:t>-</w:t>
      </w:r>
      <w:r>
        <w:rPr>
          <w:rFonts w:ascii="Times New Roman" w:hAnsi="Times New Roman" w:cs="Times New Roman"/>
          <w:sz w:val="24"/>
          <w:szCs w:val="24"/>
        </w:rPr>
        <w:t xml:space="preserve"> </w:t>
      </w:r>
      <w:r>
        <w:rPr>
          <w:rFonts w:ascii="Times New Roman" w:hAnsi="Times New Roman" w:cs="Times New Roman"/>
          <w:i/>
          <w:iCs/>
          <w:sz w:val="24"/>
          <w:szCs w:val="24"/>
        </w:rPr>
        <w:t>Breakdown of Remuneration Rates” is to</w:t>
      </w:r>
      <w:r>
        <w:rPr>
          <w:rFonts w:ascii="Times New Roman" w:hAnsi="Times New Roman" w:cs="Times New Roman"/>
          <w:sz w:val="24"/>
          <w:szCs w:val="24"/>
        </w:rPr>
        <w:t xml:space="preserve"> </w:t>
      </w:r>
      <w:r>
        <w:rPr>
          <w:rFonts w:ascii="Times New Roman" w:hAnsi="Times New Roman" w:cs="Times New Roman"/>
          <w:i/>
          <w:iCs/>
          <w:sz w:val="24"/>
          <w:szCs w:val="24"/>
        </w:rPr>
        <w:t>be only used</w:t>
      </w:r>
      <w:r>
        <w:rPr>
          <w:rFonts w:ascii="Times New Roman" w:hAnsi="Times New Roman" w:cs="Times New Roman"/>
          <w:sz w:val="24"/>
          <w:szCs w:val="24"/>
        </w:rPr>
        <w:t xml:space="preserve"> </w:t>
      </w:r>
      <w:r>
        <w:rPr>
          <w:rFonts w:ascii="Times New Roman" w:hAnsi="Times New Roman" w:cs="Times New Roman"/>
          <w:i/>
          <w:iCs/>
          <w:sz w:val="24"/>
          <w:szCs w:val="24"/>
        </w:rPr>
        <w:t xml:space="preserve">for financial negotiations when Quality-Based Selection, Selection Based on Qualifications, or Single-Source Selection method is adopted, according to the indications provided under </w:t>
      </w:r>
      <w:proofErr w:type="spellStart"/>
      <w:r>
        <w:rPr>
          <w:rFonts w:ascii="Times New Roman" w:hAnsi="Times New Roman" w:cs="Times New Roman"/>
          <w:i/>
          <w:iCs/>
          <w:sz w:val="24"/>
          <w:szCs w:val="24"/>
        </w:rPr>
        <w:t>para</w:t>
      </w:r>
      <w:proofErr w:type="spellEnd"/>
      <w:r>
        <w:rPr>
          <w:rFonts w:ascii="Times New Roman" w:hAnsi="Times New Roman" w:cs="Times New Roman"/>
          <w:i/>
          <w:iCs/>
          <w:sz w:val="24"/>
          <w:szCs w:val="24"/>
        </w:rPr>
        <w:t>.</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i/>
          <w:iCs/>
          <w:sz w:val="24"/>
          <w:szCs w:val="24"/>
        </w:rPr>
        <w:t xml:space="preserve">6.3 </w:t>
      </w:r>
      <w:proofErr w:type="gramStart"/>
      <w:r>
        <w:rPr>
          <w:rFonts w:ascii="Times New Roman" w:hAnsi="Times New Roman" w:cs="Times New Roman"/>
          <w:i/>
          <w:iCs/>
          <w:sz w:val="24"/>
          <w:szCs w:val="24"/>
        </w:rPr>
        <w:t>of</w:t>
      </w:r>
      <w:proofErr w:type="gramEnd"/>
      <w:r>
        <w:rPr>
          <w:rFonts w:ascii="Times New Roman" w:hAnsi="Times New Roman" w:cs="Times New Roman"/>
          <w:i/>
          <w:iCs/>
          <w:sz w:val="24"/>
          <w:szCs w:val="24"/>
        </w:rPr>
        <w:t xml:space="preserve"> Section 2.</w:t>
      </w:r>
      <w:r>
        <w:rPr>
          <w:rFonts w:ascii="Times New Roman" w:hAnsi="Times New Roman" w:cs="Times New Roman"/>
          <w:sz w:val="24"/>
          <w:szCs w:val="24"/>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2"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38" w:history="1">
        <w:r w:rsidR="00E92958">
          <w:rPr>
            <w:rFonts w:ascii="Times New Roman" w:hAnsi="Times New Roman" w:cs="Times New Roman"/>
            <w:sz w:val="24"/>
            <w:szCs w:val="24"/>
          </w:rPr>
          <w:t>Form FIN-1.</w:t>
        </w:r>
      </w:hyperlink>
      <w:r w:rsidR="00E92958">
        <w:rPr>
          <w:rFonts w:ascii="Times New Roman" w:hAnsi="Times New Roman" w:cs="Times New Roman"/>
          <w:sz w:val="24"/>
          <w:szCs w:val="24"/>
        </w:rPr>
        <w:tab/>
      </w:r>
      <w:hyperlink w:anchor="page38" w:history="1">
        <w:r w:rsidR="00E92958">
          <w:rPr>
            <w:rFonts w:ascii="Times New Roman" w:hAnsi="Times New Roman" w:cs="Times New Roman"/>
            <w:sz w:val="24"/>
            <w:szCs w:val="24"/>
          </w:rPr>
          <w:t>Financial Proposal Submission Form</w:t>
        </w:r>
      </w:hyperlink>
      <w:r w:rsidR="00E92958">
        <w:rPr>
          <w:rFonts w:ascii="Times New Roman" w:hAnsi="Times New Roman" w:cs="Times New Roman"/>
          <w:sz w:val="24"/>
          <w:szCs w:val="24"/>
        </w:rPr>
        <w:tab/>
      </w:r>
      <w:hyperlink w:anchor="page38" w:history="1">
        <w:r w:rsidR="00E92958">
          <w:rPr>
            <w:rFonts w:ascii="Times New Roman" w:hAnsi="Times New Roman" w:cs="Times New Roman"/>
            <w:sz w:val="23"/>
            <w:szCs w:val="23"/>
          </w:rPr>
          <w:t>33</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39" w:history="1">
        <w:r w:rsidR="00E92958">
          <w:rPr>
            <w:rFonts w:ascii="Times New Roman" w:hAnsi="Times New Roman" w:cs="Times New Roman"/>
            <w:sz w:val="24"/>
            <w:szCs w:val="24"/>
          </w:rPr>
          <w:t>Form FIN-2.</w:t>
        </w:r>
      </w:hyperlink>
      <w:r w:rsidR="00E92958">
        <w:rPr>
          <w:rFonts w:ascii="Times New Roman" w:hAnsi="Times New Roman" w:cs="Times New Roman"/>
          <w:sz w:val="24"/>
          <w:szCs w:val="24"/>
        </w:rPr>
        <w:tab/>
      </w:r>
      <w:hyperlink w:anchor="page39" w:history="1">
        <w:r w:rsidR="00E92958">
          <w:rPr>
            <w:rFonts w:ascii="Times New Roman" w:hAnsi="Times New Roman" w:cs="Times New Roman"/>
            <w:sz w:val="24"/>
            <w:szCs w:val="24"/>
          </w:rPr>
          <w:t>Summary of Costs</w:t>
        </w:r>
      </w:hyperlink>
      <w:r w:rsidR="00E92958">
        <w:rPr>
          <w:rFonts w:ascii="Times New Roman" w:hAnsi="Times New Roman" w:cs="Times New Roman"/>
          <w:sz w:val="24"/>
          <w:szCs w:val="24"/>
        </w:rPr>
        <w:tab/>
      </w:r>
      <w:hyperlink w:anchor="page39" w:history="1">
        <w:r w:rsidR="00E92958">
          <w:rPr>
            <w:rFonts w:ascii="Times New Roman" w:hAnsi="Times New Roman" w:cs="Times New Roman"/>
            <w:sz w:val="23"/>
            <w:szCs w:val="23"/>
          </w:rPr>
          <w:t>34</w:t>
        </w:r>
      </w:hyperlink>
    </w:p>
    <w:p w:rsidR="00E92958" w:rsidRDefault="00E92958">
      <w:pPr>
        <w:widowControl w:val="0"/>
        <w:autoSpaceDE w:val="0"/>
        <w:autoSpaceDN w:val="0"/>
        <w:adjustRightInd w:val="0"/>
        <w:spacing w:after="0" w:line="81"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40" w:history="1">
        <w:r w:rsidR="00E92958">
          <w:rPr>
            <w:rFonts w:ascii="Times New Roman" w:hAnsi="Times New Roman" w:cs="Times New Roman"/>
            <w:sz w:val="24"/>
            <w:szCs w:val="24"/>
          </w:rPr>
          <w:t>Form FIN-3.</w:t>
        </w:r>
      </w:hyperlink>
      <w:r w:rsidR="00E92958">
        <w:rPr>
          <w:rFonts w:ascii="Times New Roman" w:hAnsi="Times New Roman" w:cs="Times New Roman"/>
          <w:sz w:val="24"/>
          <w:szCs w:val="24"/>
        </w:rPr>
        <w:tab/>
      </w:r>
      <w:hyperlink w:anchor="page40" w:history="1">
        <w:r w:rsidR="00E92958">
          <w:rPr>
            <w:rFonts w:ascii="Times New Roman" w:hAnsi="Times New Roman" w:cs="Times New Roman"/>
            <w:sz w:val="24"/>
            <w:szCs w:val="24"/>
          </w:rPr>
          <w:t>Breakdown of Costs by Activity</w:t>
        </w:r>
        <w:r w:rsidR="00E92958">
          <w:rPr>
            <w:rFonts w:ascii="Times New Roman" w:hAnsi="Times New Roman" w:cs="Times New Roman"/>
            <w:b/>
            <w:bCs/>
            <w:sz w:val="32"/>
            <w:szCs w:val="32"/>
            <w:vertAlign w:val="superscript"/>
          </w:rPr>
          <w:t>1</w:t>
        </w:r>
      </w:hyperlink>
      <w:r w:rsidR="00E92958">
        <w:rPr>
          <w:rFonts w:ascii="Times New Roman" w:hAnsi="Times New Roman" w:cs="Times New Roman"/>
          <w:sz w:val="24"/>
          <w:szCs w:val="24"/>
        </w:rPr>
        <w:tab/>
      </w:r>
      <w:hyperlink w:anchor="page40" w:history="1">
        <w:r w:rsidR="00E92958">
          <w:rPr>
            <w:rFonts w:ascii="Times New Roman" w:hAnsi="Times New Roman" w:cs="Times New Roman"/>
            <w:sz w:val="23"/>
            <w:szCs w:val="23"/>
          </w:rPr>
          <w:t>35</w:t>
        </w:r>
      </w:hyperlink>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41" w:history="1">
        <w:r w:rsidR="00E92958">
          <w:rPr>
            <w:rFonts w:ascii="Times New Roman" w:hAnsi="Times New Roman" w:cs="Times New Roman"/>
            <w:sz w:val="24"/>
            <w:szCs w:val="24"/>
          </w:rPr>
          <w:t>Form FIN-4.</w:t>
        </w:r>
      </w:hyperlink>
      <w:r w:rsidR="00E92958">
        <w:rPr>
          <w:rFonts w:ascii="Times New Roman" w:hAnsi="Times New Roman" w:cs="Times New Roman"/>
          <w:sz w:val="24"/>
          <w:szCs w:val="24"/>
        </w:rPr>
        <w:tab/>
      </w:r>
      <w:hyperlink w:anchor="page41" w:history="1">
        <w:r w:rsidR="00E92958">
          <w:rPr>
            <w:rFonts w:ascii="Times New Roman" w:hAnsi="Times New Roman" w:cs="Times New Roman"/>
            <w:sz w:val="24"/>
            <w:szCs w:val="24"/>
          </w:rPr>
          <w:t>Breakdown of Remuneration</w:t>
        </w:r>
        <w:r w:rsidR="00E92958">
          <w:rPr>
            <w:rFonts w:ascii="Times New Roman" w:hAnsi="Times New Roman" w:cs="Times New Roman"/>
            <w:b/>
            <w:bCs/>
            <w:sz w:val="32"/>
            <w:szCs w:val="32"/>
            <w:vertAlign w:val="superscript"/>
          </w:rPr>
          <w:t>1</w:t>
        </w:r>
      </w:hyperlink>
      <w:r w:rsidR="00E92958">
        <w:rPr>
          <w:rFonts w:ascii="Times New Roman" w:hAnsi="Times New Roman" w:cs="Times New Roman"/>
          <w:sz w:val="24"/>
          <w:szCs w:val="24"/>
        </w:rPr>
        <w:tab/>
      </w:r>
      <w:hyperlink w:anchor="page41" w:history="1">
        <w:r w:rsidR="00E92958">
          <w:rPr>
            <w:rFonts w:ascii="Times New Roman" w:hAnsi="Times New Roman" w:cs="Times New Roman"/>
            <w:sz w:val="23"/>
            <w:szCs w:val="23"/>
          </w:rPr>
          <w:t>36</w:t>
        </w:r>
      </w:hyperlink>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43" w:history="1">
        <w:r w:rsidR="00E92958">
          <w:rPr>
            <w:rFonts w:ascii="Times New Roman" w:hAnsi="Times New Roman" w:cs="Times New Roman"/>
            <w:sz w:val="24"/>
            <w:szCs w:val="24"/>
          </w:rPr>
          <w:t>Form FIN-4.</w:t>
        </w:r>
      </w:hyperlink>
      <w:r w:rsidR="00E92958">
        <w:rPr>
          <w:rFonts w:ascii="Times New Roman" w:hAnsi="Times New Roman" w:cs="Times New Roman"/>
          <w:sz w:val="24"/>
          <w:szCs w:val="24"/>
        </w:rPr>
        <w:tab/>
      </w:r>
      <w:hyperlink w:anchor="page43" w:history="1">
        <w:r w:rsidR="00E92958">
          <w:rPr>
            <w:rFonts w:ascii="Times New Roman" w:hAnsi="Times New Roman" w:cs="Times New Roman"/>
            <w:sz w:val="24"/>
            <w:szCs w:val="24"/>
          </w:rPr>
          <w:t>Breakdown of Remuneration</w:t>
        </w:r>
        <w:r w:rsidR="00E92958">
          <w:rPr>
            <w:rFonts w:ascii="Times New Roman" w:hAnsi="Times New Roman" w:cs="Times New Roman"/>
            <w:b/>
            <w:bCs/>
            <w:sz w:val="32"/>
            <w:szCs w:val="32"/>
            <w:vertAlign w:val="superscript"/>
          </w:rPr>
          <w:t>1</w:t>
        </w:r>
      </w:hyperlink>
      <w:r w:rsidR="00E92958">
        <w:rPr>
          <w:rFonts w:ascii="Times New Roman" w:hAnsi="Times New Roman" w:cs="Times New Roman"/>
          <w:sz w:val="24"/>
          <w:szCs w:val="24"/>
        </w:rPr>
        <w:tab/>
      </w:r>
      <w:hyperlink w:anchor="page43" w:history="1">
        <w:r w:rsidR="00E92958">
          <w:rPr>
            <w:rFonts w:ascii="Times New Roman" w:hAnsi="Times New Roman" w:cs="Times New Roman"/>
            <w:sz w:val="23"/>
            <w:szCs w:val="23"/>
          </w:rPr>
          <w:t>38</w:t>
        </w:r>
      </w:hyperlink>
    </w:p>
    <w:p w:rsidR="00E92958" w:rsidRDefault="00E92958">
      <w:pPr>
        <w:widowControl w:val="0"/>
        <w:autoSpaceDE w:val="0"/>
        <w:autoSpaceDN w:val="0"/>
        <w:adjustRightInd w:val="0"/>
        <w:spacing w:after="0" w:line="16"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44" w:history="1">
        <w:r w:rsidR="00E92958">
          <w:rPr>
            <w:rFonts w:ascii="Times New Roman" w:hAnsi="Times New Roman" w:cs="Times New Roman"/>
            <w:sz w:val="24"/>
            <w:szCs w:val="24"/>
          </w:rPr>
          <w:t>Form FIN-5.</w:t>
        </w:r>
      </w:hyperlink>
      <w:r w:rsidR="00E92958">
        <w:rPr>
          <w:rFonts w:ascii="Times New Roman" w:hAnsi="Times New Roman" w:cs="Times New Roman"/>
          <w:sz w:val="24"/>
          <w:szCs w:val="24"/>
        </w:rPr>
        <w:tab/>
      </w:r>
      <w:hyperlink w:anchor="page44" w:history="1">
        <w:r w:rsidR="00E92958">
          <w:rPr>
            <w:rFonts w:ascii="Times New Roman" w:hAnsi="Times New Roman" w:cs="Times New Roman"/>
            <w:sz w:val="24"/>
            <w:szCs w:val="24"/>
          </w:rPr>
          <w:t>Breakdown of Reimbursable Expenses</w:t>
        </w:r>
        <w:r w:rsidR="00E92958">
          <w:rPr>
            <w:rFonts w:ascii="Times New Roman" w:hAnsi="Times New Roman" w:cs="Times New Roman"/>
            <w:sz w:val="32"/>
            <w:szCs w:val="32"/>
            <w:vertAlign w:val="superscript"/>
          </w:rPr>
          <w:t>1</w:t>
        </w:r>
      </w:hyperlink>
      <w:r w:rsidR="00E92958">
        <w:rPr>
          <w:rFonts w:ascii="Times New Roman" w:hAnsi="Times New Roman" w:cs="Times New Roman"/>
          <w:sz w:val="24"/>
          <w:szCs w:val="24"/>
        </w:rPr>
        <w:tab/>
      </w:r>
      <w:hyperlink w:anchor="page44" w:history="1">
        <w:r w:rsidR="00E92958">
          <w:rPr>
            <w:rFonts w:ascii="Times New Roman" w:hAnsi="Times New Roman" w:cs="Times New Roman"/>
            <w:sz w:val="23"/>
            <w:szCs w:val="23"/>
          </w:rPr>
          <w:t>39</w:t>
        </w:r>
      </w:hyperlink>
    </w:p>
    <w:p w:rsidR="00E92958" w:rsidRDefault="00E92958">
      <w:pPr>
        <w:widowControl w:val="0"/>
        <w:autoSpaceDE w:val="0"/>
        <w:autoSpaceDN w:val="0"/>
        <w:adjustRightInd w:val="0"/>
        <w:spacing w:after="0" w:line="55" w:lineRule="exact"/>
        <w:rPr>
          <w:rFonts w:ascii="Times New Roman" w:hAnsi="Times New Roman" w:cs="Times New Roman"/>
          <w:sz w:val="24"/>
          <w:szCs w:val="24"/>
        </w:rPr>
      </w:pPr>
    </w:p>
    <w:p w:rsidR="00E92958" w:rsidRDefault="00B05264">
      <w:pPr>
        <w:widowControl w:val="0"/>
        <w:tabs>
          <w:tab w:val="left" w:pos="1800"/>
          <w:tab w:val="left" w:leader="dot" w:pos="8760"/>
        </w:tabs>
        <w:autoSpaceDE w:val="0"/>
        <w:autoSpaceDN w:val="0"/>
        <w:adjustRightInd w:val="0"/>
        <w:spacing w:after="0" w:line="240" w:lineRule="auto"/>
        <w:ind w:left="380"/>
        <w:rPr>
          <w:rFonts w:ascii="Times New Roman" w:hAnsi="Times New Roman" w:cs="Times New Roman"/>
          <w:sz w:val="24"/>
          <w:szCs w:val="24"/>
        </w:rPr>
      </w:pPr>
      <w:hyperlink w:anchor="page46" w:history="1">
        <w:r w:rsidR="00E92958">
          <w:rPr>
            <w:rFonts w:ascii="Times New Roman" w:hAnsi="Times New Roman" w:cs="Times New Roman"/>
            <w:sz w:val="24"/>
            <w:szCs w:val="24"/>
          </w:rPr>
          <w:t>Form FIN-5.</w:t>
        </w:r>
      </w:hyperlink>
      <w:r w:rsidR="00E92958">
        <w:rPr>
          <w:rFonts w:ascii="Times New Roman" w:hAnsi="Times New Roman" w:cs="Times New Roman"/>
          <w:sz w:val="24"/>
          <w:szCs w:val="24"/>
        </w:rPr>
        <w:tab/>
      </w:r>
      <w:hyperlink w:anchor="page46" w:history="1">
        <w:r w:rsidR="00E92958">
          <w:rPr>
            <w:rFonts w:ascii="Times New Roman" w:hAnsi="Times New Roman" w:cs="Times New Roman"/>
            <w:sz w:val="24"/>
            <w:szCs w:val="24"/>
          </w:rPr>
          <w:t>Breakdown of Reimbursable Expenses</w:t>
        </w:r>
      </w:hyperlink>
      <w:r w:rsidR="00E92958">
        <w:rPr>
          <w:rFonts w:ascii="Times New Roman" w:hAnsi="Times New Roman" w:cs="Times New Roman"/>
          <w:sz w:val="24"/>
          <w:szCs w:val="24"/>
        </w:rPr>
        <w:tab/>
      </w:r>
      <w:hyperlink w:anchor="page46" w:history="1">
        <w:r w:rsidR="00E92958">
          <w:rPr>
            <w:rFonts w:ascii="Times New Roman" w:hAnsi="Times New Roman" w:cs="Times New Roman"/>
            <w:sz w:val="23"/>
            <w:szCs w:val="23"/>
          </w:rPr>
          <w:t>41</w:t>
        </w:r>
      </w:hyperlink>
    </w:p>
    <w:p w:rsidR="00E92958" w:rsidRDefault="00E92958">
      <w:pPr>
        <w:widowControl w:val="0"/>
        <w:autoSpaceDE w:val="0"/>
        <w:autoSpaceDN w:val="0"/>
        <w:adjustRightInd w:val="0"/>
        <w:spacing w:after="0" w:line="120" w:lineRule="exact"/>
        <w:rPr>
          <w:rFonts w:ascii="Times New Roman" w:hAnsi="Times New Roman" w:cs="Times New Roman"/>
          <w:sz w:val="24"/>
          <w:szCs w:val="24"/>
        </w:rPr>
      </w:pPr>
    </w:p>
    <w:p w:rsidR="00E92958" w:rsidRDefault="00E92958">
      <w:pPr>
        <w:widowControl w:val="0"/>
        <w:tabs>
          <w:tab w:val="left" w:pos="1760"/>
          <w:tab w:val="left" w:leader="dot" w:pos="8760"/>
        </w:tabs>
        <w:autoSpaceDE w:val="0"/>
        <w:autoSpaceDN w:val="0"/>
        <w:adjustRightInd w:val="0"/>
        <w:spacing w:after="0" w:line="240" w:lineRule="auto"/>
        <w:ind w:left="380"/>
        <w:rPr>
          <w:rFonts w:ascii="Times New Roman" w:hAnsi="Times New Roman" w:cs="Times New Roman"/>
          <w:sz w:val="24"/>
          <w:szCs w:val="24"/>
        </w:rPr>
      </w:pPr>
      <w:proofErr w:type="gramStart"/>
      <w:r>
        <w:rPr>
          <w:rFonts w:ascii="Times New Roman" w:hAnsi="Times New Roman" w:cs="Times New Roman"/>
          <w:b/>
          <w:bCs/>
          <w:sz w:val="24"/>
          <w:szCs w:val="24"/>
        </w:rPr>
        <w:t>Appendix.</w:t>
      </w:r>
      <w:proofErr w:type="gramEnd"/>
      <w:r>
        <w:rPr>
          <w:rFonts w:ascii="Times New Roman" w:hAnsi="Times New Roman" w:cs="Times New Roman"/>
          <w:sz w:val="24"/>
          <w:szCs w:val="24"/>
        </w:rPr>
        <w:tab/>
      </w:r>
      <w:hyperlink w:anchor="page47" w:history="1">
        <w:r>
          <w:rPr>
            <w:rFonts w:ascii="Times New Roman" w:hAnsi="Times New Roman" w:cs="Times New Roman"/>
            <w:sz w:val="24"/>
            <w:szCs w:val="24"/>
          </w:rPr>
          <w:t>Financial Negotiations - Breakdown of Remuneration Rates</w:t>
        </w:r>
      </w:hyperlink>
      <w:r>
        <w:rPr>
          <w:rFonts w:ascii="Times New Roman" w:hAnsi="Times New Roman" w:cs="Times New Roman"/>
          <w:sz w:val="24"/>
          <w:szCs w:val="24"/>
        </w:rPr>
        <w:tab/>
      </w:r>
      <w:hyperlink w:anchor="page47" w:history="1">
        <w:r>
          <w:rPr>
            <w:rFonts w:ascii="Times New Roman" w:hAnsi="Times New Roman" w:cs="Times New Roman"/>
            <w:sz w:val="23"/>
            <w:szCs w:val="23"/>
          </w:rPr>
          <w:t>42</w:t>
        </w:r>
      </w:hyperlink>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32</w:t>
            </w:r>
          </w:p>
        </w:tc>
      </w:tr>
    </w:tbl>
    <w:p w:rsidR="00E92958" w:rsidRDefault="00E92958">
      <w:pPr>
        <w:widowControl w:val="0"/>
        <w:autoSpaceDE w:val="0"/>
        <w:autoSpaceDN w:val="0"/>
        <w:adjustRightInd w:val="0"/>
        <w:spacing w:after="0" w:line="240" w:lineRule="auto"/>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tbl>
      <w:tblPr>
        <w:tblW w:w="0" w:type="auto"/>
        <w:tblLayout w:type="fixed"/>
        <w:tblCellMar>
          <w:left w:w="0" w:type="dxa"/>
          <w:right w:w="0" w:type="dxa"/>
        </w:tblCellMar>
        <w:tblLook w:val="0000" w:firstRow="0" w:lastRow="0" w:firstColumn="0" w:lastColumn="0" w:noHBand="0" w:noVBand="0"/>
      </w:tblPr>
      <w:tblGrid>
        <w:gridCol w:w="4240"/>
        <w:gridCol w:w="5180"/>
      </w:tblGrid>
      <w:tr w:rsidR="00E92958">
        <w:trPr>
          <w:trHeight w:val="230"/>
        </w:trPr>
        <w:tc>
          <w:tcPr>
            <w:tcW w:w="4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7" w:name="page38"/>
            <w:bookmarkEnd w:id="37"/>
            <w:r>
              <w:rPr>
                <w:rFonts w:ascii="Times New Roman" w:hAnsi="Times New Roman" w:cs="Times New Roman"/>
                <w:b/>
                <w:bCs/>
                <w:sz w:val="20"/>
                <w:szCs w:val="20"/>
              </w:rPr>
              <w:lastRenderedPageBreak/>
              <w:t xml:space="preserve">Section 4. </w:t>
            </w:r>
            <w:r>
              <w:rPr>
                <w:rFonts w:ascii="Times New Roman" w:hAnsi="Times New Roman" w:cs="Times New Roman"/>
                <w:sz w:val="20"/>
                <w:szCs w:val="20"/>
              </w:rPr>
              <w:t>Financial Proposal - Standard Forms</w:t>
            </w:r>
          </w:p>
        </w:tc>
        <w:tc>
          <w:tcPr>
            <w:tcW w:w="5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520"/>
              <w:jc w:val="right"/>
              <w:rPr>
                <w:rFonts w:ascii="Times New Roman" w:hAnsi="Times New Roman" w:cs="Times New Roman"/>
                <w:sz w:val="24"/>
                <w:szCs w:val="24"/>
              </w:rPr>
            </w:pPr>
            <w:r>
              <w:rPr>
                <w:rFonts w:ascii="Times New Roman" w:hAnsi="Times New Roman" w:cs="Times New Roman"/>
                <w:sz w:val="20"/>
                <w:szCs w:val="20"/>
              </w:rPr>
              <w:t>33</w:t>
            </w:r>
          </w:p>
        </w:tc>
      </w:tr>
      <w:tr w:rsidR="00E92958">
        <w:trPr>
          <w:trHeight w:val="25"/>
        </w:trPr>
        <w:tc>
          <w:tcPr>
            <w:tcW w:w="4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51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7" w:lineRule="exact"/>
        <w:rPr>
          <w:rFonts w:ascii="Times New Roman" w:hAnsi="Times New Roman" w:cs="Times New Roman"/>
          <w:sz w:val="24"/>
          <w:szCs w:val="24"/>
        </w:rPr>
      </w:pPr>
    </w:p>
    <w:p w:rsidR="00E92958" w:rsidRDefault="00E92958">
      <w:pPr>
        <w:widowControl w:val="0"/>
        <w:tabs>
          <w:tab w:val="left" w:pos="46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FIN-1.</w:t>
      </w:r>
      <w:r>
        <w:rPr>
          <w:rFonts w:ascii="Times New Roman" w:hAnsi="Times New Roman" w:cs="Times New Roman"/>
          <w:sz w:val="24"/>
          <w:szCs w:val="24"/>
        </w:rPr>
        <w:tab/>
      </w:r>
      <w:r>
        <w:rPr>
          <w:rFonts w:ascii="Times New Roman" w:hAnsi="Times New Roman" w:cs="Times New Roman"/>
          <w:sz w:val="32"/>
          <w:szCs w:val="32"/>
        </w:rPr>
        <w:t>F</w:t>
      </w:r>
      <w:r>
        <w:rPr>
          <w:rFonts w:ascii="Times New Roman" w:hAnsi="Times New Roman" w:cs="Times New Roman"/>
          <w:sz w:val="25"/>
          <w:szCs w:val="25"/>
        </w:rPr>
        <w:t>INANCIAL</w:t>
      </w:r>
      <w:r>
        <w:rPr>
          <w:rFonts w:ascii="Times New Roman" w:hAnsi="Times New Roman" w:cs="Times New Roman"/>
          <w:sz w:val="32"/>
          <w:szCs w:val="32"/>
        </w:rPr>
        <w:t xml:space="preserve"> P</w:t>
      </w:r>
      <w:r>
        <w:rPr>
          <w:rFonts w:ascii="Times New Roman" w:hAnsi="Times New Roman" w:cs="Times New Roman"/>
          <w:sz w:val="25"/>
          <w:szCs w:val="25"/>
        </w:rPr>
        <w:t>ROPOSAL</w:t>
      </w:r>
      <w:r>
        <w:rPr>
          <w:rFonts w:ascii="Times New Roman" w:hAnsi="Times New Roman" w:cs="Times New Roman"/>
          <w:sz w:val="32"/>
          <w:szCs w:val="32"/>
        </w:rPr>
        <w:t xml:space="preserve"> S</w:t>
      </w:r>
      <w:r>
        <w:rPr>
          <w:rFonts w:ascii="Times New Roman" w:hAnsi="Times New Roman" w:cs="Times New Roman"/>
          <w:sz w:val="25"/>
          <w:szCs w:val="25"/>
        </w:rPr>
        <w:t>UBMISSION</w:t>
      </w:r>
      <w:r>
        <w:rPr>
          <w:rFonts w:ascii="Times New Roman" w:hAnsi="Times New Roman" w:cs="Times New Roman"/>
          <w:sz w:val="32"/>
          <w:szCs w:val="32"/>
        </w:rPr>
        <w:t xml:space="preserve"> F</w:t>
      </w:r>
      <w:r>
        <w:rPr>
          <w:rFonts w:ascii="Times New Roman" w:hAnsi="Times New Roman" w:cs="Times New Roman"/>
          <w:sz w:val="25"/>
          <w:szCs w:val="25"/>
        </w:rPr>
        <w:t>ORM</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12672" behindDoc="1" locked="0" layoutInCell="0" allowOverlap="1">
            <wp:simplePos x="0" y="0"/>
            <wp:positionH relativeFrom="column">
              <wp:posOffset>-4445</wp:posOffset>
            </wp:positionH>
            <wp:positionV relativeFrom="paragraph">
              <wp:posOffset>19050</wp:posOffset>
            </wp:positionV>
            <wp:extent cx="5981065" cy="6350"/>
            <wp:effectExtent l="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06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78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Location, Date</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tabs>
          <w:tab w:val="left" w:pos="72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To:</w:t>
      </w:r>
      <w:r>
        <w:rPr>
          <w:rFonts w:ascii="Times New Roman" w:hAnsi="Times New Roman" w:cs="Times New Roman"/>
          <w:sz w:val="24"/>
          <w:szCs w:val="24"/>
        </w:rPr>
        <w:tab/>
        <w:t>[</w:t>
      </w:r>
      <w:r>
        <w:rPr>
          <w:rFonts w:ascii="Times New Roman" w:hAnsi="Times New Roman" w:cs="Times New Roman"/>
          <w:i/>
          <w:iCs/>
          <w:sz w:val="24"/>
          <w:szCs w:val="24"/>
        </w:rPr>
        <w:t>Name and address of PA</w:t>
      </w:r>
      <w:r>
        <w:rPr>
          <w:rFonts w:ascii="Times New Roman" w:hAnsi="Times New Roman" w:cs="Times New Roman"/>
          <w:sz w:val="24"/>
          <w:szCs w:val="24"/>
        </w:rPr>
        <w:t>]</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Dear Sirs:</w:t>
      </w: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0" w:right="40" w:firstLine="720"/>
        <w:jc w:val="both"/>
        <w:rPr>
          <w:rFonts w:ascii="Times New Roman" w:hAnsi="Times New Roman" w:cs="Times New Roman"/>
          <w:sz w:val="24"/>
          <w:szCs w:val="24"/>
        </w:rPr>
      </w:pPr>
      <w:r>
        <w:rPr>
          <w:rFonts w:ascii="Times New Roman" w:hAnsi="Times New Roman" w:cs="Times New Roman"/>
          <w:sz w:val="24"/>
          <w:szCs w:val="24"/>
        </w:rPr>
        <w:t>We, the undersigned, offer to provide the consulting services for [</w:t>
      </w:r>
      <w:r>
        <w:rPr>
          <w:rFonts w:ascii="Times New Roman" w:hAnsi="Times New Roman" w:cs="Times New Roman"/>
          <w:i/>
          <w:iCs/>
          <w:sz w:val="24"/>
          <w:szCs w:val="24"/>
        </w:rPr>
        <w:t>Insert title of</w:t>
      </w:r>
      <w:r>
        <w:rPr>
          <w:rFonts w:ascii="Times New Roman" w:hAnsi="Times New Roman" w:cs="Times New Roman"/>
          <w:sz w:val="24"/>
          <w:szCs w:val="24"/>
        </w:rPr>
        <w:t xml:space="preserve"> </w:t>
      </w:r>
      <w:r>
        <w:rPr>
          <w:rFonts w:ascii="Times New Roman" w:hAnsi="Times New Roman" w:cs="Times New Roman"/>
          <w:i/>
          <w:iCs/>
          <w:sz w:val="24"/>
          <w:szCs w:val="24"/>
        </w:rPr>
        <w:t>assignment</w:t>
      </w:r>
      <w:r>
        <w:rPr>
          <w:rFonts w:ascii="Times New Roman" w:hAnsi="Times New Roman" w:cs="Times New Roman"/>
          <w:sz w:val="24"/>
          <w:szCs w:val="24"/>
        </w:rPr>
        <w:t>] in accordance with your Request for Proposal dated [</w:t>
      </w:r>
      <w:r>
        <w:rPr>
          <w:rFonts w:ascii="Times New Roman" w:hAnsi="Times New Roman" w:cs="Times New Roman"/>
          <w:i/>
          <w:iCs/>
          <w:sz w:val="24"/>
          <w:szCs w:val="24"/>
        </w:rPr>
        <w:t>Insert Date</w:t>
      </w:r>
      <w:r>
        <w:rPr>
          <w:rFonts w:ascii="Times New Roman" w:hAnsi="Times New Roman" w:cs="Times New Roman"/>
          <w:sz w:val="24"/>
          <w:szCs w:val="24"/>
        </w:rPr>
        <w:t>] and our Technical</w:t>
      </w:r>
      <w:r>
        <w:rPr>
          <w:rFonts w:ascii="Times New Roman" w:hAnsi="Times New Roman" w:cs="Times New Roman"/>
          <w:i/>
          <w:iCs/>
          <w:sz w:val="24"/>
          <w:szCs w:val="24"/>
        </w:rPr>
        <w:t xml:space="preserve"> </w:t>
      </w:r>
      <w:r>
        <w:rPr>
          <w:rFonts w:ascii="Times New Roman" w:hAnsi="Times New Roman" w:cs="Times New Roman"/>
          <w:sz w:val="24"/>
          <w:szCs w:val="24"/>
        </w:rPr>
        <w:t>Proposal. Our attached Financial Proposal is for the sum of [</w:t>
      </w:r>
      <w:r>
        <w:rPr>
          <w:rFonts w:ascii="Times New Roman" w:hAnsi="Times New Roman" w:cs="Times New Roman"/>
          <w:i/>
          <w:iCs/>
          <w:sz w:val="24"/>
          <w:szCs w:val="24"/>
        </w:rPr>
        <w:t>Insert amount(s) in words and</w:t>
      </w:r>
      <w:r>
        <w:rPr>
          <w:rFonts w:ascii="Times New Roman" w:hAnsi="Times New Roman" w:cs="Times New Roman"/>
          <w:sz w:val="24"/>
          <w:szCs w:val="24"/>
        </w:rPr>
        <w:t xml:space="preserve"> </w:t>
      </w:r>
      <w:r>
        <w:rPr>
          <w:rFonts w:ascii="Times New Roman" w:hAnsi="Times New Roman" w:cs="Times New Roman"/>
          <w:i/>
          <w:iCs/>
          <w:sz w:val="24"/>
          <w:szCs w:val="24"/>
        </w:rPr>
        <w:t>figures</w:t>
      </w:r>
      <w:r>
        <w:rPr>
          <w:rFonts w:ascii="Times New Roman" w:hAnsi="Times New Roman" w:cs="Times New Roman"/>
          <w:sz w:val="32"/>
          <w:szCs w:val="32"/>
          <w:vertAlign w:val="superscript"/>
        </w:rPr>
        <w:t>1</w:t>
      </w:r>
      <w:r>
        <w:rPr>
          <w:rFonts w:ascii="Times New Roman" w:hAnsi="Times New Roman" w:cs="Times New Roman"/>
          <w:sz w:val="24"/>
          <w:szCs w:val="24"/>
        </w:rPr>
        <w:t>].</w:t>
      </w:r>
    </w:p>
    <w:p w:rsidR="00E92958" w:rsidRDefault="00E92958">
      <w:pPr>
        <w:widowControl w:val="0"/>
        <w:autoSpaceDE w:val="0"/>
        <w:autoSpaceDN w:val="0"/>
        <w:adjustRightInd w:val="0"/>
        <w:spacing w:after="0" w:line="13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0" w:right="40" w:firstLine="720"/>
        <w:jc w:val="both"/>
        <w:rPr>
          <w:rFonts w:ascii="Times New Roman" w:hAnsi="Times New Roman" w:cs="Times New Roman"/>
          <w:sz w:val="24"/>
          <w:szCs w:val="24"/>
        </w:rPr>
      </w:pPr>
      <w:r>
        <w:rPr>
          <w:rFonts w:ascii="Times New Roman" w:hAnsi="Times New Roman" w:cs="Times New Roman"/>
          <w:sz w:val="24"/>
          <w:szCs w:val="24"/>
        </w:rPr>
        <w:t>Our Financial Proposal shall be binding upon us subject to the modifications resulting from Contract negotiations, up to expiration of the validity period of the Proposal, i.e. before the date indicated in Paragraph Reference 1.12 of the Data Sheet.</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1" w:lineRule="auto"/>
        <w:ind w:left="20" w:right="40" w:firstLine="720"/>
        <w:jc w:val="both"/>
        <w:rPr>
          <w:rFonts w:ascii="Times New Roman" w:hAnsi="Times New Roman" w:cs="Times New Roman"/>
          <w:sz w:val="24"/>
          <w:szCs w:val="24"/>
        </w:rPr>
      </w:pPr>
      <w:r>
        <w:rPr>
          <w:rFonts w:ascii="Times New Roman" w:hAnsi="Times New Roman" w:cs="Times New Roman"/>
          <w:sz w:val="24"/>
          <w:szCs w:val="24"/>
        </w:rPr>
        <w:t>Commissions and gratuities paid or to be paid by us to agents relating to this Proposal and Contract execution, if we are awarded the Contract, are listed below</w:t>
      </w:r>
      <w:r>
        <w:rPr>
          <w:rFonts w:ascii="Times New Roman" w:hAnsi="Times New Roman" w:cs="Times New Roman"/>
          <w:sz w:val="32"/>
          <w:szCs w:val="32"/>
          <w:vertAlign w:val="superscript"/>
        </w:rPr>
        <w:t>2</w:t>
      </w:r>
      <w:r>
        <w:rPr>
          <w:rFonts w:ascii="Times New Roman" w:hAnsi="Times New Roman" w:cs="Times New Roman"/>
          <w:sz w:val="24"/>
          <w:szCs w:val="24"/>
        </w:rPr>
        <w:t>:</w:t>
      </w:r>
    </w:p>
    <w:p w:rsidR="00E92958" w:rsidRDefault="00E92958">
      <w:pPr>
        <w:widowControl w:val="0"/>
        <w:autoSpaceDE w:val="0"/>
        <w:autoSpaceDN w:val="0"/>
        <w:adjustRightInd w:val="0"/>
        <w:spacing w:after="0" w:line="398"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2960"/>
        <w:gridCol w:w="3020"/>
        <w:gridCol w:w="2920"/>
      </w:tblGrid>
      <w:tr w:rsidR="00E92958">
        <w:trPr>
          <w:trHeight w:val="276"/>
        </w:trPr>
        <w:tc>
          <w:tcPr>
            <w:tcW w:w="2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Name and Address of Agents</w:t>
            </w: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300"/>
              <w:jc w:val="right"/>
              <w:rPr>
                <w:rFonts w:ascii="Times New Roman" w:hAnsi="Times New Roman" w:cs="Times New Roman"/>
                <w:sz w:val="24"/>
                <w:szCs w:val="24"/>
              </w:rPr>
            </w:pPr>
            <w:r>
              <w:rPr>
                <w:rFonts w:ascii="Times New Roman" w:hAnsi="Times New Roman" w:cs="Times New Roman"/>
                <w:sz w:val="24"/>
                <w:szCs w:val="24"/>
              </w:rPr>
              <w:t>Amount and Currency</w:t>
            </w:r>
          </w:p>
        </w:tc>
        <w:tc>
          <w:tcPr>
            <w:tcW w:w="2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Purpose of Commission or</w:t>
            </w:r>
          </w:p>
        </w:tc>
      </w:tr>
      <w:tr w:rsidR="00E92958">
        <w:trPr>
          <w:trHeight w:val="276"/>
        </w:trPr>
        <w:tc>
          <w:tcPr>
            <w:tcW w:w="2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820"/>
              <w:jc w:val="right"/>
              <w:rPr>
                <w:rFonts w:ascii="Times New Roman" w:hAnsi="Times New Roman" w:cs="Times New Roman"/>
                <w:sz w:val="24"/>
                <w:szCs w:val="24"/>
              </w:rPr>
            </w:pPr>
            <w:r>
              <w:rPr>
                <w:rFonts w:ascii="Times New Roman" w:hAnsi="Times New Roman" w:cs="Times New Roman"/>
                <w:sz w:val="24"/>
                <w:szCs w:val="24"/>
              </w:rPr>
              <w:t>Gratuity</w:t>
            </w:r>
          </w:p>
        </w:tc>
      </w:tr>
      <w:tr w:rsidR="00E92958">
        <w:trPr>
          <w:trHeight w:val="276"/>
        </w:trPr>
        <w:tc>
          <w:tcPr>
            <w:tcW w:w="2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w:t>
            </w: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0"/>
              <w:jc w:val="right"/>
              <w:rPr>
                <w:rFonts w:ascii="Times New Roman" w:hAnsi="Times New Roman" w:cs="Times New Roman"/>
                <w:sz w:val="24"/>
                <w:szCs w:val="24"/>
              </w:rPr>
            </w:pPr>
            <w:r>
              <w:rPr>
                <w:rFonts w:ascii="Times New Roman" w:hAnsi="Times New Roman" w:cs="Times New Roman"/>
                <w:sz w:val="24"/>
                <w:szCs w:val="24"/>
              </w:rPr>
              <w:t>_______________________</w:t>
            </w:r>
          </w:p>
        </w:tc>
        <w:tc>
          <w:tcPr>
            <w:tcW w:w="2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_______________________</w:t>
            </w:r>
          </w:p>
        </w:tc>
      </w:tr>
      <w:tr w:rsidR="00E92958">
        <w:trPr>
          <w:trHeight w:val="276"/>
        </w:trPr>
        <w:tc>
          <w:tcPr>
            <w:tcW w:w="2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w:t>
            </w: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0"/>
              <w:jc w:val="right"/>
              <w:rPr>
                <w:rFonts w:ascii="Times New Roman" w:hAnsi="Times New Roman" w:cs="Times New Roman"/>
                <w:sz w:val="24"/>
                <w:szCs w:val="24"/>
              </w:rPr>
            </w:pPr>
            <w:r>
              <w:rPr>
                <w:rFonts w:ascii="Times New Roman" w:hAnsi="Times New Roman" w:cs="Times New Roman"/>
                <w:sz w:val="24"/>
                <w:szCs w:val="24"/>
              </w:rPr>
              <w:t>_______________________</w:t>
            </w:r>
          </w:p>
        </w:tc>
        <w:tc>
          <w:tcPr>
            <w:tcW w:w="2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_______________________</w:t>
            </w:r>
          </w:p>
        </w:tc>
      </w:tr>
      <w:tr w:rsidR="00E92958">
        <w:trPr>
          <w:trHeight w:val="276"/>
        </w:trPr>
        <w:tc>
          <w:tcPr>
            <w:tcW w:w="2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w:t>
            </w:r>
          </w:p>
        </w:tc>
        <w:tc>
          <w:tcPr>
            <w:tcW w:w="3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0"/>
              <w:jc w:val="right"/>
              <w:rPr>
                <w:rFonts w:ascii="Times New Roman" w:hAnsi="Times New Roman" w:cs="Times New Roman"/>
                <w:sz w:val="24"/>
                <w:szCs w:val="24"/>
              </w:rPr>
            </w:pPr>
            <w:r>
              <w:rPr>
                <w:rFonts w:ascii="Times New Roman" w:hAnsi="Times New Roman" w:cs="Times New Roman"/>
                <w:sz w:val="24"/>
                <w:szCs w:val="24"/>
              </w:rPr>
              <w:t>_______________________</w:t>
            </w:r>
          </w:p>
        </w:tc>
        <w:tc>
          <w:tcPr>
            <w:tcW w:w="29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sz w:val="24"/>
                <w:szCs w:val="24"/>
              </w:rPr>
              <w:t>_______________________</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We understand you are not bound to accept any Proposal you receive.</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We remain,</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Yours sincerely,</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Authorized Signature [</w:t>
      </w:r>
      <w:r>
        <w:rPr>
          <w:rFonts w:ascii="Times New Roman" w:hAnsi="Times New Roman" w:cs="Times New Roman"/>
          <w:i/>
          <w:iCs/>
          <w:sz w:val="24"/>
          <w:szCs w:val="24"/>
        </w:rPr>
        <w:t>In full and initials</w:t>
      </w:r>
      <w:r>
        <w:rPr>
          <w:rFonts w:ascii="Times New Roman" w:hAnsi="Times New Roman" w:cs="Times New Roman"/>
          <w:sz w:val="24"/>
          <w:szCs w:val="24"/>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13696" behindDoc="1" locked="0" layoutInCell="0" allowOverlap="1">
                <wp:simplePos x="0" y="0"/>
                <wp:positionH relativeFrom="column">
                  <wp:posOffset>3132455</wp:posOffset>
                </wp:positionH>
                <wp:positionV relativeFrom="paragraph">
                  <wp:posOffset>-10795</wp:posOffset>
                </wp:positionV>
                <wp:extent cx="2253615" cy="0"/>
                <wp:effectExtent l="0" t="0" r="0" b="0"/>
                <wp:wrapNone/>
                <wp:docPr id="97" name="Lin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361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8" o:spid="_x0000_s1026" style="position:absolute;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6.65pt,-.85pt" to="424.1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" o:allowincell="f" strokeweight=".21164mm"/>
            </w:pict>
          </mc:Fallback>
        </mc:AlternateConten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Name and Title of Signatory:</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14720" behindDoc="1" locked="0" layoutInCell="0" allowOverlap="1">
                <wp:simplePos x="0" y="0"/>
                <wp:positionH relativeFrom="column">
                  <wp:posOffset>2332355</wp:posOffset>
                </wp:positionH>
                <wp:positionV relativeFrom="paragraph">
                  <wp:posOffset>-10795</wp:posOffset>
                </wp:positionV>
                <wp:extent cx="3053715" cy="0"/>
                <wp:effectExtent l="0" t="0" r="0" b="0"/>
                <wp:wrapNone/>
                <wp:docPr id="96"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5371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65pt,-.85pt" to="424.1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iUDFQIAACs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" o:allowincell="f" strokeweight=".6pt"/>
            </w:pict>
          </mc:Fallback>
        </mc:AlternateConten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Name of Firm:</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15744" behindDoc="1" locked="0" layoutInCell="0" allowOverlap="1">
                <wp:simplePos x="0" y="0"/>
                <wp:positionH relativeFrom="column">
                  <wp:posOffset>1451610</wp:posOffset>
                </wp:positionH>
                <wp:positionV relativeFrom="paragraph">
                  <wp:posOffset>-10795</wp:posOffset>
                </wp:positionV>
                <wp:extent cx="3933825" cy="0"/>
                <wp:effectExtent l="0" t="0" r="0" b="0"/>
                <wp:wrapNone/>
                <wp:docPr id="159"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3825"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3pt,-.85pt" to="424.0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" o:allowincell="f" strokeweight=".6pt"/>
            </w:pict>
          </mc:Fallback>
        </mc:AlternateConten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sz w:val="24"/>
          <w:szCs w:val="24"/>
        </w:rPr>
        <w:t>Address</w:t>
      </w:r>
      <w:r>
        <w:rPr>
          <w:rFonts w:ascii="Times New Roman" w:hAnsi="Times New Roman" w:cs="Times New Roman"/>
          <w:sz w:val="28"/>
          <w:szCs w:val="28"/>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16768" behindDoc="1" locked="0" layoutInCell="0" allowOverlap="1">
                <wp:simplePos x="0" y="0"/>
                <wp:positionH relativeFrom="column">
                  <wp:posOffset>1108710</wp:posOffset>
                </wp:positionH>
                <wp:positionV relativeFrom="paragraph">
                  <wp:posOffset>-13335</wp:posOffset>
                </wp:positionV>
                <wp:extent cx="4276725" cy="0"/>
                <wp:effectExtent l="0" t="0" r="0" b="0"/>
                <wp:wrapNone/>
                <wp:docPr id="158"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7672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3pt,-1.05pt" to="424.05pt,-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" o:allowincell="f" strokeweight=".72pt"/>
            </w:pict>
          </mc:Fallback>
        </mc:AlternateContent>
      </w:r>
    </w:p>
    <w:p w:rsidR="00E92958" w:rsidRDefault="00E92958">
      <w:pPr>
        <w:widowControl w:val="0"/>
        <w:autoSpaceDE w:val="0"/>
        <w:autoSpaceDN w:val="0"/>
        <w:adjustRightInd w:val="0"/>
        <w:spacing w:after="0" w:line="25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_______________________</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numPr>
          <w:ilvl w:val="0"/>
          <w:numId w:val="42"/>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Amounts must coincide with the ones indicated under Total Cost of Financial proposal in Form FIN-2.</w:t>
      </w:r>
    </w:p>
    <w:p w:rsidR="00E92958" w:rsidRDefault="00E92958">
      <w:pPr>
        <w:widowControl w:val="0"/>
        <w:autoSpaceDE w:val="0"/>
        <w:autoSpaceDN w:val="0"/>
        <w:adjustRightInd w:val="0"/>
        <w:spacing w:after="0" w:line="8" w:lineRule="exact"/>
        <w:rPr>
          <w:rFonts w:ascii="Times New Roman" w:hAnsi="Times New Roman" w:cs="Times New Roman"/>
          <w:sz w:val="20"/>
          <w:szCs w:val="20"/>
        </w:rPr>
      </w:pPr>
    </w:p>
    <w:p w:rsidR="00E92958" w:rsidRDefault="00E92958">
      <w:pPr>
        <w:widowControl w:val="0"/>
        <w:numPr>
          <w:ilvl w:val="0"/>
          <w:numId w:val="42"/>
        </w:numPr>
        <w:tabs>
          <w:tab w:val="clear" w:pos="720"/>
          <w:tab w:val="num" w:pos="380"/>
        </w:tabs>
        <w:overflowPunct w:val="0"/>
        <w:autoSpaceDE w:val="0"/>
        <w:autoSpaceDN w:val="0"/>
        <w:adjustRightInd w:val="0"/>
        <w:spacing w:after="0" w:line="234" w:lineRule="auto"/>
        <w:ind w:left="380" w:right="580"/>
        <w:rPr>
          <w:rFonts w:ascii="Times New Roman" w:hAnsi="Times New Roman" w:cs="Times New Roman"/>
          <w:sz w:val="20"/>
          <w:szCs w:val="20"/>
        </w:rPr>
      </w:pPr>
      <w:r>
        <w:rPr>
          <w:rFonts w:ascii="Times New Roman" w:hAnsi="Times New Roman" w:cs="Times New Roman"/>
          <w:sz w:val="20"/>
          <w:szCs w:val="20"/>
        </w:rPr>
        <w:t xml:space="preserve">If applicable, replace this paragraph with: “No commissions or gratuities have been or are </w:t>
      </w:r>
      <w:proofErr w:type="gramStart"/>
      <w:r>
        <w:rPr>
          <w:rFonts w:ascii="Times New Roman" w:hAnsi="Times New Roman" w:cs="Times New Roman"/>
          <w:sz w:val="20"/>
          <w:szCs w:val="20"/>
        </w:rPr>
        <w:t>to</w:t>
      </w:r>
      <w:proofErr w:type="gramEnd"/>
      <w:r>
        <w:rPr>
          <w:rFonts w:ascii="Times New Roman" w:hAnsi="Times New Roman" w:cs="Times New Roman"/>
          <w:sz w:val="20"/>
          <w:szCs w:val="20"/>
        </w:rPr>
        <w:t xml:space="preserve"> paid by us to agents relating to this Proposal and Contract execution.”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5"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33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8" w:name="page39"/>
      <w:bookmarkEnd w:id="38"/>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17792"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8" w:lineRule="exact"/>
        <w:rPr>
          <w:rFonts w:ascii="Times New Roman" w:hAnsi="Times New Roman" w:cs="Times New Roman"/>
          <w:sz w:val="24"/>
          <w:szCs w:val="24"/>
        </w:rPr>
      </w:pPr>
    </w:p>
    <w:p w:rsidR="00E92958" w:rsidRDefault="00E92958">
      <w:pPr>
        <w:widowControl w:val="0"/>
        <w:tabs>
          <w:tab w:val="left" w:pos="44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FIN-2.</w:t>
      </w:r>
      <w:r>
        <w:rPr>
          <w:rFonts w:ascii="Times New Roman" w:hAnsi="Times New Roman" w:cs="Times New Roman"/>
          <w:sz w:val="24"/>
          <w:szCs w:val="24"/>
        </w:rPr>
        <w:tab/>
      </w:r>
      <w:r>
        <w:rPr>
          <w:rFonts w:ascii="Times New Roman" w:hAnsi="Times New Roman" w:cs="Times New Roman"/>
          <w:sz w:val="32"/>
          <w:szCs w:val="32"/>
        </w:rPr>
        <w:t>S</w:t>
      </w:r>
      <w:r>
        <w:rPr>
          <w:rFonts w:ascii="Times New Roman" w:hAnsi="Times New Roman" w:cs="Times New Roman"/>
          <w:sz w:val="25"/>
          <w:szCs w:val="25"/>
        </w:rPr>
        <w:t>UMMARY OF</w:t>
      </w:r>
      <w:r>
        <w:rPr>
          <w:rFonts w:ascii="Times New Roman" w:hAnsi="Times New Roman" w:cs="Times New Roman"/>
          <w:sz w:val="32"/>
          <w:szCs w:val="32"/>
        </w:rPr>
        <w:t xml:space="preserve"> C</w:t>
      </w:r>
      <w:r>
        <w:rPr>
          <w:rFonts w:ascii="Times New Roman" w:hAnsi="Times New Roman" w:cs="Times New Roman"/>
          <w:sz w:val="25"/>
          <w:szCs w:val="25"/>
        </w:rPr>
        <w:t>OSTS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18816" behindDoc="1" locked="0" layoutInCell="0" allowOverlap="1">
            <wp:simplePos x="0" y="0"/>
            <wp:positionH relativeFrom="column">
              <wp:posOffset>-5080</wp:posOffset>
            </wp:positionH>
            <wp:positionV relativeFrom="paragraph">
              <wp:posOffset>19050</wp:posOffset>
            </wp:positionV>
            <wp:extent cx="8267700" cy="6350"/>
            <wp:effectExtent l="0" t="0" r="0" b="0"/>
            <wp:wrapNone/>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6770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19840" behindDoc="1" locked="0" layoutInCell="0" allowOverlap="1">
                <wp:simplePos x="0" y="0"/>
                <wp:positionH relativeFrom="column">
                  <wp:posOffset>539750</wp:posOffset>
                </wp:positionH>
                <wp:positionV relativeFrom="paragraph">
                  <wp:posOffset>527685</wp:posOffset>
                </wp:positionV>
                <wp:extent cx="0" cy="1471295"/>
                <wp:effectExtent l="0" t="0" r="0" b="0"/>
                <wp:wrapNone/>
                <wp:docPr id="155"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712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pt,41.55pt" to="42.5pt,15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" o:allowincell="f" strokeweight=".16931mm"/>
            </w:pict>
          </mc:Fallback>
        </mc:AlternateContent>
      </w:r>
      <w:r>
        <w:rPr>
          <w:noProof/>
          <w:lang w:val="en-US" w:eastAsia="en-US"/>
        </w:rPr>
        <mc:AlternateContent>
          <mc:Choice Requires="wps">
            <w:drawing>
              <wp:anchor distT="0" distB="0" distL="114300" distR="114300" simplePos="0" relativeHeight="251620864" behindDoc="1" locked="0" layoutInCell="0" allowOverlap="1">
                <wp:simplePos x="0" y="0"/>
                <wp:positionH relativeFrom="column">
                  <wp:posOffset>537210</wp:posOffset>
                </wp:positionH>
                <wp:positionV relativeFrom="paragraph">
                  <wp:posOffset>530860</wp:posOffset>
                </wp:positionV>
                <wp:extent cx="7181850" cy="0"/>
                <wp:effectExtent l="0" t="0" r="0" b="0"/>
                <wp:wrapNone/>
                <wp:docPr id="153"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8185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41.8pt" to="607.8pt,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nVb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" o:allowincell="f" strokeweight=".48pt"/>
            </w:pict>
          </mc:Fallback>
        </mc:AlternateContent>
      </w:r>
      <w:r>
        <w:rPr>
          <w:noProof/>
          <w:lang w:val="en-US" w:eastAsia="en-US"/>
        </w:rPr>
        <mc:AlternateContent>
          <mc:Choice Requires="wps">
            <w:drawing>
              <wp:anchor distT="0" distB="0" distL="114300" distR="114300" simplePos="0" relativeHeight="251621888" behindDoc="1" locked="0" layoutInCell="0" allowOverlap="1">
                <wp:simplePos x="0" y="0"/>
                <wp:positionH relativeFrom="column">
                  <wp:posOffset>549275</wp:posOffset>
                </wp:positionH>
                <wp:positionV relativeFrom="paragraph">
                  <wp:posOffset>542925</wp:posOffset>
                </wp:positionV>
                <wp:extent cx="7157720" cy="0"/>
                <wp:effectExtent l="0" t="0" r="0" b="0"/>
                <wp:wrapNone/>
                <wp:docPr id="152"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577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5pt,42.75pt" to="606.85pt,4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aXHFQIAACw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" o:allowincell="f" strokeweight=".48pt"/>
            </w:pict>
          </mc:Fallback>
        </mc:AlternateContent>
      </w:r>
      <w:r>
        <w:rPr>
          <w:noProof/>
          <w:lang w:val="en-US" w:eastAsia="en-US"/>
        </w:rPr>
        <mc:AlternateContent>
          <mc:Choice Requires="wps">
            <w:drawing>
              <wp:anchor distT="0" distB="0" distL="114300" distR="114300" simplePos="0" relativeHeight="251622912" behindDoc="1" locked="0" layoutInCell="0" allowOverlap="1">
                <wp:simplePos x="0" y="0"/>
                <wp:positionH relativeFrom="column">
                  <wp:posOffset>7715885</wp:posOffset>
                </wp:positionH>
                <wp:positionV relativeFrom="paragraph">
                  <wp:posOffset>527685</wp:posOffset>
                </wp:positionV>
                <wp:extent cx="0" cy="1465580"/>
                <wp:effectExtent l="0" t="0" r="0" b="0"/>
                <wp:wrapNone/>
                <wp:docPr id="150"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558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7.55pt,41.55pt" to="607.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k5VFQIAACw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" o:allowincell="f" strokeweight=".16931mm"/>
            </w:pict>
          </mc:Fallback>
        </mc:AlternateContent>
      </w:r>
      <w:r>
        <w:rPr>
          <w:noProof/>
          <w:lang w:val="en-US" w:eastAsia="en-US"/>
        </w:rPr>
        <mc:AlternateContent>
          <mc:Choice Requires="wps">
            <w:drawing>
              <wp:anchor distT="0" distB="0" distL="114300" distR="114300" simplePos="0" relativeHeight="251623936" behindDoc="1" locked="0" layoutInCell="0" allowOverlap="1">
                <wp:simplePos x="0" y="0"/>
                <wp:positionH relativeFrom="column">
                  <wp:posOffset>7703820</wp:posOffset>
                </wp:positionH>
                <wp:positionV relativeFrom="paragraph">
                  <wp:posOffset>540385</wp:posOffset>
                </wp:positionV>
                <wp:extent cx="0" cy="1446530"/>
                <wp:effectExtent l="0" t="0" r="0" b="0"/>
                <wp:wrapNone/>
                <wp:docPr id="149"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653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6.6pt,42.55pt" to="606.6pt,1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" o:allowincell="f" strokeweight=".48pt"/>
            </w:pict>
          </mc:Fallback>
        </mc:AlternateContent>
      </w:r>
      <w:r>
        <w:rPr>
          <w:noProof/>
          <w:lang w:val="en-US" w:eastAsia="en-US"/>
        </w:rPr>
        <mc:AlternateContent>
          <mc:Choice Requires="wps">
            <w:drawing>
              <wp:anchor distT="0" distB="0" distL="114300" distR="114300" simplePos="0" relativeHeight="251624960" behindDoc="1" locked="0" layoutInCell="0" allowOverlap="1">
                <wp:simplePos x="0" y="0"/>
                <wp:positionH relativeFrom="column">
                  <wp:posOffset>552450</wp:posOffset>
                </wp:positionH>
                <wp:positionV relativeFrom="paragraph">
                  <wp:posOffset>540385</wp:posOffset>
                </wp:positionV>
                <wp:extent cx="0" cy="1446530"/>
                <wp:effectExtent l="0" t="0" r="0" b="0"/>
                <wp:wrapNone/>
                <wp:docPr id="148"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653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53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5pt,42.55pt" to="43.5pt,1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sUFAIAACwEAAAOAAAAZHJzL2Uyb0RvYy54bWysU8GO2jAQvVfqP1i+QxI2U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" o:allowincell="f" strokeweight=".16931mm"/>
            </w:pict>
          </mc:Fallback>
        </mc:AlternateContent>
      </w:r>
      <w:r>
        <w:rPr>
          <w:noProof/>
          <w:lang w:val="en-US" w:eastAsia="en-US"/>
        </w:rPr>
        <mc:AlternateContent>
          <mc:Choice Requires="wps">
            <w:drawing>
              <wp:anchor distT="0" distB="0" distL="114300" distR="114300" simplePos="0" relativeHeight="251625984" behindDoc="1" locked="0" layoutInCell="0" allowOverlap="1">
                <wp:simplePos x="0" y="0"/>
                <wp:positionH relativeFrom="column">
                  <wp:posOffset>3426460</wp:posOffset>
                </wp:positionH>
                <wp:positionV relativeFrom="paragraph">
                  <wp:posOffset>540385</wp:posOffset>
                </wp:positionV>
                <wp:extent cx="0" cy="1446530"/>
                <wp:effectExtent l="0" t="0" r="0" b="0"/>
                <wp:wrapNone/>
                <wp:docPr id="147"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653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8pt,42.55pt" to="269.8pt,15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" o:allowincell="f" strokeweight=".72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480"/>
        <w:rPr>
          <w:rFonts w:ascii="Times New Roman" w:hAnsi="Times New Roman" w:cs="Times New Roman"/>
          <w:sz w:val="24"/>
          <w:szCs w:val="24"/>
        </w:rPr>
      </w:pPr>
      <w:r>
        <w:rPr>
          <w:rFonts w:ascii="Times New Roman" w:hAnsi="Times New Roman" w:cs="Times New Roman"/>
          <w:b/>
          <w:bCs/>
          <w:sz w:val="24"/>
          <w:szCs w:val="24"/>
        </w:rPr>
        <w:t>Costs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27008" behindDoc="1" locked="0" layoutInCell="0" allowOverlap="1">
                <wp:simplePos x="0" y="0"/>
                <wp:positionH relativeFrom="column">
                  <wp:posOffset>3422015</wp:posOffset>
                </wp:positionH>
                <wp:positionV relativeFrom="paragraph">
                  <wp:posOffset>38100</wp:posOffset>
                </wp:positionV>
                <wp:extent cx="4284980" cy="0"/>
                <wp:effectExtent l="0" t="0" r="0" b="0"/>
                <wp:wrapNone/>
                <wp:docPr id="146"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84980" cy="0"/>
                        </a:xfrm>
                        <a:prstGeom prst="line">
                          <a:avLst/>
                        </a:prstGeom>
                        <a:noFill/>
                        <a:ln w="12192">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45pt,3pt" to="606.8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" o:allowincell="f" strokeweight=".96pt"/>
            </w:pict>
          </mc:Fallback>
        </mc:AlternateContent>
      </w:r>
      <w:r>
        <w:rPr>
          <w:noProof/>
          <w:lang w:val="en-US" w:eastAsia="en-US"/>
        </w:rPr>
        <mc:AlternateContent>
          <mc:Choice Requires="wps">
            <w:drawing>
              <wp:anchor distT="0" distB="0" distL="114300" distR="114300" simplePos="0" relativeHeight="251628032" behindDoc="1" locked="0" layoutInCell="0" allowOverlap="1">
                <wp:simplePos x="0" y="0"/>
                <wp:positionH relativeFrom="column">
                  <wp:posOffset>5537835</wp:posOffset>
                </wp:positionH>
                <wp:positionV relativeFrom="paragraph">
                  <wp:posOffset>31750</wp:posOffset>
                </wp:positionV>
                <wp:extent cx="0" cy="1207770"/>
                <wp:effectExtent l="0" t="0" r="0" b="0"/>
                <wp:wrapNone/>
                <wp:docPr id="145"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777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05pt,2.5pt" to="436.05pt,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" o:allowincell="f" strokeweight=".72pt"/>
            </w:pict>
          </mc:Fallback>
        </mc:AlternateContent>
      </w:r>
    </w:p>
    <w:p w:rsidR="00E92958" w:rsidRDefault="00E92958">
      <w:pPr>
        <w:widowControl w:val="0"/>
        <w:autoSpaceDE w:val="0"/>
        <w:autoSpaceDN w:val="0"/>
        <w:adjustRightInd w:val="0"/>
        <w:spacing w:after="0" w:line="275" w:lineRule="exact"/>
        <w:rPr>
          <w:rFonts w:ascii="Times New Roman" w:hAnsi="Times New Roman" w:cs="Times New Roman"/>
          <w:sz w:val="24"/>
          <w:szCs w:val="24"/>
        </w:rPr>
      </w:pPr>
    </w:p>
    <w:tbl>
      <w:tblPr>
        <w:tblW w:w="0" w:type="auto"/>
        <w:tblInd w:w="2920" w:type="dxa"/>
        <w:tblLayout w:type="fixed"/>
        <w:tblCellMar>
          <w:left w:w="0" w:type="dxa"/>
          <w:right w:w="0" w:type="dxa"/>
        </w:tblCellMar>
        <w:tblLook w:val="0000" w:firstRow="0" w:lastRow="0" w:firstColumn="0" w:lastColumn="0" w:noHBand="0" w:noVBand="0"/>
      </w:tblPr>
      <w:tblGrid>
        <w:gridCol w:w="1620"/>
        <w:gridCol w:w="4260"/>
        <w:gridCol w:w="2820"/>
      </w:tblGrid>
      <w:tr w:rsidR="00E92958">
        <w:trPr>
          <w:trHeight w:val="308"/>
        </w:trPr>
        <w:tc>
          <w:tcPr>
            <w:tcW w:w="1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Cambria" w:hAnsi="Cambria" w:cs="Cambria"/>
                <w:color w:val="404040"/>
                <w:sz w:val="20"/>
                <w:szCs w:val="20"/>
              </w:rPr>
              <w:t>Item</w:t>
            </w:r>
          </w:p>
        </w:tc>
        <w:tc>
          <w:tcPr>
            <w:tcW w:w="4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20"/>
              <w:rPr>
                <w:rFonts w:ascii="Times New Roman" w:hAnsi="Times New Roman" w:cs="Times New Roman"/>
                <w:sz w:val="24"/>
                <w:szCs w:val="24"/>
              </w:rPr>
            </w:pPr>
            <w:r>
              <w:rPr>
                <w:rFonts w:ascii="Times New Roman" w:hAnsi="Times New Roman" w:cs="Times New Roman"/>
                <w:i/>
                <w:iCs/>
                <w:sz w:val="24"/>
                <w:szCs w:val="24"/>
              </w:rPr>
              <w:t>Indicate Foreign Currency</w:t>
            </w:r>
          </w:p>
        </w:tc>
        <w:tc>
          <w:tcPr>
            <w:tcW w:w="28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60"/>
              <w:rPr>
                <w:rFonts w:ascii="Times New Roman" w:hAnsi="Times New Roman" w:cs="Times New Roman"/>
                <w:sz w:val="24"/>
                <w:szCs w:val="24"/>
              </w:rPr>
            </w:pPr>
            <w:r>
              <w:rPr>
                <w:rFonts w:ascii="Times New Roman" w:hAnsi="Times New Roman" w:cs="Times New Roman"/>
                <w:i/>
                <w:iCs/>
                <w:w w:val="99"/>
                <w:sz w:val="24"/>
                <w:szCs w:val="24"/>
              </w:rPr>
              <w:t>Indicate Local Currency</w:t>
            </w: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29056" behindDoc="1" locked="0" layoutInCell="0" allowOverlap="1">
                <wp:simplePos x="0" y="0"/>
                <wp:positionH relativeFrom="column">
                  <wp:posOffset>549275</wp:posOffset>
                </wp:positionH>
                <wp:positionV relativeFrom="paragraph">
                  <wp:posOffset>316865</wp:posOffset>
                </wp:positionV>
                <wp:extent cx="7157720" cy="0"/>
                <wp:effectExtent l="0" t="0" r="0" b="0"/>
                <wp:wrapNone/>
                <wp:docPr id="142"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57720" cy="0"/>
                        </a:xfrm>
                        <a:prstGeom prst="line">
                          <a:avLst/>
                        </a:prstGeom>
                        <a:noFill/>
                        <a:ln w="18288">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5pt,24.95pt" to="606.85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" o:allowincell="f" strokeweight="1.44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960"/>
        <w:rPr>
          <w:rFonts w:ascii="Times New Roman" w:hAnsi="Times New Roman" w:cs="Times New Roman"/>
          <w:sz w:val="24"/>
          <w:szCs w:val="24"/>
        </w:rPr>
      </w:pPr>
      <w:r>
        <w:rPr>
          <w:rFonts w:ascii="Times New Roman" w:hAnsi="Times New Roman" w:cs="Times New Roman"/>
          <w:sz w:val="24"/>
          <w:szCs w:val="24"/>
        </w:rPr>
        <w:t xml:space="preserve">Total Costs of Financial Proposal </w:t>
      </w:r>
      <w:r>
        <w:rPr>
          <w:rFonts w:ascii="Times New Roman" w:hAnsi="Times New Roman" w:cs="Times New Roman"/>
          <w:sz w:val="32"/>
          <w:szCs w:val="32"/>
          <w:vertAlign w:val="superscript"/>
        </w:rPr>
        <w:t>2</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30080" behindDoc="1" locked="0" layoutInCell="0" allowOverlap="1">
                <wp:simplePos x="0" y="0"/>
                <wp:positionH relativeFrom="column">
                  <wp:posOffset>537210</wp:posOffset>
                </wp:positionH>
                <wp:positionV relativeFrom="paragraph">
                  <wp:posOffset>141605</wp:posOffset>
                </wp:positionV>
                <wp:extent cx="7163435" cy="0"/>
                <wp:effectExtent l="0" t="0" r="0" b="0"/>
                <wp:wrapNone/>
                <wp:docPr id="141"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6343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11.15pt" to="606.3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dU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" o:allowincell="f" strokeweight=".16931mm"/>
            </w:pict>
          </mc:Fallback>
        </mc:AlternateContent>
      </w:r>
      <w:r>
        <w:rPr>
          <w:noProof/>
          <w:lang w:val="en-US" w:eastAsia="en-US"/>
        </w:rPr>
        <mc:AlternateContent>
          <mc:Choice Requires="wps">
            <w:drawing>
              <wp:anchor distT="0" distB="0" distL="114300" distR="114300" simplePos="0" relativeHeight="251631104" behindDoc="1" locked="0" layoutInCell="0" allowOverlap="1">
                <wp:simplePos x="0" y="0"/>
                <wp:positionH relativeFrom="column">
                  <wp:posOffset>549275</wp:posOffset>
                </wp:positionH>
                <wp:positionV relativeFrom="paragraph">
                  <wp:posOffset>129540</wp:posOffset>
                </wp:positionV>
                <wp:extent cx="7157720" cy="0"/>
                <wp:effectExtent l="0" t="0" r="0" b="0"/>
                <wp:wrapNone/>
                <wp:docPr id="140"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5772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25pt,10.2pt" to="606.8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GHxFQIAACw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" o:allowincell="f" strokeweight=".48pt"/>
            </w:pict>
          </mc:Fallback>
        </mc:AlternateContent>
      </w:r>
      <w:r>
        <w:rPr>
          <w:noProof/>
          <w:lang w:val="en-US" w:eastAsia="en-US"/>
        </w:rPr>
        <mc:AlternateContent>
          <mc:Choice Requires="wps">
            <w:drawing>
              <wp:anchor distT="0" distB="0" distL="114300" distR="114300" simplePos="0" relativeHeight="251632128" behindDoc="1" locked="0" layoutInCell="0" allowOverlap="1">
                <wp:simplePos x="0" y="0"/>
                <wp:positionH relativeFrom="column">
                  <wp:posOffset>7700645</wp:posOffset>
                </wp:positionH>
                <wp:positionV relativeFrom="paragraph">
                  <wp:posOffset>135255</wp:posOffset>
                </wp:positionV>
                <wp:extent cx="18415" cy="12700"/>
                <wp:effectExtent l="0" t="0" r="0" b="0"/>
                <wp:wrapNone/>
                <wp:docPr id="139" name="Rectangle 1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6" o:spid="_x0000_s1026" style="position:absolute;margin-left:606.35pt;margin-top:10.65pt;width:1.45pt;height:1pt;z-index:-25153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" o:allowincell="f" fillcolor="black" stroked="f"/>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numPr>
          <w:ilvl w:val="0"/>
          <w:numId w:val="43"/>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Indicate between brackets the name of the foreign currency.  Maximum of three currencies; use as many columns as needed, and delete the others.</w:t>
      </w:r>
    </w:p>
    <w:p w:rsidR="00E92958" w:rsidRDefault="00E92958">
      <w:pPr>
        <w:widowControl w:val="0"/>
        <w:autoSpaceDE w:val="0"/>
        <w:autoSpaceDN w:val="0"/>
        <w:adjustRightInd w:val="0"/>
        <w:spacing w:after="0" w:line="8" w:lineRule="exact"/>
        <w:rPr>
          <w:rFonts w:ascii="Times New Roman" w:hAnsi="Times New Roman" w:cs="Times New Roman"/>
          <w:sz w:val="20"/>
          <w:szCs w:val="20"/>
        </w:rPr>
      </w:pPr>
    </w:p>
    <w:p w:rsidR="00E92958" w:rsidRDefault="00E92958">
      <w:pPr>
        <w:widowControl w:val="0"/>
        <w:numPr>
          <w:ilvl w:val="0"/>
          <w:numId w:val="43"/>
        </w:numPr>
        <w:tabs>
          <w:tab w:val="clear" w:pos="720"/>
          <w:tab w:val="num" w:pos="380"/>
        </w:tabs>
        <w:overflowPunct w:val="0"/>
        <w:autoSpaceDE w:val="0"/>
        <w:autoSpaceDN w:val="0"/>
        <w:adjustRightInd w:val="0"/>
        <w:spacing w:after="0" w:line="234" w:lineRule="auto"/>
        <w:ind w:left="380" w:right="400"/>
        <w:rPr>
          <w:rFonts w:ascii="Times New Roman" w:hAnsi="Times New Roman" w:cs="Times New Roman"/>
          <w:sz w:val="20"/>
          <w:szCs w:val="20"/>
        </w:rPr>
      </w:pPr>
      <w:r>
        <w:rPr>
          <w:rFonts w:ascii="Times New Roman" w:hAnsi="Times New Roman" w:cs="Times New Roman"/>
          <w:sz w:val="20"/>
          <w:szCs w:val="20"/>
        </w:rPr>
        <w:t>Indicate the total costs excluding local taxes to be paid by the PA in each currency. Such total costs must coincide with the sum of the relevant Subtotals indicated in all Forms FIN-3 provided with the Proposal.</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2"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39" w:name="page40"/>
      <w:bookmarkEnd w:id="39"/>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33152"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1" w:lineRule="exact"/>
        <w:rPr>
          <w:rFonts w:ascii="Times New Roman" w:hAnsi="Times New Roman" w:cs="Times New Roman"/>
          <w:sz w:val="24"/>
          <w:szCs w:val="24"/>
        </w:rPr>
      </w:pPr>
    </w:p>
    <w:p w:rsidR="00E92958" w:rsidRDefault="00E92958">
      <w:pPr>
        <w:widowControl w:val="0"/>
        <w:tabs>
          <w:tab w:val="left" w:pos="44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FIN-3.</w:t>
      </w:r>
      <w:r>
        <w:rPr>
          <w:rFonts w:ascii="Times New Roman" w:hAnsi="Times New Roman" w:cs="Times New Roman"/>
          <w:sz w:val="24"/>
          <w:szCs w:val="24"/>
        </w:rPr>
        <w:tab/>
      </w:r>
      <w:r>
        <w:rPr>
          <w:rFonts w:ascii="Times New Roman" w:hAnsi="Times New Roman" w:cs="Times New Roman"/>
          <w:sz w:val="32"/>
          <w:szCs w:val="32"/>
        </w:rPr>
        <w:t>B</w:t>
      </w:r>
      <w:r>
        <w:rPr>
          <w:rFonts w:ascii="Times New Roman" w:hAnsi="Times New Roman" w:cs="Times New Roman"/>
          <w:sz w:val="25"/>
          <w:szCs w:val="25"/>
        </w:rPr>
        <w:t>REAKDOWN OF</w:t>
      </w:r>
      <w:r>
        <w:rPr>
          <w:rFonts w:ascii="Times New Roman" w:hAnsi="Times New Roman" w:cs="Times New Roman"/>
          <w:sz w:val="32"/>
          <w:szCs w:val="32"/>
        </w:rPr>
        <w:t xml:space="preserve"> C</w:t>
      </w:r>
      <w:r>
        <w:rPr>
          <w:rFonts w:ascii="Times New Roman" w:hAnsi="Times New Roman" w:cs="Times New Roman"/>
          <w:sz w:val="25"/>
          <w:szCs w:val="25"/>
        </w:rPr>
        <w:t>OSTS BY</w:t>
      </w:r>
      <w:r>
        <w:rPr>
          <w:rFonts w:ascii="Times New Roman" w:hAnsi="Times New Roman" w:cs="Times New Roman"/>
          <w:sz w:val="32"/>
          <w:szCs w:val="32"/>
        </w:rPr>
        <w:t xml:space="preserve"> A</w:t>
      </w:r>
      <w:r>
        <w:rPr>
          <w:rFonts w:ascii="Times New Roman" w:hAnsi="Times New Roman" w:cs="Times New Roman"/>
          <w:sz w:val="25"/>
          <w:szCs w:val="25"/>
        </w:rPr>
        <w:t>CTIVITY</w:t>
      </w:r>
      <w:r>
        <w:rPr>
          <w:rFonts w:ascii="Times New Roman" w:hAnsi="Times New Roman" w:cs="Times New Roman"/>
          <w:b/>
          <w:bCs/>
          <w:sz w:val="42"/>
          <w:szCs w:val="42"/>
          <w:vertAlign w:val="superscript"/>
        </w:rPr>
        <w:t>1</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34176" behindDoc="1" locked="0" layoutInCell="0" allowOverlap="1">
            <wp:simplePos x="0" y="0"/>
            <wp:positionH relativeFrom="column">
              <wp:posOffset>-5080</wp:posOffset>
            </wp:positionH>
            <wp:positionV relativeFrom="paragraph">
              <wp:posOffset>-28575</wp:posOffset>
            </wp:positionV>
            <wp:extent cx="8267700" cy="6350"/>
            <wp:effectExtent l="0" t="0" r="0" b="0"/>
            <wp:wrapNone/>
            <wp:docPr id="13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6770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35200" behindDoc="1" locked="0" layoutInCell="0" allowOverlap="1">
                <wp:simplePos x="0" y="0"/>
                <wp:positionH relativeFrom="column">
                  <wp:posOffset>154305</wp:posOffset>
                </wp:positionH>
                <wp:positionV relativeFrom="paragraph">
                  <wp:posOffset>654685</wp:posOffset>
                </wp:positionV>
                <wp:extent cx="12700" cy="19685"/>
                <wp:effectExtent l="0" t="0" r="0" b="0"/>
                <wp:wrapNone/>
                <wp:docPr id="137" name="Rectangle 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9" o:spid="_x0000_s1026" style="position:absolute;margin-left:12.15pt;margin-top:51.55pt;width:1pt;height:1.55pt;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" o:allowincell="f" fillcolor="black" stroked="f"/>
            </w:pict>
          </mc:Fallback>
        </mc:AlternateContent>
      </w:r>
      <w:r>
        <w:rPr>
          <w:noProof/>
          <w:lang w:val="en-US" w:eastAsia="en-US"/>
        </w:rPr>
        <mc:AlternateContent>
          <mc:Choice Requires="wps">
            <w:drawing>
              <wp:anchor distT="0" distB="0" distL="114300" distR="114300" simplePos="0" relativeHeight="251636224" behindDoc="1" locked="0" layoutInCell="0" allowOverlap="1">
                <wp:simplePos x="0" y="0"/>
                <wp:positionH relativeFrom="column">
                  <wp:posOffset>166370</wp:posOffset>
                </wp:positionH>
                <wp:positionV relativeFrom="paragraph">
                  <wp:posOffset>664210</wp:posOffset>
                </wp:positionV>
                <wp:extent cx="12700" cy="12700"/>
                <wp:effectExtent l="0" t="0" r="0" b="0"/>
                <wp:wrapNone/>
                <wp:docPr id="136" name="Rectangl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0" o:spid="_x0000_s1026" style="position:absolute;margin-left:13.1pt;margin-top:52.3pt;width:1pt;height:1pt;z-index:-25152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" o:allowincell="f" fillcolor="black" stroked="f"/>
            </w:pict>
          </mc:Fallback>
        </mc:AlternateContent>
      </w:r>
      <w:r>
        <w:rPr>
          <w:noProof/>
          <w:lang w:val="en-US" w:eastAsia="en-US"/>
        </w:rPr>
        <mc:AlternateContent>
          <mc:Choice Requires="wps">
            <w:drawing>
              <wp:anchor distT="0" distB="0" distL="114300" distR="114300" simplePos="0" relativeHeight="251637248" behindDoc="1" locked="0" layoutInCell="0" allowOverlap="1">
                <wp:simplePos x="0" y="0"/>
                <wp:positionH relativeFrom="column">
                  <wp:posOffset>157480</wp:posOffset>
                </wp:positionH>
                <wp:positionV relativeFrom="paragraph">
                  <wp:posOffset>657860</wp:posOffset>
                </wp:positionV>
                <wp:extent cx="7941310" cy="0"/>
                <wp:effectExtent l="0" t="0" r="0" b="0"/>
                <wp:wrapNone/>
                <wp:docPr id="135"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4131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pt,51.8pt" to="637.7pt,5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H81FgIAACwEAAAOAAAAZHJzL2Uyb0RvYy54bWysU8uO2jAU3VfqP1jeQxLI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" o:allowincell="f" strokeweight=".48pt"/>
            </w:pict>
          </mc:Fallback>
        </mc:AlternateContent>
      </w:r>
      <w:r>
        <w:rPr>
          <w:noProof/>
          <w:lang w:val="en-US" w:eastAsia="en-US"/>
        </w:rPr>
        <mc:AlternateContent>
          <mc:Choice Requires="wps">
            <w:drawing>
              <wp:anchor distT="0" distB="0" distL="114300" distR="114300" simplePos="0" relativeHeight="251638272" behindDoc="1" locked="0" layoutInCell="0" allowOverlap="1">
                <wp:simplePos x="0" y="0"/>
                <wp:positionH relativeFrom="column">
                  <wp:posOffset>175895</wp:posOffset>
                </wp:positionH>
                <wp:positionV relativeFrom="paragraph">
                  <wp:posOffset>669925</wp:posOffset>
                </wp:positionV>
                <wp:extent cx="7910195" cy="0"/>
                <wp:effectExtent l="0" t="0" r="0" b="0"/>
                <wp:wrapNone/>
                <wp:docPr id="134"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01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5pt,52.75pt" to="636.7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pIqFgIAACw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" o:allowincell="f" strokeweight=".48pt"/>
            </w:pict>
          </mc:Fallback>
        </mc:AlternateContent>
      </w:r>
      <w:r>
        <w:rPr>
          <w:noProof/>
          <w:lang w:val="en-US" w:eastAsia="en-US"/>
        </w:rPr>
        <mc:AlternateContent>
          <mc:Choice Requires="wps">
            <w:drawing>
              <wp:anchor distT="0" distB="0" distL="114300" distR="114300" simplePos="0" relativeHeight="251639296" behindDoc="1" locked="0" layoutInCell="0" allowOverlap="1">
                <wp:simplePos x="0" y="0"/>
                <wp:positionH relativeFrom="column">
                  <wp:posOffset>8089265</wp:posOffset>
                </wp:positionH>
                <wp:positionV relativeFrom="paragraph">
                  <wp:posOffset>654685</wp:posOffset>
                </wp:positionV>
                <wp:extent cx="12065" cy="19685"/>
                <wp:effectExtent l="0" t="0" r="0" b="0"/>
                <wp:wrapNone/>
                <wp:docPr id="133"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968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3" o:spid="_x0000_s1026" style="position:absolute;margin-left:636.95pt;margin-top:51.55pt;width:.95pt;height:1.55pt;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" o:allowincell="f" fillcolor="black" stroked="f"/>
            </w:pict>
          </mc:Fallback>
        </mc:AlternateContent>
      </w:r>
      <w:r>
        <w:rPr>
          <w:noProof/>
          <w:lang w:val="en-US" w:eastAsia="en-US"/>
        </w:rPr>
        <mc:AlternateContent>
          <mc:Choice Requires="wps">
            <w:drawing>
              <wp:anchor distT="0" distB="0" distL="114300" distR="114300" simplePos="0" relativeHeight="251640320" behindDoc="1" locked="0" layoutInCell="0" allowOverlap="1">
                <wp:simplePos x="0" y="0"/>
                <wp:positionH relativeFrom="column">
                  <wp:posOffset>8077200</wp:posOffset>
                </wp:positionH>
                <wp:positionV relativeFrom="paragraph">
                  <wp:posOffset>664210</wp:posOffset>
                </wp:positionV>
                <wp:extent cx="12065" cy="12700"/>
                <wp:effectExtent l="0" t="0" r="0" b="0"/>
                <wp:wrapNone/>
                <wp:docPr id="132" name="Rectangl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4" o:spid="_x0000_s1026" style="position:absolute;margin-left:636pt;margin-top:52.3pt;width:.95pt;height:1pt;z-index:-25152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" o:allowincell="f" fillcolor="black" stroked="f"/>
            </w:pict>
          </mc:Fallback>
        </mc:AlternateContent>
      </w:r>
      <w:r>
        <w:rPr>
          <w:noProof/>
          <w:lang w:val="en-US" w:eastAsia="en-US"/>
        </w:rPr>
        <mc:AlternateContent>
          <mc:Choice Requires="wps">
            <w:drawing>
              <wp:anchor distT="0" distB="0" distL="114300" distR="114300" simplePos="0" relativeHeight="251641344" behindDoc="1" locked="0" layoutInCell="0" allowOverlap="1">
                <wp:simplePos x="0" y="0"/>
                <wp:positionH relativeFrom="column">
                  <wp:posOffset>3042920</wp:posOffset>
                </wp:positionH>
                <wp:positionV relativeFrom="paragraph">
                  <wp:posOffset>673735</wp:posOffset>
                </wp:positionV>
                <wp:extent cx="8890" cy="0"/>
                <wp:effectExtent l="0" t="0" r="0" b="0"/>
                <wp:wrapNone/>
                <wp:docPr id="131"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 o:spid="_x0000_s1026" style="position:absolute;z-index:-251522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6pt,53.05pt" to="240.3pt,5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M9EEgIAACk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" o:allowincell="f" strokeweight=".04231mm"/>
            </w:pict>
          </mc:Fallback>
        </mc:AlternateContent>
      </w:r>
      <w:r>
        <w:rPr>
          <w:noProof/>
          <w:lang w:val="en-US" w:eastAsia="en-US"/>
        </w:rPr>
        <mc:AlternateContent>
          <mc:Choice Requires="wps">
            <w:drawing>
              <wp:anchor distT="0" distB="0" distL="114300" distR="114300" simplePos="0" relativeHeight="251642368" behindDoc="1" locked="0" layoutInCell="0" allowOverlap="1">
                <wp:simplePos x="0" y="0"/>
                <wp:positionH relativeFrom="column">
                  <wp:posOffset>3047365</wp:posOffset>
                </wp:positionH>
                <wp:positionV relativeFrom="paragraph">
                  <wp:posOffset>666750</wp:posOffset>
                </wp:positionV>
                <wp:extent cx="0" cy="913130"/>
                <wp:effectExtent l="0" t="0" r="0" b="0"/>
                <wp:wrapNone/>
                <wp:docPr id="130"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313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95pt,52.5pt" to="239.95pt,1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" o:allowincell="f" strokeweight=".72pt"/>
            </w:pict>
          </mc:Fallback>
        </mc:AlternateContent>
      </w:r>
      <w:r>
        <w:rPr>
          <w:noProof/>
          <w:lang w:val="en-US" w:eastAsia="en-US"/>
        </w:rPr>
        <mc:AlternateContent>
          <mc:Choice Requires="wps">
            <w:drawing>
              <wp:anchor distT="0" distB="0" distL="114300" distR="114300" simplePos="0" relativeHeight="251643392" behindDoc="1" locked="0" layoutInCell="0" allowOverlap="1">
                <wp:simplePos x="0" y="0"/>
                <wp:positionH relativeFrom="column">
                  <wp:posOffset>172720</wp:posOffset>
                </wp:positionH>
                <wp:positionV relativeFrom="paragraph">
                  <wp:posOffset>674370</wp:posOffset>
                </wp:positionV>
                <wp:extent cx="0" cy="905510"/>
                <wp:effectExtent l="0" t="0" r="0" b="0"/>
                <wp:wrapNone/>
                <wp:docPr id="129"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551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53.1pt" to="13.6pt,1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3HlFQIAACs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644416" behindDoc="1" locked="0" layoutInCell="0" allowOverlap="1">
                <wp:simplePos x="0" y="0"/>
                <wp:positionH relativeFrom="column">
                  <wp:posOffset>169545</wp:posOffset>
                </wp:positionH>
                <wp:positionV relativeFrom="paragraph">
                  <wp:posOffset>1577340</wp:posOffset>
                </wp:positionV>
                <wp:extent cx="7916545" cy="0"/>
                <wp:effectExtent l="0" t="0" r="0" b="0"/>
                <wp:wrapNone/>
                <wp:docPr id="128"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654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51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124.2pt" to="636.7pt,1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vjiFgIAACw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" o:allowincell="f" strokeweight=".48pt"/>
            </w:pict>
          </mc:Fallback>
        </mc:AlternateContent>
      </w:r>
      <w:r>
        <w:rPr>
          <w:noProof/>
          <w:lang w:val="en-US" w:eastAsia="en-US"/>
        </w:rPr>
        <mc:AlternateContent>
          <mc:Choice Requires="wps">
            <w:drawing>
              <wp:anchor distT="0" distB="0" distL="114300" distR="114300" simplePos="0" relativeHeight="251645440" behindDoc="1" locked="0" layoutInCell="0" allowOverlap="1">
                <wp:simplePos x="0" y="0"/>
                <wp:positionH relativeFrom="column">
                  <wp:posOffset>8083550</wp:posOffset>
                </wp:positionH>
                <wp:positionV relativeFrom="paragraph">
                  <wp:posOffset>674370</wp:posOffset>
                </wp:positionV>
                <wp:extent cx="0" cy="905510"/>
                <wp:effectExtent l="0" t="0" r="0" b="0"/>
                <wp:wrapNone/>
                <wp:docPr id="319" name="Lin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055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 o:spid="_x0000_s1026" style="position:absolute;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6.5pt,53.1pt" to="636.5pt,1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" o:allowincell="f" strokeweight=".48pt"/>
            </w:pict>
          </mc:Fallback>
        </mc:AlternateContent>
      </w:r>
      <w:r>
        <w:rPr>
          <w:noProof/>
          <w:lang w:val="en-US" w:eastAsia="en-US"/>
        </w:rPr>
        <mc:AlternateContent>
          <mc:Choice Requires="wps">
            <w:drawing>
              <wp:anchor distT="0" distB="0" distL="114300" distR="114300" simplePos="0" relativeHeight="251646464" behindDoc="1" locked="0" layoutInCell="0" allowOverlap="1">
                <wp:simplePos x="0" y="0"/>
                <wp:positionH relativeFrom="column">
                  <wp:posOffset>160655</wp:posOffset>
                </wp:positionH>
                <wp:positionV relativeFrom="paragraph">
                  <wp:posOffset>674370</wp:posOffset>
                </wp:positionV>
                <wp:extent cx="0" cy="2431415"/>
                <wp:effectExtent l="0" t="0" r="0" b="0"/>
                <wp:wrapNone/>
                <wp:docPr id="318" name="Lin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3141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 o:spid="_x0000_s1026" style="position:absolute;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5pt,53.1pt" to="12.65pt,2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647488" behindDoc="1" locked="0" layoutInCell="0" allowOverlap="1">
                <wp:simplePos x="0" y="0"/>
                <wp:positionH relativeFrom="column">
                  <wp:posOffset>157480</wp:posOffset>
                </wp:positionH>
                <wp:positionV relativeFrom="paragraph">
                  <wp:posOffset>3102610</wp:posOffset>
                </wp:positionV>
                <wp:extent cx="7940675" cy="0"/>
                <wp:effectExtent l="0" t="0" r="0" b="0"/>
                <wp:wrapNone/>
                <wp:docPr id="317" name="Lin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4067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 o:spid="_x0000_s1026" style="position:absolute;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pt,244.3pt" to="637.65pt,24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" o:allowincell="f" strokeweight=".16931mm"/>
            </w:pict>
          </mc:Fallback>
        </mc:AlternateContent>
      </w:r>
      <w:r>
        <w:rPr>
          <w:noProof/>
          <w:lang w:val="en-US" w:eastAsia="en-US"/>
        </w:rPr>
        <mc:AlternateContent>
          <mc:Choice Requires="wps">
            <w:drawing>
              <wp:anchor distT="0" distB="0" distL="114300" distR="114300" simplePos="0" relativeHeight="251648512" behindDoc="1" locked="0" layoutInCell="0" allowOverlap="1">
                <wp:simplePos x="0" y="0"/>
                <wp:positionH relativeFrom="column">
                  <wp:posOffset>8095615</wp:posOffset>
                </wp:positionH>
                <wp:positionV relativeFrom="paragraph">
                  <wp:posOffset>674370</wp:posOffset>
                </wp:positionV>
                <wp:extent cx="0" cy="2431415"/>
                <wp:effectExtent l="0" t="0" r="0" b="0"/>
                <wp:wrapNone/>
                <wp:docPr id="316"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3141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51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7.45pt,53.1pt" to="637.45pt,2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" o:allowincell="f" strokeweight=".16931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1" w:lineRule="exact"/>
        <w:rPr>
          <w:rFonts w:ascii="Times New Roman" w:hAnsi="Times New Roman" w:cs="Times New Roman"/>
          <w:sz w:val="24"/>
          <w:szCs w:val="24"/>
        </w:rPr>
      </w:pPr>
    </w:p>
    <w:tbl>
      <w:tblPr>
        <w:tblW w:w="0" w:type="auto"/>
        <w:tblInd w:w="380" w:type="dxa"/>
        <w:tblLayout w:type="fixed"/>
        <w:tblCellMar>
          <w:left w:w="0" w:type="dxa"/>
          <w:right w:w="0" w:type="dxa"/>
        </w:tblCellMar>
        <w:tblLook w:val="0000" w:firstRow="0" w:lastRow="0" w:firstColumn="0" w:lastColumn="0" w:noHBand="0" w:noVBand="0"/>
      </w:tblPr>
      <w:tblGrid>
        <w:gridCol w:w="60"/>
        <w:gridCol w:w="4080"/>
        <w:gridCol w:w="440"/>
        <w:gridCol w:w="4620"/>
        <w:gridCol w:w="2860"/>
      </w:tblGrid>
      <w:tr w:rsidR="00E92958">
        <w:trPr>
          <w:trHeight w:val="381"/>
        </w:trPr>
        <w:tc>
          <w:tcPr>
            <w:tcW w:w="41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Group of Activities (Phase):</w:t>
            </w:r>
            <w:r>
              <w:rPr>
                <w:rFonts w:ascii="Times New Roman" w:hAnsi="Times New Roman" w:cs="Times New Roman"/>
                <w:sz w:val="32"/>
                <w:szCs w:val="32"/>
                <w:vertAlign w:val="superscript"/>
              </w:rPr>
              <w:t>2</w:t>
            </w:r>
          </w:p>
        </w:tc>
        <w:tc>
          <w:tcPr>
            <w:tcW w:w="50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sz w:val="24"/>
                <w:szCs w:val="24"/>
              </w:rPr>
              <w:t>Description:</w:t>
            </w:r>
            <w:r>
              <w:rPr>
                <w:rFonts w:ascii="Times New Roman" w:hAnsi="Times New Roman" w:cs="Times New Roman"/>
                <w:sz w:val="32"/>
                <w:szCs w:val="32"/>
                <w:vertAlign w:val="superscript"/>
              </w:rPr>
              <w:t>3</w:t>
            </w:r>
          </w:p>
        </w:tc>
        <w:tc>
          <w:tcPr>
            <w:tcW w:w="2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53"/>
        </w:trPr>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0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4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c>
          <w:tcPr>
            <w:tcW w:w="28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377"/>
        </w:trPr>
        <w:tc>
          <w:tcPr>
            <w:tcW w:w="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6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8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E92958">
      <w:pPr>
        <w:widowControl w:val="0"/>
        <w:autoSpaceDE w:val="0"/>
        <w:autoSpaceDN w:val="0"/>
        <w:adjustRightInd w:val="0"/>
        <w:spacing w:after="0" w:line="234" w:lineRule="exact"/>
        <w:rPr>
          <w:rFonts w:ascii="Times New Roman" w:hAnsi="Times New Roman" w:cs="Times New Roman"/>
          <w:sz w:val="24"/>
          <w:szCs w:val="24"/>
        </w:rPr>
      </w:pPr>
    </w:p>
    <w:tbl>
      <w:tblPr>
        <w:tblW w:w="0" w:type="auto"/>
        <w:tblInd w:w="270" w:type="dxa"/>
        <w:tblLayout w:type="fixed"/>
        <w:tblCellMar>
          <w:left w:w="0" w:type="dxa"/>
          <w:right w:w="0" w:type="dxa"/>
        </w:tblCellMar>
        <w:tblLook w:val="0000" w:firstRow="0" w:lastRow="0" w:firstColumn="0" w:lastColumn="0" w:noHBand="0" w:noVBand="0"/>
      </w:tblPr>
      <w:tblGrid>
        <w:gridCol w:w="4560"/>
        <w:gridCol w:w="2000"/>
        <w:gridCol w:w="1980"/>
        <w:gridCol w:w="1980"/>
        <w:gridCol w:w="1960"/>
        <w:gridCol w:w="30"/>
      </w:tblGrid>
      <w:tr w:rsidR="00E92958">
        <w:trPr>
          <w:trHeight w:val="328"/>
        </w:trPr>
        <w:tc>
          <w:tcPr>
            <w:tcW w:w="4560" w:type="dxa"/>
            <w:tcBorders>
              <w:top w:val="single" w:sz="8" w:space="0" w:color="auto"/>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960" w:type="dxa"/>
            <w:gridSpan w:val="2"/>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1660"/>
              <w:rPr>
                <w:rFonts w:ascii="Times New Roman" w:hAnsi="Times New Roman" w:cs="Times New Roman"/>
                <w:sz w:val="24"/>
                <w:szCs w:val="24"/>
              </w:rPr>
            </w:pPr>
            <w:r>
              <w:rPr>
                <w:rFonts w:ascii="Times New Roman" w:hAnsi="Times New Roman" w:cs="Times New Roman"/>
                <w:b/>
                <w:bCs/>
                <w:sz w:val="24"/>
                <w:szCs w:val="24"/>
              </w:rPr>
              <w:t>Costs</w:t>
            </w:r>
          </w:p>
        </w:tc>
        <w:tc>
          <w:tcPr>
            <w:tcW w:w="19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1"/>
        </w:trPr>
        <w:tc>
          <w:tcPr>
            <w:tcW w:w="4560" w:type="dxa"/>
            <w:vMerge w:val="restart"/>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1580"/>
              <w:rPr>
                <w:rFonts w:ascii="Times New Roman" w:hAnsi="Times New Roman" w:cs="Times New Roman"/>
                <w:sz w:val="24"/>
                <w:szCs w:val="24"/>
              </w:rPr>
            </w:pPr>
            <w:r>
              <w:rPr>
                <w:rFonts w:ascii="Cambria" w:hAnsi="Cambria" w:cs="Cambria"/>
                <w:color w:val="404040"/>
                <w:sz w:val="20"/>
                <w:szCs w:val="20"/>
              </w:rPr>
              <w:t>Cost component</w:t>
            </w:r>
          </w:p>
        </w:tc>
        <w:tc>
          <w:tcPr>
            <w:tcW w:w="20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9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9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68"/>
        </w:trPr>
        <w:tc>
          <w:tcPr>
            <w:tcW w:w="4560" w:type="dxa"/>
            <w:vMerge/>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Indicate Foreign</w:t>
            </w: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Indicate Foreign</w:t>
            </w: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Indicate Foreign</w:t>
            </w:r>
          </w:p>
        </w:tc>
        <w:tc>
          <w:tcPr>
            <w:tcW w:w="19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4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Indicate</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81"/>
        </w:trPr>
        <w:tc>
          <w:tcPr>
            <w:tcW w:w="456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i/>
                <w:iCs/>
                <w:w w:val="97"/>
                <w:sz w:val="24"/>
                <w:szCs w:val="24"/>
              </w:rPr>
              <w:t>Currency # 1</w:t>
            </w:r>
            <w:r>
              <w:rPr>
                <w:rFonts w:ascii="Times New Roman" w:hAnsi="Times New Roman" w:cs="Times New Roman"/>
                <w:w w:val="97"/>
                <w:sz w:val="24"/>
                <w:szCs w:val="24"/>
              </w:rPr>
              <w:t>]</w:t>
            </w:r>
            <w:r>
              <w:rPr>
                <w:rFonts w:ascii="Times New Roman" w:hAnsi="Times New Roman" w:cs="Times New Roman"/>
                <w:w w:val="97"/>
                <w:sz w:val="32"/>
                <w:szCs w:val="32"/>
                <w:vertAlign w:val="superscript"/>
              </w:rPr>
              <w:t>4</w:t>
            </w: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i/>
                <w:iCs/>
                <w:w w:val="97"/>
                <w:sz w:val="24"/>
                <w:szCs w:val="24"/>
              </w:rPr>
              <w:t>Currency # 2</w:t>
            </w:r>
            <w:r>
              <w:rPr>
                <w:rFonts w:ascii="Times New Roman" w:hAnsi="Times New Roman" w:cs="Times New Roman"/>
                <w:w w:val="97"/>
                <w:sz w:val="24"/>
                <w:szCs w:val="24"/>
              </w:rPr>
              <w:t>]</w:t>
            </w:r>
            <w:r>
              <w:rPr>
                <w:rFonts w:ascii="Times New Roman" w:hAnsi="Times New Roman" w:cs="Times New Roman"/>
                <w:w w:val="97"/>
                <w:sz w:val="32"/>
                <w:szCs w:val="32"/>
                <w:vertAlign w:val="superscript"/>
              </w:rPr>
              <w:t>4</w:t>
            </w: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i/>
                <w:iCs/>
                <w:w w:val="99"/>
                <w:sz w:val="24"/>
                <w:szCs w:val="24"/>
              </w:rPr>
              <w:t>Currency # 3</w:t>
            </w:r>
            <w:r>
              <w:rPr>
                <w:rFonts w:ascii="Times New Roman" w:hAnsi="Times New Roman" w:cs="Times New Roman"/>
                <w:w w:val="99"/>
                <w:sz w:val="24"/>
                <w:szCs w:val="24"/>
              </w:rPr>
              <w:t>]</w:t>
            </w:r>
            <w:r>
              <w:rPr>
                <w:rFonts w:ascii="Times New Roman" w:hAnsi="Times New Roman" w:cs="Times New Roman"/>
                <w:w w:val="99"/>
                <w:sz w:val="32"/>
                <w:szCs w:val="32"/>
                <w:vertAlign w:val="superscript"/>
              </w:rPr>
              <w:t>4</w:t>
            </w:r>
          </w:p>
        </w:tc>
        <w:tc>
          <w:tcPr>
            <w:tcW w:w="19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200"/>
              <w:rPr>
                <w:rFonts w:ascii="Times New Roman" w:hAnsi="Times New Roman" w:cs="Times New Roman"/>
                <w:sz w:val="24"/>
                <w:szCs w:val="24"/>
              </w:rPr>
            </w:pPr>
            <w:r>
              <w:rPr>
                <w:rFonts w:ascii="Times New Roman" w:hAnsi="Times New Roman" w:cs="Times New Roman"/>
                <w:i/>
                <w:iCs/>
                <w:sz w:val="24"/>
                <w:szCs w:val="24"/>
              </w:rPr>
              <w:t>Local Currency</w:t>
            </w:r>
            <w:r>
              <w:rPr>
                <w:rFonts w:ascii="Times New Roman" w:hAnsi="Times New Roman" w:cs="Times New Roman"/>
                <w:sz w:val="24"/>
                <w:szCs w:val="24"/>
              </w:rPr>
              <w:t>]</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2"/>
        </w:trPr>
        <w:tc>
          <w:tcPr>
            <w:tcW w:w="456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1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70"/>
        </w:trPr>
        <w:tc>
          <w:tcPr>
            <w:tcW w:w="456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Remuneration</w:t>
            </w:r>
            <w:r>
              <w:rPr>
                <w:rFonts w:ascii="Times New Roman" w:hAnsi="Times New Roman" w:cs="Times New Roman"/>
                <w:sz w:val="32"/>
                <w:szCs w:val="32"/>
                <w:vertAlign w:val="superscript"/>
              </w:rPr>
              <w:t>5</w:t>
            </w: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76"/>
        </w:trPr>
        <w:tc>
          <w:tcPr>
            <w:tcW w:w="456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 xml:space="preserve">Reimbursable Expenses </w:t>
            </w:r>
            <w:r>
              <w:rPr>
                <w:rFonts w:ascii="Times New Roman" w:hAnsi="Times New Roman" w:cs="Times New Roman"/>
                <w:sz w:val="32"/>
                <w:szCs w:val="32"/>
                <w:vertAlign w:val="superscript"/>
              </w:rPr>
              <w:t>5</w:t>
            </w: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09"/>
        </w:trPr>
        <w:tc>
          <w:tcPr>
            <w:tcW w:w="456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Subtotals</w:t>
            </w:r>
          </w:p>
        </w:tc>
        <w:tc>
          <w:tcPr>
            <w:tcW w:w="20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9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70"/>
        </w:trPr>
        <w:tc>
          <w:tcPr>
            <w:tcW w:w="456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0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298" w:lineRule="exact"/>
        <w:rPr>
          <w:rFonts w:ascii="Times New Roman" w:hAnsi="Times New Roman" w:cs="Times New Roman"/>
          <w:sz w:val="24"/>
          <w:szCs w:val="24"/>
        </w:rPr>
      </w:pPr>
    </w:p>
    <w:p w:rsidR="00E92958" w:rsidRDefault="00E92958">
      <w:pPr>
        <w:widowControl w:val="0"/>
        <w:numPr>
          <w:ilvl w:val="0"/>
          <w:numId w:val="44"/>
        </w:numPr>
        <w:tabs>
          <w:tab w:val="clear" w:pos="720"/>
          <w:tab w:val="num" w:pos="380"/>
        </w:tabs>
        <w:overflowPunct w:val="0"/>
        <w:autoSpaceDE w:val="0"/>
        <w:autoSpaceDN w:val="0"/>
        <w:adjustRightInd w:val="0"/>
        <w:spacing w:after="0" w:line="237" w:lineRule="auto"/>
        <w:ind w:left="380" w:right="420"/>
        <w:rPr>
          <w:rFonts w:ascii="Times New Roman" w:hAnsi="Times New Roman" w:cs="Times New Roman"/>
          <w:sz w:val="20"/>
          <w:szCs w:val="20"/>
        </w:rPr>
      </w:pPr>
      <w:r>
        <w:rPr>
          <w:rFonts w:ascii="Times New Roman" w:hAnsi="Times New Roman" w:cs="Times New Roman"/>
          <w:sz w:val="20"/>
          <w:szCs w:val="20"/>
        </w:rPr>
        <w:t>Form FIN-3 shall be filled at least for the whole assignment. In case some of the activities require different modes of billing and payment (e.g.: the assignment is phased, and each phase has a different payment schedule), the Consultant shall fill a separate Form FIN-3 for each group of activities. For each currency, the sum of the relevant Subtotals of all Forms FIN-3 provided must coincide with the Total Costs of Financial Proposal indicated in Form FIN-2.</w:t>
      </w:r>
    </w:p>
    <w:p w:rsidR="00E92958" w:rsidRDefault="00E92958">
      <w:pPr>
        <w:widowControl w:val="0"/>
        <w:autoSpaceDE w:val="0"/>
        <w:autoSpaceDN w:val="0"/>
        <w:adjustRightInd w:val="0"/>
        <w:spacing w:after="0" w:line="1" w:lineRule="exact"/>
        <w:rPr>
          <w:rFonts w:ascii="Times New Roman" w:hAnsi="Times New Roman" w:cs="Times New Roman"/>
          <w:sz w:val="20"/>
          <w:szCs w:val="20"/>
        </w:rPr>
      </w:pPr>
    </w:p>
    <w:p w:rsidR="00E92958" w:rsidRDefault="00E92958">
      <w:pPr>
        <w:widowControl w:val="0"/>
        <w:numPr>
          <w:ilvl w:val="0"/>
          <w:numId w:val="44"/>
        </w:numPr>
        <w:tabs>
          <w:tab w:val="clear" w:pos="720"/>
          <w:tab w:val="num" w:pos="380"/>
        </w:tabs>
        <w:overflowPunct w:val="0"/>
        <w:autoSpaceDE w:val="0"/>
        <w:autoSpaceDN w:val="0"/>
        <w:adjustRightInd w:val="0"/>
        <w:spacing w:after="0" w:line="237" w:lineRule="auto"/>
        <w:ind w:left="380"/>
        <w:rPr>
          <w:rFonts w:ascii="Times New Roman" w:hAnsi="Times New Roman" w:cs="Times New Roman"/>
          <w:sz w:val="20"/>
          <w:szCs w:val="20"/>
        </w:rPr>
      </w:pPr>
      <w:r>
        <w:rPr>
          <w:rFonts w:ascii="Times New Roman" w:hAnsi="Times New Roman" w:cs="Times New Roman"/>
          <w:sz w:val="20"/>
          <w:szCs w:val="20"/>
        </w:rPr>
        <w:t>Names of activities (phase) should be the same as, or correspond to the ones indicated in the second column of Form TECH-8.</w:t>
      </w:r>
    </w:p>
    <w:p w:rsidR="00E92958" w:rsidRDefault="00E92958">
      <w:pPr>
        <w:widowControl w:val="0"/>
        <w:autoSpaceDE w:val="0"/>
        <w:autoSpaceDN w:val="0"/>
        <w:adjustRightInd w:val="0"/>
        <w:spacing w:after="0" w:line="1" w:lineRule="exact"/>
        <w:rPr>
          <w:rFonts w:ascii="Times New Roman" w:hAnsi="Times New Roman" w:cs="Times New Roman"/>
          <w:sz w:val="20"/>
          <w:szCs w:val="20"/>
        </w:rPr>
      </w:pPr>
    </w:p>
    <w:p w:rsidR="00E92958" w:rsidRDefault="00E92958">
      <w:pPr>
        <w:widowControl w:val="0"/>
        <w:numPr>
          <w:ilvl w:val="0"/>
          <w:numId w:val="44"/>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Short description of the activities whose cost breakdown is provided in this Form.</w:t>
      </w:r>
    </w:p>
    <w:p w:rsidR="00E92958" w:rsidRDefault="00E92958">
      <w:pPr>
        <w:widowControl w:val="0"/>
        <w:numPr>
          <w:ilvl w:val="0"/>
          <w:numId w:val="44"/>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Indicate between brackets the name of the foreign currency.  Use the same columns and currencies of Form FIN-2.</w:t>
      </w:r>
    </w:p>
    <w:p w:rsidR="00E92958" w:rsidRDefault="00E92958">
      <w:pPr>
        <w:widowControl w:val="0"/>
        <w:numPr>
          <w:ilvl w:val="0"/>
          <w:numId w:val="44"/>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For each currency, Remuneration and Reimbursable Expenses must respectively coincide with relevant Total Costs indicated in Forms FIN-4, and FIN-5.</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1"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35</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0" w:name="page41"/>
      <w:bookmarkEnd w:id="40"/>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49536" behindDoc="1" locked="0" layoutInCell="0" allowOverlap="1">
            <wp:simplePos x="0" y="0"/>
            <wp:positionH relativeFrom="column">
              <wp:posOffset>-5080</wp:posOffset>
            </wp:positionH>
            <wp:positionV relativeFrom="paragraph">
              <wp:posOffset>15875</wp:posOffset>
            </wp:positionV>
            <wp:extent cx="8267700" cy="8890"/>
            <wp:effectExtent l="0" t="0" r="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770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1" w:lineRule="exact"/>
        <w:rPr>
          <w:rFonts w:ascii="Times New Roman" w:hAnsi="Times New Roman" w:cs="Times New Roman"/>
          <w:sz w:val="24"/>
          <w:szCs w:val="24"/>
        </w:rPr>
      </w:pPr>
    </w:p>
    <w:p w:rsidR="00E92958" w:rsidRDefault="00E92958">
      <w:pPr>
        <w:widowControl w:val="0"/>
        <w:tabs>
          <w:tab w:val="left" w:pos="46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FIN-4.</w:t>
      </w:r>
      <w:r>
        <w:rPr>
          <w:rFonts w:ascii="Times New Roman" w:hAnsi="Times New Roman" w:cs="Times New Roman"/>
          <w:sz w:val="24"/>
          <w:szCs w:val="24"/>
        </w:rPr>
        <w:tab/>
      </w:r>
      <w:r>
        <w:rPr>
          <w:rFonts w:ascii="Times New Roman" w:hAnsi="Times New Roman" w:cs="Times New Roman"/>
          <w:sz w:val="32"/>
          <w:szCs w:val="32"/>
        </w:rPr>
        <w:t>B</w:t>
      </w:r>
      <w:r>
        <w:rPr>
          <w:rFonts w:ascii="Times New Roman" w:hAnsi="Times New Roman" w:cs="Times New Roman"/>
          <w:sz w:val="25"/>
          <w:szCs w:val="25"/>
        </w:rPr>
        <w:t>REAKDOWN OF</w:t>
      </w:r>
      <w:r>
        <w:rPr>
          <w:rFonts w:ascii="Times New Roman" w:hAnsi="Times New Roman" w:cs="Times New Roman"/>
          <w:sz w:val="32"/>
          <w:szCs w:val="32"/>
        </w:rPr>
        <w:t xml:space="preserve"> R</w:t>
      </w:r>
      <w:r>
        <w:rPr>
          <w:rFonts w:ascii="Times New Roman" w:hAnsi="Times New Roman" w:cs="Times New Roman"/>
          <w:sz w:val="25"/>
          <w:szCs w:val="25"/>
        </w:rPr>
        <w:t>EMUNERATION</w:t>
      </w:r>
      <w:r>
        <w:rPr>
          <w:rFonts w:ascii="Times New Roman" w:hAnsi="Times New Roman" w:cs="Times New Roman"/>
          <w:b/>
          <w:bCs/>
          <w:sz w:val="42"/>
          <w:szCs w:val="42"/>
          <w:vertAlign w:val="superscript"/>
        </w:rPr>
        <w:t>1</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50560" behindDoc="1" locked="0" layoutInCell="0" allowOverlap="1">
            <wp:simplePos x="0" y="0"/>
            <wp:positionH relativeFrom="column">
              <wp:posOffset>-5080</wp:posOffset>
            </wp:positionH>
            <wp:positionV relativeFrom="paragraph">
              <wp:posOffset>-28575</wp:posOffset>
            </wp:positionV>
            <wp:extent cx="8267700" cy="6350"/>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67700"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7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rPr>
        <w:t>(This Form FIN-4 shall only be used when it is indicated in Reference Paragraph 5.6 of the Data Sheet that remuneration shall be Time Based)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51584" behindDoc="1" locked="0" layoutInCell="0" allowOverlap="1">
                <wp:simplePos x="0" y="0"/>
                <wp:positionH relativeFrom="column">
                  <wp:posOffset>86995</wp:posOffset>
                </wp:positionH>
                <wp:positionV relativeFrom="paragraph">
                  <wp:posOffset>179070</wp:posOffset>
                </wp:positionV>
                <wp:extent cx="0" cy="4474210"/>
                <wp:effectExtent l="0" t="0" r="0" b="0"/>
                <wp:wrapNone/>
                <wp:docPr id="315"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421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51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5pt,14.1pt" to="6.85pt,36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i26FgIAACw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" o:allowincell="f" strokeweight=".48pt"/>
            </w:pict>
          </mc:Fallback>
        </mc:AlternateContent>
      </w:r>
      <w:r>
        <w:rPr>
          <w:noProof/>
          <w:lang w:val="en-US" w:eastAsia="en-US"/>
        </w:rPr>
        <mc:AlternateContent>
          <mc:Choice Requires="wps">
            <w:drawing>
              <wp:anchor distT="0" distB="0" distL="114300" distR="114300" simplePos="0" relativeHeight="251652608" behindDoc="1" locked="0" layoutInCell="0" allowOverlap="1">
                <wp:simplePos x="0" y="0"/>
                <wp:positionH relativeFrom="column">
                  <wp:posOffset>8168640</wp:posOffset>
                </wp:positionH>
                <wp:positionV relativeFrom="paragraph">
                  <wp:posOffset>179070</wp:posOffset>
                </wp:positionV>
                <wp:extent cx="0" cy="4474210"/>
                <wp:effectExtent l="0" t="0" r="0" b="0"/>
                <wp:wrapNone/>
                <wp:docPr id="314"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47421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6" o:spid="_x0000_s1026" style="position:absolute;z-index:-25151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3.2pt,14.1pt" to="643.2pt,36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" o:allowincell="f" strokeweight=".16931mm"/>
            </w:pict>
          </mc:Fallback>
        </mc:AlternateContent>
      </w:r>
      <w:r>
        <w:rPr>
          <w:noProof/>
          <w:lang w:val="en-US" w:eastAsia="en-US"/>
        </w:rPr>
        <mc:AlternateContent>
          <mc:Choice Requires="wps">
            <w:drawing>
              <wp:anchor distT="0" distB="0" distL="114300" distR="114300" simplePos="0" relativeHeight="251653632" behindDoc="1" locked="0" layoutInCell="0" allowOverlap="1">
                <wp:simplePos x="0" y="0"/>
                <wp:positionH relativeFrom="column">
                  <wp:posOffset>83820</wp:posOffset>
                </wp:positionH>
                <wp:positionV relativeFrom="paragraph">
                  <wp:posOffset>182245</wp:posOffset>
                </wp:positionV>
                <wp:extent cx="8087995" cy="0"/>
                <wp:effectExtent l="0" t="0" r="0" b="0"/>
                <wp:wrapNone/>
                <wp:docPr id="313" name="Lin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8799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7" o:spid="_x0000_s1026" style="position:absolute;z-index:-25150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14.35pt" to="643.45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" o:allowincell="f" strokeweight=".48pt"/>
            </w:pict>
          </mc:Fallback>
        </mc:AlternateContent>
      </w:r>
      <w:r>
        <w:rPr>
          <w:noProof/>
          <w:lang w:val="en-US" w:eastAsia="en-US"/>
        </w:rPr>
        <mc:AlternateContent>
          <mc:Choice Requires="wps">
            <w:drawing>
              <wp:anchor distT="0" distB="0" distL="114300" distR="114300" simplePos="0" relativeHeight="251654656" behindDoc="1" locked="0" layoutInCell="0" allowOverlap="1">
                <wp:simplePos x="0" y="0"/>
                <wp:positionH relativeFrom="column">
                  <wp:posOffset>8156575</wp:posOffset>
                </wp:positionH>
                <wp:positionV relativeFrom="paragraph">
                  <wp:posOffset>191770</wp:posOffset>
                </wp:positionV>
                <wp:extent cx="0" cy="340995"/>
                <wp:effectExtent l="0" t="0" r="0" b="0"/>
                <wp:wrapNone/>
                <wp:docPr id="312"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099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8" o:spid="_x0000_s1026" style="position:absolute;z-index:-25150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42.25pt,15.1pt" to="642.25pt,4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" o:allowincell="f" strokeweight=".48pt"/>
            </w:pict>
          </mc:Fallback>
        </mc:AlternateContent>
      </w:r>
      <w:r>
        <w:rPr>
          <w:noProof/>
          <w:lang w:val="en-US" w:eastAsia="en-US"/>
        </w:rPr>
        <mc:AlternateContent>
          <mc:Choice Requires="wps">
            <w:drawing>
              <wp:anchor distT="0" distB="0" distL="114300" distR="114300" simplePos="0" relativeHeight="251655680" behindDoc="1" locked="0" layoutInCell="0" allowOverlap="1">
                <wp:simplePos x="0" y="0"/>
                <wp:positionH relativeFrom="column">
                  <wp:posOffset>95885</wp:posOffset>
                </wp:positionH>
                <wp:positionV relativeFrom="paragraph">
                  <wp:posOffset>194310</wp:posOffset>
                </wp:positionV>
                <wp:extent cx="8063865" cy="0"/>
                <wp:effectExtent l="0" t="0" r="0" b="0"/>
                <wp:wrapNone/>
                <wp:docPr id="311"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386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5pt,15.3pt" to="642.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" o:allowincell="f" strokeweight=".48pt"/>
            </w:pict>
          </mc:Fallback>
        </mc:AlternateContent>
      </w:r>
      <w:r>
        <w:rPr>
          <w:noProof/>
          <w:lang w:val="en-US" w:eastAsia="en-US"/>
        </w:rPr>
        <mc:AlternateContent>
          <mc:Choice Requires="wps">
            <w:drawing>
              <wp:anchor distT="0" distB="0" distL="114300" distR="114300" simplePos="0" relativeHeight="251656704" behindDoc="1" locked="0" layoutInCell="0" allowOverlap="1">
                <wp:simplePos x="0" y="0"/>
                <wp:positionH relativeFrom="column">
                  <wp:posOffset>99060</wp:posOffset>
                </wp:positionH>
                <wp:positionV relativeFrom="paragraph">
                  <wp:posOffset>191770</wp:posOffset>
                </wp:positionV>
                <wp:extent cx="0" cy="340995"/>
                <wp:effectExtent l="0" t="0" r="0" b="0"/>
                <wp:wrapNone/>
                <wp:docPr id="310"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099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pt,15.1pt" to="7.8pt,4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" o:allowincell="f" strokeweight=".48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b/>
          <w:bCs/>
          <w:sz w:val="24"/>
          <w:szCs w:val="24"/>
        </w:rPr>
        <w:t>Group of Activities (Phase):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57728" behindDoc="1" locked="0" layoutInCell="0" allowOverlap="1">
            <wp:simplePos x="0" y="0"/>
            <wp:positionH relativeFrom="column">
              <wp:posOffset>2015490</wp:posOffset>
            </wp:positionH>
            <wp:positionV relativeFrom="paragraph">
              <wp:posOffset>-14605</wp:posOffset>
            </wp:positionV>
            <wp:extent cx="1117600" cy="7620"/>
            <wp:effectExtent l="0" t="0" r="0" b="0"/>
            <wp:wrapNone/>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17600" cy="762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58752" behindDoc="1" locked="0" layoutInCell="0" allowOverlap="1">
                <wp:simplePos x="0" y="0"/>
                <wp:positionH relativeFrom="column">
                  <wp:posOffset>92710</wp:posOffset>
                </wp:positionH>
                <wp:positionV relativeFrom="paragraph">
                  <wp:posOffset>88900</wp:posOffset>
                </wp:positionV>
                <wp:extent cx="12700" cy="12700"/>
                <wp:effectExtent l="0" t="0" r="0" b="0"/>
                <wp:wrapNone/>
                <wp:docPr id="309"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2" o:spid="_x0000_s1026" style="position:absolute;margin-left:7.3pt;margin-top:7pt;width:1pt;height:1pt;z-index:-25150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" o:allowincell="f" fillcolor="black" stroked="f"/>
            </w:pict>
          </mc:Fallback>
        </mc:AlternateContent>
      </w:r>
      <w:r>
        <w:rPr>
          <w:noProof/>
          <w:lang w:val="en-US" w:eastAsia="en-US"/>
        </w:rPr>
        <mc:AlternateContent>
          <mc:Choice Requires="wps">
            <w:drawing>
              <wp:anchor distT="0" distB="0" distL="114300" distR="114300" simplePos="0" relativeHeight="251659776" behindDoc="1" locked="0" layoutInCell="0" allowOverlap="1">
                <wp:simplePos x="0" y="0"/>
                <wp:positionH relativeFrom="column">
                  <wp:posOffset>95885</wp:posOffset>
                </wp:positionH>
                <wp:positionV relativeFrom="paragraph">
                  <wp:posOffset>82550</wp:posOffset>
                </wp:positionV>
                <wp:extent cx="8063865" cy="0"/>
                <wp:effectExtent l="0" t="0" r="0" b="0"/>
                <wp:wrapNone/>
                <wp:docPr id="308" name="Lin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386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 o:spid="_x0000_s1026" style="position:absolute;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55pt,6.5pt" to="642.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" o:allowincell="f" strokeweight=".48pt"/>
            </w:pict>
          </mc:Fallback>
        </mc:AlternateContent>
      </w:r>
    </w:p>
    <w:p w:rsidR="00E92958" w:rsidRDefault="00E92958">
      <w:pPr>
        <w:widowControl w:val="0"/>
        <w:autoSpaceDE w:val="0"/>
        <w:autoSpaceDN w:val="0"/>
        <w:adjustRightInd w:val="0"/>
        <w:spacing w:after="0" w:line="104" w:lineRule="exact"/>
        <w:rPr>
          <w:rFonts w:ascii="Times New Roman" w:hAnsi="Times New Roman" w:cs="Times New Roman"/>
          <w:sz w:val="24"/>
          <w:szCs w:val="24"/>
        </w:rPr>
      </w:pPr>
    </w:p>
    <w:tbl>
      <w:tblPr>
        <w:tblW w:w="0" w:type="auto"/>
        <w:tblInd w:w="160" w:type="dxa"/>
        <w:tblLayout w:type="fixed"/>
        <w:tblCellMar>
          <w:left w:w="0" w:type="dxa"/>
          <w:right w:w="0" w:type="dxa"/>
        </w:tblCellMar>
        <w:tblLook w:val="0000" w:firstRow="0" w:lastRow="0" w:firstColumn="0" w:lastColumn="0" w:noHBand="0" w:noVBand="0"/>
      </w:tblPr>
      <w:tblGrid>
        <w:gridCol w:w="1240"/>
        <w:gridCol w:w="860"/>
        <w:gridCol w:w="1120"/>
        <w:gridCol w:w="540"/>
        <w:gridCol w:w="1360"/>
        <w:gridCol w:w="1420"/>
        <w:gridCol w:w="1520"/>
        <w:gridCol w:w="1540"/>
        <w:gridCol w:w="1520"/>
        <w:gridCol w:w="1580"/>
        <w:gridCol w:w="20"/>
      </w:tblGrid>
      <w:tr w:rsidR="00E92958">
        <w:trPr>
          <w:trHeight w:val="362"/>
        </w:trPr>
        <w:tc>
          <w:tcPr>
            <w:tcW w:w="124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700"/>
              <w:jc w:val="right"/>
              <w:rPr>
                <w:rFonts w:ascii="Times New Roman" w:hAnsi="Times New Roman" w:cs="Times New Roman"/>
                <w:sz w:val="24"/>
                <w:szCs w:val="24"/>
              </w:rPr>
            </w:pPr>
            <w:r>
              <w:rPr>
                <w:rFonts w:ascii="Times New Roman" w:hAnsi="Times New Roman" w:cs="Times New Roman"/>
                <w:w w:val="74"/>
                <w:sz w:val="16"/>
                <w:szCs w:val="16"/>
              </w:rPr>
              <w:t>2</w:t>
            </w:r>
          </w:p>
        </w:tc>
        <w:tc>
          <w:tcPr>
            <w:tcW w:w="11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380"/>
              <w:jc w:val="right"/>
              <w:rPr>
                <w:rFonts w:ascii="Times New Roman" w:hAnsi="Times New Roman" w:cs="Times New Roman"/>
                <w:sz w:val="24"/>
                <w:szCs w:val="24"/>
              </w:rPr>
            </w:pPr>
            <w:r>
              <w:rPr>
                <w:rFonts w:ascii="Times New Roman" w:hAnsi="Times New Roman" w:cs="Times New Roman"/>
                <w:w w:val="74"/>
                <w:sz w:val="16"/>
                <w:szCs w:val="16"/>
              </w:rPr>
              <w:t>3</w:t>
            </w:r>
          </w:p>
        </w:tc>
        <w:tc>
          <w:tcPr>
            <w:tcW w:w="13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b/>
                <w:bCs/>
                <w:sz w:val="20"/>
                <w:szCs w:val="20"/>
              </w:rPr>
              <w:t>Staff-month</w:t>
            </w:r>
          </w:p>
        </w:tc>
        <w:tc>
          <w:tcPr>
            <w:tcW w:w="14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362" w:lineRule="exact"/>
              <w:jc w:val="center"/>
              <w:rPr>
                <w:rFonts w:ascii="Times New Roman" w:hAnsi="Times New Roman" w:cs="Times New Roman"/>
                <w:sz w:val="24"/>
                <w:szCs w:val="24"/>
              </w:rPr>
            </w:pPr>
            <w:r>
              <w:rPr>
                <w:rFonts w:ascii="Times New Roman" w:hAnsi="Times New Roman" w:cs="Times New Roman"/>
                <w:b/>
                <w:bCs/>
                <w:w w:val="95"/>
                <w:sz w:val="20"/>
                <w:szCs w:val="20"/>
              </w:rPr>
              <w:t>Input</w:t>
            </w:r>
            <w:r>
              <w:rPr>
                <w:rFonts w:ascii="Times New Roman" w:hAnsi="Times New Roman" w:cs="Times New Roman"/>
                <w:w w:val="95"/>
                <w:sz w:val="32"/>
                <w:szCs w:val="32"/>
                <w:vertAlign w:val="superscript"/>
              </w:rPr>
              <w:t>5</w:t>
            </w:r>
          </w:p>
        </w:tc>
        <w:tc>
          <w:tcPr>
            <w:tcW w:w="15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w:t>
            </w:r>
          </w:p>
        </w:tc>
        <w:tc>
          <w:tcPr>
            <w:tcW w:w="15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w:t>
            </w:r>
          </w:p>
        </w:tc>
        <w:tc>
          <w:tcPr>
            <w:tcW w:w="15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w:t>
            </w:r>
          </w:p>
        </w:tc>
        <w:tc>
          <w:tcPr>
            <w:tcW w:w="15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 Local</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12"/>
        </w:trPr>
        <w:tc>
          <w:tcPr>
            <w:tcW w:w="124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19" w:lineRule="exact"/>
              <w:ind w:left="740"/>
              <w:rPr>
                <w:rFonts w:ascii="Times New Roman" w:hAnsi="Times New Roman" w:cs="Times New Roman"/>
                <w:sz w:val="24"/>
                <w:szCs w:val="24"/>
              </w:rPr>
            </w:pPr>
            <w:r>
              <w:rPr>
                <w:rFonts w:ascii="Times New Roman" w:hAnsi="Times New Roman" w:cs="Times New Roman"/>
                <w:b/>
                <w:bCs/>
                <w:w w:val="95"/>
                <w:sz w:val="20"/>
                <w:szCs w:val="20"/>
              </w:rPr>
              <w:t>Name</w:t>
            </w:r>
          </w:p>
        </w:tc>
        <w:tc>
          <w:tcPr>
            <w:tcW w:w="8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9"/>
                <w:szCs w:val="9"/>
              </w:rPr>
            </w:pPr>
          </w:p>
        </w:tc>
        <w:tc>
          <w:tcPr>
            <w:tcW w:w="112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19" w:lineRule="exact"/>
              <w:ind w:left="420"/>
              <w:rPr>
                <w:rFonts w:ascii="Times New Roman" w:hAnsi="Times New Roman" w:cs="Times New Roman"/>
                <w:sz w:val="24"/>
                <w:szCs w:val="24"/>
              </w:rPr>
            </w:pPr>
            <w:r>
              <w:rPr>
                <w:rFonts w:ascii="Times New Roman" w:hAnsi="Times New Roman" w:cs="Times New Roman"/>
                <w:b/>
                <w:bCs/>
                <w:w w:val="98"/>
                <w:sz w:val="20"/>
                <w:szCs w:val="20"/>
              </w:rPr>
              <w:t>Position</w:t>
            </w:r>
          </w:p>
        </w:tc>
        <w:tc>
          <w:tcPr>
            <w:tcW w:w="5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9"/>
                <w:szCs w:val="9"/>
              </w:rPr>
            </w:pPr>
          </w:p>
        </w:tc>
        <w:tc>
          <w:tcPr>
            <w:tcW w:w="136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78" w:lineRule="exact"/>
              <w:jc w:val="center"/>
              <w:rPr>
                <w:rFonts w:ascii="Times New Roman" w:hAnsi="Times New Roman" w:cs="Times New Roman"/>
                <w:sz w:val="24"/>
                <w:szCs w:val="24"/>
              </w:rPr>
            </w:pPr>
            <w:r>
              <w:rPr>
                <w:rFonts w:ascii="Times New Roman" w:hAnsi="Times New Roman" w:cs="Times New Roman"/>
                <w:b/>
                <w:bCs/>
                <w:w w:val="94"/>
                <w:sz w:val="20"/>
                <w:szCs w:val="20"/>
              </w:rPr>
              <w:t>Rate</w:t>
            </w:r>
            <w:r>
              <w:rPr>
                <w:rFonts w:ascii="Times New Roman" w:hAnsi="Times New Roman" w:cs="Times New Roman"/>
                <w:w w:val="94"/>
                <w:sz w:val="32"/>
                <w:szCs w:val="32"/>
                <w:vertAlign w:val="superscript"/>
              </w:rPr>
              <w:t>4</w:t>
            </w:r>
          </w:p>
        </w:tc>
        <w:tc>
          <w:tcPr>
            <w:tcW w:w="14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sz w:val="20"/>
                <w:szCs w:val="20"/>
              </w:rPr>
              <w:t>(Staff-months)</w:t>
            </w:r>
          </w:p>
        </w:tc>
        <w:tc>
          <w:tcPr>
            <w:tcW w:w="15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12" w:lineRule="exact"/>
              <w:jc w:val="center"/>
              <w:rPr>
                <w:rFonts w:ascii="Times New Roman" w:hAnsi="Times New Roman" w:cs="Times New Roman"/>
                <w:sz w:val="24"/>
                <w:szCs w:val="24"/>
              </w:rPr>
            </w:pPr>
            <w:r>
              <w:rPr>
                <w:rFonts w:ascii="Times New Roman" w:hAnsi="Times New Roman" w:cs="Times New Roman"/>
                <w:i/>
                <w:iCs/>
                <w:sz w:val="12"/>
                <w:szCs w:val="12"/>
              </w:rPr>
              <w:t>Foreign</w:t>
            </w:r>
          </w:p>
        </w:tc>
        <w:tc>
          <w:tcPr>
            <w:tcW w:w="15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12" w:lineRule="exact"/>
              <w:jc w:val="center"/>
              <w:rPr>
                <w:rFonts w:ascii="Times New Roman" w:hAnsi="Times New Roman" w:cs="Times New Roman"/>
                <w:sz w:val="24"/>
                <w:szCs w:val="24"/>
              </w:rPr>
            </w:pPr>
            <w:r>
              <w:rPr>
                <w:rFonts w:ascii="Times New Roman" w:hAnsi="Times New Roman" w:cs="Times New Roman"/>
                <w:i/>
                <w:iCs/>
                <w:sz w:val="12"/>
                <w:szCs w:val="12"/>
              </w:rPr>
              <w:t>Foreign</w:t>
            </w:r>
          </w:p>
        </w:tc>
        <w:tc>
          <w:tcPr>
            <w:tcW w:w="15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12" w:lineRule="exact"/>
              <w:jc w:val="center"/>
              <w:rPr>
                <w:rFonts w:ascii="Times New Roman" w:hAnsi="Times New Roman" w:cs="Times New Roman"/>
                <w:sz w:val="24"/>
                <w:szCs w:val="24"/>
              </w:rPr>
            </w:pPr>
            <w:r>
              <w:rPr>
                <w:rFonts w:ascii="Times New Roman" w:hAnsi="Times New Roman" w:cs="Times New Roman"/>
                <w:i/>
                <w:iCs/>
                <w:sz w:val="12"/>
                <w:szCs w:val="12"/>
              </w:rPr>
              <w:t>Foreign</w:t>
            </w:r>
          </w:p>
        </w:tc>
        <w:tc>
          <w:tcPr>
            <w:tcW w:w="158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78" w:lineRule="exact"/>
              <w:jc w:val="center"/>
              <w:rPr>
                <w:rFonts w:ascii="Times New Roman" w:hAnsi="Times New Roman" w:cs="Times New Roman"/>
                <w:sz w:val="24"/>
                <w:szCs w:val="24"/>
              </w:rPr>
            </w:pPr>
            <w:r>
              <w:rPr>
                <w:rFonts w:ascii="Times New Roman" w:hAnsi="Times New Roman" w:cs="Times New Roman"/>
                <w:i/>
                <w:iCs/>
                <w:w w:val="96"/>
                <w:sz w:val="20"/>
                <w:szCs w:val="20"/>
              </w:rPr>
              <w:t>Currency</w:t>
            </w:r>
            <w:r>
              <w:rPr>
                <w:rFonts w:ascii="Times New Roman" w:hAnsi="Times New Roman" w:cs="Times New Roman"/>
                <w:w w:val="96"/>
                <w:sz w:val="20"/>
                <w:szCs w:val="20"/>
              </w:rPr>
              <w:t>]</w:t>
            </w:r>
            <w:r>
              <w:rPr>
                <w:rFonts w:ascii="Times New Roman" w:hAnsi="Times New Roman" w:cs="Times New Roman"/>
                <w:w w:val="96"/>
                <w:sz w:val="32"/>
                <w:szCs w:val="32"/>
                <w:vertAlign w:val="superscript"/>
              </w:rPr>
              <w:t>6</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67"/>
        </w:trPr>
        <w:tc>
          <w:tcPr>
            <w:tcW w:w="124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8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112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5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13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142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15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67" w:lineRule="exact"/>
              <w:ind w:right="95"/>
              <w:jc w:val="right"/>
              <w:rPr>
                <w:rFonts w:ascii="Times New Roman" w:hAnsi="Times New Roman" w:cs="Times New Roman"/>
                <w:sz w:val="24"/>
                <w:szCs w:val="24"/>
              </w:rPr>
            </w:pPr>
            <w:r>
              <w:rPr>
                <w:rFonts w:ascii="Times New Roman" w:hAnsi="Times New Roman" w:cs="Times New Roman"/>
                <w:sz w:val="16"/>
                <w:szCs w:val="16"/>
              </w:rPr>
              <w:t>6</w:t>
            </w:r>
          </w:p>
        </w:tc>
        <w:tc>
          <w:tcPr>
            <w:tcW w:w="15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67" w:lineRule="exact"/>
              <w:ind w:right="95"/>
              <w:jc w:val="right"/>
              <w:rPr>
                <w:rFonts w:ascii="Times New Roman" w:hAnsi="Times New Roman" w:cs="Times New Roman"/>
                <w:sz w:val="24"/>
                <w:szCs w:val="24"/>
              </w:rPr>
            </w:pPr>
            <w:r>
              <w:rPr>
                <w:rFonts w:ascii="Times New Roman" w:hAnsi="Times New Roman" w:cs="Times New Roman"/>
                <w:sz w:val="16"/>
                <w:szCs w:val="16"/>
              </w:rPr>
              <w:t>6</w:t>
            </w:r>
          </w:p>
        </w:tc>
        <w:tc>
          <w:tcPr>
            <w:tcW w:w="15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67" w:lineRule="exact"/>
              <w:ind w:right="95"/>
              <w:jc w:val="right"/>
              <w:rPr>
                <w:rFonts w:ascii="Times New Roman" w:hAnsi="Times New Roman" w:cs="Times New Roman"/>
                <w:sz w:val="24"/>
                <w:szCs w:val="24"/>
              </w:rPr>
            </w:pPr>
            <w:r>
              <w:rPr>
                <w:rFonts w:ascii="Times New Roman" w:hAnsi="Times New Roman" w:cs="Times New Roman"/>
                <w:sz w:val="16"/>
                <w:szCs w:val="16"/>
              </w:rPr>
              <w:t>6</w:t>
            </w:r>
          </w:p>
        </w:tc>
        <w:tc>
          <w:tcPr>
            <w:tcW w:w="158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4"/>
                <w:szCs w:val="1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94"/>
        </w:trPr>
        <w:tc>
          <w:tcPr>
            <w:tcW w:w="1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8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13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1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15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185" w:lineRule="exact"/>
              <w:ind w:right="175"/>
              <w:jc w:val="right"/>
              <w:rPr>
                <w:rFonts w:ascii="Times New Roman" w:hAnsi="Times New Roman" w:cs="Times New Roman"/>
                <w:sz w:val="24"/>
                <w:szCs w:val="24"/>
              </w:rPr>
            </w:pPr>
            <w:r>
              <w:rPr>
                <w:rFonts w:ascii="Times New Roman" w:hAnsi="Times New Roman" w:cs="Times New Roman"/>
                <w:i/>
                <w:iCs/>
                <w:sz w:val="20"/>
                <w:szCs w:val="20"/>
              </w:rPr>
              <w:t>Currency # 1</w:t>
            </w:r>
            <w:r>
              <w:rPr>
                <w:rFonts w:ascii="Times New Roman" w:hAnsi="Times New Roman" w:cs="Times New Roman"/>
                <w:sz w:val="20"/>
                <w:szCs w:val="20"/>
              </w:rPr>
              <w:t>]</w:t>
            </w:r>
          </w:p>
        </w:tc>
        <w:tc>
          <w:tcPr>
            <w:tcW w:w="1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185" w:lineRule="exact"/>
              <w:ind w:right="175"/>
              <w:jc w:val="right"/>
              <w:rPr>
                <w:rFonts w:ascii="Times New Roman" w:hAnsi="Times New Roman" w:cs="Times New Roman"/>
                <w:sz w:val="24"/>
                <w:szCs w:val="24"/>
              </w:rPr>
            </w:pPr>
            <w:r>
              <w:rPr>
                <w:rFonts w:ascii="Times New Roman" w:hAnsi="Times New Roman" w:cs="Times New Roman"/>
                <w:i/>
                <w:iCs/>
                <w:sz w:val="20"/>
                <w:szCs w:val="20"/>
              </w:rPr>
              <w:t>Currency # 2</w:t>
            </w:r>
            <w:r>
              <w:rPr>
                <w:rFonts w:ascii="Times New Roman" w:hAnsi="Times New Roman" w:cs="Times New Roman"/>
                <w:sz w:val="20"/>
                <w:szCs w:val="20"/>
              </w:rPr>
              <w:t>]</w:t>
            </w:r>
          </w:p>
        </w:tc>
        <w:tc>
          <w:tcPr>
            <w:tcW w:w="15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185" w:lineRule="exact"/>
              <w:ind w:right="155"/>
              <w:jc w:val="right"/>
              <w:rPr>
                <w:rFonts w:ascii="Times New Roman" w:hAnsi="Times New Roman" w:cs="Times New Roman"/>
                <w:sz w:val="24"/>
                <w:szCs w:val="24"/>
              </w:rPr>
            </w:pPr>
            <w:r>
              <w:rPr>
                <w:rFonts w:ascii="Times New Roman" w:hAnsi="Times New Roman" w:cs="Times New Roman"/>
                <w:i/>
                <w:iCs/>
                <w:sz w:val="20"/>
                <w:szCs w:val="20"/>
              </w:rPr>
              <w:t>Currency # 3</w:t>
            </w:r>
            <w:r>
              <w:rPr>
                <w:rFonts w:ascii="Times New Roman" w:hAnsi="Times New Roman" w:cs="Times New Roman"/>
                <w:sz w:val="20"/>
                <w:szCs w:val="20"/>
              </w:rPr>
              <w:t>]</w:t>
            </w:r>
          </w:p>
        </w:tc>
        <w:tc>
          <w:tcPr>
            <w:tcW w:w="15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6"/>
                <w:szCs w:val="16"/>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60800" behindDoc="1" locked="0" layoutInCell="0" allowOverlap="1">
            <wp:simplePos x="0" y="0"/>
            <wp:positionH relativeFrom="column">
              <wp:posOffset>96520</wp:posOffset>
            </wp:positionH>
            <wp:positionV relativeFrom="paragraph">
              <wp:posOffset>-535940</wp:posOffset>
            </wp:positionV>
            <wp:extent cx="8063230" cy="4095750"/>
            <wp:effectExtent l="0" t="0" r="0" b="0"/>
            <wp:wrapNone/>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063230" cy="40957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37" w:lineRule="auto"/>
        <w:ind w:left="260"/>
        <w:rPr>
          <w:rFonts w:ascii="Times New Roman" w:hAnsi="Times New Roman" w:cs="Times New Roman"/>
          <w:sz w:val="24"/>
          <w:szCs w:val="24"/>
        </w:rPr>
      </w:pPr>
      <w:r>
        <w:rPr>
          <w:rFonts w:ascii="Times New Roman" w:hAnsi="Times New Roman" w:cs="Times New Roman"/>
          <w:b/>
          <w:bCs/>
          <w:sz w:val="24"/>
          <w:szCs w:val="24"/>
        </w:rPr>
        <w:t>Foreign Staff</w:t>
      </w:r>
    </w:p>
    <w:p w:rsidR="00E92958" w:rsidRDefault="00E92958">
      <w:pPr>
        <w:widowControl w:val="0"/>
        <w:autoSpaceDE w:val="0"/>
        <w:autoSpaceDN w:val="0"/>
        <w:adjustRightInd w:val="0"/>
        <w:spacing w:after="0" w:line="3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92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p w:rsidR="00E92958" w:rsidRDefault="00E92958">
      <w:pPr>
        <w:widowControl w:val="0"/>
        <w:autoSpaceDE w:val="0"/>
        <w:autoSpaceDN w:val="0"/>
        <w:adjustRightInd w:val="0"/>
        <w:spacing w:after="0" w:line="10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92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95"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b/>
          <w:bCs/>
          <w:sz w:val="24"/>
          <w:szCs w:val="24"/>
        </w:rPr>
        <w:t>Local Staff</w:t>
      </w:r>
    </w:p>
    <w:p w:rsidR="00E92958" w:rsidRDefault="00E92958">
      <w:pPr>
        <w:widowControl w:val="0"/>
        <w:autoSpaceDE w:val="0"/>
        <w:autoSpaceDN w:val="0"/>
        <w:adjustRightInd w:val="0"/>
        <w:spacing w:after="0" w:line="5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92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p w:rsidR="00E92958" w:rsidRDefault="00E92958">
      <w:pPr>
        <w:widowControl w:val="0"/>
        <w:autoSpaceDE w:val="0"/>
        <w:autoSpaceDN w:val="0"/>
        <w:adjustRightInd w:val="0"/>
        <w:spacing w:after="0" w:line="10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92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5360"/>
        <w:rPr>
          <w:rFonts w:ascii="Times New Roman" w:hAnsi="Times New Roman" w:cs="Times New Roman"/>
          <w:sz w:val="24"/>
          <w:szCs w:val="24"/>
        </w:rPr>
      </w:pPr>
      <w:r>
        <w:rPr>
          <w:rFonts w:ascii="Times New Roman" w:hAnsi="Times New Roman" w:cs="Times New Roman"/>
          <w:sz w:val="24"/>
          <w:szCs w:val="24"/>
        </w:rPr>
        <w:t>Total Costs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61824" behindDoc="1" locked="0" layoutInCell="0" allowOverlap="1">
                <wp:simplePos x="0" y="0"/>
                <wp:positionH relativeFrom="column">
                  <wp:posOffset>83820</wp:posOffset>
                </wp:positionH>
                <wp:positionV relativeFrom="paragraph">
                  <wp:posOffset>54610</wp:posOffset>
                </wp:positionV>
                <wp:extent cx="8087995" cy="0"/>
                <wp:effectExtent l="0" t="0" r="0" b="0"/>
                <wp:wrapNone/>
                <wp:docPr id="307"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879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pt,4.3pt" to="643.4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" o:allowincell="f" strokeweight=".16931mm"/>
            </w:pict>
          </mc:Fallback>
        </mc:AlternateContent>
      </w:r>
    </w:p>
    <w:p w:rsidR="00E92958" w:rsidRDefault="00E92958">
      <w:pPr>
        <w:widowControl w:val="0"/>
        <w:autoSpaceDE w:val="0"/>
        <w:autoSpaceDN w:val="0"/>
        <w:adjustRightInd w:val="0"/>
        <w:spacing w:after="0" w:line="184" w:lineRule="exact"/>
        <w:rPr>
          <w:rFonts w:ascii="Times New Roman" w:hAnsi="Times New Roman" w:cs="Times New Roman"/>
          <w:sz w:val="24"/>
          <w:szCs w:val="24"/>
        </w:rPr>
      </w:pPr>
    </w:p>
    <w:p w:rsidR="00E92958" w:rsidRDefault="00E92958">
      <w:pPr>
        <w:widowControl w:val="0"/>
        <w:numPr>
          <w:ilvl w:val="0"/>
          <w:numId w:val="45"/>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Form FIN-4 shall be filled for each of the Forms FIN-3 provided.</w:t>
      </w:r>
    </w:p>
    <w:p w:rsidR="00E92958" w:rsidRDefault="00E92958">
      <w:pPr>
        <w:widowControl w:val="0"/>
        <w:numPr>
          <w:ilvl w:val="0"/>
          <w:numId w:val="45"/>
        </w:numPr>
        <w:tabs>
          <w:tab w:val="clear" w:pos="720"/>
          <w:tab w:val="num" w:pos="380"/>
        </w:tabs>
        <w:overflowPunct w:val="0"/>
        <w:autoSpaceDE w:val="0"/>
        <w:autoSpaceDN w:val="0"/>
        <w:adjustRightInd w:val="0"/>
        <w:spacing w:after="0" w:line="237" w:lineRule="auto"/>
        <w:ind w:left="380"/>
        <w:rPr>
          <w:rFonts w:ascii="Times New Roman" w:hAnsi="Times New Roman" w:cs="Times New Roman"/>
          <w:sz w:val="20"/>
          <w:szCs w:val="20"/>
        </w:rPr>
      </w:pPr>
      <w:r>
        <w:rPr>
          <w:rFonts w:ascii="Times New Roman" w:hAnsi="Times New Roman" w:cs="Times New Roman"/>
          <w:sz w:val="20"/>
          <w:szCs w:val="20"/>
        </w:rPr>
        <w:t>Professional Staff should be indicated individually; Support Staff should be indicated per category (e.g.: draftsmen, clerical staff).</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5"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1" w:name="page42"/>
      <w:bookmarkEnd w:id="41"/>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62848" behindDoc="1" locked="0" layoutInCell="0" allowOverlap="1">
            <wp:simplePos x="0" y="0"/>
            <wp:positionH relativeFrom="column">
              <wp:posOffset>-4445</wp:posOffset>
            </wp:positionH>
            <wp:positionV relativeFrom="paragraph">
              <wp:posOffset>15875</wp:posOffset>
            </wp:positionV>
            <wp:extent cx="5981065" cy="8890"/>
            <wp:effectExtent l="0" t="0" r="0" b="0"/>
            <wp:wrapNone/>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8106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8" w:lineRule="exact"/>
        <w:rPr>
          <w:rFonts w:ascii="Times New Roman" w:hAnsi="Times New Roman" w:cs="Times New Roman"/>
          <w:sz w:val="24"/>
          <w:szCs w:val="24"/>
        </w:rPr>
      </w:pPr>
    </w:p>
    <w:p w:rsidR="00E92958" w:rsidRDefault="00E92958">
      <w:pPr>
        <w:widowControl w:val="0"/>
        <w:numPr>
          <w:ilvl w:val="0"/>
          <w:numId w:val="46"/>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Positions of Professional Staff shall coincide with the ones indicated in Form TECH-5.</w:t>
      </w:r>
    </w:p>
    <w:p w:rsidR="00E92958" w:rsidRDefault="00E92958">
      <w:pPr>
        <w:widowControl w:val="0"/>
        <w:numPr>
          <w:ilvl w:val="0"/>
          <w:numId w:val="46"/>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Indicate separately staff-month rate and currency for home and field work.</w:t>
      </w:r>
    </w:p>
    <w:p w:rsidR="00E92958" w:rsidRDefault="00E92958">
      <w:pPr>
        <w:widowControl w:val="0"/>
        <w:autoSpaceDE w:val="0"/>
        <w:autoSpaceDN w:val="0"/>
        <w:adjustRightInd w:val="0"/>
        <w:spacing w:after="0" w:line="11" w:lineRule="exact"/>
        <w:rPr>
          <w:rFonts w:ascii="Times New Roman" w:hAnsi="Times New Roman" w:cs="Times New Roman"/>
          <w:sz w:val="20"/>
          <w:szCs w:val="20"/>
        </w:rPr>
      </w:pPr>
    </w:p>
    <w:p w:rsidR="00E92958" w:rsidRDefault="00E92958">
      <w:pPr>
        <w:widowControl w:val="0"/>
        <w:numPr>
          <w:ilvl w:val="0"/>
          <w:numId w:val="46"/>
        </w:numPr>
        <w:tabs>
          <w:tab w:val="clear" w:pos="720"/>
          <w:tab w:val="num" w:pos="380"/>
        </w:tabs>
        <w:overflowPunct w:val="0"/>
        <w:autoSpaceDE w:val="0"/>
        <w:autoSpaceDN w:val="0"/>
        <w:adjustRightInd w:val="0"/>
        <w:spacing w:after="0" w:line="233" w:lineRule="auto"/>
        <w:ind w:left="380" w:right="560"/>
        <w:rPr>
          <w:rFonts w:ascii="Times New Roman" w:hAnsi="Times New Roman" w:cs="Times New Roman"/>
          <w:sz w:val="20"/>
          <w:szCs w:val="20"/>
        </w:rPr>
      </w:pPr>
      <w:r>
        <w:rPr>
          <w:rFonts w:ascii="Times New Roman" w:hAnsi="Times New Roman" w:cs="Times New Roman"/>
          <w:sz w:val="20"/>
          <w:szCs w:val="20"/>
        </w:rPr>
        <w:t>Indicate, separately for home and field work, the total expected input of staff for carrying out the group of activities or phase indicated in the Form.</w:t>
      </w:r>
    </w:p>
    <w:p w:rsidR="00E92958" w:rsidRDefault="00E92958">
      <w:pPr>
        <w:widowControl w:val="0"/>
        <w:autoSpaceDE w:val="0"/>
        <w:autoSpaceDN w:val="0"/>
        <w:adjustRightInd w:val="0"/>
        <w:spacing w:after="0" w:line="11" w:lineRule="exact"/>
        <w:rPr>
          <w:rFonts w:ascii="Times New Roman" w:hAnsi="Times New Roman" w:cs="Times New Roman"/>
          <w:sz w:val="20"/>
          <w:szCs w:val="20"/>
        </w:rPr>
      </w:pPr>
    </w:p>
    <w:p w:rsidR="00E92958" w:rsidRDefault="00E92958">
      <w:pPr>
        <w:widowControl w:val="0"/>
        <w:numPr>
          <w:ilvl w:val="0"/>
          <w:numId w:val="46"/>
        </w:numPr>
        <w:tabs>
          <w:tab w:val="clear" w:pos="720"/>
          <w:tab w:val="num" w:pos="380"/>
        </w:tabs>
        <w:overflowPunct w:val="0"/>
        <w:autoSpaceDE w:val="0"/>
        <w:autoSpaceDN w:val="0"/>
        <w:adjustRightInd w:val="0"/>
        <w:spacing w:after="0" w:line="236" w:lineRule="auto"/>
        <w:ind w:left="380" w:right="80"/>
        <w:rPr>
          <w:rFonts w:ascii="Times New Roman" w:hAnsi="Times New Roman" w:cs="Times New Roman"/>
          <w:sz w:val="20"/>
          <w:szCs w:val="20"/>
        </w:rPr>
      </w:pPr>
      <w:r>
        <w:rPr>
          <w:rFonts w:ascii="Times New Roman" w:hAnsi="Times New Roman" w:cs="Times New Roman"/>
          <w:sz w:val="20"/>
          <w:szCs w:val="20"/>
        </w:rPr>
        <w:t>Indicate between brackets the name of the foreign currency. Use the same columns and currencies of Form FIN-2. For each staff indicate the remuneration in the column of the relevant currency, separately for home and field work. Remuneration = Staff-month Rate x Input.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37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tbl>
      <w:tblPr>
        <w:tblW w:w="0" w:type="auto"/>
        <w:tblLayout w:type="fixed"/>
        <w:tblCellMar>
          <w:left w:w="0" w:type="dxa"/>
          <w:right w:w="0" w:type="dxa"/>
        </w:tblCellMar>
        <w:tblLook w:val="0000" w:firstRow="0" w:lastRow="0" w:firstColumn="0" w:lastColumn="0" w:noHBand="0" w:noVBand="0"/>
      </w:tblPr>
      <w:tblGrid>
        <w:gridCol w:w="4260"/>
        <w:gridCol w:w="5080"/>
      </w:tblGrid>
      <w:tr w:rsidR="00E92958">
        <w:trPr>
          <w:trHeight w:val="230"/>
        </w:trPr>
        <w:tc>
          <w:tcPr>
            <w:tcW w:w="4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2" w:name="page43"/>
            <w:bookmarkEnd w:id="42"/>
            <w:r>
              <w:rPr>
                <w:rFonts w:ascii="Times New Roman" w:hAnsi="Times New Roman" w:cs="Times New Roman"/>
                <w:sz w:val="20"/>
                <w:szCs w:val="20"/>
              </w:rPr>
              <w:lastRenderedPageBreak/>
              <w:t>Section 4 – Financial Proposal – Standard Forms</w:t>
            </w:r>
          </w:p>
        </w:tc>
        <w:tc>
          <w:tcPr>
            <w:tcW w:w="50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440"/>
              <w:jc w:val="right"/>
              <w:rPr>
                <w:rFonts w:ascii="Times New Roman" w:hAnsi="Times New Roman" w:cs="Times New Roman"/>
                <w:sz w:val="24"/>
                <w:szCs w:val="24"/>
              </w:rPr>
            </w:pPr>
            <w:r>
              <w:rPr>
                <w:rFonts w:ascii="Times New Roman" w:hAnsi="Times New Roman" w:cs="Times New Roman"/>
                <w:sz w:val="20"/>
                <w:szCs w:val="20"/>
              </w:rPr>
              <w:t>38</w:t>
            </w:r>
          </w:p>
        </w:tc>
      </w:tr>
      <w:tr w:rsidR="00E92958">
        <w:trPr>
          <w:trHeight w:val="25"/>
        </w:trPr>
        <w:tc>
          <w:tcPr>
            <w:tcW w:w="4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c>
          <w:tcPr>
            <w:tcW w:w="50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1" w:lineRule="exact"/>
        <w:rPr>
          <w:rFonts w:ascii="Times New Roman" w:hAnsi="Times New Roman" w:cs="Times New Roman"/>
          <w:sz w:val="24"/>
          <w:szCs w:val="24"/>
        </w:rPr>
      </w:pPr>
    </w:p>
    <w:p w:rsidR="00E92958" w:rsidRDefault="00E92958">
      <w:pPr>
        <w:widowControl w:val="0"/>
        <w:tabs>
          <w:tab w:val="left" w:pos="46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FIN-4.</w:t>
      </w:r>
      <w:r>
        <w:rPr>
          <w:rFonts w:ascii="Times New Roman" w:hAnsi="Times New Roman" w:cs="Times New Roman"/>
          <w:sz w:val="24"/>
          <w:szCs w:val="24"/>
        </w:rPr>
        <w:tab/>
      </w:r>
      <w:r>
        <w:rPr>
          <w:rFonts w:ascii="Times New Roman" w:hAnsi="Times New Roman" w:cs="Times New Roman"/>
          <w:sz w:val="32"/>
          <w:szCs w:val="32"/>
        </w:rPr>
        <w:t>B</w:t>
      </w:r>
      <w:r>
        <w:rPr>
          <w:rFonts w:ascii="Times New Roman" w:hAnsi="Times New Roman" w:cs="Times New Roman"/>
          <w:sz w:val="25"/>
          <w:szCs w:val="25"/>
        </w:rPr>
        <w:t>REAKDOWN OF</w:t>
      </w:r>
      <w:r>
        <w:rPr>
          <w:rFonts w:ascii="Times New Roman" w:hAnsi="Times New Roman" w:cs="Times New Roman"/>
          <w:sz w:val="32"/>
          <w:szCs w:val="32"/>
        </w:rPr>
        <w:t xml:space="preserve"> R</w:t>
      </w:r>
      <w:r>
        <w:rPr>
          <w:rFonts w:ascii="Times New Roman" w:hAnsi="Times New Roman" w:cs="Times New Roman"/>
          <w:sz w:val="25"/>
          <w:szCs w:val="25"/>
        </w:rPr>
        <w:t>EMUNERATION</w:t>
      </w:r>
      <w:r>
        <w:rPr>
          <w:rFonts w:ascii="Times New Roman" w:hAnsi="Times New Roman" w:cs="Times New Roman"/>
          <w:b/>
          <w:bCs/>
          <w:sz w:val="42"/>
          <w:szCs w:val="42"/>
          <w:vertAlign w:val="superscript"/>
        </w:rPr>
        <w:t>1</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63872" behindDoc="1" locked="0" layoutInCell="0" allowOverlap="1">
            <wp:simplePos x="0" y="0"/>
            <wp:positionH relativeFrom="column">
              <wp:posOffset>-4445</wp:posOffset>
            </wp:positionH>
            <wp:positionV relativeFrom="paragraph">
              <wp:posOffset>-28575</wp:posOffset>
            </wp:positionV>
            <wp:extent cx="5981065" cy="6350"/>
            <wp:effectExtent l="0" t="0" r="0" b="0"/>
            <wp:wrapNone/>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06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8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0" w:right="40"/>
        <w:jc w:val="both"/>
        <w:rPr>
          <w:rFonts w:ascii="Times New Roman" w:hAnsi="Times New Roman" w:cs="Times New Roman"/>
          <w:sz w:val="24"/>
          <w:szCs w:val="24"/>
        </w:rPr>
      </w:pPr>
      <w:r>
        <w:rPr>
          <w:rFonts w:ascii="Times New Roman" w:hAnsi="Times New Roman" w:cs="Times New Roman"/>
          <w:sz w:val="24"/>
          <w:szCs w:val="24"/>
        </w:rPr>
        <w:t>(This Form FIN-4 shall only be used when it is indicated in Reference Paragraph 5.6 of the Data Sheet that remuneration shall be Lump-Sum. Information to be provided in this Form shall only be used to establish payments to the Consultant for possible additional services requested by the PA)</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64896" behindDoc="1" locked="0" layoutInCell="0" allowOverlap="1">
                <wp:simplePos x="0" y="0"/>
                <wp:positionH relativeFrom="column">
                  <wp:posOffset>547370</wp:posOffset>
                </wp:positionH>
                <wp:positionV relativeFrom="paragraph">
                  <wp:posOffset>182245</wp:posOffset>
                </wp:positionV>
                <wp:extent cx="0" cy="5754370"/>
                <wp:effectExtent l="0" t="0" r="0" b="0"/>
                <wp:wrapNone/>
                <wp:docPr id="306"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5437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 o:spid="_x0000_s1026" style="position:absolute;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1pt,14.35pt" to="43.1pt,46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" o:allowincell="f" strokeweight=".16931mm"/>
            </w:pict>
          </mc:Fallback>
        </mc:AlternateContent>
      </w:r>
      <w:r>
        <w:rPr>
          <w:noProof/>
          <w:lang w:val="en-US" w:eastAsia="en-US"/>
        </w:rPr>
        <mc:AlternateContent>
          <mc:Choice Requires="wps">
            <w:drawing>
              <wp:anchor distT="0" distB="0" distL="114300" distR="114300" simplePos="0" relativeHeight="251665920" behindDoc="1" locked="0" layoutInCell="0" allowOverlap="1">
                <wp:simplePos x="0" y="0"/>
                <wp:positionH relativeFrom="column">
                  <wp:posOffset>544830</wp:posOffset>
                </wp:positionH>
                <wp:positionV relativeFrom="paragraph">
                  <wp:posOffset>185420</wp:posOffset>
                </wp:positionV>
                <wp:extent cx="4862195" cy="0"/>
                <wp:effectExtent l="0" t="0" r="0" b="0"/>
                <wp:wrapNone/>
                <wp:docPr id="305"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21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pt,14.6pt" to="425.7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" o:allowincell="f" strokeweight=".16931mm"/>
            </w:pict>
          </mc:Fallback>
        </mc:AlternateContent>
      </w:r>
      <w:r>
        <w:rPr>
          <w:noProof/>
          <w:lang w:val="en-US" w:eastAsia="en-US"/>
        </w:rPr>
        <mc:AlternateContent>
          <mc:Choice Requires="wps">
            <w:drawing>
              <wp:anchor distT="0" distB="0" distL="114300" distR="114300" simplePos="0" relativeHeight="251666944" behindDoc="1" locked="0" layoutInCell="0" allowOverlap="1">
                <wp:simplePos x="0" y="0"/>
                <wp:positionH relativeFrom="column">
                  <wp:posOffset>5422265</wp:posOffset>
                </wp:positionH>
                <wp:positionV relativeFrom="paragraph">
                  <wp:posOffset>188595</wp:posOffset>
                </wp:positionV>
                <wp:extent cx="0" cy="5741670"/>
                <wp:effectExtent l="0" t="0" r="0" b="0"/>
                <wp:wrapNone/>
                <wp:docPr id="304"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4167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95pt,14.85pt" to="426.95pt,4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" o:allowincell="f" strokeweight=".48pt"/>
            </w:pict>
          </mc:Fallback>
        </mc:AlternateContent>
      </w:r>
      <w:r>
        <w:rPr>
          <w:noProof/>
          <w:lang w:val="en-US" w:eastAsia="en-US"/>
        </w:rPr>
        <mc:AlternateContent>
          <mc:Choice Requires="wps">
            <w:drawing>
              <wp:anchor distT="0" distB="0" distL="114300" distR="114300" simplePos="0" relativeHeight="251667968" behindDoc="1" locked="0" layoutInCell="0" allowOverlap="1">
                <wp:simplePos x="0" y="0"/>
                <wp:positionH relativeFrom="column">
                  <wp:posOffset>5407025</wp:posOffset>
                </wp:positionH>
                <wp:positionV relativeFrom="paragraph">
                  <wp:posOffset>179070</wp:posOffset>
                </wp:positionV>
                <wp:extent cx="18415" cy="12700"/>
                <wp:effectExtent l="0" t="0" r="0" b="0"/>
                <wp:wrapNone/>
                <wp:docPr id="303"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1" o:spid="_x0000_s1026" style="position:absolute;margin-left:425.75pt;margin-top:14.1pt;width:1.45pt;height:1pt;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" o:allowincell="f" fillcolor="black" stroked="f"/>
            </w:pict>
          </mc:Fallback>
        </mc:AlternateContent>
      </w:r>
      <w:r>
        <w:rPr>
          <w:noProof/>
          <w:lang w:val="en-US" w:eastAsia="en-US"/>
        </w:rPr>
        <mc:AlternateContent>
          <mc:Choice Requires="wps">
            <w:drawing>
              <wp:anchor distT="0" distB="0" distL="114300" distR="114300" simplePos="0" relativeHeight="251668992" behindDoc="1" locked="0" layoutInCell="0" allowOverlap="1">
                <wp:simplePos x="0" y="0"/>
                <wp:positionH relativeFrom="column">
                  <wp:posOffset>560070</wp:posOffset>
                </wp:positionH>
                <wp:positionV relativeFrom="paragraph">
                  <wp:posOffset>194310</wp:posOffset>
                </wp:positionV>
                <wp:extent cx="0" cy="5730240"/>
                <wp:effectExtent l="0" t="0" r="0" b="0"/>
                <wp:wrapNone/>
                <wp:docPr id="302" name="Lin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302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2" o:spid="_x0000_s1026" style="position:absolute;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1pt,15.3pt" to="44.1pt,4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tjUFQIAACwEAAAOAAAAZHJzL2Uyb0RvYy54bWysU8GO2jAQvVfqP1i+QxI2sB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" o:allowincell="f" strokeweight=".16931mm"/>
            </w:pict>
          </mc:Fallback>
        </mc:AlternateContent>
      </w:r>
      <w:r>
        <w:rPr>
          <w:noProof/>
          <w:lang w:val="en-US" w:eastAsia="en-US"/>
        </w:rPr>
        <mc:AlternateContent>
          <mc:Choice Requires="wps">
            <w:drawing>
              <wp:anchor distT="0" distB="0" distL="114300" distR="114300" simplePos="0" relativeHeight="251670016" behindDoc="1" locked="0" layoutInCell="0" allowOverlap="1">
                <wp:simplePos x="0" y="0"/>
                <wp:positionH relativeFrom="column">
                  <wp:posOffset>5410200</wp:posOffset>
                </wp:positionH>
                <wp:positionV relativeFrom="paragraph">
                  <wp:posOffset>194310</wp:posOffset>
                </wp:positionV>
                <wp:extent cx="0" cy="5730240"/>
                <wp:effectExtent l="0" t="0" r="0" b="0"/>
                <wp:wrapNone/>
                <wp:docPr id="301" name="Lin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302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 o:spid="_x0000_s1026" style="position:absolute;z-index:-25149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6pt,15.3pt" to="426pt,4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" o:allowincell="f" strokeweight=".48pt"/>
            </w:pict>
          </mc:Fallback>
        </mc:AlternateContent>
      </w:r>
    </w:p>
    <w:p w:rsidR="00E92958" w:rsidRDefault="00E92958">
      <w:pPr>
        <w:widowControl w:val="0"/>
        <w:autoSpaceDE w:val="0"/>
        <w:autoSpaceDN w:val="0"/>
        <w:adjustRightInd w:val="0"/>
        <w:spacing w:after="0" w:line="267" w:lineRule="exact"/>
        <w:rPr>
          <w:rFonts w:ascii="Times New Roman" w:hAnsi="Times New Roman" w:cs="Times New Roman"/>
          <w:sz w:val="24"/>
          <w:szCs w:val="24"/>
        </w:rPr>
      </w:pPr>
    </w:p>
    <w:tbl>
      <w:tblPr>
        <w:tblW w:w="0" w:type="auto"/>
        <w:tblInd w:w="880" w:type="dxa"/>
        <w:tblLayout w:type="fixed"/>
        <w:tblCellMar>
          <w:left w:w="0" w:type="dxa"/>
          <w:right w:w="0" w:type="dxa"/>
        </w:tblCellMar>
        <w:tblLook w:val="0000" w:firstRow="0" w:lastRow="0" w:firstColumn="0" w:lastColumn="0" w:noHBand="0" w:noVBand="0"/>
      </w:tblPr>
      <w:tblGrid>
        <w:gridCol w:w="2560"/>
        <w:gridCol w:w="30"/>
        <w:gridCol w:w="2540"/>
        <w:gridCol w:w="2520"/>
      </w:tblGrid>
      <w:tr w:rsidR="00E92958">
        <w:trPr>
          <w:trHeight w:val="486"/>
        </w:trPr>
        <w:tc>
          <w:tcPr>
            <w:tcW w:w="25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920"/>
              <w:rPr>
                <w:rFonts w:ascii="Times New Roman" w:hAnsi="Times New Roman" w:cs="Times New Roman"/>
                <w:sz w:val="24"/>
                <w:szCs w:val="24"/>
              </w:rPr>
            </w:pPr>
            <w:r>
              <w:rPr>
                <w:rFonts w:ascii="Times New Roman" w:hAnsi="Times New Roman" w:cs="Times New Roman"/>
                <w:b/>
                <w:bCs/>
                <w:sz w:val="24"/>
                <w:szCs w:val="24"/>
              </w:rPr>
              <w:t>Name</w:t>
            </w:r>
            <w:r>
              <w:rPr>
                <w:rFonts w:ascii="Times New Roman" w:hAnsi="Times New Roman" w:cs="Times New Roman"/>
                <w:sz w:val="32"/>
                <w:szCs w:val="32"/>
                <w:vertAlign w:val="superscript"/>
              </w:rPr>
              <w:t>2</w:t>
            </w:r>
          </w:p>
        </w:tc>
        <w:tc>
          <w:tcPr>
            <w:tcW w:w="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780"/>
              <w:rPr>
                <w:rFonts w:ascii="Times New Roman" w:hAnsi="Times New Roman" w:cs="Times New Roman"/>
                <w:sz w:val="24"/>
                <w:szCs w:val="24"/>
              </w:rPr>
            </w:pPr>
            <w:r>
              <w:rPr>
                <w:rFonts w:ascii="Times New Roman" w:hAnsi="Times New Roman" w:cs="Times New Roman"/>
                <w:b/>
                <w:bCs/>
                <w:sz w:val="24"/>
                <w:szCs w:val="24"/>
              </w:rPr>
              <w:t>Position</w:t>
            </w:r>
            <w:r>
              <w:rPr>
                <w:rFonts w:ascii="Times New Roman" w:hAnsi="Times New Roman" w:cs="Times New Roman"/>
                <w:sz w:val="32"/>
                <w:szCs w:val="32"/>
                <w:vertAlign w:val="superscript"/>
              </w:rPr>
              <w:t>3</w:t>
            </w:r>
          </w:p>
        </w:tc>
        <w:tc>
          <w:tcPr>
            <w:tcW w:w="252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320"/>
              <w:rPr>
                <w:rFonts w:ascii="Times New Roman" w:hAnsi="Times New Roman" w:cs="Times New Roman"/>
                <w:sz w:val="24"/>
                <w:szCs w:val="24"/>
              </w:rPr>
            </w:pPr>
            <w:r>
              <w:rPr>
                <w:rFonts w:ascii="Times New Roman" w:hAnsi="Times New Roman" w:cs="Times New Roman"/>
                <w:b/>
                <w:bCs/>
                <w:sz w:val="24"/>
                <w:szCs w:val="24"/>
              </w:rPr>
              <w:t>Staff-month Rate</w:t>
            </w:r>
            <w:r>
              <w:rPr>
                <w:rFonts w:ascii="Times New Roman" w:hAnsi="Times New Roman" w:cs="Times New Roman"/>
                <w:sz w:val="32"/>
                <w:szCs w:val="32"/>
                <w:vertAlign w:val="superscript"/>
              </w:rPr>
              <w:t>4</w:t>
            </w:r>
          </w:p>
        </w:tc>
      </w:tr>
      <w:tr w:rsidR="00E92958">
        <w:trPr>
          <w:trHeight w:val="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16"/>
        </w:trPr>
        <w:tc>
          <w:tcPr>
            <w:tcW w:w="2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b/>
                <w:bCs/>
                <w:sz w:val="24"/>
                <w:szCs w:val="24"/>
              </w:rPr>
              <w:t>Foreign Staff</w:t>
            </w: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51"/>
        </w:trPr>
        <w:tc>
          <w:tcPr>
            <w:tcW w:w="25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5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r>
      <w:tr w:rsidR="00E92958">
        <w:trPr>
          <w:trHeight w:val="175"/>
        </w:trPr>
        <w:tc>
          <w:tcPr>
            <w:tcW w:w="2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5"/>
                <w:szCs w:val="15"/>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5"/>
                <w:szCs w:val="15"/>
              </w:rPr>
            </w:pPr>
          </w:p>
        </w:tc>
        <w:tc>
          <w:tcPr>
            <w:tcW w:w="25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5"/>
                <w:szCs w:val="15"/>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175" w:lineRule="exact"/>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tc>
      </w:tr>
      <w:tr w:rsidR="00E92958">
        <w:trPr>
          <w:trHeight w:val="201"/>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tc>
      </w:tr>
      <w:tr w:rsidR="00E92958">
        <w:trPr>
          <w:trHeight w:val="472"/>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2"/>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0"/>
        </w:trPr>
        <w:tc>
          <w:tcPr>
            <w:tcW w:w="25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71040" behindDoc="1" locked="0" layoutInCell="0" allowOverlap="1">
            <wp:simplePos x="0" y="0"/>
            <wp:positionH relativeFrom="column">
              <wp:posOffset>3800475</wp:posOffset>
            </wp:positionH>
            <wp:positionV relativeFrom="paragraph">
              <wp:posOffset>-2627630</wp:posOffset>
            </wp:positionV>
            <wp:extent cx="1606550" cy="6350"/>
            <wp:effectExtent l="0" t="0" r="0"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2064" behindDoc="1" locked="0" layoutInCell="0" allowOverlap="1">
            <wp:simplePos x="0" y="0"/>
            <wp:positionH relativeFrom="column">
              <wp:posOffset>3800475</wp:posOffset>
            </wp:positionH>
            <wp:positionV relativeFrom="paragraph">
              <wp:posOffset>-2345055</wp:posOffset>
            </wp:positionV>
            <wp:extent cx="1606550" cy="6350"/>
            <wp:effectExtent l="0" t="0" r="0" b="0"/>
            <wp:wrapNone/>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3088" behindDoc="1" locked="0" layoutInCell="0" allowOverlap="1">
            <wp:simplePos x="0" y="0"/>
            <wp:positionH relativeFrom="column">
              <wp:posOffset>3800475</wp:posOffset>
            </wp:positionH>
            <wp:positionV relativeFrom="paragraph">
              <wp:posOffset>-2033905</wp:posOffset>
            </wp:positionV>
            <wp:extent cx="1606550" cy="6350"/>
            <wp:effectExtent l="0" t="0" r="0" b="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4112" behindDoc="1" locked="0" layoutInCell="0" allowOverlap="1">
            <wp:simplePos x="0" y="0"/>
            <wp:positionH relativeFrom="column">
              <wp:posOffset>3800475</wp:posOffset>
            </wp:positionH>
            <wp:positionV relativeFrom="paragraph">
              <wp:posOffset>-1877060</wp:posOffset>
            </wp:positionV>
            <wp:extent cx="1606550" cy="6350"/>
            <wp:effectExtent l="0" t="0" r="0" b="0"/>
            <wp:wrapNone/>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5136" behindDoc="1" locked="0" layoutInCell="0" allowOverlap="1">
            <wp:simplePos x="0" y="0"/>
            <wp:positionH relativeFrom="column">
              <wp:posOffset>3800475</wp:posOffset>
            </wp:positionH>
            <wp:positionV relativeFrom="paragraph">
              <wp:posOffset>-1721485</wp:posOffset>
            </wp:positionV>
            <wp:extent cx="1606550" cy="6350"/>
            <wp:effectExtent l="0" t="0" r="0" b="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6160" behindDoc="1" locked="0" layoutInCell="0" allowOverlap="1">
            <wp:simplePos x="0" y="0"/>
            <wp:positionH relativeFrom="column">
              <wp:posOffset>3800475</wp:posOffset>
            </wp:positionH>
            <wp:positionV relativeFrom="paragraph">
              <wp:posOffset>-1566545</wp:posOffset>
            </wp:positionV>
            <wp:extent cx="1606550" cy="6350"/>
            <wp:effectExtent l="0" t="0" r="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7184" behindDoc="1" locked="0" layoutInCell="0" allowOverlap="1">
            <wp:simplePos x="0" y="0"/>
            <wp:positionH relativeFrom="column">
              <wp:posOffset>3800475</wp:posOffset>
            </wp:positionH>
            <wp:positionV relativeFrom="paragraph">
              <wp:posOffset>-1410970</wp:posOffset>
            </wp:positionV>
            <wp:extent cx="1606550" cy="6350"/>
            <wp:effectExtent l="0" t="0" r="0" b="0"/>
            <wp:wrapNone/>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8208" behindDoc="1" locked="0" layoutInCell="0" allowOverlap="1">
            <wp:simplePos x="0" y="0"/>
            <wp:positionH relativeFrom="column">
              <wp:posOffset>3800475</wp:posOffset>
            </wp:positionH>
            <wp:positionV relativeFrom="paragraph">
              <wp:posOffset>-1255395</wp:posOffset>
            </wp:positionV>
            <wp:extent cx="1606550" cy="6350"/>
            <wp:effectExtent l="0" t="0" r="0" b="0"/>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79232" behindDoc="1" locked="0" layoutInCell="0" allowOverlap="1">
            <wp:simplePos x="0" y="0"/>
            <wp:positionH relativeFrom="column">
              <wp:posOffset>3800475</wp:posOffset>
            </wp:positionH>
            <wp:positionV relativeFrom="paragraph">
              <wp:posOffset>-1099820</wp:posOffset>
            </wp:positionV>
            <wp:extent cx="1606550" cy="6350"/>
            <wp:effectExtent l="0" t="0" r="0" b="0"/>
            <wp:wrapNone/>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0256" behindDoc="1" locked="0" layoutInCell="0" allowOverlap="1">
            <wp:simplePos x="0" y="0"/>
            <wp:positionH relativeFrom="column">
              <wp:posOffset>3800475</wp:posOffset>
            </wp:positionH>
            <wp:positionV relativeFrom="paragraph">
              <wp:posOffset>-789305</wp:posOffset>
            </wp:positionV>
            <wp:extent cx="1606550" cy="6350"/>
            <wp:effectExtent l="0" t="0" r="0" b="0"/>
            <wp:wrapNone/>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1280" behindDoc="1" locked="0" layoutInCell="0" allowOverlap="1">
            <wp:simplePos x="0" y="0"/>
            <wp:positionH relativeFrom="column">
              <wp:posOffset>3800475</wp:posOffset>
            </wp:positionH>
            <wp:positionV relativeFrom="paragraph">
              <wp:posOffset>-478155</wp:posOffset>
            </wp:positionV>
            <wp:extent cx="1606550" cy="6350"/>
            <wp:effectExtent l="0" t="0" r="0" b="0"/>
            <wp:wrapNone/>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2304" behindDoc="1" locked="0" layoutInCell="0" allowOverlap="1">
            <wp:simplePos x="0" y="0"/>
            <wp:positionH relativeFrom="column">
              <wp:posOffset>3800475</wp:posOffset>
            </wp:positionH>
            <wp:positionV relativeFrom="paragraph">
              <wp:posOffset>-322580</wp:posOffset>
            </wp:positionV>
            <wp:extent cx="1606550" cy="6350"/>
            <wp:effectExtent l="0" t="0" r="0" b="0"/>
            <wp:wrapNone/>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83328" behindDoc="1" locked="0" layoutInCell="0" allowOverlap="1">
            <wp:simplePos x="0" y="0"/>
            <wp:positionH relativeFrom="column">
              <wp:posOffset>3800475</wp:posOffset>
            </wp:positionH>
            <wp:positionV relativeFrom="paragraph">
              <wp:posOffset>-167005</wp:posOffset>
            </wp:positionV>
            <wp:extent cx="1606550" cy="6350"/>
            <wp:effectExtent l="0" t="0" r="0" b="0"/>
            <wp:wrapNone/>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684352" behindDoc="1" locked="0" layoutInCell="0" allowOverlap="1">
                <wp:simplePos x="0" y="0"/>
                <wp:positionH relativeFrom="column">
                  <wp:posOffset>556895</wp:posOffset>
                </wp:positionH>
                <wp:positionV relativeFrom="paragraph">
                  <wp:posOffset>-5715</wp:posOffset>
                </wp:positionV>
                <wp:extent cx="1612265" cy="0"/>
                <wp:effectExtent l="0" t="0" r="0" b="0"/>
                <wp:wrapNone/>
                <wp:docPr id="300" name="Lin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2265" cy="0"/>
                        </a:xfrm>
                        <a:prstGeom prst="line">
                          <a:avLst/>
                        </a:prstGeom>
                        <a:noFill/>
                        <a:ln w="12191">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7" o:spid="_x0000_s1026" style="position:absolute;z-index:-25147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45pt" to="170.8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" o:allowincell="f" strokeweight=".33864mm"/>
            </w:pict>
          </mc:Fallback>
        </mc:AlternateContent>
      </w:r>
      <w:r>
        <w:rPr>
          <w:noProof/>
          <w:lang w:val="en-US" w:eastAsia="en-US"/>
        </w:rPr>
        <mc:AlternateContent>
          <mc:Choice Requires="wps">
            <w:drawing>
              <wp:anchor distT="0" distB="0" distL="114300" distR="114300" simplePos="0" relativeHeight="251685376" behindDoc="1" locked="0" layoutInCell="0" allowOverlap="1">
                <wp:simplePos x="0" y="0"/>
                <wp:positionH relativeFrom="column">
                  <wp:posOffset>2169795</wp:posOffset>
                </wp:positionH>
                <wp:positionV relativeFrom="paragraph">
                  <wp:posOffset>-12065</wp:posOffset>
                </wp:positionV>
                <wp:extent cx="20955" cy="12065"/>
                <wp:effectExtent l="0" t="0" r="0" b="0"/>
                <wp:wrapNone/>
                <wp:docPr id="299" name="Rectangle 1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 cy="120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8" o:spid="_x0000_s1026" style="position:absolute;margin-left:170.85pt;margin-top:-.95pt;width:1.65pt;height:.95pt;z-index:-25147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" o:allowincell="f" fillcolor="black" stroked="f"/>
            </w:pict>
          </mc:Fallback>
        </mc:AlternateContent>
      </w:r>
    </w:p>
    <w:p w:rsidR="00E92958" w:rsidRDefault="00E92958">
      <w:pPr>
        <w:widowControl w:val="0"/>
        <w:autoSpaceDE w:val="0"/>
        <w:autoSpaceDN w:val="0"/>
        <w:adjustRightInd w:val="0"/>
        <w:spacing w:after="0" w:line="2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980"/>
        <w:rPr>
          <w:rFonts w:ascii="Times New Roman" w:hAnsi="Times New Roman" w:cs="Times New Roman"/>
          <w:sz w:val="24"/>
          <w:szCs w:val="24"/>
        </w:rPr>
      </w:pPr>
      <w:r>
        <w:rPr>
          <w:rFonts w:ascii="Times New Roman" w:hAnsi="Times New Roman" w:cs="Times New Roman"/>
          <w:b/>
          <w:bCs/>
          <w:sz w:val="24"/>
          <w:szCs w:val="24"/>
        </w:rPr>
        <w:t>Local Staff</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686400" behindDoc="1" locked="0" layoutInCell="0" allowOverlap="1">
                <wp:simplePos x="0" y="0"/>
                <wp:positionH relativeFrom="column">
                  <wp:posOffset>556895</wp:posOffset>
                </wp:positionH>
                <wp:positionV relativeFrom="paragraph">
                  <wp:posOffset>39370</wp:posOffset>
                </wp:positionV>
                <wp:extent cx="4856480" cy="0"/>
                <wp:effectExtent l="0" t="0" r="0" b="0"/>
                <wp:wrapNone/>
                <wp:docPr id="298"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648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3.1pt" to="426.2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XyFQIAACwEAAAOAAAAZHJzL2Uyb0RvYy54bWysU8GO2jAQvVfqP1i+QxKaZS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" o:allowincell="f" strokeweight=".72pt"/>
            </w:pict>
          </mc:Fallback>
        </mc:AlternateContent>
      </w:r>
      <w:r>
        <w:rPr>
          <w:noProof/>
          <w:lang w:val="en-US" w:eastAsia="en-US"/>
        </w:rPr>
        <mc:AlternateContent>
          <mc:Choice Requires="wps">
            <w:drawing>
              <wp:anchor distT="0" distB="0" distL="114300" distR="114300" simplePos="0" relativeHeight="251687424" behindDoc="1" locked="0" layoutInCell="0" allowOverlap="1">
                <wp:simplePos x="0" y="0"/>
                <wp:positionH relativeFrom="column">
                  <wp:posOffset>556895</wp:posOffset>
                </wp:positionH>
                <wp:positionV relativeFrom="paragraph">
                  <wp:posOffset>292735</wp:posOffset>
                </wp:positionV>
                <wp:extent cx="4856480" cy="0"/>
                <wp:effectExtent l="0" t="0" r="0" b="0"/>
                <wp:wrapNone/>
                <wp:docPr id="297"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648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23.05pt" to="426.25pt,2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88448" behindDoc="1" locked="0" layoutInCell="0" allowOverlap="1">
                <wp:simplePos x="0" y="0"/>
                <wp:positionH relativeFrom="column">
                  <wp:posOffset>556895</wp:posOffset>
                </wp:positionH>
                <wp:positionV relativeFrom="paragraph">
                  <wp:posOffset>603250</wp:posOffset>
                </wp:positionV>
                <wp:extent cx="3243580" cy="0"/>
                <wp:effectExtent l="0" t="0" r="0" b="0"/>
                <wp:wrapNone/>
                <wp:docPr id="295"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4358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47.5pt" to="299.2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3Q0FwIAACw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" o:allowincell="f" strokeweight=".72pt"/>
            </w:pict>
          </mc:Fallback>
        </mc:AlternateContent>
      </w:r>
      <w:r>
        <w:rPr>
          <w:noProof/>
          <w:lang w:val="en-US" w:eastAsia="en-US"/>
        </w:rPr>
        <mc:AlternateContent>
          <mc:Choice Requires="wps">
            <w:drawing>
              <wp:anchor distT="0" distB="0" distL="114300" distR="114300" simplePos="0" relativeHeight="251689472" behindDoc="1" locked="0" layoutInCell="0" allowOverlap="1">
                <wp:simplePos x="0" y="0"/>
                <wp:positionH relativeFrom="column">
                  <wp:posOffset>556895</wp:posOffset>
                </wp:positionH>
                <wp:positionV relativeFrom="paragraph">
                  <wp:posOffset>914400</wp:posOffset>
                </wp:positionV>
                <wp:extent cx="3243580" cy="0"/>
                <wp:effectExtent l="0" t="0" r="0" b="0"/>
                <wp:wrapNone/>
                <wp:docPr id="269"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43580"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47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1in" to="299.25pt,1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c+FQIAACwEAAAOAAAAZHJzL2Uyb0RvYy54bWysU02P2jAQvVfqf7B8h3yQpR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690496" behindDoc="1" locked="0" layoutInCell="0" allowOverlap="1">
                <wp:simplePos x="0" y="0"/>
                <wp:positionH relativeFrom="column">
                  <wp:posOffset>2174240</wp:posOffset>
                </wp:positionH>
                <wp:positionV relativeFrom="paragraph">
                  <wp:posOffset>34925</wp:posOffset>
                </wp:positionV>
                <wp:extent cx="0" cy="2135505"/>
                <wp:effectExtent l="0" t="0" r="0" b="0"/>
                <wp:wrapNone/>
                <wp:docPr id="268"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3550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47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1.2pt,2.75pt" to="171.2pt,1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" o:allowincell="f" strokeweight=".72pt"/>
            </w:pict>
          </mc:Fallback>
        </mc:AlternateContent>
      </w:r>
      <w:r>
        <w:rPr>
          <w:noProof/>
          <w:lang w:val="en-US" w:eastAsia="en-US"/>
        </w:rPr>
        <mc:AlternateContent>
          <mc:Choice Requires="wps">
            <w:drawing>
              <wp:anchor distT="0" distB="0" distL="114300" distR="114300" simplePos="0" relativeHeight="251691520" behindDoc="1" locked="0" layoutInCell="0" allowOverlap="1">
                <wp:simplePos x="0" y="0"/>
                <wp:positionH relativeFrom="column">
                  <wp:posOffset>3796030</wp:posOffset>
                </wp:positionH>
                <wp:positionV relativeFrom="paragraph">
                  <wp:posOffset>34925</wp:posOffset>
                </wp:positionV>
                <wp:extent cx="0" cy="2135505"/>
                <wp:effectExtent l="0" t="0" r="0" b="0"/>
                <wp:wrapNone/>
                <wp:docPr id="267"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3550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47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8.9pt,2.75pt" to="298.9pt,1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" o:allowincell="f" strokeweight=".72pt"/>
            </w:pict>
          </mc:Fallback>
        </mc:AlternateContent>
      </w:r>
    </w:p>
    <w:p w:rsidR="00E92958" w:rsidRDefault="00E92958">
      <w:pPr>
        <w:widowControl w:val="0"/>
        <w:autoSpaceDE w:val="0"/>
        <w:autoSpaceDN w:val="0"/>
        <w:adjustRightInd w:val="0"/>
        <w:spacing w:after="0" w:line="4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600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Home</w:t>
      </w:r>
      <w:r>
        <w:rPr>
          <w:rFonts w:ascii="Times New Roman" w:hAnsi="Times New Roman" w:cs="Times New Roman"/>
          <w:sz w:val="16"/>
          <w:szCs w:val="16"/>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92544" behindDoc="1" locked="0" layoutInCell="0" allowOverlap="1">
            <wp:simplePos x="0" y="0"/>
            <wp:positionH relativeFrom="column">
              <wp:posOffset>3800475</wp:posOffset>
            </wp:positionH>
            <wp:positionV relativeFrom="paragraph">
              <wp:posOffset>4445</wp:posOffset>
            </wp:positionV>
            <wp:extent cx="1606550" cy="6350"/>
            <wp:effectExtent l="0" t="0" r="0" b="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40" w:lineRule="auto"/>
        <w:ind w:left="6000"/>
        <w:rPr>
          <w:rFonts w:ascii="Times New Roman" w:hAnsi="Times New Roman" w:cs="Times New Roman"/>
          <w:sz w:val="24"/>
          <w:szCs w:val="24"/>
        </w:rPr>
      </w:pPr>
      <w:r>
        <w:rPr>
          <w:rFonts w:ascii="Times New Roman" w:hAnsi="Times New Roman" w:cs="Times New Roman"/>
          <w:sz w:val="16"/>
          <w:szCs w:val="16"/>
        </w:rPr>
        <w:t>[</w:t>
      </w:r>
      <w:r>
        <w:rPr>
          <w:rFonts w:ascii="Times New Roman" w:hAnsi="Times New Roman" w:cs="Times New Roman"/>
          <w:i/>
          <w:iCs/>
          <w:sz w:val="16"/>
          <w:szCs w:val="16"/>
        </w:rPr>
        <w:t>Field</w:t>
      </w:r>
      <w:r>
        <w:rPr>
          <w:rFonts w:ascii="Times New Roman" w:hAnsi="Times New Roman" w:cs="Times New Roman"/>
          <w:sz w:val="16"/>
          <w:szCs w:val="16"/>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693568" behindDoc="1" locked="0" layoutInCell="0" allowOverlap="1">
            <wp:simplePos x="0" y="0"/>
            <wp:positionH relativeFrom="column">
              <wp:posOffset>3800475</wp:posOffset>
            </wp:positionH>
            <wp:positionV relativeFrom="paragraph">
              <wp:posOffset>160020</wp:posOffset>
            </wp:positionV>
            <wp:extent cx="1606550" cy="6350"/>
            <wp:effectExtent l="0" t="0" r="0" b="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4592" behindDoc="1" locked="0" layoutInCell="0" allowOverlap="1">
            <wp:simplePos x="0" y="0"/>
            <wp:positionH relativeFrom="column">
              <wp:posOffset>3800475</wp:posOffset>
            </wp:positionH>
            <wp:positionV relativeFrom="paragraph">
              <wp:posOffset>314960</wp:posOffset>
            </wp:positionV>
            <wp:extent cx="1606550" cy="6350"/>
            <wp:effectExtent l="0" t="0" r="0" b="0"/>
            <wp:wrapNone/>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5616" behindDoc="1" locked="0" layoutInCell="0" allowOverlap="1">
            <wp:simplePos x="0" y="0"/>
            <wp:positionH relativeFrom="column">
              <wp:posOffset>3800475</wp:posOffset>
            </wp:positionH>
            <wp:positionV relativeFrom="paragraph">
              <wp:posOffset>470535</wp:posOffset>
            </wp:positionV>
            <wp:extent cx="1606550" cy="635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6640" behindDoc="1" locked="0" layoutInCell="0" allowOverlap="1">
            <wp:simplePos x="0" y="0"/>
            <wp:positionH relativeFrom="column">
              <wp:posOffset>3800475</wp:posOffset>
            </wp:positionH>
            <wp:positionV relativeFrom="paragraph">
              <wp:posOffset>626110</wp:posOffset>
            </wp:positionV>
            <wp:extent cx="1606550" cy="6350"/>
            <wp:effectExtent l="0" t="0" r="0" b="0"/>
            <wp:wrapNone/>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7664" behindDoc="1" locked="0" layoutInCell="0" allowOverlap="1">
            <wp:simplePos x="0" y="0"/>
            <wp:positionH relativeFrom="column">
              <wp:posOffset>3800475</wp:posOffset>
            </wp:positionH>
            <wp:positionV relativeFrom="paragraph">
              <wp:posOffset>781685</wp:posOffset>
            </wp:positionV>
            <wp:extent cx="1606550" cy="6350"/>
            <wp:effectExtent l="0" t="0" r="0" b="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8688" behindDoc="1" locked="0" layoutInCell="0" allowOverlap="1">
            <wp:simplePos x="0" y="0"/>
            <wp:positionH relativeFrom="column">
              <wp:posOffset>556895</wp:posOffset>
            </wp:positionH>
            <wp:positionV relativeFrom="paragraph">
              <wp:posOffset>937260</wp:posOffset>
            </wp:positionV>
            <wp:extent cx="4850130" cy="8890"/>
            <wp:effectExtent l="0" t="0" r="0" b="0"/>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0130" cy="889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699712" behindDoc="1" locked="0" layoutInCell="0" allowOverlap="1">
            <wp:simplePos x="0" y="0"/>
            <wp:positionH relativeFrom="column">
              <wp:posOffset>3800475</wp:posOffset>
            </wp:positionH>
            <wp:positionV relativeFrom="paragraph">
              <wp:posOffset>1092200</wp:posOffset>
            </wp:positionV>
            <wp:extent cx="1606550" cy="635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700736" behindDoc="1" locked="0" layoutInCell="0" allowOverlap="1">
            <wp:simplePos x="0" y="0"/>
            <wp:positionH relativeFrom="column">
              <wp:posOffset>556895</wp:posOffset>
            </wp:positionH>
            <wp:positionV relativeFrom="paragraph">
              <wp:posOffset>1247775</wp:posOffset>
            </wp:positionV>
            <wp:extent cx="4850130" cy="8890"/>
            <wp:effectExtent l="0" t="0" r="0" b="0"/>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0130" cy="889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701760" behindDoc="1" locked="0" layoutInCell="0" allowOverlap="1">
            <wp:simplePos x="0" y="0"/>
            <wp:positionH relativeFrom="column">
              <wp:posOffset>3800475</wp:posOffset>
            </wp:positionH>
            <wp:positionV relativeFrom="paragraph">
              <wp:posOffset>1403350</wp:posOffset>
            </wp:positionV>
            <wp:extent cx="1606550" cy="6350"/>
            <wp:effectExtent l="0" t="0" r="0" b="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702784" behindDoc="1" locked="0" layoutInCell="0" allowOverlap="1">
                <wp:simplePos x="0" y="0"/>
                <wp:positionH relativeFrom="column">
                  <wp:posOffset>556895</wp:posOffset>
                </wp:positionH>
                <wp:positionV relativeFrom="paragraph">
                  <wp:posOffset>1563370</wp:posOffset>
                </wp:positionV>
                <wp:extent cx="4856480" cy="0"/>
                <wp:effectExtent l="0" t="0" r="0" b="0"/>
                <wp:wrapNone/>
                <wp:docPr id="266"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6480" cy="0"/>
                        </a:xfrm>
                        <a:prstGeom prst="line">
                          <a:avLst/>
                        </a:prstGeom>
                        <a:noFill/>
                        <a:ln w="944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123.1pt" to="426.25pt,1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g8FQ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" o:allowincell="f" strokeweight=".26247mm"/>
            </w:pict>
          </mc:Fallback>
        </mc:AlternateContent>
      </w:r>
      <w:r>
        <w:rPr>
          <w:noProof/>
          <w:lang w:val="en-US" w:eastAsia="en-US"/>
        </w:rPr>
        <w:drawing>
          <wp:anchor distT="0" distB="0" distL="114300" distR="114300" simplePos="0" relativeHeight="251703808" behindDoc="1" locked="0" layoutInCell="0" allowOverlap="1">
            <wp:simplePos x="0" y="0"/>
            <wp:positionH relativeFrom="column">
              <wp:posOffset>3800475</wp:posOffset>
            </wp:positionH>
            <wp:positionV relativeFrom="paragraph">
              <wp:posOffset>1716405</wp:posOffset>
            </wp:positionV>
            <wp:extent cx="1606550" cy="6350"/>
            <wp:effectExtent l="0" t="0" r="0" b="0"/>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6550" cy="635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704832" behindDoc="1" locked="0" layoutInCell="0" allowOverlap="1">
                <wp:simplePos x="0" y="0"/>
                <wp:positionH relativeFrom="column">
                  <wp:posOffset>544830</wp:posOffset>
                </wp:positionH>
                <wp:positionV relativeFrom="paragraph">
                  <wp:posOffset>1895475</wp:posOffset>
                </wp:positionV>
                <wp:extent cx="4862195" cy="0"/>
                <wp:effectExtent l="0" t="0" r="0" b="0"/>
                <wp:wrapNone/>
                <wp:docPr id="265"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6219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45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pt,149.25pt" to="425.75pt,14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705856" behindDoc="1" locked="0" layoutInCell="0" allowOverlap="1">
                <wp:simplePos x="0" y="0"/>
                <wp:positionH relativeFrom="column">
                  <wp:posOffset>556895</wp:posOffset>
                </wp:positionH>
                <wp:positionV relativeFrom="paragraph">
                  <wp:posOffset>1883410</wp:posOffset>
                </wp:positionV>
                <wp:extent cx="4856480" cy="0"/>
                <wp:effectExtent l="0" t="0" r="0" b="0"/>
                <wp:wrapNone/>
                <wp:docPr id="264"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6480"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5pt,148.3pt" to="426.25pt,14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" o:allowincell="f" strokeweight=".48pt"/>
            </w:pict>
          </mc:Fallback>
        </mc:AlternateContent>
      </w:r>
      <w:r>
        <w:rPr>
          <w:noProof/>
          <w:lang w:val="en-US" w:eastAsia="en-US"/>
        </w:rPr>
        <mc:AlternateContent>
          <mc:Choice Requires="wps">
            <w:drawing>
              <wp:anchor distT="0" distB="0" distL="114300" distR="114300" simplePos="0" relativeHeight="251706880" behindDoc="1" locked="0" layoutInCell="0" allowOverlap="1">
                <wp:simplePos x="0" y="0"/>
                <wp:positionH relativeFrom="column">
                  <wp:posOffset>5407025</wp:posOffset>
                </wp:positionH>
                <wp:positionV relativeFrom="paragraph">
                  <wp:posOffset>1889760</wp:posOffset>
                </wp:positionV>
                <wp:extent cx="18415" cy="12065"/>
                <wp:effectExtent l="0" t="0" r="0" b="0"/>
                <wp:wrapNone/>
                <wp:docPr id="263" name="Rectangl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 cy="120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9" o:spid="_x0000_s1026" style="position:absolute;margin-left:425.75pt;margin-top:148.8pt;width:1.45pt;height:.9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" o:allowincell="f" fillcolor="black" stroked="f"/>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numPr>
          <w:ilvl w:val="0"/>
          <w:numId w:val="47"/>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Form FIN-4 shall be filled in for the same Professional and Support Staff listed in Form TECH-7.</w:t>
      </w:r>
    </w:p>
    <w:p w:rsidR="00E92958" w:rsidRDefault="00E92958">
      <w:pPr>
        <w:widowControl w:val="0"/>
        <w:autoSpaceDE w:val="0"/>
        <w:autoSpaceDN w:val="0"/>
        <w:adjustRightInd w:val="0"/>
        <w:spacing w:after="0" w:line="11" w:lineRule="exact"/>
        <w:rPr>
          <w:rFonts w:ascii="Times New Roman" w:hAnsi="Times New Roman" w:cs="Times New Roman"/>
          <w:sz w:val="20"/>
          <w:szCs w:val="20"/>
        </w:rPr>
      </w:pPr>
    </w:p>
    <w:p w:rsidR="00E92958" w:rsidRDefault="00E92958">
      <w:pPr>
        <w:widowControl w:val="0"/>
        <w:numPr>
          <w:ilvl w:val="0"/>
          <w:numId w:val="47"/>
        </w:numPr>
        <w:tabs>
          <w:tab w:val="clear" w:pos="720"/>
          <w:tab w:val="num" w:pos="380"/>
        </w:tabs>
        <w:overflowPunct w:val="0"/>
        <w:autoSpaceDE w:val="0"/>
        <w:autoSpaceDN w:val="0"/>
        <w:adjustRightInd w:val="0"/>
        <w:spacing w:after="0" w:line="234" w:lineRule="auto"/>
        <w:ind w:left="380" w:right="720"/>
        <w:rPr>
          <w:rFonts w:ascii="Times New Roman" w:hAnsi="Times New Roman" w:cs="Times New Roman"/>
          <w:sz w:val="20"/>
          <w:szCs w:val="20"/>
        </w:rPr>
      </w:pPr>
      <w:r>
        <w:rPr>
          <w:rFonts w:ascii="Times New Roman" w:hAnsi="Times New Roman" w:cs="Times New Roman"/>
          <w:sz w:val="20"/>
          <w:szCs w:val="20"/>
        </w:rPr>
        <w:t>Professional Staff should be indicated individually; Support Staff should be indicated per category (e.g.: draftsmen, clerical staff).</w:t>
      </w:r>
    </w:p>
    <w:p w:rsidR="00E92958" w:rsidRDefault="00E92958">
      <w:pPr>
        <w:widowControl w:val="0"/>
        <w:autoSpaceDE w:val="0"/>
        <w:autoSpaceDN w:val="0"/>
        <w:adjustRightInd w:val="0"/>
        <w:spacing w:after="0" w:line="1" w:lineRule="exact"/>
        <w:rPr>
          <w:rFonts w:ascii="Times New Roman" w:hAnsi="Times New Roman" w:cs="Times New Roman"/>
          <w:sz w:val="20"/>
          <w:szCs w:val="20"/>
        </w:rPr>
      </w:pPr>
    </w:p>
    <w:p w:rsidR="00E92958" w:rsidRDefault="00E92958">
      <w:pPr>
        <w:widowControl w:val="0"/>
        <w:numPr>
          <w:ilvl w:val="0"/>
          <w:numId w:val="47"/>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Positions of the Professional Staff shall coincide with the ones indicated in Form TECH-5.</w:t>
      </w:r>
    </w:p>
    <w:p w:rsidR="00E92958" w:rsidRDefault="00E92958">
      <w:pPr>
        <w:widowControl w:val="0"/>
        <w:numPr>
          <w:ilvl w:val="0"/>
          <w:numId w:val="47"/>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0"/>
          <w:szCs w:val="20"/>
        </w:rPr>
      </w:pPr>
      <w:r>
        <w:rPr>
          <w:rFonts w:ascii="Times New Roman" w:hAnsi="Times New Roman" w:cs="Times New Roman"/>
          <w:sz w:val="20"/>
          <w:szCs w:val="20"/>
        </w:rPr>
        <w:t>Indicate separately staff-month rate and currency for home and field work.</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38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3" w:name="page44"/>
      <w:bookmarkEnd w:id="43"/>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07904" behindDoc="1" locked="0" layoutInCell="0" allowOverlap="1">
            <wp:simplePos x="0" y="0"/>
            <wp:positionH relativeFrom="column">
              <wp:posOffset>-5080</wp:posOffset>
            </wp:positionH>
            <wp:positionV relativeFrom="paragraph">
              <wp:posOffset>15875</wp:posOffset>
            </wp:positionV>
            <wp:extent cx="8265795" cy="8890"/>
            <wp:effectExtent l="0" t="0" r="0" b="0"/>
            <wp:wrapNone/>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265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1" w:lineRule="exact"/>
        <w:rPr>
          <w:rFonts w:ascii="Times New Roman" w:hAnsi="Times New Roman" w:cs="Times New Roman"/>
          <w:sz w:val="24"/>
          <w:szCs w:val="24"/>
        </w:rPr>
      </w:pPr>
    </w:p>
    <w:p w:rsidR="00E92958" w:rsidRDefault="00E92958">
      <w:pPr>
        <w:widowControl w:val="0"/>
        <w:tabs>
          <w:tab w:val="left" w:pos="46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FIN-5.</w:t>
      </w:r>
      <w:r>
        <w:rPr>
          <w:rFonts w:ascii="Times New Roman" w:hAnsi="Times New Roman" w:cs="Times New Roman"/>
          <w:sz w:val="24"/>
          <w:szCs w:val="24"/>
        </w:rPr>
        <w:tab/>
      </w:r>
      <w:r>
        <w:rPr>
          <w:rFonts w:ascii="Times New Roman" w:hAnsi="Times New Roman" w:cs="Times New Roman"/>
          <w:sz w:val="32"/>
          <w:szCs w:val="32"/>
        </w:rPr>
        <w:t>B</w:t>
      </w:r>
      <w:r>
        <w:rPr>
          <w:rFonts w:ascii="Times New Roman" w:hAnsi="Times New Roman" w:cs="Times New Roman"/>
          <w:sz w:val="25"/>
          <w:szCs w:val="25"/>
        </w:rPr>
        <w:t>REAKDOWN OF</w:t>
      </w:r>
      <w:r>
        <w:rPr>
          <w:rFonts w:ascii="Times New Roman" w:hAnsi="Times New Roman" w:cs="Times New Roman"/>
          <w:sz w:val="32"/>
          <w:szCs w:val="32"/>
        </w:rPr>
        <w:t xml:space="preserve"> R</w:t>
      </w:r>
      <w:r>
        <w:rPr>
          <w:rFonts w:ascii="Times New Roman" w:hAnsi="Times New Roman" w:cs="Times New Roman"/>
          <w:sz w:val="25"/>
          <w:szCs w:val="25"/>
        </w:rPr>
        <w:t>EIMBURSABLE</w:t>
      </w:r>
      <w:r>
        <w:rPr>
          <w:rFonts w:ascii="Times New Roman" w:hAnsi="Times New Roman" w:cs="Times New Roman"/>
          <w:sz w:val="32"/>
          <w:szCs w:val="32"/>
        </w:rPr>
        <w:t xml:space="preserve"> E</w:t>
      </w:r>
      <w:r>
        <w:rPr>
          <w:rFonts w:ascii="Times New Roman" w:hAnsi="Times New Roman" w:cs="Times New Roman"/>
          <w:sz w:val="25"/>
          <w:szCs w:val="25"/>
        </w:rPr>
        <w:t>XPENSES</w:t>
      </w:r>
      <w:r>
        <w:rPr>
          <w:rFonts w:ascii="Times New Roman" w:hAnsi="Times New Roman" w:cs="Times New Roman"/>
          <w:sz w:val="42"/>
          <w:szCs w:val="42"/>
          <w:vertAlign w:val="superscript"/>
        </w:rPr>
        <w:t>1</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08928" behindDoc="1" locked="0" layoutInCell="0" allowOverlap="1">
            <wp:simplePos x="0" y="0"/>
            <wp:positionH relativeFrom="column">
              <wp:posOffset>-5080</wp:posOffset>
            </wp:positionH>
            <wp:positionV relativeFrom="paragraph">
              <wp:posOffset>-28575</wp:posOffset>
            </wp:positionV>
            <wp:extent cx="8267700" cy="6350"/>
            <wp:effectExtent l="0" t="0" r="0" b="0"/>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67700"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8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right="20"/>
        <w:jc w:val="center"/>
        <w:rPr>
          <w:rFonts w:ascii="Times New Roman" w:hAnsi="Times New Roman" w:cs="Times New Roman"/>
          <w:sz w:val="24"/>
          <w:szCs w:val="24"/>
        </w:rPr>
      </w:pPr>
      <w:r>
        <w:rPr>
          <w:rFonts w:ascii="Times New Roman" w:hAnsi="Times New Roman" w:cs="Times New Roman"/>
          <w:sz w:val="24"/>
          <w:szCs w:val="24"/>
        </w:rPr>
        <w:t>(This Form FIN-5 shall only be used when it is indicated in Reference Paragraph 5.6 of the Data Sheet that remuneration shall be Time Based)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09952" behindDoc="1" locked="0" layoutInCell="0" allowOverlap="1">
                <wp:simplePos x="0" y="0"/>
                <wp:positionH relativeFrom="column">
                  <wp:posOffset>160655</wp:posOffset>
                </wp:positionH>
                <wp:positionV relativeFrom="paragraph">
                  <wp:posOffset>83185</wp:posOffset>
                </wp:positionV>
                <wp:extent cx="0" cy="4023995"/>
                <wp:effectExtent l="0" t="0" r="0" b="0"/>
                <wp:wrapNone/>
                <wp:docPr id="262"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239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z-index:-25145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5pt,6.55pt" to="12.65pt,3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" o:allowincell="f" strokeweight=".16931mm"/>
            </w:pict>
          </mc:Fallback>
        </mc:AlternateContent>
      </w:r>
      <w:r>
        <w:rPr>
          <w:noProof/>
          <w:lang w:val="en-US" w:eastAsia="en-US"/>
        </w:rPr>
        <mc:AlternateContent>
          <mc:Choice Requires="wps">
            <w:drawing>
              <wp:anchor distT="0" distB="0" distL="114300" distR="114300" simplePos="0" relativeHeight="251710976" behindDoc="1" locked="0" layoutInCell="0" allowOverlap="1">
                <wp:simplePos x="0" y="0"/>
                <wp:positionH relativeFrom="column">
                  <wp:posOffset>157480</wp:posOffset>
                </wp:positionH>
                <wp:positionV relativeFrom="paragraph">
                  <wp:posOffset>86360</wp:posOffset>
                </wp:positionV>
                <wp:extent cx="7940675" cy="0"/>
                <wp:effectExtent l="0" t="0" r="0" b="0"/>
                <wp:wrapNone/>
                <wp:docPr id="261" name="Line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4067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3" o:spid="_x0000_s1026" style="position:absolute;z-index:-25145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pt,6.8pt" to="637.6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b7YFg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" o:allowincell="f" strokeweight=".16931mm"/>
            </w:pict>
          </mc:Fallback>
        </mc:AlternateContent>
      </w:r>
      <w:r>
        <w:rPr>
          <w:noProof/>
          <w:lang w:val="en-US" w:eastAsia="en-US"/>
        </w:rPr>
        <mc:AlternateContent>
          <mc:Choice Requires="wps">
            <w:drawing>
              <wp:anchor distT="0" distB="0" distL="114300" distR="114300" simplePos="0" relativeHeight="251712000" behindDoc="1" locked="0" layoutInCell="0" allowOverlap="1">
                <wp:simplePos x="0" y="0"/>
                <wp:positionH relativeFrom="column">
                  <wp:posOffset>169545</wp:posOffset>
                </wp:positionH>
                <wp:positionV relativeFrom="paragraph">
                  <wp:posOffset>98425</wp:posOffset>
                </wp:positionV>
                <wp:extent cx="7916545" cy="0"/>
                <wp:effectExtent l="0" t="0" r="0" b="0"/>
                <wp:wrapNone/>
                <wp:docPr id="260"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654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45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7.75pt" to="636.7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" o:allowincell="f" strokeweight=".48pt"/>
            </w:pict>
          </mc:Fallback>
        </mc:AlternateContent>
      </w:r>
      <w:r>
        <w:rPr>
          <w:noProof/>
          <w:lang w:val="en-US" w:eastAsia="en-US"/>
        </w:rPr>
        <mc:AlternateContent>
          <mc:Choice Requires="wps">
            <w:drawing>
              <wp:anchor distT="0" distB="0" distL="114300" distR="114300" simplePos="0" relativeHeight="251713024" behindDoc="1" locked="0" layoutInCell="0" allowOverlap="1">
                <wp:simplePos x="0" y="0"/>
                <wp:positionH relativeFrom="column">
                  <wp:posOffset>8095615</wp:posOffset>
                </wp:positionH>
                <wp:positionV relativeFrom="paragraph">
                  <wp:posOffset>83185</wp:posOffset>
                </wp:positionV>
                <wp:extent cx="0" cy="4023995"/>
                <wp:effectExtent l="0" t="0" r="0" b="0"/>
                <wp:wrapNone/>
                <wp:docPr id="259"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02399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z-index:-25145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7.45pt,6.55pt" to="637.45pt,3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714048" behindDoc="1" locked="0" layoutInCell="0" allowOverlap="1">
                <wp:simplePos x="0" y="0"/>
                <wp:positionH relativeFrom="column">
                  <wp:posOffset>172720</wp:posOffset>
                </wp:positionH>
                <wp:positionV relativeFrom="paragraph">
                  <wp:posOffset>95250</wp:posOffset>
                </wp:positionV>
                <wp:extent cx="0" cy="281940"/>
                <wp:effectExtent l="0" t="0" r="0" b="0"/>
                <wp:wrapNone/>
                <wp:docPr id="258"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94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z-index:-25144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7.5pt" to="13.6pt,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" o:allowincell="f" strokeweight=".16931mm"/>
            </w:pict>
          </mc:Fallback>
        </mc:AlternateContent>
      </w:r>
      <w:r>
        <w:rPr>
          <w:noProof/>
          <w:lang w:val="en-US" w:eastAsia="en-US"/>
        </w:rPr>
        <mc:AlternateContent>
          <mc:Choice Requires="wps">
            <w:drawing>
              <wp:anchor distT="0" distB="0" distL="114300" distR="114300" simplePos="0" relativeHeight="251715072" behindDoc="1" locked="0" layoutInCell="0" allowOverlap="1">
                <wp:simplePos x="0" y="0"/>
                <wp:positionH relativeFrom="column">
                  <wp:posOffset>169545</wp:posOffset>
                </wp:positionH>
                <wp:positionV relativeFrom="paragraph">
                  <wp:posOffset>374650</wp:posOffset>
                </wp:positionV>
                <wp:extent cx="7916545" cy="0"/>
                <wp:effectExtent l="0" t="0" r="0" b="0"/>
                <wp:wrapNone/>
                <wp:docPr id="257" name="Lin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654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 o:spid="_x0000_s1026" style="position:absolute;z-index:-25144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29.5pt" to="636.7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" o:allowincell="f" strokeweight=".48pt"/>
            </w:pict>
          </mc:Fallback>
        </mc:AlternateContent>
      </w:r>
      <w:r>
        <w:rPr>
          <w:noProof/>
          <w:lang w:val="en-US" w:eastAsia="en-US"/>
        </w:rPr>
        <mc:AlternateContent>
          <mc:Choice Requires="wps">
            <w:drawing>
              <wp:anchor distT="0" distB="0" distL="114300" distR="114300" simplePos="0" relativeHeight="251716096" behindDoc="1" locked="0" layoutInCell="0" allowOverlap="1">
                <wp:simplePos x="0" y="0"/>
                <wp:positionH relativeFrom="column">
                  <wp:posOffset>8083550</wp:posOffset>
                </wp:positionH>
                <wp:positionV relativeFrom="paragraph">
                  <wp:posOffset>95250</wp:posOffset>
                </wp:positionV>
                <wp:extent cx="0" cy="281940"/>
                <wp:effectExtent l="0" t="0" r="0" b="0"/>
                <wp:wrapNone/>
                <wp:docPr id="256"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194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 o:spid="_x0000_s1026" style="position:absolute;z-index:-25144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6.5pt,7.5pt" to="636.5pt,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" o:allowincell="f" strokeweight=".48pt"/>
            </w:pict>
          </mc:Fallback>
        </mc:AlternateConten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sz w:val="24"/>
          <w:szCs w:val="24"/>
        </w:rPr>
        <w:t>Group of Activities (Phase):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17120" behindDoc="1" locked="0" layoutInCell="0" allowOverlap="1">
            <wp:simplePos x="0" y="0"/>
            <wp:positionH relativeFrom="column">
              <wp:posOffset>2090420</wp:posOffset>
            </wp:positionH>
            <wp:positionV relativeFrom="paragraph">
              <wp:posOffset>-14605</wp:posOffset>
            </wp:positionV>
            <wp:extent cx="1117600" cy="7620"/>
            <wp:effectExtent l="0" t="0" r="0" b="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17600" cy="762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mc:AlternateContent>
          <mc:Choice Requires="wps">
            <w:drawing>
              <wp:anchor distT="0" distB="0" distL="114300" distR="114300" simplePos="0" relativeHeight="251718144" behindDoc="1" locked="0" layoutInCell="0" allowOverlap="1">
                <wp:simplePos x="0" y="0"/>
                <wp:positionH relativeFrom="column">
                  <wp:posOffset>166370</wp:posOffset>
                </wp:positionH>
                <wp:positionV relativeFrom="paragraph">
                  <wp:posOffset>59690</wp:posOffset>
                </wp:positionV>
                <wp:extent cx="12700" cy="12700"/>
                <wp:effectExtent l="0" t="0" r="0" b="0"/>
                <wp:wrapNone/>
                <wp:docPr id="255" name="Rectangle 2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0" o:spid="_x0000_s1026" style="position:absolute;margin-left:13.1pt;margin-top:4.7pt;width:1pt;height:1pt;z-index:-25144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" o:allowincell="f" fillcolor="black" stroked="f"/>
            </w:pict>
          </mc:Fallback>
        </mc:AlternateContent>
      </w:r>
    </w:p>
    <w:p w:rsidR="00E92958" w:rsidRDefault="00E92958">
      <w:pPr>
        <w:widowControl w:val="0"/>
        <w:autoSpaceDE w:val="0"/>
        <w:autoSpaceDN w:val="0"/>
        <w:adjustRightInd w:val="0"/>
        <w:spacing w:after="0" w:line="59" w:lineRule="exact"/>
        <w:rPr>
          <w:rFonts w:ascii="Times New Roman" w:hAnsi="Times New Roman" w:cs="Times New Roman"/>
          <w:sz w:val="24"/>
          <w:szCs w:val="24"/>
        </w:rPr>
      </w:pPr>
    </w:p>
    <w:tbl>
      <w:tblPr>
        <w:tblW w:w="0" w:type="auto"/>
        <w:tblInd w:w="260" w:type="dxa"/>
        <w:tblLayout w:type="fixed"/>
        <w:tblCellMar>
          <w:left w:w="0" w:type="dxa"/>
          <w:right w:w="0" w:type="dxa"/>
        </w:tblCellMar>
        <w:tblLook w:val="0000" w:firstRow="0" w:lastRow="0" w:firstColumn="0" w:lastColumn="0" w:noHBand="0" w:noVBand="0"/>
      </w:tblPr>
      <w:tblGrid>
        <w:gridCol w:w="20"/>
        <w:gridCol w:w="440"/>
        <w:gridCol w:w="2820"/>
        <w:gridCol w:w="840"/>
        <w:gridCol w:w="1140"/>
        <w:gridCol w:w="1120"/>
        <w:gridCol w:w="1260"/>
        <w:gridCol w:w="260"/>
        <w:gridCol w:w="1280"/>
        <w:gridCol w:w="240"/>
        <w:gridCol w:w="1280"/>
        <w:gridCol w:w="260"/>
        <w:gridCol w:w="1520"/>
        <w:gridCol w:w="20"/>
      </w:tblGrid>
      <w:tr w:rsidR="00E92958">
        <w:trPr>
          <w:trHeight w:val="272"/>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vMerge w:val="restart"/>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60"/>
              <w:rPr>
                <w:rFonts w:ascii="Times New Roman" w:hAnsi="Times New Roman" w:cs="Times New Roman"/>
                <w:sz w:val="24"/>
                <w:szCs w:val="24"/>
              </w:rPr>
            </w:pPr>
            <w:r>
              <w:rPr>
                <w:rFonts w:ascii="Times New Roman" w:hAnsi="Times New Roman" w:cs="Times New Roman"/>
                <w:b/>
                <w:bCs/>
                <w:sz w:val="20"/>
                <w:szCs w:val="20"/>
              </w:rPr>
              <w:t>Description</w:t>
            </w:r>
            <w:r>
              <w:rPr>
                <w:rFonts w:ascii="Times New Roman" w:hAnsi="Times New Roman" w:cs="Times New Roman"/>
                <w:sz w:val="32"/>
                <w:szCs w:val="32"/>
                <w:vertAlign w:val="superscript"/>
              </w:rPr>
              <w:t>2</w:t>
            </w:r>
          </w:p>
        </w:tc>
        <w:tc>
          <w:tcPr>
            <w:tcW w:w="8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vMerge w:val="restart"/>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b/>
                <w:bCs/>
                <w:sz w:val="20"/>
                <w:szCs w:val="20"/>
              </w:rPr>
              <w:t>Unit Cost</w:t>
            </w:r>
            <w:r>
              <w:rPr>
                <w:rFonts w:ascii="Times New Roman" w:hAnsi="Times New Roman" w:cs="Times New Roman"/>
                <w:sz w:val="32"/>
                <w:szCs w:val="32"/>
                <w:vertAlign w:val="superscript"/>
              </w:rPr>
              <w:t>3</w:t>
            </w:r>
          </w:p>
        </w:tc>
        <w:tc>
          <w:tcPr>
            <w:tcW w:w="11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120"/>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w:t>
            </w:r>
          </w:p>
        </w:tc>
        <w:tc>
          <w:tcPr>
            <w:tcW w:w="2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120"/>
              <w:jc w:val="center"/>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Indicate</w:t>
            </w:r>
          </w:p>
        </w:tc>
        <w:tc>
          <w:tcPr>
            <w:tcW w:w="2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ind w:left="140"/>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w:t>
            </w:r>
          </w:p>
        </w:tc>
        <w:tc>
          <w:tcPr>
            <w:tcW w:w="2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vMerge w:val="restart"/>
            <w:tcBorders>
              <w:top w:val="single" w:sz="8" w:space="0" w:color="auto"/>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w:t>
            </w:r>
            <w:r>
              <w:rPr>
                <w:rFonts w:ascii="Times New Roman" w:hAnsi="Times New Roman" w:cs="Times New Roman"/>
                <w:i/>
                <w:iCs/>
                <w:w w:val="99"/>
                <w:sz w:val="20"/>
                <w:szCs w:val="20"/>
              </w:rPr>
              <w:t>Indicate Local</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8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44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b/>
                <w:bCs/>
                <w:sz w:val="20"/>
                <w:szCs w:val="20"/>
              </w:rPr>
              <w:t>N°</w:t>
            </w:r>
          </w:p>
        </w:tc>
        <w:tc>
          <w:tcPr>
            <w:tcW w:w="282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84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200"/>
              <w:rPr>
                <w:rFonts w:ascii="Times New Roman" w:hAnsi="Times New Roman" w:cs="Times New Roman"/>
                <w:sz w:val="24"/>
                <w:szCs w:val="24"/>
              </w:rPr>
            </w:pPr>
            <w:r>
              <w:rPr>
                <w:rFonts w:ascii="Times New Roman" w:hAnsi="Times New Roman" w:cs="Times New Roman"/>
                <w:b/>
                <w:bCs/>
                <w:sz w:val="20"/>
                <w:szCs w:val="20"/>
              </w:rPr>
              <w:t>Unit</w:t>
            </w:r>
          </w:p>
        </w:tc>
        <w:tc>
          <w:tcPr>
            <w:tcW w:w="114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112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b/>
                <w:bCs/>
                <w:sz w:val="20"/>
                <w:szCs w:val="20"/>
              </w:rPr>
              <w:t>Quantity</w:t>
            </w:r>
          </w:p>
        </w:tc>
        <w:tc>
          <w:tcPr>
            <w:tcW w:w="126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jc w:val="center"/>
              <w:rPr>
                <w:rFonts w:ascii="Times New Roman" w:hAnsi="Times New Roman" w:cs="Times New Roman"/>
                <w:sz w:val="24"/>
                <w:szCs w:val="24"/>
              </w:rPr>
            </w:pPr>
            <w:r>
              <w:rPr>
                <w:rFonts w:ascii="Times New Roman" w:hAnsi="Times New Roman" w:cs="Times New Roman"/>
                <w:i/>
                <w:iCs/>
                <w:w w:val="99"/>
                <w:sz w:val="20"/>
                <w:szCs w:val="20"/>
              </w:rPr>
              <w:t>Foreign</w:t>
            </w: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128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jc w:val="center"/>
              <w:rPr>
                <w:rFonts w:ascii="Times New Roman" w:hAnsi="Times New Roman" w:cs="Times New Roman"/>
                <w:sz w:val="24"/>
                <w:szCs w:val="24"/>
              </w:rPr>
            </w:pPr>
            <w:r>
              <w:rPr>
                <w:rFonts w:ascii="Times New Roman" w:hAnsi="Times New Roman" w:cs="Times New Roman"/>
                <w:i/>
                <w:iCs/>
                <w:sz w:val="20"/>
                <w:szCs w:val="20"/>
              </w:rPr>
              <w:t>Foreign</w:t>
            </w:r>
          </w:p>
        </w:tc>
        <w:tc>
          <w:tcPr>
            <w:tcW w:w="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128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jc w:val="center"/>
              <w:rPr>
                <w:rFonts w:ascii="Times New Roman" w:hAnsi="Times New Roman" w:cs="Times New Roman"/>
                <w:sz w:val="24"/>
                <w:szCs w:val="24"/>
              </w:rPr>
            </w:pPr>
            <w:r>
              <w:rPr>
                <w:rFonts w:ascii="Times New Roman" w:hAnsi="Times New Roman" w:cs="Times New Roman"/>
                <w:i/>
                <w:iCs/>
                <w:w w:val="99"/>
                <w:sz w:val="20"/>
                <w:szCs w:val="20"/>
              </w:rPr>
              <w:t>Foreign</w:t>
            </w: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152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53"/>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44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82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84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14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12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126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w w:val="74"/>
                <w:sz w:val="16"/>
                <w:szCs w:val="16"/>
              </w:rPr>
              <w:t>4</w:t>
            </w:r>
          </w:p>
        </w:tc>
        <w:tc>
          <w:tcPr>
            <w:tcW w:w="128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80"/>
              <w:jc w:val="right"/>
              <w:rPr>
                <w:rFonts w:ascii="Times New Roman" w:hAnsi="Times New Roman" w:cs="Times New Roman"/>
                <w:sz w:val="24"/>
                <w:szCs w:val="24"/>
              </w:rPr>
            </w:pPr>
            <w:r>
              <w:rPr>
                <w:rFonts w:ascii="Times New Roman" w:hAnsi="Times New Roman" w:cs="Times New Roman"/>
                <w:w w:val="74"/>
                <w:sz w:val="16"/>
                <w:szCs w:val="16"/>
              </w:rPr>
              <w:t>4</w:t>
            </w:r>
          </w:p>
        </w:tc>
        <w:tc>
          <w:tcPr>
            <w:tcW w:w="128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100"/>
              <w:jc w:val="right"/>
              <w:rPr>
                <w:rFonts w:ascii="Times New Roman" w:hAnsi="Times New Roman" w:cs="Times New Roman"/>
                <w:sz w:val="24"/>
                <w:szCs w:val="24"/>
              </w:rPr>
            </w:pPr>
            <w:r>
              <w:rPr>
                <w:rFonts w:ascii="Times New Roman" w:hAnsi="Times New Roman" w:cs="Times New Roman"/>
                <w:w w:val="74"/>
                <w:sz w:val="16"/>
                <w:szCs w:val="16"/>
              </w:rPr>
              <w:t>4</w:t>
            </w: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53" w:lineRule="exact"/>
              <w:jc w:val="center"/>
              <w:rPr>
                <w:rFonts w:ascii="Times New Roman" w:hAnsi="Times New Roman" w:cs="Times New Roman"/>
                <w:sz w:val="24"/>
                <w:szCs w:val="24"/>
              </w:rPr>
            </w:pPr>
            <w:r>
              <w:rPr>
                <w:rFonts w:ascii="Times New Roman" w:hAnsi="Times New Roman" w:cs="Times New Roman"/>
                <w:i/>
                <w:iCs/>
                <w:sz w:val="18"/>
                <w:szCs w:val="18"/>
              </w:rPr>
              <w:t>Currency</w:t>
            </w:r>
            <w:r>
              <w:rPr>
                <w:rFonts w:ascii="Times New Roman" w:hAnsi="Times New Roman" w:cs="Times New Roman"/>
                <w:sz w:val="18"/>
                <w:szCs w:val="18"/>
              </w:rPr>
              <w:t>]</w:t>
            </w:r>
            <w:r>
              <w:rPr>
                <w:rFonts w:ascii="Times New Roman" w:hAnsi="Times New Roman" w:cs="Times New Roman"/>
                <w:sz w:val="29"/>
                <w:szCs w:val="29"/>
                <w:vertAlign w:val="superscript"/>
              </w:rPr>
              <w:t>4</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23"/>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14" w:lineRule="exact"/>
              <w:ind w:left="140"/>
              <w:rPr>
                <w:rFonts w:ascii="Times New Roman" w:hAnsi="Times New Roman" w:cs="Times New Roman"/>
                <w:sz w:val="24"/>
                <w:szCs w:val="24"/>
              </w:rPr>
            </w:pPr>
            <w:r>
              <w:rPr>
                <w:rFonts w:ascii="Times New Roman" w:hAnsi="Times New Roman" w:cs="Times New Roman"/>
                <w:i/>
                <w:iCs/>
                <w:w w:val="97"/>
                <w:sz w:val="20"/>
                <w:szCs w:val="20"/>
              </w:rPr>
              <w:t>Currency # 1</w:t>
            </w:r>
            <w:r>
              <w:rPr>
                <w:rFonts w:ascii="Times New Roman" w:hAnsi="Times New Roman" w:cs="Times New Roman"/>
                <w:w w:val="97"/>
                <w:sz w:val="20"/>
                <w:szCs w:val="20"/>
              </w:rPr>
              <w:t>]</w:t>
            </w: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14" w:lineRule="exact"/>
              <w:ind w:left="140"/>
              <w:rPr>
                <w:rFonts w:ascii="Times New Roman" w:hAnsi="Times New Roman" w:cs="Times New Roman"/>
                <w:sz w:val="24"/>
                <w:szCs w:val="24"/>
              </w:rPr>
            </w:pPr>
            <w:r>
              <w:rPr>
                <w:rFonts w:ascii="Times New Roman" w:hAnsi="Times New Roman" w:cs="Times New Roman"/>
                <w:i/>
                <w:iCs/>
                <w:w w:val="99"/>
                <w:sz w:val="20"/>
                <w:szCs w:val="20"/>
              </w:rPr>
              <w:t>Currency # 2</w:t>
            </w:r>
            <w:r>
              <w:rPr>
                <w:rFonts w:ascii="Times New Roman" w:hAnsi="Times New Roman" w:cs="Times New Roman"/>
                <w:w w:val="99"/>
                <w:sz w:val="20"/>
                <w:szCs w:val="20"/>
              </w:rPr>
              <w:t>]</w:t>
            </w:r>
          </w:p>
        </w:tc>
        <w:tc>
          <w:tcPr>
            <w:tcW w:w="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14" w:lineRule="exact"/>
              <w:ind w:left="160"/>
              <w:rPr>
                <w:rFonts w:ascii="Times New Roman" w:hAnsi="Times New Roman" w:cs="Times New Roman"/>
                <w:sz w:val="24"/>
                <w:szCs w:val="24"/>
              </w:rPr>
            </w:pPr>
            <w:r>
              <w:rPr>
                <w:rFonts w:ascii="Times New Roman" w:hAnsi="Times New Roman" w:cs="Times New Roman"/>
                <w:i/>
                <w:iCs/>
                <w:w w:val="97"/>
                <w:sz w:val="20"/>
                <w:szCs w:val="20"/>
              </w:rPr>
              <w:t>Currency # 3</w:t>
            </w:r>
            <w:r>
              <w:rPr>
                <w:rFonts w:ascii="Times New Roman" w:hAnsi="Times New Roman" w:cs="Times New Roman"/>
                <w:w w:val="97"/>
                <w:sz w:val="20"/>
                <w:szCs w:val="20"/>
              </w:rPr>
              <w:t>]</w:t>
            </w: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5"/>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Per diem allowances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Day</w:t>
            </w: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47"/>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21"/>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International flights</w:t>
            </w:r>
            <w:r>
              <w:rPr>
                <w:rFonts w:ascii="Times New Roman" w:hAnsi="Times New Roman" w:cs="Times New Roman"/>
                <w:sz w:val="25"/>
                <w:szCs w:val="25"/>
                <w:vertAlign w:val="superscript"/>
              </w:rPr>
              <w:t>5</w:t>
            </w: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Trip</w:t>
            </w: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1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Miscellaneous travel expenses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Trip</w:t>
            </w: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72"/>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04"/>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4" w:lineRule="exact"/>
              <w:ind w:left="100"/>
              <w:rPr>
                <w:rFonts w:ascii="Times New Roman" w:hAnsi="Times New Roman" w:cs="Times New Roman"/>
                <w:sz w:val="24"/>
                <w:szCs w:val="24"/>
              </w:rPr>
            </w:pPr>
            <w:r>
              <w:rPr>
                <w:rFonts w:ascii="Times New Roman" w:hAnsi="Times New Roman" w:cs="Times New Roman"/>
                <w:sz w:val="20"/>
                <w:szCs w:val="20"/>
              </w:rPr>
              <w:t>Communication costs between</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7"/>
                <w:szCs w:val="17"/>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36"/>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w:t>
            </w:r>
            <w:r>
              <w:rPr>
                <w:rFonts w:ascii="Times New Roman" w:hAnsi="Times New Roman" w:cs="Times New Roman"/>
                <w:i/>
                <w:iCs/>
                <w:sz w:val="20"/>
                <w:szCs w:val="20"/>
              </w:rPr>
              <w:t>Insert place</w:t>
            </w:r>
            <w:r>
              <w:rPr>
                <w:rFonts w:ascii="Times New Roman" w:hAnsi="Times New Roman" w:cs="Times New Roman"/>
                <w:sz w:val="20"/>
                <w:szCs w:val="20"/>
              </w:rPr>
              <w:t>] and [</w:t>
            </w:r>
            <w:r>
              <w:rPr>
                <w:rFonts w:ascii="Times New Roman" w:hAnsi="Times New Roman" w:cs="Times New Roman"/>
                <w:i/>
                <w:iCs/>
                <w:sz w:val="20"/>
                <w:szCs w:val="20"/>
              </w:rPr>
              <w:t>Insert place</w:t>
            </w:r>
            <w:r>
              <w:rPr>
                <w:rFonts w:ascii="Times New Roman" w:hAnsi="Times New Roman" w:cs="Times New Roman"/>
                <w:sz w:val="20"/>
                <w:szCs w:val="20"/>
              </w:rPr>
              <w:t>]</w:t>
            </w: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70"/>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Drafting, reproduction of reports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2"/>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21"/>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21" w:lineRule="exact"/>
              <w:ind w:left="100"/>
              <w:rPr>
                <w:rFonts w:ascii="Times New Roman" w:hAnsi="Times New Roman" w:cs="Times New Roman"/>
                <w:sz w:val="24"/>
                <w:szCs w:val="24"/>
              </w:rPr>
            </w:pPr>
            <w:r>
              <w:rPr>
                <w:rFonts w:ascii="Times New Roman" w:hAnsi="Times New Roman" w:cs="Times New Roman"/>
                <w:sz w:val="20"/>
                <w:szCs w:val="20"/>
              </w:rPr>
              <w:t>Equipment, instruments,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38"/>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materials, supplies, etc.</w:t>
            </w: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0"/>
                <w:szCs w:val="20"/>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8"/>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Shipment of personal effects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
              <w:rPr>
                <w:rFonts w:ascii="Times New Roman" w:hAnsi="Times New Roman" w:cs="Times New Roman"/>
                <w:sz w:val="24"/>
                <w:szCs w:val="24"/>
              </w:rPr>
            </w:pPr>
            <w:r>
              <w:rPr>
                <w:rFonts w:ascii="Times New Roman" w:hAnsi="Times New Roman" w:cs="Times New Roman"/>
                <w:sz w:val="20"/>
                <w:szCs w:val="20"/>
              </w:rPr>
              <w:t>Trip</w:t>
            </w: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4"/>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Use of computers, software</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2"/>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Laboratory tests.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4"/>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Subcontracts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4"/>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Local transportation costs</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2"/>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67"/>
        </w:trPr>
        <w:tc>
          <w:tcPr>
            <w:tcW w:w="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4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8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0"/>
                <w:szCs w:val="20"/>
              </w:rPr>
              <w:t>Office rent, clerical assistance</w:t>
            </w:r>
          </w:p>
        </w:tc>
        <w:tc>
          <w:tcPr>
            <w:tcW w:w="8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2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2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54"/>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4"/>
                <w:szCs w:val="4"/>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230"/>
        </w:trPr>
        <w:tc>
          <w:tcPr>
            <w:tcW w:w="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4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8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29" w:lineRule="exact"/>
              <w:ind w:left="100"/>
              <w:rPr>
                <w:rFonts w:ascii="Times New Roman" w:hAnsi="Times New Roman" w:cs="Times New Roman"/>
                <w:sz w:val="24"/>
                <w:szCs w:val="24"/>
              </w:rPr>
            </w:pPr>
            <w:r>
              <w:rPr>
                <w:rFonts w:ascii="Times New Roman" w:hAnsi="Times New Roman" w:cs="Times New Roman"/>
                <w:sz w:val="20"/>
                <w:szCs w:val="20"/>
              </w:rPr>
              <w:t xml:space="preserve">Training of the PA’s personnel </w:t>
            </w:r>
            <w:r>
              <w:rPr>
                <w:rFonts w:ascii="Times New Roman" w:hAnsi="Times New Roman" w:cs="Times New Roman"/>
                <w:sz w:val="25"/>
                <w:szCs w:val="25"/>
                <w:vertAlign w:val="superscript"/>
              </w:rPr>
              <w:t>6</w:t>
            </w:r>
          </w:p>
        </w:tc>
        <w:tc>
          <w:tcPr>
            <w:tcW w:w="8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2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26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15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9"/>
                <w:szCs w:val="19"/>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19168" behindDoc="1" locked="0" layoutInCell="0" allowOverlap="1">
                <wp:simplePos x="0" y="0"/>
                <wp:positionH relativeFrom="column">
                  <wp:posOffset>450215</wp:posOffset>
                </wp:positionH>
                <wp:positionV relativeFrom="paragraph">
                  <wp:posOffset>-3457575</wp:posOffset>
                </wp:positionV>
                <wp:extent cx="8890" cy="0"/>
                <wp:effectExtent l="0" t="0" r="0" b="0"/>
                <wp:wrapNone/>
                <wp:docPr id="254"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z-index:-25144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45pt,-272.25pt" to="36.1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gZtEwIAACkEAAAOAAAAZHJzL2Uyb0RvYy54bWysU8uu0zAQ3SPxD5b3bR43L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" o:allowincell="f" strokeweight=".04231mm"/>
            </w:pict>
          </mc:Fallback>
        </mc:AlternateContent>
      </w:r>
      <w:r>
        <w:rPr>
          <w:noProof/>
          <w:lang w:val="en-US" w:eastAsia="en-US"/>
        </w:rPr>
        <mc:AlternateContent>
          <mc:Choice Requires="wps">
            <w:drawing>
              <wp:anchor distT="0" distB="0" distL="114300" distR="114300" simplePos="0" relativeHeight="251720192" behindDoc="1" locked="0" layoutInCell="0" allowOverlap="1">
                <wp:simplePos x="0" y="0"/>
                <wp:positionH relativeFrom="column">
                  <wp:posOffset>2214880</wp:posOffset>
                </wp:positionH>
                <wp:positionV relativeFrom="paragraph">
                  <wp:posOffset>-3457575</wp:posOffset>
                </wp:positionV>
                <wp:extent cx="9525" cy="0"/>
                <wp:effectExtent l="0" t="0" r="0" b="0"/>
                <wp:wrapNone/>
                <wp:docPr id="253" name="Line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 o:spid="_x0000_s1026" style="position:absolute;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4.4pt,-272.25pt" to="175.1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" o:allowincell="f" strokeweight=".04231mm"/>
            </w:pict>
          </mc:Fallback>
        </mc:AlternateContent>
      </w:r>
      <w:r>
        <w:rPr>
          <w:noProof/>
          <w:lang w:val="en-US" w:eastAsia="en-US"/>
        </w:rPr>
        <mc:AlternateContent>
          <mc:Choice Requires="wps">
            <w:drawing>
              <wp:anchor distT="0" distB="0" distL="114300" distR="114300" simplePos="0" relativeHeight="251721216" behindDoc="1" locked="0" layoutInCell="0" allowOverlap="1">
                <wp:simplePos x="0" y="0"/>
                <wp:positionH relativeFrom="column">
                  <wp:posOffset>2756535</wp:posOffset>
                </wp:positionH>
                <wp:positionV relativeFrom="paragraph">
                  <wp:posOffset>-3457575</wp:posOffset>
                </wp:positionV>
                <wp:extent cx="8890" cy="0"/>
                <wp:effectExtent l="0" t="0" r="0" b="0"/>
                <wp:wrapNone/>
                <wp:docPr id="252" name="Line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3" o:spid="_x0000_s1026" style="position:absolute;z-index:-25144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05pt,-272.25pt" to="217.7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" o:allowincell="f" strokeweight=".04231mm"/>
            </w:pict>
          </mc:Fallback>
        </mc:AlternateContent>
      </w:r>
      <w:r>
        <w:rPr>
          <w:noProof/>
          <w:lang w:val="en-US" w:eastAsia="en-US"/>
        </w:rPr>
        <mc:AlternateContent>
          <mc:Choice Requires="wps">
            <w:drawing>
              <wp:anchor distT="0" distB="0" distL="114300" distR="114300" simplePos="0" relativeHeight="251722240" behindDoc="1" locked="0" layoutInCell="0" allowOverlap="1">
                <wp:simplePos x="0" y="0"/>
                <wp:positionH relativeFrom="column">
                  <wp:posOffset>3475355</wp:posOffset>
                </wp:positionH>
                <wp:positionV relativeFrom="paragraph">
                  <wp:posOffset>-3457575</wp:posOffset>
                </wp:positionV>
                <wp:extent cx="9525" cy="0"/>
                <wp:effectExtent l="0" t="0" r="0" b="0"/>
                <wp:wrapNone/>
                <wp:docPr id="251" name="Lin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4" o:spid="_x0000_s1026" style="position:absolute;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3.65pt,-272.25pt" to="274.4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QeDEwIAACk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" o:allowincell="f" strokeweight=".04231mm"/>
            </w:pict>
          </mc:Fallback>
        </mc:AlternateContent>
      </w:r>
      <w:r>
        <w:rPr>
          <w:noProof/>
          <w:lang w:val="en-US" w:eastAsia="en-US"/>
        </w:rPr>
        <mc:AlternateContent>
          <mc:Choice Requires="wps">
            <w:drawing>
              <wp:anchor distT="0" distB="0" distL="114300" distR="114300" simplePos="0" relativeHeight="251723264" behindDoc="1" locked="0" layoutInCell="0" allowOverlap="1">
                <wp:simplePos x="0" y="0"/>
                <wp:positionH relativeFrom="column">
                  <wp:posOffset>4196715</wp:posOffset>
                </wp:positionH>
                <wp:positionV relativeFrom="paragraph">
                  <wp:posOffset>-3457575</wp:posOffset>
                </wp:positionV>
                <wp:extent cx="8890" cy="0"/>
                <wp:effectExtent l="0" t="0" r="0" b="0"/>
                <wp:wrapNone/>
                <wp:docPr id="250"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0.45pt,-272.25pt" to="331.1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" o:allowincell="f" strokeweight=".04231mm"/>
            </w:pict>
          </mc:Fallback>
        </mc:AlternateContent>
      </w:r>
      <w:r>
        <w:rPr>
          <w:noProof/>
          <w:lang w:val="en-US" w:eastAsia="en-US"/>
        </w:rPr>
        <mc:AlternateContent>
          <mc:Choice Requires="wps">
            <w:drawing>
              <wp:anchor distT="0" distB="0" distL="114300" distR="114300" simplePos="0" relativeHeight="251724288" behindDoc="1" locked="0" layoutInCell="0" allowOverlap="1">
                <wp:simplePos x="0" y="0"/>
                <wp:positionH relativeFrom="column">
                  <wp:posOffset>5167630</wp:posOffset>
                </wp:positionH>
                <wp:positionV relativeFrom="paragraph">
                  <wp:posOffset>-3457575</wp:posOffset>
                </wp:positionV>
                <wp:extent cx="8890" cy="0"/>
                <wp:effectExtent l="0" t="0" r="0" b="0"/>
                <wp:wrapNone/>
                <wp:docPr id="249" name="Lin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 o:spid="_x0000_s1026" style="position:absolute;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6.9pt,-272.25pt" to="407.6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" o:allowincell="f" strokeweight=".04231mm"/>
            </w:pict>
          </mc:Fallback>
        </mc:AlternateContent>
      </w:r>
      <w:r>
        <w:rPr>
          <w:noProof/>
          <w:lang w:val="en-US" w:eastAsia="en-US"/>
        </w:rPr>
        <mc:AlternateContent>
          <mc:Choice Requires="wps">
            <w:drawing>
              <wp:anchor distT="0" distB="0" distL="114300" distR="114300" simplePos="0" relativeHeight="251725312" behindDoc="1" locked="0" layoutInCell="0" allowOverlap="1">
                <wp:simplePos x="0" y="0"/>
                <wp:positionH relativeFrom="column">
                  <wp:posOffset>6139815</wp:posOffset>
                </wp:positionH>
                <wp:positionV relativeFrom="paragraph">
                  <wp:posOffset>-3457575</wp:posOffset>
                </wp:positionV>
                <wp:extent cx="8890" cy="0"/>
                <wp:effectExtent l="0" t="0" r="0" b="0"/>
                <wp:wrapNone/>
                <wp:docPr id="248" name="Line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7" o:spid="_x0000_s1026" style="position:absolute;z-index:-25143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45pt,-272.25pt" to="484.1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" o:allowincell="f" strokeweight=".04231mm"/>
            </w:pict>
          </mc:Fallback>
        </mc:AlternateContent>
      </w:r>
      <w:r>
        <w:rPr>
          <w:noProof/>
          <w:lang w:val="en-US" w:eastAsia="en-US"/>
        </w:rPr>
        <mc:AlternateContent>
          <mc:Choice Requires="wps">
            <w:drawing>
              <wp:anchor distT="0" distB="0" distL="114300" distR="114300" simplePos="0" relativeHeight="251726336" behindDoc="1" locked="0" layoutInCell="0" allowOverlap="1">
                <wp:simplePos x="0" y="0"/>
                <wp:positionH relativeFrom="column">
                  <wp:posOffset>7112635</wp:posOffset>
                </wp:positionH>
                <wp:positionV relativeFrom="paragraph">
                  <wp:posOffset>-3457575</wp:posOffset>
                </wp:positionV>
                <wp:extent cx="8890" cy="0"/>
                <wp:effectExtent l="0" t="0" r="0" b="0"/>
                <wp:wrapNone/>
                <wp:docPr id="247" name="Line 2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90" cy="0"/>
                        </a:xfrm>
                        <a:prstGeom prst="line">
                          <a:avLst/>
                        </a:prstGeom>
                        <a:noFill/>
                        <a:ln w="152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8" o:spid="_x0000_s1026" style="position:absolute;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0.05pt,-272.25pt" to="560.75pt,-27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" o:allowincell="f" strokeweight=".04231mm"/>
            </w:pict>
          </mc:Fallback>
        </mc:AlternateContent>
      </w:r>
      <w:r>
        <w:rPr>
          <w:noProof/>
          <w:lang w:val="en-US" w:eastAsia="en-US"/>
        </w:rPr>
        <mc:AlternateContent>
          <mc:Choice Requires="wps">
            <w:drawing>
              <wp:anchor distT="0" distB="0" distL="114300" distR="114300" simplePos="0" relativeHeight="251727360" behindDoc="1" locked="0" layoutInCell="0" allowOverlap="1">
                <wp:simplePos x="0" y="0"/>
                <wp:positionH relativeFrom="column">
                  <wp:posOffset>8077200</wp:posOffset>
                </wp:positionH>
                <wp:positionV relativeFrom="paragraph">
                  <wp:posOffset>-3463925</wp:posOffset>
                </wp:positionV>
                <wp:extent cx="12065" cy="12700"/>
                <wp:effectExtent l="0" t="0" r="0" b="0"/>
                <wp:wrapNone/>
                <wp:docPr id="246" name="Rectangle 2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65" cy="127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9" o:spid="_x0000_s1026" style="position:absolute;margin-left:636pt;margin-top:-272.75pt;width:.95pt;height:1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" o:allowincell="f" fillcolor="black" stroked="f"/>
            </w:pict>
          </mc:Fallback>
        </mc:AlternateContent>
      </w:r>
      <w:r>
        <w:rPr>
          <w:noProof/>
          <w:lang w:val="en-US" w:eastAsia="en-US"/>
        </w:rPr>
        <mc:AlternateContent>
          <mc:Choice Requires="wps">
            <w:drawing>
              <wp:anchor distT="0" distB="0" distL="114300" distR="114300" simplePos="0" relativeHeight="251728384" behindDoc="1" locked="0" layoutInCell="0" allowOverlap="1">
                <wp:simplePos x="0" y="0"/>
                <wp:positionH relativeFrom="column">
                  <wp:posOffset>172720</wp:posOffset>
                </wp:positionH>
                <wp:positionV relativeFrom="paragraph">
                  <wp:posOffset>-3456940</wp:posOffset>
                </wp:positionV>
                <wp:extent cx="0" cy="3703320"/>
                <wp:effectExtent l="0" t="0" r="0" b="0"/>
                <wp:wrapNone/>
                <wp:docPr id="245"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0332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43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272.2pt" to="13.6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" o:allowincell="f" strokeweight=".16931mm"/>
            </w:pict>
          </mc:Fallback>
        </mc:AlternateContent>
      </w:r>
      <w:r>
        <w:rPr>
          <w:noProof/>
          <w:lang w:val="en-US" w:eastAsia="en-US"/>
        </w:rPr>
        <mc:AlternateContent>
          <mc:Choice Requires="wps">
            <w:drawing>
              <wp:anchor distT="0" distB="0" distL="114300" distR="114300" simplePos="0" relativeHeight="251729408" behindDoc="1" locked="0" layoutInCell="0" allowOverlap="1">
                <wp:simplePos x="0" y="0"/>
                <wp:positionH relativeFrom="column">
                  <wp:posOffset>4201160</wp:posOffset>
                </wp:positionH>
                <wp:positionV relativeFrom="paragraph">
                  <wp:posOffset>-2506980</wp:posOffset>
                </wp:positionV>
                <wp:extent cx="0" cy="2753360"/>
                <wp:effectExtent l="0" t="0" r="0" b="0"/>
                <wp:wrapNone/>
                <wp:docPr id="244"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5336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0.8pt,-197.4pt" to="330.8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" o:allowincell="f" strokeweight=".72pt"/>
            </w:pict>
          </mc:Fallback>
        </mc:AlternateContent>
      </w:r>
      <w:r>
        <w:rPr>
          <w:noProof/>
          <w:lang w:val="en-US" w:eastAsia="en-US"/>
        </w:rPr>
        <mc:AlternateContent>
          <mc:Choice Requires="wps">
            <w:drawing>
              <wp:anchor distT="0" distB="0" distL="114300" distR="114300" simplePos="0" relativeHeight="251730432" behindDoc="1" locked="0" layoutInCell="0" allowOverlap="1">
                <wp:simplePos x="0" y="0"/>
                <wp:positionH relativeFrom="column">
                  <wp:posOffset>5172075</wp:posOffset>
                </wp:positionH>
                <wp:positionV relativeFrom="paragraph">
                  <wp:posOffset>-2506980</wp:posOffset>
                </wp:positionV>
                <wp:extent cx="0" cy="2753360"/>
                <wp:effectExtent l="0" t="0" r="0" b="0"/>
                <wp:wrapNone/>
                <wp:docPr id="243" name="Lin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5336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 o:spid="_x0000_s1026" style="position:absolute;z-index:-25143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7.25pt,-197.4pt" to="407.2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" o:allowincell="f" strokeweight=".72pt"/>
            </w:pict>
          </mc:Fallback>
        </mc:AlternateContent>
      </w:r>
      <w:r>
        <w:rPr>
          <w:noProof/>
          <w:lang w:val="en-US" w:eastAsia="en-US"/>
        </w:rPr>
        <mc:AlternateContent>
          <mc:Choice Requires="wps">
            <w:drawing>
              <wp:anchor distT="0" distB="0" distL="114300" distR="114300" simplePos="0" relativeHeight="251731456" behindDoc="1" locked="0" layoutInCell="0" allowOverlap="1">
                <wp:simplePos x="0" y="0"/>
                <wp:positionH relativeFrom="column">
                  <wp:posOffset>6144260</wp:posOffset>
                </wp:positionH>
                <wp:positionV relativeFrom="paragraph">
                  <wp:posOffset>-2506980</wp:posOffset>
                </wp:positionV>
                <wp:extent cx="0" cy="2753360"/>
                <wp:effectExtent l="0" t="0" r="0" b="0"/>
                <wp:wrapNone/>
                <wp:docPr id="241"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5336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 o:spid="_x0000_s1026" style="position:absolute;z-index:-25143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8pt,-197.4pt" to="483.8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" o:allowincell="f" strokeweight=".72pt"/>
            </w:pict>
          </mc:Fallback>
        </mc:AlternateContent>
      </w:r>
      <w:r>
        <w:rPr>
          <w:noProof/>
          <w:lang w:val="en-US" w:eastAsia="en-US"/>
        </w:rPr>
        <mc:AlternateContent>
          <mc:Choice Requires="wps">
            <w:drawing>
              <wp:anchor distT="0" distB="0" distL="114300" distR="114300" simplePos="0" relativeHeight="251732480" behindDoc="1" locked="0" layoutInCell="0" allowOverlap="1">
                <wp:simplePos x="0" y="0"/>
                <wp:positionH relativeFrom="column">
                  <wp:posOffset>7117080</wp:posOffset>
                </wp:positionH>
                <wp:positionV relativeFrom="paragraph">
                  <wp:posOffset>-2506980</wp:posOffset>
                </wp:positionV>
                <wp:extent cx="0" cy="2753360"/>
                <wp:effectExtent l="0" t="0" r="0" b="0"/>
                <wp:wrapNone/>
                <wp:docPr id="240" name="Line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5336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 o:spid="_x0000_s1026" style="position:absolute;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0.4pt,-197.4pt" to="560.4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" o:allowincell="f" strokeweight=".25397mm"/>
            </w:pict>
          </mc:Fallback>
        </mc:AlternateContent>
      </w:r>
      <w:r>
        <w:rPr>
          <w:noProof/>
          <w:lang w:val="en-US" w:eastAsia="en-US"/>
        </w:rPr>
        <mc:AlternateContent>
          <mc:Choice Requires="wps">
            <w:drawing>
              <wp:anchor distT="0" distB="0" distL="114300" distR="114300" simplePos="0" relativeHeight="251733504" behindDoc="1" locked="0" layoutInCell="0" allowOverlap="1">
                <wp:simplePos x="0" y="0"/>
                <wp:positionH relativeFrom="column">
                  <wp:posOffset>8083550</wp:posOffset>
                </wp:positionH>
                <wp:positionV relativeFrom="paragraph">
                  <wp:posOffset>-3456940</wp:posOffset>
                </wp:positionV>
                <wp:extent cx="0" cy="3703320"/>
                <wp:effectExtent l="0" t="0" r="0" b="0"/>
                <wp:wrapNone/>
                <wp:docPr id="239" name="Line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70332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5" o:spid="_x0000_s1026" style="position:absolute;z-index:-25142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6.5pt,-272.2pt" to="636.5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" o:allowincell="f" strokeweight=".48pt"/>
            </w:pict>
          </mc:Fallback>
        </mc:AlternateContent>
      </w:r>
    </w:p>
    <w:p w:rsidR="00E92958" w:rsidRDefault="00E92958">
      <w:pPr>
        <w:widowControl w:val="0"/>
        <w:autoSpaceDE w:val="0"/>
        <w:autoSpaceDN w:val="0"/>
        <w:adjustRightInd w:val="0"/>
        <w:spacing w:after="0" w:line="2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500"/>
        <w:rPr>
          <w:rFonts w:ascii="Times New Roman" w:hAnsi="Times New Roman" w:cs="Times New Roman"/>
          <w:sz w:val="24"/>
          <w:szCs w:val="24"/>
        </w:rPr>
      </w:pPr>
      <w:r>
        <w:rPr>
          <w:rFonts w:ascii="Times New Roman" w:hAnsi="Times New Roman" w:cs="Times New Roman"/>
          <w:sz w:val="24"/>
          <w:szCs w:val="24"/>
        </w:rPr>
        <w:t>Total Costs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34528" behindDoc="1" locked="0" layoutInCell="0" allowOverlap="1">
                <wp:simplePos x="0" y="0"/>
                <wp:positionH relativeFrom="column">
                  <wp:posOffset>157480</wp:posOffset>
                </wp:positionH>
                <wp:positionV relativeFrom="paragraph">
                  <wp:posOffset>53340</wp:posOffset>
                </wp:positionV>
                <wp:extent cx="7940675" cy="0"/>
                <wp:effectExtent l="0" t="0" r="0" b="0"/>
                <wp:wrapNone/>
                <wp:docPr id="238"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4067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z-index:-25142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pt,4.2pt" to="637.6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UocFg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735552" behindDoc="1" locked="0" layoutInCell="0" allowOverlap="1">
                <wp:simplePos x="0" y="0"/>
                <wp:positionH relativeFrom="column">
                  <wp:posOffset>169545</wp:posOffset>
                </wp:positionH>
                <wp:positionV relativeFrom="paragraph">
                  <wp:posOffset>41275</wp:posOffset>
                </wp:positionV>
                <wp:extent cx="7916545" cy="0"/>
                <wp:effectExtent l="0" t="0" r="0" b="0"/>
                <wp:wrapNone/>
                <wp:docPr id="237" name="Line 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1654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7" o:spid="_x0000_s1026" style="position:absolute;z-index:-25142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3.25pt" to="636.7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GJFgIAACw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" o:allowincell="f" strokeweight=".16931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8"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39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4" w:name="page45"/>
      <w:bookmarkEnd w:id="44"/>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36576"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33"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8" w:lineRule="exact"/>
        <w:rPr>
          <w:rFonts w:ascii="Times New Roman" w:hAnsi="Times New Roman" w:cs="Times New Roman"/>
          <w:sz w:val="24"/>
          <w:szCs w:val="24"/>
        </w:rPr>
      </w:pPr>
    </w:p>
    <w:p w:rsidR="00E92958" w:rsidRDefault="00E92958">
      <w:pPr>
        <w:widowControl w:val="0"/>
        <w:numPr>
          <w:ilvl w:val="0"/>
          <w:numId w:val="48"/>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Form FIN-5 should be filled for each of the Forms FIN-3 provided, if needed.</w:t>
      </w:r>
    </w:p>
    <w:p w:rsidR="00E92958" w:rsidRDefault="00E92958">
      <w:pPr>
        <w:widowControl w:val="0"/>
        <w:numPr>
          <w:ilvl w:val="0"/>
          <w:numId w:val="48"/>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Delete items that are not applicable or add other items according to Paragraph Reference 3.6 of the Data Sheet.</w:t>
      </w:r>
    </w:p>
    <w:p w:rsidR="00E92958" w:rsidRDefault="00E92958">
      <w:pPr>
        <w:widowControl w:val="0"/>
        <w:numPr>
          <w:ilvl w:val="0"/>
          <w:numId w:val="48"/>
        </w:numPr>
        <w:tabs>
          <w:tab w:val="clear" w:pos="720"/>
          <w:tab w:val="num" w:pos="300"/>
        </w:tabs>
        <w:overflowPunct w:val="0"/>
        <w:autoSpaceDE w:val="0"/>
        <w:autoSpaceDN w:val="0"/>
        <w:adjustRightInd w:val="0"/>
        <w:spacing w:after="0" w:line="237" w:lineRule="auto"/>
        <w:ind w:left="300" w:hanging="280"/>
        <w:rPr>
          <w:rFonts w:ascii="Times New Roman" w:hAnsi="Times New Roman" w:cs="Times New Roman"/>
          <w:sz w:val="20"/>
          <w:szCs w:val="20"/>
        </w:rPr>
      </w:pPr>
      <w:r>
        <w:rPr>
          <w:rFonts w:ascii="Times New Roman" w:hAnsi="Times New Roman" w:cs="Times New Roman"/>
          <w:sz w:val="20"/>
          <w:szCs w:val="20"/>
        </w:rPr>
        <w:t>Indicate unit cost and currency.</w:t>
      </w:r>
    </w:p>
    <w:p w:rsidR="00E92958" w:rsidRDefault="00E92958">
      <w:pPr>
        <w:widowControl w:val="0"/>
        <w:autoSpaceDE w:val="0"/>
        <w:autoSpaceDN w:val="0"/>
        <w:adjustRightInd w:val="0"/>
        <w:spacing w:after="0" w:line="12" w:lineRule="exact"/>
        <w:rPr>
          <w:rFonts w:ascii="Times New Roman" w:hAnsi="Times New Roman" w:cs="Times New Roman"/>
          <w:sz w:val="20"/>
          <w:szCs w:val="20"/>
        </w:rPr>
      </w:pPr>
    </w:p>
    <w:p w:rsidR="00E92958" w:rsidRDefault="00E92958">
      <w:pPr>
        <w:widowControl w:val="0"/>
        <w:numPr>
          <w:ilvl w:val="0"/>
          <w:numId w:val="48"/>
        </w:numPr>
        <w:tabs>
          <w:tab w:val="clear" w:pos="720"/>
          <w:tab w:val="num" w:pos="298"/>
        </w:tabs>
        <w:overflowPunct w:val="0"/>
        <w:autoSpaceDE w:val="0"/>
        <w:autoSpaceDN w:val="0"/>
        <w:adjustRightInd w:val="0"/>
        <w:spacing w:after="0" w:line="236" w:lineRule="auto"/>
        <w:ind w:left="300" w:right="100" w:hanging="280"/>
        <w:rPr>
          <w:rFonts w:ascii="Times New Roman" w:hAnsi="Times New Roman" w:cs="Times New Roman"/>
          <w:sz w:val="20"/>
          <w:szCs w:val="20"/>
        </w:rPr>
      </w:pPr>
      <w:r>
        <w:rPr>
          <w:rFonts w:ascii="Times New Roman" w:hAnsi="Times New Roman" w:cs="Times New Roman"/>
          <w:sz w:val="20"/>
          <w:szCs w:val="20"/>
        </w:rPr>
        <w:t>Indicate between brackets the name of the foreign currency. Use the same columns and currencies of Form FIN-2. Indicate the cost of each reimbursable item in the column of the relevant currency. Cost = Unit Cost x Quantity.</w:t>
      </w:r>
    </w:p>
    <w:p w:rsidR="00E92958" w:rsidRDefault="00E92958">
      <w:pPr>
        <w:widowControl w:val="0"/>
        <w:autoSpaceDE w:val="0"/>
        <w:autoSpaceDN w:val="0"/>
        <w:adjustRightInd w:val="0"/>
        <w:spacing w:after="0" w:line="1" w:lineRule="exact"/>
        <w:rPr>
          <w:rFonts w:ascii="Times New Roman" w:hAnsi="Times New Roman" w:cs="Times New Roman"/>
          <w:sz w:val="20"/>
          <w:szCs w:val="20"/>
        </w:rPr>
      </w:pPr>
    </w:p>
    <w:p w:rsidR="00E92958" w:rsidRDefault="00E92958">
      <w:pPr>
        <w:widowControl w:val="0"/>
        <w:numPr>
          <w:ilvl w:val="0"/>
          <w:numId w:val="48"/>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Indicate route of each flight, and if the trip is one- or two-ways.</w:t>
      </w:r>
    </w:p>
    <w:p w:rsidR="00E92958" w:rsidRDefault="00E92958">
      <w:pPr>
        <w:widowControl w:val="0"/>
        <w:numPr>
          <w:ilvl w:val="0"/>
          <w:numId w:val="48"/>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Only if the training is a major component of the assignment, defined as such in the TOR.</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5" w:name="page46"/>
      <w:bookmarkEnd w:id="45"/>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37600"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p w:rsidR="00E92958" w:rsidRDefault="00E92958">
      <w:pPr>
        <w:widowControl w:val="0"/>
        <w:tabs>
          <w:tab w:val="left" w:pos="440"/>
        </w:tabs>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F</w:t>
      </w:r>
      <w:r>
        <w:rPr>
          <w:rFonts w:ascii="Times New Roman" w:hAnsi="Times New Roman" w:cs="Times New Roman"/>
          <w:sz w:val="25"/>
          <w:szCs w:val="25"/>
        </w:rPr>
        <w:t>ORM</w:t>
      </w:r>
      <w:r>
        <w:rPr>
          <w:rFonts w:ascii="Times New Roman" w:hAnsi="Times New Roman" w:cs="Times New Roman"/>
          <w:sz w:val="32"/>
          <w:szCs w:val="32"/>
        </w:rPr>
        <w:t xml:space="preserve"> FIN-5.</w:t>
      </w:r>
      <w:r>
        <w:rPr>
          <w:rFonts w:ascii="Times New Roman" w:hAnsi="Times New Roman" w:cs="Times New Roman"/>
          <w:sz w:val="24"/>
          <w:szCs w:val="24"/>
        </w:rPr>
        <w:tab/>
      </w:r>
      <w:r>
        <w:rPr>
          <w:rFonts w:ascii="Times New Roman" w:hAnsi="Times New Roman" w:cs="Times New Roman"/>
          <w:sz w:val="32"/>
          <w:szCs w:val="32"/>
        </w:rPr>
        <w:t>B</w:t>
      </w:r>
      <w:r>
        <w:rPr>
          <w:rFonts w:ascii="Times New Roman" w:hAnsi="Times New Roman" w:cs="Times New Roman"/>
          <w:sz w:val="25"/>
          <w:szCs w:val="25"/>
        </w:rPr>
        <w:t>REAKDOWN OF</w:t>
      </w:r>
      <w:r>
        <w:rPr>
          <w:rFonts w:ascii="Times New Roman" w:hAnsi="Times New Roman" w:cs="Times New Roman"/>
          <w:sz w:val="32"/>
          <w:szCs w:val="32"/>
        </w:rPr>
        <w:t xml:space="preserve"> R</w:t>
      </w:r>
      <w:r>
        <w:rPr>
          <w:rFonts w:ascii="Times New Roman" w:hAnsi="Times New Roman" w:cs="Times New Roman"/>
          <w:sz w:val="25"/>
          <w:szCs w:val="25"/>
        </w:rPr>
        <w:t>EIMBURSABLE</w:t>
      </w:r>
      <w:r>
        <w:rPr>
          <w:rFonts w:ascii="Times New Roman" w:hAnsi="Times New Roman" w:cs="Times New Roman"/>
          <w:sz w:val="32"/>
          <w:szCs w:val="32"/>
        </w:rPr>
        <w:t xml:space="preserve"> E</w:t>
      </w:r>
      <w:r>
        <w:rPr>
          <w:rFonts w:ascii="Times New Roman" w:hAnsi="Times New Roman" w:cs="Times New Roman"/>
          <w:sz w:val="25"/>
          <w:szCs w:val="25"/>
        </w:rPr>
        <w:t>XPENSES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38624" behindDoc="1" locked="0" layoutInCell="0" allowOverlap="1">
            <wp:simplePos x="0" y="0"/>
            <wp:positionH relativeFrom="column">
              <wp:posOffset>-4445</wp:posOffset>
            </wp:positionH>
            <wp:positionV relativeFrom="paragraph">
              <wp:posOffset>19685</wp:posOffset>
            </wp:positionV>
            <wp:extent cx="5981065" cy="6350"/>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06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6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0" w:right="40"/>
        <w:jc w:val="both"/>
        <w:rPr>
          <w:rFonts w:ascii="Times New Roman" w:hAnsi="Times New Roman" w:cs="Times New Roman"/>
          <w:sz w:val="24"/>
          <w:szCs w:val="24"/>
        </w:rPr>
      </w:pPr>
      <w:r>
        <w:rPr>
          <w:rFonts w:ascii="Times New Roman" w:hAnsi="Times New Roman" w:cs="Times New Roman"/>
          <w:sz w:val="24"/>
          <w:szCs w:val="24"/>
        </w:rPr>
        <w:t>(This Form FIN-5 shall only be used when it is indicated in Reference Paragraph 5.6 of the Data Sheet that remuneration shall be Lump Sum. Information to be provided in this Form shall only be used to establish payments to the Consultant for possible additional services requested by the PA)</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4" w:lineRule="exact"/>
        <w:rPr>
          <w:rFonts w:ascii="Times New Roman" w:hAnsi="Times New Roman" w:cs="Times New Roman"/>
          <w:sz w:val="24"/>
          <w:szCs w:val="24"/>
        </w:rPr>
      </w:pPr>
    </w:p>
    <w:tbl>
      <w:tblPr>
        <w:tblW w:w="0" w:type="auto"/>
        <w:tblInd w:w="730" w:type="dxa"/>
        <w:tblLayout w:type="fixed"/>
        <w:tblCellMar>
          <w:left w:w="0" w:type="dxa"/>
          <w:right w:w="0" w:type="dxa"/>
        </w:tblCellMar>
        <w:tblLook w:val="0000" w:firstRow="0" w:lastRow="0" w:firstColumn="0" w:lastColumn="0" w:noHBand="0" w:noVBand="0"/>
      </w:tblPr>
      <w:tblGrid>
        <w:gridCol w:w="600"/>
        <w:gridCol w:w="3420"/>
        <w:gridCol w:w="1700"/>
        <w:gridCol w:w="2240"/>
      </w:tblGrid>
      <w:tr w:rsidR="00E92958">
        <w:trPr>
          <w:trHeight w:val="510"/>
        </w:trPr>
        <w:tc>
          <w:tcPr>
            <w:tcW w:w="600" w:type="dxa"/>
            <w:tcBorders>
              <w:top w:val="single" w:sz="8" w:space="0" w:color="auto"/>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ind w:left="160"/>
              <w:rPr>
                <w:rFonts w:ascii="Times New Roman" w:hAnsi="Times New Roman" w:cs="Times New Roman"/>
                <w:sz w:val="24"/>
                <w:szCs w:val="24"/>
              </w:rPr>
            </w:pPr>
            <w:r>
              <w:rPr>
                <w:rFonts w:ascii="Times New Roman" w:hAnsi="Times New Roman" w:cs="Times New Roman"/>
                <w:b/>
                <w:bCs/>
                <w:sz w:val="24"/>
                <w:szCs w:val="24"/>
              </w:rPr>
              <w:t>N°</w:t>
            </w:r>
          </w:p>
        </w:tc>
        <w:tc>
          <w:tcPr>
            <w:tcW w:w="342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1040"/>
              <w:rPr>
                <w:rFonts w:ascii="Times New Roman" w:hAnsi="Times New Roman" w:cs="Times New Roman"/>
                <w:sz w:val="24"/>
                <w:szCs w:val="24"/>
              </w:rPr>
            </w:pPr>
            <w:r>
              <w:rPr>
                <w:rFonts w:ascii="Times New Roman" w:hAnsi="Times New Roman" w:cs="Times New Roman"/>
                <w:b/>
                <w:bCs/>
                <w:sz w:val="24"/>
                <w:szCs w:val="24"/>
              </w:rPr>
              <w:t>Description</w:t>
            </w:r>
            <w:r>
              <w:rPr>
                <w:rFonts w:ascii="Times New Roman" w:hAnsi="Times New Roman" w:cs="Times New Roman"/>
                <w:b/>
                <w:bCs/>
                <w:sz w:val="32"/>
                <w:szCs w:val="32"/>
                <w:vertAlign w:val="superscript"/>
              </w:rPr>
              <w:t>1</w:t>
            </w:r>
          </w:p>
        </w:tc>
        <w:tc>
          <w:tcPr>
            <w:tcW w:w="170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80"/>
              <w:rPr>
                <w:rFonts w:ascii="Times New Roman" w:hAnsi="Times New Roman" w:cs="Times New Roman"/>
                <w:sz w:val="24"/>
                <w:szCs w:val="24"/>
              </w:rPr>
            </w:pPr>
            <w:r>
              <w:rPr>
                <w:rFonts w:ascii="Times New Roman" w:hAnsi="Times New Roman" w:cs="Times New Roman"/>
                <w:b/>
                <w:bCs/>
                <w:sz w:val="24"/>
                <w:szCs w:val="24"/>
              </w:rPr>
              <w:t>Unit</w:t>
            </w:r>
          </w:p>
        </w:tc>
        <w:tc>
          <w:tcPr>
            <w:tcW w:w="224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Unit Cost</w:t>
            </w:r>
            <w:r>
              <w:rPr>
                <w:rFonts w:ascii="Times New Roman" w:hAnsi="Times New Roman" w:cs="Times New Roman"/>
                <w:b/>
                <w:bCs/>
                <w:sz w:val="32"/>
                <w:szCs w:val="32"/>
                <w:vertAlign w:val="superscript"/>
              </w:rPr>
              <w:t>2</w:t>
            </w:r>
          </w:p>
        </w:tc>
      </w:tr>
      <w:tr w:rsidR="00E92958">
        <w:trPr>
          <w:trHeight w:val="65"/>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5"/>
                <w:szCs w:val="5"/>
              </w:rPr>
            </w:pPr>
          </w:p>
        </w:tc>
      </w:tr>
      <w:tr w:rsidR="00E92958">
        <w:trPr>
          <w:trHeight w:val="328"/>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Per diem allowances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Day</w:t>
            </w: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9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International flights</w:t>
            </w:r>
            <w:r>
              <w:rPr>
                <w:rFonts w:ascii="Times New Roman" w:hAnsi="Times New Roman" w:cs="Times New Roman"/>
                <w:sz w:val="32"/>
                <w:szCs w:val="32"/>
                <w:vertAlign w:val="superscript"/>
              </w:rPr>
              <w:t>3</w:t>
            </w: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600"/>
              <w:rPr>
                <w:rFonts w:ascii="Times New Roman" w:hAnsi="Times New Roman" w:cs="Times New Roman"/>
                <w:sz w:val="24"/>
                <w:szCs w:val="24"/>
              </w:rPr>
            </w:pPr>
            <w:r>
              <w:rPr>
                <w:rFonts w:ascii="Times New Roman" w:hAnsi="Times New Roman" w:cs="Times New Roman"/>
                <w:sz w:val="24"/>
                <w:szCs w:val="24"/>
              </w:rPr>
              <w:t>Trip</w:t>
            </w: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326"/>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Miscellaneous travel expenses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0"/>
              <w:rPr>
                <w:rFonts w:ascii="Times New Roman" w:hAnsi="Times New Roman" w:cs="Times New Roman"/>
                <w:sz w:val="24"/>
                <w:szCs w:val="24"/>
              </w:rPr>
            </w:pPr>
            <w:r>
              <w:rPr>
                <w:rFonts w:ascii="Times New Roman" w:hAnsi="Times New Roman" w:cs="Times New Roman"/>
                <w:sz w:val="24"/>
                <w:szCs w:val="24"/>
              </w:rPr>
              <w:t>Trip</w:t>
            </w: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9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7"/>
                <w:szCs w:val="7"/>
              </w:rPr>
            </w:pPr>
          </w:p>
        </w:tc>
      </w:tr>
      <w:tr w:rsidR="00E92958">
        <w:trPr>
          <w:trHeight w:val="305"/>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Communication costs between</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i/>
                <w:iCs/>
                <w:sz w:val="24"/>
                <w:szCs w:val="24"/>
              </w:rPr>
              <w:t>Insert place</w:t>
            </w:r>
            <w:r>
              <w:rPr>
                <w:rFonts w:ascii="Times New Roman" w:hAnsi="Times New Roman" w:cs="Times New Roman"/>
                <w:sz w:val="24"/>
                <w:szCs w:val="24"/>
              </w:rPr>
              <w:t>] and [</w:t>
            </w:r>
            <w:r>
              <w:rPr>
                <w:rFonts w:ascii="Times New Roman" w:hAnsi="Times New Roman" w:cs="Times New Roman"/>
                <w:i/>
                <w:iCs/>
                <w:sz w:val="24"/>
                <w:szCs w:val="24"/>
              </w:rPr>
              <w:t>Insert place</w:t>
            </w:r>
            <w:r>
              <w:rPr>
                <w:rFonts w:ascii="Times New Roman" w:hAnsi="Times New Roman" w:cs="Times New Roman"/>
                <w:sz w:val="24"/>
                <w:szCs w:val="24"/>
              </w:rPr>
              <w:t>]</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8"/>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Drafting, reproduction of reports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5"/>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Equipment, instruments,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materials, supplies, etc.</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5"/>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Shipment of personal effects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600"/>
              <w:rPr>
                <w:rFonts w:ascii="Times New Roman" w:hAnsi="Times New Roman" w:cs="Times New Roman"/>
                <w:sz w:val="24"/>
                <w:szCs w:val="24"/>
              </w:rPr>
            </w:pPr>
            <w:r>
              <w:rPr>
                <w:rFonts w:ascii="Times New Roman" w:hAnsi="Times New Roman" w:cs="Times New Roman"/>
                <w:sz w:val="24"/>
                <w:szCs w:val="24"/>
              </w:rPr>
              <w:t>Trip</w:t>
            </w: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8"/>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Use of computers, software</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5"/>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Laboratory tests.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6"/>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Subcontracts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8"/>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Local transportation costs</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325"/>
        </w:trPr>
        <w:tc>
          <w:tcPr>
            <w:tcW w:w="600" w:type="dxa"/>
            <w:tcBorders>
              <w:top w:val="nil"/>
              <w:left w:val="single" w:sz="8" w:space="0" w:color="auto"/>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Office rent, clerical assistance</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0"/>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r>
      <w:tr w:rsidR="00E92958">
        <w:trPr>
          <w:trHeight w:val="406"/>
        </w:trPr>
        <w:tc>
          <w:tcPr>
            <w:tcW w:w="600" w:type="dxa"/>
            <w:tcBorders>
              <w:top w:val="nil"/>
              <w:left w:val="single" w:sz="8" w:space="0" w:color="auto"/>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42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 xml:space="preserve">Training of the PA’s personnel </w:t>
            </w:r>
            <w:r>
              <w:rPr>
                <w:rFonts w:ascii="Times New Roman" w:hAnsi="Times New Roman" w:cs="Times New Roman"/>
                <w:sz w:val="32"/>
                <w:szCs w:val="32"/>
                <w:vertAlign w:val="superscript"/>
              </w:rPr>
              <w:t>4</w:t>
            </w: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E92958">
      <w:pPr>
        <w:widowControl w:val="0"/>
        <w:autoSpaceDE w:val="0"/>
        <w:autoSpaceDN w:val="0"/>
        <w:adjustRightInd w:val="0"/>
        <w:spacing w:after="0" w:line="112" w:lineRule="exact"/>
        <w:rPr>
          <w:rFonts w:ascii="Times New Roman" w:hAnsi="Times New Roman" w:cs="Times New Roman"/>
          <w:sz w:val="24"/>
          <w:szCs w:val="24"/>
        </w:rPr>
      </w:pPr>
    </w:p>
    <w:p w:rsidR="00E92958" w:rsidRDefault="00E92958">
      <w:pPr>
        <w:widowControl w:val="0"/>
        <w:numPr>
          <w:ilvl w:val="0"/>
          <w:numId w:val="49"/>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Delete items that are not applicable or add other items according to Paragraph Reference 3.6 of the Data Sheet.</w:t>
      </w:r>
    </w:p>
    <w:p w:rsidR="00E92958" w:rsidRDefault="00E92958">
      <w:pPr>
        <w:widowControl w:val="0"/>
        <w:numPr>
          <w:ilvl w:val="0"/>
          <w:numId w:val="49"/>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Indicate unit cost and currency.</w:t>
      </w:r>
    </w:p>
    <w:p w:rsidR="00E92958" w:rsidRDefault="00E92958">
      <w:pPr>
        <w:widowControl w:val="0"/>
        <w:numPr>
          <w:ilvl w:val="0"/>
          <w:numId w:val="49"/>
        </w:numPr>
        <w:tabs>
          <w:tab w:val="clear" w:pos="720"/>
          <w:tab w:val="num" w:pos="300"/>
        </w:tabs>
        <w:overflowPunct w:val="0"/>
        <w:autoSpaceDE w:val="0"/>
        <w:autoSpaceDN w:val="0"/>
        <w:adjustRightInd w:val="0"/>
        <w:spacing w:after="0" w:line="237" w:lineRule="auto"/>
        <w:ind w:left="300" w:hanging="280"/>
        <w:rPr>
          <w:rFonts w:ascii="Times New Roman" w:hAnsi="Times New Roman" w:cs="Times New Roman"/>
          <w:sz w:val="20"/>
          <w:szCs w:val="20"/>
        </w:rPr>
      </w:pPr>
      <w:r>
        <w:rPr>
          <w:rFonts w:ascii="Times New Roman" w:hAnsi="Times New Roman" w:cs="Times New Roman"/>
          <w:sz w:val="20"/>
          <w:szCs w:val="20"/>
        </w:rPr>
        <w:t>Indicate route of each flight, and if the trip is one- or two-ways.</w:t>
      </w:r>
    </w:p>
    <w:p w:rsidR="00E92958" w:rsidRDefault="00E92958">
      <w:pPr>
        <w:widowControl w:val="0"/>
        <w:autoSpaceDE w:val="0"/>
        <w:autoSpaceDN w:val="0"/>
        <w:adjustRightInd w:val="0"/>
        <w:spacing w:after="0" w:line="1" w:lineRule="exact"/>
        <w:rPr>
          <w:rFonts w:ascii="Times New Roman" w:hAnsi="Times New Roman" w:cs="Times New Roman"/>
          <w:sz w:val="20"/>
          <w:szCs w:val="20"/>
        </w:rPr>
      </w:pPr>
    </w:p>
    <w:p w:rsidR="00E92958" w:rsidRDefault="00E92958">
      <w:pPr>
        <w:widowControl w:val="0"/>
        <w:numPr>
          <w:ilvl w:val="0"/>
          <w:numId w:val="49"/>
        </w:numPr>
        <w:tabs>
          <w:tab w:val="clear" w:pos="720"/>
          <w:tab w:val="num" w:pos="300"/>
        </w:tabs>
        <w:overflowPunct w:val="0"/>
        <w:autoSpaceDE w:val="0"/>
        <w:autoSpaceDN w:val="0"/>
        <w:adjustRightInd w:val="0"/>
        <w:spacing w:after="0" w:line="240" w:lineRule="auto"/>
        <w:ind w:left="300" w:hanging="280"/>
        <w:rPr>
          <w:rFonts w:ascii="Times New Roman" w:hAnsi="Times New Roman" w:cs="Times New Roman"/>
          <w:sz w:val="20"/>
          <w:szCs w:val="20"/>
        </w:rPr>
      </w:pPr>
      <w:r>
        <w:rPr>
          <w:rFonts w:ascii="Times New Roman" w:hAnsi="Times New Roman" w:cs="Times New Roman"/>
          <w:sz w:val="20"/>
          <w:szCs w:val="20"/>
        </w:rPr>
        <w:t>Only if the training is a major component of the assignment, defined as such in the TOR.</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79"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6" w:name="page47"/>
      <w:bookmarkEnd w:id="46"/>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39648"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6" w:lineRule="exact"/>
        <w:rPr>
          <w:rFonts w:ascii="Times New Roman" w:hAnsi="Times New Roman" w:cs="Times New Roman"/>
          <w:sz w:val="24"/>
          <w:szCs w:val="24"/>
        </w:rPr>
      </w:pPr>
    </w:p>
    <w:p w:rsidR="00E92958" w:rsidRDefault="00E92958">
      <w:pPr>
        <w:widowControl w:val="0"/>
        <w:tabs>
          <w:tab w:val="left" w:pos="2840"/>
        </w:tabs>
        <w:autoSpaceDE w:val="0"/>
        <w:autoSpaceDN w:val="0"/>
        <w:adjustRightInd w:val="0"/>
        <w:spacing w:after="0" w:line="240" w:lineRule="auto"/>
        <w:ind w:left="700"/>
        <w:rPr>
          <w:rFonts w:ascii="Times New Roman" w:hAnsi="Times New Roman" w:cs="Times New Roman"/>
          <w:sz w:val="24"/>
          <w:szCs w:val="24"/>
        </w:rPr>
      </w:pPr>
      <w:proofErr w:type="gramStart"/>
      <w:r>
        <w:rPr>
          <w:rFonts w:ascii="Times New Roman" w:hAnsi="Times New Roman" w:cs="Times New Roman"/>
          <w:b/>
          <w:bCs/>
          <w:sz w:val="32"/>
          <w:szCs w:val="32"/>
        </w:rPr>
        <w:t>A</w:t>
      </w:r>
      <w:r>
        <w:rPr>
          <w:rFonts w:ascii="Times New Roman" w:hAnsi="Times New Roman" w:cs="Times New Roman"/>
          <w:b/>
          <w:bCs/>
          <w:sz w:val="25"/>
          <w:szCs w:val="25"/>
        </w:rPr>
        <w:t>PPENDIX</w:t>
      </w:r>
      <w:r>
        <w:rPr>
          <w:rFonts w:ascii="Times New Roman" w:hAnsi="Times New Roman" w:cs="Times New Roman"/>
          <w:b/>
          <w:bCs/>
          <w:sz w:val="32"/>
          <w:szCs w:val="32"/>
        </w:rPr>
        <w:t>.</w:t>
      </w:r>
      <w:proofErr w:type="gramEnd"/>
      <w:r>
        <w:rPr>
          <w:rFonts w:ascii="Times New Roman" w:hAnsi="Times New Roman" w:cs="Times New Roman"/>
          <w:sz w:val="24"/>
          <w:szCs w:val="24"/>
        </w:rPr>
        <w:tab/>
      </w:r>
      <w:r>
        <w:rPr>
          <w:rFonts w:ascii="Times New Roman" w:hAnsi="Times New Roman" w:cs="Times New Roman"/>
          <w:sz w:val="32"/>
          <w:szCs w:val="32"/>
        </w:rPr>
        <w:t>F</w:t>
      </w:r>
      <w:r>
        <w:rPr>
          <w:rFonts w:ascii="Times New Roman" w:hAnsi="Times New Roman" w:cs="Times New Roman"/>
          <w:sz w:val="25"/>
          <w:szCs w:val="25"/>
        </w:rPr>
        <w:t>INANCIAL</w:t>
      </w:r>
      <w:r>
        <w:rPr>
          <w:rFonts w:ascii="Times New Roman" w:hAnsi="Times New Roman" w:cs="Times New Roman"/>
          <w:sz w:val="32"/>
          <w:szCs w:val="32"/>
        </w:rPr>
        <w:t xml:space="preserve"> N</w:t>
      </w:r>
      <w:r>
        <w:rPr>
          <w:rFonts w:ascii="Times New Roman" w:hAnsi="Times New Roman" w:cs="Times New Roman"/>
          <w:sz w:val="25"/>
          <w:szCs w:val="25"/>
        </w:rPr>
        <w:t>EGOTIATIONS</w:t>
      </w:r>
      <w:r>
        <w:rPr>
          <w:rFonts w:ascii="Times New Roman" w:hAnsi="Times New Roman" w:cs="Times New Roman"/>
          <w:sz w:val="32"/>
          <w:szCs w:val="32"/>
        </w:rPr>
        <w:t xml:space="preserve"> - B</w:t>
      </w:r>
      <w:r>
        <w:rPr>
          <w:rFonts w:ascii="Times New Roman" w:hAnsi="Times New Roman" w:cs="Times New Roman"/>
          <w:sz w:val="25"/>
          <w:szCs w:val="25"/>
        </w:rPr>
        <w:t>REAKDOWN OF</w:t>
      </w: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32"/>
          <w:szCs w:val="32"/>
        </w:rPr>
        <w:t>R</w:t>
      </w:r>
      <w:r>
        <w:rPr>
          <w:rFonts w:ascii="Times New Roman" w:hAnsi="Times New Roman" w:cs="Times New Roman"/>
          <w:sz w:val="25"/>
          <w:szCs w:val="25"/>
        </w:rPr>
        <w:t>EMUNERATION</w:t>
      </w:r>
      <w:r>
        <w:rPr>
          <w:rFonts w:ascii="Times New Roman" w:hAnsi="Times New Roman" w:cs="Times New Roman"/>
          <w:sz w:val="32"/>
          <w:szCs w:val="32"/>
        </w:rPr>
        <w:t xml:space="preserve"> R</w:t>
      </w:r>
      <w:r>
        <w:rPr>
          <w:rFonts w:ascii="Times New Roman" w:hAnsi="Times New Roman" w:cs="Times New Roman"/>
          <w:sz w:val="25"/>
          <w:szCs w:val="25"/>
        </w:rPr>
        <w:t>ATES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40672" behindDoc="1" locked="0" layoutInCell="0" allowOverlap="1">
            <wp:simplePos x="0" y="0"/>
            <wp:positionH relativeFrom="column">
              <wp:posOffset>-4445</wp:posOffset>
            </wp:positionH>
            <wp:positionV relativeFrom="paragraph">
              <wp:posOffset>19050</wp:posOffset>
            </wp:positionV>
            <wp:extent cx="5981065" cy="6350"/>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065"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49"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24"/>
          <w:szCs w:val="24"/>
        </w:rPr>
        <w:t>(Not to be used when cost is a factor in the evaluation of Proposals)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0" w:lineRule="exact"/>
        <w:rPr>
          <w:rFonts w:ascii="Times New Roman" w:hAnsi="Times New Roman" w:cs="Times New Roman"/>
          <w:sz w:val="24"/>
          <w:szCs w:val="24"/>
        </w:rPr>
      </w:pPr>
    </w:p>
    <w:p w:rsidR="00E92958" w:rsidRDefault="00E92958">
      <w:pPr>
        <w:widowControl w:val="0"/>
        <w:numPr>
          <w:ilvl w:val="0"/>
          <w:numId w:val="50"/>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b/>
          <w:bCs/>
          <w:sz w:val="24"/>
          <w:szCs w:val="24"/>
        </w:rPr>
      </w:pPr>
      <w:r>
        <w:rPr>
          <w:rFonts w:ascii="Times New Roman" w:hAnsi="Times New Roman" w:cs="Times New Roman"/>
          <w:b/>
          <w:bCs/>
          <w:sz w:val="24"/>
          <w:szCs w:val="24"/>
        </w:rPr>
        <w:t>Review of Remuneration Rates</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tabs>
          <w:tab w:val="left" w:pos="720"/>
        </w:tabs>
        <w:overflowPunct w:val="0"/>
        <w:autoSpaceDE w:val="0"/>
        <w:autoSpaceDN w:val="0"/>
        <w:adjustRightInd w:val="0"/>
        <w:spacing w:after="0" w:line="237" w:lineRule="auto"/>
        <w:ind w:left="740" w:right="40" w:hanging="720"/>
        <w:jc w:val="both"/>
        <w:rPr>
          <w:rFonts w:ascii="Times New Roman" w:hAnsi="Times New Roman" w:cs="Times New Roman"/>
          <w:sz w:val="24"/>
          <w:szCs w:val="24"/>
        </w:rPr>
      </w:pPr>
      <w:r>
        <w:rPr>
          <w:rFonts w:ascii="Times New Roman" w:hAnsi="Times New Roman" w:cs="Times New Roman"/>
          <w:sz w:val="24"/>
          <w:szCs w:val="24"/>
        </w:rPr>
        <w:t>1.1</w:t>
      </w:r>
      <w:r>
        <w:rPr>
          <w:rFonts w:ascii="Times New Roman" w:hAnsi="Times New Roman" w:cs="Times New Roman"/>
          <w:sz w:val="24"/>
          <w:szCs w:val="24"/>
        </w:rPr>
        <w:tab/>
        <w:t>The remuneration rates for staff are made up of salary, social costs, overheads, fee that is profit, and any premium or allowance paid for assignments away from headquarters. To assist the firm in preparing financial negotiations, a Sample Form giving a breakdown of rates is attached (no financial information should be included in the Technical Proposal). Agreed breakdown sheets shall form part of the negotiated contract.</w:t>
      </w:r>
    </w:p>
    <w:p w:rsidR="00E92958" w:rsidRDefault="00E92958">
      <w:pPr>
        <w:widowControl w:val="0"/>
        <w:autoSpaceDE w:val="0"/>
        <w:autoSpaceDN w:val="0"/>
        <w:adjustRightInd w:val="0"/>
        <w:spacing w:after="0" w:line="294" w:lineRule="exact"/>
        <w:rPr>
          <w:rFonts w:ascii="Times New Roman" w:hAnsi="Times New Roman" w:cs="Times New Roman"/>
          <w:sz w:val="24"/>
          <w:szCs w:val="24"/>
        </w:rPr>
      </w:pPr>
    </w:p>
    <w:p w:rsidR="00E92958" w:rsidRDefault="00E92958">
      <w:pPr>
        <w:widowControl w:val="0"/>
        <w:tabs>
          <w:tab w:val="left" w:pos="720"/>
        </w:tabs>
        <w:overflowPunct w:val="0"/>
        <w:autoSpaceDE w:val="0"/>
        <w:autoSpaceDN w:val="0"/>
        <w:adjustRightInd w:val="0"/>
        <w:spacing w:after="0" w:line="238" w:lineRule="auto"/>
        <w:ind w:left="740" w:right="40" w:hanging="720"/>
        <w:jc w:val="both"/>
        <w:rPr>
          <w:rFonts w:ascii="Times New Roman" w:hAnsi="Times New Roman" w:cs="Times New Roman"/>
          <w:sz w:val="24"/>
          <w:szCs w:val="24"/>
        </w:rPr>
      </w:pPr>
      <w:r>
        <w:rPr>
          <w:rFonts w:ascii="Times New Roman" w:hAnsi="Times New Roman" w:cs="Times New Roman"/>
          <w:sz w:val="24"/>
          <w:szCs w:val="24"/>
        </w:rPr>
        <w:t>1.2</w:t>
      </w:r>
      <w:r>
        <w:rPr>
          <w:rFonts w:ascii="Times New Roman" w:hAnsi="Times New Roman" w:cs="Times New Roman"/>
          <w:sz w:val="24"/>
          <w:szCs w:val="24"/>
        </w:rPr>
        <w:tab/>
        <w:t>The PA is charged with the custody of funds from Government of Sindh and is expected to exercise prudence in the expenditure of these funds. The PA is, therefore, concerned with the reasonableness of the firm’s Financial Proposal, and, during negotiations, it expects to be able to review audited financial statements backing up the firm’s remuneration rates, certified by an independent auditor. The firm shall be prepared to disclose such audited financial statements for the last three years, to substantiate its rates, and accept that its proposed rates and other financial matters are subject to scrutiny. Rate details are discussed below.</w:t>
      </w:r>
    </w:p>
    <w:p w:rsidR="00E92958" w:rsidRDefault="00E92958">
      <w:pPr>
        <w:widowControl w:val="0"/>
        <w:autoSpaceDE w:val="0"/>
        <w:autoSpaceDN w:val="0"/>
        <w:adjustRightInd w:val="0"/>
        <w:spacing w:after="0" w:line="285" w:lineRule="exact"/>
        <w:rPr>
          <w:rFonts w:ascii="Times New Roman" w:hAnsi="Times New Roman" w:cs="Times New Roman"/>
          <w:sz w:val="24"/>
          <w:szCs w:val="24"/>
        </w:rPr>
      </w:pPr>
    </w:p>
    <w:p w:rsidR="00E92958" w:rsidRDefault="00E92958">
      <w:pPr>
        <w:widowControl w:val="0"/>
        <w:numPr>
          <w:ilvl w:val="0"/>
          <w:numId w:val="51"/>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Salary</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50" w:lineRule="auto"/>
        <w:ind w:left="1460" w:right="40"/>
        <w:rPr>
          <w:rFonts w:ascii="Times New Roman" w:hAnsi="Times New Roman" w:cs="Times New Roman"/>
          <w:b/>
          <w:bCs/>
          <w:sz w:val="24"/>
          <w:szCs w:val="24"/>
        </w:rPr>
      </w:pPr>
      <w:r>
        <w:rPr>
          <w:rFonts w:ascii="Times New Roman" w:hAnsi="Times New Roman" w:cs="Times New Roman"/>
          <w:sz w:val="23"/>
          <w:szCs w:val="23"/>
        </w:rPr>
        <w:t>This is the gross regular cash salary paid to the individual in the firm’s home office. It shall not contain any premium for work away from headquarters or bonus.</w:t>
      </w:r>
    </w:p>
    <w:p w:rsidR="00E92958" w:rsidRDefault="00E92958">
      <w:pPr>
        <w:widowControl w:val="0"/>
        <w:autoSpaceDE w:val="0"/>
        <w:autoSpaceDN w:val="0"/>
        <w:adjustRightInd w:val="0"/>
        <w:spacing w:after="0" w:line="269" w:lineRule="exact"/>
        <w:rPr>
          <w:rFonts w:ascii="Times New Roman" w:hAnsi="Times New Roman" w:cs="Times New Roman"/>
          <w:b/>
          <w:bCs/>
          <w:sz w:val="24"/>
          <w:szCs w:val="24"/>
        </w:rPr>
      </w:pPr>
    </w:p>
    <w:p w:rsidR="00E92958" w:rsidRDefault="00E92958">
      <w:pPr>
        <w:widowControl w:val="0"/>
        <w:numPr>
          <w:ilvl w:val="0"/>
          <w:numId w:val="51"/>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Social Costs</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8" w:lineRule="auto"/>
        <w:ind w:left="1460" w:right="40"/>
        <w:jc w:val="both"/>
        <w:rPr>
          <w:rFonts w:ascii="Times New Roman" w:hAnsi="Times New Roman" w:cs="Times New Roman"/>
          <w:b/>
          <w:bCs/>
          <w:sz w:val="24"/>
          <w:szCs w:val="24"/>
        </w:rPr>
      </w:pPr>
      <w:r>
        <w:rPr>
          <w:rFonts w:ascii="Times New Roman" w:hAnsi="Times New Roman" w:cs="Times New Roman"/>
          <w:sz w:val="24"/>
          <w:szCs w:val="24"/>
        </w:rPr>
        <w:t xml:space="preserve">Social costs are the costs to the firm of staff’s non-monetary benefits. These items include, </w:t>
      </w:r>
      <w:r>
        <w:rPr>
          <w:rFonts w:ascii="Times New Roman" w:hAnsi="Times New Roman" w:cs="Times New Roman"/>
          <w:i/>
          <w:iCs/>
          <w:sz w:val="24"/>
          <w:szCs w:val="24"/>
        </w:rPr>
        <w:t>inter alia</w:t>
      </w:r>
      <w:r>
        <w:rPr>
          <w:rFonts w:ascii="Times New Roman" w:hAnsi="Times New Roman" w:cs="Times New Roman"/>
          <w:sz w:val="24"/>
          <w:szCs w:val="24"/>
        </w:rPr>
        <w:t>, social security including pension, medical and life insurance costs, and the cost of a staff member being sick or on vacation. In this regard, the cost of leave for public holidays is not an acceptable social cost nor is the cost of leave taken during an assignment if no additional staff replacement has been provided. Additional leave taken at the end of an assignment in accordance with the firm’s leave policy is acceptable as a social cost.</w:t>
      </w:r>
    </w:p>
    <w:p w:rsidR="00E92958" w:rsidRDefault="00E92958">
      <w:pPr>
        <w:widowControl w:val="0"/>
        <w:autoSpaceDE w:val="0"/>
        <w:autoSpaceDN w:val="0"/>
        <w:adjustRightInd w:val="0"/>
        <w:spacing w:after="0" w:line="284" w:lineRule="exact"/>
        <w:rPr>
          <w:rFonts w:ascii="Times New Roman" w:hAnsi="Times New Roman" w:cs="Times New Roman"/>
          <w:b/>
          <w:bCs/>
          <w:sz w:val="24"/>
          <w:szCs w:val="24"/>
        </w:rPr>
      </w:pPr>
    </w:p>
    <w:p w:rsidR="00E92958" w:rsidRDefault="00E92958">
      <w:pPr>
        <w:widowControl w:val="0"/>
        <w:numPr>
          <w:ilvl w:val="0"/>
          <w:numId w:val="51"/>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Cost of Leave</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4" w:lineRule="auto"/>
        <w:ind w:left="1460" w:right="40"/>
        <w:rPr>
          <w:rFonts w:ascii="Times New Roman" w:hAnsi="Times New Roman" w:cs="Times New Roman"/>
          <w:b/>
          <w:bCs/>
          <w:sz w:val="24"/>
          <w:szCs w:val="24"/>
        </w:rPr>
      </w:pPr>
      <w:r>
        <w:rPr>
          <w:rFonts w:ascii="Times New Roman" w:hAnsi="Times New Roman" w:cs="Times New Roman"/>
          <w:sz w:val="24"/>
          <w:szCs w:val="24"/>
        </w:rPr>
        <w:t>The principles of calculating the cost of total days leave per annum as a percentage of basic salary shall normally be as follows:</w:t>
      </w:r>
    </w:p>
    <w:p w:rsidR="00E92958" w:rsidRDefault="00E92958">
      <w:pPr>
        <w:widowControl w:val="0"/>
        <w:autoSpaceDE w:val="0"/>
        <w:autoSpaceDN w:val="0"/>
        <w:adjustRightInd w:val="0"/>
        <w:spacing w:after="0" w:line="282" w:lineRule="exact"/>
        <w:rPr>
          <w:rFonts w:ascii="Times New Roman" w:hAnsi="Times New Roman" w:cs="Times New Roman"/>
          <w:sz w:val="24"/>
          <w:szCs w:val="24"/>
        </w:rPr>
      </w:pPr>
    </w:p>
    <w:tbl>
      <w:tblPr>
        <w:tblW w:w="0" w:type="auto"/>
        <w:tblInd w:w="1460" w:type="dxa"/>
        <w:tblLayout w:type="fixed"/>
        <w:tblCellMar>
          <w:left w:w="0" w:type="dxa"/>
          <w:right w:w="0" w:type="dxa"/>
        </w:tblCellMar>
        <w:tblLook w:val="0000" w:firstRow="0" w:lastRow="0" w:firstColumn="0" w:lastColumn="0" w:noHBand="0" w:noVBand="0"/>
      </w:tblPr>
      <w:tblGrid>
        <w:gridCol w:w="3380"/>
        <w:gridCol w:w="320"/>
        <w:gridCol w:w="2340"/>
        <w:gridCol w:w="20"/>
      </w:tblGrid>
      <w:tr w:rsidR="00E92958">
        <w:trPr>
          <w:trHeight w:val="276"/>
        </w:trPr>
        <w:tc>
          <w:tcPr>
            <w:tcW w:w="338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w w:val="97"/>
                <w:sz w:val="24"/>
                <w:szCs w:val="24"/>
              </w:rPr>
              <w:t xml:space="preserve">Leave cost as percentage of salary </w:t>
            </w:r>
            <w:r>
              <w:rPr>
                <w:rFonts w:ascii="Times New Roman" w:hAnsi="Times New Roman" w:cs="Times New Roman"/>
                <w:w w:val="97"/>
                <w:sz w:val="32"/>
                <w:szCs w:val="32"/>
                <w:vertAlign w:val="superscript"/>
              </w:rPr>
              <w:t>1</w:t>
            </w:r>
          </w:p>
        </w:tc>
        <w:tc>
          <w:tcPr>
            <w:tcW w:w="32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0"/>
              <w:jc w:val="right"/>
              <w:rPr>
                <w:rFonts w:ascii="Times New Roman" w:hAnsi="Times New Roman" w:cs="Times New Roman"/>
                <w:sz w:val="24"/>
                <w:szCs w:val="24"/>
              </w:rPr>
            </w:pPr>
            <w:r>
              <w:rPr>
                <w:rFonts w:ascii="Times New Roman" w:hAnsi="Times New Roman" w:cs="Times New Roman"/>
                <w:sz w:val="24"/>
                <w:szCs w:val="24"/>
              </w:rPr>
              <w:t>=</w:t>
            </w:r>
          </w:p>
        </w:tc>
        <w:tc>
          <w:tcPr>
            <w:tcW w:w="2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total days leave x 100</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43"/>
        </w:trPr>
        <w:tc>
          <w:tcPr>
            <w:tcW w:w="338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32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3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75"/>
        </w:trPr>
        <w:tc>
          <w:tcPr>
            <w:tcW w:w="338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5"/>
                <w:szCs w:val="15"/>
              </w:rPr>
            </w:pPr>
          </w:p>
        </w:tc>
        <w:tc>
          <w:tcPr>
            <w:tcW w:w="32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5"/>
                <w:szCs w:val="15"/>
              </w:rPr>
            </w:pPr>
          </w:p>
        </w:tc>
        <w:tc>
          <w:tcPr>
            <w:tcW w:w="2340" w:type="dxa"/>
            <w:vMerge w:val="restart"/>
            <w:tcBorders>
              <w:top w:val="nil"/>
              <w:left w:val="nil"/>
              <w:bottom w:val="nil"/>
              <w:right w:val="nil"/>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i/>
                <w:iCs/>
                <w:sz w:val="24"/>
                <w:szCs w:val="24"/>
              </w:rPr>
              <w:t xml:space="preserve">[365 - w - </w:t>
            </w:r>
            <w:proofErr w:type="spellStart"/>
            <w:r>
              <w:rPr>
                <w:rFonts w:ascii="Times New Roman" w:hAnsi="Times New Roman" w:cs="Times New Roman"/>
                <w:i/>
                <w:iCs/>
                <w:sz w:val="24"/>
                <w:szCs w:val="24"/>
              </w:rPr>
              <w:t>ph</w:t>
            </w:r>
            <w:proofErr w:type="spellEnd"/>
            <w:r>
              <w:rPr>
                <w:rFonts w:ascii="Times New Roman" w:hAnsi="Times New Roman" w:cs="Times New Roman"/>
                <w:i/>
                <w:iCs/>
                <w:sz w:val="24"/>
                <w:szCs w:val="24"/>
              </w:rPr>
              <w:t xml:space="preserve"> - v - s]</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09"/>
        </w:trPr>
        <w:tc>
          <w:tcPr>
            <w:tcW w:w="3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9"/>
                <w:szCs w:val="9"/>
              </w:rPr>
            </w:pPr>
          </w:p>
        </w:tc>
        <w:tc>
          <w:tcPr>
            <w:tcW w:w="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9"/>
                <w:szCs w:val="9"/>
              </w:rPr>
            </w:pPr>
          </w:p>
        </w:tc>
        <w:tc>
          <w:tcPr>
            <w:tcW w:w="2340" w:type="dxa"/>
            <w:vMerge/>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9"/>
                <w:szCs w:val="9"/>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41696" behindDoc="1" locked="0" layoutInCell="0" allowOverlap="1">
                <wp:simplePos x="0" y="0"/>
                <wp:positionH relativeFrom="column">
                  <wp:posOffset>12700</wp:posOffset>
                </wp:positionH>
                <wp:positionV relativeFrom="paragraph">
                  <wp:posOffset>367665</wp:posOffset>
                </wp:positionV>
                <wp:extent cx="1828800" cy="0"/>
                <wp:effectExtent l="0" t="0" r="0" b="0"/>
                <wp:wrapNone/>
                <wp:docPr id="228" name="Line 2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3" o:spid="_x0000_s1026" style="position:absolute;z-index:-25142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8.95pt" to="145pt,2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6" w:lineRule="exact"/>
        <w:rPr>
          <w:rFonts w:ascii="Times New Roman" w:hAnsi="Times New Roman" w:cs="Times New Roman"/>
          <w:sz w:val="24"/>
          <w:szCs w:val="24"/>
        </w:rPr>
      </w:pPr>
    </w:p>
    <w:p w:rsidR="00E92958" w:rsidRDefault="00E92958">
      <w:pPr>
        <w:widowControl w:val="0"/>
        <w:numPr>
          <w:ilvl w:val="0"/>
          <w:numId w:val="52"/>
        </w:numPr>
        <w:tabs>
          <w:tab w:val="clear" w:pos="720"/>
          <w:tab w:val="num" w:pos="200"/>
        </w:tabs>
        <w:overflowPunct w:val="0"/>
        <w:autoSpaceDE w:val="0"/>
        <w:autoSpaceDN w:val="0"/>
        <w:adjustRightInd w:val="0"/>
        <w:spacing w:after="0" w:line="240" w:lineRule="auto"/>
        <w:ind w:left="200" w:hanging="180"/>
        <w:rPr>
          <w:rFonts w:ascii="Times New Roman" w:hAnsi="Times New Roman" w:cs="Times New Roman"/>
          <w:sz w:val="32"/>
          <w:szCs w:val="32"/>
          <w:vertAlign w:val="superscript"/>
        </w:rPr>
      </w:pPr>
      <w:r>
        <w:rPr>
          <w:rFonts w:ascii="Times New Roman" w:hAnsi="Times New Roman" w:cs="Times New Roman"/>
          <w:sz w:val="20"/>
          <w:szCs w:val="20"/>
        </w:rPr>
        <w:t xml:space="preserve">Where </w:t>
      </w:r>
      <w:r>
        <w:rPr>
          <w:rFonts w:ascii="Times New Roman" w:hAnsi="Times New Roman" w:cs="Times New Roman"/>
          <w:i/>
          <w:iCs/>
          <w:sz w:val="20"/>
          <w:szCs w:val="20"/>
        </w:rPr>
        <w:t>w</w:t>
      </w:r>
      <w:r>
        <w:rPr>
          <w:rFonts w:ascii="Times New Roman" w:hAnsi="Times New Roman" w:cs="Times New Roman"/>
          <w:sz w:val="20"/>
          <w:szCs w:val="20"/>
        </w:rPr>
        <w:t xml:space="preserve"> = weekends, </w:t>
      </w:r>
      <w:proofErr w:type="spellStart"/>
      <w:r>
        <w:rPr>
          <w:rFonts w:ascii="Times New Roman" w:hAnsi="Times New Roman" w:cs="Times New Roman"/>
          <w:i/>
          <w:iCs/>
          <w:sz w:val="20"/>
          <w:szCs w:val="20"/>
        </w:rPr>
        <w:t>ph</w:t>
      </w:r>
      <w:proofErr w:type="spellEnd"/>
      <w:r>
        <w:rPr>
          <w:rFonts w:ascii="Times New Roman" w:hAnsi="Times New Roman" w:cs="Times New Roman"/>
          <w:sz w:val="20"/>
          <w:szCs w:val="20"/>
        </w:rPr>
        <w:t xml:space="preserve"> = public holidays, </w:t>
      </w:r>
      <w:r>
        <w:rPr>
          <w:rFonts w:ascii="Times New Roman" w:hAnsi="Times New Roman" w:cs="Times New Roman"/>
          <w:i/>
          <w:iCs/>
          <w:sz w:val="20"/>
          <w:szCs w:val="20"/>
        </w:rPr>
        <w:t>v</w:t>
      </w:r>
      <w:r>
        <w:rPr>
          <w:rFonts w:ascii="Times New Roman" w:hAnsi="Times New Roman" w:cs="Times New Roman"/>
          <w:sz w:val="20"/>
          <w:szCs w:val="20"/>
        </w:rPr>
        <w:t xml:space="preserve"> = vacation, and </w:t>
      </w:r>
      <w:r>
        <w:rPr>
          <w:rFonts w:ascii="Times New Roman" w:hAnsi="Times New Roman" w:cs="Times New Roman"/>
          <w:i/>
          <w:iCs/>
          <w:sz w:val="20"/>
          <w:szCs w:val="20"/>
        </w:rPr>
        <w:t>s</w:t>
      </w:r>
      <w:r>
        <w:rPr>
          <w:rFonts w:ascii="Times New Roman" w:hAnsi="Times New Roman" w:cs="Times New Roman"/>
          <w:sz w:val="20"/>
          <w:szCs w:val="20"/>
        </w:rPr>
        <w:t xml:space="preserve"> = sick leave.</w:t>
      </w:r>
    </w:p>
    <w:p w:rsidR="00E92958" w:rsidRDefault="00E92958">
      <w:pPr>
        <w:widowControl w:val="0"/>
        <w:autoSpaceDE w:val="0"/>
        <w:autoSpaceDN w:val="0"/>
        <w:adjustRightInd w:val="0"/>
        <w:spacing w:after="0" w:line="29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7" w:name="page48"/>
      <w:bookmarkEnd w:id="47"/>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42720"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1460" w:right="40"/>
        <w:rPr>
          <w:rFonts w:ascii="Times New Roman" w:hAnsi="Times New Roman" w:cs="Times New Roman"/>
          <w:sz w:val="24"/>
          <w:szCs w:val="24"/>
        </w:rPr>
      </w:pPr>
      <w:r>
        <w:rPr>
          <w:rFonts w:ascii="Times New Roman" w:hAnsi="Times New Roman" w:cs="Times New Roman"/>
          <w:sz w:val="24"/>
          <w:szCs w:val="24"/>
        </w:rPr>
        <w:t>It is important to note that leave can be considered a social cost only if the PA is not charged for the leave taken.</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numPr>
          <w:ilvl w:val="0"/>
          <w:numId w:val="53"/>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Overheads</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9" w:lineRule="auto"/>
        <w:ind w:left="1460" w:right="40"/>
        <w:jc w:val="both"/>
        <w:rPr>
          <w:rFonts w:ascii="Times New Roman" w:hAnsi="Times New Roman" w:cs="Times New Roman"/>
          <w:b/>
          <w:bCs/>
          <w:sz w:val="24"/>
          <w:szCs w:val="24"/>
        </w:rPr>
      </w:pPr>
      <w:r>
        <w:rPr>
          <w:rFonts w:ascii="Times New Roman" w:hAnsi="Times New Roman" w:cs="Times New Roman"/>
          <w:sz w:val="24"/>
          <w:szCs w:val="24"/>
        </w:rPr>
        <w:t xml:space="preserve">Overhead expenses are the firm’s business costs that are not directly related to the execution of the assignment and shall not be reimbursed as separate items under the contract. Typical items are home office costs (partner’s time, </w:t>
      </w:r>
      <w:proofErr w:type="spellStart"/>
      <w:r>
        <w:rPr>
          <w:rFonts w:ascii="Times New Roman" w:hAnsi="Times New Roman" w:cs="Times New Roman"/>
          <w:sz w:val="24"/>
          <w:szCs w:val="24"/>
        </w:rPr>
        <w:t>nonbillable</w:t>
      </w:r>
      <w:proofErr w:type="spellEnd"/>
      <w:r>
        <w:rPr>
          <w:rFonts w:ascii="Times New Roman" w:hAnsi="Times New Roman" w:cs="Times New Roman"/>
          <w:sz w:val="24"/>
          <w:szCs w:val="24"/>
        </w:rPr>
        <w:t xml:space="preserve"> time, time of senior staff monitoring the project, rent, support staff, research, staff training, marketing, etc.), the cost of staff not currently employed on revenue-earning projects, taxes on business activities and business promotion costs. During negotiations, audited financial statements, certified as correct by an independent auditor and supporting the last three years’ overheads, shall be available for discussion, together with detailed lists of items making up the overheads and the percentage by which each relates to basic salary. The PA does not accept an add-on margin for social charges, overhead expenses, etc., for staff who are not permanent employees of the firm. In such case, the firm shall be entitled only to administrative costs and fee on the monthly payments charged for subcontracted staff.</w:t>
      </w:r>
    </w:p>
    <w:p w:rsidR="00E92958" w:rsidRDefault="00E92958">
      <w:pPr>
        <w:widowControl w:val="0"/>
        <w:autoSpaceDE w:val="0"/>
        <w:autoSpaceDN w:val="0"/>
        <w:adjustRightInd w:val="0"/>
        <w:spacing w:after="0" w:line="285" w:lineRule="exact"/>
        <w:rPr>
          <w:rFonts w:ascii="Times New Roman" w:hAnsi="Times New Roman" w:cs="Times New Roman"/>
          <w:b/>
          <w:bCs/>
          <w:sz w:val="24"/>
          <w:szCs w:val="24"/>
        </w:rPr>
      </w:pPr>
    </w:p>
    <w:p w:rsidR="00E92958" w:rsidRDefault="00E92958">
      <w:pPr>
        <w:widowControl w:val="0"/>
        <w:numPr>
          <w:ilvl w:val="0"/>
          <w:numId w:val="53"/>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Fee or Profit</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8" w:lineRule="auto"/>
        <w:ind w:left="1460" w:right="40"/>
        <w:jc w:val="both"/>
        <w:rPr>
          <w:rFonts w:ascii="Times New Roman" w:hAnsi="Times New Roman" w:cs="Times New Roman"/>
          <w:b/>
          <w:bCs/>
          <w:sz w:val="24"/>
          <w:szCs w:val="24"/>
        </w:rPr>
      </w:pPr>
      <w:r>
        <w:rPr>
          <w:rFonts w:ascii="Times New Roman" w:hAnsi="Times New Roman" w:cs="Times New Roman"/>
          <w:sz w:val="24"/>
          <w:szCs w:val="24"/>
        </w:rPr>
        <w:t>The fee or profit shall be based on the sum of the salary, social costs, and overhead. If any bonuses paid on a regular basis are listed, a corresponding reduction in the profit element shall be expected. Fee or profit shall not be allowed on travel or other reimbursable expenses, unless in the latter case an unusually large amount of procurement of equipment is required. The firm shall note that payments shall be made against an agreed estimated payment schedule as described in the draft form of the contract.</w:t>
      </w:r>
    </w:p>
    <w:p w:rsidR="00E92958" w:rsidRDefault="00E92958">
      <w:pPr>
        <w:widowControl w:val="0"/>
        <w:autoSpaceDE w:val="0"/>
        <w:autoSpaceDN w:val="0"/>
        <w:adjustRightInd w:val="0"/>
        <w:spacing w:after="0" w:line="285" w:lineRule="exact"/>
        <w:rPr>
          <w:rFonts w:ascii="Times New Roman" w:hAnsi="Times New Roman" w:cs="Times New Roman"/>
          <w:b/>
          <w:bCs/>
          <w:sz w:val="24"/>
          <w:szCs w:val="24"/>
        </w:rPr>
      </w:pPr>
    </w:p>
    <w:p w:rsidR="00E92958" w:rsidRDefault="00E92958">
      <w:pPr>
        <w:widowControl w:val="0"/>
        <w:numPr>
          <w:ilvl w:val="0"/>
          <w:numId w:val="53"/>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Away from Headquarters Allowance or Premium</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6" w:lineRule="auto"/>
        <w:ind w:left="1460" w:right="40"/>
        <w:jc w:val="both"/>
        <w:rPr>
          <w:rFonts w:ascii="Times New Roman" w:hAnsi="Times New Roman" w:cs="Times New Roman"/>
          <w:b/>
          <w:bCs/>
          <w:sz w:val="24"/>
          <w:szCs w:val="24"/>
        </w:rPr>
      </w:pPr>
      <w:r>
        <w:rPr>
          <w:rFonts w:ascii="Times New Roman" w:hAnsi="Times New Roman" w:cs="Times New Roman"/>
          <w:sz w:val="24"/>
          <w:szCs w:val="24"/>
        </w:rPr>
        <w:t>Some Consultants pay allowances to staff working away from headquarters. Such allowances are calculated as a percentage of salary and shall not draw overheads or profit.</w:t>
      </w:r>
    </w:p>
    <w:p w:rsidR="00E92958" w:rsidRDefault="00E92958">
      <w:pPr>
        <w:widowControl w:val="0"/>
        <w:autoSpaceDE w:val="0"/>
        <w:autoSpaceDN w:val="0"/>
        <w:adjustRightInd w:val="0"/>
        <w:spacing w:after="0" w:line="282" w:lineRule="exact"/>
        <w:rPr>
          <w:rFonts w:ascii="Times New Roman" w:hAnsi="Times New Roman" w:cs="Times New Roman"/>
          <w:b/>
          <w:bCs/>
          <w:sz w:val="24"/>
          <w:szCs w:val="24"/>
        </w:rPr>
      </w:pPr>
    </w:p>
    <w:p w:rsidR="00E92958" w:rsidRDefault="00E92958">
      <w:pPr>
        <w:widowControl w:val="0"/>
        <w:numPr>
          <w:ilvl w:val="0"/>
          <w:numId w:val="53"/>
        </w:numPr>
        <w:tabs>
          <w:tab w:val="clear" w:pos="720"/>
          <w:tab w:val="num" w:pos="1460"/>
        </w:tabs>
        <w:overflowPunct w:val="0"/>
        <w:autoSpaceDE w:val="0"/>
        <w:autoSpaceDN w:val="0"/>
        <w:adjustRightInd w:val="0"/>
        <w:spacing w:after="0" w:line="240" w:lineRule="auto"/>
        <w:ind w:left="1460" w:hanging="720"/>
        <w:rPr>
          <w:rFonts w:ascii="Times New Roman" w:hAnsi="Times New Roman" w:cs="Times New Roman"/>
          <w:b/>
          <w:bCs/>
          <w:sz w:val="24"/>
          <w:szCs w:val="24"/>
        </w:rPr>
      </w:pPr>
      <w:r>
        <w:rPr>
          <w:rFonts w:ascii="Times New Roman" w:hAnsi="Times New Roman" w:cs="Times New Roman"/>
          <w:b/>
          <w:bCs/>
          <w:sz w:val="24"/>
          <w:szCs w:val="24"/>
        </w:rPr>
        <w:t>Subsistence Allowances</w:t>
      </w:r>
    </w:p>
    <w:p w:rsidR="00E92958" w:rsidRDefault="00E92958">
      <w:pPr>
        <w:widowControl w:val="0"/>
        <w:autoSpaceDE w:val="0"/>
        <w:autoSpaceDN w:val="0"/>
        <w:adjustRightInd w:val="0"/>
        <w:spacing w:after="0" w:line="7"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6" w:lineRule="auto"/>
        <w:ind w:left="1460" w:right="40"/>
        <w:jc w:val="both"/>
        <w:rPr>
          <w:rFonts w:ascii="Times New Roman" w:hAnsi="Times New Roman" w:cs="Times New Roman"/>
          <w:b/>
          <w:bCs/>
          <w:sz w:val="24"/>
          <w:szCs w:val="24"/>
        </w:rPr>
      </w:pPr>
      <w:r>
        <w:rPr>
          <w:rFonts w:ascii="Times New Roman" w:hAnsi="Times New Roman" w:cs="Times New Roman"/>
          <w:sz w:val="24"/>
          <w:szCs w:val="24"/>
        </w:rPr>
        <w:t xml:space="preserve">Subsistence allowances are not included in the rates, but are paid separately and in local currency. No additional subsistence is payable for </w:t>
      </w:r>
      <w:proofErr w:type="spellStart"/>
      <w:r>
        <w:rPr>
          <w:rFonts w:ascii="Times New Roman" w:hAnsi="Times New Roman" w:cs="Times New Roman"/>
          <w:sz w:val="24"/>
          <w:szCs w:val="24"/>
        </w:rPr>
        <w:t>dependents</w:t>
      </w:r>
      <w:r>
        <w:rPr>
          <w:rFonts w:ascii="Symbol" w:hAnsi="Symbol" w:cs="Symbol"/>
          <w:sz w:val="24"/>
          <w:szCs w:val="24"/>
        </w:rPr>
        <w:t></w:t>
      </w:r>
      <w:r>
        <w:rPr>
          <w:rFonts w:ascii="Times New Roman" w:hAnsi="Times New Roman" w:cs="Times New Roman"/>
          <w:sz w:val="24"/>
          <w:szCs w:val="24"/>
        </w:rPr>
        <w:t>the</w:t>
      </w:r>
      <w:proofErr w:type="spellEnd"/>
      <w:r>
        <w:rPr>
          <w:rFonts w:ascii="Times New Roman" w:hAnsi="Times New Roman" w:cs="Times New Roman"/>
          <w:sz w:val="24"/>
          <w:szCs w:val="24"/>
        </w:rPr>
        <w:t xml:space="preserve"> subsistence rate shall be the same for married and single team members.</w:t>
      </w:r>
    </w:p>
    <w:p w:rsidR="00E92958" w:rsidRDefault="00E92958">
      <w:pPr>
        <w:widowControl w:val="0"/>
        <w:autoSpaceDE w:val="0"/>
        <w:autoSpaceDN w:val="0"/>
        <w:adjustRightInd w:val="0"/>
        <w:spacing w:after="0" w:line="289" w:lineRule="exact"/>
        <w:rPr>
          <w:rFonts w:ascii="Times New Roman" w:hAnsi="Times New Roman" w:cs="Times New Roman"/>
          <w:b/>
          <w:bCs/>
          <w:sz w:val="24"/>
          <w:szCs w:val="24"/>
        </w:rPr>
      </w:pPr>
    </w:p>
    <w:p w:rsidR="00E92958" w:rsidRDefault="00E92958">
      <w:pPr>
        <w:widowControl w:val="0"/>
        <w:overflowPunct w:val="0"/>
        <w:autoSpaceDE w:val="0"/>
        <w:autoSpaceDN w:val="0"/>
        <w:adjustRightInd w:val="0"/>
        <w:spacing w:after="0" w:line="234" w:lineRule="auto"/>
        <w:ind w:left="1460" w:right="40"/>
        <w:rPr>
          <w:rFonts w:ascii="Times New Roman" w:hAnsi="Times New Roman" w:cs="Times New Roman"/>
          <w:b/>
          <w:bCs/>
          <w:sz w:val="24"/>
          <w:szCs w:val="24"/>
        </w:rPr>
      </w:pPr>
      <w:r>
        <w:rPr>
          <w:rFonts w:ascii="Times New Roman" w:hAnsi="Times New Roman" w:cs="Times New Roman"/>
          <w:sz w:val="24"/>
          <w:szCs w:val="24"/>
        </w:rPr>
        <w:t>Standard rates for the particular country may be used as reference to determine subsistence allowances.</w:t>
      </w:r>
    </w:p>
    <w:p w:rsidR="00E92958" w:rsidRDefault="00E92958">
      <w:pPr>
        <w:widowControl w:val="0"/>
        <w:autoSpaceDE w:val="0"/>
        <w:autoSpaceDN w:val="0"/>
        <w:adjustRightInd w:val="0"/>
        <w:spacing w:after="0" w:line="282" w:lineRule="exact"/>
        <w:rPr>
          <w:rFonts w:ascii="Times New Roman" w:hAnsi="Times New Roman" w:cs="Times New Roman"/>
          <w:sz w:val="24"/>
          <w:szCs w:val="24"/>
        </w:rPr>
      </w:pPr>
    </w:p>
    <w:p w:rsidR="00E92958" w:rsidRDefault="00E92958">
      <w:pPr>
        <w:widowControl w:val="0"/>
        <w:numPr>
          <w:ilvl w:val="0"/>
          <w:numId w:val="54"/>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b/>
          <w:bCs/>
          <w:sz w:val="24"/>
          <w:szCs w:val="24"/>
        </w:rPr>
      </w:pPr>
      <w:r>
        <w:rPr>
          <w:rFonts w:ascii="Times New Roman" w:hAnsi="Times New Roman" w:cs="Times New Roman"/>
          <w:b/>
          <w:bCs/>
          <w:sz w:val="24"/>
          <w:szCs w:val="24"/>
        </w:rPr>
        <w:t>Reimbursable expenses</w:t>
      </w:r>
    </w:p>
    <w:p w:rsidR="00E92958" w:rsidRDefault="00E92958">
      <w:pPr>
        <w:widowControl w:val="0"/>
        <w:autoSpaceDE w:val="0"/>
        <w:autoSpaceDN w:val="0"/>
        <w:adjustRightInd w:val="0"/>
        <w:spacing w:after="0" w:line="283" w:lineRule="exact"/>
        <w:rPr>
          <w:rFonts w:ascii="Times New Roman" w:hAnsi="Times New Roman" w:cs="Times New Roman"/>
          <w:sz w:val="24"/>
          <w:szCs w:val="24"/>
        </w:rPr>
      </w:pPr>
    </w:p>
    <w:p w:rsidR="00E92958" w:rsidRDefault="00E92958">
      <w:pPr>
        <w:widowControl w:val="0"/>
        <w:tabs>
          <w:tab w:val="left" w:pos="720"/>
        </w:tabs>
        <w:overflowPunct w:val="0"/>
        <w:autoSpaceDE w:val="0"/>
        <w:autoSpaceDN w:val="0"/>
        <w:adjustRightInd w:val="0"/>
        <w:spacing w:after="0" w:line="236" w:lineRule="auto"/>
        <w:ind w:left="740" w:right="40" w:hanging="720"/>
        <w:jc w:val="both"/>
        <w:rPr>
          <w:rFonts w:ascii="Times New Roman" w:hAnsi="Times New Roman" w:cs="Times New Roman"/>
          <w:sz w:val="24"/>
          <w:szCs w:val="24"/>
        </w:rPr>
      </w:pPr>
      <w:r>
        <w:rPr>
          <w:rFonts w:ascii="Times New Roman" w:hAnsi="Times New Roman" w:cs="Times New Roman"/>
          <w:sz w:val="24"/>
          <w:szCs w:val="24"/>
        </w:rPr>
        <w:t>2.1</w:t>
      </w:r>
      <w:r>
        <w:rPr>
          <w:rFonts w:ascii="Times New Roman" w:hAnsi="Times New Roman" w:cs="Times New Roman"/>
          <w:sz w:val="24"/>
          <w:szCs w:val="24"/>
        </w:rPr>
        <w:tab/>
        <w:t>The financial negotiations shall further focus on such items as out-of-pocket expenses and other reimbursable expenses. These costs may include, but are not restricted to, cost of surveys, equipment, office rent, supplies, international and local travel, computer</w:t>
      </w:r>
    </w:p>
    <w:p w:rsidR="00E92958" w:rsidRDefault="00E92958">
      <w:pPr>
        <w:widowControl w:val="0"/>
        <w:autoSpaceDE w:val="0"/>
        <w:autoSpaceDN w:val="0"/>
        <w:adjustRightInd w:val="0"/>
        <w:spacing w:after="0" w:line="36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8" w:name="page49"/>
      <w:bookmarkEnd w:id="48"/>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43744"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740" w:right="40"/>
        <w:jc w:val="both"/>
        <w:rPr>
          <w:rFonts w:ascii="Times New Roman" w:hAnsi="Times New Roman" w:cs="Times New Roman"/>
          <w:sz w:val="24"/>
          <w:szCs w:val="24"/>
        </w:rPr>
      </w:pPr>
      <w:proofErr w:type="gramStart"/>
      <w:r>
        <w:rPr>
          <w:rFonts w:ascii="Times New Roman" w:hAnsi="Times New Roman" w:cs="Times New Roman"/>
          <w:sz w:val="24"/>
          <w:szCs w:val="24"/>
        </w:rPr>
        <w:t>rental</w:t>
      </w:r>
      <w:proofErr w:type="gramEnd"/>
      <w:r>
        <w:rPr>
          <w:rFonts w:ascii="Times New Roman" w:hAnsi="Times New Roman" w:cs="Times New Roman"/>
          <w:sz w:val="24"/>
          <w:szCs w:val="24"/>
        </w:rPr>
        <w:t>, mobilization and demobilization, insurance, and printing. These costs may be either unit rates or reimbursable on the presentation of invoices, in foreign or local currency.</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numPr>
          <w:ilvl w:val="0"/>
          <w:numId w:val="55"/>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b/>
          <w:bCs/>
          <w:sz w:val="24"/>
          <w:szCs w:val="24"/>
        </w:rPr>
      </w:pPr>
      <w:r>
        <w:rPr>
          <w:rFonts w:ascii="Times New Roman" w:hAnsi="Times New Roman" w:cs="Times New Roman"/>
          <w:b/>
          <w:bCs/>
          <w:sz w:val="24"/>
          <w:szCs w:val="24"/>
        </w:rPr>
        <w:t>PA Guarantee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tabs>
          <w:tab w:val="left" w:pos="720"/>
        </w:tabs>
        <w:overflowPunct w:val="0"/>
        <w:autoSpaceDE w:val="0"/>
        <w:autoSpaceDN w:val="0"/>
        <w:adjustRightInd w:val="0"/>
        <w:spacing w:after="0" w:line="237" w:lineRule="auto"/>
        <w:ind w:left="740" w:right="40" w:hanging="720"/>
        <w:jc w:val="both"/>
        <w:rPr>
          <w:rFonts w:ascii="Times New Roman" w:hAnsi="Times New Roman" w:cs="Times New Roman"/>
          <w:sz w:val="24"/>
          <w:szCs w:val="24"/>
        </w:rPr>
      </w:pPr>
      <w:r>
        <w:rPr>
          <w:rFonts w:ascii="Times New Roman" w:hAnsi="Times New Roman" w:cs="Times New Roman"/>
          <w:sz w:val="24"/>
          <w:szCs w:val="24"/>
        </w:rPr>
        <w:t>3.1</w:t>
      </w:r>
      <w:r>
        <w:rPr>
          <w:rFonts w:ascii="Times New Roman" w:hAnsi="Times New Roman" w:cs="Times New Roman"/>
          <w:sz w:val="24"/>
          <w:szCs w:val="24"/>
        </w:rPr>
        <w:tab/>
        <w:t>Payments to the firm, including payment of any advance based on cash flow projections covered by a PA guarantee, shall be made according to an agreed estimated schedule ensuring the consultant regular payments in local and foreign currency, as long as the services proceed as planned.</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49" w:name="page50"/>
      <w:bookmarkEnd w:id="49"/>
      <w:r>
        <w:rPr>
          <w:rFonts w:ascii="Times New Roman" w:hAnsi="Times New Roman" w:cs="Times New Roman"/>
          <w:sz w:val="20"/>
          <w:szCs w:val="20"/>
        </w:rPr>
        <w:lastRenderedPageBreak/>
        <w:t>Section 4 – 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44768"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28"/>
          <w:szCs w:val="28"/>
        </w:rPr>
        <w:t>Sample Form</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3"/>
          <w:szCs w:val="23"/>
        </w:rPr>
        <w:t>Consulting Firm:</w:t>
      </w: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Assignment: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3"/>
          <w:szCs w:val="23"/>
        </w:rPr>
        <w:t>Country:</w:t>
      </w:r>
    </w:p>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Date: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720" w:equalWidth="0">
            <w:col w:w="5060" w:space="720"/>
            <w:col w:w="364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24"/>
          <w:szCs w:val="24"/>
        </w:rPr>
        <w:t>Consultant’s Representations Regarding Costs and Charges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We hereby confirm that:</w:t>
      </w:r>
    </w:p>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numPr>
          <w:ilvl w:val="0"/>
          <w:numId w:val="56"/>
        </w:numPr>
        <w:tabs>
          <w:tab w:val="clear" w:pos="720"/>
          <w:tab w:val="num" w:pos="740"/>
        </w:tabs>
        <w:overflowPunct w:val="0"/>
        <w:autoSpaceDE w:val="0"/>
        <w:autoSpaceDN w:val="0"/>
        <w:adjustRightInd w:val="0"/>
        <w:spacing w:after="0" w:line="236" w:lineRule="auto"/>
        <w:ind w:left="20" w:right="40" w:firstLine="0"/>
        <w:jc w:val="both"/>
        <w:rPr>
          <w:rFonts w:ascii="Times New Roman" w:hAnsi="Times New Roman" w:cs="Times New Roman"/>
          <w:sz w:val="24"/>
          <w:szCs w:val="24"/>
        </w:rPr>
      </w:pPr>
      <w:r>
        <w:rPr>
          <w:rFonts w:ascii="Times New Roman" w:hAnsi="Times New Roman" w:cs="Times New Roman"/>
          <w:sz w:val="24"/>
          <w:szCs w:val="24"/>
        </w:rPr>
        <w:t>the basic salaries indicated in the attached table are taken from the firm’s payroll records and reflect the current salaries of the staff members listed which have not been raised other than within the normal annual salary increase policy as applied to all the firm’s staff;</w:t>
      </w:r>
    </w:p>
    <w:p w:rsidR="00E92958" w:rsidRDefault="00E92958">
      <w:pPr>
        <w:widowControl w:val="0"/>
        <w:autoSpaceDE w:val="0"/>
        <w:autoSpaceDN w:val="0"/>
        <w:adjustRightInd w:val="0"/>
        <w:spacing w:after="0" w:line="277" w:lineRule="exact"/>
        <w:rPr>
          <w:rFonts w:ascii="Times New Roman" w:hAnsi="Times New Roman" w:cs="Times New Roman"/>
          <w:sz w:val="24"/>
          <w:szCs w:val="24"/>
        </w:rPr>
      </w:pPr>
    </w:p>
    <w:p w:rsidR="00E92958" w:rsidRDefault="00E92958">
      <w:pPr>
        <w:widowControl w:val="0"/>
        <w:numPr>
          <w:ilvl w:val="0"/>
          <w:numId w:val="56"/>
        </w:numPr>
        <w:tabs>
          <w:tab w:val="clear" w:pos="720"/>
          <w:tab w:val="num" w:pos="740"/>
        </w:tabs>
        <w:overflowPunct w:val="0"/>
        <w:autoSpaceDE w:val="0"/>
        <w:autoSpaceDN w:val="0"/>
        <w:adjustRightInd w:val="0"/>
        <w:spacing w:after="0" w:line="240" w:lineRule="auto"/>
        <w:ind w:left="740" w:hanging="720"/>
        <w:rPr>
          <w:rFonts w:ascii="Times New Roman" w:hAnsi="Times New Roman" w:cs="Times New Roman"/>
          <w:sz w:val="24"/>
          <w:szCs w:val="24"/>
        </w:rPr>
      </w:pPr>
      <w:r>
        <w:rPr>
          <w:rFonts w:ascii="Times New Roman" w:hAnsi="Times New Roman" w:cs="Times New Roman"/>
          <w:sz w:val="24"/>
          <w:szCs w:val="24"/>
        </w:rPr>
        <w:t>attached are true copies of the latest salary slips of the staff members listed;</w:t>
      </w: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numPr>
          <w:ilvl w:val="0"/>
          <w:numId w:val="56"/>
        </w:numPr>
        <w:tabs>
          <w:tab w:val="clear" w:pos="720"/>
          <w:tab w:val="num" w:pos="740"/>
        </w:tabs>
        <w:overflowPunct w:val="0"/>
        <w:autoSpaceDE w:val="0"/>
        <w:autoSpaceDN w:val="0"/>
        <w:adjustRightInd w:val="0"/>
        <w:spacing w:after="0" w:line="234" w:lineRule="auto"/>
        <w:ind w:left="20" w:right="40" w:firstLine="0"/>
        <w:rPr>
          <w:rFonts w:ascii="Times New Roman" w:hAnsi="Times New Roman" w:cs="Times New Roman"/>
          <w:sz w:val="24"/>
          <w:szCs w:val="24"/>
        </w:rPr>
      </w:pPr>
      <w:r>
        <w:rPr>
          <w:rFonts w:ascii="Times New Roman" w:hAnsi="Times New Roman" w:cs="Times New Roman"/>
          <w:sz w:val="24"/>
          <w:szCs w:val="24"/>
        </w:rPr>
        <w:t>the away from headquarters allowances indicated below are those that the Consultants have agreed to pay for this assignment to the staff members listed;</w:t>
      </w:r>
    </w:p>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numPr>
          <w:ilvl w:val="0"/>
          <w:numId w:val="56"/>
        </w:numPr>
        <w:tabs>
          <w:tab w:val="clear" w:pos="720"/>
          <w:tab w:val="num" w:pos="740"/>
        </w:tabs>
        <w:overflowPunct w:val="0"/>
        <w:autoSpaceDE w:val="0"/>
        <w:autoSpaceDN w:val="0"/>
        <w:adjustRightInd w:val="0"/>
        <w:spacing w:after="0" w:line="236" w:lineRule="auto"/>
        <w:ind w:left="20" w:right="40" w:firstLine="0"/>
        <w:jc w:val="both"/>
        <w:rPr>
          <w:rFonts w:ascii="Times New Roman" w:hAnsi="Times New Roman" w:cs="Times New Roman"/>
          <w:sz w:val="24"/>
          <w:szCs w:val="24"/>
        </w:rPr>
      </w:pPr>
      <w:r>
        <w:rPr>
          <w:rFonts w:ascii="Times New Roman" w:hAnsi="Times New Roman" w:cs="Times New Roman"/>
          <w:sz w:val="24"/>
          <w:szCs w:val="24"/>
        </w:rPr>
        <w:t>the factors listed in the attached table for social charges and overhead are based on the firm’s average cost experiences for the latest three years as represented by the firm’s financial statements; and</w:t>
      </w: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numPr>
          <w:ilvl w:val="0"/>
          <w:numId w:val="56"/>
        </w:numPr>
        <w:tabs>
          <w:tab w:val="clear" w:pos="720"/>
          <w:tab w:val="num" w:pos="740"/>
        </w:tabs>
        <w:overflowPunct w:val="0"/>
        <w:autoSpaceDE w:val="0"/>
        <w:autoSpaceDN w:val="0"/>
        <w:adjustRightInd w:val="0"/>
        <w:spacing w:after="0" w:line="234" w:lineRule="auto"/>
        <w:ind w:left="20" w:right="40" w:firstLine="0"/>
        <w:rPr>
          <w:rFonts w:ascii="Times New Roman" w:hAnsi="Times New Roman" w:cs="Times New Roman"/>
          <w:sz w:val="24"/>
          <w:szCs w:val="24"/>
        </w:rPr>
      </w:pPr>
      <w:proofErr w:type="gramStart"/>
      <w:r>
        <w:rPr>
          <w:rFonts w:ascii="Times New Roman" w:hAnsi="Times New Roman" w:cs="Times New Roman"/>
          <w:sz w:val="24"/>
          <w:szCs w:val="24"/>
        </w:rPr>
        <w:t>said</w:t>
      </w:r>
      <w:proofErr w:type="gramEnd"/>
      <w:r>
        <w:rPr>
          <w:rFonts w:ascii="Times New Roman" w:hAnsi="Times New Roman" w:cs="Times New Roman"/>
          <w:sz w:val="24"/>
          <w:szCs w:val="24"/>
        </w:rPr>
        <w:t xml:space="preserve"> factors for overhead and social charges do not include any bonuses or other means of profit-sharing.</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45792" behindDoc="1" locked="0" layoutInCell="0" allowOverlap="1">
                <wp:simplePos x="0" y="0"/>
                <wp:positionH relativeFrom="column">
                  <wp:posOffset>12700</wp:posOffset>
                </wp:positionH>
                <wp:positionV relativeFrom="paragraph">
                  <wp:posOffset>358140</wp:posOffset>
                </wp:positionV>
                <wp:extent cx="3200400" cy="0"/>
                <wp:effectExtent l="0" t="0" r="0" b="0"/>
                <wp:wrapNone/>
                <wp:docPr id="227"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762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41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8.2pt" to="253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" o:allowincell="f" strokeweight=".6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i/>
          <w:iCs/>
          <w:sz w:val="20"/>
          <w:szCs w:val="20"/>
        </w:rPr>
        <w:t>[Name of Consulting Firm]</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46816" behindDoc="1" locked="0" layoutInCell="0" allowOverlap="1">
                <wp:simplePos x="0" y="0"/>
                <wp:positionH relativeFrom="column">
                  <wp:posOffset>12700</wp:posOffset>
                </wp:positionH>
                <wp:positionV relativeFrom="paragraph">
                  <wp:posOffset>336550</wp:posOffset>
                </wp:positionV>
                <wp:extent cx="3200400" cy="0"/>
                <wp:effectExtent l="0" t="0" r="0" b="0"/>
                <wp:wrapNone/>
                <wp:docPr id="226"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41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pt,26.5pt" to="253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3irFQIAACwEAAAOAAAAZHJzL2Uyb0RvYy54bWysU02P2jAQvVfqf7B8h3yQsh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" o:allowincell="f" strokeweight=".21164mm"/>
            </w:pict>
          </mc:Fallback>
        </mc:AlternateContent>
      </w:r>
      <w:r>
        <w:rPr>
          <w:noProof/>
          <w:lang w:val="en-US" w:eastAsia="en-US"/>
        </w:rPr>
        <mc:AlternateContent>
          <mc:Choice Requires="wps">
            <w:drawing>
              <wp:anchor distT="0" distB="0" distL="114300" distR="114300" simplePos="0" relativeHeight="251747840" behindDoc="1" locked="0" layoutInCell="0" allowOverlap="1">
                <wp:simplePos x="0" y="0"/>
                <wp:positionH relativeFrom="column">
                  <wp:posOffset>3670935</wp:posOffset>
                </wp:positionH>
                <wp:positionV relativeFrom="paragraph">
                  <wp:posOffset>336550</wp:posOffset>
                </wp:positionV>
                <wp:extent cx="1828800" cy="0"/>
                <wp:effectExtent l="0" t="0" r="0" b="0"/>
                <wp:wrapNone/>
                <wp:docPr id="225"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z-index:-25141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9.05pt,26.5pt" to="433.0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8" w:lineRule="exact"/>
        <w:rPr>
          <w:rFonts w:ascii="Times New Roman" w:hAnsi="Times New Roman" w:cs="Times New Roman"/>
          <w:sz w:val="24"/>
          <w:szCs w:val="24"/>
        </w:rPr>
      </w:pPr>
    </w:p>
    <w:p w:rsidR="00E92958" w:rsidRDefault="00E92958">
      <w:pPr>
        <w:widowControl w:val="0"/>
        <w:tabs>
          <w:tab w:val="left" w:pos="576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Signature of Authorized Representative</w:t>
      </w:r>
      <w:r>
        <w:rPr>
          <w:rFonts w:ascii="Times New Roman" w:hAnsi="Times New Roman" w:cs="Times New Roman"/>
          <w:sz w:val="24"/>
          <w:szCs w:val="24"/>
        </w:rPr>
        <w:tab/>
      </w:r>
      <w:r>
        <w:rPr>
          <w:rFonts w:ascii="Times New Roman" w:hAnsi="Times New Roman" w:cs="Times New Roman"/>
          <w:sz w:val="23"/>
          <w:szCs w:val="23"/>
        </w:rPr>
        <w:t>Date</w:t>
      </w:r>
    </w:p>
    <w:p w:rsidR="00E92958" w:rsidRDefault="00E92958">
      <w:pPr>
        <w:widowControl w:val="0"/>
        <w:autoSpaceDE w:val="0"/>
        <w:autoSpaceDN w:val="0"/>
        <w:adjustRightInd w:val="0"/>
        <w:spacing w:after="0" w:line="27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Name: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48864" behindDoc="1" locked="0" layoutInCell="0" allowOverlap="1">
                <wp:simplePos x="0" y="0"/>
                <wp:positionH relativeFrom="column">
                  <wp:posOffset>481965</wp:posOffset>
                </wp:positionH>
                <wp:positionV relativeFrom="paragraph">
                  <wp:posOffset>-10795</wp:posOffset>
                </wp:positionV>
                <wp:extent cx="2731135" cy="0"/>
                <wp:effectExtent l="0" t="0" r="0" b="0"/>
                <wp:wrapNone/>
                <wp:docPr id="224"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113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0" o:spid="_x0000_s1026" style="position:absolute;z-index:-25141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95pt,-.85pt" to="253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" o:allowincell="f" strokeweight=".21164mm"/>
            </w:pict>
          </mc:Fallback>
        </mc:AlternateContent>
      </w:r>
    </w:p>
    <w:p w:rsidR="00E92958" w:rsidRDefault="00E92958">
      <w:pPr>
        <w:widowControl w:val="0"/>
        <w:autoSpaceDE w:val="0"/>
        <w:autoSpaceDN w:val="0"/>
        <w:adjustRightInd w:val="0"/>
        <w:spacing w:after="0" w:line="25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Title: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49888" behindDoc="1" locked="0" layoutInCell="0" allowOverlap="1">
                <wp:simplePos x="0" y="0"/>
                <wp:positionH relativeFrom="column">
                  <wp:posOffset>404495</wp:posOffset>
                </wp:positionH>
                <wp:positionV relativeFrom="paragraph">
                  <wp:posOffset>-10795</wp:posOffset>
                </wp:positionV>
                <wp:extent cx="2808605" cy="0"/>
                <wp:effectExtent l="0" t="0" r="0" b="0"/>
                <wp:wrapNone/>
                <wp:docPr id="31" name="Line 2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8605" cy="0"/>
                        </a:xfrm>
                        <a:prstGeom prst="line">
                          <a:avLst/>
                        </a:prstGeom>
                        <a:noFill/>
                        <a:ln w="761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1" o:spid="_x0000_s1026" style="position:absolute;z-index:-25141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85pt,-.85pt" to="253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" o:allowincell="f" strokeweight=".21164mm"/>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1"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45</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0" w:name="page51"/>
      <w:bookmarkEnd w:id="50"/>
      <w:proofErr w:type="gramStart"/>
      <w:r>
        <w:rPr>
          <w:rFonts w:ascii="Times New Roman" w:hAnsi="Times New Roman" w:cs="Times New Roman"/>
          <w:b/>
          <w:bCs/>
          <w:sz w:val="20"/>
          <w:szCs w:val="20"/>
        </w:rPr>
        <w:lastRenderedPageBreak/>
        <w:t>Section 4.</w:t>
      </w:r>
      <w:proofErr w:type="gramEnd"/>
      <w:r>
        <w:rPr>
          <w:rFonts w:ascii="Times New Roman" w:hAnsi="Times New Roman" w:cs="Times New Roman"/>
          <w:b/>
          <w:bCs/>
          <w:sz w:val="20"/>
          <w:szCs w:val="20"/>
        </w:rPr>
        <w:t xml:space="preserve"> </w:t>
      </w:r>
      <w:r>
        <w:rPr>
          <w:rFonts w:ascii="Times New Roman" w:hAnsi="Times New Roman" w:cs="Times New Roman"/>
          <w:sz w:val="20"/>
          <w:szCs w:val="20"/>
        </w:rPr>
        <w:t>Financial Proposal - Standard Forms</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50912" behindDoc="1" locked="0" layoutInCell="0" allowOverlap="1">
            <wp:simplePos x="0" y="0"/>
            <wp:positionH relativeFrom="column">
              <wp:posOffset>-5080</wp:posOffset>
            </wp:positionH>
            <wp:positionV relativeFrom="paragraph">
              <wp:posOffset>15875</wp:posOffset>
            </wp:positionV>
            <wp:extent cx="8267700" cy="6350"/>
            <wp:effectExtent l="0" t="0" r="0" b="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267700" cy="635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24"/>
          <w:szCs w:val="24"/>
        </w:rPr>
        <w:t>Consultant’s Representations Regarding Costs and Charges</w:t>
      </w:r>
    </w:p>
    <w:p w:rsidR="00E92958" w:rsidRDefault="00E92958">
      <w:pPr>
        <w:widowControl w:val="0"/>
        <w:autoSpaceDE w:val="0"/>
        <w:autoSpaceDN w:val="0"/>
        <w:adjustRightInd w:val="0"/>
        <w:spacing w:after="0" w:line="27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420"/>
        <w:rPr>
          <w:rFonts w:ascii="Times New Roman" w:hAnsi="Times New Roman" w:cs="Times New Roman"/>
          <w:sz w:val="24"/>
          <w:szCs w:val="24"/>
        </w:rPr>
      </w:pPr>
      <w:r>
        <w:rPr>
          <w:rFonts w:ascii="Times New Roman" w:hAnsi="Times New Roman" w:cs="Times New Roman"/>
          <w:sz w:val="24"/>
          <w:szCs w:val="24"/>
        </w:rPr>
        <w:t xml:space="preserve">(Expressed in </w:t>
      </w:r>
      <w:r>
        <w:rPr>
          <w:rFonts w:ascii="Times New Roman" w:hAnsi="Times New Roman" w:cs="Times New Roman"/>
          <w:i/>
          <w:iCs/>
          <w:sz w:val="19"/>
          <w:szCs w:val="19"/>
        </w:rPr>
        <w:t>[insert name of currency]</w:t>
      </w:r>
      <w:r>
        <w:rPr>
          <w:rFonts w:ascii="Times New Roman" w:hAnsi="Times New Roman" w:cs="Times New Roman"/>
          <w:sz w:val="24"/>
          <w:szCs w:val="24"/>
        </w:rPr>
        <w: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51936" behindDoc="1" locked="0" layoutInCell="0" allowOverlap="1">
                <wp:simplePos x="0" y="0"/>
                <wp:positionH relativeFrom="column">
                  <wp:posOffset>142240</wp:posOffset>
                </wp:positionH>
                <wp:positionV relativeFrom="paragraph">
                  <wp:posOffset>181610</wp:posOffset>
                </wp:positionV>
                <wp:extent cx="0" cy="3432175"/>
                <wp:effectExtent l="0" t="0" r="0" b="0"/>
                <wp:wrapNone/>
                <wp:docPr id="30" name="Line 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3217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3" o:spid="_x0000_s1026" style="position:absolute;z-index:-25141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pt,14.3pt" to="11.2pt,28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" o:allowincell="f" strokeweight=".16931mm"/>
            </w:pict>
          </mc:Fallback>
        </mc:AlternateContent>
      </w:r>
      <w:r>
        <w:rPr>
          <w:noProof/>
          <w:lang w:val="en-US" w:eastAsia="en-US"/>
        </w:rPr>
        <mc:AlternateContent>
          <mc:Choice Requires="wps">
            <w:drawing>
              <wp:anchor distT="0" distB="0" distL="114300" distR="114300" simplePos="0" relativeHeight="251752960" behindDoc="1" locked="0" layoutInCell="0" allowOverlap="1">
                <wp:simplePos x="0" y="0"/>
                <wp:positionH relativeFrom="column">
                  <wp:posOffset>139065</wp:posOffset>
                </wp:positionH>
                <wp:positionV relativeFrom="paragraph">
                  <wp:posOffset>184150</wp:posOffset>
                </wp:positionV>
                <wp:extent cx="7976235" cy="0"/>
                <wp:effectExtent l="0" t="0" r="0" b="0"/>
                <wp:wrapNone/>
                <wp:docPr id="29" name="Lin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7623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4" o:spid="_x0000_s1026" style="position:absolute;z-index:-25141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5pt,14.5pt" to="63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" o:allowincell="f" strokeweight=".48pt"/>
            </w:pict>
          </mc:Fallback>
        </mc:AlternateContent>
      </w:r>
      <w:r>
        <w:rPr>
          <w:noProof/>
          <w:lang w:val="en-US" w:eastAsia="en-US"/>
        </w:rPr>
        <mc:AlternateContent>
          <mc:Choice Requires="wps">
            <w:drawing>
              <wp:anchor distT="0" distB="0" distL="114300" distR="114300" simplePos="0" relativeHeight="251753984" behindDoc="1" locked="0" layoutInCell="0" allowOverlap="1">
                <wp:simplePos x="0" y="0"/>
                <wp:positionH relativeFrom="column">
                  <wp:posOffset>8112125</wp:posOffset>
                </wp:positionH>
                <wp:positionV relativeFrom="paragraph">
                  <wp:posOffset>181610</wp:posOffset>
                </wp:positionV>
                <wp:extent cx="0" cy="3432175"/>
                <wp:effectExtent l="0" t="0" r="0" b="0"/>
                <wp:wrapNone/>
                <wp:docPr id="28"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32175"/>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40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8.75pt,14.3pt" to="638.75pt,28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" o:allowincell="f" strokeweight=".16931mm"/>
            </w:pict>
          </mc:Fallback>
        </mc:AlternateContent>
      </w:r>
    </w:p>
    <w:p w:rsidR="00E92958" w:rsidRDefault="00E92958">
      <w:pPr>
        <w:widowControl w:val="0"/>
        <w:autoSpaceDE w:val="0"/>
        <w:autoSpaceDN w:val="0"/>
        <w:adjustRightInd w:val="0"/>
        <w:spacing w:after="0" w:line="265" w:lineRule="exact"/>
        <w:rPr>
          <w:rFonts w:ascii="Times New Roman" w:hAnsi="Times New Roman" w:cs="Times New Roman"/>
          <w:sz w:val="24"/>
          <w:szCs w:val="24"/>
        </w:rPr>
      </w:pPr>
    </w:p>
    <w:tbl>
      <w:tblPr>
        <w:tblW w:w="0" w:type="auto"/>
        <w:tblInd w:w="250" w:type="dxa"/>
        <w:tblLayout w:type="fixed"/>
        <w:tblCellMar>
          <w:left w:w="0" w:type="dxa"/>
          <w:right w:w="0" w:type="dxa"/>
        </w:tblCellMar>
        <w:tblLook w:val="0000" w:firstRow="0" w:lastRow="0" w:firstColumn="0" w:lastColumn="0" w:noHBand="0" w:noVBand="0"/>
      </w:tblPr>
      <w:tblGrid>
        <w:gridCol w:w="860"/>
        <w:gridCol w:w="400"/>
        <w:gridCol w:w="1240"/>
        <w:gridCol w:w="1580"/>
        <w:gridCol w:w="980"/>
        <w:gridCol w:w="960"/>
        <w:gridCol w:w="960"/>
        <w:gridCol w:w="860"/>
        <w:gridCol w:w="1300"/>
        <w:gridCol w:w="1700"/>
        <w:gridCol w:w="1700"/>
        <w:gridCol w:w="30"/>
      </w:tblGrid>
      <w:tr w:rsidR="00E92958">
        <w:trPr>
          <w:trHeight w:val="344"/>
        </w:trPr>
        <w:tc>
          <w:tcPr>
            <w:tcW w:w="860" w:type="dxa"/>
            <w:tcBorders>
              <w:top w:val="single" w:sz="8" w:space="0" w:color="auto"/>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gridSpan w:val="2"/>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0"/>
                <w:szCs w:val="20"/>
              </w:rPr>
              <w:t>Personnel</w:t>
            </w:r>
          </w:p>
        </w:tc>
        <w:tc>
          <w:tcPr>
            <w:tcW w:w="158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1</w:t>
            </w:r>
          </w:p>
        </w:tc>
        <w:tc>
          <w:tcPr>
            <w:tcW w:w="98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368"/>
              <w:jc w:val="right"/>
              <w:rPr>
                <w:rFonts w:ascii="Times New Roman" w:hAnsi="Times New Roman" w:cs="Times New Roman"/>
                <w:sz w:val="24"/>
                <w:szCs w:val="24"/>
              </w:rPr>
            </w:pPr>
            <w:r>
              <w:rPr>
                <w:rFonts w:ascii="Times New Roman" w:hAnsi="Times New Roman" w:cs="Times New Roman"/>
                <w:sz w:val="20"/>
                <w:szCs w:val="20"/>
              </w:rPr>
              <w:t>2</w:t>
            </w:r>
          </w:p>
        </w:tc>
        <w:tc>
          <w:tcPr>
            <w:tcW w:w="9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300"/>
              <w:jc w:val="right"/>
              <w:rPr>
                <w:rFonts w:ascii="Times New Roman" w:hAnsi="Times New Roman" w:cs="Times New Roman"/>
                <w:sz w:val="24"/>
                <w:szCs w:val="24"/>
              </w:rPr>
            </w:pPr>
            <w:r>
              <w:rPr>
                <w:rFonts w:ascii="Times New Roman" w:hAnsi="Times New Roman" w:cs="Times New Roman"/>
                <w:sz w:val="20"/>
                <w:szCs w:val="20"/>
              </w:rPr>
              <w:t>3</w:t>
            </w:r>
          </w:p>
        </w:tc>
        <w:tc>
          <w:tcPr>
            <w:tcW w:w="9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340"/>
              <w:jc w:val="right"/>
              <w:rPr>
                <w:rFonts w:ascii="Times New Roman" w:hAnsi="Times New Roman" w:cs="Times New Roman"/>
                <w:sz w:val="24"/>
                <w:szCs w:val="24"/>
              </w:rPr>
            </w:pPr>
            <w:r>
              <w:rPr>
                <w:rFonts w:ascii="Times New Roman" w:hAnsi="Times New Roman" w:cs="Times New Roman"/>
                <w:sz w:val="20"/>
                <w:szCs w:val="20"/>
              </w:rPr>
              <w:t>4</w:t>
            </w:r>
          </w:p>
        </w:tc>
        <w:tc>
          <w:tcPr>
            <w:tcW w:w="86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ind w:right="300"/>
              <w:jc w:val="right"/>
              <w:rPr>
                <w:rFonts w:ascii="Times New Roman" w:hAnsi="Times New Roman" w:cs="Times New Roman"/>
                <w:sz w:val="24"/>
                <w:szCs w:val="24"/>
              </w:rPr>
            </w:pPr>
            <w:r>
              <w:rPr>
                <w:rFonts w:ascii="Times New Roman" w:hAnsi="Times New Roman" w:cs="Times New Roman"/>
                <w:sz w:val="20"/>
                <w:szCs w:val="20"/>
              </w:rPr>
              <w:t>5</w:t>
            </w:r>
          </w:p>
        </w:tc>
        <w:tc>
          <w:tcPr>
            <w:tcW w:w="130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6</w:t>
            </w:r>
          </w:p>
        </w:tc>
        <w:tc>
          <w:tcPr>
            <w:tcW w:w="170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7</w:t>
            </w:r>
          </w:p>
        </w:tc>
        <w:tc>
          <w:tcPr>
            <w:tcW w:w="1700" w:type="dxa"/>
            <w:tcBorders>
              <w:top w:val="single" w:sz="8" w:space="0" w:color="auto"/>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8</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21"/>
        </w:trPr>
        <w:tc>
          <w:tcPr>
            <w:tcW w:w="860" w:type="dxa"/>
            <w:tcBorders>
              <w:top w:val="nil"/>
              <w:left w:val="single" w:sz="8" w:space="0" w:color="auto"/>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4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5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8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3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12"/>
        </w:trPr>
        <w:tc>
          <w:tcPr>
            <w:tcW w:w="860" w:type="dxa"/>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4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7"/>
                <w:sz w:val="20"/>
                <w:szCs w:val="20"/>
              </w:rPr>
              <w:t>Basic Salary per</w:t>
            </w:r>
          </w:p>
        </w:tc>
        <w:tc>
          <w:tcPr>
            <w:tcW w:w="98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5"/>
                <w:sz w:val="20"/>
                <w:szCs w:val="20"/>
              </w:rPr>
              <w:t>Social</w:t>
            </w:r>
          </w:p>
        </w:tc>
        <w:tc>
          <w:tcPr>
            <w:tcW w:w="96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5"/>
                <w:sz w:val="20"/>
                <w:szCs w:val="20"/>
              </w:rPr>
              <w:t>Overhead</w:t>
            </w:r>
            <w:r>
              <w:rPr>
                <w:rFonts w:ascii="Times New Roman" w:hAnsi="Times New Roman" w:cs="Times New Roman"/>
                <w:w w:val="95"/>
                <w:sz w:val="25"/>
                <w:szCs w:val="25"/>
                <w:vertAlign w:val="superscript"/>
              </w:rPr>
              <w:t>1</w:t>
            </w:r>
          </w:p>
        </w:tc>
        <w:tc>
          <w:tcPr>
            <w:tcW w:w="96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6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0"/>
                <w:sz w:val="20"/>
                <w:szCs w:val="20"/>
              </w:rPr>
              <w:t>Fee</w:t>
            </w:r>
            <w:r>
              <w:rPr>
                <w:rFonts w:ascii="Times New Roman" w:hAnsi="Times New Roman" w:cs="Times New Roman"/>
                <w:w w:val="90"/>
                <w:sz w:val="32"/>
                <w:szCs w:val="32"/>
                <w:vertAlign w:val="superscript"/>
              </w:rPr>
              <w:t>2</w:t>
            </w:r>
          </w:p>
        </w:tc>
        <w:tc>
          <w:tcPr>
            <w:tcW w:w="13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8"/>
                <w:sz w:val="20"/>
                <w:szCs w:val="20"/>
              </w:rPr>
              <w:t>Away from</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7"/>
                <w:sz w:val="20"/>
                <w:szCs w:val="20"/>
              </w:rPr>
              <w:t>Proposed Fixed</w:t>
            </w:r>
          </w:p>
        </w:tc>
        <w:tc>
          <w:tcPr>
            <w:tcW w:w="17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7"/>
                <w:sz w:val="20"/>
                <w:szCs w:val="20"/>
              </w:rPr>
              <w:t>Proposed Fixed</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75"/>
        </w:trPr>
        <w:tc>
          <w:tcPr>
            <w:tcW w:w="860" w:type="dxa"/>
            <w:vMerge w:val="restart"/>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01" w:lineRule="exact"/>
              <w:ind w:left="380"/>
              <w:rPr>
                <w:rFonts w:ascii="Times New Roman" w:hAnsi="Times New Roman" w:cs="Times New Roman"/>
                <w:sz w:val="24"/>
                <w:szCs w:val="24"/>
              </w:rPr>
            </w:pPr>
            <w:r>
              <w:rPr>
                <w:rFonts w:ascii="Times New Roman" w:hAnsi="Times New Roman" w:cs="Times New Roman"/>
                <w:w w:val="96"/>
                <w:sz w:val="20"/>
                <w:szCs w:val="20"/>
              </w:rPr>
              <w:t>Name</w:t>
            </w:r>
          </w:p>
        </w:tc>
        <w:tc>
          <w:tcPr>
            <w:tcW w:w="4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24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ind w:left="280"/>
              <w:rPr>
                <w:rFonts w:ascii="Times New Roman" w:hAnsi="Times New Roman" w:cs="Times New Roman"/>
                <w:sz w:val="24"/>
                <w:szCs w:val="24"/>
              </w:rPr>
            </w:pPr>
            <w:r>
              <w:rPr>
                <w:rFonts w:ascii="Times New Roman" w:hAnsi="Times New Roman" w:cs="Times New Roman"/>
                <w:sz w:val="20"/>
                <w:szCs w:val="20"/>
              </w:rPr>
              <w:t>Position</w:t>
            </w:r>
          </w:p>
        </w:tc>
        <w:tc>
          <w:tcPr>
            <w:tcW w:w="158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jc w:val="center"/>
              <w:rPr>
                <w:rFonts w:ascii="Times New Roman" w:hAnsi="Times New Roman" w:cs="Times New Roman"/>
                <w:sz w:val="24"/>
                <w:szCs w:val="24"/>
              </w:rPr>
            </w:pPr>
            <w:r>
              <w:rPr>
                <w:rFonts w:ascii="Times New Roman" w:hAnsi="Times New Roman" w:cs="Times New Roman"/>
                <w:w w:val="98"/>
                <w:sz w:val="20"/>
                <w:szCs w:val="20"/>
              </w:rPr>
              <w:t>Working</w:t>
            </w:r>
          </w:p>
        </w:tc>
        <w:tc>
          <w:tcPr>
            <w:tcW w:w="98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9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96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jc w:val="center"/>
              <w:rPr>
                <w:rFonts w:ascii="Times New Roman" w:hAnsi="Times New Roman" w:cs="Times New Roman"/>
                <w:sz w:val="24"/>
                <w:szCs w:val="24"/>
              </w:rPr>
            </w:pPr>
            <w:r>
              <w:rPr>
                <w:rFonts w:ascii="Times New Roman" w:hAnsi="Times New Roman" w:cs="Times New Roman"/>
                <w:w w:val="98"/>
                <w:sz w:val="20"/>
                <w:szCs w:val="20"/>
              </w:rPr>
              <w:t>Subtotal</w:t>
            </w:r>
          </w:p>
        </w:tc>
        <w:tc>
          <w:tcPr>
            <w:tcW w:w="8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6"/>
                <w:szCs w:val="6"/>
              </w:rPr>
            </w:pPr>
          </w:p>
        </w:tc>
        <w:tc>
          <w:tcPr>
            <w:tcW w:w="13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jc w:val="center"/>
              <w:rPr>
                <w:rFonts w:ascii="Times New Roman" w:hAnsi="Times New Roman" w:cs="Times New Roman"/>
                <w:sz w:val="24"/>
                <w:szCs w:val="24"/>
              </w:rPr>
            </w:pPr>
            <w:r>
              <w:rPr>
                <w:rFonts w:ascii="Times New Roman" w:hAnsi="Times New Roman" w:cs="Times New Roman"/>
                <w:w w:val="97"/>
                <w:sz w:val="20"/>
                <w:szCs w:val="20"/>
              </w:rPr>
              <w:t>Headquarters</w:t>
            </w:r>
          </w:p>
        </w:tc>
        <w:tc>
          <w:tcPr>
            <w:tcW w:w="17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jc w:val="center"/>
              <w:rPr>
                <w:rFonts w:ascii="Times New Roman" w:hAnsi="Times New Roman" w:cs="Times New Roman"/>
                <w:sz w:val="24"/>
                <w:szCs w:val="24"/>
              </w:rPr>
            </w:pPr>
            <w:r>
              <w:rPr>
                <w:rFonts w:ascii="Times New Roman" w:hAnsi="Times New Roman" w:cs="Times New Roman"/>
                <w:w w:val="97"/>
                <w:sz w:val="20"/>
                <w:szCs w:val="20"/>
              </w:rPr>
              <w:t>Rate per Working</w:t>
            </w:r>
          </w:p>
        </w:tc>
        <w:tc>
          <w:tcPr>
            <w:tcW w:w="1700" w:type="dxa"/>
            <w:vMerge w:val="restart"/>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01" w:lineRule="exact"/>
              <w:jc w:val="center"/>
              <w:rPr>
                <w:rFonts w:ascii="Times New Roman" w:hAnsi="Times New Roman" w:cs="Times New Roman"/>
                <w:sz w:val="24"/>
                <w:szCs w:val="24"/>
              </w:rPr>
            </w:pPr>
            <w:r>
              <w:rPr>
                <w:rFonts w:ascii="Times New Roman" w:hAnsi="Times New Roman" w:cs="Times New Roman"/>
                <w:w w:val="97"/>
                <w:sz w:val="20"/>
                <w:szCs w:val="20"/>
              </w:rPr>
              <w:t>Rate per Working</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126"/>
        </w:trPr>
        <w:tc>
          <w:tcPr>
            <w:tcW w:w="860" w:type="dxa"/>
            <w:vMerge/>
            <w:tcBorders>
              <w:top w:val="nil"/>
              <w:left w:val="single" w:sz="8" w:space="0" w:color="auto"/>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40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24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58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980" w:type="dxa"/>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126" w:lineRule="exact"/>
              <w:ind w:right="48"/>
              <w:jc w:val="right"/>
              <w:rPr>
                <w:rFonts w:ascii="Times New Roman" w:hAnsi="Times New Roman" w:cs="Times New Roman"/>
                <w:sz w:val="24"/>
                <w:szCs w:val="24"/>
              </w:rPr>
            </w:pPr>
            <w:r>
              <w:rPr>
                <w:rFonts w:ascii="Times New Roman" w:hAnsi="Times New Roman" w:cs="Times New Roman"/>
                <w:sz w:val="14"/>
                <w:szCs w:val="14"/>
              </w:rPr>
              <w:t>1</w:t>
            </w:r>
          </w:p>
        </w:tc>
        <w:tc>
          <w:tcPr>
            <w:tcW w:w="9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9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86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30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70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1700" w:type="dxa"/>
            <w:vMerge/>
            <w:tcBorders>
              <w:top w:val="nil"/>
              <w:left w:val="nil"/>
              <w:bottom w:val="nil"/>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10"/>
                <w:szCs w:val="10"/>
              </w:rPr>
            </w:pP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r w:rsidR="00E92958">
        <w:trPr>
          <w:trHeight w:val="385"/>
        </w:trPr>
        <w:tc>
          <w:tcPr>
            <w:tcW w:w="860" w:type="dxa"/>
            <w:tcBorders>
              <w:top w:val="nil"/>
              <w:left w:val="single" w:sz="8" w:space="0" w:color="auto"/>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24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8"/>
                <w:sz w:val="20"/>
                <w:szCs w:val="20"/>
              </w:rPr>
              <w:t>Month/Day/Year</w:t>
            </w:r>
          </w:p>
        </w:tc>
        <w:tc>
          <w:tcPr>
            <w:tcW w:w="98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19" w:lineRule="exact"/>
              <w:ind w:right="128"/>
              <w:jc w:val="right"/>
              <w:rPr>
                <w:rFonts w:ascii="Times New Roman" w:hAnsi="Times New Roman" w:cs="Times New Roman"/>
                <w:sz w:val="24"/>
                <w:szCs w:val="24"/>
              </w:rPr>
            </w:pPr>
            <w:r>
              <w:rPr>
                <w:rFonts w:ascii="Times New Roman" w:hAnsi="Times New Roman" w:cs="Times New Roman"/>
                <w:sz w:val="20"/>
                <w:szCs w:val="20"/>
              </w:rPr>
              <w:t>Charges</w:t>
            </w:r>
          </w:p>
        </w:tc>
        <w:tc>
          <w:tcPr>
            <w:tcW w:w="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6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3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9"/>
                <w:sz w:val="20"/>
                <w:szCs w:val="20"/>
              </w:rPr>
              <w:t>Allowance</w:t>
            </w: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7"/>
                <w:sz w:val="20"/>
                <w:szCs w:val="20"/>
              </w:rPr>
              <w:t>Month/Day/Hour</w:t>
            </w:r>
          </w:p>
        </w:tc>
        <w:tc>
          <w:tcPr>
            <w:tcW w:w="1700" w:type="dxa"/>
            <w:tcBorders>
              <w:top w:val="nil"/>
              <w:left w:val="nil"/>
              <w:bottom w:val="single" w:sz="8" w:space="0" w:color="auto"/>
              <w:right w:val="single" w:sz="8" w:space="0" w:color="auto"/>
            </w:tcBorders>
            <w:vAlign w:val="bottom"/>
          </w:tcPr>
          <w:p w:rsidR="00E92958" w:rsidRDefault="00E92958">
            <w:pPr>
              <w:widowControl w:val="0"/>
              <w:autoSpaceDE w:val="0"/>
              <w:autoSpaceDN w:val="0"/>
              <w:adjustRightInd w:val="0"/>
              <w:spacing w:after="0" w:line="240" w:lineRule="auto"/>
              <w:jc w:val="center"/>
              <w:rPr>
                <w:rFonts w:ascii="Times New Roman" w:hAnsi="Times New Roman" w:cs="Times New Roman"/>
                <w:sz w:val="24"/>
                <w:szCs w:val="24"/>
              </w:rPr>
            </w:pPr>
            <w:r>
              <w:rPr>
                <w:rFonts w:ascii="Times New Roman" w:hAnsi="Times New Roman" w:cs="Times New Roman"/>
                <w:w w:val="96"/>
                <w:sz w:val="20"/>
                <w:szCs w:val="20"/>
              </w:rPr>
              <w:t>Month/Day/Hour</w:t>
            </w:r>
            <w:r>
              <w:rPr>
                <w:rFonts w:ascii="Times New Roman" w:hAnsi="Times New Roman" w:cs="Times New Roman"/>
                <w:w w:val="96"/>
                <w:sz w:val="32"/>
                <w:szCs w:val="32"/>
                <w:vertAlign w:val="superscript"/>
              </w:rPr>
              <w:t>1</w:t>
            </w:r>
          </w:p>
        </w:tc>
        <w:tc>
          <w:tcPr>
            <w:tcW w:w="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
                <w:szCs w:val="2"/>
              </w:rPr>
            </w:pPr>
          </w:p>
        </w:tc>
      </w:tr>
    </w:tbl>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55008" behindDoc="1" locked="0" layoutInCell="0" allowOverlap="1">
                <wp:simplePos x="0" y="0"/>
                <wp:positionH relativeFrom="column">
                  <wp:posOffset>151130</wp:posOffset>
                </wp:positionH>
                <wp:positionV relativeFrom="paragraph">
                  <wp:posOffset>8890</wp:posOffset>
                </wp:positionV>
                <wp:extent cx="7952105" cy="0"/>
                <wp:effectExtent l="0" t="0" r="0" b="0"/>
                <wp:wrapNone/>
                <wp:docPr id="27" name="Lin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6" o:spid="_x0000_s1026" style="position:absolute;z-index:-25140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7pt" to="638.0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" o:allowincell="f" strokeweight=".48pt"/>
            </w:pict>
          </mc:Fallback>
        </mc:AlternateContent>
      </w:r>
      <w:r>
        <w:rPr>
          <w:noProof/>
          <w:lang w:val="en-US" w:eastAsia="en-US"/>
        </w:rPr>
        <mc:AlternateContent>
          <mc:Choice Requires="wps">
            <w:drawing>
              <wp:anchor distT="0" distB="0" distL="114300" distR="114300" simplePos="0" relativeHeight="251756032" behindDoc="1" locked="0" layoutInCell="0" allowOverlap="1">
                <wp:simplePos x="0" y="0"/>
                <wp:positionH relativeFrom="column">
                  <wp:posOffset>151130</wp:posOffset>
                </wp:positionH>
                <wp:positionV relativeFrom="paragraph">
                  <wp:posOffset>249555</wp:posOffset>
                </wp:positionV>
                <wp:extent cx="7952105" cy="0"/>
                <wp:effectExtent l="0" t="0" r="0" b="0"/>
                <wp:wrapNone/>
                <wp:docPr id="26" name="Line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7" o:spid="_x0000_s1026" style="position:absolute;z-index:-25140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9.65pt" to="638.0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qHi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757056" behindDoc="1" locked="0" layoutInCell="0" allowOverlap="1">
                <wp:simplePos x="0" y="0"/>
                <wp:positionH relativeFrom="column">
                  <wp:posOffset>151130</wp:posOffset>
                </wp:positionH>
                <wp:positionV relativeFrom="paragraph">
                  <wp:posOffset>502920</wp:posOffset>
                </wp:positionV>
                <wp:extent cx="7952105" cy="0"/>
                <wp:effectExtent l="0" t="0" r="0" b="0"/>
                <wp:wrapNone/>
                <wp:docPr id="25"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z-index:-25140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39.6pt" to="638.0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Xbm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758080" behindDoc="1" locked="0" layoutInCell="0" allowOverlap="1">
                <wp:simplePos x="0" y="0"/>
                <wp:positionH relativeFrom="column">
                  <wp:posOffset>151130</wp:posOffset>
                </wp:positionH>
                <wp:positionV relativeFrom="paragraph">
                  <wp:posOffset>754380</wp:posOffset>
                </wp:positionV>
                <wp:extent cx="7952105" cy="0"/>
                <wp:effectExtent l="0" t="0" r="0" b="0"/>
                <wp:wrapNone/>
                <wp:docPr id="24"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z-index:-25140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59.4pt" to="638.05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IDF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" o:allowincell="f" strokeweight=".25397mm"/>
            </w:pict>
          </mc:Fallback>
        </mc:AlternateContent>
      </w:r>
      <w:r>
        <w:rPr>
          <w:noProof/>
          <w:lang w:val="en-US" w:eastAsia="en-US"/>
        </w:rPr>
        <mc:AlternateContent>
          <mc:Choice Requires="wps">
            <w:drawing>
              <wp:anchor distT="0" distB="0" distL="114300" distR="114300" simplePos="0" relativeHeight="251759104" behindDoc="1" locked="0" layoutInCell="0" allowOverlap="1">
                <wp:simplePos x="0" y="0"/>
                <wp:positionH relativeFrom="column">
                  <wp:posOffset>151130</wp:posOffset>
                </wp:positionH>
                <wp:positionV relativeFrom="paragraph">
                  <wp:posOffset>1005840</wp:posOffset>
                </wp:positionV>
                <wp:extent cx="7952105" cy="0"/>
                <wp:effectExtent l="0" t="0" r="0" b="0"/>
                <wp:wrapNone/>
                <wp:docPr id="23"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0" o:spid="_x0000_s1026" style="position:absolute;z-index:-25140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79.2pt" to="638.05pt,7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" o:allowincell="f" strokeweight=".72pt"/>
            </w:pict>
          </mc:Fallback>
        </mc:AlternateContent>
      </w:r>
      <w:r>
        <w:rPr>
          <w:noProof/>
          <w:lang w:val="en-US" w:eastAsia="en-US"/>
        </w:rPr>
        <mc:AlternateContent>
          <mc:Choice Requires="wps">
            <w:drawing>
              <wp:anchor distT="0" distB="0" distL="114300" distR="114300" simplePos="0" relativeHeight="251760128" behindDoc="1" locked="0" layoutInCell="0" allowOverlap="1">
                <wp:simplePos x="0" y="0"/>
                <wp:positionH relativeFrom="column">
                  <wp:posOffset>151130</wp:posOffset>
                </wp:positionH>
                <wp:positionV relativeFrom="paragraph">
                  <wp:posOffset>1258570</wp:posOffset>
                </wp:positionV>
                <wp:extent cx="7952105" cy="0"/>
                <wp:effectExtent l="0" t="0" r="0" b="0"/>
                <wp:wrapNone/>
                <wp:docPr id="22"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1" o:spid="_x0000_s1026" style="position:absolute;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99.1pt" to="638.05pt,9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" o:allowincell="f" strokeweight=".72pt"/>
            </w:pict>
          </mc:Fallback>
        </mc:AlternateContent>
      </w:r>
      <w:r>
        <w:rPr>
          <w:noProof/>
          <w:lang w:val="en-US" w:eastAsia="en-US"/>
        </w:rPr>
        <mc:AlternateContent>
          <mc:Choice Requires="wps">
            <w:drawing>
              <wp:anchor distT="0" distB="0" distL="114300" distR="114300" simplePos="0" relativeHeight="251761152" behindDoc="1" locked="0" layoutInCell="0" allowOverlap="1">
                <wp:simplePos x="0" y="0"/>
                <wp:positionH relativeFrom="column">
                  <wp:posOffset>151130</wp:posOffset>
                </wp:positionH>
                <wp:positionV relativeFrom="paragraph">
                  <wp:posOffset>1510030</wp:posOffset>
                </wp:positionV>
                <wp:extent cx="7952105" cy="0"/>
                <wp:effectExtent l="0" t="0" r="0" b="0"/>
                <wp:wrapNone/>
                <wp:docPr id="21"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2" o:spid="_x0000_s1026" style="position:absolute;z-index:-25140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18.9pt" to="638.05pt,1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Mmk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762176" behindDoc="1" locked="0" layoutInCell="0" allowOverlap="1">
                <wp:simplePos x="0" y="0"/>
                <wp:positionH relativeFrom="column">
                  <wp:posOffset>151130</wp:posOffset>
                </wp:positionH>
                <wp:positionV relativeFrom="paragraph">
                  <wp:posOffset>1763395</wp:posOffset>
                </wp:positionV>
                <wp:extent cx="7952105" cy="0"/>
                <wp:effectExtent l="0" t="0" r="0" b="0"/>
                <wp:wrapNone/>
                <wp:docPr id="20"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40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38.85pt" to="638.05pt,13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O/g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" o:allowincell="f" strokeweight=".72pt"/>
            </w:pict>
          </mc:Fallback>
        </mc:AlternateContent>
      </w:r>
      <w:r>
        <w:rPr>
          <w:noProof/>
          <w:lang w:val="en-US" w:eastAsia="en-US"/>
        </w:rPr>
        <mc:AlternateContent>
          <mc:Choice Requires="wps">
            <w:drawing>
              <wp:anchor distT="0" distB="0" distL="114300" distR="114300" simplePos="0" relativeHeight="251763200" behindDoc="1" locked="0" layoutInCell="0" allowOverlap="1">
                <wp:simplePos x="0" y="0"/>
                <wp:positionH relativeFrom="column">
                  <wp:posOffset>151130</wp:posOffset>
                </wp:positionH>
                <wp:positionV relativeFrom="paragraph">
                  <wp:posOffset>2014855</wp:posOffset>
                </wp:positionV>
                <wp:extent cx="7952105" cy="0"/>
                <wp:effectExtent l="0" t="0" r="0" b="0"/>
                <wp:wrapNone/>
                <wp:docPr id="19" name="Line 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4" o:spid="_x0000_s1026" style="position:absolute;z-index:-25140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58.65pt" to="638.05pt,1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7f1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764224" behindDoc="1" locked="0" layoutInCell="0" allowOverlap="1">
                <wp:simplePos x="0" y="0"/>
                <wp:positionH relativeFrom="column">
                  <wp:posOffset>151130</wp:posOffset>
                </wp:positionH>
                <wp:positionV relativeFrom="paragraph">
                  <wp:posOffset>2267585</wp:posOffset>
                </wp:positionV>
                <wp:extent cx="7952105" cy="0"/>
                <wp:effectExtent l="0" t="0" r="0" b="0"/>
                <wp:wrapNone/>
                <wp:docPr id="18"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39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78.55pt" to="638.05pt,1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HW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" o:allowincell="f" strokeweight=".25397mm"/>
            </w:pict>
          </mc:Fallback>
        </mc:AlternateContent>
      </w:r>
      <w:r>
        <w:rPr>
          <w:noProof/>
          <w:lang w:val="en-US" w:eastAsia="en-US"/>
        </w:rPr>
        <mc:AlternateContent>
          <mc:Choice Requires="wps">
            <w:drawing>
              <wp:anchor distT="0" distB="0" distL="114300" distR="114300" simplePos="0" relativeHeight="251765248" behindDoc="1" locked="0" layoutInCell="0" allowOverlap="1">
                <wp:simplePos x="0" y="0"/>
                <wp:positionH relativeFrom="column">
                  <wp:posOffset>154305</wp:posOffset>
                </wp:positionH>
                <wp:positionV relativeFrom="paragraph">
                  <wp:posOffset>5715</wp:posOffset>
                </wp:positionV>
                <wp:extent cx="0" cy="2515235"/>
                <wp:effectExtent l="0" t="0" r="0" b="0"/>
                <wp:wrapNone/>
                <wp:docPr id="17"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39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5pt,.45pt" to="12.1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" o:allowincell="f" strokeweight=".48pt"/>
            </w:pict>
          </mc:Fallback>
        </mc:AlternateContent>
      </w:r>
      <w:r>
        <w:rPr>
          <w:noProof/>
          <w:lang w:val="en-US" w:eastAsia="en-US"/>
        </w:rPr>
        <mc:AlternateContent>
          <mc:Choice Requires="wps">
            <w:drawing>
              <wp:anchor distT="0" distB="0" distL="114300" distR="114300" simplePos="0" relativeHeight="251766272" behindDoc="1" locked="0" layoutInCell="0" allowOverlap="1">
                <wp:simplePos x="0" y="0"/>
                <wp:positionH relativeFrom="column">
                  <wp:posOffset>941070</wp:posOffset>
                </wp:positionH>
                <wp:positionV relativeFrom="paragraph">
                  <wp:posOffset>1505585</wp:posOffset>
                </wp:positionV>
                <wp:extent cx="0" cy="1015365"/>
                <wp:effectExtent l="0" t="0" r="0" b="0"/>
                <wp:wrapNone/>
                <wp:docPr id="16"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1536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39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1pt,118.55pt" to="74.1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" o:allowincell="f" strokeweight=".72pt"/>
            </w:pict>
          </mc:Fallback>
        </mc:AlternateContent>
      </w:r>
      <w:r>
        <w:rPr>
          <w:noProof/>
          <w:lang w:val="en-US" w:eastAsia="en-US"/>
        </w:rPr>
        <mc:AlternateContent>
          <mc:Choice Requires="wps">
            <w:drawing>
              <wp:anchor distT="0" distB="0" distL="114300" distR="114300" simplePos="0" relativeHeight="251767296" behindDoc="1" locked="0" layoutInCell="0" allowOverlap="1">
                <wp:simplePos x="0" y="0"/>
                <wp:positionH relativeFrom="column">
                  <wp:posOffset>1731645</wp:posOffset>
                </wp:positionH>
                <wp:positionV relativeFrom="paragraph">
                  <wp:posOffset>5715</wp:posOffset>
                </wp:positionV>
                <wp:extent cx="0" cy="2515235"/>
                <wp:effectExtent l="0" t="0" r="0" b="0"/>
                <wp:wrapNone/>
                <wp:docPr id="15"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39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35pt,.45pt" to="136.3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" o:allowincell="f" strokeweight=".72pt"/>
            </w:pict>
          </mc:Fallback>
        </mc:AlternateContent>
      </w:r>
      <w:r>
        <w:rPr>
          <w:noProof/>
          <w:lang w:val="en-US" w:eastAsia="en-US"/>
        </w:rPr>
        <mc:AlternateContent>
          <mc:Choice Requires="wps">
            <w:drawing>
              <wp:anchor distT="0" distB="0" distL="114300" distR="114300" simplePos="0" relativeHeight="251768320" behindDoc="1" locked="0" layoutInCell="0" allowOverlap="1">
                <wp:simplePos x="0" y="0"/>
                <wp:positionH relativeFrom="column">
                  <wp:posOffset>151130</wp:posOffset>
                </wp:positionH>
                <wp:positionV relativeFrom="paragraph">
                  <wp:posOffset>2517775</wp:posOffset>
                </wp:positionV>
                <wp:extent cx="7952105" cy="0"/>
                <wp:effectExtent l="0" t="0" r="0" b="0"/>
                <wp:wrapNone/>
                <wp:docPr id="1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52105" cy="0"/>
                        </a:xfrm>
                        <a:prstGeom prst="line">
                          <a:avLst/>
                        </a:prstGeom>
                        <a:noFill/>
                        <a:ln w="609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9" o:spid="_x0000_s1026" style="position:absolute;z-index:-25139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9pt,198.25pt" to="638.05pt,1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48c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" o:allowincell="f" strokeweight=".16931mm"/>
            </w:pict>
          </mc:Fallback>
        </mc:AlternateContent>
      </w:r>
      <w:r>
        <w:rPr>
          <w:noProof/>
          <w:lang w:val="en-US" w:eastAsia="en-US"/>
        </w:rPr>
        <mc:AlternateContent>
          <mc:Choice Requires="wps">
            <w:drawing>
              <wp:anchor distT="0" distB="0" distL="114300" distR="114300" simplePos="0" relativeHeight="251769344" behindDoc="1" locked="0" layoutInCell="0" allowOverlap="1">
                <wp:simplePos x="0" y="0"/>
                <wp:positionH relativeFrom="column">
                  <wp:posOffset>2740660</wp:posOffset>
                </wp:positionH>
                <wp:positionV relativeFrom="paragraph">
                  <wp:posOffset>5715</wp:posOffset>
                </wp:positionV>
                <wp:extent cx="0" cy="2515235"/>
                <wp:effectExtent l="0" t="0" r="0" b="0"/>
                <wp:wrapNone/>
                <wp:docPr id="13"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0" o:spid="_x0000_s1026" style="position:absolute;z-index:-25139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8pt,.45pt" to="215.8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" o:allowincell="f" strokeweight=".72pt"/>
            </w:pict>
          </mc:Fallback>
        </mc:AlternateContent>
      </w:r>
      <w:r>
        <w:rPr>
          <w:noProof/>
          <w:lang w:val="en-US" w:eastAsia="en-US"/>
        </w:rPr>
        <mc:AlternateContent>
          <mc:Choice Requires="wps">
            <w:drawing>
              <wp:anchor distT="0" distB="0" distL="114300" distR="114300" simplePos="0" relativeHeight="251770368" behindDoc="1" locked="0" layoutInCell="0" allowOverlap="1">
                <wp:simplePos x="0" y="0"/>
                <wp:positionH relativeFrom="column">
                  <wp:posOffset>3353435</wp:posOffset>
                </wp:positionH>
                <wp:positionV relativeFrom="paragraph">
                  <wp:posOffset>5715</wp:posOffset>
                </wp:positionV>
                <wp:extent cx="0" cy="2515235"/>
                <wp:effectExtent l="0" t="0" r="0" b="0"/>
                <wp:wrapNone/>
                <wp:docPr id="12"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1" o:spid="_x0000_s1026" style="position:absolute;z-index:-25139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05pt,.45pt" to="264.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" o:allowincell="f" strokeweight=".72pt"/>
            </w:pict>
          </mc:Fallback>
        </mc:AlternateContent>
      </w:r>
      <w:r>
        <w:rPr>
          <w:noProof/>
          <w:lang w:val="en-US" w:eastAsia="en-US"/>
        </w:rPr>
        <mc:AlternateContent>
          <mc:Choice Requires="wps">
            <w:drawing>
              <wp:anchor distT="0" distB="0" distL="114300" distR="114300" simplePos="0" relativeHeight="251771392" behindDoc="1" locked="0" layoutInCell="0" allowOverlap="1">
                <wp:simplePos x="0" y="0"/>
                <wp:positionH relativeFrom="column">
                  <wp:posOffset>3964940</wp:posOffset>
                </wp:positionH>
                <wp:positionV relativeFrom="paragraph">
                  <wp:posOffset>5715</wp:posOffset>
                </wp:positionV>
                <wp:extent cx="0" cy="2515235"/>
                <wp:effectExtent l="0" t="0" r="0" b="0"/>
                <wp:wrapNone/>
                <wp:docPr id="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2" o:spid="_x0000_s1026" style="position:absolute;z-index:-25139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2pt,.45pt" to="312.2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" o:allowincell="f" strokeweight=".72pt"/>
            </w:pict>
          </mc:Fallback>
        </mc:AlternateContent>
      </w:r>
      <w:r>
        <w:rPr>
          <w:noProof/>
          <w:lang w:val="en-US" w:eastAsia="en-US"/>
        </w:rPr>
        <mc:AlternateContent>
          <mc:Choice Requires="wps">
            <w:drawing>
              <wp:anchor distT="0" distB="0" distL="114300" distR="114300" simplePos="0" relativeHeight="251772416" behindDoc="1" locked="0" layoutInCell="0" allowOverlap="1">
                <wp:simplePos x="0" y="0"/>
                <wp:positionH relativeFrom="column">
                  <wp:posOffset>4577715</wp:posOffset>
                </wp:positionH>
                <wp:positionV relativeFrom="paragraph">
                  <wp:posOffset>5715</wp:posOffset>
                </wp:positionV>
                <wp:extent cx="0" cy="2515235"/>
                <wp:effectExtent l="0" t="0" r="0" b="0"/>
                <wp:wrapNone/>
                <wp:docPr id="8"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3" o:spid="_x0000_s1026" style="position:absolute;z-index:-25139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0.45pt,.45pt" to="360.4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" o:allowincell="f" strokeweight=".72pt"/>
            </w:pict>
          </mc:Fallback>
        </mc:AlternateContent>
      </w:r>
      <w:r>
        <w:rPr>
          <w:noProof/>
          <w:lang w:val="en-US" w:eastAsia="en-US"/>
        </w:rPr>
        <mc:AlternateContent>
          <mc:Choice Requires="wps">
            <w:drawing>
              <wp:anchor distT="0" distB="0" distL="114300" distR="114300" simplePos="0" relativeHeight="251773440" behindDoc="1" locked="0" layoutInCell="0" allowOverlap="1">
                <wp:simplePos x="0" y="0"/>
                <wp:positionH relativeFrom="column">
                  <wp:posOffset>5118735</wp:posOffset>
                </wp:positionH>
                <wp:positionV relativeFrom="paragraph">
                  <wp:posOffset>5715</wp:posOffset>
                </wp:positionV>
                <wp:extent cx="0" cy="2515235"/>
                <wp:effectExtent l="0" t="0" r="0" b="0"/>
                <wp:wrapNone/>
                <wp:docPr id="7"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4" o:spid="_x0000_s1026" style="position:absolute;z-index:-25138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05pt,.45pt" to="403.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" o:allowincell="f" strokeweight=".72pt"/>
            </w:pict>
          </mc:Fallback>
        </mc:AlternateContent>
      </w:r>
      <w:r>
        <w:rPr>
          <w:noProof/>
          <w:lang w:val="en-US" w:eastAsia="en-US"/>
        </w:rPr>
        <mc:AlternateContent>
          <mc:Choice Requires="wps">
            <w:drawing>
              <wp:anchor distT="0" distB="0" distL="114300" distR="114300" simplePos="0" relativeHeight="251774464" behindDoc="1" locked="0" layoutInCell="0" allowOverlap="1">
                <wp:simplePos x="0" y="0"/>
                <wp:positionH relativeFrom="column">
                  <wp:posOffset>5946140</wp:posOffset>
                </wp:positionH>
                <wp:positionV relativeFrom="paragraph">
                  <wp:posOffset>5715</wp:posOffset>
                </wp:positionV>
                <wp:extent cx="0" cy="2515235"/>
                <wp:effectExtent l="0" t="0" r="0" b="0"/>
                <wp:wrapNone/>
                <wp:docPr id="6" name="Line 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5" o:spid="_x0000_s1026" style="position:absolute;z-index:-25138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8.2pt,.45pt" to="468.2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" o:allowincell="f" strokeweight=".25397mm"/>
            </w:pict>
          </mc:Fallback>
        </mc:AlternateContent>
      </w:r>
      <w:r>
        <w:rPr>
          <w:noProof/>
          <w:lang w:val="en-US" w:eastAsia="en-US"/>
        </w:rPr>
        <mc:AlternateContent>
          <mc:Choice Requires="wps">
            <w:drawing>
              <wp:anchor distT="0" distB="0" distL="114300" distR="114300" simplePos="0" relativeHeight="251775488" behindDoc="1" locked="0" layoutInCell="0" allowOverlap="1">
                <wp:simplePos x="0" y="0"/>
                <wp:positionH relativeFrom="column">
                  <wp:posOffset>7026910</wp:posOffset>
                </wp:positionH>
                <wp:positionV relativeFrom="paragraph">
                  <wp:posOffset>5715</wp:posOffset>
                </wp:positionV>
                <wp:extent cx="0" cy="2515235"/>
                <wp:effectExtent l="0" t="0" r="0" b="0"/>
                <wp:wrapNone/>
                <wp:docPr id="5"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914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6" o:spid="_x0000_s1026" style="position:absolute;z-index:-25138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3.3pt,.45pt" to="553.3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" o:allowincell="f" strokeweight=".25397mm"/>
            </w:pict>
          </mc:Fallback>
        </mc:AlternateContent>
      </w:r>
      <w:r>
        <w:rPr>
          <w:noProof/>
          <w:lang w:val="en-US" w:eastAsia="en-US"/>
        </w:rPr>
        <mc:AlternateContent>
          <mc:Choice Requires="wps">
            <w:drawing>
              <wp:anchor distT="0" distB="0" distL="114300" distR="114300" simplePos="0" relativeHeight="251776512" behindDoc="1" locked="0" layoutInCell="0" allowOverlap="1">
                <wp:simplePos x="0" y="0"/>
                <wp:positionH relativeFrom="column">
                  <wp:posOffset>8100060</wp:posOffset>
                </wp:positionH>
                <wp:positionV relativeFrom="paragraph">
                  <wp:posOffset>5715</wp:posOffset>
                </wp:positionV>
                <wp:extent cx="0" cy="2515235"/>
                <wp:effectExtent l="0" t="0" r="0" b="0"/>
                <wp:wrapNone/>
                <wp:docPr id="4"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5235"/>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7" o:spid="_x0000_s1026" style="position:absolute;z-index:-25138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7.8pt,.45pt" to="637.8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" o:allowincell="f" strokeweight=".48pt"/>
            </w:pict>
          </mc:Fallback>
        </mc:AlternateContent>
      </w:r>
    </w:p>
    <w:p w:rsidR="00E92958" w:rsidRDefault="00E92958">
      <w:pPr>
        <w:widowControl w:val="0"/>
        <w:autoSpaceDE w:val="0"/>
        <w:autoSpaceDN w:val="0"/>
        <w:adjustRightInd w:val="0"/>
        <w:spacing w:after="0" w:line="6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960"/>
        <w:rPr>
          <w:rFonts w:ascii="Times New Roman" w:hAnsi="Times New Roman" w:cs="Times New Roman"/>
          <w:sz w:val="24"/>
          <w:szCs w:val="24"/>
        </w:rPr>
      </w:pPr>
      <w:r>
        <w:rPr>
          <w:rFonts w:ascii="Times New Roman" w:hAnsi="Times New Roman" w:cs="Times New Roman"/>
          <w:sz w:val="20"/>
          <w:szCs w:val="20"/>
        </w:rPr>
        <w:t>Home Office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77536" behindDoc="1" locked="0" layoutInCell="0" allowOverlap="1">
                <wp:simplePos x="0" y="0"/>
                <wp:positionH relativeFrom="column">
                  <wp:posOffset>941070</wp:posOffset>
                </wp:positionH>
                <wp:positionV relativeFrom="paragraph">
                  <wp:posOffset>47625</wp:posOffset>
                </wp:positionV>
                <wp:extent cx="0" cy="1017905"/>
                <wp:effectExtent l="0" t="0" r="0" b="0"/>
                <wp:wrapNone/>
                <wp:docPr id="3"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017905"/>
                        </a:xfrm>
                        <a:prstGeom prst="line">
                          <a:avLst/>
                        </a:prstGeom>
                        <a:noFill/>
                        <a:ln w="91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8" o:spid="_x0000_s1026" style="position:absolute;z-index:-25138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4.1pt,3.75pt" to="74.1pt,8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" o:allowincell="f" strokeweight=".72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280"/>
        <w:rPr>
          <w:rFonts w:ascii="Times New Roman" w:hAnsi="Times New Roman" w:cs="Times New Roman"/>
          <w:sz w:val="24"/>
          <w:szCs w:val="24"/>
        </w:rPr>
      </w:pPr>
      <w:r>
        <w:rPr>
          <w:rFonts w:ascii="Times New Roman" w:hAnsi="Times New Roman" w:cs="Times New Roman"/>
          <w:sz w:val="20"/>
          <w:szCs w:val="20"/>
        </w:rPr>
        <w:t>Field</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778560" behindDoc="1" locked="0" layoutInCell="0" allowOverlap="1">
                <wp:simplePos x="0" y="0"/>
                <wp:positionH relativeFrom="column">
                  <wp:posOffset>139065</wp:posOffset>
                </wp:positionH>
                <wp:positionV relativeFrom="paragraph">
                  <wp:posOffset>1076325</wp:posOffset>
                </wp:positionV>
                <wp:extent cx="7976235" cy="0"/>
                <wp:effectExtent l="0" t="0" r="0" b="0"/>
                <wp:wrapNone/>
                <wp:docPr id="2"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976235" cy="0"/>
                        </a:xfrm>
                        <a:prstGeom prst="line">
                          <a:avLst/>
                        </a:prstGeom>
                        <a:noFill/>
                        <a:ln w="60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9" o:spid="_x0000_s1026" style="position:absolute;z-index:-25138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5pt,84.75pt" to="639pt,8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" o:allowincell="f" strokeweight=".48pt"/>
            </w:pict>
          </mc:Fallback>
        </mc:AlternateConten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47" w:lineRule="exact"/>
        <w:rPr>
          <w:rFonts w:ascii="Times New Roman" w:hAnsi="Times New Roman" w:cs="Times New Roman"/>
          <w:sz w:val="24"/>
          <w:szCs w:val="24"/>
        </w:rPr>
      </w:pPr>
    </w:p>
    <w:p w:rsidR="00E92958" w:rsidRDefault="00E92958">
      <w:pPr>
        <w:widowControl w:val="0"/>
        <w:numPr>
          <w:ilvl w:val="0"/>
          <w:numId w:val="57"/>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Expressed as percentage of 1</w:t>
      </w:r>
    </w:p>
    <w:p w:rsidR="00E92958" w:rsidRDefault="00E92958">
      <w:pPr>
        <w:widowControl w:val="0"/>
        <w:numPr>
          <w:ilvl w:val="0"/>
          <w:numId w:val="57"/>
        </w:numPr>
        <w:tabs>
          <w:tab w:val="clear" w:pos="720"/>
          <w:tab w:val="num" w:pos="380"/>
        </w:tabs>
        <w:overflowPunct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Expressed as percentage of 4</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3"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56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56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56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right="3520"/>
              <w:jc w:val="right"/>
              <w:rPr>
                <w:rFonts w:ascii="Times New Roman" w:hAnsi="Times New Roman" w:cs="Times New Roman"/>
                <w:sz w:val="24"/>
                <w:szCs w:val="24"/>
              </w:rPr>
            </w:pPr>
            <w:r>
              <w:rPr>
                <w:rFonts w:ascii="Times New Roman" w:hAnsi="Times New Roman" w:cs="Times New Roman"/>
                <w:sz w:val="24"/>
                <w:szCs w:val="24"/>
              </w:rPr>
              <w:t>46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5840" w:h="12240" w:orient="landscape"/>
          <w:pgMar w:top="714" w:right="1400" w:bottom="440" w:left="1420" w:header="720" w:footer="720" w:gutter="0"/>
          <w:cols w:space="720" w:equalWidth="0">
            <w:col w:w="130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1" w:name="page52"/>
      <w:bookmarkEnd w:id="51"/>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79584"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p w:rsidR="00E92958" w:rsidRDefault="00E92958">
      <w:pPr>
        <w:widowControl w:val="0"/>
        <w:numPr>
          <w:ilvl w:val="0"/>
          <w:numId w:val="58"/>
        </w:numPr>
        <w:tabs>
          <w:tab w:val="clear" w:pos="720"/>
          <w:tab w:val="num" w:pos="2780"/>
        </w:tabs>
        <w:overflowPunct w:val="0"/>
        <w:autoSpaceDE w:val="0"/>
        <w:autoSpaceDN w:val="0"/>
        <w:adjustRightInd w:val="0"/>
        <w:spacing w:after="0" w:line="240" w:lineRule="auto"/>
        <w:ind w:left="2780" w:hanging="489"/>
        <w:rPr>
          <w:rFonts w:ascii="Times New Roman Bold" w:hAnsi="Times New Roman Bold" w:cs="Times New Roman Bold"/>
          <w:b/>
          <w:bCs/>
          <w:sz w:val="32"/>
          <w:szCs w:val="32"/>
        </w:rPr>
      </w:pPr>
      <w:r>
        <w:rPr>
          <w:rFonts w:ascii="Times New Roman Bold" w:hAnsi="Times New Roman Bold" w:cs="Times New Roman Bold"/>
          <w:b/>
          <w:bCs/>
          <w:sz w:val="32"/>
          <w:szCs w:val="32"/>
        </w:rPr>
        <w:t>General Conditions of Contract</w:t>
      </w:r>
    </w:p>
    <w:p w:rsidR="00E92958" w:rsidRDefault="00E92958">
      <w:pPr>
        <w:widowControl w:val="0"/>
        <w:autoSpaceDE w:val="0"/>
        <w:autoSpaceDN w:val="0"/>
        <w:adjustRightInd w:val="0"/>
        <w:spacing w:after="0" w:line="200" w:lineRule="exact"/>
        <w:rPr>
          <w:rFonts w:ascii="Times New Roman Bold" w:hAnsi="Times New Roman Bold" w:cs="Times New Roman Bold"/>
          <w:b/>
          <w:bCs/>
          <w:sz w:val="32"/>
          <w:szCs w:val="32"/>
        </w:rPr>
      </w:pPr>
    </w:p>
    <w:p w:rsidR="00E92958" w:rsidRDefault="00E92958">
      <w:pPr>
        <w:widowControl w:val="0"/>
        <w:numPr>
          <w:ilvl w:val="1"/>
          <w:numId w:val="58"/>
        </w:numPr>
        <w:tabs>
          <w:tab w:val="clear" w:pos="1440"/>
          <w:tab w:val="num" w:pos="3560"/>
        </w:tabs>
        <w:overflowPunct w:val="0"/>
        <w:autoSpaceDE w:val="0"/>
        <w:autoSpaceDN w:val="0"/>
        <w:adjustRightInd w:val="0"/>
        <w:spacing w:after="0" w:line="240" w:lineRule="auto"/>
        <w:ind w:left="3560" w:hanging="318"/>
        <w:rPr>
          <w:rFonts w:ascii="Times New Roman" w:hAnsi="Times New Roman" w:cs="Times New Roman"/>
          <w:b/>
          <w:bCs/>
          <w:sz w:val="28"/>
          <w:szCs w:val="28"/>
        </w:rPr>
      </w:pPr>
      <w:r>
        <w:rPr>
          <w:rFonts w:ascii="Times New Roman" w:hAnsi="Times New Roman" w:cs="Times New Roman"/>
          <w:b/>
          <w:bCs/>
          <w:sz w:val="28"/>
          <w:szCs w:val="28"/>
        </w:rPr>
        <w:t>G</w:t>
      </w:r>
      <w:r>
        <w:rPr>
          <w:rFonts w:ascii="Times New Roman" w:hAnsi="Times New Roman" w:cs="Times New Roman"/>
          <w:b/>
          <w:bCs/>
        </w:rPr>
        <w:t>ENERAL</w:t>
      </w:r>
      <w:r>
        <w:rPr>
          <w:rFonts w:ascii="Times New Roman" w:hAnsi="Times New Roman" w:cs="Times New Roman"/>
          <w:b/>
          <w:bCs/>
          <w:sz w:val="28"/>
          <w:szCs w:val="28"/>
        </w:rPr>
        <w:t xml:space="preserve"> P</w:t>
      </w:r>
      <w:r>
        <w:rPr>
          <w:rFonts w:ascii="Times New Roman" w:hAnsi="Times New Roman" w:cs="Times New Roman"/>
          <w:b/>
          <w:bCs/>
        </w:rPr>
        <w:t>ROVISIONS</w:t>
      </w:r>
    </w:p>
    <w:p w:rsidR="00E92958" w:rsidRDefault="00E92958">
      <w:pPr>
        <w:widowControl w:val="0"/>
        <w:autoSpaceDE w:val="0"/>
        <w:autoSpaceDN w:val="0"/>
        <w:adjustRightInd w:val="0"/>
        <w:spacing w:after="0" w:line="388" w:lineRule="exact"/>
        <w:rPr>
          <w:rFonts w:ascii="Times New Roman" w:hAnsi="Times New Roman" w:cs="Times New Roman"/>
          <w:sz w:val="24"/>
          <w:szCs w:val="24"/>
        </w:rPr>
      </w:pPr>
    </w:p>
    <w:p w:rsidR="00E92958" w:rsidRDefault="00E92958">
      <w:pPr>
        <w:widowControl w:val="0"/>
        <w:tabs>
          <w:tab w:val="left" w:pos="640"/>
          <w:tab w:val="left" w:pos="2260"/>
        </w:tabs>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1.1</w:t>
      </w:r>
      <w:r>
        <w:rPr>
          <w:rFonts w:ascii="Times New Roman" w:hAnsi="Times New Roman" w:cs="Times New Roman"/>
          <w:b/>
          <w:bCs/>
          <w:sz w:val="24"/>
          <w:szCs w:val="24"/>
        </w:rPr>
        <w:tab/>
        <w:t>Definitions</w:t>
      </w:r>
      <w:r>
        <w:rPr>
          <w:rFonts w:ascii="Times New Roman" w:hAnsi="Times New Roman" w:cs="Times New Roman"/>
          <w:sz w:val="24"/>
          <w:szCs w:val="24"/>
        </w:rPr>
        <w:tab/>
        <w:t>Unless the context otherwise requires, the following terms whenever</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39"/>
        <w:jc w:val="center"/>
        <w:rPr>
          <w:rFonts w:ascii="Times New Roman" w:hAnsi="Times New Roman" w:cs="Times New Roman"/>
          <w:sz w:val="24"/>
          <w:szCs w:val="24"/>
        </w:rPr>
      </w:pPr>
      <w:proofErr w:type="gramStart"/>
      <w:r>
        <w:rPr>
          <w:rFonts w:ascii="Times New Roman" w:hAnsi="Times New Roman" w:cs="Times New Roman"/>
          <w:sz w:val="24"/>
          <w:szCs w:val="24"/>
        </w:rPr>
        <w:t>used</w:t>
      </w:r>
      <w:proofErr w:type="gramEnd"/>
      <w:r>
        <w:rPr>
          <w:rFonts w:ascii="Times New Roman" w:hAnsi="Times New Roman" w:cs="Times New Roman"/>
          <w:sz w:val="24"/>
          <w:szCs w:val="24"/>
        </w:rPr>
        <w:t xml:space="preserve"> in this Contract have the following meanings:</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4" w:lineRule="auto"/>
        <w:ind w:left="2840" w:right="80" w:hanging="552"/>
        <w:rPr>
          <w:rFonts w:ascii="Times New Roman" w:hAnsi="Times New Roman" w:cs="Times New Roman"/>
          <w:sz w:val="24"/>
          <w:szCs w:val="24"/>
        </w:rPr>
      </w:pPr>
      <w:r>
        <w:rPr>
          <w:rFonts w:ascii="Times New Roman" w:hAnsi="Times New Roman" w:cs="Times New Roman"/>
          <w:sz w:val="24"/>
          <w:szCs w:val="24"/>
        </w:rPr>
        <w:t>“Applicable Law” means the Sindh Public Procurement Act, thereunder Rules 2010.</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4" w:lineRule="auto"/>
        <w:ind w:left="2840" w:right="80" w:hanging="552"/>
        <w:rPr>
          <w:rFonts w:ascii="Times New Roman" w:hAnsi="Times New Roman" w:cs="Times New Roman"/>
          <w:sz w:val="24"/>
          <w:szCs w:val="24"/>
        </w:rPr>
      </w:pPr>
      <w:r>
        <w:rPr>
          <w:rFonts w:ascii="Times New Roman" w:hAnsi="Times New Roman" w:cs="Times New Roman"/>
          <w:sz w:val="24"/>
          <w:szCs w:val="24"/>
        </w:rPr>
        <w:t>“Procuring Agency PA” means the implementing department which signs the contract</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9" w:lineRule="auto"/>
        <w:ind w:left="2840" w:right="80" w:hanging="552"/>
        <w:jc w:val="both"/>
        <w:rPr>
          <w:rFonts w:ascii="Times New Roman" w:hAnsi="Times New Roman" w:cs="Times New Roman"/>
          <w:sz w:val="24"/>
          <w:szCs w:val="24"/>
        </w:rPr>
      </w:pPr>
      <w:r>
        <w:rPr>
          <w:rFonts w:ascii="Times New Roman" w:hAnsi="Times New Roman" w:cs="Times New Roman"/>
          <w:sz w:val="24"/>
          <w:szCs w:val="24"/>
        </w:rPr>
        <w:t>“Consultant” means a professional who can study, design, organize, evaluate and manage projects or assess, evaluate and provide specialist advice or give technical assistance for making or drafting policies, institutional reforms and includes private entities, consulting firms, legal advisors, engineering firms, construction managers, management firms, procurement agents, inspection agents, auditors, international and multinational organizations, investment and merchant banks, universities, research institutions, government agencies, nongovernmental organizations, and individuals.</w:t>
      </w:r>
    </w:p>
    <w:p w:rsidR="00E92958" w:rsidRDefault="00E92958">
      <w:pPr>
        <w:widowControl w:val="0"/>
        <w:autoSpaceDE w:val="0"/>
        <w:autoSpaceDN w:val="0"/>
        <w:adjustRightInd w:val="0"/>
        <w:spacing w:after="0" w:line="192"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6" w:lineRule="auto"/>
        <w:ind w:left="2840" w:right="80" w:hanging="552"/>
        <w:jc w:val="both"/>
        <w:rPr>
          <w:rFonts w:ascii="Times New Roman" w:hAnsi="Times New Roman" w:cs="Times New Roman"/>
          <w:sz w:val="24"/>
          <w:szCs w:val="24"/>
        </w:rPr>
      </w:pPr>
      <w:r>
        <w:rPr>
          <w:rFonts w:ascii="Times New Roman" w:hAnsi="Times New Roman" w:cs="Times New Roman"/>
          <w:sz w:val="24"/>
          <w:szCs w:val="24"/>
        </w:rPr>
        <w:t xml:space="preserve">“Contract” means the Contract signed by the Parties and all the attached documents listed in its Clause </w:t>
      </w:r>
      <w:proofErr w:type="gramStart"/>
      <w:r>
        <w:rPr>
          <w:rFonts w:ascii="Times New Roman" w:hAnsi="Times New Roman" w:cs="Times New Roman"/>
          <w:sz w:val="24"/>
          <w:szCs w:val="24"/>
        </w:rPr>
        <w:t>1, that</w:t>
      </w:r>
      <w:proofErr w:type="gramEnd"/>
      <w:r>
        <w:rPr>
          <w:rFonts w:ascii="Times New Roman" w:hAnsi="Times New Roman" w:cs="Times New Roman"/>
          <w:sz w:val="24"/>
          <w:szCs w:val="24"/>
        </w:rPr>
        <w:t xml:space="preserve"> is General Conditions (GC), the Special Conditions (SC), and the Appendices.</w:t>
      </w:r>
    </w:p>
    <w:p w:rsidR="00E92958" w:rsidRDefault="00E92958">
      <w:pPr>
        <w:widowControl w:val="0"/>
        <w:autoSpaceDE w:val="0"/>
        <w:autoSpaceDN w:val="0"/>
        <w:adjustRightInd w:val="0"/>
        <w:spacing w:after="0" w:line="194"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4" w:lineRule="auto"/>
        <w:ind w:left="2840" w:right="80" w:hanging="552"/>
        <w:rPr>
          <w:rFonts w:ascii="Times New Roman" w:hAnsi="Times New Roman" w:cs="Times New Roman"/>
          <w:sz w:val="24"/>
          <w:szCs w:val="24"/>
        </w:rPr>
      </w:pPr>
      <w:r>
        <w:rPr>
          <w:rFonts w:ascii="Times New Roman" w:hAnsi="Times New Roman" w:cs="Times New Roman"/>
          <w:sz w:val="24"/>
          <w:szCs w:val="24"/>
        </w:rPr>
        <w:t>“Contract Price” means the price to be paid for the performance of the Services, in accordance with Clause 6;</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4" w:lineRule="auto"/>
        <w:ind w:left="2840" w:right="80" w:hanging="552"/>
        <w:rPr>
          <w:rFonts w:ascii="Times New Roman" w:hAnsi="Times New Roman" w:cs="Times New Roman"/>
          <w:sz w:val="24"/>
          <w:szCs w:val="24"/>
        </w:rPr>
      </w:pPr>
      <w:r>
        <w:rPr>
          <w:rFonts w:ascii="Times New Roman" w:hAnsi="Times New Roman" w:cs="Times New Roman"/>
          <w:sz w:val="24"/>
          <w:szCs w:val="24"/>
        </w:rPr>
        <w:t>“Effective Date” means the date on which this Contract comes into force and effect pursuant to Clause GC 2.1.</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4" w:lineRule="auto"/>
        <w:ind w:left="2840" w:right="80" w:hanging="552"/>
        <w:rPr>
          <w:rFonts w:ascii="Times New Roman" w:hAnsi="Times New Roman" w:cs="Times New Roman"/>
          <w:sz w:val="24"/>
          <w:szCs w:val="24"/>
        </w:rPr>
      </w:pPr>
      <w:r>
        <w:rPr>
          <w:rFonts w:ascii="Times New Roman" w:hAnsi="Times New Roman" w:cs="Times New Roman"/>
          <w:sz w:val="24"/>
          <w:szCs w:val="24"/>
        </w:rPr>
        <w:t>“Foreign Currency” means any currency other than the currency of the PA’s country.</w:t>
      </w:r>
    </w:p>
    <w:p w:rsidR="00E92958" w:rsidRDefault="00E92958">
      <w:pPr>
        <w:widowControl w:val="0"/>
        <w:autoSpaceDE w:val="0"/>
        <w:autoSpaceDN w:val="0"/>
        <w:adjustRightInd w:val="0"/>
        <w:spacing w:after="0" w:line="181"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20"/>
        </w:tabs>
        <w:overflowPunct w:val="0"/>
        <w:autoSpaceDE w:val="0"/>
        <w:autoSpaceDN w:val="0"/>
        <w:adjustRightInd w:val="0"/>
        <w:spacing w:after="0" w:line="240" w:lineRule="auto"/>
        <w:ind w:left="2820" w:hanging="532"/>
        <w:rPr>
          <w:rFonts w:ascii="Times New Roman" w:hAnsi="Times New Roman" w:cs="Times New Roman"/>
          <w:sz w:val="24"/>
          <w:szCs w:val="24"/>
        </w:rPr>
      </w:pPr>
      <w:r>
        <w:rPr>
          <w:rFonts w:ascii="Times New Roman" w:hAnsi="Times New Roman" w:cs="Times New Roman"/>
          <w:sz w:val="24"/>
          <w:szCs w:val="24"/>
        </w:rPr>
        <w:t xml:space="preserve">“GC” </w:t>
      </w:r>
      <w:proofErr w:type="gramStart"/>
      <w:r>
        <w:rPr>
          <w:rFonts w:ascii="Times New Roman" w:hAnsi="Times New Roman" w:cs="Times New Roman"/>
          <w:sz w:val="24"/>
          <w:szCs w:val="24"/>
        </w:rPr>
        <w:t>means</w:t>
      </w:r>
      <w:proofErr w:type="gramEnd"/>
      <w:r>
        <w:rPr>
          <w:rFonts w:ascii="Times New Roman" w:hAnsi="Times New Roman" w:cs="Times New Roman"/>
          <w:sz w:val="24"/>
          <w:szCs w:val="24"/>
        </w:rPr>
        <w:t xml:space="preserve"> these General Conditions of Contract.</w:t>
      </w:r>
    </w:p>
    <w:p w:rsidR="00E92958" w:rsidRDefault="00E92958">
      <w:pPr>
        <w:widowControl w:val="0"/>
        <w:autoSpaceDE w:val="0"/>
        <w:autoSpaceDN w:val="0"/>
        <w:adjustRightInd w:val="0"/>
        <w:spacing w:after="0" w:line="180"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20"/>
        </w:tabs>
        <w:overflowPunct w:val="0"/>
        <w:autoSpaceDE w:val="0"/>
        <w:autoSpaceDN w:val="0"/>
        <w:adjustRightInd w:val="0"/>
        <w:spacing w:after="0" w:line="240" w:lineRule="auto"/>
        <w:ind w:left="2820" w:hanging="532"/>
        <w:rPr>
          <w:rFonts w:ascii="Times New Roman" w:hAnsi="Times New Roman" w:cs="Times New Roman"/>
          <w:sz w:val="24"/>
          <w:szCs w:val="24"/>
        </w:rPr>
      </w:pPr>
      <w:r>
        <w:rPr>
          <w:rFonts w:ascii="Times New Roman" w:hAnsi="Times New Roman" w:cs="Times New Roman"/>
          <w:sz w:val="24"/>
          <w:szCs w:val="24"/>
        </w:rPr>
        <w:t>“Government” means the Government of Sindh.</w:t>
      </w:r>
    </w:p>
    <w:p w:rsidR="00E92958" w:rsidRDefault="00E92958">
      <w:pPr>
        <w:widowControl w:val="0"/>
        <w:autoSpaceDE w:val="0"/>
        <w:autoSpaceDN w:val="0"/>
        <w:adjustRightInd w:val="0"/>
        <w:spacing w:after="0" w:line="180"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20"/>
        </w:tabs>
        <w:overflowPunct w:val="0"/>
        <w:autoSpaceDE w:val="0"/>
        <w:autoSpaceDN w:val="0"/>
        <w:adjustRightInd w:val="0"/>
        <w:spacing w:after="0" w:line="240" w:lineRule="auto"/>
        <w:ind w:left="2820" w:hanging="532"/>
        <w:rPr>
          <w:rFonts w:ascii="Times New Roman" w:hAnsi="Times New Roman" w:cs="Times New Roman"/>
          <w:sz w:val="24"/>
          <w:szCs w:val="24"/>
        </w:rPr>
      </w:pPr>
      <w:r>
        <w:rPr>
          <w:rFonts w:ascii="Times New Roman" w:hAnsi="Times New Roman" w:cs="Times New Roman"/>
          <w:sz w:val="24"/>
          <w:szCs w:val="24"/>
        </w:rPr>
        <w:t>“Local Currency” means Pak Rupees.</w:t>
      </w:r>
    </w:p>
    <w:p w:rsidR="00E92958" w:rsidRDefault="00E92958">
      <w:pPr>
        <w:widowControl w:val="0"/>
        <w:autoSpaceDE w:val="0"/>
        <w:autoSpaceDN w:val="0"/>
        <w:adjustRightInd w:val="0"/>
        <w:spacing w:after="0" w:line="192"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33"/>
        </w:tabs>
        <w:overflowPunct w:val="0"/>
        <w:autoSpaceDE w:val="0"/>
        <w:autoSpaceDN w:val="0"/>
        <w:adjustRightInd w:val="0"/>
        <w:spacing w:after="0" w:line="236" w:lineRule="auto"/>
        <w:ind w:left="2840" w:right="80" w:hanging="552"/>
        <w:jc w:val="both"/>
        <w:rPr>
          <w:rFonts w:ascii="Times New Roman" w:hAnsi="Times New Roman" w:cs="Times New Roman"/>
          <w:sz w:val="24"/>
          <w:szCs w:val="24"/>
        </w:rPr>
      </w:pPr>
      <w:r>
        <w:rPr>
          <w:rFonts w:ascii="Times New Roman" w:hAnsi="Times New Roman" w:cs="Times New Roman"/>
          <w:sz w:val="24"/>
          <w:szCs w:val="24"/>
        </w:rPr>
        <w:t>“Member” means any of the entities that make up the joint venture/consortium/association, and “Members” means all these entities.</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numPr>
          <w:ilvl w:val="0"/>
          <w:numId w:val="59"/>
        </w:numPr>
        <w:tabs>
          <w:tab w:val="clear" w:pos="720"/>
          <w:tab w:val="num" w:pos="2820"/>
        </w:tabs>
        <w:overflowPunct w:val="0"/>
        <w:autoSpaceDE w:val="0"/>
        <w:autoSpaceDN w:val="0"/>
        <w:adjustRightInd w:val="0"/>
        <w:spacing w:after="0" w:line="235" w:lineRule="auto"/>
        <w:ind w:left="2820" w:right="80" w:hanging="532"/>
        <w:rPr>
          <w:rFonts w:ascii="Times New Roman" w:hAnsi="Times New Roman" w:cs="Times New Roman"/>
          <w:sz w:val="24"/>
          <w:szCs w:val="24"/>
        </w:rPr>
      </w:pPr>
      <w:r>
        <w:rPr>
          <w:rFonts w:ascii="Times New Roman" w:hAnsi="Times New Roman" w:cs="Times New Roman"/>
          <w:sz w:val="24"/>
          <w:szCs w:val="24"/>
        </w:rPr>
        <w:t>“Party” means the PA or the Consultant, as the case may be, and “Parties” means both of them.</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0"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2" w:name="page53"/>
      <w:bookmarkEnd w:id="52"/>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0608"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8" w:lineRule="exact"/>
        <w:rPr>
          <w:rFonts w:ascii="Times New Roman" w:hAnsi="Times New Roman" w:cs="Times New Roman"/>
          <w:sz w:val="24"/>
          <w:szCs w:val="24"/>
        </w:rPr>
      </w:pPr>
    </w:p>
    <w:p w:rsidR="00E92958" w:rsidRDefault="00E92958">
      <w:pPr>
        <w:widowControl w:val="0"/>
        <w:numPr>
          <w:ilvl w:val="0"/>
          <w:numId w:val="60"/>
        </w:numPr>
        <w:tabs>
          <w:tab w:val="clear" w:pos="720"/>
          <w:tab w:val="num" w:pos="2820"/>
        </w:tabs>
        <w:overflowPunct w:val="0"/>
        <w:autoSpaceDE w:val="0"/>
        <w:autoSpaceDN w:val="0"/>
        <w:adjustRightInd w:val="0"/>
        <w:spacing w:after="0" w:line="237" w:lineRule="auto"/>
        <w:ind w:left="2820" w:right="80" w:hanging="532"/>
        <w:jc w:val="both"/>
        <w:rPr>
          <w:rFonts w:ascii="Times New Roman" w:hAnsi="Times New Roman" w:cs="Times New Roman"/>
          <w:sz w:val="24"/>
          <w:szCs w:val="24"/>
        </w:rPr>
      </w:pPr>
      <w:r>
        <w:rPr>
          <w:rFonts w:ascii="Times New Roman" w:hAnsi="Times New Roman" w:cs="Times New Roman"/>
          <w:sz w:val="24"/>
          <w:szCs w:val="24"/>
        </w:rPr>
        <w:t>“Personnel” means persons hired by the Consultant or by any Sub-Consultants and assigned to the performance of the Services or any part thereof.</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60"/>
        </w:numPr>
        <w:tabs>
          <w:tab w:val="clear" w:pos="720"/>
          <w:tab w:val="num" w:pos="2820"/>
        </w:tabs>
        <w:overflowPunct w:val="0"/>
        <w:autoSpaceDE w:val="0"/>
        <w:autoSpaceDN w:val="0"/>
        <w:adjustRightInd w:val="0"/>
        <w:spacing w:after="0" w:line="235" w:lineRule="auto"/>
        <w:ind w:left="2820" w:right="80" w:hanging="532"/>
        <w:rPr>
          <w:rFonts w:ascii="Times New Roman" w:hAnsi="Times New Roman" w:cs="Times New Roman"/>
          <w:sz w:val="24"/>
          <w:szCs w:val="24"/>
        </w:rPr>
      </w:pPr>
      <w:r>
        <w:rPr>
          <w:rFonts w:ascii="Times New Roman" w:hAnsi="Times New Roman" w:cs="Times New Roman"/>
          <w:sz w:val="24"/>
          <w:szCs w:val="24"/>
        </w:rPr>
        <w:t>“SC” means the Special Conditions of Contract by which the GC may be amended or supplemented.</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0"/>
        </w:numPr>
        <w:tabs>
          <w:tab w:val="clear" w:pos="720"/>
          <w:tab w:val="num" w:pos="2820"/>
        </w:tabs>
        <w:overflowPunct w:val="0"/>
        <w:autoSpaceDE w:val="0"/>
        <w:autoSpaceDN w:val="0"/>
        <w:adjustRightInd w:val="0"/>
        <w:spacing w:after="0" w:line="237" w:lineRule="auto"/>
        <w:ind w:left="2820" w:right="80" w:hanging="532"/>
        <w:jc w:val="both"/>
        <w:rPr>
          <w:rFonts w:ascii="Times New Roman" w:hAnsi="Times New Roman" w:cs="Times New Roman"/>
          <w:sz w:val="24"/>
          <w:szCs w:val="24"/>
        </w:rPr>
      </w:pPr>
      <w:r>
        <w:rPr>
          <w:rFonts w:ascii="Times New Roman" w:hAnsi="Times New Roman" w:cs="Times New Roman"/>
          <w:sz w:val="24"/>
          <w:szCs w:val="24"/>
        </w:rPr>
        <w:t>“Services” means the consulting services to be performed by the Consultant pursuant to this Contract, as described in the Terms of References.</w:t>
      </w:r>
    </w:p>
    <w:p w:rsidR="00E92958" w:rsidRDefault="00E92958">
      <w:pPr>
        <w:widowControl w:val="0"/>
        <w:autoSpaceDE w:val="0"/>
        <w:autoSpaceDN w:val="0"/>
        <w:adjustRightInd w:val="0"/>
        <w:spacing w:after="0" w:line="197" w:lineRule="exact"/>
        <w:rPr>
          <w:rFonts w:ascii="Times New Roman" w:hAnsi="Times New Roman" w:cs="Times New Roman"/>
          <w:sz w:val="24"/>
          <w:szCs w:val="24"/>
        </w:rPr>
      </w:pPr>
    </w:p>
    <w:p w:rsidR="00E92958" w:rsidRDefault="00E92958">
      <w:pPr>
        <w:widowControl w:val="0"/>
        <w:numPr>
          <w:ilvl w:val="0"/>
          <w:numId w:val="60"/>
        </w:numPr>
        <w:tabs>
          <w:tab w:val="clear" w:pos="720"/>
          <w:tab w:val="num" w:pos="2820"/>
        </w:tabs>
        <w:overflowPunct w:val="0"/>
        <w:autoSpaceDE w:val="0"/>
        <w:autoSpaceDN w:val="0"/>
        <w:adjustRightInd w:val="0"/>
        <w:spacing w:after="0" w:line="240" w:lineRule="auto"/>
        <w:ind w:left="2820" w:hanging="532"/>
        <w:rPr>
          <w:rFonts w:ascii="Times New Roman" w:hAnsi="Times New Roman" w:cs="Times New Roman"/>
          <w:sz w:val="24"/>
          <w:szCs w:val="24"/>
        </w:rPr>
      </w:pPr>
      <w:r>
        <w:rPr>
          <w:rFonts w:ascii="Times New Roman" w:hAnsi="Times New Roman" w:cs="Times New Roman"/>
          <w:sz w:val="24"/>
          <w:szCs w:val="24"/>
        </w:rPr>
        <w:t>“Sub-Consultants” means any person or entity to whom/which the</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left="2820"/>
        <w:rPr>
          <w:rFonts w:ascii="Times New Roman" w:hAnsi="Times New Roman" w:cs="Times New Roman"/>
          <w:sz w:val="24"/>
          <w:szCs w:val="24"/>
        </w:rPr>
      </w:pPr>
      <w:r>
        <w:rPr>
          <w:rFonts w:ascii="Times New Roman" w:hAnsi="Times New Roman" w:cs="Times New Roman"/>
          <w:sz w:val="24"/>
          <w:szCs w:val="24"/>
        </w:rPr>
        <w:t>Consultant subcontracts any part of the Services.</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60"/>
        </w:numPr>
        <w:tabs>
          <w:tab w:val="clear" w:pos="720"/>
          <w:tab w:val="num" w:pos="2820"/>
        </w:tabs>
        <w:overflowPunct w:val="0"/>
        <w:autoSpaceDE w:val="0"/>
        <w:autoSpaceDN w:val="0"/>
        <w:adjustRightInd w:val="0"/>
        <w:spacing w:after="0" w:line="235" w:lineRule="auto"/>
        <w:ind w:left="2820" w:right="80" w:hanging="532"/>
        <w:rPr>
          <w:rFonts w:ascii="Times New Roman" w:hAnsi="Times New Roman" w:cs="Times New Roman"/>
          <w:sz w:val="24"/>
          <w:szCs w:val="24"/>
        </w:rPr>
      </w:pPr>
      <w:r>
        <w:rPr>
          <w:rFonts w:ascii="Times New Roman" w:hAnsi="Times New Roman" w:cs="Times New Roman"/>
          <w:sz w:val="24"/>
          <w:szCs w:val="24"/>
        </w:rPr>
        <w:t>“In writing” means communicated in written form with proof of receipt.</w:t>
      </w: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tbl>
      <w:tblPr>
        <w:tblW w:w="0" w:type="auto"/>
        <w:tblInd w:w="120" w:type="dxa"/>
        <w:tblLayout w:type="fixed"/>
        <w:tblCellMar>
          <w:left w:w="0" w:type="dxa"/>
          <w:right w:w="0" w:type="dxa"/>
        </w:tblCellMar>
        <w:tblLook w:val="0000" w:firstRow="0" w:lastRow="0" w:firstColumn="0" w:lastColumn="0" w:noHBand="0" w:noVBand="0"/>
      </w:tblPr>
      <w:tblGrid>
        <w:gridCol w:w="420"/>
        <w:gridCol w:w="1660"/>
        <w:gridCol w:w="7140"/>
      </w:tblGrid>
      <w:tr w:rsidR="00E92958">
        <w:trPr>
          <w:trHeight w:val="281"/>
        </w:trPr>
        <w:tc>
          <w:tcPr>
            <w:tcW w:w="20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1.2 Law Governing</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This Contract, its meaning and interpretation, and the relation between</w:t>
            </w:r>
          </w:p>
        </w:tc>
      </w:tr>
      <w:tr w:rsidR="00E92958">
        <w:trPr>
          <w:trHeight w:val="276"/>
        </w:trPr>
        <w:tc>
          <w:tcPr>
            <w:tcW w:w="20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Contract</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Parties shall be governed by the applicable law.</w:t>
            </w:r>
          </w:p>
        </w:tc>
      </w:tr>
      <w:tr w:rsidR="00E92958">
        <w:trPr>
          <w:trHeight w:val="475"/>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1.3</w:t>
            </w: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Language</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This Contract is executed in the language specified in the SC, which</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shall be the binding and controlling language for all matters relating to</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meaning or interpretation of this Contract.</w:t>
            </w:r>
          </w:p>
        </w:tc>
      </w:tr>
      <w:tr w:rsidR="00E92958">
        <w:trPr>
          <w:trHeight w:val="754"/>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1.4</w:t>
            </w: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Notices</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1.4.1   Any notice, request or consent required or permitted to be given</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0"/>
              <w:rPr>
                <w:rFonts w:ascii="Times New Roman" w:hAnsi="Times New Roman" w:cs="Times New Roman"/>
                <w:sz w:val="24"/>
                <w:szCs w:val="24"/>
              </w:rPr>
            </w:pPr>
            <w:proofErr w:type="gramStart"/>
            <w:r>
              <w:rPr>
                <w:rFonts w:ascii="Times New Roman" w:hAnsi="Times New Roman" w:cs="Times New Roman"/>
                <w:sz w:val="24"/>
                <w:szCs w:val="24"/>
              </w:rPr>
              <w:t>or</w:t>
            </w:r>
            <w:proofErr w:type="gramEnd"/>
            <w:r>
              <w:rPr>
                <w:rFonts w:ascii="Times New Roman" w:hAnsi="Times New Roman" w:cs="Times New Roman"/>
                <w:sz w:val="24"/>
                <w:szCs w:val="24"/>
              </w:rPr>
              <w:t xml:space="preserve"> made pursuant to this Contract shall be in writing.  Any such</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notice, request or consent shall be deemed to have been given or</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made when delivered in person to an authorized representative of</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the Party to whom the communication is addressed, or when sent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to such Party at the address specified in the SC.</w:t>
            </w:r>
          </w:p>
        </w:tc>
      </w:tr>
      <w:tr w:rsidR="00E92958">
        <w:trPr>
          <w:trHeight w:val="552"/>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1.4.2   A Party may change its address for notice hereunder by giving</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the other Party notice in writing of such change to the address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0"/>
              <w:rPr>
                <w:rFonts w:ascii="Times New Roman" w:hAnsi="Times New Roman" w:cs="Times New Roman"/>
                <w:sz w:val="24"/>
                <w:szCs w:val="24"/>
              </w:rPr>
            </w:pPr>
            <w:r>
              <w:rPr>
                <w:rFonts w:ascii="Times New Roman" w:hAnsi="Times New Roman" w:cs="Times New Roman"/>
                <w:sz w:val="24"/>
                <w:szCs w:val="24"/>
              </w:rPr>
              <w:t>specified in the SC.</w:t>
            </w:r>
          </w:p>
        </w:tc>
      </w:tr>
      <w:tr w:rsidR="00E92958">
        <w:trPr>
          <w:trHeight w:val="557"/>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1.5</w:t>
            </w: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Location</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 Services shall be performed at such locations as are specified in</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special condition of contract and, where the location of a particular task</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is  not  so  specified,  at  such  locations,  whether  in  the  Government’s</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country</w:t>
            </w:r>
            <w:proofErr w:type="gramEnd"/>
            <w:r>
              <w:rPr>
                <w:rFonts w:ascii="Times New Roman" w:hAnsi="Times New Roman" w:cs="Times New Roman"/>
                <w:sz w:val="24"/>
                <w:szCs w:val="24"/>
              </w:rPr>
              <w:t xml:space="preserve"> or elsewhere, as the PA may approve.</w:t>
            </w:r>
          </w:p>
        </w:tc>
      </w:tr>
      <w:tr w:rsidR="00E92958">
        <w:trPr>
          <w:trHeight w:val="4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1.6</w:t>
            </w: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Authority of</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w w:val="99"/>
                <w:sz w:val="24"/>
                <w:szCs w:val="24"/>
              </w:rPr>
              <w:t>In case the Consultant consists of a joint venture/ consortium/ association</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Member in</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of more than one individual firms, the Members hereby authorize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Charge</w:t>
            </w: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individual firms or specified in the SC to act on their behalf in exercising</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all the Consultant’s rights and obligations towards the PA under this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Contract, including without limitation the receiving of instructions and</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proofErr w:type="gramStart"/>
            <w:r>
              <w:rPr>
                <w:rFonts w:ascii="Times New Roman" w:hAnsi="Times New Roman" w:cs="Times New Roman"/>
                <w:sz w:val="24"/>
                <w:szCs w:val="24"/>
              </w:rPr>
              <w:t>payments</w:t>
            </w:r>
            <w:proofErr w:type="gramEnd"/>
            <w:r>
              <w:rPr>
                <w:rFonts w:ascii="Times New Roman" w:hAnsi="Times New Roman" w:cs="Times New Roman"/>
                <w:sz w:val="24"/>
                <w:szCs w:val="24"/>
              </w:rPr>
              <w:t xml:space="preserve"> from the PA.</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0"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3" w:name="page54"/>
      <w:bookmarkEnd w:id="53"/>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1632"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120" w:type="dxa"/>
        <w:tblLayout w:type="fixed"/>
        <w:tblCellMar>
          <w:left w:w="0" w:type="dxa"/>
          <w:right w:w="0" w:type="dxa"/>
        </w:tblCellMar>
        <w:tblLook w:val="0000" w:firstRow="0" w:lastRow="0" w:firstColumn="0" w:lastColumn="0" w:noHBand="0" w:noVBand="0"/>
      </w:tblPr>
      <w:tblGrid>
        <w:gridCol w:w="1900"/>
        <w:gridCol w:w="740"/>
        <w:gridCol w:w="960"/>
        <w:gridCol w:w="5620"/>
      </w:tblGrid>
      <w:tr w:rsidR="00E92958">
        <w:trPr>
          <w:trHeight w:val="28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1.7 Authorized</w:t>
            </w: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Any action required or permitted to be taken, and any document required</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Representatives</w:t>
            </w: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2" w:lineRule="exact"/>
              <w:ind w:left="260"/>
              <w:rPr>
                <w:rFonts w:ascii="Times New Roman" w:hAnsi="Times New Roman" w:cs="Times New Roman"/>
                <w:sz w:val="24"/>
                <w:szCs w:val="24"/>
              </w:rPr>
            </w:pPr>
            <w:r>
              <w:rPr>
                <w:rFonts w:ascii="Times New Roman" w:hAnsi="Times New Roman" w:cs="Times New Roman"/>
                <w:sz w:val="24"/>
                <w:szCs w:val="24"/>
              </w:rPr>
              <w:t>or  permitted  to  be  executed  under  this  Contract  by  the  PA  or  the</w:t>
            </w:r>
          </w:p>
        </w:tc>
      </w:tr>
      <w:tr w:rsidR="00E92958">
        <w:trPr>
          <w:trHeight w:val="274"/>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260"/>
              <w:rPr>
                <w:rFonts w:ascii="Times New Roman" w:hAnsi="Times New Roman" w:cs="Times New Roman"/>
                <w:sz w:val="24"/>
                <w:szCs w:val="24"/>
              </w:rPr>
            </w:pPr>
            <w:r>
              <w:rPr>
                <w:rFonts w:ascii="Times New Roman" w:hAnsi="Times New Roman" w:cs="Times New Roman"/>
                <w:sz w:val="24"/>
                <w:szCs w:val="24"/>
              </w:rPr>
              <w:t>Consultant may be taken or executed by the officials specified in the SC.</w:t>
            </w:r>
          </w:p>
        </w:tc>
      </w:tr>
      <w:tr w:rsidR="00E92958">
        <w:trPr>
          <w:trHeight w:val="4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1.8 Taxes and</w:t>
            </w: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The Consultant, Sub-Consultants, and their Personnel shall pay such</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Duties</w:t>
            </w: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60"/>
              <w:rPr>
                <w:rFonts w:ascii="Times New Roman" w:hAnsi="Times New Roman" w:cs="Times New Roman"/>
                <w:sz w:val="24"/>
                <w:szCs w:val="24"/>
              </w:rPr>
            </w:pPr>
            <w:r>
              <w:rPr>
                <w:rFonts w:ascii="Times New Roman" w:hAnsi="Times New Roman" w:cs="Times New Roman"/>
                <w:sz w:val="24"/>
                <w:szCs w:val="24"/>
              </w:rPr>
              <w:t>direct or  indirect taxes, duties, fees, and other impositions levied under</w:t>
            </w:r>
          </w:p>
        </w:tc>
      </w:tr>
      <w:tr w:rsidR="00E92958">
        <w:trPr>
          <w:trHeight w:val="27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60"/>
              <w:rPr>
                <w:rFonts w:ascii="Times New Roman" w:hAnsi="Times New Roman" w:cs="Times New Roman"/>
                <w:sz w:val="24"/>
                <w:szCs w:val="24"/>
              </w:rPr>
            </w:pPr>
            <w:r>
              <w:rPr>
                <w:rFonts w:ascii="Times New Roman" w:hAnsi="Times New Roman" w:cs="Times New Roman"/>
                <w:sz w:val="24"/>
                <w:szCs w:val="24"/>
              </w:rPr>
              <w:t>the Applicable  Law as  specified in the SC, the amount of which is</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proofErr w:type="gramStart"/>
            <w:r>
              <w:rPr>
                <w:rFonts w:ascii="Times New Roman" w:hAnsi="Times New Roman" w:cs="Times New Roman"/>
                <w:sz w:val="24"/>
                <w:szCs w:val="24"/>
              </w:rPr>
              <w:t>deemed</w:t>
            </w:r>
            <w:proofErr w:type="gramEnd"/>
            <w:r>
              <w:rPr>
                <w:rFonts w:ascii="Times New Roman" w:hAnsi="Times New Roman" w:cs="Times New Roman"/>
                <w:sz w:val="24"/>
                <w:szCs w:val="24"/>
              </w:rPr>
              <w:t xml:space="preserve"> to have been included in the Contract Price.</w:t>
            </w:r>
          </w:p>
        </w:tc>
      </w:tr>
      <w:tr w:rsidR="00E92958">
        <w:trPr>
          <w:trHeight w:val="480"/>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1.9 Fraud and</w:t>
            </w: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A.</w:t>
            </w: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If the PA determines that the Consultant and/or its Personnel,</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Corruption</w:t>
            </w: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40"/>
              <w:rPr>
                <w:rFonts w:ascii="Times New Roman" w:hAnsi="Times New Roman" w:cs="Times New Roman"/>
                <w:sz w:val="24"/>
                <w:szCs w:val="24"/>
              </w:rPr>
            </w:pPr>
            <w:r>
              <w:rPr>
                <w:rFonts w:ascii="Times New Roman" w:hAnsi="Times New Roman" w:cs="Times New Roman"/>
                <w:sz w:val="24"/>
                <w:szCs w:val="24"/>
              </w:rPr>
              <w:t>sub-contractors, sub-consultants, services providers and suppliers</w:t>
            </w:r>
          </w:p>
        </w:tc>
      </w:tr>
      <w:tr w:rsidR="00E92958">
        <w:trPr>
          <w:trHeight w:val="271"/>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40"/>
              <w:rPr>
                <w:rFonts w:ascii="Times New Roman" w:hAnsi="Times New Roman" w:cs="Times New Roman"/>
                <w:sz w:val="24"/>
                <w:szCs w:val="24"/>
              </w:rPr>
            </w:pPr>
            <w:r>
              <w:rPr>
                <w:rFonts w:ascii="Times New Roman" w:hAnsi="Times New Roman" w:cs="Times New Roman"/>
                <w:sz w:val="24"/>
                <w:szCs w:val="24"/>
              </w:rPr>
              <w:t>has  engaged  in  corrupt,  fraudulent,  collusive,  coercive,  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obstructive  practices,  in  competing  for  or  in  executing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 xml:space="preserve">Contract, then the PA may, after giving 14 </w:t>
            </w:r>
            <w:proofErr w:type="spellStart"/>
            <w:r>
              <w:rPr>
                <w:rFonts w:ascii="Times New Roman" w:hAnsi="Times New Roman" w:cs="Times New Roman"/>
                <w:sz w:val="24"/>
                <w:szCs w:val="24"/>
              </w:rPr>
              <w:t>days notice</w:t>
            </w:r>
            <w:proofErr w:type="spellEnd"/>
            <w:r>
              <w:rPr>
                <w:rFonts w:ascii="Times New Roman" w:hAnsi="Times New Roman" w:cs="Times New Roman"/>
                <w:sz w:val="24"/>
                <w:szCs w:val="24"/>
              </w:rPr>
              <w:t xml:space="preserve"> to the</w:t>
            </w:r>
          </w:p>
        </w:tc>
      </w:tr>
      <w:tr w:rsidR="00E92958">
        <w:trPr>
          <w:trHeight w:val="277"/>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Consultant,  terminate  the  Consultant's  employment  under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Contract,   and   may   resort   to   other   remedies   including</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proofErr w:type="gramStart"/>
            <w:r>
              <w:rPr>
                <w:rFonts w:ascii="Times New Roman" w:hAnsi="Times New Roman" w:cs="Times New Roman"/>
                <w:sz w:val="24"/>
                <w:szCs w:val="24"/>
              </w:rPr>
              <w:t>blacklisting/</w:t>
            </w:r>
            <w:proofErr w:type="gramEnd"/>
            <w:r>
              <w:rPr>
                <w:rFonts w:ascii="Times New Roman" w:hAnsi="Times New Roman" w:cs="Times New Roman"/>
                <w:sz w:val="24"/>
                <w:szCs w:val="24"/>
              </w:rPr>
              <w:t>disqualification as provided in SPPR 2010.</w:t>
            </w:r>
          </w:p>
        </w:tc>
      </w:tr>
      <w:tr w:rsidR="00E92958">
        <w:trPr>
          <w:trHeight w:val="473"/>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Any personnel of the Consultant who engages in corrupt, fraudulent,</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collusive, coercive, or obstructive practice during the execution of the</w:t>
            </w:r>
          </w:p>
        </w:tc>
      </w:tr>
      <w:tr w:rsidR="00E92958">
        <w:trPr>
          <w:trHeight w:val="27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Contract, shall be removed in accordance with Sub-Clause 4.2.</w:t>
            </w:r>
          </w:p>
        </w:tc>
      </w:tr>
      <w:tr w:rsidR="00E92958">
        <w:trPr>
          <w:trHeight w:val="480"/>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b/>
                <w:bCs/>
                <w:sz w:val="24"/>
                <w:szCs w:val="24"/>
              </w:rPr>
              <w:t>Integrity Pact</w:t>
            </w: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68"/>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60"/>
              <w:rPr>
                <w:rFonts w:ascii="Times New Roman" w:hAnsi="Times New Roman" w:cs="Times New Roman"/>
                <w:sz w:val="24"/>
                <w:szCs w:val="24"/>
              </w:rPr>
            </w:pPr>
            <w:r>
              <w:rPr>
                <w:rFonts w:ascii="Times New Roman" w:hAnsi="Times New Roman" w:cs="Times New Roman"/>
                <w:sz w:val="24"/>
                <w:szCs w:val="24"/>
              </w:rPr>
              <w:t>B.</w:t>
            </w: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If  the  Consultant  or  any  of  his  Sub-consultants,  agents  or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servants is found to have violated or involved in violation of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Integrity Pact signed by the Consultant as Appendix-G to this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58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Form of Contract, then the Client shall be entitled to:</w:t>
            </w:r>
          </w:p>
        </w:tc>
      </w:tr>
      <w:tr w:rsidR="00E92958">
        <w:trPr>
          <w:trHeight w:val="552"/>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(a)</w:t>
            </w: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recover from the Consultant an amount equivalent to ten</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times the sum of any commission, gratification, bribe,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finder’s fee or kickback given by the Consultant or any</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of his Sub-consultant, agents or servants;</w:t>
            </w:r>
          </w:p>
        </w:tc>
      </w:tr>
      <w:tr w:rsidR="00E92958">
        <w:trPr>
          <w:trHeight w:val="552"/>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(b)</w:t>
            </w: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terminate the Contract; and</w:t>
            </w:r>
          </w:p>
        </w:tc>
      </w:tr>
      <w:tr w:rsidR="00E92958">
        <w:trPr>
          <w:trHeight w:val="552"/>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40"/>
              <w:rPr>
                <w:rFonts w:ascii="Times New Roman" w:hAnsi="Times New Roman" w:cs="Times New Roman"/>
                <w:sz w:val="24"/>
                <w:szCs w:val="24"/>
              </w:rPr>
            </w:pPr>
            <w:r>
              <w:rPr>
                <w:rFonts w:ascii="Times New Roman" w:hAnsi="Times New Roman" w:cs="Times New Roman"/>
                <w:sz w:val="24"/>
                <w:szCs w:val="24"/>
              </w:rPr>
              <w:t>(c)</w:t>
            </w: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recover from the Consultant any loss or damage to the</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Client as a result of such termination or of any other</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corrupt business practices of the Consultant or any of his</w:t>
            </w:r>
          </w:p>
        </w:tc>
      </w:tr>
      <w:tr w:rsidR="00E92958">
        <w:trPr>
          <w:trHeight w:val="276"/>
        </w:trPr>
        <w:tc>
          <w:tcPr>
            <w:tcW w:w="1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Sub-consultant, agents or servants.</w:t>
            </w:r>
          </w:p>
        </w:tc>
      </w:tr>
    </w:tbl>
    <w:p w:rsidR="00E92958" w:rsidRDefault="00E92958">
      <w:pPr>
        <w:widowControl w:val="0"/>
        <w:autoSpaceDE w:val="0"/>
        <w:autoSpaceDN w:val="0"/>
        <w:adjustRightInd w:val="0"/>
        <w:spacing w:after="0" w:line="289"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3000" w:right="140"/>
        <w:jc w:val="both"/>
        <w:rPr>
          <w:rFonts w:ascii="Times New Roman" w:hAnsi="Times New Roman" w:cs="Times New Roman"/>
          <w:sz w:val="24"/>
          <w:szCs w:val="24"/>
        </w:rPr>
      </w:pPr>
      <w:r>
        <w:rPr>
          <w:rFonts w:ascii="Times New Roman" w:hAnsi="Times New Roman" w:cs="Times New Roman"/>
          <w:sz w:val="24"/>
          <w:szCs w:val="24"/>
        </w:rPr>
        <w:t>On termination of the Contract under Sub-Para (b) of this Sub-Clause, the Consultant shall proceed in accordance with Sub-Clause 1.9 A. Payment upon such termination shall be made under Sub-Clause 1.9 A after having deducted the amounts due to the Client under 19 B Sub-Para (a) and (c).</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5"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49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4" w:name="page55"/>
      <w:bookmarkEnd w:id="54"/>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2656"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3" w:lineRule="exact"/>
        <w:rPr>
          <w:rFonts w:ascii="Times New Roman" w:hAnsi="Times New Roman" w:cs="Times New Roman"/>
          <w:sz w:val="24"/>
          <w:szCs w:val="24"/>
        </w:rPr>
      </w:pPr>
    </w:p>
    <w:p w:rsidR="00E92958" w:rsidRDefault="00E92958">
      <w:pPr>
        <w:widowControl w:val="0"/>
        <w:numPr>
          <w:ilvl w:val="0"/>
          <w:numId w:val="61"/>
        </w:numPr>
        <w:tabs>
          <w:tab w:val="clear" w:pos="720"/>
          <w:tab w:val="num" w:pos="713"/>
        </w:tabs>
        <w:overflowPunct w:val="0"/>
        <w:autoSpaceDE w:val="0"/>
        <w:autoSpaceDN w:val="0"/>
        <w:adjustRightInd w:val="0"/>
        <w:spacing w:after="0" w:line="234" w:lineRule="auto"/>
        <w:ind w:left="4400" w:right="420" w:hanging="4000"/>
        <w:rPr>
          <w:rFonts w:ascii="Times New Roman" w:hAnsi="Times New Roman" w:cs="Times New Roman"/>
          <w:b/>
          <w:bCs/>
          <w:sz w:val="28"/>
          <w:szCs w:val="28"/>
        </w:rPr>
      </w:pPr>
      <w:r>
        <w:rPr>
          <w:rFonts w:ascii="Times New Roman" w:hAnsi="Times New Roman" w:cs="Times New Roman"/>
          <w:b/>
          <w:bCs/>
          <w:sz w:val="28"/>
          <w:szCs w:val="28"/>
        </w:rPr>
        <w:t>C</w:t>
      </w:r>
      <w:r>
        <w:rPr>
          <w:rFonts w:ascii="Times New Roman" w:hAnsi="Times New Roman" w:cs="Times New Roman"/>
          <w:b/>
          <w:bCs/>
        </w:rPr>
        <w:t>OMMENCEMENT</w:t>
      </w:r>
      <w:r>
        <w:rPr>
          <w:rFonts w:ascii="Times New Roman" w:hAnsi="Times New Roman" w:cs="Times New Roman"/>
          <w:b/>
          <w:bCs/>
          <w:sz w:val="28"/>
          <w:szCs w:val="28"/>
        </w:rPr>
        <w:t>, C</w:t>
      </w:r>
      <w:r>
        <w:rPr>
          <w:rFonts w:ascii="Times New Roman" w:hAnsi="Times New Roman" w:cs="Times New Roman"/>
          <w:b/>
          <w:bCs/>
        </w:rPr>
        <w:t>OMPLETION</w:t>
      </w:r>
      <w:r>
        <w:rPr>
          <w:rFonts w:ascii="Times New Roman" w:hAnsi="Times New Roman" w:cs="Times New Roman"/>
          <w:b/>
          <w:bCs/>
          <w:sz w:val="28"/>
          <w:szCs w:val="28"/>
        </w:rPr>
        <w:t>, M</w:t>
      </w:r>
      <w:r>
        <w:rPr>
          <w:rFonts w:ascii="Times New Roman" w:hAnsi="Times New Roman" w:cs="Times New Roman"/>
          <w:b/>
          <w:bCs/>
        </w:rPr>
        <w:t>ODIFICATION AND</w:t>
      </w:r>
      <w:r>
        <w:rPr>
          <w:rFonts w:ascii="Times New Roman" w:hAnsi="Times New Roman" w:cs="Times New Roman"/>
          <w:b/>
          <w:bCs/>
          <w:sz w:val="28"/>
          <w:szCs w:val="28"/>
        </w:rPr>
        <w:t xml:space="preserve"> T</w:t>
      </w:r>
      <w:r>
        <w:rPr>
          <w:rFonts w:ascii="Times New Roman" w:hAnsi="Times New Roman" w:cs="Times New Roman"/>
          <w:b/>
          <w:bCs/>
        </w:rPr>
        <w:t>ERMINATION OF</w:t>
      </w:r>
      <w:r>
        <w:rPr>
          <w:rFonts w:ascii="Times New Roman" w:hAnsi="Times New Roman" w:cs="Times New Roman"/>
          <w:b/>
          <w:bCs/>
          <w:sz w:val="28"/>
          <w:szCs w:val="28"/>
        </w:rPr>
        <w:t xml:space="preserve"> C</w:t>
      </w:r>
      <w:r>
        <w:rPr>
          <w:rFonts w:ascii="Times New Roman" w:hAnsi="Times New Roman" w:cs="Times New Roman"/>
          <w:b/>
          <w:bCs/>
        </w:rPr>
        <w:t>ONTRACT</w:t>
      </w:r>
    </w:p>
    <w:p w:rsidR="00E92958" w:rsidRDefault="00E92958">
      <w:pPr>
        <w:widowControl w:val="0"/>
        <w:autoSpaceDE w:val="0"/>
        <w:autoSpaceDN w:val="0"/>
        <w:adjustRightInd w:val="0"/>
        <w:spacing w:after="0" w:line="391"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520"/>
        <w:gridCol w:w="1640"/>
        <w:gridCol w:w="7160"/>
      </w:tblGrid>
      <w:tr w:rsidR="00E92958">
        <w:trPr>
          <w:trHeight w:val="281"/>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2.1 Effectiveness of</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This Contract shall come into effect on the date the Contract is signed</w:t>
            </w:r>
          </w:p>
        </w:tc>
      </w:tr>
      <w:tr w:rsidR="00E92958">
        <w:trPr>
          <w:trHeight w:val="276"/>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Contract</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proofErr w:type="gramStart"/>
            <w:r>
              <w:rPr>
                <w:rFonts w:ascii="Times New Roman" w:hAnsi="Times New Roman" w:cs="Times New Roman"/>
                <w:sz w:val="24"/>
                <w:szCs w:val="24"/>
              </w:rPr>
              <w:t>by</w:t>
            </w:r>
            <w:proofErr w:type="gramEnd"/>
            <w:r>
              <w:rPr>
                <w:rFonts w:ascii="Times New Roman" w:hAnsi="Times New Roman" w:cs="Times New Roman"/>
                <w:sz w:val="24"/>
                <w:szCs w:val="24"/>
              </w:rPr>
              <w:t xml:space="preserve"> both Parties or such other later date as may be stated in the SC.  The</w:t>
            </w:r>
          </w:p>
        </w:tc>
      </w:tr>
      <w:tr w:rsidR="00E92958">
        <w:trPr>
          <w:trHeight w:val="274"/>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100"/>
              <w:rPr>
                <w:rFonts w:ascii="Times New Roman" w:hAnsi="Times New Roman" w:cs="Times New Roman"/>
                <w:sz w:val="24"/>
                <w:szCs w:val="24"/>
              </w:rPr>
            </w:pPr>
            <w:proofErr w:type="gramStart"/>
            <w:r>
              <w:rPr>
                <w:rFonts w:ascii="Times New Roman" w:hAnsi="Times New Roman" w:cs="Times New Roman"/>
                <w:sz w:val="24"/>
                <w:szCs w:val="24"/>
              </w:rPr>
              <w:t>date</w:t>
            </w:r>
            <w:proofErr w:type="gramEnd"/>
            <w:r>
              <w:rPr>
                <w:rFonts w:ascii="Times New Roman" w:hAnsi="Times New Roman" w:cs="Times New Roman"/>
                <w:sz w:val="24"/>
                <w:szCs w:val="24"/>
              </w:rPr>
              <w:t xml:space="preserve"> the Contract comes into effect is defined as the Effective Date.</w:t>
            </w:r>
          </w:p>
        </w:tc>
      </w:tr>
      <w:tr w:rsidR="00E92958">
        <w:trPr>
          <w:trHeight w:val="480"/>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2.2 Commencement</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The Consultant shall begin carrying out the Services not later than the</w:t>
            </w:r>
          </w:p>
        </w:tc>
      </w:tr>
      <w:tr w:rsidR="00E92958">
        <w:trPr>
          <w:trHeight w:val="276"/>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of Services</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100"/>
              <w:rPr>
                <w:rFonts w:ascii="Times New Roman" w:hAnsi="Times New Roman" w:cs="Times New Roman"/>
                <w:sz w:val="24"/>
                <w:szCs w:val="24"/>
              </w:rPr>
            </w:pPr>
            <w:r>
              <w:rPr>
                <w:rFonts w:ascii="Times New Roman" w:hAnsi="Times New Roman" w:cs="Times New Roman"/>
                <w:sz w:val="24"/>
                <w:szCs w:val="24"/>
              </w:rPr>
              <w:t>number of days after the Effective Date specified in the SC.</w:t>
            </w:r>
          </w:p>
        </w:tc>
      </w:tr>
      <w:tr w:rsidR="00E92958">
        <w:trPr>
          <w:trHeight w:val="475"/>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2.3 Expiration of</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Unless terminated earlier pursuant to Clause GC 2.6 hereof, this Contract</w:t>
            </w:r>
          </w:p>
        </w:tc>
      </w:tr>
      <w:tr w:rsidR="00E92958">
        <w:trPr>
          <w:trHeight w:val="276"/>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Contract</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shall expire at the end of such time period after the Effective Date as</w:t>
            </w:r>
          </w:p>
        </w:tc>
      </w:tr>
      <w:tr w:rsidR="00E92958">
        <w:trPr>
          <w:trHeight w:val="274"/>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4" w:lineRule="exact"/>
              <w:ind w:left="100"/>
              <w:rPr>
                <w:rFonts w:ascii="Times New Roman" w:hAnsi="Times New Roman" w:cs="Times New Roman"/>
                <w:sz w:val="24"/>
                <w:szCs w:val="24"/>
              </w:rPr>
            </w:pPr>
            <w:r>
              <w:rPr>
                <w:rFonts w:ascii="Times New Roman" w:hAnsi="Times New Roman" w:cs="Times New Roman"/>
                <w:sz w:val="24"/>
                <w:szCs w:val="24"/>
              </w:rPr>
              <w:t>specified in the SC.</w:t>
            </w:r>
          </w:p>
        </w:tc>
      </w:tr>
      <w:tr w:rsidR="00E92958">
        <w:trPr>
          <w:trHeight w:val="478"/>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2.4 Modifications or</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Any  modification  or  variation  of  the  terms  and  conditions  of  this</w:t>
            </w:r>
          </w:p>
        </w:tc>
      </w:tr>
      <w:tr w:rsidR="00E92958">
        <w:trPr>
          <w:trHeight w:val="276"/>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Variations</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Contract, including any modification or variation of the scope of the</w:t>
            </w:r>
          </w:p>
        </w:tc>
      </w:tr>
      <w:tr w:rsidR="00E92958">
        <w:trPr>
          <w:trHeight w:val="271"/>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proofErr w:type="gramStart"/>
            <w:r>
              <w:rPr>
                <w:rFonts w:ascii="Times New Roman" w:hAnsi="Times New Roman" w:cs="Times New Roman"/>
                <w:sz w:val="24"/>
                <w:szCs w:val="24"/>
              </w:rPr>
              <w:t>Services,</w:t>
            </w:r>
            <w:proofErr w:type="gramEnd"/>
            <w:r>
              <w:rPr>
                <w:rFonts w:ascii="Times New Roman" w:hAnsi="Times New Roman" w:cs="Times New Roman"/>
                <w:sz w:val="24"/>
                <w:szCs w:val="24"/>
              </w:rPr>
              <w:t xml:space="preserve"> may only be made by written agreement between the Parties.</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However, each Party shall give due consideration to any proposals for</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modification</w:t>
            </w:r>
            <w:proofErr w:type="gramEnd"/>
            <w:r>
              <w:rPr>
                <w:rFonts w:ascii="Times New Roman" w:hAnsi="Times New Roman" w:cs="Times New Roman"/>
                <w:sz w:val="24"/>
                <w:szCs w:val="24"/>
              </w:rPr>
              <w:t xml:space="preserve"> or variation made by the other Party.</w:t>
            </w:r>
          </w:p>
        </w:tc>
      </w:tr>
      <w:tr w:rsidR="00E92958">
        <w:trPr>
          <w:trHeight w:val="557"/>
        </w:trPr>
        <w:tc>
          <w:tcPr>
            <w:tcW w:w="2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2.5 Force Majeure</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The failure on the part of the parties to perform their obligation under the</w:t>
            </w:r>
          </w:p>
        </w:tc>
      </w:tr>
      <w:tr w:rsidR="00E92958">
        <w:trPr>
          <w:trHeight w:val="271"/>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contract will not be considered a default if such failure is the result of</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natural calamities, disasters and circumstances beyond the control of the</w:t>
            </w:r>
          </w:p>
        </w:tc>
      </w:tr>
      <w:tr w:rsidR="00E92958">
        <w:trPr>
          <w:trHeight w:val="278"/>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parties</w:t>
            </w:r>
            <w:proofErr w:type="gramEnd"/>
            <w:r>
              <w:rPr>
                <w:rFonts w:ascii="Times New Roman" w:hAnsi="Times New Roman" w:cs="Times New Roman"/>
                <w:sz w:val="24"/>
                <w:szCs w:val="24"/>
              </w:rPr>
              <w:t>.</w:t>
            </w:r>
          </w:p>
        </w:tc>
      </w:tr>
      <w:tr w:rsidR="00E92958">
        <w:trPr>
          <w:trHeight w:val="473"/>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2.5.2</w:t>
            </w: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No Breach of</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 xml:space="preserve">The failure of a Party to </w:t>
            </w:r>
            <w:proofErr w:type="spellStart"/>
            <w:r>
              <w:rPr>
                <w:rFonts w:ascii="Times New Roman" w:hAnsi="Times New Roman" w:cs="Times New Roman"/>
                <w:sz w:val="24"/>
                <w:szCs w:val="24"/>
              </w:rPr>
              <w:t>fulfill</w:t>
            </w:r>
            <w:proofErr w:type="spellEnd"/>
            <w:r>
              <w:rPr>
                <w:rFonts w:ascii="Times New Roman" w:hAnsi="Times New Roman" w:cs="Times New Roman"/>
                <w:sz w:val="24"/>
                <w:szCs w:val="24"/>
              </w:rPr>
              <w:t xml:space="preserve"> any of its obligations under the contract</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Contract</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shall not be considered to be a breach of, or default under, this Contract</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insofar as such inability arises from an event of Force Majeure, provided</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that the Party affected by such an event (a) has taken all reasonable</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precautions, due care and reasonable alternative measures in order to</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carry out the terms and conditions of this Contract, and (b) has informed</w:t>
            </w:r>
          </w:p>
        </w:tc>
      </w:tr>
      <w:tr w:rsidR="00E92958">
        <w:trPr>
          <w:trHeight w:val="278"/>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other Party as soon as possible about the occurrence of such an event.</w:t>
            </w:r>
          </w:p>
        </w:tc>
      </w:tr>
      <w:tr w:rsidR="00E92958">
        <w:trPr>
          <w:trHeight w:val="475"/>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2.5.3</w:t>
            </w: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Extension of</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Any  period  within  which  a  Party  shall,  pursuant  to  this  Contract,</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Time</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complete any action or task, shall be extended for a period equal to the</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time during which such Party was unable to perform such action as a</w:t>
            </w:r>
          </w:p>
        </w:tc>
      </w:tr>
      <w:tr w:rsidR="00E92958">
        <w:trPr>
          <w:trHeight w:val="278"/>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result</w:t>
            </w:r>
            <w:proofErr w:type="gramEnd"/>
            <w:r>
              <w:rPr>
                <w:rFonts w:ascii="Times New Roman" w:hAnsi="Times New Roman" w:cs="Times New Roman"/>
                <w:sz w:val="24"/>
                <w:szCs w:val="24"/>
              </w:rPr>
              <w:t xml:space="preserve"> of Force Majeure.</w:t>
            </w:r>
          </w:p>
        </w:tc>
      </w:tr>
      <w:tr w:rsidR="00E92958">
        <w:trPr>
          <w:trHeight w:val="473"/>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2.5.4</w:t>
            </w: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Payments</w:t>
            </w: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During the period of their inability to perform the Services as a result of</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an event of Force Majeure, the Consultant shall be entitled to continue to</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be paid under the terms of this Contract, as well as to be reimbursed for</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additional costs reasonably and necessarily incurred by them during such</w:t>
            </w:r>
          </w:p>
        </w:tc>
      </w:tr>
      <w:tr w:rsidR="00E92958">
        <w:trPr>
          <w:trHeight w:val="276"/>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period for the purposes of the Services and in reactivating the Service</w:t>
            </w:r>
          </w:p>
        </w:tc>
      </w:tr>
      <w:tr w:rsidR="00E92958">
        <w:trPr>
          <w:trHeight w:val="278"/>
        </w:trPr>
        <w:tc>
          <w:tcPr>
            <w:tcW w:w="5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6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after</w:t>
            </w:r>
            <w:proofErr w:type="gramEnd"/>
            <w:r>
              <w:rPr>
                <w:rFonts w:ascii="Times New Roman" w:hAnsi="Times New Roman" w:cs="Times New Roman"/>
                <w:sz w:val="24"/>
                <w:szCs w:val="24"/>
              </w:rPr>
              <w:t xml:space="preserve"> the end of such period.</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7"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5" w:name="page56"/>
      <w:bookmarkEnd w:id="55"/>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3680"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0" w:lineRule="exact"/>
        <w:rPr>
          <w:rFonts w:ascii="Times New Roman" w:hAnsi="Times New Roman" w:cs="Times New Roman"/>
          <w:sz w:val="24"/>
          <w:szCs w:val="24"/>
        </w:rPr>
      </w:pPr>
    </w:p>
    <w:p w:rsidR="00E92958" w:rsidRDefault="00E92958">
      <w:pPr>
        <w:widowControl w:val="0"/>
        <w:tabs>
          <w:tab w:val="left" w:pos="5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2.6</w:t>
      </w:r>
      <w:r>
        <w:rPr>
          <w:rFonts w:ascii="Times New Roman" w:hAnsi="Times New Roman" w:cs="Times New Roman"/>
          <w:b/>
          <w:bCs/>
          <w:sz w:val="24"/>
          <w:szCs w:val="24"/>
        </w:rPr>
        <w:tab/>
        <w:t>Termination</w:t>
      </w:r>
    </w:p>
    <w:p w:rsidR="00E92958" w:rsidRDefault="00E92958">
      <w:pPr>
        <w:widowControl w:val="0"/>
        <w:autoSpaceDE w:val="0"/>
        <w:autoSpaceDN w:val="0"/>
        <w:adjustRightInd w:val="0"/>
        <w:spacing w:after="0" w:line="27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 xml:space="preserve">2.6.1 </w:t>
      </w:r>
      <w:proofErr w:type="gramStart"/>
      <w:r>
        <w:rPr>
          <w:rFonts w:ascii="Times New Roman" w:hAnsi="Times New Roman" w:cs="Times New Roman"/>
          <w:sz w:val="24"/>
          <w:szCs w:val="24"/>
        </w:rPr>
        <w:t>By</w:t>
      </w:r>
      <w:proofErr w:type="gramEnd"/>
      <w:r>
        <w:rPr>
          <w:rFonts w:ascii="Times New Roman" w:hAnsi="Times New Roman" w:cs="Times New Roman"/>
          <w:sz w:val="24"/>
          <w:szCs w:val="24"/>
        </w:rPr>
        <w:t xml:space="preserve"> the PA</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7" w:lineRule="auto"/>
        <w:ind w:left="380" w:right="440" w:hanging="360"/>
        <w:rPr>
          <w:rFonts w:ascii="Times New Roman" w:hAnsi="Times New Roman" w:cs="Times New Roman"/>
          <w:sz w:val="24"/>
          <w:szCs w:val="24"/>
        </w:rPr>
      </w:pPr>
      <w:r>
        <w:rPr>
          <w:rFonts w:ascii="Times New Roman" w:hAnsi="Times New Roman" w:cs="Times New Roman"/>
          <w:sz w:val="23"/>
          <w:szCs w:val="23"/>
        </w:rPr>
        <w:t xml:space="preserve">2.6.2 </w:t>
      </w:r>
      <w:proofErr w:type="gramStart"/>
      <w:r>
        <w:rPr>
          <w:rFonts w:ascii="Times New Roman" w:hAnsi="Times New Roman" w:cs="Times New Roman"/>
          <w:sz w:val="23"/>
          <w:szCs w:val="23"/>
        </w:rPr>
        <w:t>By</w:t>
      </w:r>
      <w:proofErr w:type="gramEnd"/>
      <w:r>
        <w:rPr>
          <w:rFonts w:ascii="Times New Roman" w:hAnsi="Times New Roman" w:cs="Times New Roman"/>
          <w:sz w:val="23"/>
          <w:szCs w:val="23"/>
        </w:rPr>
        <w:t xml:space="preserve"> the Consultant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80"/>
        <w:jc w:val="both"/>
        <w:rPr>
          <w:rFonts w:ascii="Times New Roman" w:hAnsi="Times New Roman" w:cs="Times New Roman"/>
          <w:sz w:val="24"/>
          <w:szCs w:val="24"/>
        </w:rPr>
      </w:pPr>
      <w:r>
        <w:rPr>
          <w:rFonts w:ascii="Times New Roman" w:hAnsi="Times New Roman" w:cs="Times New Roman"/>
          <w:sz w:val="24"/>
          <w:szCs w:val="24"/>
        </w:rPr>
        <w:t>The PA may terminate this Contract in case of the occurrence of any of the events specified in paragraphs (a) through (f) of this Clause GC 2.6.1. In such an occurrence the PA shall give a not less than thirty (30) days’ written notice of termination to the Consultant, and sixty (60) days’ in the case of the event referred to in (e).</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37" w:lineRule="auto"/>
        <w:ind w:left="440" w:right="80" w:hanging="432"/>
        <w:jc w:val="both"/>
        <w:rPr>
          <w:rFonts w:ascii="Times New Roman" w:hAnsi="Times New Roman" w:cs="Times New Roman"/>
          <w:sz w:val="24"/>
          <w:szCs w:val="24"/>
        </w:rPr>
      </w:pPr>
      <w:r>
        <w:rPr>
          <w:rFonts w:ascii="Times New Roman" w:hAnsi="Times New Roman" w:cs="Times New Roman"/>
          <w:sz w:val="24"/>
          <w:szCs w:val="24"/>
        </w:rPr>
        <w:t>If the Consultant does not remedy the failure in the performance of their obligations under the Contract, within thirty (30) days after being notified or within any further period as the PA may have subsequently approved in writing.</w:t>
      </w:r>
    </w:p>
    <w:p w:rsidR="00E92958" w:rsidRDefault="00E92958">
      <w:pPr>
        <w:widowControl w:val="0"/>
        <w:autoSpaceDE w:val="0"/>
        <w:autoSpaceDN w:val="0"/>
        <w:adjustRightInd w:val="0"/>
        <w:spacing w:after="0" w:line="205"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40" w:lineRule="auto"/>
        <w:ind w:left="440" w:hanging="432"/>
        <w:rPr>
          <w:rFonts w:ascii="Times New Roman" w:hAnsi="Times New Roman" w:cs="Times New Roman"/>
          <w:sz w:val="24"/>
          <w:szCs w:val="24"/>
        </w:rPr>
      </w:pPr>
      <w:r>
        <w:rPr>
          <w:rFonts w:ascii="Times New Roman" w:hAnsi="Times New Roman" w:cs="Times New Roman"/>
          <w:sz w:val="24"/>
          <w:szCs w:val="24"/>
        </w:rPr>
        <w:t>If the Consultant becomes insolvent or bankrupt.</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35" w:lineRule="auto"/>
        <w:ind w:left="440" w:right="80" w:hanging="432"/>
        <w:jc w:val="both"/>
        <w:rPr>
          <w:rFonts w:ascii="Times New Roman" w:hAnsi="Times New Roman" w:cs="Times New Roman"/>
          <w:sz w:val="24"/>
          <w:szCs w:val="24"/>
        </w:rPr>
      </w:pPr>
      <w:r>
        <w:rPr>
          <w:rFonts w:ascii="Times New Roman" w:hAnsi="Times New Roman" w:cs="Times New Roman"/>
          <w:sz w:val="24"/>
          <w:szCs w:val="24"/>
        </w:rPr>
        <w:t>If the Consultant, in the judgment of the PA has engaged in corrupt or fraudulent practices in competing for or in executing the Contract.</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37" w:lineRule="auto"/>
        <w:ind w:left="440" w:right="80" w:hanging="432"/>
        <w:jc w:val="both"/>
        <w:rPr>
          <w:rFonts w:ascii="Times New Roman" w:hAnsi="Times New Roman" w:cs="Times New Roman"/>
          <w:sz w:val="24"/>
          <w:szCs w:val="24"/>
        </w:rPr>
      </w:pPr>
      <w:r>
        <w:rPr>
          <w:rFonts w:ascii="Times New Roman" w:hAnsi="Times New Roman" w:cs="Times New Roman"/>
          <w:sz w:val="24"/>
          <w:szCs w:val="24"/>
        </w:rPr>
        <w:t>If, as the result of Force Majeure, the Consultant(s) are unable to perform a material portion of the Services for a period of not less than sixty (60) days.</w:t>
      </w: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34" w:lineRule="auto"/>
        <w:ind w:left="440" w:right="80" w:hanging="432"/>
        <w:rPr>
          <w:rFonts w:ascii="Times New Roman" w:hAnsi="Times New Roman" w:cs="Times New Roman"/>
          <w:sz w:val="24"/>
          <w:szCs w:val="24"/>
        </w:rPr>
      </w:pPr>
      <w:r>
        <w:rPr>
          <w:rFonts w:ascii="Times New Roman" w:hAnsi="Times New Roman" w:cs="Times New Roman"/>
          <w:sz w:val="24"/>
          <w:szCs w:val="24"/>
        </w:rPr>
        <w:t>If the PA, in its sole discretion and for any reason whatsoever, decides to terminate this Contract.</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2"/>
        </w:numPr>
        <w:tabs>
          <w:tab w:val="clear" w:pos="720"/>
          <w:tab w:val="num" w:pos="440"/>
        </w:tabs>
        <w:overflowPunct w:val="0"/>
        <w:autoSpaceDE w:val="0"/>
        <w:autoSpaceDN w:val="0"/>
        <w:adjustRightInd w:val="0"/>
        <w:spacing w:after="0" w:line="235" w:lineRule="auto"/>
        <w:ind w:left="440" w:right="80" w:hanging="432"/>
        <w:rPr>
          <w:rFonts w:ascii="Times New Roman" w:hAnsi="Times New Roman" w:cs="Times New Roman"/>
          <w:sz w:val="24"/>
          <w:szCs w:val="24"/>
        </w:rPr>
      </w:pPr>
      <w:r>
        <w:rPr>
          <w:rFonts w:ascii="Times New Roman" w:hAnsi="Times New Roman" w:cs="Times New Roman"/>
          <w:sz w:val="24"/>
          <w:szCs w:val="24"/>
        </w:rPr>
        <w:t>If the Consultant fails to comply with any final decision reached as a result of arbitration proceedings pursuant to Clause GC 8 hereof.</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right="80"/>
        <w:jc w:val="both"/>
        <w:rPr>
          <w:rFonts w:ascii="Times New Roman" w:hAnsi="Times New Roman" w:cs="Times New Roman"/>
          <w:sz w:val="24"/>
          <w:szCs w:val="24"/>
        </w:rPr>
      </w:pPr>
      <w:r>
        <w:rPr>
          <w:rFonts w:ascii="Times New Roman" w:hAnsi="Times New Roman" w:cs="Times New Roman"/>
          <w:sz w:val="24"/>
          <w:szCs w:val="24"/>
        </w:rPr>
        <w:t>The Consultants may terminate this Contract, by not less than thirty (30) days’ written notice to the PA, such notice to be given after the occurrence of any of the events specified in paragraphs (a) through (c) of this Clause GC 2.6.2:</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3"/>
        </w:numPr>
        <w:tabs>
          <w:tab w:val="clear" w:pos="720"/>
          <w:tab w:val="num" w:pos="440"/>
        </w:tabs>
        <w:overflowPunct w:val="0"/>
        <w:autoSpaceDE w:val="0"/>
        <w:autoSpaceDN w:val="0"/>
        <w:adjustRightInd w:val="0"/>
        <w:spacing w:after="0" w:line="235" w:lineRule="auto"/>
        <w:ind w:left="440" w:right="80"/>
        <w:rPr>
          <w:rFonts w:ascii="Times New Roman" w:hAnsi="Times New Roman" w:cs="Times New Roman"/>
          <w:sz w:val="24"/>
          <w:szCs w:val="24"/>
        </w:rPr>
      </w:pPr>
      <w:r>
        <w:rPr>
          <w:rFonts w:ascii="Times New Roman" w:hAnsi="Times New Roman" w:cs="Times New Roman"/>
          <w:sz w:val="24"/>
          <w:szCs w:val="24"/>
        </w:rPr>
        <w:t>If the PA fails to pay any money due to the Consultant pursuant to this Contract without consultants fault.</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3"/>
        </w:numPr>
        <w:tabs>
          <w:tab w:val="clear" w:pos="720"/>
          <w:tab w:val="num" w:pos="440"/>
        </w:tabs>
        <w:overflowPunct w:val="0"/>
        <w:autoSpaceDE w:val="0"/>
        <w:autoSpaceDN w:val="0"/>
        <w:adjustRightInd w:val="0"/>
        <w:spacing w:after="0" w:line="237" w:lineRule="auto"/>
        <w:ind w:left="440" w:right="80"/>
        <w:jc w:val="both"/>
        <w:rPr>
          <w:rFonts w:ascii="Times New Roman" w:hAnsi="Times New Roman" w:cs="Times New Roman"/>
          <w:sz w:val="24"/>
          <w:szCs w:val="24"/>
        </w:rPr>
      </w:pPr>
      <w:r>
        <w:rPr>
          <w:rFonts w:ascii="Times New Roman" w:hAnsi="Times New Roman" w:cs="Times New Roman"/>
          <w:sz w:val="24"/>
          <w:szCs w:val="24"/>
        </w:rPr>
        <w:t>Pursuant to Clause GC 7 hereof within forty-five (45) days after receiving written notice from the Consultant that such payment is overdue.</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63"/>
        </w:numPr>
        <w:tabs>
          <w:tab w:val="clear" w:pos="720"/>
          <w:tab w:val="num" w:pos="440"/>
        </w:tabs>
        <w:overflowPunct w:val="0"/>
        <w:autoSpaceDE w:val="0"/>
        <w:autoSpaceDN w:val="0"/>
        <w:adjustRightInd w:val="0"/>
        <w:spacing w:after="0" w:line="237" w:lineRule="auto"/>
        <w:ind w:left="440" w:right="80"/>
        <w:jc w:val="both"/>
        <w:rPr>
          <w:rFonts w:ascii="Times New Roman" w:hAnsi="Times New Roman" w:cs="Times New Roman"/>
          <w:sz w:val="24"/>
          <w:szCs w:val="24"/>
        </w:rPr>
      </w:pPr>
      <w:r>
        <w:rPr>
          <w:rFonts w:ascii="Times New Roman" w:hAnsi="Times New Roman" w:cs="Times New Roman"/>
          <w:sz w:val="24"/>
          <w:szCs w:val="24"/>
        </w:rPr>
        <w:t>If, as the result of Force Majeure, the Consultant is unable to perform a material portion of the Services for a period of not less than sixty (60) days.</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63"/>
        </w:numPr>
        <w:tabs>
          <w:tab w:val="clear" w:pos="720"/>
          <w:tab w:val="num" w:pos="440"/>
        </w:tabs>
        <w:overflowPunct w:val="0"/>
        <w:autoSpaceDE w:val="0"/>
        <w:autoSpaceDN w:val="0"/>
        <w:adjustRightInd w:val="0"/>
        <w:spacing w:after="0" w:line="235" w:lineRule="auto"/>
        <w:ind w:left="440" w:right="80"/>
        <w:rPr>
          <w:rFonts w:ascii="Times New Roman" w:hAnsi="Times New Roman" w:cs="Times New Roman"/>
          <w:sz w:val="24"/>
          <w:szCs w:val="24"/>
        </w:rPr>
      </w:pPr>
      <w:r>
        <w:rPr>
          <w:rFonts w:ascii="Times New Roman" w:hAnsi="Times New Roman" w:cs="Times New Roman"/>
          <w:sz w:val="24"/>
          <w:szCs w:val="24"/>
        </w:rPr>
        <w:t>If the PA fails to comply with any final decision reached as a result of arbitration pursuant to Clause GC 8 hereof.</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420" w:equalWidth="0">
            <w:col w:w="1860" w:space="420"/>
            <w:col w:w="714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4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6" w:name="page57"/>
      <w:bookmarkEnd w:id="56"/>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4704"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8"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60"/>
        <w:rPr>
          <w:rFonts w:ascii="Times New Roman" w:hAnsi="Times New Roman" w:cs="Times New Roman"/>
          <w:sz w:val="24"/>
          <w:szCs w:val="24"/>
        </w:rPr>
      </w:pPr>
      <w:r>
        <w:rPr>
          <w:rFonts w:ascii="Times New Roman" w:hAnsi="Times New Roman" w:cs="Times New Roman"/>
          <w:sz w:val="24"/>
          <w:szCs w:val="24"/>
        </w:rPr>
        <w:t>2.6.3Payment</w:t>
      </w:r>
    </w:p>
    <w:p w:rsidR="00E92958" w:rsidRDefault="00E92958">
      <w:pPr>
        <w:widowControl w:val="0"/>
        <w:autoSpaceDE w:val="0"/>
        <w:autoSpaceDN w:val="0"/>
        <w:adjustRightInd w:val="0"/>
        <w:spacing w:after="0" w:line="237" w:lineRule="auto"/>
        <w:ind w:left="840"/>
        <w:rPr>
          <w:rFonts w:ascii="Times New Roman" w:hAnsi="Times New Roman" w:cs="Times New Roman"/>
          <w:sz w:val="24"/>
          <w:szCs w:val="24"/>
        </w:rPr>
      </w:pPr>
      <w:proofErr w:type="gramStart"/>
      <w:r>
        <w:rPr>
          <w:rFonts w:ascii="Times New Roman" w:hAnsi="Times New Roman" w:cs="Times New Roman"/>
          <w:sz w:val="24"/>
          <w:szCs w:val="24"/>
        </w:rPr>
        <w:t>upon</w:t>
      </w:r>
      <w:proofErr w:type="gramEnd"/>
    </w:p>
    <w:p w:rsidR="00E92958" w:rsidRDefault="00E92958">
      <w:pPr>
        <w:widowControl w:val="0"/>
        <w:autoSpaceDE w:val="0"/>
        <w:autoSpaceDN w:val="0"/>
        <w:adjustRightInd w:val="0"/>
        <w:spacing w:after="0" w:line="1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840"/>
        <w:rPr>
          <w:rFonts w:ascii="Times New Roman" w:hAnsi="Times New Roman" w:cs="Times New Roman"/>
          <w:sz w:val="24"/>
          <w:szCs w:val="24"/>
        </w:rPr>
      </w:pPr>
      <w:r>
        <w:rPr>
          <w:rFonts w:ascii="Times New Roman" w:hAnsi="Times New Roman" w:cs="Times New Roman"/>
          <w:sz w:val="23"/>
          <w:szCs w:val="23"/>
        </w:rPr>
        <w:t>Termination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7" w:lineRule="exact"/>
        <w:rPr>
          <w:rFonts w:ascii="Times New Roman" w:hAnsi="Times New Roman" w:cs="Times New Roman"/>
          <w:sz w:val="24"/>
          <w:szCs w:val="24"/>
        </w:rPr>
      </w:pPr>
    </w:p>
    <w:p w:rsidR="00E92958" w:rsidRDefault="00E92958">
      <w:pPr>
        <w:widowControl w:val="0"/>
        <w:tabs>
          <w:tab w:val="left" w:pos="5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3.1</w:t>
      </w:r>
      <w:r>
        <w:rPr>
          <w:rFonts w:ascii="Times New Roman" w:hAnsi="Times New Roman" w:cs="Times New Roman"/>
          <w:sz w:val="24"/>
          <w:szCs w:val="24"/>
        </w:rPr>
        <w:tab/>
      </w:r>
      <w:r>
        <w:rPr>
          <w:rFonts w:ascii="Times New Roman" w:hAnsi="Times New Roman" w:cs="Times New Roman"/>
          <w:b/>
          <w:bCs/>
          <w:sz w:val="23"/>
          <w:szCs w:val="23"/>
        </w:rPr>
        <w:t>General</w:t>
      </w:r>
    </w:p>
    <w:p w:rsidR="00E92958" w:rsidRDefault="00E92958">
      <w:pPr>
        <w:widowControl w:val="0"/>
        <w:autoSpaceDE w:val="0"/>
        <w:autoSpaceDN w:val="0"/>
        <w:adjustRightInd w:val="0"/>
        <w:spacing w:after="0" w:line="396" w:lineRule="exact"/>
        <w:rPr>
          <w:rFonts w:ascii="Times New Roman" w:hAnsi="Times New Roman" w:cs="Times New Roman"/>
          <w:sz w:val="24"/>
          <w:szCs w:val="24"/>
        </w:rPr>
      </w:pPr>
    </w:p>
    <w:p w:rsidR="00E92958" w:rsidRDefault="00E92958">
      <w:pPr>
        <w:widowControl w:val="0"/>
        <w:tabs>
          <w:tab w:val="left" w:pos="72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3.1.1</w:t>
      </w:r>
      <w:r>
        <w:rPr>
          <w:rFonts w:ascii="Times New Roman" w:hAnsi="Times New Roman" w:cs="Times New Roman"/>
          <w:sz w:val="24"/>
          <w:szCs w:val="24"/>
        </w:rPr>
        <w:tab/>
        <w:t>Standard of</w:t>
      </w: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sz w:val="24"/>
          <w:szCs w:val="24"/>
        </w:rPr>
        <w:t>Performance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3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3.2 Conflict of</w:t>
      </w: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sz w:val="24"/>
          <w:szCs w:val="24"/>
        </w:rPr>
        <w:t>Interests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480" w:right="80" w:hanging="451"/>
        <w:rPr>
          <w:rFonts w:ascii="Times New Roman" w:hAnsi="Times New Roman" w:cs="Times New Roman"/>
          <w:sz w:val="24"/>
          <w:szCs w:val="24"/>
        </w:rPr>
      </w:pPr>
      <w:r>
        <w:rPr>
          <w:rFonts w:ascii="Times New Roman" w:hAnsi="Times New Roman" w:cs="Times New Roman"/>
          <w:sz w:val="20"/>
          <w:szCs w:val="20"/>
        </w:rPr>
        <w:t>3.2.1 Consultants not to Benefit from Commissions, Discounts, etc.</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0"/>
          <w:szCs w:val="20"/>
        </w:rPr>
        <w:t>3.2.2 Consultant and</w:t>
      </w:r>
    </w:p>
    <w:p w:rsidR="00E92958" w:rsidRDefault="00E92958">
      <w:pPr>
        <w:widowControl w:val="0"/>
        <w:autoSpaceDE w:val="0"/>
        <w:autoSpaceDN w:val="0"/>
        <w:adjustRightInd w:val="0"/>
        <w:spacing w:after="0" w:line="237" w:lineRule="auto"/>
        <w:ind w:left="480"/>
        <w:rPr>
          <w:rFonts w:ascii="Times New Roman" w:hAnsi="Times New Roman" w:cs="Times New Roman"/>
          <w:sz w:val="24"/>
          <w:szCs w:val="24"/>
        </w:rPr>
      </w:pPr>
      <w:r>
        <w:rPr>
          <w:rFonts w:ascii="Times New Roman" w:hAnsi="Times New Roman" w:cs="Times New Roman"/>
          <w:sz w:val="20"/>
          <w:szCs w:val="20"/>
        </w:rPr>
        <w:t>Affiliates not to be</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80"/>
        <w:rPr>
          <w:rFonts w:ascii="Times New Roman" w:hAnsi="Times New Roman" w:cs="Times New Roman"/>
          <w:sz w:val="24"/>
          <w:szCs w:val="24"/>
        </w:rPr>
      </w:pPr>
      <w:r>
        <w:rPr>
          <w:rFonts w:ascii="Times New Roman" w:hAnsi="Times New Roman" w:cs="Times New Roman"/>
          <w:sz w:val="20"/>
          <w:szCs w:val="20"/>
        </w:rPr>
        <w:t>Otherwise</w:t>
      </w:r>
    </w:p>
    <w:p w:rsidR="00E92958" w:rsidRDefault="00E92958">
      <w:pPr>
        <w:widowControl w:val="0"/>
        <w:autoSpaceDE w:val="0"/>
        <w:autoSpaceDN w:val="0"/>
        <w:adjustRightInd w:val="0"/>
        <w:spacing w:after="0" w:line="240" w:lineRule="auto"/>
        <w:ind w:left="480"/>
        <w:rPr>
          <w:rFonts w:ascii="Times New Roman" w:hAnsi="Times New Roman" w:cs="Times New Roman"/>
          <w:sz w:val="24"/>
          <w:szCs w:val="24"/>
        </w:rPr>
      </w:pPr>
      <w:r>
        <w:rPr>
          <w:rFonts w:ascii="Times New Roman" w:hAnsi="Times New Roman" w:cs="Times New Roman"/>
          <w:sz w:val="20"/>
          <w:szCs w:val="20"/>
        </w:rPr>
        <w:t>Interested in</w:t>
      </w:r>
    </w:p>
    <w:p w:rsidR="00E92958" w:rsidRDefault="00E92958">
      <w:pPr>
        <w:widowControl w:val="0"/>
        <w:autoSpaceDE w:val="0"/>
        <w:autoSpaceDN w:val="0"/>
        <w:adjustRightInd w:val="0"/>
        <w:spacing w:after="0" w:line="240" w:lineRule="auto"/>
        <w:ind w:left="480"/>
        <w:rPr>
          <w:rFonts w:ascii="Times New Roman" w:hAnsi="Times New Roman" w:cs="Times New Roman"/>
          <w:sz w:val="24"/>
          <w:szCs w:val="24"/>
        </w:rPr>
      </w:pPr>
      <w:r>
        <w:rPr>
          <w:rFonts w:ascii="Times New Roman" w:hAnsi="Times New Roman" w:cs="Times New Roman"/>
          <w:sz w:val="20"/>
          <w:szCs w:val="20"/>
        </w:rPr>
        <w:t>Project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right="80"/>
        <w:rPr>
          <w:rFonts w:ascii="Times New Roman" w:hAnsi="Times New Roman" w:cs="Times New Roman"/>
          <w:sz w:val="24"/>
          <w:szCs w:val="24"/>
        </w:rPr>
      </w:pPr>
      <w:r>
        <w:rPr>
          <w:rFonts w:ascii="Times New Roman" w:hAnsi="Times New Roman" w:cs="Times New Roman"/>
          <w:sz w:val="24"/>
          <w:szCs w:val="24"/>
        </w:rPr>
        <w:t>Upon termination of this Contract pursuant to Clauses GC 2.6.1 or GC 2.6.2, the PA shall make the following payments to the Consultant:</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numPr>
          <w:ilvl w:val="0"/>
          <w:numId w:val="64"/>
        </w:numPr>
        <w:tabs>
          <w:tab w:val="clear" w:pos="720"/>
          <w:tab w:val="num" w:pos="540"/>
        </w:tabs>
        <w:overflowPunct w:val="0"/>
        <w:autoSpaceDE w:val="0"/>
        <w:autoSpaceDN w:val="0"/>
        <w:adjustRightInd w:val="0"/>
        <w:spacing w:after="0" w:line="235" w:lineRule="auto"/>
        <w:ind w:left="540" w:right="80" w:hanging="532"/>
        <w:rPr>
          <w:rFonts w:ascii="Times New Roman" w:hAnsi="Times New Roman" w:cs="Times New Roman"/>
          <w:sz w:val="24"/>
          <w:szCs w:val="24"/>
        </w:rPr>
      </w:pPr>
      <w:r>
        <w:rPr>
          <w:rFonts w:ascii="Times New Roman" w:hAnsi="Times New Roman" w:cs="Times New Roman"/>
          <w:sz w:val="24"/>
          <w:szCs w:val="24"/>
        </w:rPr>
        <w:t>payment pursuant to Clause GC 6 for Services satisfactorily performed prior to the effective date of termination;</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4"/>
        </w:numPr>
        <w:tabs>
          <w:tab w:val="clear" w:pos="720"/>
          <w:tab w:val="num" w:pos="540"/>
        </w:tabs>
        <w:overflowPunct w:val="0"/>
        <w:autoSpaceDE w:val="0"/>
        <w:autoSpaceDN w:val="0"/>
        <w:adjustRightInd w:val="0"/>
        <w:spacing w:after="0" w:line="238" w:lineRule="auto"/>
        <w:ind w:left="540" w:right="80" w:hanging="532"/>
        <w:jc w:val="both"/>
        <w:rPr>
          <w:rFonts w:ascii="Times New Roman" w:hAnsi="Times New Roman" w:cs="Times New Roman"/>
          <w:sz w:val="24"/>
          <w:szCs w:val="24"/>
        </w:rPr>
      </w:pPr>
      <w:r>
        <w:rPr>
          <w:rFonts w:ascii="Times New Roman" w:hAnsi="Times New Roman" w:cs="Times New Roman"/>
          <w:sz w:val="24"/>
          <w:szCs w:val="24"/>
        </w:rPr>
        <w:t>except in the case of termination pursuant to paragraphs (a) through (c), and (f) of Clause GC 2.6.1, reimbursement of any reasonable cost incident to the prompt and orderly termination of the Contract, including the cost of the return travel of the Personnel and their eligible dependents.</w:t>
      </w:r>
    </w:p>
    <w:p w:rsidR="00E92958" w:rsidRDefault="00E92958">
      <w:pPr>
        <w:widowControl w:val="0"/>
        <w:autoSpaceDE w:val="0"/>
        <w:autoSpaceDN w:val="0"/>
        <w:adjustRightInd w:val="0"/>
        <w:spacing w:after="0" w:line="205" w:lineRule="exact"/>
        <w:rPr>
          <w:rFonts w:ascii="Times New Roman" w:hAnsi="Times New Roman" w:cs="Times New Roman"/>
          <w:sz w:val="24"/>
          <w:szCs w:val="24"/>
        </w:rPr>
      </w:pPr>
    </w:p>
    <w:p w:rsidR="00E92958" w:rsidRDefault="00E92958">
      <w:pPr>
        <w:widowControl w:val="0"/>
        <w:numPr>
          <w:ilvl w:val="1"/>
          <w:numId w:val="64"/>
        </w:numPr>
        <w:tabs>
          <w:tab w:val="clear" w:pos="1440"/>
          <w:tab w:val="num" w:pos="520"/>
        </w:tabs>
        <w:overflowPunct w:val="0"/>
        <w:autoSpaceDE w:val="0"/>
        <w:autoSpaceDN w:val="0"/>
        <w:adjustRightInd w:val="0"/>
        <w:spacing w:after="0" w:line="240" w:lineRule="auto"/>
        <w:ind w:left="520" w:hanging="320"/>
        <w:rPr>
          <w:rFonts w:ascii="Times New Roman" w:hAnsi="Times New Roman" w:cs="Times New Roman"/>
          <w:b/>
          <w:bCs/>
          <w:sz w:val="28"/>
          <w:szCs w:val="28"/>
        </w:rPr>
      </w:pPr>
      <w:r>
        <w:rPr>
          <w:rFonts w:ascii="Times New Roman" w:hAnsi="Times New Roman" w:cs="Times New Roman"/>
          <w:b/>
          <w:bCs/>
          <w:sz w:val="28"/>
          <w:szCs w:val="28"/>
        </w:rPr>
        <w:t>O</w:t>
      </w:r>
      <w:r>
        <w:rPr>
          <w:rFonts w:ascii="Times New Roman" w:hAnsi="Times New Roman" w:cs="Times New Roman"/>
          <w:b/>
          <w:bCs/>
        </w:rPr>
        <w:t>BLIGATIONS OF THE</w:t>
      </w:r>
      <w:r>
        <w:rPr>
          <w:rFonts w:ascii="Times New Roman" w:hAnsi="Times New Roman" w:cs="Times New Roman"/>
          <w:b/>
          <w:bCs/>
          <w:sz w:val="28"/>
          <w:szCs w:val="28"/>
        </w:rPr>
        <w:t xml:space="preserve"> C</w:t>
      </w:r>
      <w:r>
        <w:rPr>
          <w:rFonts w:ascii="Times New Roman" w:hAnsi="Times New Roman" w:cs="Times New Roman"/>
          <w:b/>
          <w:bCs/>
        </w:rPr>
        <w:t>ONSULTANT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40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9" w:lineRule="auto"/>
        <w:ind w:right="80"/>
        <w:jc w:val="both"/>
        <w:rPr>
          <w:rFonts w:ascii="Times New Roman" w:hAnsi="Times New Roman" w:cs="Times New Roman"/>
          <w:sz w:val="24"/>
          <w:szCs w:val="24"/>
        </w:rPr>
      </w:pPr>
      <w:r>
        <w:rPr>
          <w:rFonts w:ascii="Times New Roman" w:hAnsi="Times New Roman" w:cs="Times New Roman"/>
          <w:sz w:val="24"/>
          <w:szCs w:val="24"/>
        </w:rPr>
        <w:t>The Consultant shall perform the Services and carry out their obligations hereunder with all due diligence, efficiency and economy, in accordance with generally accepted professional standards and practices, and shall observe sound management practices, and employ appropriate technology and safe and effective equipment, machinery, materials and methods. The Consultant shall always act, in respect of any matter relating to this Contract or to the Services, as faithful advisers to the PA, and shall at all times support and safeguard the PA’s legitimate interests in any dealings with Sub-Consultants or third Parties.</w:t>
      </w: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right="80"/>
        <w:jc w:val="both"/>
        <w:rPr>
          <w:rFonts w:ascii="Times New Roman" w:hAnsi="Times New Roman" w:cs="Times New Roman"/>
          <w:sz w:val="24"/>
          <w:szCs w:val="24"/>
        </w:rPr>
      </w:pPr>
      <w:r>
        <w:rPr>
          <w:rFonts w:ascii="Times New Roman" w:hAnsi="Times New Roman" w:cs="Times New Roman"/>
          <w:sz w:val="24"/>
          <w:szCs w:val="24"/>
        </w:rPr>
        <w:t>The Consultant shall hold the PA’s interests paramount, without any consideration for future work, and strictly avoid conflict with other assignments or their own corporate interests.</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80" w:firstLine="2"/>
        <w:jc w:val="both"/>
        <w:rPr>
          <w:rFonts w:ascii="Times New Roman" w:hAnsi="Times New Roman" w:cs="Times New Roman"/>
          <w:sz w:val="24"/>
          <w:szCs w:val="24"/>
        </w:rPr>
      </w:pPr>
      <w:r>
        <w:rPr>
          <w:rFonts w:ascii="Times New Roman" w:hAnsi="Times New Roman" w:cs="Times New Roman"/>
          <w:sz w:val="24"/>
          <w:szCs w:val="24"/>
        </w:rPr>
        <w:t>The payment of the Consultant pursuant to Clause GC 6 shall constitute the Consultant’s only payment in connection with this Contract or the Services, and the Consultant shall not accept for their own benefit any trade commission, discount, or similar payment in connection with activities pursuant to this Contract or to the Services or in the discharge of their obligations under the Contract, and the Consultant shall use their best efforts to ensure that the Personnel, any Sub-Consultants, and agents of either of them similarly shall not receive any such additional payment.</w:t>
      </w:r>
    </w:p>
    <w:p w:rsidR="00E92958" w:rsidRDefault="00E92958">
      <w:pPr>
        <w:widowControl w:val="0"/>
        <w:autoSpaceDE w:val="0"/>
        <w:autoSpaceDN w:val="0"/>
        <w:adjustRightInd w:val="0"/>
        <w:spacing w:after="0" w:line="21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80"/>
        <w:jc w:val="both"/>
        <w:rPr>
          <w:rFonts w:ascii="Times New Roman" w:hAnsi="Times New Roman" w:cs="Times New Roman"/>
          <w:sz w:val="24"/>
          <w:szCs w:val="24"/>
        </w:rPr>
      </w:pPr>
      <w:r>
        <w:rPr>
          <w:rFonts w:ascii="Times New Roman" w:hAnsi="Times New Roman" w:cs="Times New Roman"/>
          <w:sz w:val="24"/>
          <w:szCs w:val="24"/>
        </w:rPr>
        <w:t>The Consultant agrees that, during the term of this Contract and after its termination, the Consultant and any entity affiliated with the Consultant, as well as any Sub-Consultants and any entity affiliated with such Sub-Consultants, shall be disqualified from providing goods, works or services (other than consulting services) resulting from or directly related to the Consultant’s Services for the preparation or implementation of the project.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280" w:equalWidth="0">
            <w:col w:w="2000" w:space="280"/>
            <w:col w:w="714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28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7" w:name="page58"/>
      <w:bookmarkEnd w:id="57"/>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5728"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5"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0"/>
          <w:szCs w:val="20"/>
        </w:rPr>
        <w:t>3.2.3 Prohibition of</w:t>
      </w:r>
    </w:p>
    <w:p w:rsidR="00E92958" w:rsidRDefault="00E92958">
      <w:pPr>
        <w:widowControl w:val="0"/>
        <w:autoSpaceDE w:val="0"/>
        <w:autoSpaceDN w:val="0"/>
        <w:adjustRightInd w:val="0"/>
        <w:spacing w:after="0" w:line="237" w:lineRule="auto"/>
        <w:ind w:left="480"/>
        <w:rPr>
          <w:rFonts w:ascii="Times New Roman" w:hAnsi="Times New Roman" w:cs="Times New Roman"/>
          <w:sz w:val="24"/>
          <w:szCs w:val="24"/>
        </w:rPr>
      </w:pPr>
      <w:r>
        <w:rPr>
          <w:rFonts w:ascii="Times New Roman" w:hAnsi="Times New Roman" w:cs="Times New Roman"/>
          <w:sz w:val="20"/>
          <w:szCs w:val="20"/>
        </w:rPr>
        <w:t>Conflicting</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480"/>
        <w:rPr>
          <w:rFonts w:ascii="Times New Roman" w:hAnsi="Times New Roman" w:cs="Times New Roman"/>
          <w:sz w:val="24"/>
          <w:szCs w:val="24"/>
        </w:rPr>
      </w:pPr>
      <w:r>
        <w:rPr>
          <w:rFonts w:ascii="Times New Roman" w:hAnsi="Times New Roman" w:cs="Times New Roman"/>
          <w:sz w:val="20"/>
          <w:szCs w:val="20"/>
        </w:rPr>
        <w:t>Activities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8" w:lineRule="exact"/>
        <w:rPr>
          <w:rFonts w:ascii="Times New Roman" w:hAnsi="Times New Roman" w:cs="Times New Roman"/>
          <w:sz w:val="24"/>
          <w:szCs w:val="24"/>
        </w:rPr>
      </w:pPr>
    </w:p>
    <w:p w:rsidR="00E92958" w:rsidRDefault="00E92958">
      <w:pPr>
        <w:widowControl w:val="0"/>
        <w:tabs>
          <w:tab w:val="left" w:pos="5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3.3</w:t>
      </w:r>
      <w:r>
        <w:rPr>
          <w:rFonts w:ascii="Times New Roman" w:hAnsi="Times New Roman" w:cs="Times New Roman"/>
          <w:sz w:val="24"/>
          <w:szCs w:val="24"/>
        </w:rPr>
        <w:tab/>
      </w:r>
      <w:r>
        <w:rPr>
          <w:rFonts w:ascii="Times New Roman" w:hAnsi="Times New Roman" w:cs="Times New Roman"/>
          <w:b/>
          <w:bCs/>
          <w:sz w:val="23"/>
          <w:szCs w:val="23"/>
        </w:rPr>
        <w:t>Confidentiality</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7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right="140"/>
        <w:jc w:val="both"/>
        <w:rPr>
          <w:rFonts w:ascii="Times New Roman" w:hAnsi="Times New Roman" w:cs="Times New Roman"/>
          <w:sz w:val="24"/>
          <w:szCs w:val="24"/>
        </w:rPr>
      </w:pPr>
      <w:r>
        <w:rPr>
          <w:rFonts w:ascii="Times New Roman" w:hAnsi="Times New Roman" w:cs="Times New Roman"/>
          <w:sz w:val="24"/>
          <w:szCs w:val="24"/>
        </w:rPr>
        <w:t>The Consultant shall not engage, and shall cause their Personnel as well as their Sub-Consultants and their Personnel not to engage, either directly or indirectly, in any business or professional activities which would conflict with the activities assigned to them under this Contract.</w:t>
      </w:r>
    </w:p>
    <w:p w:rsidR="00E92958" w:rsidRDefault="00E92958">
      <w:pPr>
        <w:widowControl w:val="0"/>
        <w:autoSpaceDE w:val="0"/>
        <w:autoSpaceDN w:val="0"/>
        <w:adjustRightInd w:val="0"/>
        <w:spacing w:after="0" w:line="21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right="140"/>
        <w:jc w:val="both"/>
        <w:rPr>
          <w:rFonts w:ascii="Times New Roman" w:hAnsi="Times New Roman" w:cs="Times New Roman"/>
          <w:sz w:val="24"/>
          <w:szCs w:val="24"/>
        </w:rPr>
      </w:pPr>
      <w:r>
        <w:rPr>
          <w:rFonts w:ascii="Times New Roman" w:hAnsi="Times New Roman" w:cs="Times New Roman"/>
          <w:sz w:val="24"/>
          <w:szCs w:val="24"/>
        </w:rPr>
        <w:t>Except with the prior written consent of the PA, the Consultant and the Personnel shall not at any time communicate to any person or entity any confidential information acquired in the course of the Services, nor shall the Consultant and the Personnel make public the recommendations formulated in the course of, or as a result of, the Services.</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180" w:equalWidth="0">
            <w:col w:w="2100" w:space="180"/>
            <w:col w:w="7140"/>
          </w:cols>
          <w:noEndnote/>
        </w:sectPr>
      </w:pPr>
    </w:p>
    <w:p w:rsidR="00E92958" w:rsidRDefault="00E92958">
      <w:pPr>
        <w:widowControl w:val="0"/>
        <w:autoSpaceDE w:val="0"/>
        <w:autoSpaceDN w:val="0"/>
        <w:adjustRightInd w:val="0"/>
        <w:spacing w:after="0" w:line="199" w:lineRule="exact"/>
        <w:rPr>
          <w:rFonts w:ascii="Times New Roman" w:hAnsi="Times New Roman" w:cs="Times New Roman"/>
          <w:sz w:val="24"/>
          <w:szCs w:val="24"/>
        </w:rPr>
      </w:pPr>
    </w:p>
    <w:p w:rsidR="00E92958" w:rsidRDefault="00E92958">
      <w:pPr>
        <w:widowControl w:val="0"/>
        <w:tabs>
          <w:tab w:val="left" w:pos="540"/>
          <w:tab w:val="left" w:pos="228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3.4</w:t>
      </w:r>
      <w:r>
        <w:rPr>
          <w:rFonts w:ascii="Times New Roman" w:hAnsi="Times New Roman" w:cs="Times New Roman"/>
          <w:b/>
          <w:bCs/>
          <w:sz w:val="24"/>
          <w:szCs w:val="24"/>
        </w:rPr>
        <w:tab/>
        <w:t>Insurance to</w:t>
      </w:r>
      <w:r>
        <w:rPr>
          <w:rFonts w:ascii="Times New Roman" w:hAnsi="Times New Roman" w:cs="Times New Roman"/>
          <w:sz w:val="24"/>
          <w:szCs w:val="24"/>
        </w:rPr>
        <w:tab/>
        <w:t>The Consultant (a) shall take out and maintain, and shall cause any Sub-</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tabs>
          <w:tab w:val="left" w:pos="2260"/>
        </w:tabs>
        <w:autoSpaceDE w:val="0"/>
        <w:autoSpaceDN w:val="0"/>
        <w:adjustRightInd w:val="0"/>
        <w:spacing w:after="0" w:line="240" w:lineRule="auto"/>
        <w:ind w:left="560"/>
        <w:rPr>
          <w:rFonts w:ascii="Times New Roman" w:hAnsi="Times New Roman" w:cs="Times New Roman"/>
          <w:sz w:val="24"/>
          <w:szCs w:val="24"/>
        </w:rPr>
      </w:pPr>
      <w:proofErr w:type="gramStart"/>
      <w:r>
        <w:rPr>
          <w:rFonts w:ascii="Times New Roman" w:hAnsi="Times New Roman" w:cs="Times New Roman"/>
          <w:b/>
          <w:bCs/>
          <w:sz w:val="24"/>
          <w:szCs w:val="24"/>
        </w:rPr>
        <w:t>be</w:t>
      </w:r>
      <w:proofErr w:type="gramEnd"/>
      <w:r>
        <w:rPr>
          <w:rFonts w:ascii="Times New Roman" w:hAnsi="Times New Roman" w:cs="Times New Roman"/>
          <w:b/>
          <w:bCs/>
          <w:sz w:val="24"/>
          <w:szCs w:val="24"/>
        </w:rPr>
        <w:t xml:space="preserve"> Taken Out</w:t>
      </w:r>
      <w:r>
        <w:rPr>
          <w:rFonts w:ascii="Times New Roman" w:hAnsi="Times New Roman" w:cs="Times New Roman"/>
          <w:sz w:val="24"/>
          <w:szCs w:val="24"/>
        </w:rPr>
        <w:tab/>
        <w:t>Consultants to take out and maintain, at their (or the Sub-Consultants’, as</w:t>
      </w:r>
    </w:p>
    <w:p w:rsidR="00E92958" w:rsidRDefault="00E92958">
      <w:pPr>
        <w:widowControl w:val="0"/>
        <w:tabs>
          <w:tab w:val="left" w:pos="2260"/>
        </w:tabs>
        <w:autoSpaceDE w:val="0"/>
        <w:autoSpaceDN w:val="0"/>
        <w:adjustRightInd w:val="0"/>
        <w:spacing w:after="0" w:line="240" w:lineRule="auto"/>
        <w:ind w:left="560"/>
        <w:rPr>
          <w:rFonts w:ascii="Times New Roman" w:hAnsi="Times New Roman" w:cs="Times New Roman"/>
          <w:sz w:val="24"/>
          <w:szCs w:val="24"/>
        </w:rPr>
      </w:pPr>
      <w:proofErr w:type="gramStart"/>
      <w:r>
        <w:rPr>
          <w:rFonts w:ascii="Times New Roman" w:hAnsi="Times New Roman" w:cs="Times New Roman"/>
          <w:b/>
          <w:bCs/>
          <w:sz w:val="24"/>
          <w:szCs w:val="24"/>
        </w:rPr>
        <w:t>by</w:t>
      </w:r>
      <w:proofErr w:type="gramEnd"/>
      <w:r>
        <w:rPr>
          <w:rFonts w:ascii="Times New Roman" w:hAnsi="Times New Roman" w:cs="Times New Roman"/>
          <w:b/>
          <w:bCs/>
          <w:sz w:val="24"/>
          <w:szCs w:val="24"/>
        </w:rPr>
        <w:t xml:space="preserve"> the</w:t>
      </w:r>
      <w:r>
        <w:rPr>
          <w:rFonts w:ascii="Times New Roman" w:hAnsi="Times New Roman" w:cs="Times New Roman"/>
          <w:sz w:val="24"/>
          <w:szCs w:val="24"/>
        </w:rPr>
        <w:tab/>
      </w:r>
      <w:proofErr w:type="spellStart"/>
      <w:r>
        <w:rPr>
          <w:rFonts w:ascii="Times New Roman" w:hAnsi="Times New Roman" w:cs="Times New Roman"/>
          <w:sz w:val="24"/>
          <w:szCs w:val="24"/>
        </w:rPr>
        <w:t>the</w:t>
      </w:r>
      <w:proofErr w:type="spellEnd"/>
      <w:r>
        <w:rPr>
          <w:rFonts w:ascii="Times New Roman" w:hAnsi="Times New Roman" w:cs="Times New Roman"/>
          <w:sz w:val="24"/>
          <w:szCs w:val="24"/>
        </w:rPr>
        <w:t xml:space="preserve"> case may be) own cost but on terms and conditions approved by the</w:t>
      </w:r>
    </w:p>
    <w:p w:rsidR="00E92958" w:rsidRDefault="00E92958">
      <w:pPr>
        <w:widowControl w:val="0"/>
        <w:tabs>
          <w:tab w:val="left" w:pos="2260"/>
          <w:tab w:val="left" w:pos="7100"/>
        </w:tabs>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Consultant</w:t>
      </w:r>
      <w:r>
        <w:rPr>
          <w:rFonts w:ascii="Times New Roman" w:hAnsi="Times New Roman" w:cs="Times New Roman"/>
          <w:sz w:val="24"/>
          <w:szCs w:val="24"/>
        </w:rPr>
        <w:tab/>
        <w:t>PA,  insurance  against  the  risks,  and  for  the</w:t>
      </w:r>
      <w:r>
        <w:rPr>
          <w:rFonts w:ascii="Times New Roman" w:hAnsi="Times New Roman" w:cs="Times New Roman"/>
          <w:sz w:val="24"/>
          <w:szCs w:val="24"/>
        </w:rPr>
        <w:tab/>
        <w:t>coverage,  as  shall  be</w:t>
      </w: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SC; and (b) at the PA’s request, shall provide evidence to</w:t>
      </w: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PA showing that such insurance has been taken out and maintained</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280"/>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that the current premiums have been paid.</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180" w:equalWidth="0">
            <w:col w:w="9420"/>
          </w:cols>
          <w:noEndnote/>
        </w:sectPr>
      </w:pP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tabs>
          <w:tab w:val="left" w:pos="5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3.5</w:t>
      </w:r>
      <w:r>
        <w:rPr>
          <w:rFonts w:ascii="Times New Roman" w:hAnsi="Times New Roman" w:cs="Times New Roman"/>
          <w:sz w:val="24"/>
          <w:szCs w:val="24"/>
        </w:rPr>
        <w:tab/>
      </w:r>
      <w:r>
        <w:rPr>
          <w:rFonts w:ascii="Times New Roman" w:hAnsi="Times New Roman" w:cs="Times New Roman"/>
          <w:b/>
          <w:bCs/>
          <w:sz w:val="23"/>
          <w:szCs w:val="23"/>
        </w:rPr>
        <w:t>Consultant’s</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Actions</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Requiring</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 xml:space="preserve">PA’s </w:t>
      </w:r>
      <w:proofErr w:type="gramStart"/>
      <w:r>
        <w:rPr>
          <w:rFonts w:ascii="Times New Roman" w:hAnsi="Times New Roman" w:cs="Times New Roman"/>
          <w:b/>
          <w:bCs/>
          <w:sz w:val="24"/>
          <w:szCs w:val="24"/>
        </w:rPr>
        <w:t>Prior</w:t>
      </w:r>
      <w:proofErr w:type="gramEnd"/>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Approval</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4" w:lineRule="exact"/>
        <w:rPr>
          <w:rFonts w:ascii="Times New Roman" w:hAnsi="Times New Roman" w:cs="Times New Roman"/>
          <w:sz w:val="24"/>
          <w:szCs w:val="24"/>
        </w:rPr>
      </w:pPr>
    </w:p>
    <w:p w:rsidR="00E92958" w:rsidRDefault="00E92958">
      <w:pPr>
        <w:widowControl w:val="0"/>
        <w:tabs>
          <w:tab w:val="left" w:pos="540"/>
        </w:tabs>
        <w:overflowPunct w:val="0"/>
        <w:autoSpaceDE w:val="0"/>
        <w:autoSpaceDN w:val="0"/>
        <w:adjustRightInd w:val="0"/>
        <w:spacing w:after="0" w:line="234" w:lineRule="auto"/>
        <w:ind w:left="560" w:right="320" w:hanging="540"/>
        <w:rPr>
          <w:rFonts w:ascii="Times New Roman" w:hAnsi="Times New Roman" w:cs="Times New Roman"/>
          <w:sz w:val="24"/>
          <w:szCs w:val="24"/>
        </w:rPr>
      </w:pPr>
      <w:r>
        <w:rPr>
          <w:rFonts w:ascii="Times New Roman" w:hAnsi="Times New Roman" w:cs="Times New Roman"/>
          <w:b/>
          <w:bCs/>
          <w:sz w:val="24"/>
          <w:szCs w:val="24"/>
        </w:rPr>
        <w:t>3.6</w:t>
      </w:r>
      <w:r>
        <w:rPr>
          <w:rFonts w:ascii="Times New Roman" w:hAnsi="Times New Roman" w:cs="Times New Roman"/>
          <w:b/>
          <w:bCs/>
          <w:sz w:val="24"/>
          <w:szCs w:val="24"/>
        </w:rPr>
        <w:tab/>
        <w:t>Reporting Obligations</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0" w:lineRule="exact"/>
        <w:rPr>
          <w:rFonts w:ascii="Times New Roman" w:hAnsi="Times New Roman" w:cs="Times New Roman"/>
          <w:sz w:val="24"/>
          <w:szCs w:val="24"/>
        </w:rPr>
      </w:pPr>
    </w:p>
    <w:p w:rsidR="00E92958" w:rsidRDefault="00E92958">
      <w:pPr>
        <w:widowControl w:val="0"/>
        <w:tabs>
          <w:tab w:val="left" w:pos="5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3.7</w:t>
      </w:r>
      <w:r>
        <w:rPr>
          <w:rFonts w:ascii="Times New Roman" w:hAnsi="Times New Roman" w:cs="Times New Roman"/>
          <w:sz w:val="24"/>
          <w:szCs w:val="24"/>
        </w:rPr>
        <w:tab/>
      </w:r>
      <w:r>
        <w:rPr>
          <w:rFonts w:ascii="Times New Roman" w:hAnsi="Times New Roman" w:cs="Times New Roman"/>
          <w:b/>
          <w:bCs/>
          <w:sz w:val="23"/>
          <w:szCs w:val="23"/>
        </w:rPr>
        <w:t>Documents</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Prepared by</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proofErr w:type="gramStart"/>
      <w:r>
        <w:rPr>
          <w:rFonts w:ascii="Times New Roman" w:hAnsi="Times New Roman" w:cs="Times New Roman"/>
          <w:b/>
          <w:bCs/>
          <w:sz w:val="24"/>
          <w:szCs w:val="24"/>
        </w:rPr>
        <w:t>the</w:t>
      </w:r>
      <w:proofErr w:type="gramEnd"/>
      <w:r>
        <w:rPr>
          <w:rFonts w:ascii="Times New Roman" w:hAnsi="Times New Roman" w:cs="Times New Roman"/>
          <w:b/>
          <w:bCs/>
          <w:sz w:val="24"/>
          <w:szCs w:val="24"/>
        </w:rPr>
        <w:t xml:space="preserve"> Consultant</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proofErr w:type="gramStart"/>
      <w:r>
        <w:rPr>
          <w:rFonts w:ascii="Times New Roman" w:hAnsi="Times New Roman" w:cs="Times New Roman"/>
          <w:b/>
          <w:bCs/>
          <w:sz w:val="24"/>
          <w:szCs w:val="24"/>
        </w:rPr>
        <w:t>to</w:t>
      </w:r>
      <w:proofErr w:type="gramEnd"/>
      <w:r>
        <w:rPr>
          <w:rFonts w:ascii="Times New Roman" w:hAnsi="Times New Roman" w:cs="Times New Roman"/>
          <w:b/>
          <w:bCs/>
          <w:sz w:val="24"/>
          <w:szCs w:val="24"/>
        </w:rPr>
        <w:t xml:space="preserve"> be the</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r>
        <w:rPr>
          <w:rFonts w:ascii="Times New Roman" w:hAnsi="Times New Roman" w:cs="Times New Roman"/>
          <w:b/>
          <w:bCs/>
          <w:sz w:val="24"/>
          <w:szCs w:val="24"/>
        </w:rPr>
        <w:t>Property of</w:t>
      </w:r>
    </w:p>
    <w:p w:rsidR="00E92958" w:rsidRDefault="00E92958">
      <w:pPr>
        <w:widowControl w:val="0"/>
        <w:autoSpaceDE w:val="0"/>
        <w:autoSpaceDN w:val="0"/>
        <w:adjustRightInd w:val="0"/>
        <w:spacing w:after="0" w:line="240" w:lineRule="auto"/>
        <w:ind w:left="560"/>
        <w:rPr>
          <w:rFonts w:ascii="Times New Roman" w:hAnsi="Times New Roman" w:cs="Times New Roman"/>
          <w:sz w:val="24"/>
          <w:szCs w:val="24"/>
        </w:rPr>
      </w:pPr>
      <w:proofErr w:type="gramStart"/>
      <w:r>
        <w:rPr>
          <w:rFonts w:ascii="Times New Roman" w:hAnsi="Times New Roman" w:cs="Times New Roman"/>
          <w:b/>
          <w:bCs/>
          <w:sz w:val="24"/>
          <w:szCs w:val="24"/>
        </w:rPr>
        <w:t>the</w:t>
      </w:r>
      <w:proofErr w:type="gramEnd"/>
      <w:r>
        <w:rPr>
          <w:rFonts w:ascii="Times New Roman" w:hAnsi="Times New Roman" w:cs="Times New Roman"/>
          <w:b/>
          <w:bCs/>
          <w:sz w:val="24"/>
          <w:szCs w:val="24"/>
        </w:rPr>
        <w:t xml:space="preserve"> PA</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5" w:lineRule="auto"/>
        <w:ind w:right="80" w:firstLine="2"/>
        <w:rPr>
          <w:rFonts w:ascii="Times New Roman" w:hAnsi="Times New Roman" w:cs="Times New Roman"/>
          <w:sz w:val="24"/>
          <w:szCs w:val="24"/>
        </w:rPr>
      </w:pPr>
      <w:r>
        <w:rPr>
          <w:rFonts w:ascii="Times New Roman" w:hAnsi="Times New Roman" w:cs="Times New Roman"/>
          <w:sz w:val="24"/>
          <w:szCs w:val="24"/>
        </w:rPr>
        <w:t>The Consultant shall obtain the PA’s prior approval in writing before taking any of the following actions:</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numPr>
          <w:ilvl w:val="0"/>
          <w:numId w:val="65"/>
        </w:numPr>
        <w:tabs>
          <w:tab w:val="clear" w:pos="720"/>
          <w:tab w:val="num" w:pos="440"/>
        </w:tabs>
        <w:overflowPunct w:val="0"/>
        <w:autoSpaceDE w:val="0"/>
        <w:autoSpaceDN w:val="0"/>
        <w:adjustRightInd w:val="0"/>
        <w:spacing w:after="0" w:line="235" w:lineRule="auto"/>
        <w:ind w:left="440" w:right="80" w:hanging="429"/>
        <w:rPr>
          <w:rFonts w:ascii="Times New Roman" w:hAnsi="Times New Roman" w:cs="Times New Roman"/>
          <w:sz w:val="24"/>
          <w:szCs w:val="24"/>
        </w:rPr>
      </w:pPr>
      <w:r>
        <w:rPr>
          <w:rFonts w:ascii="Times New Roman" w:hAnsi="Times New Roman" w:cs="Times New Roman"/>
          <w:sz w:val="24"/>
          <w:szCs w:val="24"/>
        </w:rPr>
        <w:t>entering into a subcontract for the performance of any part of the Services,</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5"/>
        </w:numPr>
        <w:tabs>
          <w:tab w:val="clear" w:pos="720"/>
          <w:tab w:val="num" w:pos="440"/>
        </w:tabs>
        <w:overflowPunct w:val="0"/>
        <w:autoSpaceDE w:val="0"/>
        <w:autoSpaceDN w:val="0"/>
        <w:adjustRightInd w:val="0"/>
        <w:spacing w:after="0" w:line="235" w:lineRule="auto"/>
        <w:ind w:left="440" w:right="80" w:hanging="429"/>
        <w:rPr>
          <w:rFonts w:ascii="Times New Roman" w:hAnsi="Times New Roman" w:cs="Times New Roman"/>
          <w:sz w:val="24"/>
          <w:szCs w:val="24"/>
        </w:rPr>
      </w:pPr>
      <w:r>
        <w:rPr>
          <w:rFonts w:ascii="Times New Roman" w:hAnsi="Times New Roman" w:cs="Times New Roman"/>
          <w:sz w:val="24"/>
          <w:szCs w:val="24"/>
        </w:rPr>
        <w:t>appointing such members of the Personnel not listed by name in Appendix C, and</w:t>
      </w: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p w:rsidR="00E92958" w:rsidRDefault="00E92958">
      <w:pPr>
        <w:widowControl w:val="0"/>
        <w:numPr>
          <w:ilvl w:val="0"/>
          <w:numId w:val="65"/>
        </w:numPr>
        <w:tabs>
          <w:tab w:val="clear" w:pos="720"/>
          <w:tab w:val="num" w:pos="440"/>
        </w:tabs>
        <w:overflowPunct w:val="0"/>
        <w:autoSpaceDE w:val="0"/>
        <w:autoSpaceDN w:val="0"/>
        <w:adjustRightInd w:val="0"/>
        <w:spacing w:after="0" w:line="240" w:lineRule="auto"/>
        <w:ind w:left="440" w:hanging="429"/>
        <w:rPr>
          <w:rFonts w:ascii="Times New Roman" w:hAnsi="Times New Roman" w:cs="Times New Roman"/>
          <w:sz w:val="24"/>
          <w:szCs w:val="24"/>
        </w:rPr>
      </w:pPr>
      <w:proofErr w:type="gramStart"/>
      <w:r>
        <w:rPr>
          <w:rFonts w:ascii="Times New Roman" w:hAnsi="Times New Roman" w:cs="Times New Roman"/>
          <w:sz w:val="24"/>
          <w:szCs w:val="24"/>
        </w:rPr>
        <w:t>any</w:t>
      </w:r>
      <w:proofErr w:type="gramEnd"/>
      <w:r>
        <w:rPr>
          <w:rFonts w:ascii="Times New Roman" w:hAnsi="Times New Roman" w:cs="Times New Roman"/>
          <w:sz w:val="24"/>
          <w:szCs w:val="24"/>
        </w:rPr>
        <w:t xml:space="preserve"> other action that may be specified in the SC.</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66"/>
        </w:numPr>
        <w:tabs>
          <w:tab w:val="clear" w:pos="720"/>
          <w:tab w:val="num" w:pos="440"/>
        </w:tabs>
        <w:overflowPunct w:val="0"/>
        <w:autoSpaceDE w:val="0"/>
        <w:autoSpaceDN w:val="0"/>
        <w:adjustRightInd w:val="0"/>
        <w:spacing w:after="0" w:line="237" w:lineRule="auto"/>
        <w:ind w:left="440" w:right="80" w:hanging="429"/>
        <w:jc w:val="both"/>
        <w:rPr>
          <w:rFonts w:ascii="Times New Roman" w:hAnsi="Times New Roman" w:cs="Times New Roman"/>
          <w:sz w:val="24"/>
          <w:szCs w:val="24"/>
        </w:rPr>
      </w:pPr>
      <w:r>
        <w:rPr>
          <w:rFonts w:ascii="Times New Roman" w:hAnsi="Times New Roman" w:cs="Times New Roman"/>
          <w:sz w:val="24"/>
          <w:szCs w:val="24"/>
        </w:rPr>
        <w:t>The Consultant shall submit to the PA the reports and documents specified in (PA may insert appendix) hereto, in the form, in the numbers and within the time periods set forth in the said Appendix.</w:t>
      </w: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numPr>
          <w:ilvl w:val="0"/>
          <w:numId w:val="66"/>
        </w:numPr>
        <w:tabs>
          <w:tab w:val="clear" w:pos="720"/>
          <w:tab w:val="num" w:pos="440"/>
        </w:tabs>
        <w:overflowPunct w:val="0"/>
        <w:autoSpaceDE w:val="0"/>
        <w:autoSpaceDN w:val="0"/>
        <w:adjustRightInd w:val="0"/>
        <w:spacing w:after="0" w:line="235" w:lineRule="auto"/>
        <w:ind w:left="440" w:right="80" w:hanging="429"/>
        <w:rPr>
          <w:rFonts w:ascii="Times New Roman" w:hAnsi="Times New Roman" w:cs="Times New Roman"/>
          <w:sz w:val="24"/>
          <w:szCs w:val="24"/>
        </w:rPr>
      </w:pPr>
      <w:r>
        <w:rPr>
          <w:rFonts w:ascii="Times New Roman" w:hAnsi="Times New Roman" w:cs="Times New Roman"/>
          <w:sz w:val="24"/>
          <w:szCs w:val="24"/>
        </w:rPr>
        <w:t>Final reports shall be delivered in CD ROM in addition to the hard copies specified in said Appendix.</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numPr>
          <w:ilvl w:val="0"/>
          <w:numId w:val="67"/>
        </w:numPr>
        <w:tabs>
          <w:tab w:val="clear" w:pos="720"/>
          <w:tab w:val="num" w:pos="440"/>
        </w:tabs>
        <w:overflowPunct w:val="0"/>
        <w:autoSpaceDE w:val="0"/>
        <w:autoSpaceDN w:val="0"/>
        <w:adjustRightInd w:val="0"/>
        <w:spacing w:after="0" w:line="238" w:lineRule="auto"/>
        <w:ind w:left="440" w:right="80" w:hanging="429"/>
        <w:jc w:val="both"/>
        <w:rPr>
          <w:rFonts w:ascii="Times New Roman" w:hAnsi="Times New Roman" w:cs="Times New Roman"/>
          <w:sz w:val="24"/>
          <w:szCs w:val="24"/>
        </w:rPr>
      </w:pPr>
      <w:r>
        <w:rPr>
          <w:rFonts w:ascii="Times New Roman" w:hAnsi="Times New Roman" w:cs="Times New Roman"/>
          <w:sz w:val="24"/>
          <w:szCs w:val="24"/>
        </w:rPr>
        <w:t>All plans, drawings, specifications, designs, reports, other documents and software submitted by the Consultant under this Contract shall become and remain the property of the PA, and the Consultant shall, not later than upon termination or expiration of this Contract, deliver all such documents to the PA, together with a detailed inventory thereof.</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67"/>
        </w:numPr>
        <w:tabs>
          <w:tab w:val="clear" w:pos="720"/>
          <w:tab w:val="num" w:pos="440"/>
        </w:tabs>
        <w:overflowPunct w:val="0"/>
        <w:autoSpaceDE w:val="0"/>
        <w:autoSpaceDN w:val="0"/>
        <w:adjustRightInd w:val="0"/>
        <w:spacing w:after="0" w:line="234" w:lineRule="auto"/>
        <w:ind w:left="440" w:right="80" w:hanging="429"/>
        <w:jc w:val="both"/>
        <w:rPr>
          <w:rFonts w:ascii="Times New Roman" w:hAnsi="Times New Roman" w:cs="Times New Roman"/>
          <w:sz w:val="24"/>
          <w:szCs w:val="24"/>
        </w:rPr>
      </w:pPr>
      <w:r>
        <w:rPr>
          <w:rFonts w:ascii="Times New Roman" w:hAnsi="Times New Roman" w:cs="Times New Roman"/>
          <w:sz w:val="24"/>
          <w:szCs w:val="24"/>
        </w:rPr>
        <w:t>The Consultant may retain a copy of such documents and software. Restrictions about the future use of these documents, if any, shall be</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200" w:equalWidth="0">
            <w:col w:w="2080" w:space="200"/>
            <w:col w:w="714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20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8" w:name="page59"/>
      <w:bookmarkEnd w:id="58"/>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6752"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8"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420"/>
        <w:gridCol w:w="1740"/>
        <w:gridCol w:w="1840"/>
        <w:gridCol w:w="5320"/>
      </w:tblGrid>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40"/>
              <w:rPr>
                <w:rFonts w:ascii="Times New Roman" w:hAnsi="Times New Roman" w:cs="Times New Roman"/>
                <w:sz w:val="24"/>
                <w:szCs w:val="24"/>
              </w:rPr>
            </w:pPr>
            <w:r>
              <w:rPr>
                <w:rFonts w:ascii="Times New Roman" w:hAnsi="Times New Roman" w:cs="Times New Roman"/>
                <w:sz w:val="24"/>
                <w:szCs w:val="24"/>
              </w:rPr>
              <w:t>specified in the SC.</w:t>
            </w:r>
          </w:p>
        </w:tc>
      </w:tr>
      <w:tr w:rsidR="00E92958">
        <w:trPr>
          <w:trHeight w:val="4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3.8</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Accounting,</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3.8.1 The Consultant shall keep, and shall cause its Sub-consultants to</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Inspection and</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720"/>
              <w:rPr>
                <w:rFonts w:ascii="Times New Roman" w:hAnsi="Times New Roman" w:cs="Times New Roman"/>
                <w:sz w:val="24"/>
                <w:szCs w:val="24"/>
              </w:rPr>
            </w:pPr>
            <w:r>
              <w:rPr>
                <w:rFonts w:ascii="Times New Roman" w:hAnsi="Times New Roman" w:cs="Times New Roman"/>
                <w:sz w:val="24"/>
                <w:szCs w:val="24"/>
              </w:rPr>
              <w:t>keep, accurate and systematic accounts and records in respect of</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Auditing</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720"/>
              <w:rPr>
                <w:rFonts w:ascii="Times New Roman" w:hAnsi="Times New Roman" w:cs="Times New Roman"/>
                <w:sz w:val="24"/>
                <w:szCs w:val="24"/>
              </w:rPr>
            </w:pPr>
            <w:r>
              <w:rPr>
                <w:rFonts w:ascii="Times New Roman" w:hAnsi="Times New Roman" w:cs="Times New Roman"/>
                <w:sz w:val="24"/>
                <w:szCs w:val="24"/>
              </w:rPr>
              <w:t>the   Contract,   in   accordance   with   internationally   accepted</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720"/>
              <w:rPr>
                <w:rFonts w:ascii="Times New Roman" w:hAnsi="Times New Roman" w:cs="Times New Roman"/>
                <w:sz w:val="24"/>
                <w:szCs w:val="24"/>
              </w:rPr>
            </w:pPr>
            <w:r>
              <w:rPr>
                <w:rFonts w:ascii="Times New Roman" w:hAnsi="Times New Roman" w:cs="Times New Roman"/>
                <w:sz w:val="24"/>
                <w:szCs w:val="24"/>
              </w:rPr>
              <w:t>accounting principles and in such form and detail as will clearly</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proofErr w:type="gramStart"/>
            <w:r>
              <w:rPr>
                <w:rFonts w:ascii="Times New Roman" w:hAnsi="Times New Roman" w:cs="Times New Roman"/>
                <w:sz w:val="24"/>
                <w:szCs w:val="24"/>
              </w:rPr>
              <w:t>identify</w:t>
            </w:r>
            <w:proofErr w:type="gramEnd"/>
            <w:r>
              <w:rPr>
                <w:rFonts w:ascii="Times New Roman" w:hAnsi="Times New Roman" w:cs="Times New Roman"/>
                <w:sz w:val="24"/>
                <w:szCs w:val="24"/>
              </w:rPr>
              <w:t xml:space="preserve"> relevant time changes and costs.</w:t>
            </w:r>
          </w:p>
        </w:tc>
      </w:tr>
      <w:tr w:rsidR="00E92958">
        <w:trPr>
          <w:trHeight w:val="552"/>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sz w:val="24"/>
                <w:szCs w:val="24"/>
              </w:rPr>
              <w:t>3.8.2 The Consultant shall permit, and shall cause its Sub-consultants to</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permit, the PA and/or persons appointed by the PA to inspect its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accounts and records relating to the performance of the Contract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and the submission of the Proposal to provide the Services, and to</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have such accounts and records audited by auditors appointed by</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PA if requested by the PA. The Consultant’s attention is drawn</w:t>
            </w:r>
          </w:p>
        </w:tc>
      </w:tr>
      <w:tr w:rsidR="00E92958">
        <w:trPr>
          <w:trHeight w:val="277"/>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to Clause 1.9.1 which provides, inter alia, that acts intended to</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materially impede the exercise of the PA’s inspection and audit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rights  provided  for  under  Clause  3.8  constitute  a  prohibited</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practice  subject  to  contract  termination  (as  well  as  to  a</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r>
              <w:rPr>
                <w:rFonts w:ascii="Times New Roman" w:hAnsi="Times New Roman" w:cs="Times New Roman"/>
                <w:sz w:val="24"/>
                <w:szCs w:val="24"/>
              </w:rPr>
              <w:t>determination  of  ineligibility  pursuant  to  the  PA’s  prevailing</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20"/>
              <w:rPr>
                <w:rFonts w:ascii="Times New Roman" w:hAnsi="Times New Roman" w:cs="Times New Roman"/>
                <w:sz w:val="24"/>
                <w:szCs w:val="24"/>
              </w:rPr>
            </w:pPr>
            <w:proofErr w:type="gramStart"/>
            <w:r>
              <w:rPr>
                <w:rFonts w:ascii="Times New Roman" w:hAnsi="Times New Roman" w:cs="Times New Roman"/>
                <w:sz w:val="24"/>
                <w:szCs w:val="24"/>
              </w:rPr>
              <w:t>sanctions</w:t>
            </w:r>
            <w:proofErr w:type="gramEnd"/>
            <w:r>
              <w:rPr>
                <w:rFonts w:ascii="Times New Roman" w:hAnsi="Times New Roman" w:cs="Times New Roman"/>
                <w:sz w:val="24"/>
                <w:szCs w:val="24"/>
              </w:rPr>
              <w:t xml:space="preserve"> procedures.).</w:t>
            </w:r>
          </w:p>
        </w:tc>
      </w:tr>
      <w:tr w:rsidR="00E92958">
        <w:trPr>
          <w:trHeight w:val="817"/>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b/>
                <w:bCs/>
                <w:sz w:val="28"/>
                <w:szCs w:val="28"/>
              </w:rPr>
              <w:t xml:space="preserve">4. </w:t>
            </w:r>
            <w:r>
              <w:rPr>
                <w:rFonts w:ascii="Times New Roman" w:hAnsi="Times New Roman" w:cs="Times New Roman"/>
                <w:b/>
                <w:bCs/>
                <w:sz w:val="31"/>
                <w:szCs w:val="31"/>
              </w:rPr>
              <w:t>C</w:t>
            </w:r>
            <w:r>
              <w:rPr>
                <w:rFonts w:ascii="Times New Roman" w:hAnsi="Times New Roman" w:cs="Times New Roman"/>
                <w:b/>
                <w:bCs/>
              </w:rPr>
              <w:t>ONSULTANT’S</w:t>
            </w:r>
            <w:r>
              <w:rPr>
                <w:rFonts w:ascii="Times New Roman" w:hAnsi="Times New Roman" w:cs="Times New Roman"/>
                <w:b/>
                <w:bCs/>
                <w:sz w:val="28"/>
                <w:szCs w:val="28"/>
              </w:rPr>
              <w:t xml:space="preserve"> P</w:t>
            </w:r>
            <w:r>
              <w:rPr>
                <w:rFonts w:ascii="Times New Roman" w:hAnsi="Times New Roman" w:cs="Times New Roman"/>
                <w:b/>
                <w:bCs/>
              </w:rPr>
              <w:t>ERSONNEL</w:t>
            </w:r>
          </w:p>
        </w:tc>
      </w:tr>
      <w:tr w:rsidR="00E92958">
        <w:trPr>
          <w:trHeight w:val="6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4.1</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Description of</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The  Consultant  shall  employ  and  provide  such  qualified  and</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Personnel</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experienced Personnel and Sub-Consultants as are required to carry out</w:t>
            </w:r>
          </w:p>
        </w:tc>
      </w:tr>
      <w:tr w:rsidR="00E92958">
        <w:trPr>
          <w:trHeight w:val="272"/>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72" w:lineRule="exact"/>
              <w:ind w:left="10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Services.</w:t>
            </w:r>
          </w:p>
        </w:tc>
        <w:tc>
          <w:tcPr>
            <w:tcW w:w="5320" w:type="dxa"/>
            <w:tcBorders>
              <w:top w:val="nil"/>
              <w:left w:val="nil"/>
              <w:bottom w:val="nil"/>
              <w:right w:val="nil"/>
            </w:tcBorders>
            <w:vAlign w:val="bottom"/>
          </w:tcPr>
          <w:p w:rsidR="00E92958" w:rsidRDefault="00E92958">
            <w:pPr>
              <w:widowControl w:val="0"/>
              <w:autoSpaceDE w:val="0"/>
              <w:autoSpaceDN w:val="0"/>
              <w:adjustRightInd w:val="0"/>
              <w:spacing w:after="0" w:line="272" w:lineRule="exact"/>
              <w:ind w:right="20"/>
              <w:jc w:val="right"/>
              <w:rPr>
                <w:rFonts w:ascii="Times New Roman" w:hAnsi="Times New Roman" w:cs="Times New Roman"/>
                <w:sz w:val="24"/>
                <w:szCs w:val="24"/>
              </w:rPr>
            </w:pPr>
            <w:r>
              <w:rPr>
                <w:rFonts w:ascii="Times New Roman" w:hAnsi="Times New Roman" w:cs="Times New Roman"/>
                <w:sz w:val="24"/>
                <w:szCs w:val="24"/>
              </w:rPr>
              <w:t>The   titles,   agreed   job   descriptions,   minimum</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qualifications, and estimated periods of engagement in the carrying out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of the Services of the Consultant’s Key Personnel are described in</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Appendix C.  The Key Personnel and Sub-Consultants listed by title as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proofErr w:type="gramStart"/>
            <w:r>
              <w:rPr>
                <w:rFonts w:ascii="Times New Roman" w:hAnsi="Times New Roman" w:cs="Times New Roman"/>
                <w:sz w:val="24"/>
                <w:szCs w:val="24"/>
              </w:rPr>
              <w:t>well</w:t>
            </w:r>
            <w:proofErr w:type="gramEnd"/>
            <w:r>
              <w:rPr>
                <w:rFonts w:ascii="Times New Roman" w:hAnsi="Times New Roman" w:cs="Times New Roman"/>
                <w:sz w:val="24"/>
                <w:szCs w:val="24"/>
              </w:rPr>
              <w:t xml:space="preserve"> as by name in Appendix C are hereby approved by the PA.</w:t>
            </w:r>
          </w:p>
        </w:tc>
      </w:tr>
      <w:tr w:rsidR="00E92958">
        <w:trPr>
          <w:trHeight w:val="52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4.2</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Removal</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(a)   Except as the PA may otherwise agree, no changes shall be made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and/or</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60"/>
              <w:rPr>
                <w:rFonts w:ascii="Times New Roman" w:hAnsi="Times New Roman" w:cs="Times New Roman"/>
                <w:sz w:val="24"/>
                <w:szCs w:val="24"/>
              </w:rPr>
            </w:pPr>
            <w:proofErr w:type="gramStart"/>
            <w:r>
              <w:rPr>
                <w:rFonts w:ascii="Times New Roman" w:hAnsi="Times New Roman" w:cs="Times New Roman"/>
                <w:sz w:val="24"/>
                <w:szCs w:val="24"/>
              </w:rPr>
              <w:t>in</w:t>
            </w:r>
            <w:proofErr w:type="gramEnd"/>
            <w:r>
              <w:rPr>
                <w:rFonts w:ascii="Times New Roman" w:hAnsi="Times New Roman" w:cs="Times New Roman"/>
                <w:sz w:val="24"/>
                <w:szCs w:val="24"/>
              </w:rPr>
              <w:t xml:space="preserve"> the Key Personnel.  If, for any reason beyond the reasonable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Replacement</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60"/>
              <w:rPr>
                <w:rFonts w:ascii="Times New Roman" w:hAnsi="Times New Roman" w:cs="Times New Roman"/>
                <w:sz w:val="24"/>
                <w:szCs w:val="24"/>
              </w:rPr>
            </w:pPr>
            <w:r>
              <w:rPr>
                <w:rFonts w:ascii="Times New Roman" w:hAnsi="Times New Roman" w:cs="Times New Roman"/>
                <w:sz w:val="24"/>
                <w:szCs w:val="24"/>
              </w:rPr>
              <w:t>control  of  the  Consultant,  such  as  retirement,  death,  medical</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of Personnel</w:t>
            </w: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60"/>
              <w:rPr>
                <w:rFonts w:ascii="Times New Roman" w:hAnsi="Times New Roman" w:cs="Times New Roman"/>
                <w:sz w:val="24"/>
                <w:szCs w:val="24"/>
              </w:rPr>
            </w:pPr>
            <w:r>
              <w:rPr>
                <w:rFonts w:ascii="Times New Roman" w:hAnsi="Times New Roman" w:cs="Times New Roman"/>
                <w:sz w:val="24"/>
                <w:szCs w:val="24"/>
              </w:rPr>
              <w:t>incapacity, among others, it becomes necessary to replace any of</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60"/>
              <w:rPr>
                <w:rFonts w:ascii="Times New Roman" w:hAnsi="Times New Roman" w:cs="Times New Roman"/>
                <w:sz w:val="24"/>
                <w:szCs w:val="24"/>
              </w:rPr>
            </w:pPr>
            <w:r>
              <w:rPr>
                <w:rFonts w:ascii="Times New Roman" w:hAnsi="Times New Roman" w:cs="Times New Roman"/>
                <w:sz w:val="24"/>
                <w:szCs w:val="24"/>
              </w:rPr>
              <w:t>the Key Personnel, the Consultant shall provide as a replacement</w:t>
            </w:r>
          </w:p>
        </w:tc>
      </w:tr>
      <w:tr w:rsidR="00E92958">
        <w:trPr>
          <w:trHeight w:val="274"/>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660"/>
              <w:rPr>
                <w:rFonts w:ascii="Times New Roman" w:hAnsi="Times New Roman" w:cs="Times New Roman"/>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person of equivalent or better qualifications.</w:t>
            </w:r>
          </w:p>
        </w:tc>
      </w:tr>
      <w:tr w:rsidR="00E92958">
        <w:trPr>
          <w:trHeight w:val="497"/>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(b)   If the PA finds that any of the Personnel have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committed</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Times New Roman" w:hAnsi="Times New Roman" w:cs="Times New Roman"/>
                <w:sz w:val="24"/>
                <w:szCs w:val="24"/>
              </w:rPr>
              <w:t>serious misconduct or have been charged with having committed</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Times New Roman" w:hAnsi="Times New Roman" w:cs="Times New Roman"/>
                <w:sz w:val="24"/>
                <w:szCs w:val="24"/>
              </w:rPr>
              <w:t>a criminal action, or (ii) have reasonable cause to be dissatisfied</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Times New Roman" w:hAnsi="Times New Roman" w:cs="Times New Roman"/>
                <w:sz w:val="24"/>
                <w:szCs w:val="24"/>
              </w:rPr>
              <w:t>with the performance of any of the Personnel, then the Consultant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16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Times New Roman" w:hAnsi="Times New Roman" w:cs="Times New Roman"/>
                <w:sz w:val="24"/>
                <w:szCs w:val="24"/>
              </w:rPr>
              <w:t>shall, at the PA’s written request specifying the grounds thereof,</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8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60"/>
              <w:rPr>
                <w:rFonts w:ascii="Times New Roman" w:hAnsi="Times New Roman" w:cs="Times New Roman"/>
                <w:sz w:val="24"/>
                <w:szCs w:val="24"/>
              </w:rPr>
            </w:pPr>
            <w:r>
              <w:rPr>
                <w:rFonts w:ascii="Times New Roman" w:hAnsi="Times New Roman" w:cs="Times New Roman"/>
                <w:sz w:val="24"/>
                <w:szCs w:val="24"/>
              </w:rPr>
              <w:t>provide  as</w:t>
            </w:r>
          </w:p>
        </w:tc>
        <w:tc>
          <w:tcPr>
            <w:tcW w:w="53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20"/>
              <w:jc w:val="right"/>
              <w:rPr>
                <w:rFonts w:ascii="Times New Roman" w:hAnsi="Times New Roman" w:cs="Times New Roman"/>
                <w:sz w:val="24"/>
                <w:szCs w:val="24"/>
              </w:rPr>
            </w:pPr>
            <w:r>
              <w:rPr>
                <w:rFonts w:ascii="Times New Roman" w:hAnsi="Times New Roman" w:cs="Times New Roman"/>
                <w:sz w:val="24"/>
                <w:szCs w:val="24"/>
              </w:rPr>
              <w:t>a  replacement  a  person  with  qualifications  and</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22"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59" w:name="page60"/>
      <w:bookmarkEnd w:id="59"/>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7776"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840"/>
        <w:rPr>
          <w:rFonts w:ascii="Times New Roman" w:hAnsi="Times New Roman" w:cs="Times New Roman"/>
          <w:sz w:val="24"/>
          <w:szCs w:val="24"/>
        </w:rPr>
      </w:pPr>
      <w:proofErr w:type="gramStart"/>
      <w:r>
        <w:rPr>
          <w:rFonts w:ascii="Times New Roman" w:hAnsi="Times New Roman" w:cs="Times New Roman"/>
          <w:sz w:val="24"/>
          <w:szCs w:val="24"/>
        </w:rPr>
        <w:t>experience</w:t>
      </w:r>
      <w:proofErr w:type="gramEnd"/>
      <w:r>
        <w:rPr>
          <w:rFonts w:ascii="Times New Roman" w:hAnsi="Times New Roman" w:cs="Times New Roman"/>
          <w:sz w:val="24"/>
          <w:szCs w:val="24"/>
        </w:rPr>
        <w:t xml:space="preserve"> acceptable to the PA.</w:t>
      </w:r>
    </w:p>
    <w:p w:rsidR="00E92958" w:rsidRDefault="00E92958">
      <w:pPr>
        <w:widowControl w:val="0"/>
        <w:autoSpaceDE w:val="0"/>
        <w:autoSpaceDN w:val="0"/>
        <w:adjustRightInd w:val="0"/>
        <w:spacing w:after="0" w:line="233" w:lineRule="exact"/>
        <w:rPr>
          <w:rFonts w:ascii="Times New Roman" w:hAnsi="Times New Roman" w:cs="Times New Roman"/>
          <w:sz w:val="24"/>
          <w:szCs w:val="24"/>
        </w:rPr>
      </w:pPr>
    </w:p>
    <w:p w:rsidR="00E92958" w:rsidRDefault="00E92958">
      <w:pPr>
        <w:widowControl w:val="0"/>
        <w:numPr>
          <w:ilvl w:val="0"/>
          <w:numId w:val="68"/>
        </w:numPr>
        <w:tabs>
          <w:tab w:val="clear" w:pos="720"/>
          <w:tab w:val="num" w:pos="2833"/>
        </w:tabs>
        <w:overflowPunct w:val="0"/>
        <w:autoSpaceDE w:val="0"/>
        <w:autoSpaceDN w:val="0"/>
        <w:adjustRightInd w:val="0"/>
        <w:spacing w:after="0" w:line="236" w:lineRule="auto"/>
        <w:ind w:left="2840" w:right="220" w:hanging="552"/>
        <w:jc w:val="both"/>
        <w:rPr>
          <w:rFonts w:ascii="Times New Roman" w:hAnsi="Times New Roman" w:cs="Times New Roman"/>
          <w:sz w:val="24"/>
          <w:szCs w:val="24"/>
        </w:rPr>
      </w:pPr>
      <w:r>
        <w:rPr>
          <w:rFonts w:ascii="Times New Roman" w:hAnsi="Times New Roman" w:cs="Times New Roman"/>
          <w:sz w:val="24"/>
          <w:szCs w:val="24"/>
        </w:rPr>
        <w:t>The Consultant shall have no claim for additional costs arising out of or incidental to any removal and/or replacement of Personnel.</w:t>
      </w:r>
    </w:p>
    <w:p w:rsidR="00E92958" w:rsidRDefault="00E92958">
      <w:pPr>
        <w:widowControl w:val="0"/>
        <w:autoSpaceDE w:val="0"/>
        <w:autoSpaceDN w:val="0"/>
        <w:adjustRightInd w:val="0"/>
        <w:spacing w:after="0" w:line="227" w:lineRule="exact"/>
        <w:rPr>
          <w:rFonts w:ascii="Times New Roman" w:hAnsi="Times New Roman" w:cs="Times New Roman"/>
          <w:sz w:val="24"/>
          <w:szCs w:val="24"/>
        </w:rPr>
      </w:pPr>
    </w:p>
    <w:p w:rsidR="00E92958" w:rsidRDefault="00E92958">
      <w:pPr>
        <w:widowControl w:val="0"/>
        <w:numPr>
          <w:ilvl w:val="1"/>
          <w:numId w:val="68"/>
        </w:numPr>
        <w:tabs>
          <w:tab w:val="clear" w:pos="1440"/>
          <w:tab w:val="num" w:pos="3400"/>
        </w:tabs>
        <w:overflowPunct w:val="0"/>
        <w:autoSpaceDE w:val="0"/>
        <w:autoSpaceDN w:val="0"/>
        <w:adjustRightInd w:val="0"/>
        <w:spacing w:after="0" w:line="240" w:lineRule="auto"/>
        <w:ind w:left="3400" w:hanging="319"/>
        <w:rPr>
          <w:rFonts w:ascii="Times New Roman" w:hAnsi="Times New Roman" w:cs="Times New Roman"/>
          <w:b/>
          <w:bCs/>
          <w:sz w:val="28"/>
          <w:szCs w:val="28"/>
        </w:rPr>
      </w:pPr>
      <w:r>
        <w:rPr>
          <w:rFonts w:ascii="Times New Roman" w:hAnsi="Times New Roman" w:cs="Times New Roman"/>
          <w:b/>
          <w:bCs/>
          <w:sz w:val="28"/>
          <w:szCs w:val="28"/>
        </w:rPr>
        <w:t>O</w:t>
      </w:r>
      <w:r>
        <w:rPr>
          <w:rFonts w:ascii="Times New Roman" w:hAnsi="Times New Roman" w:cs="Times New Roman"/>
          <w:b/>
          <w:bCs/>
        </w:rPr>
        <w:t>BLIGATIONS OF THE</w:t>
      </w:r>
      <w:r>
        <w:rPr>
          <w:rFonts w:ascii="Times New Roman" w:hAnsi="Times New Roman" w:cs="Times New Roman"/>
          <w:b/>
          <w:bCs/>
          <w:sz w:val="28"/>
          <w:szCs w:val="28"/>
        </w:rPr>
        <w:t xml:space="preserve"> PA</w:t>
      </w:r>
    </w:p>
    <w:p w:rsidR="00E92958" w:rsidRDefault="00E92958">
      <w:pPr>
        <w:widowControl w:val="0"/>
        <w:autoSpaceDE w:val="0"/>
        <w:autoSpaceDN w:val="0"/>
        <w:adjustRightInd w:val="0"/>
        <w:spacing w:after="0" w:line="388"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420"/>
        <w:gridCol w:w="1760"/>
        <w:gridCol w:w="7000"/>
      </w:tblGrid>
      <w:tr w:rsidR="00E92958">
        <w:trPr>
          <w:trHeight w:val="28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5.1</w:t>
            </w: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Assistance and</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 PA shall use its best efforts to ensure that the Government shall</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Exemptions</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provide the Consultant such assistance and exemptions as specified in</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the SC.</w:t>
            </w:r>
          </w:p>
        </w:tc>
      </w:tr>
      <w:tr w:rsidR="00E92958">
        <w:trPr>
          <w:trHeight w:val="52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5.2</w:t>
            </w: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Change in the</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If, after the date of this Contract, there is any change in the Applicable</w:t>
            </w:r>
          </w:p>
        </w:tc>
      </w:tr>
      <w:tr w:rsidR="00E92958">
        <w:trPr>
          <w:trHeight w:val="277"/>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Applicable</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2" w:lineRule="exact"/>
              <w:ind w:left="80"/>
              <w:rPr>
                <w:rFonts w:ascii="Times New Roman" w:hAnsi="Times New Roman" w:cs="Times New Roman"/>
                <w:sz w:val="24"/>
                <w:szCs w:val="24"/>
              </w:rPr>
            </w:pPr>
            <w:r>
              <w:rPr>
                <w:rFonts w:ascii="Times New Roman" w:hAnsi="Times New Roman" w:cs="Times New Roman"/>
                <w:sz w:val="24"/>
                <w:szCs w:val="24"/>
              </w:rPr>
              <w:t>Law with respect to taxes and duties which increases or decreases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Law Related to</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cost incurred by the Consultant in performing the Services, then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Taxes and</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remuneration  and  reimbursable  expenses  otherwise  payable  to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Duties</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Consultant  under  this  Contract  shall  be  increased  or  decreased</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accordingly  by  agreement  between  the  Parties,  and  corresponding</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adjustments shall be made to the amounts referred to in Clauses GC 6.2</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 xml:space="preserve">(a) </w:t>
            </w:r>
            <w:proofErr w:type="gramStart"/>
            <w:r>
              <w:rPr>
                <w:rFonts w:ascii="Times New Roman" w:hAnsi="Times New Roman" w:cs="Times New Roman"/>
                <w:sz w:val="24"/>
                <w:szCs w:val="24"/>
              </w:rPr>
              <w:t>or</w:t>
            </w:r>
            <w:proofErr w:type="gramEnd"/>
            <w:r>
              <w:rPr>
                <w:rFonts w:ascii="Times New Roman" w:hAnsi="Times New Roman" w:cs="Times New Roman"/>
                <w:sz w:val="24"/>
                <w:szCs w:val="24"/>
              </w:rPr>
              <w:t xml:space="preserve"> (b), as the case may be.</w:t>
            </w:r>
          </w:p>
        </w:tc>
      </w:tr>
      <w:tr w:rsidR="00E92958">
        <w:trPr>
          <w:trHeight w:val="52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5.3</w:t>
            </w: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Services and</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  PA  shall  make  available  free  of  charge  to  the  Consultant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Facilities</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80"/>
              <w:rPr>
                <w:rFonts w:ascii="Times New Roman" w:hAnsi="Times New Roman" w:cs="Times New Roman"/>
                <w:sz w:val="24"/>
                <w:szCs w:val="24"/>
              </w:rPr>
            </w:pPr>
            <w:r>
              <w:rPr>
                <w:rFonts w:ascii="Times New Roman" w:hAnsi="Times New Roman" w:cs="Times New Roman"/>
                <w:sz w:val="24"/>
                <w:szCs w:val="24"/>
              </w:rPr>
              <w:t>Services and Facilities listed under Appendix F.</w:t>
            </w:r>
          </w:p>
        </w:tc>
      </w:tr>
      <w:tr w:rsidR="00E92958">
        <w:trPr>
          <w:trHeight w:val="564"/>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40"/>
              <w:rPr>
                <w:rFonts w:ascii="Times New Roman" w:hAnsi="Times New Roman" w:cs="Times New Roman"/>
                <w:sz w:val="24"/>
                <w:szCs w:val="24"/>
              </w:rPr>
            </w:pPr>
            <w:r>
              <w:rPr>
                <w:rFonts w:ascii="Times New Roman" w:hAnsi="Times New Roman" w:cs="Times New Roman"/>
                <w:b/>
                <w:bCs/>
                <w:sz w:val="28"/>
                <w:szCs w:val="28"/>
              </w:rPr>
              <w:t>6. P</w:t>
            </w:r>
            <w:r>
              <w:rPr>
                <w:rFonts w:ascii="Times New Roman" w:hAnsi="Times New Roman" w:cs="Times New Roman"/>
                <w:b/>
                <w:bCs/>
              </w:rPr>
              <w:t>AYMENTS TO THE</w:t>
            </w:r>
            <w:r>
              <w:rPr>
                <w:rFonts w:ascii="Times New Roman" w:hAnsi="Times New Roman" w:cs="Times New Roman"/>
                <w:b/>
                <w:bCs/>
                <w:sz w:val="28"/>
                <w:szCs w:val="28"/>
              </w:rPr>
              <w:t xml:space="preserve"> C</w:t>
            </w:r>
            <w:r>
              <w:rPr>
                <w:rFonts w:ascii="Times New Roman" w:hAnsi="Times New Roman" w:cs="Times New Roman"/>
                <w:b/>
                <w:bCs/>
              </w:rPr>
              <w:t>ONSULTANT</w:t>
            </w:r>
          </w:p>
        </w:tc>
      </w:tr>
      <w:tr w:rsidR="00E92958">
        <w:trPr>
          <w:trHeight w:val="670"/>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6.1</w:t>
            </w: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Security</w:t>
            </w: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sz w:val="24"/>
                <w:szCs w:val="24"/>
              </w:rPr>
              <w:t>The consultant has to submit bid security and the performance security</w:t>
            </w:r>
          </w:p>
        </w:tc>
      </w:tr>
      <w:tr w:rsidR="00E92958">
        <w:trPr>
          <w:trHeight w:val="274"/>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00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80"/>
              <w:rPr>
                <w:rFonts w:ascii="Times New Roman" w:hAnsi="Times New Roman" w:cs="Times New Roman"/>
                <w:sz w:val="24"/>
                <w:szCs w:val="24"/>
              </w:rPr>
            </w:pPr>
            <w:r>
              <w:rPr>
                <w:rFonts w:ascii="Times New Roman" w:hAnsi="Times New Roman" w:cs="Times New Roman"/>
                <w:sz w:val="24"/>
                <w:szCs w:val="24"/>
              </w:rPr>
              <w:t>at the rate mention in SC.</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91" w:lineRule="exact"/>
        <w:rPr>
          <w:rFonts w:ascii="Times New Roman" w:hAnsi="Times New Roman" w:cs="Times New Roman"/>
          <w:sz w:val="24"/>
          <w:szCs w:val="24"/>
        </w:rPr>
      </w:pPr>
    </w:p>
    <w:p w:rsidR="00E92958" w:rsidRDefault="00E92958">
      <w:pPr>
        <w:widowControl w:val="0"/>
        <w:tabs>
          <w:tab w:val="left" w:pos="540"/>
        </w:tabs>
        <w:overflowPunct w:val="0"/>
        <w:autoSpaceDE w:val="0"/>
        <w:autoSpaceDN w:val="0"/>
        <w:adjustRightInd w:val="0"/>
        <w:spacing w:after="0" w:line="234" w:lineRule="auto"/>
        <w:ind w:left="560" w:hanging="540"/>
        <w:rPr>
          <w:rFonts w:ascii="Times New Roman" w:hAnsi="Times New Roman" w:cs="Times New Roman"/>
          <w:sz w:val="24"/>
          <w:szCs w:val="24"/>
        </w:rPr>
      </w:pPr>
      <w:r>
        <w:rPr>
          <w:rFonts w:ascii="Times New Roman" w:hAnsi="Times New Roman" w:cs="Times New Roman"/>
          <w:b/>
          <w:bCs/>
          <w:sz w:val="24"/>
          <w:szCs w:val="24"/>
        </w:rPr>
        <w:t>6.2</w:t>
      </w:r>
      <w:r>
        <w:rPr>
          <w:rFonts w:ascii="Times New Roman" w:hAnsi="Times New Roman" w:cs="Times New Roman"/>
          <w:b/>
          <w:bCs/>
          <w:sz w:val="24"/>
          <w:szCs w:val="24"/>
        </w:rPr>
        <w:tab/>
      </w:r>
      <w:proofErr w:type="gramStart"/>
      <w:r>
        <w:rPr>
          <w:rFonts w:ascii="Times New Roman" w:hAnsi="Times New Roman" w:cs="Times New Roman"/>
          <w:b/>
          <w:bCs/>
          <w:sz w:val="24"/>
          <w:szCs w:val="24"/>
        </w:rPr>
        <w:t>Lump-</w:t>
      </w:r>
      <w:proofErr w:type="gramEnd"/>
      <w:r>
        <w:rPr>
          <w:rFonts w:ascii="Times New Roman" w:hAnsi="Times New Roman" w:cs="Times New Roman"/>
          <w:b/>
          <w:bCs/>
          <w:sz w:val="24"/>
          <w:szCs w:val="24"/>
        </w:rPr>
        <w:t>Sum Payment</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8" w:lineRule="auto"/>
        <w:ind w:right="220"/>
        <w:jc w:val="both"/>
        <w:rPr>
          <w:rFonts w:ascii="Times New Roman" w:hAnsi="Times New Roman" w:cs="Times New Roman"/>
          <w:sz w:val="24"/>
          <w:szCs w:val="24"/>
        </w:rPr>
      </w:pPr>
      <w:r>
        <w:rPr>
          <w:rFonts w:ascii="Times New Roman" w:hAnsi="Times New Roman" w:cs="Times New Roman"/>
        </w:rPr>
        <w:t xml:space="preserve">The total payment due to the Consultant shall not exceed the Contract Price which is an </w:t>
      </w:r>
      <w:proofErr w:type="spellStart"/>
      <w:r>
        <w:rPr>
          <w:rFonts w:ascii="Times New Roman" w:hAnsi="Times New Roman" w:cs="Times New Roman"/>
        </w:rPr>
        <w:t>all inclusive</w:t>
      </w:r>
      <w:proofErr w:type="spellEnd"/>
      <w:r>
        <w:rPr>
          <w:rFonts w:ascii="Times New Roman" w:hAnsi="Times New Roman" w:cs="Times New Roman"/>
        </w:rPr>
        <w:t xml:space="preserve"> fixed lump-sum covering all costs required to carry out the Services described in Appendix A. Except as provided in Clause 5.2, the Contract Price may only be increased above the amounts stated in Clause 6.2 if the Parties have agreed to additional payments in accordance with Clause 2.4</w:t>
      </w:r>
      <w:r>
        <w:rPr>
          <w:rFonts w:ascii="Times New Roman" w:hAnsi="Times New Roman" w:cs="Times New Roman"/>
          <w:sz w:val="24"/>
          <w:szCs w:val="24"/>
        </w:rPr>
        <w: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num="2" w:space="540" w:equalWidth="0">
            <w:col w:w="1740" w:space="540"/>
            <w:col w:w="7140"/>
          </w:cols>
          <w:noEndnote/>
        </w:sectPr>
      </w:pPr>
    </w:p>
    <w:p w:rsidR="00E92958" w:rsidRDefault="00E92958">
      <w:pPr>
        <w:widowControl w:val="0"/>
        <w:autoSpaceDE w:val="0"/>
        <w:autoSpaceDN w:val="0"/>
        <w:adjustRightInd w:val="0"/>
        <w:spacing w:after="0" w:line="198"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440"/>
        <w:gridCol w:w="1740"/>
        <w:gridCol w:w="6940"/>
        <w:gridCol w:w="300"/>
      </w:tblGrid>
      <w:tr w:rsidR="00E92958">
        <w:trPr>
          <w:trHeight w:val="281"/>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6.3</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Contract Price</w:t>
            </w:r>
          </w:p>
        </w:tc>
        <w:tc>
          <w:tcPr>
            <w:tcW w:w="72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The price payable in Pak Rupees/foreign currency/ is set forth in the</w:t>
            </w:r>
          </w:p>
        </w:tc>
      </w:tr>
      <w:tr w:rsidR="00E92958">
        <w:trPr>
          <w:trHeight w:val="274"/>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94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100"/>
              <w:rPr>
                <w:rFonts w:ascii="Times New Roman" w:hAnsi="Times New Roman" w:cs="Times New Roman"/>
                <w:sz w:val="24"/>
                <w:szCs w:val="24"/>
              </w:rPr>
            </w:pPr>
            <w:r>
              <w:rPr>
                <w:rFonts w:ascii="Times New Roman" w:hAnsi="Times New Roman" w:cs="Times New Roman"/>
                <w:sz w:val="24"/>
                <w:szCs w:val="24"/>
              </w:rPr>
              <w:t>SC.</w:t>
            </w: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478"/>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6.4</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Payment for</w:t>
            </w:r>
          </w:p>
        </w:tc>
        <w:tc>
          <w:tcPr>
            <w:tcW w:w="72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For the purpose of determining the remuneration due for additional</w:t>
            </w:r>
          </w:p>
        </w:tc>
      </w:tr>
      <w:tr w:rsidR="00E92958">
        <w:trPr>
          <w:trHeight w:val="276"/>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Additional</w:t>
            </w:r>
          </w:p>
        </w:tc>
        <w:tc>
          <w:tcPr>
            <w:tcW w:w="72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services as may be agreed under Clause 2.4, a breakdown of the lump-</w:t>
            </w:r>
          </w:p>
        </w:tc>
      </w:tr>
      <w:tr w:rsidR="00E92958">
        <w:trPr>
          <w:trHeight w:val="276"/>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Services</w:t>
            </w:r>
          </w:p>
        </w:tc>
        <w:tc>
          <w:tcPr>
            <w:tcW w:w="6940" w:type="dxa"/>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100"/>
              <w:rPr>
                <w:rFonts w:ascii="Times New Roman" w:hAnsi="Times New Roman" w:cs="Times New Roman"/>
                <w:sz w:val="24"/>
                <w:szCs w:val="24"/>
              </w:rPr>
            </w:pPr>
            <w:r>
              <w:rPr>
                <w:rFonts w:ascii="Times New Roman" w:hAnsi="Times New Roman" w:cs="Times New Roman"/>
                <w:sz w:val="24"/>
                <w:szCs w:val="24"/>
              </w:rPr>
              <w:t>sum price is provided in Appendices D and E.</w:t>
            </w: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78"/>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6.5</w:t>
            </w: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Terms and</w:t>
            </w:r>
          </w:p>
        </w:tc>
        <w:tc>
          <w:tcPr>
            <w:tcW w:w="6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00"/>
              <w:rPr>
                <w:rFonts w:ascii="Times New Roman" w:hAnsi="Times New Roman" w:cs="Times New Roman"/>
                <w:sz w:val="24"/>
                <w:szCs w:val="24"/>
              </w:rPr>
            </w:pPr>
            <w:r>
              <w:rPr>
                <w:rFonts w:ascii="Times New Roman" w:hAnsi="Times New Roman" w:cs="Times New Roman"/>
                <w:sz w:val="24"/>
                <w:szCs w:val="24"/>
              </w:rPr>
              <w:t>Payments will be made to the account of the Consultant and according</w:t>
            </w: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6"/>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Conditions of</w:t>
            </w:r>
          </w:p>
        </w:tc>
        <w:tc>
          <w:tcPr>
            <w:tcW w:w="724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to the payment schedule stated in the SC. Unless otherwise stated in the</w:t>
            </w:r>
          </w:p>
        </w:tc>
      </w:tr>
      <w:tr w:rsidR="00E92958">
        <w:trPr>
          <w:trHeight w:val="276"/>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Payment</w:t>
            </w:r>
          </w:p>
        </w:tc>
        <w:tc>
          <w:tcPr>
            <w:tcW w:w="69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SC, the first payment shall be made against the provision by the</w:t>
            </w: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71"/>
        </w:trPr>
        <w:tc>
          <w:tcPr>
            <w:tcW w:w="4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7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69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100"/>
              <w:rPr>
                <w:rFonts w:ascii="Times New Roman" w:hAnsi="Times New Roman" w:cs="Times New Roman"/>
                <w:sz w:val="24"/>
                <w:szCs w:val="24"/>
              </w:rPr>
            </w:pPr>
            <w:r>
              <w:rPr>
                <w:rFonts w:ascii="Times New Roman" w:hAnsi="Times New Roman" w:cs="Times New Roman"/>
                <w:sz w:val="24"/>
                <w:szCs w:val="24"/>
              </w:rPr>
              <w:t>Consultant of an advance payment guarantee for the same amount, and</w:t>
            </w: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r>
      <w:tr w:rsidR="00E92958">
        <w:trPr>
          <w:trHeight w:val="430"/>
        </w:trPr>
        <w:tc>
          <w:tcPr>
            <w:tcW w:w="9120" w:type="dxa"/>
            <w:gridSpan w:val="3"/>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3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0"/>
        </w:trPr>
        <w:tc>
          <w:tcPr>
            <w:tcW w:w="4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17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69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3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r w:rsidR="00E92958">
        <w:trPr>
          <w:trHeight w:val="249"/>
        </w:trPr>
        <w:tc>
          <w:tcPr>
            <w:tcW w:w="912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3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w w:val="99"/>
                <w:sz w:val="24"/>
                <w:szCs w:val="24"/>
              </w:rPr>
              <w:t>55</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4" w:right="1400" w:bottom="440" w:left="1420" w:header="720" w:footer="720" w:gutter="0"/>
          <w:cols w:space="54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0" w:name="page61"/>
      <w:bookmarkEnd w:id="60"/>
      <w:r>
        <w:rPr>
          <w:rFonts w:ascii="Times New Roman" w:hAnsi="Times New Roman" w:cs="Times New Roman"/>
          <w:sz w:val="20"/>
          <w:szCs w:val="20"/>
        </w:rPr>
        <w:lastRenderedPageBreak/>
        <w:t>General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8800" behindDoc="1" locked="0" layoutInCell="0" allowOverlap="1">
            <wp:simplePos x="0" y="0"/>
            <wp:positionH relativeFrom="column">
              <wp:posOffset>-4445</wp:posOffset>
            </wp:positionH>
            <wp:positionV relativeFrom="paragraph">
              <wp:posOffset>15875</wp:posOffset>
            </wp:positionV>
            <wp:extent cx="5979795" cy="8890"/>
            <wp:effectExtent l="0" t="0" r="0" b="0"/>
            <wp:wrapNone/>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79795"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420"/>
        <w:gridCol w:w="1560"/>
        <w:gridCol w:w="7340"/>
      </w:tblGrid>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4"/>
                <w:szCs w:val="24"/>
              </w:rPr>
              <w:t>shall</w:t>
            </w:r>
            <w:proofErr w:type="gramEnd"/>
            <w:r>
              <w:rPr>
                <w:rFonts w:ascii="Times New Roman" w:hAnsi="Times New Roman" w:cs="Times New Roman"/>
                <w:sz w:val="24"/>
                <w:szCs w:val="24"/>
              </w:rPr>
              <w:t xml:space="preserve"> be valid for the period stated in the SC. Such guarantee shall be in</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the form set forth in Appendix G hereto, or in such other form, as the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PA shall have approved in writing. Any other payment shall be made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after the conditions listed in the SC for such payment have been met,</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and the Consultant has submitted an invoice to the PA specifying the</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4"/>
                <w:szCs w:val="24"/>
              </w:rPr>
              <w:t>amount</w:t>
            </w:r>
            <w:proofErr w:type="gramEnd"/>
            <w:r>
              <w:rPr>
                <w:rFonts w:ascii="Times New Roman" w:hAnsi="Times New Roman" w:cs="Times New Roman"/>
                <w:sz w:val="24"/>
                <w:szCs w:val="24"/>
              </w:rPr>
              <w:t xml:space="preserve"> due.</w:t>
            </w:r>
          </w:p>
        </w:tc>
      </w:tr>
      <w:tr w:rsidR="00E92958">
        <w:trPr>
          <w:trHeight w:val="52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780"/>
              <w:rPr>
                <w:rFonts w:ascii="Times New Roman" w:hAnsi="Times New Roman" w:cs="Times New Roman"/>
                <w:sz w:val="24"/>
                <w:szCs w:val="24"/>
              </w:rPr>
            </w:pPr>
            <w:r>
              <w:rPr>
                <w:rFonts w:ascii="Times New Roman" w:hAnsi="Times New Roman" w:cs="Times New Roman"/>
                <w:b/>
                <w:bCs/>
                <w:sz w:val="28"/>
                <w:szCs w:val="28"/>
              </w:rPr>
              <w:t>7. G</w:t>
            </w:r>
            <w:r>
              <w:rPr>
                <w:rFonts w:ascii="Times New Roman" w:hAnsi="Times New Roman" w:cs="Times New Roman"/>
                <w:b/>
                <w:bCs/>
              </w:rPr>
              <w:t>OOD</w:t>
            </w:r>
            <w:r>
              <w:rPr>
                <w:rFonts w:ascii="Times New Roman" w:hAnsi="Times New Roman" w:cs="Times New Roman"/>
                <w:b/>
                <w:bCs/>
                <w:sz w:val="28"/>
                <w:szCs w:val="28"/>
              </w:rPr>
              <w:t xml:space="preserve"> F</w:t>
            </w:r>
            <w:r>
              <w:rPr>
                <w:rFonts w:ascii="Times New Roman" w:hAnsi="Times New Roman" w:cs="Times New Roman"/>
                <w:b/>
                <w:bCs/>
              </w:rPr>
              <w:t>AITH</w:t>
            </w:r>
          </w:p>
        </w:tc>
      </w:tr>
      <w:tr w:rsidR="00E92958">
        <w:trPr>
          <w:trHeight w:val="789"/>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7.1</w:t>
            </w: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Good Faith</w:t>
            </w: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The Parties undertake to act in good faith with respect to each other’s</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80"/>
              <w:rPr>
                <w:rFonts w:ascii="Times New Roman" w:hAnsi="Times New Roman" w:cs="Times New Roman"/>
                <w:sz w:val="24"/>
                <w:szCs w:val="24"/>
              </w:rPr>
            </w:pPr>
            <w:r>
              <w:rPr>
                <w:rFonts w:ascii="Times New Roman" w:hAnsi="Times New Roman" w:cs="Times New Roman"/>
                <w:sz w:val="24"/>
                <w:szCs w:val="24"/>
              </w:rPr>
              <w:t>rights under this Contract and to adopt all reasonable measures to ensure</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realization of the objectives of this Contract.</w:t>
            </w:r>
          </w:p>
        </w:tc>
      </w:tr>
      <w:tr w:rsidR="00E92958">
        <w:trPr>
          <w:trHeight w:val="529"/>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980"/>
              <w:rPr>
                <w:rFonts w:ascii="Times New Roman" w:hAnsi="Times New Roman" w:cs="Times New Roman"/>
                <w:sz w:val="24"/>
                <w:szCs w:val="24"/>
              </w:rPr>
            </w:pPr>
            <w:r>
              <w:rPr>
                <w:rFonts w:ascii="Times New Roman" w:hAnsi="Times New Roman" w:cs="Times New Roman"/>
                <w:b/>
                <w:bCs/>
                <w:sz w:val="28"/>
                <w:szCs w:val="28"/>
              </w:rPr>
              <w:t>8. S</w:t>
            </w:r>
            <w:r>
              <w:rPr>
                <w:rFonts w:ascii="Times New Roman" w:hAnsi="Times New Roman" w:cs="Times New Roman"/>
                <w:b/>
                <w:bCs/>
              </w:rPr>
              <w:t>ETTLEMENT</w:t>
            </w:r>
            <w:r>
              <w:rPr>
                <w:rFonts w:ascii="Times New Roman" w:hAnsi="Times New Roman" w:cs="Times New Roman"/>
                <w:b/>
                <w:bCs/>
                <w:sz w:val="28"/>
                <w:szCs w:val="28"/>
              </w:rPr>
              <w:t xml:space="preserve"> O</w:t>
            </w:r>
            <w:r>
              <w:rPr>
                <w:rFonts w:ascii="Times New Roman" w:hAnsi="Times New Roman" w:cs="Times New Roman"/>
                <w:b/>
                <w:bCs/>
              </w:rPr>
              <w:t>F</w:t>
            </w:r>
            <w:r>
              <w:rPr>
                <w:rFonts w:ascii="Times New Roman" w:hAnsi="Times New Roman" w:cs="Times New Roman"/>
                <w:b/>
                <w:bCs/>
                <w:sz w:val="28"/>
                <w:szCs w:val="28"/>
              </w:rPr>
              <w:t xml:space="preserve"> D</w:t>
            </w:r>
            <w:r>
              <w:rPr>
                <w:rFonts w:ascii="Times New Roman" w:hAnsi="Times New Roman" w:cs="Times New Roman"/>
                <w:b/>
                <w:bCs/>
              </w:rPr>
              <w:t>ISPUTES</w:t>
            </w:r>
          </w:p>
        </w:tc>
      </w:tr>
      <w:tr w:rsidR="00E92958">
        <w:trPr>
          <w:trHeight w:val="669"/>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8.1</w:t>
            </w: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Amicable</w:t>
            </w: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The Parties agree that the avoidance or early resolution of disputes is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Settlement</w:t>
            </w: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80"/>
              <w:rPr>
                <w:rFonts w:ascii="Times New Roman" w:hAnsi="Times New Roman" w:cs="Times New Roman"/>
                <w:sz w:val="24"/>
                <w:szCs w:val="24"/>
              </w:rPr>
            </w:pPr>
            <w:r>
              <w:rPr>
                <w:rFonts w:ascii="Times New Roman" w:hAnsi="Times New Roman" w:cs="Times New Roman"/>
                <w:sz w:val="24"/>
                <w:szCs w:val="24"/>
              </w:rPr>
              <w:t>crucial for a smooth execution of the Contract and the success of the</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80"/>
              <w:rPr>
                <w:rFonts w:ascii="Times New Roman" w:hAnsi="Times New Roman" w:cs="Times New Roman"/>
                <w:sz w:val="24"/>
                <w:szCs w:val="24"/>
              </w:rPr>
            </w:pPr>
            <w:proofErr w:type="gramStart"/>
            <w:r>
              <w:rPr>
                <w:rFonts w:ascii="Times New Roman" w:hAnsi="Times New Roman" w:cs="Times New Roman"/>
                <w:sz w:val="24"/>
                <w:szCs w:val="24"/>
              </w:rPr>
              <w:t>assignment</w:t>
            </w:r>
            <w:proofErr w:type="gramEnd"/>
            <w:r>
              <w:rPr>
                <w:rFonts w:ascii="Times New Roman" w:hAnsi="Times New Roman" w:cs="Times New Roman"/>
                <w:sz w:val="24"/>
                <w:szCs w:val="24"/>
              </w:rPr>
              <w:t>.  The Parties shall use their best efforts to settle amicably all</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disputes  arising  out  of  or  in  connection  with  this  Contract  or  its</w:t>
            </w:r>
          </w:p>
        </w:tc>
      </w:tr>
      <w:tr w:rsidR="00E92958">
        <w:trPr>
          <w:trHeight w:val="2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proofErr w:type="gramStart"/>
            <w:r>
              <w:rPr>
                <w:rFonts w:ascii="Times New Roman" w:hAnsi="Times New Roman" w:cs="Times New Roman"/>
                <w:sz w:val="24"/>
                <w:szCs w:val="24"/>
              </w:rPr>
              <w:t>interpretation</w:t>
            </w:r>
            <w:proofErr w:type="gramEnd"/>
            <w:r>
              <w:rPr>
                <w:rFonts w:ascii="Times New Roman" w:hAnsi="Times New Roman" w:cs="Times New Roman"/>
                <w:sz w:val="24"/>
                <w:szCs w:val="24"/>
              </w:rPr>
              <w:t>.</w:t>
            </w:r>
          </w:p>
        </w:tc>
      </w:tr>
      <w:tr w:rsidR="00E92958">
        <w:trPr>
          <w:trHeight w:val="478"/>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jc w:val="right"/>
              <w:rPr>
                <w:rFonts w:ascii="Times New Roman" w:hAnsi="Times New Roman" w:cs="Times New Roman"/>
                <w:sz w:val="24"/>
                <w:szCs w:val="24"/>
              </w:rPr>
            </w:pPr>
            <w:r>
              <w:rPr>
                <w:rFonts w:ascii="Times New Roman" w:hAnsi="Times New Roman" w:cs="Times New Roman"/>
                <w:b/>
                <w:bCs/>
                <w:w w:val="93"/>
                <w:sz w:val="24"/>
                <w:szCs w:val="24"/>
              </w:rPr>
              <w:t>8.2</w:t>
            </w: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Dispute</w:t>
            </w: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Any dispute between the Parties as to matters arising pursuant to this</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20"/>
              <w:rPr>
                <w:rFonts w:ascii="Times New Roman" w:hAnsi="Times New Roman" w:cs="Times New Roman"/>
                <w:sz w:val="24"/>
                <w:szCs w:val="24"/>
              </w:rPr>
            </w:pPr>
            <w:r>
              <w:rPr>
                <w:rFonts w:ascii="Times New Roman" w:hAnsi="Times New Roman" w:cs="Times New Roman"/>
                <w:b/>
                <w:bCs/>
                <w:sz w:val="24"/>
                <w:szCs w:val="24"/>
              </w:rPr>
              <w:t>Resolution</w:t>
            </w: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80"/>
              <w:rPr>
                <w:rFonts w:ascii="Times New Roman" w:hAnsi="Times New Roman" w:cs="Times New Roman"/>
                <w:sz w:val="24"/>
                <w:szCs w:val="24"/>
              </w:rPr>
            </w:pPr>
            <w:r>
              <w:rPr>
                <w:rFonts w:ascii="Times New Roman" w:hAnsi="Times New Roman" w:cs="Times New Roman"/>
                <w:sz w:val="24"/>
                <w:szCs w:val="24"/>
              </w:rPr>
              <w:t>Contract that cannot be settled amicably within thirty (30) days after</w:t>
            </w:r>
          </w:p>
        </w:tc>
      </w:tr>
      <w:tr w:rsidR="00E92958">
        <w:trPr>
          <w:trHeight w:val="271"/>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280"/>
              <w:rPr>
                <w:rFonts w:ascii="Times New Roman" w:hAnsi="Times New Roman" w:cs="Times New Roman"/>
                <w:sz w:val="24"/>
                <w:szCs w:val="24"/>
              </w:rPr>
            </w:pPr>
            <w:r>
              <w:rPr>
                <w:rFonts w:ascii="Times New Roman" w:hAnsi="Times New Roman" w:cs="Times New Roman"/>
                <w:sz w:val="24"/>
                <w:szCs w:val="24"/>
              </w:rPr>
              <w:t>receipt  by one  Party of  the  other  Party’s  request  for  such  amicable</w:t>
            </w:r>
          </w:p>
        </w:tc>
      </w:tr>
      <w:tr w:rsidR="00E92958">
        <w:trPr>
          <w:trHeight w:val="276"/>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settlement may be submitted by either Party for settlement in accordance</w:t>
            </w:r>
          </w:p>
        </w:tc>
      </w:tr>
      <w:tr w:rsidR="00E92958">
        <w:trPr>
          <w:trHeight w:val="279"/>
        </w:trPr>
        <w:tc>
          <w:tcPr>
            <w:tcW w:w="4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56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80"/>
              <w:rPr>
                <w:rFonts w:ascii="Times New Roman" w:hAnsi="Times New Roman" w:cs="Times New Roman"/>
                <w:sz w:val="24"/>
                <w:szCs w:val="24"/>
              </w:rPr>
            </w:pPr>
            <w:r>
              <w:rPr>
                <w:rFonts w:ascii="Times New Roman" w:hAnsi="Times New Roman" w:cs="Times New Roman"/>
                <w:sz w:val="24"/>
                <w:szCs w:val="24"/>
              </w:rPr>
              <w:t>with the provisions specified in the SC.</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56</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4"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1" w:name="page62"/>
      <w:bookmarkEnd w:id="61"/>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89824"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7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Bold" w:hAnsi="Times New Roman Bold" w:cs="Times New Roman Bold"/>
          <w:b/>
          <w:bCs/>
          <w:sz w:val="32"/>
          <w:szCs w:val="32"/>
        </w:rPr>
        <w:t>III. Special Conditions of Contract</w:t>
      </w:r>
    </w:p>
    <w:p w:rsidR="00E92958" w:rsidRDefault="00E92958">
      <w:pPr>
        <w:widowControl w:val="0"/>
        <w:autoSpaceDE w:val="0"/>
        <w:autoSpaceDN w:val="0"/>
        <w:adjustRightInd w:val="0"/>
        <w:spacing w:after="0" w:line="19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sz w:val="24"/>
          <w:szCs w:val="24"/>
        </w:rPr>
        <w:t>(Clauses in brackets { } are optional; all notes should be deleted in final text)</w:t>
      </w:r>
    </w:p>
    <w:p w:rsidR="00E92958" w:rsidRDefault="00E92958">
      <w:pPr>
        <w:widowControl w:val="0"/>
        <w:autoSpaceDE w:val="0"/>
        <w:autoSpaceDN w:val="0"/>
        <w:adjustRightInd w:val="0"/>
        <w:spacing w:after="0" w:line="365"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1340"/>
        <w:gridCol w:w="1480"/>
        <w:gridCol w:w="500"/>
        <w:gridCol w:w="4680"/>
        <w:gridCol w:w="620"/>
      </w:tblGrid>
      <w:tr w:rsidR="00E92958">
        <w:trPr>
          <w:trHeight w:val="276"/>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b/>
                <w:bCs/>
                <w:sz w:val="24"/>
                <w:szCs w:val="24"/>
              </w:rPr>
              <w:t>Number of</w:t>
            </w:r>
          </w:p>
        </w:tc>
        <w:tc>
          <w:tcPr>
            <w:tcW w:w="72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20"/>
              <w:jc w:val="center"/>
              <w:rPr>
                <w:rFonts w:ascii="Times New Roman" w:hAnsi="Times New Roman" w:cs="Times New Roman"/>
                <w:sz w:val="24"/>
                <w:szCs w:val="24"/>
              </w:rPr>
            </w:pPr>
            <w:r>
              <w:rPr>
                <w:rFonts w:ascii="Times New Roman" w:hAnsi="Times New Roman" w:cs="Times New Roman"/>
                <w:b/>
                <w:bCs/>
                <w:sz w:val="24"/>
                <w:szCs w:val="24"/>
              </w:rPr>
              <w:t>Amendments of, and Supplements to, Clauses in the</w:t>
            </w:r>
          </w:p>
        </w:tc>
      </w:tr>
      <w:tr w:rsidR="00E92958">
        <w:trPr>
          <w:trHeight w:val="278"/>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80"/>
              <w:rPr>
                <w:rFonts w:ascii="Times New Roman" w:hAnsi="Times New Roman" w:cs="Times New Roman"/>
                <w:sz w:val="24"/>
                <w:szCs w:val="24"/>
              </w:rPr>
            </w:pPr>
            <w:r>
              <w:rPr>
                <w:rFonts w:ascii="Times New Roman" w:hAnsi="Times New Roman" w:cs="Times New Roman"/>
                <w:b/>
                <w:bCs/>
                <w:sz w:val="24"/>
                <w:szCs w:val="24"/>
              </w:rPr>
              <w:t>GC Clause</w:t>
            </w:r>
          </w:p>
        </w:tc>
        <w:tc>
          <w:tcPr>
            <w:tcW w:w="1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53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1540"/>
              <w:jc w:val="center"/>
              <w:rPr>
                <w:rFonts w:ascii="Times New Roman" w:hAnsi="Times New Roman" w:cs="Times New Roman"/>
                <w:sz w:val="24"/>
                <w:szCs w:val="24"/>
              </w:rPr>
            </w:pPr>
            <w:r>
              <w:rPr>
                <w:rFonts w:ascii="Times New Roman" w:hAnsi="Times New Roman" w:cs="Times New Roman"/>
                <w:b/>
                <w:bCs/>
                <w:w w:val="99"/>
                <w:sz w:val="24"/>
                <w:szCs w:val="24"/>
              </w:rPr>
              <w:t>General Conditions of Contract</w:t>
            </w:r>
          </w:p>
        </w:tc>
      </w:tr>
      <w:tr w:rsidR="00E92958">
        <w:trPr>
          <w:trHeight w:val="701"/>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{1.1}</w:t>
            </w:r>
          </w:p>
        </w:tc>
        <w:tc>
          <w:tcPr>
            <w:tcW w:w="72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w w:val="99"/>
                <w:sz w:val="24"/>
                <w:szCs w:val="24"/>
              </w:rPr>
              <w:t>Sindh Public Procurement Act and Sindh Public Procurement Rules 2010.</w:t>
            </w:r>
          </w:p>
        </w:tc>
      </w:tr>
      <w:tr w:rsidR="00E92958">
        <w:trPr>
          <w:trHeight w:val="703"/>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1.3</w:t>
            </w:r>
          </w:p>
        </w:tc>
        <w:tc>
          <w:tcPr>
            <w:tcW w:w="72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sz w:val="24"/>
                <w:szCs w:val="24"/>
              </w:rPr>
              <w:t>The language is English.</w:t>
            </w:r>
          </w:p>
        </w:tc>
      </w:tr>
      <w:tr w:rsidR="00E92958">
        <w:trPr>
          <w:trHeight w:val="704"/>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1.4</w:t>
            </w:r>
          </w:p>
        </w:tc>
        <w:tc>
          <w:tcPr>
            <w:tcW w:w="72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sz w:val="24"/>
                <w:szCs w:val="24"/>
              </w:rPr>
              <w:t>The addresses are:</w:t>
            </w:r>
          </w:p>
        </w:tc>
      </w:tr>
      <w:tr w:rsidR="00E92958">
        <w:trPr>
          <w:trHeight w:val="449"/>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280" w:type="dxa"/>
            <w:gridSpan w:val="4"/>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sz w:val="24"/>
                <w:szCs w:val="24"/>
              </w:rPr>
              <w:t>Procuring Agency:</w:t>
            </w:r>
            <w:r w:rsidR="0035361E" w:rsidRPr="00A31EC0">
              <w:rPr>
                <w:rFonts w:ascii="Times New Roman" w:hAnsi="Times New Roman" w:cs="Times New Roman"/>
                <w:b/>
                <w:bCs/>
                <w:sz w:val="24"/>
                <w:szCs w:val="24"/>
              </w:rPr>
              <w:t xml:space="preserve"> Assistant Director</w:t>
            </w:r>
            <w:r w:rsidR="0035361E">
              <w:rPr>
                <w:rFonts w:ascii="Times New Roman" w:hAnsi="Times New Roman" w:cs="Times New Roman"/>
                <w:sz w:val="24"/>
                <w:szCs w:val="24"/>
              </w:rPr>
              <w:t>, DP&amp;DWS, CT&amp;AD, Government of Sindh, Banglow No. C-82, Clifton Block – 2 Karachi</w:t>
            </w:r>
          </w:p>
        </w:tc>
      </w:tr>
      <w:tr w:rsidR="00E92958">
        <w:trPr>
          <w:trHeight w:val="455"/>
        </w:trPr>
        <w:tc>
          <w:tcPr>
            <w:tcW w:w="13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4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80"/>
              <w:rPr>
                <w:rFonts w:ascii="Times New Roman" w:hAnsi="Times New Roman" w:cs="Times New Roman"/>
                <w:sz w:val="24"/>
                <w:szCs w:val="24"/>
              </w:rPr>
            </w:pPr>
            <w:r>
              <w:rPr>
                <w:rFonts w:ascii="Times New Roman" w:hAnsi="Times New Roman" w:cs="Times New Roman"/>
                <w:sz w:val="24"/>
                <w:szCs w:val="24"/>
              </w:rPr>
              <w:t>Attention:</w:t>
            </w:r>
          </w:p>
        </w:tc>
        <w:tc>
          <w:tcPr>
            <w:tcW w:w="5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46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bl>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Facsimile: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0848"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7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E-mail:</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1872"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7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Consultant: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2896"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r>
        <w:rPr>
          <w:noProof/>
          <w:lang w:val="en-US" w:eastAsia="en-US"/>
        </w:rPr>
        <w:drawing>
          <wp:anchor distT="0" distB="0" distL="114300" distR="114300" simplePos="0" relativeHeight="251793920" behindDoc="1" locked="0" layoutInCell="0" allowOverlap="1">
            <wp:simplePos x="0" y="0"/>
            <wp:positionH relativeFrom="column">
              <wp:posOffset>1804035</wp:posOffset>
            </wp:positionH>
            <wp:positionV relativeFrom="paragraph">
              <wp:posOffset>288290</wp:posOffset>
            </wp:positionV>
            <wp:extent cx="3282950" cy="7620"/>
            <wp:effectExtent l="0" t="0" r="0" b="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57"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Attention:</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4944"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7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Facsimile:</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5968"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18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E-mail:</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6992" behindDoc="1" locked="0" layoutInCell="0" allowOverlap="1">
            <wp:simplePos x="0" y="0"/>
            <wp:positionH relativeFrom="column">
              <wp:posOffset>1804035</wp:posOffset>
            </wp:positionH>
            <wp:positionV relativeFrom="paragraph">
              <wp:posOffset>-14605</wp:posOffset>
            </wp:positionV>
            <wp:extent cx="3282950" cy="7620"/>
            <wp:effectExtent l="0" t="0" r="0" b="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82950" cy="762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51"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57</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2" w:name="page63"/>
      <w:bookmarkEnd w:id="62"/>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8016"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4"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1000"/>
        <w:gridCol w:w="2680"/>
        <w:gridCol w:w="4320"/>
        <w:gridCol w:w="900"/>
      </w:tblGrid>
      <w:tr w:rsidR="00E92958">
        <w:trPr>
          <w:trHeight w:val="278"/>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{1.6}</w:t>
            </w: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sz w:val="24"/>
                <w:szCs w:val="24"/>
              </w:rPr>
              <w:t xml:space="preserve">{The Member in Charge is </w:t>
            </w:r>
            <w:r>
              <w:rPr>
                <w:rFonts w:ascii="Times New Roman" w:hAnsi="Times New Roman" w:cs="Times New Roman"/>
                <w:i/>
                <w:iCs/>
                <w:sz w:val="24"/>
                <w:szCs w:val="24"/>
              </w:rPr>
              <w:t>[insert name of member]</w:t>
            </w:r>
            <w:r>
              <w:rPr>
                <w:rFonts w:ascii="Times New Roman" w:hAnsi="Times New Roman" w:cs="Times New Roman"/>
                <w:sz w:val="24"/>
                <w:szCs w:val="24"/>
              </w:rPr>
              <w:t>}</w:t>
            </w:r>
          </w:p>
        </w:tc>
      </w:tr>
      <w:tr w:rsidR="00E92958">
        <w:trPr>
          <w:trHeight w:val="473"/>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If the Consultant consists of a joint venture/ consortium/ association</w:t>
            </w:r>
          </w:p>
        </w:tc>
      </w:tr>
      <w:tr w:rsidR="00E92958">
        <w:trPr>
          <w:trHeight w:val="276"/>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i/>
                <w:iCs/>
                <w:sz w:val="24"/>
                <w:szCs w:val="24"/>
              </w:rPr>
              <w:t>of more than one entity, the name of the entity whose address is specified in</w:t>
            </w:r>
          </w:p>
        </w:tc>
      </w:tr>
      <w:tr w:rsidR="00E92958">
        <w:trPr>
          <w:trHeight w:val="276"/>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i/>
                <w:iCs/>
                <w:sz w:val="24"/>
                <w:szCs w:val="24"/>
              </w:rPr>
              <w:t>Clause SC 1.6 should be inserted here.  If the Consultant consists only of</w:t>
            </w:r>
          </w:p>
        </w:tc>
      </w:tr>
      <w:tr w:rsidR="00E92958">
        <w:trPr>
          <w:trHeight w:val="278"/>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i/>
                <w:iCs/>
                <w:sz w:val="24"/>
                <w:szCs w:val="24"/>
              </w:rPr>
              <w:t>one entity, this Clause SC 1.8 should be deleted from the SC.</w:t>
            </w:r>
          </w:p>
        </w:tc>
      </w:tr>
      <w:tr w:rsidR="00E92958">
        <w:trPr>
          <w:trHeight w:val="706"/>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1.7</w:t>
            </w: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sz w:val="24"/>
                <w:szCs w:val="24"/>
              </w:rPr>
              <w:t>The Authorized Representatives are:</w:t>
            </w:r>
          </w:p>
        </w:tc>
      </w:tr>
      <w:tr w:rsidR="00E92958">
        <w:trPr>
          <w:trHeight w:val="449"/>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sz w:val="24"/>
                <w:szCs w:val="24"/>
              </w:rPr>
              <w:t>For the PA:</w:t>
            </w:r>
            <w:r w:rsidR="0035361E">
              <w:rPr>
                <w:rFonts w:ascii="Times New Roman" w:hAnsi="Times New Roman" w:cs="Times New Roman"/>
                <w:sz w:val="24"/>
                <w:szCs w:val="24"/>
              </w:rPr>
              <w:t xml:space="preserve"> </w:t>
            </w:r>
          </w:p>
        </w:tc>
        <w:tc>
          <w:tcPr>
            <w:tcW w:w="4320" w:type="dxa"/>
            <w:tcBorders>
              <w:top w:val="nil"/>
              <w:left w:val="nil"/>
              <w:bottom w:val="single" w:sz="8" w:space="0" w:color="auto"/>
              <w:right w:val="nil"/>
            </w:tcBorders>
            <w:vAlign w:val="bottom"/>
          </w:tcPr>
          <w:p w:rsidR="00E92958" w:rsidRDefault="0035361E">
            <w:pPr>
              <w:widowControl w:val="0"/>
              <w:autoSpaceDE w:val="0"/>
              <w:autoSpaceDN w:val="0"/>
              <w:adjustRightInd w:val="0"/>
              <w:spacing w:after="0" w:line="240" w:lineRule="auto"/>
              <w:rPr>
                <w:rFonts w:ascii="Times New Roman" w:hAnsi="Times New Roman" w:cs="Times New Roman"/>
                <w:sz w:val="24"/>
                <w:szCs w:val="24"/>
              </w:rPr>
            </w:pPr>
            <w:r w:rsidRPr="00A31EC0">
              <w:rPr>
                <w:rFonts w:ascii="Times New Roman" w:hAnsi="Times New Roman" w:cs="Times New Roman"/>
                <w:b/>
                <w:bCs/>
                <w:sz w:val="24"/>
                <w:szCs w:val="24"/>
              </w:rPr>
              <w:t>Assistant Director</w:t>
            </w:r>
            <w:r>
              <w:rPr>
                <w:rFonts w:ascii="Times New Roman" w:hAnsi="Times New Roman" w:cs="Times New Roman"/>
                <w:sz w:val="24"/>
                <w:szCs w:val="24"/>
              </w:rPr>
              <w:t>, DP&amp;DWS, CT&amp;AD, Government of Sindh, Banglow No. C-82, Clifton Block – 2 Karachi</w:t>
            </w:r>
          </w:p>
        </w:tc>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455"/>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6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sz w:val="24"/>
                <w:szCs w:val="24"/>
              </w:rPr>
              <w:t>For the Consultant:</w:t>
            </w:r>
          </w:p>
        </w:tc>
        <w:tc>
          <w:tcPr>
            <w:tcW w:w="43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710"/>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1.8</w:t>
            </w: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r>
              <w:rPr>
                <w:rFonts w:ascii="Times New Roman" w:hAnsi="Times New Roman" w:cs="Times New Roman"/>
                <w:i/>
                <w:iCs/>
                <w:sz w:val="24"/>
                <w:szCs w:val="24"/>
              </w:rPr>
              <w:t>PA shall specify all relevant taxes including stamp duty and service charges</w:t>
            </w:r>
          </w:p>
        </w:tc>
      </w:tr>
      <w:tr w:rsidR="00E92958">
        <w:trPr>
          <w:trHeight w:val="271"/>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520"/>
              <w:rPr>
                <w:rFonts w:ascii="Times New Roman" w:hAnsi="Times New Roman" w:cs="Times New Roman"/>
                <w:sz w:val="24"/>
                <w:szCs w:val="24"/>
              </w:rPr>
            </w:pPr>
            <w:proofErr w:type="gramStart"/>
            <w:r>
              <w:rPr>
                <w:rFonts w:ascii="Times New Roman" w:hAnsi="Times New Roman" w:cs="Times New Roman"/>
                <w:i/>
                <w:iCs/>
                <w:sz w:val="24"/>
                <w:szCs w:val="24"/>
              </w:rPr>
              <w:t>to</w:t>
            </w:r>
            <w:proofErr w:type="gramEnd"/>
            <w:r>
              <w:rPr>
                <w:rFonts w:ascii="Times New Roman" w:hAnsi="Times New Roman" w:cs="Times New Roman"/>
                <w:i/>
                <w:iCs/>
                <w:sz w:val="24"/>
                <w:szCs w:val="24"/>
              </w:rPr>
              <w:t xml:space="preserve"> be borne by the consultant. In case there is exemption from any rates,</w:t>
            </w:r>
          </w:p>
        </w:tc>
      </w:tr>
      <w:tr w:rsidR="00E92958">
        <w:trPr>
          <w:trHeight w:val="276"/>
        </w:trPr>
        <w:tc>
          <w:tcPr>
            <w:tcW w:w="1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900" w:type="dxa"/>
            <w:gridSpan w:val="3"/>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520"/>
              <w:rPr>
                <w:rFonts w:ascii="Times New Roman" w:hAnsi="Times New Roman" w:cs="Times New Roman"/>
                <w:sz w:val="24"/>
                <w:szCs w:val="24"/>
              </w:rPr>
            </w:pPr>
            <w:proofErr w:type="gramStart"/>
            <w:r>
              <w:rPr>
                <w:rFonts w:ascii="Times New Roman" w:hAnsi="Times New Roman" w:cs="Times New Roman"/>
                <w:i/>
                <w:iCs/>
                <w:sz w:val="24"/>
                <w:szCs w:val="24"/>
              </w:rPr>
              <w:t>taxes</w:t>
            </w:r>
            <w:proofErr w:type="gramEnd"/>
            <w:r>
              <w:rPr>
                <w:rFonts w:ascii="Times New Roman" w:hAnsi="Times New Roman" w:cs="Times New Roman"/>
                <w:i/>
                <w:iCs/>
                <w:sz w:val="24"/>
                <w:szCs w:val="24"/>
              </w:rPr>
              <w:t>, the same shall be mentioned here.</w:t>
            </w:r>
          </w:p>
        </w:tc>
      </w:tr>
    </w:tbl>
    <w:p w:rsidR="00E92958" w:rsidRDefault="00E92958">
      <w:pPr>
        <w:widowControl w:val="0"/>
        <w:autoSpaceDE w:val="0"/>
        <w:autoSpaceDN w:val="0"/>
        <w:adjustRightInd w:val="0"/>
        <w:spacing w:after="0" w:line="23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1540" w:right="500"/>
        <w:jc w:val="both"/>
        <w:rPr>
          <w:rFonts w:ascii="Times New Roman" w:hAnsi="Times New Roman" w:cs="Times New Roman"/>
          <w:sz w:val="24"/>
          <w:szCs w:val="24"/>
        </w:rPr>
      </w:pPr>
      <w:r>
        <w:rPr>
          <w:rFonts w:ascii="Times New Roman" w:hAnsi="Times New Roman" w:cs="Times New Roman"/>
          <w:i/>
          <w:iCs/>
          <w:sz w:val="24"/>
          <w:szCs w:val="24"/>
        </w:rPr>
        <w:t>The Consultant must be informed in Clause Reference 3.7 of the Data Sheet about which alternative the PA wishes to apply.</w:t>
      </w:r>
    </w:p>
    <w:p w:rsidR="00E92958" w:rsidRDefault="00E92958">
      <w:pPr>
        <w:widowControl w:val="0"/>
        <w:autoSpaceDE w:val="0"/>
        <w:autoSpaceDN w:val="0"/>
        <w:adjustRightInd w:val="0"/>
        <w:spacing w:after="0" w:line="23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1540" w:right="500"/>
        <w:jc w:val="both"/>
        <w:rPr>
          <w:rFonts w:ascii="Times New Roman" w:hAnsi="Times New Roman" w:cs="Times New Roman"/>
          <w:sz w:val="24"/>
          <w:szCs w:val="24"/>
        </w:rPr>
      </w:pPr>
      <w:r>
        <w:rPr>
          <w:rFonts w:ascii="Times New Roman" w:hAnsi="Times New Roman" w:cs="Times New Roman"/>
        </w:rPr>
        <w:t>The PA warrants that the Consultant, the Sub-Consultants and the Personnel shall be exempt from (or that the PA shall pay on behalf of the Consultant, the Sub-Consultants and the Personnel, or shall reimburse the Consultant, the Sub-Consultants and the Personnel for) any indirect taxes, duties, fees, levies and other impositions imposed, under the Applicable Law, on the Consultant, the Sub-Consultants and the Personnel in respect of:</w:t>
      </w:r>
    </w:p>
    <w:p w:rsidR="00E92958" w:rsidRDefault="00E92958">
      <w:pPr>
        <w:widowControl w:val="0"/>
        <w:autoSpaceDE w:val="0"/>
        <w:autoSpaceDN w:val="0"/>
        <w:adjustRightInd w:val="0"/>
        <w:spacing w:after="0" w:line="234" w:lineRule="exact"/>
        <w:rPr>
          <w:rFonts w:ascii="Times New Roman" w:hAnsi="Times New Roman" w:cs="Times New Roman"/>
          <w:sz w:val="24"/>
          <w:szCs w:val="24"/>
        </w:rPr>
      </w:pPr>
    </w:p>
    <w:p w:rsidR="00E92958" w:rsidRDefault="00E92958">
      <w:pPr>
        <w:widowControl w:val="0"/>
        <w:numPr>
          <w:ilvl w:val="0"/>
          <w:numId w:val="69"/>
        </w:numPr>
        <w:tabs>
          <w:tab w:val="clear" w:pos="720"/>
          <w:tab w:val="num" w:pos="2080"/>
        </w:tabs>
        <w:overflowPunct w:val="0"/>
        <w:autoSpaceDE w:val="0"/>
        <w:autoSpaceDN w:val="0"/>
        <w:adjustRightInd w:val="0"/>
        <w:spacing w:after="0" w:line="236" w:lineRule="auto"/>
        <w:ind w:left="2080" w:right="500" w:hanging="550"/>
        <w:jc w:val="both"/>
        <w:rPr>
          <w:rFonts w:ascii="Times New Roman" w:hAnsi="Times New Roman" w:cs="Times New Roman"/>
          <w:sz w:val="24"/>
          <w:szCs w:val="24"/>
        </w:rPr>
      </w:pPr>
      <w:r>
        <w:rPr>
          <w:rFonts w:ascii="Times New Roman" w:hAnsi="Times New Roman" w:cs="Times New Roman"/>
          <w:sz w:val="24"/>
          <w:szCs w:val="24"/>
        </w:rPr>
        <w:t>any payments whatsoever made to the Consultant, Sub-Consultants and the Personnel (other than nationals or permanent residents of Pakistan ), in connection with the carrying out of the Services;</w:t>
      </w:r>
    </w:p>
    <w:p w:rsidR="00E92958" w:rsidRDefault="00E92958">
      <w:pPr>
        <w:widowControl w:val="0"/>
        <w:autoSpaceDE w:val="0"/>
        <w:autoSpaceDN w:val="0"/>
        <w:adjustRightInd w:val="0"/>
        <w:spacing w:after="0" w:line="232" w:lineRule="exact"/>
        <w:rPr>
          <w:rFonts w:ascii="Times New Roman" w:hAnsi="Times New Roman" w:cs="Times New Roman"/>
          <w:sz w:val="24"/>
          <w:szCs w:val="24"/>
        </w:rPr>
      </w:pPr>
    </w:p>
    <w:p w:rsidR="00E92958" w:rsidRDefault="00E92958">
      <w:pPr>
        <w:widowControl w:val="0"/>
        <w:numPr>
          <w:ilvl w:val="0"/>
          <w:numId w:val="69"/>
        </w:numPr>
        <w:tabs>
          <w:tab w:val="clear" w:pos="720"/>
          <w:tab w:val="num" w:pos="2080"/>
        </w:tabs>
        <w:overflowPunct w:val="0"/>
        <w:autoSpaceDE w:val="0"/>
        <w:autoSpaceDN w:val="0"/>
        <w:adjustRightInd w:val="0"/>
        <w:spacing w:after="0" w:line="237" w:lineRule="auto"/>
        <w:ind w:left="2080" w:right="500" w:hanging="550"/>
        <w:jc w:val="both"/>
        <w:rPr>
          <w:rFonts w:ascii="Times New Roman" w:hAnsi="Times New Roman" w:cs="Times New Roman"/>
          <w:sz w:val="24"/>
          <w:szCs w:val="24"/>
        </w:rPr>
      </w:pPr>
      <w:r>
        <w:rPr>
          <w:rFonts w:ascii="Times New Roman" w:hAnsi="Times New Roman" w:cs="Times New Roman"/>
          <w:sz w:val="24"/>
          <w:szCs w:val="24"/>
        </w:rPr>
        <w:t>any equipment, materials and supplies brought into the Government’s country by the Consultant or Sub-Consultants for the purpose of carrying out the Services and which, after having been brought into such territories, will be subsequently withdrawn there from by them;</w:t>
      </w:r>
    </w:p>
    <w:p w:rsidR="00E92958" w:rsidRDefault="00E92958">
      <w:pPr>
        <w:widowControl w:val="0"/>
        <w:autoSpaceDE w:val="0"/>
        <w:autoSpaceDN w:val="0"/>
        <w:adjustRightInd w:val="0"/>
        <w:spacing w:after="0" w:line="234" w:lineRule="exact"/>
        <w:rPr>
          <w:rFonts w:ascii="Times New Roman" w:hAnsi="Times New Roman" w:cs="Times New Roman"/>
          <w:sz w:val="24"/>
          <w:szCs w:val="24"/>
        </w:rPr>
      </w:pPr>
    </w:p>
    <w:p w:rsidR="00E92958" w:rsidRDefault="00E92958">
      <w:pPr>
        <w:widowControl w:val="0"/>
        <w:numPr>
          <w:ilvl w:val="0"/>
          <w:numId w:val="69"/>
        </w:numPr>
        <w:tabs>
          <w:tab w:val="clear" w:pos="720"/>
          <w:tab w:val="num" w:pos="2080"/>
        </w:tabs>
        <w:overflowPunct w:val="0"/>
        <w:autoSpaceDE w:val="0"/>
        <w:autoSpaceDN w:val="0"/>
        <w:adjustRightInd w:val="0"/>
        <w:spacing w:after="0" w:line="236" w:lineRule="auto"/>
        <w:ind w:left="2080" w:right="500" w:hanging="550"/>
        <w:jc w:val="both"/>
        <w:rPr>
          <w:rFonts w:ascii="Times New Roman" w:hAnsi="Times New Roman" w:cs="Times New Roman"/>
          <w:sz w:val="24"/>
          <w:szCs w:val="24"/>
        </w:rPr>
      </w:pPr>
      <w:r>
        <w:rPr>
          <w:rFonts w:ascii="Times New Roman" w:hAnsi="Times New Roman" w:cs="Times New Roman"/>
          <w:sz w:val="24"/>
          <w:szCs w:val="24"/>
        </w:rPr>
        <w:t>any equipment imported for the purpose of carrying out the Services and paid for out of funds provided by the PA and which is treated as property of the PA;</w:t>
      </w:r>
    </w:p>
    <w:p w:rsidR="00E92958" w:rsidRDefault="00E92958">
      <w:pPr>
        <w:widowControl w:val="0"/>
        <w:autoSpaceDE w:val="0"/>
        <w:autoSpaceDN w:val="0"/>
        <w:adjustRightInd w:val="0"/>
        <w:spacing w:after="0" w:line="216" w:lineRule="exact"/>
        <w:rPr>
          <w:rFonts w:ascii="Times New Roman" w:hAnsi="Times New Roman" w:cs="Times New Roman"/>
          <w:sz w:val="24"/>
          <w:szCs w:val="24"/>
        </w:rPr>
      </w:pPr>
    </w:p>
    <w:p w:rsidR="00E92958" w:rsidRDefault="00E92958">
      <w:pPr>
        <w:widowControl w:val="0"/>
        <w:numPr>
          <w:ilvl w:val="0"/>
          <w:numId w:val="69"/>
        </w:numPr>
        <w:tabs>
          <w:tab w:val="clear" w:pos="720"/>
          <w:tab w:val="num" w:pos="2080"/>
        </w:tabs>
        <w:overflowPunct w:val="0"/>
        <w:autoSpaceDE w:val="0"/>
        <w:autoSpaceDN w:val="0"/>
        <w:adjustRightInd w:val="0"/>
        <w:spacing w:after="0" w:line="240" w:lineRule="auto"/>
        <w:ind w:left="2080" w:hanging="550"/>
        <w:rPr>
          <w:rFonts w:ascii="Times New Roman" w:hAnsi="Times New Roman" w:cs="Times New Roman"/>
          <w:sz w:val="24"/>
          <w:szCs w:val="24"/>
        </w:rPr>
      </w:pPr>
      <w:r>
        <w:rPr>
          <w:rFonts w:ascii="Times New Roman" w:hAnsi="Times New Roman" w:cs="Times New Roman"/>
        </w:rPr>
        <w:t>any property brought into the province by the international Consultant, any</w:t>
      </w:r>
    </w:p>
    <w:p w:rsidR="00E92958" w:rsidRDefault="00E92958">
      <w:pPr>
        <w:widowControl w:val="0"/>
        <w:autoSpaceDE w:val="0"/>
        <w:autoSpaceDN w:val="0"/>
        <w:adjustRightInd w:val="0"/>
        <w:spacing w:after="0" w:line="18"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080" w:right="500"/>
        <w:jc w:val="both"/>
        <w:rPr>
          <w:rFonts w:ascii="Times New Roman" w:hAnsi="Times New Roman" w:cs="Times New Roman"/>
          <w:sz w:val="24"/>
          <w:szCs w:val="24"/>
        </w:rPr>
      </w:pPr>
      <w:r>
        <w:rPr>
          <w:rFonts w:ascii="Times New Roman" w:hAnsi="Times New Roman" w:cs="Times New Roman"/>
        </w:rPr>
        <w:t xml:space="preserve">Sub-Consultants or the Personnel or the eligible dependents of such Personnel for their personal use and which will subsequently be withdrawn there from by them upon their respective departure from the </w:t>
      </w:r>
      <w:r>
        <w:rPr>
          <w:rFonts w:ascii="Times New Roman" w:hAnsi="Times New Roman" w:cs="Times New Roman"/>
          <w:sz w:val="24"/>
          <w:szCs w:val="24"/>
        </w:rPr>
        <w:t>Government’s</w:t>
      </w:r>
      <w:r>
        <w:rPr>
          <w:rFonts w:ascii="Times New Roman" w:hAnsi="Times New Roman" w:cs="Times New Roman"/>
        </w:rPr>
        <w:t xml:space="preserve"> </w:t>
      </w:r>
      <w:r>
        <w:rPr>
          <w:rFonts w:ascii="Times New Roman" w:hAnsi="Times New Roman" w:cs="Times New Roman"/>
          <w:sz w:val="24"/>
          <w:szCs w:val="24"/>
        </w:rPr>
        <w:t>country, provided that: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2"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58</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3" w:name="page64"/>
      <w:bookmarkEnd w:id="63"/>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799040"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13" w:lineRule="exact"/>
        <w:rPr>
          <w:rFonts w:ascii="Times New Roman" w:hAnsi="Times New Roman" w:cs="Times New Roman"/>
          <w:sz w:val="24"/>
          <w:szCs w:val="24"/>
        </w:rPr>
      </w:pPr>
    </w:p>
    <w:p w:rsidR="00E92958" w:rsidRDefault="00E92958">
      <w:pPr>
        <w:widowControl w:val="0"/>
        <w:tabs>
          <w:tab w:val="left" w:pos="2600"/>
        </w:tabs>
        <w:overflowPunct w:val="0"/>
        <w:autoSpaceDE w:val="0"/>
        <w:autoSpaceDN w:val="0"/>
        <w:adjustRightInd w:val="0"/>
        <w:spacing w:after="0" w:line="236" w:lineRule="auto"/>
        <w:ind w:left="2620" w:right="500" w:hanging="540"/>
        <w:jc w:val="both"/>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Consultant, Sub-Consultants and Personnel, and their eligible dependents, shall follow the usual customs procedures of the Government’s country in importing property into the</w:t>
      </w:r>
    </w:p>
    <w:p w:rsidR="00E92958" w:rsidRDefault="00E92958">
      <w:pPr>
        <w:widowControl w:val="0"/>
        <w:autoSpaceDE w:val="0"/>
        <w:autoSpaceDN w:val="0"/>
        <w:adjustRightInd w:val="0"/>
        <w:spacing w:after="0" w:line="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620"/>
        <w:rPr>
          <w:rFonts w:ascii="Times New Roman" w:hAnsi="Times New Roman" w:cs="Times New Roman"/>
          <w:sz w:val="24"/>
          <w:szCs w:val="24"/>
        </w:rPr>
      </w:pPr>
      <w:r>
        <w:rPr>
          <w:rFonts w:ascii="Times New Roman" w:hAnsi="Times New Roman" w:cs="Times New Roman"/>
          <w:sz w:val="24"/>
          <w:szCs w:val="24"/>
        </w:rPr>
        <w:t>Government’s country; and</w:t>
      </w:r>
    </w:p>
    <w:p w:rsidR="00E92958" w:rsidRDefault="00E92958">
      <w:pPr>
        <w:widowControl w:val="0"/>
        <w:autoSpaceDE w:val="0"/>
        <w:autoSpaceDN w:val="0"/>
        <w:adjustRightInd w:val="0"/>
        <w:spacing w:after="0" w:line="211" w:lineRule="exact"/>
        <w:rPr>
          <w:rFonts w:ascii="Times New Roman" w:hAnsi="Times New Roman" w:cs="Times New Roman"/>
          <w:sz w:val="24"/>
          <w:szCs w:val="24"/>
        </w:rPr>
      </w:pPr>
    </w:p>
    <w:p w:rsidR="00E92958" w:rsidRDefault="00E92958">
      <w:pPr>
        <w:widowControl w:val="0"/>
        <w:tabs>
          <w:tab w:val="left" w:pos="2600"/>
        </w:tabs>
        <w:overflowPunct w:val="0"/>
        <w:autoSpaceDE w:val="0"/>
        <w:autoSpaceDN w:val="0"/>
        <w:adjustRightInd w:val="0"/>
        <w:spacing w:after="0" w:line="239" w:lineRule="auto"/>
        <w:ind w:left="2620" w:right="500" w:hanging="540"/>
        <w:jc w:val="both"/>
        <w:rPr>
          <w:rFonts w:ascii="Times New Roman" w:hAnsi="Times New Roman" w:cs="Times New Roman"/>
          <w:sz w:val="24"/>
          <w:szCs w:val="24"/>
        </w:rPr>
      </w:pPr>
      <w:r>
        <w:rPr>
          <w:rFonts w:ascii="Times New Roman" w:hAnsi="Times New Roman" w:cs="Times New Roman"/>
          <w:sz w:val="24"/>
          <w:szCs w:val="24"/>
        </w:rPr>
        <w:t>(2)</w:t>
      </w:r>
      <w:r>
        <w:rPr>
          <w:rFonts w:ascii="Times New Roman" w:hAnsi="Times New Roman" w:cs="Times New Roman"/>
          <w:sz w:val="24"/>
          <w:szCs w:val="24"/>
        </w:rPr>
        <w:tab/>
        <w:t>if the Consultant, Sub-Consultants or Personnel, or their eligible dependents, do not withdraw but dispose of any property in the Pakistan for which customs duties and taxes have been exempted, the Consultant, Sub-Consultants or Personnel, as the case may be,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shall bear such customs duties and taxes in conformity with the regulations of the Government’s country, or (ii) shall reimburse them to the PA if they were paid by the PA at the time the property in question was brought into the Government’s country.</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9"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900"/>
        <w:gridCol w:w="1020"/>
        <w:gridCol w:w="6980"/>
      </w:tblGrid>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80"/>
              <w:jc w:val="right"/>
              <w:rPr>
                <w:rFonts w:ascii="Times New Roman" w:hAnsi="Times New Roman" w:cs="Times New Roman"/>
                <w:sz w:val="24"/>
                <w:szCs w:val="24"/>
              </w:rPr>
            </w:pPr>
            <w:r>
              <w:rPr>
                <w:rFonts w:ascii="Times New Roman" w:hAnsi="Times New Roman" w:cs="Times New Roman"/>
                <w:b/>
                <w:bCs/>
                <w:w w:val="93"/>
                <w:sz w:val="24"/>
                <w:szCs w:val="24"/>
              </w:rPr>
              <w:t>2.2</w:t>
            </w:r>
          </w:p>
        </w:tc>
        <w:tc>
          <w:tcPr>
            <w:tcW w:w="80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 xml:space="preserve">The date for the commencement of Services is </w:t>
            </w:r>
            <w:r>
              <w:rPr>
                <w:rFonts w:ascii="Times New Roman" w:hAnsi="Times New Roman" w:cs="Times New Roman"/>
                <w:i/>
                <w:iCs/>
                <w:sz w:val="24"/>
                <w:szCs w:val="24"/>
              </w:rPr>
              <w:t>[insert date]</w:t>
            </w:r>
            <w:r>
              <w:rPr>
                <w:rFonts w:ascii="Times New Roman" w:hAnsi="Times New Roman" w:cs="Times New Roman"/>
                <w:sz w:val="24"/>
                <w:szCs w:val="24"/>
              </w:rPr>
              <w:t>.</w:t>
            </w:r>
          </w:p>
        </w:tc>
      </w:tr>
      <w:tr w:rsidR="00E92958">
        <w:trPr>
          <w:trHeight w:val="701"/>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80"/>
              <w:jc w:val="right"/>
              <w:rPr>
                <w:rFonts w:ascii="Times New Roman" w:hAnsi="Times New Roman" w:cs="Times New Roman"/>
                <w:sz w:val="24"/>
                <w:szCs w:val="24"/>
              </w:rPr>
            </w:pPr>
            <w:r>
              <w:rPr>
                <w:rFonts w:ascii="Times New Roman" w:hAnsi="Times New Roman" w:cs="Times New Roman"/>
                <w:b/>
                <w:bCs/>
                <w:w w:val="93"/>
                <w:sz w:val="24"/>
                <w:szCs w:val="24"/>
              </w:rPr>
              <w:t>2.3</w:t>
            </w:r>
          </w:p>
        </w:tc>
        <w:tc>
          <w:tcPr>
            <w:tcW w:w="80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 xml:space="preserve">The time period shall be </w:t>
            </w:r>
            <w:r>
              <w:rPr>
                <w:rFonts w:ascii="Times New Roman" w:hAnsi="Times New Roman" w:cs="Times New Roman"/>
                <w:i/>
                <w:iCs/>
                <w:sz w:val="24"/>
                <w:szCs w:val="24"/>
              </w:rPr>
              <w:t>[insert time period, e.g.: twelve months, eighteen</w:t>
            </w:r>
          </w:p>
        </w:tc>
      </w:tr>
      <w:tr w:rsidR="00E92958">
        <w:trPr>
          <w:trHeight w:val="274"/>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80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73" w:lineRule="exact"/>
              <w:ind w:left="620"/>
              <w:rPr>
                <w:rFonts w:ascii="Times New Roman" w:hAnsi="Times New Roman" w:cs="Times New Roman"/>
                <w:sz w:val="24"/>
                <w:szCs w:val="24"/>
              </w:rPr>
            </w:pPr>
            <w:proofErr w:type="gramStart"/>
            <w:r>
              <w:rPr>
                <w:rFonts w:ascii="Times New Roman" w:hAnsi="Times New Roman" w:cs="Times New Roman"/>
                <w:i/>
                <w:iCs/>
                <w:sz w:val="24"/>
                <w:szCs w:val="24"/>
              </w:rPr>
              <w:t>months ]</w:t>
            </w:r>
            <w:proofErr w:type="gramEnd"/>
            <w:r>
              <w:rPr>
                <w:rFonts w:ascii="Times New Roman" w:hAnsi="Times New Roman" w:cs="Times New Roman"/>
                <w:sz w:val="24"/>
                <w:szCs w:val="24"/>
              </w:rPr>
              <w:t>.</w:t>
            </w:r>
          </w:p>
        </w:tc>
      </w:tr>
      <w:tr w:rsidR="00E92958">
        <w:trPr>
          <w:trHeight w:val="70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80"/>
              <w:jc w:val="right"/>
              <w:rPr>
                <w:rFonts w:ascii="Times New Roman" w:hAnsi="Times New Roman" w:cs="Times New Roman"/>
                <w:sz w:val="24"/>
                <w:szCs w:val="24"/>
              </w:rPr>
            </w:pPr>
            <w:r>
              <w:rPr>
                <w:rFonts w:ascii="Times New Roman" w:hAnsi="Times New Roman" w:cs="Times New Roman"/>
                <w:b/>
                <w:bCs/>
                <w:w w:val="93"/>
                <w:sz w:val="24"/>
                <w:szCs w:val="24"/>
              </w:rPr>
              <w:t>3.4</w:t>
            </w:r>
          </w:p>
        </w:tc>
        <w:tc>
          <w:tcPr>
            <w:tcW w:w="800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The risks and the coverage shall be as follows:</w:t>
            </w:r>
          </w:p>
        </w:tc>
      </w:tr>
      <w:tr w:rsidR="00E92958">
        <w:trPr>
          <w:trHeight w:val="473"/>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(a)</w:t>
            </w: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Third  Party  motor  vehicle  liability  insurance  in  respect  of  motor</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vehicles  operated  by  the  Consultant  or  its  Personnel  or  any  Sub-</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 xml:space="preserve">Consultants or their Personnel, with a minimum coverage of </w:t>
            </w:r>
            <w:r>
              <w:rPr>
                <w:rFonts w:ascii="Times New Roman" w:hAnsi="Times New Roman" w:cs="Times New Roman"/>
                <w:i/>
                <w:iCs/>
                <w:sz w:val="24"/>
                <w:szCs w:val="24"/>
              </w:rPr>
              <w:t>[insert</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i/>
                <w:iCs/>
                <w:sz w:val="24"/>
                <w:szCs w:val="24"/>
              </w:rPr>
              <w:t>amount and currency]</w:t>
            </w:r>
            <w:r>
              <w:rPr>
                <w:rFonts w:ascii="Times New Roman" w:hAnsi="Times New Roman" w:cs="Times New Roman"/>
                <w:sz w:val="24"/>
                <w:szCs w:val="24"/>
              </w:rPr>
              <w:t>;</w:t>
            </w:r>
          </w:p>
        </w:tc>
      </w:tr>
      <w:tr w:rsidR="00E92958">
        <w:trPr>
          <w:trHeight w:val="473"/>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(b)</w:t>
            </w: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 xml:space="preserve">Third Party liability insurance, with a minimum coverage of </w:t>
            </w:r>
            <w:r>
              <w:rPr>
                <w:rFonts w:ascii="Times New Roman" w:hAnsi="Times New Roman" w:cs="Times New Roman"/>
                <w:i/>
                <w:iCs/>
                <w:sz w:val="24"/>
                <w:szCs w:val="24"/>
              </w:rPr>
              <w:t>[insert</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i/>
                <w:iCs/>
                <w:sz w:val="24"/>
                <w:szCs w:val="24"/>
              </w:rPr>
              <w:t>amount and currency]</w:t>
            </w:r>
            <w:r>
              <w:rPr>
                <w:rFonts w:ascii="Times New Roman" w:hAnsi="Times New Roman" w:cs="Times New Roman"/>
                <w:sz w:val="24"/>
                <w:szCs w:val="24"/>
              </w:rPr>
              <w:t>;</w:t>
            </w:r>
          </w:p>
        </w:tc>
      </w:tr>
      <w:tr w:rsidR="00E92958">
        <w:trPr>
          <w:trHeight w:val="473"/>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(c)</w:t>
            </w: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 xml:space="preserve">professional liability insurance, with a minimum coverage of </w:t>
            </w:r>
            <w:r>
              <w:rPr>
                <w:rFonts w:ascii="Times New Roman" w:hAnsi="Times New Roman" w:cs="Times New Roman"/>
                <w:i/>
                <w:iCs/>
                <w:sz w:val="24"/>
                <w:szCs w:val="24"/>
              </w:rPr>
              <w:t>[insert</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i/>
                <w:iCs/>
                <w:sz w:val="24"/>
                <w:szCs w:val="24"/>
              </w:rPr>
              <w:t>amount and currency]</w:t>
            </w:r>
            <w:r>
              <w:rPr>
                <w:rFonts w:ascii="Times New Roman" w:hAnsi="Times New Roman" w:cs="Times New Roman"/>
                <w:sz w:val="24"/>
                <w:szCs w:val="24"/>
              </w:rPr>
              <w:t>;</w:t>
            </w:r>
          </w:p>
        </w:tc>
      </w:tr>
      <w:tr w:rsidR="00E92958">
        <w:trPr>
          <w:trHeight w:val="475"/>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(d)</w:t>
            </w: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w w:val="99"/>
                <w:sz w:val="24"/>
                <w:szCs w:val="24"/>
              </w:rPr>
              <w:t>employer’s liability and workers’ compensation insurance in respect of</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the  Personnel  of  the  Consultant  and  of  any  Sub-Consultants,  in</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accordance with the relevant provisions of the Applicable Law, as well</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as, with respect to such Personnel, any such life, health, accident,</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travel or other insurance as may be appropriate; and</w:t>
            </w:r>
          </w:p>
        </w:tc>
      </w:tr>
      <w:tr w:rsidR="00E92958">
        <w:trPr>
          <w:trHeight w:val="473"/>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(e)</w:t>
            </w: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insurance against loss of or damage to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equipment purchased in</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whole or in part with funds provided under this  Contract, (ii) the</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w w:val="99"/>
                <w:sz w:val="24"/>
                <w:szCs w:val="24"/>
              </w:rPr>
              <w:t>Consultant’s property used in the performance of the Services, and (iii)</w:t>
            </w:r>
          </w:p>
        </w:tc>
      </w:tr>
      <w:tr w:rsidR="00E92958">
        <w:trPr>
          <w:trHeight w:val="276"/>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any documents prepared by the Consultant in the performance of the</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0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69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40"/>
              <w:rPr>
                <w:rFonts w:ascii="Times New Roman" w:hAnsi="Times New Roman" w:cs="Times New Roman"/>
                <w:sz w:val="24"/>
                <w:szCs w:val="24"/>
              </w:rPr>
            </w:pPr>
            <w:r>
              <w:rPr>
                <w:rFonts w:ascii="Times New Roman" w:hAnsi="Times New Roman" w:cs="Times New Roman"/>
                <w:sz w:val="24"/>
                <w:szCs w:val="24"/>
              </w:rPr>
              <w:t>Services.</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47"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59</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4" w:name="page65"/>
      <w:bookmarkEnd w:id="64"/>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0064"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4"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1180"/>
        <w:gridCol w:w="7720"/>
      </w:tblGrid>
      <w:tr w:rsidR="00E92958">
        <w:trPr>
          <w:trHeight w:val="27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Delete what is not applicable</w:t>
            </w:r>
          </w:p>
        </w:tc>
      </w:tr>
      <w:tr w:rsidR="00E92958">
        <w:trPr>
          <w:trHeight w:val="70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{3.5 (c)}</w:t>
            </w: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 xml:space="preserve">{The other actions are: </w:t>
            </w:r>
            <w:r>
              <w:rPr>
                <w:rFonts w:ascii="Times New Roman" w:hAnsi="Times New Roman" w:cs="Times New Roman"/>
                <w:i/>
                <w:iCs/>
                <w:sz w:val="24"/>
                <w:szCs w:val="24"/>
              </w:rPr>
              <w:t>[insert actions]</w:t>
            </w:r>
            <w:r>
              <w:rPr>
                <w:rFonts w:ascii="Times New Roman" w:hAnsi="Times New Roman" w:cs="Times New Roman"/>
                <w:sz w:val="24"/>
                <w:szCs w:val="24"/>
              </w:rPr>
              <w:t>.}</w:t>
            </w:r>
          </w:p>
        </w:tc>
      </w:tr>
      <w:tr w:rsidR="00E92958">
        <w:trPr>
          <w:trHeight w:val="475"/>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If there are no other actions, delete this Clause SC 3.5 (c).</w:t>
            </w:r>
          </w:p>
        </w:tc>
      </w:tr>
      <w:tr w:rsidR="00E92958">
        <w:trPr>
          <w:trHeight w:val="70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{3.7 (b)}</w:t>
            </w: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If there is to be no restriction on the future use of these documents by</w:t>
            </w:r>
          </w:p>
        </w:tc>
      </w:tr>
      <w:tr w:rsidR="00E92958">
        <w:trPr>
          <w:trHeight w:val="271"/>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340"/>
              <w:rPr>
                <w:rFonts w:ascii="Times New Roman" w:hAnsi="Times New Roman" w:cs="Times New Roman"/>
                <w:sz w:val="24"/>
                <w:szCs w:val="24"/>
              </w:rPr>
            </w:pPr>
            <w:proofErr w:type="gramStart"/>
            <w:r>
              <w:rPr>
                <w:rFonts w:ascii="Times New Roman" w:hAnsi="Times New Roman" w:cs="Times New Roman"/>
                <w:i/>
                <w:iCs/>
                <w:sz w:val="24"/>
                <w:szCs w:val="24"/>
              </w:rPr>
              <w:t>either</w:t>
            </w:r>
            <w:proofErr w:type="gramEnd"/>
            <w:r>
              <w:rPr>
                <w:rFonts w:ascii="Times New Roman" w:hAnsi="Times New Roman" w:cs="Times New Roman"/>
                <w:i/>
                <w:iCs/>
                <w:sz w:val="24"/>
                <w:szCs w:val="24"/>
              </w:rPr>
              <w:t xml:space="preserve"> Party, this Clause SC 3.7 should be deleted.  If the Parties wish to</w:t>
            </w:r>
          </w:p>
        </w:tc>
      </w:tr>
      <w:tr w:rsidR="00E92958">
        <w:trPr>
          <w:trHeight w:val="27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i/>
                <w:iCs/>
                <w:sz w:val="24"/>
                <w:szCs w:val="24"/>
              </w:rPr>
              <w:t>restrict such use, any of the following options, or any other option agreed to</w:t>
            </w:r>
          </w:p>
        </w:tc>
      </w:tr>
      <w:tr w:rsidR="00E92958">
        <w:trPr>
          <w:trHeight w:val="278"/>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i/>
                <w:iCs/>
                <w:sz w:val="24"/>
                <w:szCs w:val="24"/>
              </w:rPr>
              <w:t>by the Parties, may be used:</w:t>
            </w:r>
          </w:p>
        </w:tc>
      </w:tr>
      <w:tr w:rsidR="00E92958">
        <w:trPr>
          <w:trHeight w:val="473"/>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{The Consultant shall not use these documents and software for purposes</w:t>
            </w:r>
          </w:p>
        </w:tc>
      </w:tr>
      <w:tr w:rsidR="00E92958">
        <w:trPr>
          <w:trHeight w:val="279"/>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proofErr w:type="gramStart"/>
            <w:r>
              <w:rPr>
                <w:rFonts w:ascii="Times New Roman" w:hAnsi="Times New Roman" w:cs="Times New Roman"/>
                <w:sz w:val="24"/>
                <w:szCs w:val="24"/>
              </w:rPr>
              <w:t>unrelated</w:t>
            </w:r>
            <w:proofErr w:type="gramEnd"/>
            <w:r>
              <w:rPr>
                <w:rFonts w:ascii="Times New Roman" w:hAnsi="Times New Roman" w:cs="Times New Roman"/>
                <w:sz w:val="24"/>
                <w:szCs w:val="24"/>
              </w:rPr>
              <w:t xml:space="preserve"> to this Contract without the prior written approval of the PA.}</w:t>
            </w:r>
          </w:p>
        </w:tc>
      </w:tr>
      <w:tr w:rsidR="00E92958">
        <w:trPr>
          <w:trHeight w:val="473"/>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{The PA shall not use these documents and software for purposes unrelated</w:t>
            </w:r>
          </w:p>
        </w:tc>
      </w:tr>
      <w:tr w:rsidR="00E92958">
        <w:trPr>
          <w:trHeight w:val="554"/>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proofErr w:type="gramStart"/>
            <w:r>
              <w:rPr>
                <w:rFonts w:ascii="Times New Roman" w:hAnsi="Times New Roman" w:cs="Times New Roman"/>
                <w:sz w:val="24"/>
                <w:szCs w:val="24"/>
              </w:rPr>
              <w:t>to</w:t>
            </w:r>
            <w:proofErr w:type="gramEnd"/>
            <w:r>
              <w:rPr>
                <w:rFonts w:ascii="Times New Roman" w:hAnsi="Times New Roman" w:cs="Times New Roman"/>
                <w:sz w:val="24"/>
                <w:szCs w:val="24"/>
              </w:rPr>
              <w:t xml:space="preserve"> this Contract without the prior written approval of the Consultant.}</w:t>
            </w:r>
          </w:p>
        </w:tc>
      </w:tr>
      <w:tr w:rsidR="00E92958">
        <w:trPr>
          <w:trHeight w:val="749"/>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{Neither  Party  shall  use  these  documents  and  software  for  purposes</w:t>
            </w:r>
          </w:p>
        </w:tc>
      </w:tr>
      <w:tr w:rsidR="00E92958">
        <w:trPr>
          <w:trHeight w:val="27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unrelated to this Contract without the prior written approval of the other</w:t>
            </w:r>
          </w:p>
        </w:tc>
      </w:tr>
      <w:tr w:rsidR="00E92958">
        <w:trPr>
          <w:trHeight w:val="278"/>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Party.}</w:t>
            </w:r>
          </w:p>
        </w:tc>
      </w:tr>
      <w:tr w:rsidR="00E92958">
        <w:trPr>
          <w:trHeight w:val="70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{5.1}</w:t>
            </w: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List here any assistance or exemptions that the PA may provide under</w:t>
            </w:r>
          </w:p>
        </w:tc>
      </w:tr>
      <w:tr w:rsidR="00E92958">
        <w:trPr>
          <w:trHeight w:val="271"/>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340"/>
              <w:rPr>
                <w:rFonts w:ascii="Times New Roman" w:hAnsi="Times New Roman" w:cs="Times New Roman"/>
                <w:sz w:val="24"/>
                <w:szCs w:val="24"/>
              </w:rPr>
            </w:pPr>
            <w:proofErr w:type="gramStart"/>
            <w:r>
              <w:rPr>
                <w:rFonts w:ascii="Times New Roman" w:hAnsi="Times New Roman" w:cs="Times New Roman"/>
                <w:i/>
                <w:iCs/>
                <w:sz w:val="24"/>
                <w:szCs w:val="24"/>
              </w:rPr>
              <w:t>Clause  5.1</w:t>
            </w:r>
            <w:proofErr w:type="gramEnd"/>
            <w:r>
              <w:rPr>
                <w:rFonts w:ascii="Times New Roman" w:hAnsi="Times New Roman" w:cs="Times New Roman"/>
                <w:i/>
                <w:iCs/>
                <w:sz w:val="24"/>
                <w:szCs w:val="24"/>
              </w:rPr>
              <w:t>.   If  there  is  no  such  assistance  or  exemptions,  state  “not</w:t>
            </w:r>
          </w:p>
        </w:tc>
      </w:tr>
      <w:tr w:rsidR="00E92958">
        <w:trPr>
          <w:trHeight w:val="279"/>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proofErr w:type="gramStart"/>
            <w:r>
              <w:rPr>
                <w:rFonts w:ascii="Times New Roman" w:hAnsi="Times New Roman" w:cs="Times New Roman"/>
                <w:i/>
                <w:iCs/>
                <w:sz w:val="24"/>
                <w:szCs w:val="24"/>
              </w:rPr>
              <w:t>applicable</w:t>
            </w:r>
            <w:proofErr w:type="gramEnd"/>
            <w:r>
              <w:rPr>
                <w:rFonts w:ascii="Times New Roman" w:hAnsi="Times New Roman" w:cs="Times New Roman"/>
                <w:i/>
                <w:iCs/>
                <w:sz w:val="24"/>
                <w:szCs w:val="24"/>
              </w:rPr>
              <w:t>.”</w:t>
            </w:r>
          </w:p>
        </w:tc>
      </w:tr>
      <w:tr w:rsidR="00E92958">
        <w:trPr>
          <w:trHeight w:val="706"/>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6.1</w:t>
            </w: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Procuring Agency shall indicate bid security not less than 1% and above 5%</w:t>
            </w:r>
          </w:p>
        </w:tc>
      </w:tr>
      <w:tr w:rsidR="00E92958">
        <w:trPr>
          <w:trHeight w:val="475"/>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Performance security shall not exceed 10% of contract amount</w:t>
            </w:r>
          </w:p>
        </w:tc>
      </w:tr>
      <w:tr w:rsidR="00E92958">
        <w:trPr>
          <w:trHeight w:val="703"/>
        </w:trPr>
        <w:tc>
          <w:tcPr>
            <w:tcW w:w="11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b/>
                <w:bCs/>
                <w:sz w:val="24"/>
                <w:szCs w:val="24"/>
              </w:rPr>
              <w:t>6.3</w:t>
            </w:r>
          </w:p>
        </w:tc>
        <w:tc>
          <w:tcPr>
            <w:tcW w:w="77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340"/>
              <w:rPr>
                <w:rFonts w:ascii="Times New Roman" w:hAnsi="Times New Roman" w:cs="Times New Roman"/>
                <w:sz w:val="24"/>
                <w:szCs w:val="24"/>
              </w:rPr>
            </w:pPr>
            <w:r>
              <w:rPr>
                <w:rFonts w:ascii="Times New Roman" w:hAnsi="Times New Roman" w:cs="Times New Roman"/>
                <w:sz w:val="24"/>
                <w:szCs w:val="24"/>
              </w:rPr>
              <w:t xml:space="preserve">The amount in Pak Rupees or in foreign Currency </w:t>
            </w:r>
            <w:r>
              <w:rPr>
                <w:rFonts w:ascii="Times New Roman" w:hAnsi="Times New Roman" w:cs="Times New Roman"/>
                <w:i/>
                <w:iCs/>
                <w:sz w:val="24"/>
                <w:szCs w:val="24"/>
              </w:rPr>
              <w:t>[insert amount]</w:t>
            </w:r>
            <w:r>
              <w:rPr>
                <w:rFonts w:ascii="Times New Roman" w:hAnsi="Times New Roman" w:cs="Times New Roman"/>
                <w:sz w:val="24"/>
                <w:szCs w:val="24"/>
              </w:rPr>
              <w:t>.</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80"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60</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5" w:name="page66"/>
      <w:bookmarkEnd w:id="65"/>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1088"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4" w:lineRule="exact"/>
        <w:rPr>
          <w:rFonts w:ascii="Times New Roman" w:hAnsi="Times New Roman" w:cs="Times New Roman"/>
          <w:sz w:val="24"/>
          <w:szCs w:val="24"/>
        </w:rPr>
      </w:pPr>
    </w:p>
    <w:p w:rsidR="00E92958" w:rsidRDefault="00E92958">
      <w:pPr>
        <w:widowControl w:val="0"/>
        <w:tabs>
          <w:tab w:val="left" w:pos="152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sz w:val="24"/>
          <w:szCs w:val="24"/>
        </w:rPr>
        <w:t>6.5</w:t>
      </w:r>
      <w:r>
        <w:rPr>
          <w:rFonts w:ascii="Times New Roman" w:hAnsi="Times New Roman" w:cs="Times New Roman"/>
          <w:sz w:val="24"/>
          <w:szCs w:val="24"/>
        </w:rPr>
        <w:tab/>
      </w:r>
      <w:r>
        <w:rPr>
          <w:rFonts w:ascii="Times New Roman" w:hAnsi="Times New Roman" w:cs="Times New Roman"/>
          <w:sz w:val="23"/>
          <w:szCs w:val="23"/>
        </w:rPr>
        <w:t>The accounts are:</w:t>
      </w: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80"/>
        <w:rPr>
          <w:rFonts w:ascii="Times New Roman" w:hAnsi="Times New Roman" w:cs="Times New Roman"/>
          <w:sz w:val="24"/>
          <w:szCs w:val="24"/>
        </w:rPr>
      </w:pP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foreign currency or currencies:  </w:t>
      </w:r>
      <w:r>
        <w:rPr>
          <w:rFonts w:ascii="Times New Roman" w:hAnsi="Times New Roman" w:cs="Times New Roman"/>
          <w:i/>
          <w:iCs/>
          <w:sz w:val="24"/>
          <w:szCs w:val="24"/>
        </w:rPr>
        <w:t>[insert account]</w:t>
      </w:r>
    </w:p>
    <w:p w:rsidR="00E92958" w:rsidRDefault="00E92958">
      <w:pPr>
        <w:widowControl w:val="0"/>
        <w:autoSpaceDE w:val="0"/>
        <w:autoSpaceDN w:val="0"/>
        <w:adjustRightInd w:val="0"/>
        <w:spacing w:after="0" w:line="19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80"/>
        <w:rPr>
          <w:rFonts w:ascii="Times New Roman" w:hAnsi="Times New Roman" w:cs="Times New Roman"/>
          <w:sz w:val="24"/>
          <w:szCs w:val="24"/>
        </w:rPr>
      </w:pPr>
      <w:proofErr w:type="gramStart"/>
      <w:r>
        <w:rPr>
          <w:rFonts w:ascii="Times New Roman" w:hAnsi="Times New Roman" w:cs="Times New Roman"/>
          <w:sz w:val="24"/>
          <w:szCs w:val="24"/>
        </w:rPr>
        <w:t>for</w:t>
      </w:r>
      <w:proofErr w:type="gramEnd"/>
      <w:r>
        <w:rPr>
          <w:rFonts w:ascii="Times New Roman" w:hAnsi="Times New Roman" w:cs="Times New Roman"/>
          <w:sz w:val="24"/>
          <w:szCs w:val="24"/>
        </w:rPr>
        <w:t xml:space="preserve"> local currency:  </w:t>
      </w:r>
      <w:r>
        <w:rPr>
          <w:rFonts w:ascii="Times New Roman" w:hAnsi="Times New Roman" w:cs="Times New Roman"/>
          <w:i/>
          <w:iCs/>
          <w:sz w:val="24"/>
          <w:szCs w:val="24"/>
        </w:rPr>
        <w:t>[insert account]</w:t>
      </w:r>
    </w:p>
    <w:p w:rsidR="00E92958" w:rsidRDefault="00E92958">
      <w:pPr>
        <w:widowControl w:val="0"/>
        <w:autoSpaceDE w:val="0"/>
        <w:autoSpaceDN w:val="0"/>
        <w:adjustRightInd w:val="0"/>
        <w:spacing w:after="0" w:line="19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sz w:val="24"/>
          <w:szCs w:val="24"/>
        </w:rPr>
        <w:t>Payments shall be made according to the following schedule:</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87" w:lineRule="exact"/>
        <w:rPr>
          <w:rFonts w:ascii="Times New Roman" w:hAnsi="Times New Roman" w:cs="Times New Roman"/>
          <w:sz w:val="24"/>
          <w:szCs w:val="24"/>
        </w:rPr>
      </w:pPr>
    </w:p>
    <w:p w:rsidR="00E92958" w:rsidRDefault="00E92958">
      <w:pPr>
        <w:widowControl w:val="0"/>
        <w:numPr>
          <w:ilvl w:val="1"/>
          <w:numId w:val="70"/>
        </w:numPr>
        <w:tabs>
          <w:tab w:val="clear" w:pos="1440"/>
          <w:tab w:val="num" w:pos="2080"/>
        </w:tabs>
        <w:overflowPunct w:val="0"/>
        <w:autoSpaceDE w:val="0"/>
        <w:autoSpaceDN w:val="0"/>
        <w:adjustRightInd w:val="0"/>
        <w:spacing w:after="0" w:line="237" w:lineRule="auto"/>
        <w:ind w:left="2080" w:right="500" w:hanging="490"/>
        <w:jc w:val="both"/>
        <w:rPr>
          <w:rFonts w:ascii="Times New Roman" w:hAnsi="Times New Roman" w:cs="Times New Roman"/>
          <w:sz w:val="24"/>
          <w:szCs w:val="24"/>
        </w:rPr>
      </w:pPr>
      <w:r>
        <w:rPr>
          <w:rFonts w:ascii="Times New Roman" w:hAnsi="Times New Roman" w:cs="Times New Roman"/>
          <w:sz w:val="24"/>
          <w:szCs w:val="24"/>
        </w:rPr>
        <w:t xml:space="preserve">Twenty (10)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Contract Price shall be paid on the commencement date against the submission of a demand guarantee for the same.</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71"/>
        </w:numPr>
        <w:tabs>
          <w:tab w:val="clear" w:pos="720"/>
          <w:tab w:val="num" w:pos="2080"/>
        </w:tabs>
        <w:overflowPunct w:val="0"/>
        <w:autoSpaceDE w:val="0"/>
        <w:autoSpaceDN w:val="0"/>
        <w:adjustRightInd w:val="0"/>
        <w:spacing w:after="0" w:line="236" w:lineRule="auto"/>
        <w:ind w:left="2080" w:right="500" w:hanging="550"/>
        <w:rPr>
          <w:rFonts w:ascii="Times New Roman" w:hAnsi="Times New Roman" w:cs="Times New Roman"/>
          <w:sz w:val="24"/>
          <w:szCs w:val="24"/>
        </w:rPr>
      </w:pPr>
      <w:r>
        <w:rPr>
          <w:rFonts w:ascii="Times New Roman" w:hAnsi="Times New Roman" w:cs="Times New Roman"/>
          <w:sz w:val="24"/>
          <w:szCs w:val="24"/>
        </w:rPr>
        <w:t xml:space="preserve">Ten (20)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lump-sum amount shall be paid upon submission of the inception report.</w:t>
      </w:r>
    </w:p>
    <w:p w:rsidR="00E92958" w:rsidRDefault="00E92958">
      <w:pPr>
        <w:widowControl w:val="0"/>
        <w:autoSpaceDE w:val="0"/>
        <w:autoSpaceDN w:val="0"/>
        <w:adjustRightInd w:val="0"/>
        <w:spacing w:after="0" w:line="209" w:lineRule="exact"/>
        <w:rPr>
          <w:rFonts w:ascii="Times New Roman" w:hAnsi="Times New Roman" w:cs="Times New Roman"/>
          <w:sz w:val="24"/>
          <w:szCs w:val="24"/>
        </w:rPr>
      </w:pPr>
    </w:p>
    <w:p w:rsidR="00E92958" w:rsidRDefault="00E92958">
      <w:pPr>
        <w:widowControl w:val="0"/>
        <w:numPr>
          <w:ilvl w:val="0"/>
          <w:numId w:val="71"/>
        </w:numPr>
        <w:tabs>
          <w:tab w:val="clear" w:pos="720"/>
          <w:tab w:val="num" w:pos="2080"/>
        </w:tabs>
        <w:overflowPunct w:val="0"/>
        <w:autoSpaceDE w:val="0"/>
        <w:autoSpaceDN w:val="0"/>
        <w:adjustRightInd w:val="0"/>
        <w:spacing w:after="0" w:line="235" w:lineRule="auto"/>
        <w:ind w:left="2080" w:right="500" w:hanging="550"/>
        <w:rPr>
          <w:rFonts w:ascii="Times New Roman" w:hAnsi="Times New Roman" w:cs="Times New Roman"/>
          <w:sz w:val="24"/>
          <w:szCs w:val="24"/>
        </w:rPr>
      </w:pPr>
      <w:r>
        <w:rPr>
          <w:rFonts w:ascii="Times New Roman" w:hAnsi="Times New Roman" w:cs="Times New Roman"/>
          <w:sz w:val="24"/>
          <w:szCs w:val="24"/>
        </w:rPr>
        <w:t xml:space="preserve">Twenty-five (25)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lump-sum amount shall be paid upon submission of the interim report.</w:t>
      </w:r>
    </w:p>
    <w:p w:rsidR="00E92958" w:rsidRDefault="00E92958">
      <w:pPr>
        <w:widowControl w:val="0"/>
        <w:autoSpaceDE w:val="0"/>
        <w:autoSpaceDN w:val="0"/>
        <w:adjustRightInd w:val="0"/>
        <w:spacing w:after="0" w:line="213" w:lineRule="exact"/>
        <w:rPr>
          <w:rFonts w:ascii="Times New Roman" w:hAnsi="Times New Roman" w:cs="Times New Roman"/>
          <w:sz w:val="24"/>
          <w:szCs w:val="24"/>
        </w:rPr>
      </w:pPr>
    </w:p>
    <w:p w:rsidR="00E92958" w:rsidRDefault="00E92958">
      <w:pPr>
        <w:widowControl w:val="0"/>
        <w:numPr>
          <w:ilvl w:val="0"/>
          <w:numId w:val="71"/>
        </w:numPr>
        <w:tabs>
          <w:tab w:val="clear" w:pos="720"/>
          <w:tab w:val="num" w:pos="2080"/>
        </w:tabs>
        <w:overflowPunct w:val="0"/>
        <w:autoSpaceDE w:val="0"/>
        <w:autoSpaceDN w:val="0"/>
        <w:adjustRightInd w:val="0"/>
        <w:spacing w:after="0" w:line="235" w:lineRule="auto"/>
        <w:ind w:left="2080" w:right="500" w:hanging="550"/>
        <w:rPr>
          <w:rFonts w:ascii="Times New Roman" w:hAnsi="Times New Roman" w:cs="Times New Roman"/>
          <w:sz w:val="24"/>
          <w:szCs w:val="24"/>
        </w:rPr>
      </w:pPr>
      <w:r>
        <w:rPr>
          <w:rFonts w:ascii="Times New Roman" w:hAnsi="Times New Roman" w:cs="Times New Roman"/>
          <w:sz w:val="24"/>
          <w:szCs w:val="24"/>
        </w:rPr>
        <w:t xml:space="preserve">Twenty-five (25)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lump-sum amount shall be paid upon submission of the draft final report.</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71"/>
        </w:numPr>
        <w:tabs>
          <w:tab w:val="clear" w:pos="720"/>
          <w:tab w:val="num" w:pos="2080"/>
        </w:tabs>
        <w:overflowPunct w:val="0"/>
        <w:autoSpaceDE w:val="0"/>
        <w:autoSpaceDN w:val="0"/>
        <w:adjustRightInd w:val="0"/>
        <w:spacing w:after="0" w:line="235" w:lineRule="auto"/>
        <w:ind w:left="2080" w:right="500" w:hanging="550"/>
        <w:rPr>
          <w:rFonts w:ascii="Times New Roman" w:hAnsi="Times New Roman" w:cs="Times New Roman"/>
          <w:sz w:val="24"/>
          <w:szCs w:val="24"/>
        </w:rPr>
      </w:pPr>
      <w:r>
        <w:rPr>
          <w:rFonts w:ascii="Times New Roman" w:hAnsi="Times New Roman" w:cs="Times New Roman"/>
          <w:sz w:val="24"/>
          <w:szCs w:val="24"/>
        </w:rPr>
        <w:t xml:space="preserve">Twenty (20)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lump-sum amount shall be paid upon approval of the final report.</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p>
    <w:p w:rsidR="00E92958" w:rsidRDefault="00E92958">
      <w:pPr>
        <w:widowControl w:val="0"/>
        <w:numPr>
          <w:ilvl w:val="0"/>
          <w:numId w:val="71"/>
        </w:numPr>
        <w:tabs>
          <w:tab w:val="clear" w:pos="720"/>
          <w:tab w:val="num" w:pos="2080"/>
        </w:tabs>
        <w:overflowPunct w:val="0"/>
        <w:autoSpaceDE w:val="0"/>
        <w:autoSpaceDN w:val="0"/>
        <w:adjustRightInd w:val="0"/>
        <w:spacing w:after="0" w:line="235" w:lineRule="auto"/>
        <w:ind w:left="2080" w:right="500" w:hanging="550"/>
        <w:rPr>
          <w:rFonts w:ascii="Times New Roman" w:hAnsi="Times New Roman" w:cs="Times New Roman"/>
          <w:sz w:val="24"/>
          <w:szCs w:val="24"/>
        </w:rPr>
      </w:pPr>
      <w:r>
        <w:rPr>
          <w:rFonts w:ascii="Times New Roman" w:hAnsi="Times New Roman" w:cs="Times New Roman"/>
          <w:sz w:val="24"/>
          <w:szCs w:val="24"/>
        </w:rPr>
        <w:t xml:space="preserve">The demand guarantee shall be released when the total payments reach fifty (50) </w:t>
      </w:r>
      <w:proofErr w:type="spellStart"/>
      <w:r>
        <w:rPr>
          <w:rFonts w:ascii="Times New Roman" w:hAnsi="Times New Roman" w:cs="Times New Roman"/>
          <w:sz w:val="24"/>
          <w:szCs w:val="24"/>
        </w:rPr>
        <w:t>percent</w:t>
      </w:r>
      <w:proofErr w:type="spellEnd"/>
      <w:r>
        <w:rPr>
          <w:rFonts w:ascii="Times New Roman" w:hAnsi="Times New Roman" w:cs="Times New Roman"/>
          <w:sz w:val="24"/>
          <w:szCs w:val="24"/>
        </w:rPr>
        <w:t xml:space="preserve"> of the lump-sum amount.</w:t>
      </w:r>
    </w:p>
    <w:p w:rsidR="00E92958" w:rsidRDefault="00E92958">
      <w:pPr>
        <w:widowControl w:val="0"/>
        <w:autoSpaceDE w:val="0"/>
        <w:autoSpaceDN w:val="0"/>
        <w:adjustRightInd w:val="0"/>
        <w:spacing w:after="0" w:line="20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540"/>
        <w:rPr>
          <w:rFonts w:ascii="Times New Roman" w:hAnsi="Times New Roman" w:cs="Times New Roman"/>
          <w:sz w:val="24"/>
          <w:szCs w:val="24"/>
        </w:rPr>
      </w:pPr>
      <w:r>
        <w:rPr>
          <w:rFonts w:ascii="Times New Roman" w:hAnsi="Times New Roman" w:cs="Times New Roman"/>
          <w:b/>
          <w:bCs/>
          <w:i/>
          <w:iCs/>
          <w:sz w:val="24"/>
          <w:szCs w:val="24"/>
        </w:rPr>
        <w:t>Note</w:t>
      </w:r>
      <w:r>
        <w:rPr>
          <w:rFonts w:ascii="Times New Roman" w:hAnsi="Times New Roman" w:cs="Times New Roman"/>
          <w:i/>
          <w:iCs/>
          <w:sz w:val="24"/>
          <w:szCs w:val="24"/>
        </w:rPr>
        <w:t>: This sample clause should be specifically drafted for each contract.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2" w:lineRule="exact"/>
        <w:rPr>
          <w:rFonts w:ascii="Times New Roman" w:hAnsi="Times New Roman" w:cs="Times New Roman"/>
          <w:sz w:val="24"/>
          <w:szCs w:val="24"/>
        </w:rPr>
      </w:pPr>
    </w:p>
    <w:tbl>
      <w:tblPr>
        <w:tblW w:w="0" w:type="auto"/>
        <w:tblInd w:w="20" w:type="dxa"/>
        <w:tblLayout w:type="fixed"/>
        <w:tblCellMar>
          <w:left w:w="0" w:type="dxa"/>
          <w:right w:w="0" w:type="dxa"/>
        </w:tblCellMar>
        <w:tblLook w:val="0000" w:firstRow="0" w:lastRow="0" w:firstColumn="0" w:lastColumn="0" w:noHBand="0" w:noVBand="0"/>
      </w:tblPr>
      <w:tblGrid>
        <w:gridCol w:w="900"/>
        <w:gridCol w:w="8000"/>
      </w:tblGrid>
      <w:tr w:rsidR="00E92958">
        <w:trPr>
          <w:trHeight w:val="281"/>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480"/>
              <w:jc w:val="right"/>
              <w:rPr>
                <w:rFonts w:ascii="Times New Roman" w:hAnsi="Times New Roman" w:cs="Times New Roman"/>
                <w:sz w:val="24"/>
                <w:szCs w:val="24"/>
              </w:rPr>
            </w:pPr>
            <w:r>
              <w:rPr>
                <w:rFonts w:ascii="Times New Roman" w:hAnsi="Times New Roman" w:cs="Times New Roman"/>
                <w:b/>
                <w:bCs/>
                <w:w w:val="93"/>
                <w:sz w:val="24"/>
                <w:szCs w:val="24"/>
              </w:rPr>
              <w:t>8.2</w:t>
            </w:r>
          </w:p>
        </w:tc>
        <w:tc>
          <w:tcPr>
            <w:tcW w:w="8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 xml:space="preserve">Disputes shall be settled by complaint </w:t>
            </w:r>
            <w:proofErr w:type="spellStart"/>
            <w:r>
              <w:rPr>
                <w:rFonts w:ascii="Times New Roman" w:hAnsi="Times New Roman" w:cs="Times New Roman"/>
                <w:sz w:val="24"/>
                <w:szCs w:val="24"/>
              </w:rPr>
              <w:t>redressal</w:t>
            </w:r>
            <w:proofErr w:type="spellEnd"/>
            <w:r>
              <w:rPr>
                <w:rFonts w:ascii="Times New Roman" w:hAnsi="Times New Roman" w:cs="Times New Roman"/>
                <w:sz w:val="24"/>
                <w:szCs w:val="24"/>
              </w:rPr>
              <w:t xml:space="preserve"> committee define in SPPR</w:t>
            </w:r>
          </w:p>
        </w:tc>
      </w:tr>
      <w:tr w:rsidR="00E92958">
        <w:trPr>
          <w:trHeight w:val="271"/>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3"/>
                <w:szCs w:val="23"/>
              </w:rPr>
            </w:pPr>
          </w:p>
        </w:tc>
        <w:tc>
          <w:tcPr>
            <w:tcW w:w="8000" w:type="dxa"/>
            <w:tcBorders>
              <w:top w:val="nil"/>
              <w:left w:val="nil"/>
              <w:bottom w:val="nil"/>
              <w:right w:val="nil"/>
            </w:tcBorders>
            <w:vAlign w:val="bottom"/>
          </w:tcPr>
          <w:p w:rsidR="00E92958" w:rsidRDefault="00E92958">
            <w:pPr>
              <w:widowControl w:val="0"/>
              <w:autoSpaceDE w:val="0"/>
              <w:autoSpaceDN w:val="0"/>
              <w:adjustRightInd w:val="0"/>
              <w:spacing w:after="0" w:line="271" w:lineRule="exact"/>
              <w:ind w:left="620"/>
              <w:rPr>
                <w:rFonts w:ascii="Times New Roman" w:hAnsi="Times New Roman" w:cs="Times New Roman"/>
                <w:sz w:val="24"/>
                <w:szCs w:val="24"/>
              </w:rPr>
            </w:pPr>
            <w:r>
              <w:rPr>
                <w:rFonts w:ascii="Times New Roman" w:hAnsi="Times New Roman" w:cs="Times New Roman"/>
                <w:sz w:val="24"/>
                <w:szCs w:val="24"/>
              </w:rPr>
              <w:t>2010 or through arbitration Act of 1940.in accordance with the following</w:t>
            </w:r>
          </w:p>
        </w:tc>
      </w:tr>
      <w:tr w:rsidR="00E92958">
        <w:trPr>
          <w:trHeight w:val="278"/>
        </w:trPr>
        <w:tc>
          <w:tcPr>
            <w:tcW w:w="9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80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620"/>
              <w:rPr>
                <w:rFonts w:ascii="Times New Roman" w:hAnsi="Times New Roman" w:cs="Times New Roman"/>
                <w:sz w:val="24"/>
                <w:szCs w:val="24"/>
              </w:rPr>
            </w:pPr>
            <w:r>
              <w:rPr>
                <w:rFonts w:ascii="Times New Roman" w:hAnsi="Times New Roman" w:cs="Times New Roman"/>
                <w:sz w:val="24"/>
                <w:szCs w:val="24"/>
              </w:rPr>
              <w:t>provisions:</w:t>
            </w:r>
          </w:p>
        </w:tc>
      </w:tr>
    </w:tbl>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91"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61</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6" w:name="page67"/>
      <w:bookmarkEnd w:id="66"/>
      <w:r>
        <w:rPr>
          <w:rFonts w:ascii="Times New Roman" w:hAnsi="Times New Roman" w:cs="Times New Roman"/>
          <w:b/>
          <w:bCs/>
          <w:sz w:val="24"/>
          <w:szCs w:val="24"/>
        </w:rPr>
        <w:lastRenderedPageBreak/>
        <w:t>Special Condition of 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2112"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24"/>
          <w:szCs w:val="24"/>
        </w:rPr>
        <w:t>Appendix A</w:t>
      </w:r>
    </w:p>
    <w:p w:rsidR="00E92958" w:rsidRDefault="00E92958">
      <w:pPr>
        <w:widowControl w:val="0"/>
        <w:autoSpaceDE w:val="0"/>
        <w:autoSpaceDN w:val="0"/>
        <w:adjustRightInd w:val="0"/>
        <w:spacing w:after="0" w:line="25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rPr>
        <w:t>(INTEGRITY PACT)</w:t>
      </w:r>
    </w:p>
    <w:p w:rsidR="00E92958" w:rsidRDefault="00E92958">
      <w:pPr>
        <w:widowControl w:val="0"/>
        <w:autoSpaceDE w:val="0"/>
        <w:autoSpaceDN w:val="0"/>
        <w:adjustRightInd w:val="0"/>
        <w:spacing w:after="0" w:line="265"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right="20"/>
        <w:jc w:val="center"/>
        <w:rPr>
          <w:rFonts w:ascii="Times New Roman" w:hAnsi="Times New Roman" w:cs="Times New Roman"/>
          <w:sz w:val="24"/>
          <w:szCs w:val="24"/>
        </w:rPr>
      </w:pPr>
      <w:proofErr w:type="gramStart"/>
      <w:r>
        <w:rPr>
          <w:rFonts w:ascii="Times New Roman" w:hAnsi="Times New Roman" w:cs="Times New Roman"/>
          <w:b/>
          <w:bCs/>
        </w:rPr>
        <w:t>DECLARATION OF FEES, COMMISSION AND BROKERAGE ETC. PAYABLE BY THE SUPPLIERS OF GOODS, SERVICES &amp; WORKS IN CONTRACTS WORTH RS.</w:t>
      </w:r>
      <w:proofErr w:type="gramEnd"/>
      <w:r>
        <w:rPr>
          <w:rFonts w:ascii="Times New Roman" w:hAnsi="Times New Roman" w:cs="Times New Roman"/>
          <w:b/>
          <w:bCs/>
        </w:rPr>
        <w:t xml:space="preserve"> 10.00 MILLION OR MORE</w:t>
      </w:r>
    </w:p>
    <w:p w:rsidR="00E92958" w:rsidRDefault="00E92958">
      <w:pPr>
        <w:widowControl w:val="0"/>
        <w:autoSpaceDE w:val="0"/>
        <w:autoSpaceDN w:val="0"/>
        <w:adjustRightInd w:val="0"/>
        <w:spacing w:after="0" w:line="25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Contract No.________________ Dated __________________</w: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Contract Value: ________________</w:t>
      </w: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Contract Title: _________________</w:t>
      </w:r>
    </w:p>
    <w:p w:rsidR="00E92958" w:rsidRDefault="00E92958">
      <w:pPr>
        <w:widowControl w:val="0"/>
        <w:autoSpaceDE w:val="0"/>
        <w:autoSpaceDN w:val="0"/>
        <w:adjustRightInd w:val="0"/>
        <w:spacing w:after="0" w:line="251"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 [</w:t>
      </w:r>
      <w:proofErr w:type="gramStart"/>
      <w:r>
        <w:rPr>
          <w:rFonts w:ascii="Times New Roman" w:hAnsi="Times New Roman" w:cs="Times New Roman"/>
        </w:rPr>
        <w:t>name</w:t>
      </w:r>
      <w:proofErr w:type="gramEnd"/>
      <w:r>
        <w:rPr>
          <w:rFonts w:ascii="Times New Roman" w:hAnsi="Times New Roman" w:cs="Times New Roman"/>
        </w:rPr>
        <w:t xml:space="preserve"> of Supplier] hereby declares that it has not obtained or</w:t>
      </w:r>
    </w:p>
    <w:p w:rsidR="00E92958" w:rsidRDefault="00E92958">
      <w:pPr>
        <w:widowControl w:val="0"/>
        <w:autoSpaceDE w:val="0"/>
        <w:autoSpaceDN w:val="0"/>
        <w:adjustRightInd w:val="0"/>
        <w:spacing w:after="0" w:line="1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740" w:right="40"/>
        <w:jc w:val="both"/>
        <w:rPr>
          <w:rFonts w:ascii="Times New Roman" w:hAnsi="Times New Roman" w:cs="Times New Roman"/>
          <w:sz w:val="24"/>
          <w:szCs w:val="24"/>
        </w:rPr>
      </w:pPr>
      <w:proofErr w:type="gramStart"/>
      <w:r>
        <w:rPr>
          <w:rFonts w:ascii="Times New Roman" w:hAnsi="Times New Roman" w:cs="Times New Roman"/>
        </w:rPr>
        <w:t>induced</w:t>
      </w:r>
      <w:proofErr w:type="gramEnd"/>
      <w:r>
        <w:rPr>
          <w:rFonts w:ascii="Times New Roman" w:hAnsi="Times New Roman" w:cs="Times New Roman"/>
        </w:rPr>
        <w:t xml:space="preserve"> the procurement of any contract, right, interest, privilege or other obligation or benefit from Government of Sindh (</w:t>
      </w:r>
      <w:proofErr w:type="spellStart"/>
      <w:r>
        <w:rPr>
          <w:rFonts w:ascii="Times New Roman" w:hAnsi="Times New Roman" w:cs="Times New Roman"/>
        </w:rPr>
        <w:t>GoS</w:t>
      </w:r>
      <w:proofErr w:type="spellEnd"/>
      <w:r>
        <w:rPr>
          <w:rFonts w:ascii="Times New Roman" w:hAnsi="Times New Roman" w:cs="Times New Roman"/>
        </w:rPr>
        <w:t xml:space="preserve">) or any administrative subdivision or agency thereof or any other entity owned or controlled by </w:t>
      </w:r>
      <w:proofErr w:type="spellStart"/>
      <w:r>
        <w:rPr>
          <w:rFonts w:ascii="Times New Roman" w:hAnsi="Times New Roman" w:cs="Times New Roman"/>
        </w:rPr>
        <w:t>GoS</w:t>
      </w:r>
      <w:proofErr w:type="spellEnd"/>
      <w:r>
        <w:rPr>
          <w:rFonts w:ascii="Times New Roman" w:hAnsi="Times New Roman" w:cs="Times New Roman"/>
        </w:rPr>
        <w:t xml:space="preserve"> through any corrupt business practice.</w:t>
      </w:r>
    </w:p>
    <w:p w:rsidR="00E92958" w:rsidRDefault="00E92958">
      <w:pPr>
        <w:widowControl w:val="0"/>
        <w:autoSpaceDE w:val="0"/>
        <w:autoSpaceDN w:val="0"/>
        <w:adjustRightInd w:val="0"/>
        <w:spacing w:after="0" w:line="26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840" w:right="40"/>
        <w:jc w:val="both"/>
        <w:rPr>
          <w:rFonts w:ascii="Times New Roman" w:hAnsi="Times New Roman" w:cs="Times New Roman"/>
          <w:sz w:val="24"/>
          <w:szCs w:val="24"/>
        </w:rPr>
      </w:pPr>
      <w:r>
        <w:rPr>
          <w:rFonts w:ascii="Times New Roman" w:hAnsi="Times New Roman" w:cs="Times New Roman"/>
        </w:rPr>
        <w:t xml:space="preserve">Without limiting the generality of the foregoing, [name of Supplier] represents and warrants that it has fully declared the brokerage, commission, fees etc. paid or payable to anyone and not given or agreed to give and shall not give or agree to give to anyone within or outside Pakistan either directly or indirectly through any natural or juridical person, including its affiliate, agent, associate, broker, consultant, director, promoter, shareholder, sponsor or subsidiary, any commission, gratification, bribe, finder’s fee or kickback, whether described as consultation fee or otherwise, with the object of obtaining or inducing the procurement of a contract, right, interest, privilege or other obligation or benefit in whatsoever form from </w:t>
      </w:r>
      <w:proofErr w:type="spellStart"/>
      <w:r>
        <w:rPr>
          <w:rFonts w:ascii="Times New Roman" w:hAnsi="Times New Roman" w:cs="Times New Roman"/>
        </w:rPr>
        <w:t>GoS</w:t>
      </w:r>
      <w:proofErr w:type="spellEnd"/>
      <w:r>
        <w:rPr>
          <w:rFonts w:ascii="Times New Roman" w:hAnsi="Times New Roman" w:cs="Times New Roman"/>
        </w:rPr>
        <w:t>, except that which has been expressly declared pursuant hereto.</w:t>
      </w:r>
    </w:p>
    <w:p w:rsidR="00E92958" w:rsidRDefault="00E92958">
      <w:pPr>
        <w:widowControl w:val="0"/>
        <w:autoSpaceDE w:val="0"/>
        <w:autoSpaceDN w:val="0"/>
        <w:adjustRightInd w:val="0"/>
        <w:spacing w:after="0" w:line="27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740" w:right="40"/>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Supplier] certifies that it has made and will make full disclosure of all agreements and arrangements with all persons in respect of or related to the transaction with </w:t>
      </w:r>
      <w:proofErr w:type="spellStart"/>
      <w:r>
        <w:rPr>
          <w:rFonts w:ascii="Times New Roman" w:hAnsi="Times New Roman" w:cs="Times New Roman"/>
        </w:rPr>
        <w:t>GoS</w:t>
      </w:r>
      <w:proofErr w:type="spellEnd"/>
      <w:r>
        <w:rPr>
          <w:rFonts w:ascii="Times New Roman" w:hAnsi="Times New Roman" w:cs="Times New Roman"/>
        </w:rPr>
        <w:t xml:space="preserve"> and has not taken any action or will not take any action to circumvent the above declaration, representation or warranty.</w:t>
      </w:r>
    </w:p>
    <w:p w:rsidR="00E92958" w:rsidRDefault="00E92958">
      <w:pPr>
        <w:widowControl w:val="0"/>
        <w:autoSpaceDE w:val="0"/>
        <w:autoSpaceDN w:val="0"/>
        <w:adjustRightInd w:val="0"/>
        <w:spacing w:after="0" w:line="26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740" w:right="40"/>
        <w:jc w:val="both"/>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Supplier]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rights and remedies available to </w:t>
      </w:r>
      <w:proofErr w:type="spellStart"/>
      <w:r>
        <w:rPr>
          <w:rFonts w:ascii="Times New Roman" w:hAnsi="Times New Roman" w:cs="Times New Roman"/>
        </w:rPr>
        <w:t>GoS</w:t>
      </w:r>
      <w:proofErr w:type="spellEnd"/>
      <w:r>
        <w:rPr>
          <w:rFonts w:ascii="Times New Roman" w:hAnsi="Times New Roman" w:cs="Times New Roman"/>
        </w:rPr>
        <w:t xml:space="preserve"> under any law, contract or other instrument, be voidable at the option of </w:t>
      </w:r>
      <w:proofErr w:type="spellStart"/>
      <w:r>
        <w:rPr>
          <w:rFonts w:ascii="Times New Roman" w:hAnsi="Times New Roman" w:cs="Times New Roman"/>
        </w:rPr>
        <w:t>GoS</w:t>
      </w:r>
      <w:proofErr w:type="spellEnd"/>
      <w:r>
        <w:rPr>
          <w:rFonts w:ascii="Times New Roman" w:hAnsi="Times New Roman" w:cs="Times New Roman"/>
        </w:rPr>
        <w:t>.</w:t>
      </w:r>
    </w:p>
    <w:p w:rsidR="00E92958" w:rsidRDefault="00E92958">
      <w:pPr>
        <w:widowControl w:val="0"/>
        <w:autoSpaceDE w:val="0"/>
        <w:autoSpaceDN w:val="0"/>
        <w:adjustRightInd w:val="0"/>
        <w:spacing w:after="0" w:line="264"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8" w:lineRule="auto"/>
        <w:ind w:left="740" w:right="40"/>
        <w:jc w:val="both"/>
        <w:rPr>
          <w:rFonts w:ascii="Times New Roman" w:hAnsi="Times New Roman" w:cs="Times New Roman"/>
          <w:sz w:val="24"/>
          <w:szCs w:val="24"/>
        </w:rPr>
      </w:pPr>
      <w:r>
        <w:rPr>
          <w:rFonts w:ascii="Times New Roman" w:hAnsi="Times New Roman" w:cs="Times New Roman"/>
        </w:rPr>
        <w:t xml:space="preserve">Notwithstanding any rights and remedies exercised by </w:t>
      </w:r>
      <w:proofErr w:type="spellStart"/>
      <w:r>
        <w:rPr>
          <w:rFonts w:ascii="Times New Roman" w:hAnsi="Times New Roman" w:cs="Times New Roman"/>
        </w:rPr>
        <w:t>GoS</w:t>
      </w:r>
      <w:proofErr w:type="spellEnd"/>
      <w:r>
        <w:rPr>
          <w:rFonts w:ascii="Times New Roman" w:hAnsi="Times New Roman" w:cs="Times New Roman"/>
        </w:rPr>
        <w:t xml:space="preserve"> in this regard, [name of Supplier] agrees to indemnify </w:t>
      </w:r>
      <w:proofErr w:type="spellStart"/>
      <w:r>
        <w:rPr>
          <w:rFonts w:ascii="Times New Roman" w:hAnsi="Times New Roman" w:cs="Times New Roman"/>
        </w:rPr>
        <w:t>GoS</w:t>
      </w:r>
      <w:proofErr w:type="spellEnd"/>
      <w:r>
        <w:rPr>
          <w:rFonts w:ascii="Times New Roman" w:hAnsi="Times New Roman" w:cs="Times New Roman"/>
        </w:rPr>
        <w:t xml:space="preserve"> for any loss or damage incurred by it on account of its corrupt business practices and further pay compensation to </w:t>
      </w:r>
      <w:proofErr w:type="spellStart"/>
      <w:r>
        <w:rPr>
          <w:rFonts w:ascii="Times New Roman" w:hAnsi="Times New Roman" w:cs="Times New Roman"/>
        </w:rPr>
        <w:t>GoS</w:t>
      </w:r>
      <w:proofErr w:type="spellEnd"/>
      <w:r>
        <w:rPr>
          <w:rFonts w:ascii="Times New Roman" w:hAnsi="Times New Roman" w:cs="Times New Roman"/>
        </w:rPr>
        <w:t xml:space="preserve"> in an amount equivalent to ten time the sum of any commission, gratification, bribe, finder’s fee or kickback given by [name of Supplier] as aforesaid for the purpose of obtaining or inducing the procurement of any contract, right, interest, privilege or other obligation or benefit in whatsoever form from </w:t>
      </w:r>
      <w:proofErr w:type="spellStart"/>
      <w:r>
        <w:rPr>
          <w:rFonts w:ascii="Times New Roman" w:hAnsi="Times New Roman" w:cs="Times New Roman"/>
        </w:rPr>
        <w:t>GoS</w:t>
      </w:r>
      <w:proofErr w:type="spellEnd"/>
      <w:r>
        <w:rPr>
          <w:rFonts w:ascii="Times New Roman" w:hAnsi="Times New Roman" w:cs="Times New Roman"/>
        </w:rPr>
        <w: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9"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3940"/>
        <w:gridCol w:w="4380"/>
        <w:gridCol w:w="1100"/>
      </w:tblGrid>
      <w:tr w:rsidR="00E92958">
        <w:trPr>
          <w:trHeight w:val="253"/>
        </w:trPr>
        <w:tc>
          <w:tcPr>
            <w:tcW w:w="3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Name of Buyer: ………………</w:t>
            </w:r>
          </w:p>
        </w:tc>
        <w:tc>
          <w:tcPr>
            <w:tcW w:w="4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00"/>
              <w:rPr>
                <w:rFonts w:ascii="Times New Roman" w:hAnsi="Times New Roman" w:cs="Times New Roman"/>
                <w:sz w:val="24"/>
                <w:szCs w:val="24"/>
              </w:rPr>
            </w:pPr>
            <w:r>
              <w:rPr>
                <w:rFonts w:ascii="Times New Roman" w:hAnsi="Times New Roman" w:cs="Times New Roman"/>
              </w:rPr>
              <w:t>Name of Seller/Supplier: …………</w:t>
            </w:r>
          </w:p>
        </w:tc>
        <w:tc>
          <w:tcPr>
            <w:tcW w:w="1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252"/>
        </w:trPr>
        <w:tc>
          <w:tcPr>
            <w:tcW w:w="3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740"/>
              <w:rPr>
                <w:rFonts w:ascii="Times New Roman" w:hAnsi="Times New Roman" w:cs="Times New Roman"/>
                <w:sz w:val="24"/>
                <w:szCs w:val="24"/>
              </w:rPr>
            </w:pPr>
            <w:r>
              <w:rPr>
                <w:rFonts w:ascii="Times New Roman" w:hAnsi="Times New Roman" w:cs="Times New Roman"/>
              </w:rPr>
              <w:t>Signature: ……………………</w:t>
            </w:r>
          </w:p>
        </w:tc>
        <w:tc>
          <w:tcPr>
            <w:tcW w:w="4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400"/>
              <w:rPr>
                <w:rFonts w:ascii="Times New Roman" w:hAnsi="Times New Roman" w:cs="Times New Roman"/>
                <w:sz w:val="24"/>
                <w:szCs w:val="24"/>
              </w:rPr>
            </w:pPr>
            <w:r>
              <w:rPr>
                <w:rFonts w:ascii="Times New Roman" w:hAnsi="Times New Roman" w:cs="Times New Roman"/>
              </w:rPr>
              <w:t>Signature: …………………………</w:t>
            </w:r>
          </w:p>
        </w:tc>
        <w:tc>
          <w:tcPr>
            <w:tcW w:w="1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1"/>
                <w:szCs w:val="21"/>
              </w:rPr>
            </w:pPr>
          </w:p>
        </w:tc>
      </w:tr>
      <w:tr w:rsidR="00E92958">
        <w:trPr>
          <w:trHeight w:val="254"/>
        </w:trPr>
        <w:tc>
          <w:tcPr>
            <w:tcW w:w="394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180"/>
              <w:rPr>
                <w:rFonts w:ascii="Times New Roman" w:hAnsi="Times New Roman" w:cs="Times New Roman"/>
                <w:sz w:val="24"/>
                <w:szCs w:val="24"/>
              </w:rPr>
            </w:pPr>
            <w:r>
              <w:rPr>
                <w:rFonts w:ascii="Times New Roman" w:hAnsi="Times New Roman" w:cs="Times New Roman"/>
              </w:rPr>
              <w:t>[Seal]</w:t>
            </w:r>
          </w:p>
        </w:tc>
        <w:tc>
          <w:tcPr>
            <w:tcW w:w="438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2560"/>
              <w:rPr>
                <w:rFonts w:ascii="Times New Roman" w:hAnsi="Times New Roman" w:cs="Times New Roman"/>
                <w:sz w:val="24"/>
                <w:szCs w:val="24"/>
              </w:rPr>
            </w:pPr>
            <w:r>
              <w:rPr>
                <w:rFonts w:ascii="Times New Roman" w:hAnsi="Times New Roman" w:cs="Times New Roman"/>
              </w:rPr>
              <w:t>[Seal]</w:t>
            </w:r>
          </w:p>
        </w:tc>
        <w:tc>
          <w:tcPr>
            <w:tcW w:w="11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420"/>
        </w:trPr>
        <w:tc>
          <w:tcPr>
            <w:tcW w:w="8320" w:type="dxa"/>
            <w:gridSpan w:val="2"/>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11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0"/>
        </w:trPr>
        <w:tc>
          <w:tcPr>
            <w:tcW w:w="394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438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11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r w:rsidR="00E92958">
        <w:trPr>
          <w:trHeight w:val="249"/>
        </w:trPr>
        <w:tc>
          <w:tcPr>
            <w:tcW w:w="83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11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62</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7" w:name="page68"/>
      <w:bookmarkEnd w:id="67"/>
      <w:r>
        <w:rPr>
          <w:rFonts w:ascii="Times New Roman" w:hAnsi="Times New Roman" w:cs="Times New Roman"/>
          <w:b/>
          <w:bCs/>
          <w:sz w:val="24"/>
          <w:szCs w:val="24"/>
        </w:rPr>
        <w:lastRenderedPageBreak/>
        <w:t>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3136"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2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20"/>
        <w:jc w:val="center"/>
        <w:rPr>
          <w:rFonts w:ascii="Times New Roman" w:hAnsi="Times New Roman" w:cs="Times New Roman"/>
          <w:sz w:val="24"/>
          <w:szCs w:val="24"/>
        </w:rPr>
      </w:pPr>
      <w:r>
        <w:rPr>
          <w:rFonts w:ascii="Times New Roman" w:hAnsi="Times New Roman" w:cs="Times New Roman"/>
          <w:b/>
          <w:bCs/>
          <w:sz w:val="24"/>
          <w:szCs w:val="24"/>
        </w:rPr>
        <w:t>CONTRACT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6" w:lineRule="auto"/>
        <w:ind w:left="20" w:right="40"/>
        <w:jc w:val="both"/>
        <w:rPr>
          <w:rFonts w:ascii="Times New Roman" w:hAnsi="Times New Roman" w:cs="Times New Roman"/>
          <w:sz w:val="24"/>
          <w:szCs w:val="24"/>
        </w:rPr>
      </w:pPr>
      <w:r>
        <w:rPr>
          <w:rFonts w:ascii="Times New Roman" w:hAnsi="Times New Roman" w:cs="Times New Roman"/>
          <w:sz w:val="24"/>
          <w:szCs w:val="24"/>
        </w:rPr>
        <w:t xml:space="preserve">THIS CONTRACT (“Contract”) is entered into this </w:t>
      </w:r>
      <w:r>
        <w:rPr>
          <w:rFonts w:ascii="Times New Roman" w:hAnsi="Times New Roman" w:cs="Times New Roman"/>
          <w:i/>
          <w:iCs/>
          <w:sz w:val="19"/>
          <w:szCs w:val="19"/>
        </w:rPr>
        <w:t>[insert starting date of assignment]</w:t>
      </w:r>
      <w:r>
        <w:rPr>
          <w:rFonts w:ascii="Times New Roman" w:hAnsi="Times New Roman" w:cs="Times New Roman"/>
          <w:sz w:val="24"/>
          <w:szCs w:val="24"/>
        </w:rPr>
        <w:t xml:space="preserve">, by and between </w:t>
      </w:r>
      <w:r>
        <w:rPr>
          <w:rFonts w:ascii="Times New Roman" w:hAnsi="Times New Roman" w:cs="Times New Roman"/>
          <w:i/>
          <w:iCs/>
          <w:sz w:val="19"/>
          <w:szCs w:val="19"/>
        </w:rPr>
        <w:t>[insert PA‟s name]</w:t>
      </w:r>
      <w:r>
        <w:rPr>
          <w:rFonts w:ascii="Times New Roman" w:hAnsi="Times New Roman" w:cs="Times New Roman"/>
          <w:sz w:val="24"/>
          <w:szCs w:val="24"/>
        </w:rPr>
        <w:t xml:space="preserve"> (“the PA”) having its principal place of business at </w:t>
      </w:r>
      <w:r>
        <w:rPr>
          <w:rFonts w:ascii="Times New Roman" w:hAnsi="Times New Roman" w:cs="Times New Roman"/>
          <w:i/>
          <w:iCs/>
          <w:sz w:val="19"/>
          <w:szCs w:val="19"/>
        </w:rPr>
        <w:t>[insert PA‟s address]</w:t>
      </w:r>
      <w:r>
        <w:rPr>
          <w:rFonts w:ascii="Times New Roman" w:hAnsi="Times New Roman" w:cs="Times New Roman"/>
          <w:sz w:val="24"/>
          <w:szCs w:val="24"/>
        </w:rPr>
        <w:t xml:space="preserve">, and </w:t>
      </w:r>
      <w:r>
        <w:rPr>
          <w:rFonts w:ascii="Times New Roman" w:hAnsi="Times New Roman" w:cs="Times New Roman"/>
          <w:i/>
          <w:iCs/>
          <w:sz w:val="19"/>
          <w:szCs w:val="19"/>
        </w:rPr>
        <w:t xml:space="preserve">[insert </w:t>
      </w:r>
      <w:proofErr w:type="spellStart"/>
      <w:r>
        <w:rPr>
          <w:rFonts w:ascii="Times New Roman" w:hAnsi="Times New Roman" w:cs="Times New Roman"/>
          <w:i/>
          <w:iCs/>
          <w:sz w:val="19"/>
          <w:szCs w:val="19"/>
        </w:rPr>
        <w:t>Consultant‟s</w:t>
      </w:r>
      <w:proofErr w:type="spellEnd"/>
      <w:r>
        <w:rPr>
          <w:rFonts w:ascii="Times New Roman" w:hAnsi="Times New Roman" w:cs="Times New Roman"/>
          <w:i/>
          <w:iCs/>
          <w:sz w:val="19"/>
          <w:szCs w:val="19"/>
        </w:rPr>
        <w:t xml:space="preserve"> name]</w:t>
      </w:r>
      <w:r>
        <w:rPr>
          <w:rFonts w:ascii="Times New Roman" w:hAnsi="Times New Roman" w:cs="Times New Roman"/>
          <w:sz w:val="24"/>
          <w:szCs w:val="24"/>
        </w:rPr>
        <w:t xml:space="preserve"> (“the Consultant”) having its principal office located at </w:t>
      </w:r>
      <w:r>
        <w:rPr>
          <w:rFonts w:ascii="Times New Roman" w:hAnsi="Times New Roman" w:cs="Times New Roman"/>
          <w:i/>
          <w:iCs/>
          <w:sz w:val="19"/>
          <w:szCs w:val="19"/>
        </w:rPr>
        <w:t>[insert</w:t>
      </w:r>
    </w:p>
    <w:p w:rsidR="00E92958" w:rsidRDefault="00E92958">
      <w:pPr>
        <w:widowControl w:val="0"/>
        <w:autoSpaceDE w:val="0"/>
        <w:autoSpaceDN w:val="0"/>
        <w:adjustRightInd w:val="0"/>
        <w:spacing w:after="0" w:line="4"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proofErr w:type="spellStart"/>
      <w:r>
        <w:rPr>
          <w:rFonts w:ascii="Times New Roman" w:hAnsi="Times New Roman" w:cs="Times New Roman"/>
          <w:i/>
          <w:iCs/>
          <w:sz w:val="20"/>
          <w:szCs w:val="20"/>
        </w:rPr>
        <w:t>Consultant‟s</w:t>
      </w:r>
      <w:proofErr w:type="spellEnd"/>
      <w:r>
        <w:rPr>
          <w:rFonts w:ascii="Times New Roman" w:hAnsi="Times New Roman" w:cs="Times New Roman"/>
          <w:i/>
          <w:iCs/>
          <w:sz w:val="20"/>
          <w:szCs w:val="20"/>
        </w:rPr>
        <w:t xml:space="preserve"> address].</w:t>
      </w:r>
    </w:p>
    <w:p w:rsidR="00E92958" w:rsidRDefault="00E92958">
      <w:pPr>
        <w:widowControl w:val="0"/>
        <w:autoSpaceDE w:val="0"/>
        <w:autoSpaceDN w:val="0"/>
        <w:adjustRightInd w:val="0"/>
        <w:spacing w:after="0" w:line="25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4" w:lineRule="auto"/>
        <w:ind w:left="20" w:right="40"/>
        <w:jc w:val="both"/>
        <w:rPr>
          <w:rFonts w:ascii="Times New Roman" w:hAnsi="Times New Roman" w:cs="Times New Roman"/>
          <w:sz w:val="24"/>
          <w:szCs w:val="24"/>
        </w:rPr>
      </w:pPr>
      <w:r>
        <w:rPr>
          <w:rFonts w:ascii="Times New Roman" w:hAnsi="Times New Roman" w:cs="Times New Roman"/>
          <w:sz w:val="24"/>
          <w:szCs w:val="24"/>
        </w:rPr>
        <w:t>WHEREAS, the PA wishes to have the Consultant performing the services hereinafter referred to, and</w:t>
      </w:r>
    </w:p>
    <w:p w:rsidR="00E92958" w:rsidRDefault="00E92958">
      <w:pPr>
        <w:widowControl w:val="0"/>
        <w:autoSpaceDE w:val="0"/>
        <w:autoSpaceDN w:val="0"/>
        <w:adjustRightInd w:val="0"/>
        <w:spacing w:after="0" w:line="24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WHEREAS, the Consultant is willing to perform these services,</w:t>
      </w:r>
    </w:p>
    <w:p w:rsidR="00E92958" w:rsidRDefault="00E92958">
      <w:pPr>
        <w:widowControl w:val="0"/>
        <w:autoSpaceDE w:val="0"/>
        <w:autoSpaceDN w:val="0"/>
        <w:adjustRightInd w:val="0"/>
        <w:spacing w:after="0" w:line="240"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NOW THEREFORE THE PARTIES hereby agree as follows:</w:t>
      </w:r>
    </w:p>
    <w:p w:rsidR="00E92958" w:rsidRDefault="00E92958">
      <w:pPr>
        <w:widowControl w:val="0"/>
        <w:autoSpaceDE w:val="0"/>
        <w:autoSpaceDN w:val="0"/>
        <w:adjustRightInd w:val="0"/>
        <w:spacing w:after="0" w:line="243" w:lineRule="exact"/>
        <w:rPr>
          <w:rFonts w:ascii="Times New Roman" w:hAnsi="Times New Roman" w:cs="Times New Roman"/>
          <w:sz w:val="24"/>
          <w:szCs w:val="24"/>
        </w:rPr>
      </w:pPr>
    </w:p>
    <w:p w:rsidR="00E92958" w:rsidRDefault="00E92958">
      <w:pPr>
        <w:widowControl w:val="0"/>
        <w:tabs>
          <w:tab w:val="left" w:pos="360"/>
          <w:tab w:val="left" w:pos="1900"/>
          <w:tab w:val="left" w:pos="262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rPr>
        <w:t>1.</w:t>
      </w:r>
      <w:r>
        <w:rPr>
          <w:rFonts w:ascii="Times New Roman" w:hAnsi="Times New Roman" w:cs="Times New Roman"/>
          <w:b/>
          <w:bCs/>
        </w:rPr>
        <w:tab/>
        <w:t>Services</w:t>
      </w:r>
      <w:r>
        <w:rPr>
          <w:rFonts w:ascii="Times New Roman" w:hAnsi="Times New Roman" w:cs="Times New Roman"/>
          <w:sz w:val="24"/>
          <w:szCs w:val="24"/>
        </w:rPr>
        <w:tab/>
      </w:r>
      <w:r>
        <w:rPr>
          <w:rFonts w:ascii="Times New Roman" w:hAnsi="Times New Roman" w:cs="Times New Roman"/>
        </w:rPr>
        <w:t>(</w:t>
      </w:r>
      <w:proofErr w:type="spellStart"/>
      <w:r>
        <w:rPr>
          <w:rFonts w:ascii="Times New Roman" w:hAnsi="Times New Roman" w:cs="Times New Roman"/>
        </w:rPr>
        <w:t>i</w:t>
      </w:r>
      <w:proofErr w:type="spellEnd"/>
      <w:r>
        <w:rPr>
          <w:rFonts w:ascii="Times New Roman" w:hAnsi="Times New Roman" w:cs="Times New Roman"/>
        </w:rPr>
        <w:t>)</w:t>
      </w:r>
      <w:r>
        <w:rPr>
          <w:rFonts w:ascii="Times New Roman" w:hAnsi="Times New Roman" w:cs="Times New Roman"/>
          <w:sz w:val="24"/>
          <w:szCs w:val="24"/>
        </w:rPr>
        <w:tab/>
      </w:r>
      <w:proofErr w:type="gramStart"/>
      <w:r>
        <w:rPr>
          <w:rFonts w:ascii="Times New Roman" w:hAnsi="Times New Roman" w:cs="Times New Roman"/>
        </w:rPr>
        <w:t>The  Consultant</w:t>
      </w:r>
      <w:proofErr w:type="gramEnd"/>
      <w:r>
        <w:rPr>
          <w:rFonts w:ascii="Times New Roman" w:hAnsi="Times New Roman" w:cs="Times New Roman"/>
        </w:rPr>
        <w:t xml:space="preserve">  shall  perform  the  services  specified  in  Annex  A,</w:t>
      </w:r>
    </w:p>
    <w:p w:rsidR="00E92958" w:rsidRDefault="00E92958">
      <w:pPr>
        <w:widowControl w:val="0"/>
        <w:autoSpaceDE w:val="0"/>
        <w:autoSpaceDN w:val="0"/>
        <w:adjustRightInd w:val="0"/>
        <w:spacing w:after="0" w:line="1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2640" w:right="500"/>
        <w:rPr>
          <w:rFonts w:ascii="Times New Roman" w:hAnsi="Times New Roman" w:cs="Times New Roman"/>
          <w:sz w:val="24"/>
          <w:szCs w:val="24"/>
        </w:rPr>
      </w:pPr>
      <w:r>
        <w:rPr>
          <w:rFonts w:ascii="Times New Roman" w:hAnsi="Times New Roman" w:cs="Times New Roman"/>
        </w:rPr>
        <w:t>“Terms of Reference and Scope of Services,” which is made an integral part of this Contract (“the Services”).</w:t>
      </w:r>
    </w:p>
    <w:p w:rsidR="00E92958" w:rsidRDefault="00E92958">
      <w:pPr>
        <w:widowControl w:val="0"/>
        <w:autoSpaceDE w:val="0"/>
        <w:autoSpaceDN w:val="0"/>
        <w:adjustRightInd w:val="0"/>
        <w:spacing w:after="0" w:line="239" w:lineRule="exact"/>
        <w:rPr>
          <w:rFonts w:ascii="Times New Roman" w:hAnsi="Times New Roman" w:cs="Times New Roman"/>
          <w:sz w:val="24"/>
          <w:szCs w:val="24"/>
        </w:rPr>
      </w:pPr>
    </w:p>
    <w:p w:rsidR="00E92958" w:rsidRDefault="00E92958">
      <w:pPr>
        <w:widowControl w:val="0"/>
        <w:numPr>
          <w:ilvl w:val="1"/>
          <w:numId w:val="72"/>
        </w:numPr>
        <w:tabs>
          <w:tab w:val="clear" w:pos="1440"/>
          <w:tab w:val="num" w:pos="2640"/>
        </w:tabs>
        <w:overflowPunct w:val="0"/>
        <w:autoSpaceDE w:val="0"/>
        <w:autoSpaceDN w:val="0"/>
        <w:adjustRightInd w:val="0"/>
        <w:spacing w:after="0" w:line="240" w:lineRule="auto"/>
        <w:ind w:left="2640" w:hanging="712"/>
        <w:rPr>
          <w:rFonts w:ascii="Times New Roman" w:hAnsi="Times New Roman" w:cs="Times New Roman"/>
        </w:rPr>
      </w:pPr>
      <w:r>
        <w:rPr>
          <w:rFonts w:ascii="Times New Roman" w:hAnsi="Times New Roman" w:cs="Times New Roman"/>
        </w:rPr>
        <w:t>The  Consultant  shall  provide  the  reports  listed  in  Annex  B,</w:t>
      </w:r>
    </w:p>
    <w:p w:rsidR="00E92958" w:rsidRDefault="00E92958">
      <w:pPr>
        <w:widowControl w:val="0"/>
        <w:autoSpaceDE w:val="0"/>
        <w:autoSpaceDN w:val="0"/>
        <w:adjustRightInd w:val="0"/>
        <w:spacing w:after="0" w:line="10" w:lineRule="exact"/>
        <w:rPr>
          <w:rFonts w:ascii="Times New Roman" w:hAnsi="Times New Roman" w:cs="Times New Roman"/>
        </w:rPr>
      </w:pPr>
    </w:p>
    <w:p w:rsidR="00E92958" w:rsidRDefault="00E92958">
      <w:pPr>
        <w:widowControl w:val="0"/>
        <w:overflowPunct w:val="0"/>
        <w:autoSpaceDE w:val="0"/>
        <w:autoSpaceDN w:val="0"/>
        <w:adjustRightInd w:val="0"/>
        <w:spacing w:after="0" w:line="236" w:lineRule="auto"/>
        <w:ind w:left="2640" w:right="500"/>
        <w:jc w:val="both"/>
        <w:rPr>
          <w:rFonts w:ascii="Times New Roman" w:hAnsi="Times New Roman" w:cs="Times New Roman"/>
        </w:rPr>
      </w:pPr>
      <w:r>
        <w:rPr>
          <w:rFonts w:ascii="Times New Roman" w:hAnsi="Times New Roman" w:cs="Times New Roman"/>
        </w:rPr>
        <w:t>“Consultant's Reporting Obligations,” within the time periods listed in such Annex, and the personnel listed in Annex C, “Cost Estimate of Services, List of Personnel and Schedule of Rates” to perform the</w:t>
      </w:r>
    </w:p>
    <w:p w:rsidR="00E92958" w:rsidRDefault="00E92958">
      <w:pPr>
        <w:widowControl w:val="0"/>
        <w:autoSpaceDE w:val="0"/>
        <w:autoSpaceDN w:val="0"/>
        <w:adjustRightInd w:val="0"/>
        <w:spacing w:after="0" w:line="2" w:lineRule="exact"/>
        <w:rPr>
          <w:rFonts w:ascii="Times New Roman" w:hAnsi="Times New Roman" w:cs="Times New Roman"/>
        </w:rPr>
      </w:pPr>
    </w:p>
    <w:p w:rsidR="00E92958" w:rsidRDefault="00E92958">
      <w:pPr>
        <w:widowControl w:val="0"/>
        <w:overflowPunct w:val="0"/>
        <w:autoSpaceDE w:val="0"/>
        <w:autoSpaceDN w:val="0"/>
        <w:adjustRightInd w:val="0"/>
        <w:spacing w:after="0" w:line="240" w:lineRule="auto"/>
        <w:ind w:left="2640"/>
        <w:rPr>
          <w:rFonts w:ascii="Times New Roman" w:hAnsi="Times New Roman" w:cs="Times New Roman"/>
        </w:rPr>
      </w:pPr>
      <w:proofErr w:type="gramStart"/>
      <w:r>
        <w:rPr>
          <w:rFonts w:ascii="Times New Roman" w:hAnsi="Times New Roman" w:cs="Times New Roman"/>
        </w:rPr>
        <w:t>Services.</w:t>
      </w:r>
      <w:proofErr w:type="gramEnd"/>
    </w:p>
    <w:p w:rsidR="00E92958" w:rsidRDefault="00E92958">
      <w:pPr>
        <w:widowControl w:val="0"/>
        <w:autoSpaceDE w:val="0"/>
        <w:autoSpaceDN w:val="0"/>
        <w:adjustRightInd w:val="0"/>
        <w:spacing w:after="0" w:line="250" w:lineRule="exact"/>
        <w:rPr>
          <w:rFonts w:ascii="Times New Roman" w:hAnsi="Times New Roman" w:cs="Times New Roman"/>
        </w:rPr>
      </w:pPr>
    </w:p>
    <w:p w:rsidR="00E92958" w:rsidRDefault="00E92958">
      <w:pPr>
        <w:widowControl w:val="0"/>
        <w:numPr>
          <w:ilvl w:val="0"/>
          <w:numId w:val="73"/>
        </w:numPr>
        <w:tabs>
          <w:tab w:val="clear" w:pos="720"/>
          <w:tab w:val="num" w:pos="372"/>
        </w:tabs>
        <w:overflowPunct w:val="0"/>
        <w:autoSpaceDE w:val="0"/>
        <w:autoSpaceDN w:val="0"/>
        <w:adjustRightInd w:val="0"/>
        <w:spacing w:after="0" w:line="236" w:lineRule="auto"/>
        <w:ind w:left="1920" w:right="500" w:hanging="1900"/>
        <w:rPr>
          <w:rFonts w:ascii="Times New Roman" w:hAnsi="Times New Roman" w:cs="Times New Roman"/>
          <w:b/>
          <w:bCs/>
        </w:rPr>
      </w:pPr>
      <w:proofErr w:type="spellStart"/>
      <w:r>
        <w:rPr>
          <w:rFonts w:ascii="Times New Roman" w:hAnsi="Times New Roman" w:cs="Times New Roman"/>
          <w:b/>
          <w:bCs/>
        </w:rPr>
        <w:t>Term</w:t>
      </w:r>
      <w:r>
        <w:rPr>
          <w:rFonts w:ascii="Times New Roman" w:hAnsi="Times New Roman" w:cs="Times New Roman"/>
        </w:rPr>
        <w:t>The</w:t>
      </w:r>
      <w:proofErr w:type="spellEnd"/>
      <w:r>
        <w:rPr>
          <w:rFonts w:ascii="Times New Roman" w:hAnsi="Times New Roman" w:cs="Times New Roman"/>
        </w:rPr>
        <w:t xml:space="preserve"> Consultant shall perform the Services during the period commencing </w:t>
      </w:r>
      <w:r>
        <w:rPr>
          <w:rFonts w:ascii="Times New Roman" w:hAnsi="Times New Roman" w:cs="Times New Roman"/>
          <w:i/>
          <w:iCs/>
        </w:rPr>
        <w:t xml:space="preserve">[insert start date] </w:t>
      </w:r>
      <w:r>
        <w:rPr>
          <w:rFonts w:ascii="Times New Roman" w:hAnsi="Times New Roman" w:cs="Times New Roman"/>
        </w:rPr>
        <w:t>and continuing through</w:t>
      </w:r>
      <w:r>
        <w:rPr>
          <w:rFonts w:ascii="Times New Roman" w:hAnsi="Times New Roman" w:cs="Times New Roman"/>
          <w:i/>
          <w:iCs/>
        </w:rPr>
        <w:t xml:space="preserve"> [insert completion date] </w:t>
      </w:r>
      <w:r>
        <w:rPr>
          <w:rFonts w:ascii="Times New Roman" w:hAnsi="Times New Roman" w:cs="Times New Roman"/>
        </w:rPr>
        <w:t>or any</w:t>
      </w:r>
      <w:r>
        <w:rPr>
          <w:rFonts w:ascii="Times New Roman" w:hAnsi="Times New Roman" w:cs="Times New Roman"/>
          <w:i/>
          <w:iCs/>
        </w:rPr>
        <w:t xml:space="preserve"> </w:t>
      </w:r>
      <w:r>
        <w:rPr>
          <w:rFonts w:ascii="Times New Roman" w:hAnsi="Times New Roman" w:cs="Times New Roman"/>
        </w:rPr>
        <w:t>other period as may be subsequently agreed by the parties in writing.</w:t>
      </w:r>
    </w:p>
    <w:p w:rsidR="00E92958" w:rsidRDefault="00E92958">
      <w:pPr>
        <w:widowControl w:val="0"/>
        <w:autoSpaceDE w:val="0"/>
        <w:autoSpaceDN w:val="0"/>
        <w:adjustRightInd w:val="0"/>
        <w:spacing w:after="0" w:line="241" w:lineRule="exact"/>
        <w:rPr>
          <w:rFonts w:ascii="Times New Roman" w:hAnsi="Times New Roman" w:cs="Times New Roman"/>
          <w:sz w:val="24"/>
          <w:szCs w:val="24"/>
        </w:rPr>
      </w:pPr>
    </w:p>
    <w:p w:rsidR="00E92958" w:rsidRDefault="00E92958">
      <w:pPr>
        <w:widowControl w:val="0"/>
        <w:tabs>
          <w:tab w:val="left" w:pos="360"/>
          <w:tab w:val="left" w:pos="1900"/>
          <w:tab w:val="left" w:pos="262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rPr>
        <w:t>3.</w:t>
      </w:r>
      <w:r>
        <w:rPr>
          <w:rFonts w:ascii="Times New Roman" w:hAnsi="Times New Roman" w:cs="Times New Roman"/>
          <w:b/>
          <w:bCs/>
        </w:rPr>
        <w:tab/>
        <w:t>Payment</w:t>
      </w:r>
      <w:r>
        <w:rPr>
          <w:rFonts w:ascii="Times New Roman" w:hAnsi="Times New Roman" w:cs="Times New Roman"/>
          <w:sz w:val="24"/>
          <w:szCs w:val="24"/>
        </w:rPr>
        <w:tab/>
      </w:r>
      <w:r>
        <w:rPr>
          <w:rFonts w:ascii="Times New Roman" w:hAnsi="Times New Roman" w:cs="Times New Roman"/>
        </w:rPr>
        <w:t>A.</w:t>
      </w:r>
      <w:r>
        <w:rPr>
          <w:rFonts w:ascii="Times New Roman" w:hAnsi="Times New Roman" w:cs="Times New Roman"/>
          <w:sz w:val="24"/>
          <w:szCs w:val="24"/>
        </w:rPr>
        <w:tab/>
      </w:r>
      <w:r>
        <w:rPr>
          <w:rFonts w:ascii="Times New Roman" w:hAnsi="Times New Roman" w:cs="Times New Roman"/>
          <w:u w:val="single"/>
        </w:rPr>
        <w:t>Ceiling</w:t>
      </w: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640" w:right="500"/>
        <w:jc w:val="both"/>
        <w:rPr>
          <w:rFonts w:ascii="Times New Roman" w:hAnsi="Times New Roman" w:cs="Times New Roman"/>
          <w:sz w:val="24"/>
          <w:szCs w:val="24"/>
        </w:rPr>
      </w:pPr>
      <w:r>
        <w:rPr>
          <w:rFonts w:ascii="Times New Roman" w:hAnsi="Times New Roman" w:cs="Times New Roman"/>
        </w:rPr>
        <w:t xml:space="preserve">For Services rendered pursuant to Annex A, the PA shall pay the Consultant an amount not to exceed </w:t>
      </w:r>
      <w:r>
        <w:rPr>
          <w:rFonts w:ascii="Times New Roman" w:hAnsi="Times New Roman" w:cs="Times New Roman"/>
          <w:i/>
          <w:iCs/>
        </w:rPr>
        <w:t>[insert amount]</w:t>
      </w:r>
      <w:r>
        <w:rPr>
          <w:rFonts w:ascii="Times New Roman" w:hAnsi="Times New Roman" w:cs="Times New Roman"/>
        </w:rPr>
        <w:t>. This amount has been established based on the understanding that it includes all of the Consultant's costs and profits as well as any tax obligation that may be imposed on the Consultant.</w:t>
      </w: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numPr>
          <w:ilvl w:val="1"/>
          <w:numId w:val="74"/>
        </w:numPr>
        <w:tabs>
          <w:tab w:val="clear" w:pos="1440"/>
          <w:tab w:val="num" w:pos="2640"/>
        </w:tabs>
        <w:overflowPunct w:val="0"/>
        <w:autoSpaceDE w:val="0"/>
        <w:autoSpaceDN w:val="0"/>
        <w:adjustRightInd w:val="0"/>
        <w:spacing w:after="0" w:line="240" w:lineRule="auto"/>
        <w:ind w:left="2640" w:hanging="712"/>
        <w:rPr>
          <w:rFonts w:ascii="Times New Roman" w:hAnsi="Times New Roman" w:cs="Times New Roman"/>
        </w:rPr>
      </w:pPr>
      <w:r>
        <w:rPr>
          <w:rFonts w:ascii="Times New Roman" w:hAnsi="Times New Roman" w:cs="Times New Roman"/>
          <w:u w:val="single"/>
        </w:rPr>
        <w:t>Payment Conditions</w:t>
      </w:r>
    </w:p>
    <w:p w:rsidR="00E92958" w:rsidRDefault="00E92958">
      <w:pPr>
        <w:widowControl w:val="0"/>
        <w:autoSpaceDE w:val="0"/>
        <w:autoSpaceDN w:val="0"/>
        <w:adjustRightInd w:val="0"/>
        <w:spacing w:after="0" w:line="212" w:lineRule="exact"/>
        <w:rPr>
          <w:rFonts w:ascii="Times New Roman" w:hAnsi="Times New Roman" w:cs="Times New Roman"/>
        </w:rPr>
      </w:pPr>
    </w:p>
    <w:p w:rsidR="00E92958" w:rsidRDefault="00E92958">
      <w:pPr>
        <w:widowControl w:val="0"/>
        <w:overflowPunct w:val="0"/>
        <w:autoSpaceDE w:val="0"/>
        <w:autoSpaceDN w:val="0"/>
        <w:adjustRightInd w:val="0"/>
        <w:spacing w:after="0" w:line="236" w:lineRule="auto"/>
        <w:ind w:left="2640" w:right="500" w:hanging="2"/>
        <w:jc w:val="both"/>
        <w:rPr>
          <w:rFonts w:ascii="Times New Roman" w:hAnsi="Times New Roman" w:cs="Times New Roman"/>
        </w:rPr>
      </w:pPr>
      <w:r>
        <w:rPr>
          <w:rFonts w:ascii="Times New Roman" w:hAnsi="Times New Roman" w:cs="Times New Roman"/>
        </w:rPr>
        <w:t xml:space="preserve">Payment shall be made in </w:t>
      </w:r>
      <w:r>
        <w:rPr>
          <w:rFonts w:ascii="Times New Roman" w:hAnsi="Times New Roman" w:cs="Times New Roman"/>
          <w:i/>
          <w:iCs/>
        </w:rPr>
        <w:t>[specify currency]</w:t>
      </w:r>
      <w:r>
        <w:rPr>
          <w:rFonts w:ascii="Times New Roman" w:hAnsi="Times New Roman" w:cs="Times New Roman"/>
        </w:rPr>
        <w:t>, no later than 30 days following submission by the Consultant of invoices in duplicate to the Coordinator designated in paragraph 4.</w:t>
      </w:r>
    </w:p>
    <w:p w:rsidR="00E92958" w:rsidRDefault="00E92958">
      <w:pPr>
        <w:widowControl w:val="0"/>
        <w:autoSpaceDE w:val="0"/>
        <w:autoSpaceDN w:val="0"/>
        <w:adjustRightInd w:val="0"/>
        <w:spacing w:after="0" w:line="252" w:lineRule="exact"/>
        <w:rPr>
          <w:rFonts w:ascii="Times New Roman" w:hAnsi="Times New Roman" w:cs="Times New Roman"/>
        </w:rPr>
      </w:pPr>
    </w:p>
    <w:p w:rsidR="00E92958" w:rsidRDefault="00E92958">
      <w:pPr>
        <w:widowControl w:val="0"/>
        <w:numPr>
          <w:ilvl w:val="0"/>
          <w:numId w:val="75"/>
        </w:numPr>
        <w:tabs>
          <w:tab w:val="clear" w:pos="720"/>
          <w:tab w:val="num" w:pos="783"/>
        </w:tabs>
        <w:overflowPunct w:val="0"/>
        <w:autoSpaceDE w:val="0"/>
        <w:autoSpaceDN w:val="0"/>
        <w:adjustRightInd w:val="0"/>
        <w:spacing w:after="0" w:line="237" w:lineRule="auto"/>
        <w:ind w:left="20" w:right="440" w:firstLine="0"/>
        <w:jc w:val="both"/>
        <w:rPr>
          <w:rFonts w:ascii="Times New Roman" w:hAnsi="Times New Roman" w:cs="Times New Roman"/>
          <w:b/>
          <w:bCs/>
        </w:rPr>
      </w:pPr>
      <w:r>
        <w:rPr>
          <w:rFonts w:ascii="Times New Roman" w:hAnsi="Times New Roman" w:cs="Times New Roman"/>
          <w:b/>
          <w:bCs/>
        </w:rPr>
        <w:t xml:space="preserve">Economic </w:t>
      </w:r>
      <w:r>
        <w:rPr>
          <w:rFonts w:ascii="Times New Roman" w:hAnsi="Times New Roman" w:cs="Times New Roman"/>
        </w:rPr>
        <w:t>In order to adjust the remuneration for inflation, a price adjustment provision</w:t>
      </w:r>
      <w:r>
        <w:rPr>
          <w:rFonts w:ascii="Times New Roman" w:hAnsi="Times New Roman" w:cs="Times New Roman"/>
          <w:b/>
          <w:bCs/>
        </w:rPr>
        <w:t xml:space="preserve"> Price Adjustment </w:t>
      </w:r>
      <w:r>
        <w:rPr>
          <w:rFonts w:ascii="Times New Roman" w:hAnsi="Times New Roman" w:cs="Times New Roman"/>
        </w:rPr>
        <w:t>has been included if the contract has duration of more than 18 months or if the</w:t>
      </w:r>
    </w:p>
    <w:p w:rsidR="00E92958" w:rsidRDefault="00E92958">
      <w:pPr>
        <w:widowControl w:val="0"/>
        <w:autoSpaceDE w:val="0"/>
        <w:autoSpaceDN w:val="0"/>
        <w:adjustRightInd w:val="0"/>
        <w:spacing w:after="0" w:line="7"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1920" w:right="440"/>
        <w:rPr>
          <w:rFonts w:ascii="Times New Roman" w:hAnsi="Times New Roman" w:cs="Times New Roman"/>
          <w:sz w:val="24"/>
          <w:szCs w:val="24"/>
        </w:rPr>
      </w:pPr>
      <w:proofErr w:type="gramStart"/>
      <w:r>
        <w:rPr>
          <w:rFonts w:ascii="Times New Roman" w:hAnsi="Times New Roman" w:cs="Times New Roman"/>
        </w:rPr>
        <w:t>inflation</w:t>
      </w:r>
      <w:proofErr w:type="gramEnd"/>
      <w:r>
        <w:rPr>
          <w:rFonts w:ascii="Times New Roman" w:hAnsi="Times New Roman" w:cs="Times New Roman"/>
        </w:rPr>
        <w:t xml:space="preserve"> is expected to exceed ----% per annum. The adjustment will be made every 12 months after the date of the contract for remuneration. Remuneration</w:t>
      </w:r>
    </w:p>
    <w:tbl>
      <w:tblPr>
        <w:tblW w:w="0" w:type="auto"/>
        <w:tblLayout w:type="fixed"/>
        <w:tblCellMar>
          <w:left w:w="0" w:type="dxa"/>
          <w:right w:w="0" w:type="dxa"/>
        </w:tblCellMar>
        <w:tblLook w:val="0000" w:firstRow="0" w:lastRow="0" w:firstColumn="0" w:lastColumn="0" w:noHBand="0" w:noVBand="0"/>
      </w:tblPr>
      <w:tblGrid>
        <w:gridCol w:w="7300"/>
        <w:gridCol w:w="2120"/>
      </w:tblGrid>
      <w:tr w:rsidR="00E92958">
        <w:trPr>
          <w:trHeight w:val="252"/>
        </w:trPr>
        <w:tc>
          <w:tcPr>
            <w:tcW w:w="7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920"/>
              <w:rPr>
                <w:rFonts w:ascii="Times New Roman" w:hAnsi="Times New Roman" w:cs="Times New Roman"/>
                <w:sz w:val="24"/>
                <w:szCs w:val="24"/>
              </w:rPr>
            </w:pPr>
            <w:r>
              <w:rPr>
                <w:rFonts w:ascii="Times New Roman" w:hAnsi="Times New Roman" w:cs="Times New Roman"/>
              </w:rPr>
              <w:t>will be adjusted by using the relevant index as per following</w:t>
            </w:r>
          </w:p>
        </w:tc>
        <w:tc>
          <w:tcPr>
            <w:tcW w:w="2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right="1045"/>
              <w:jc w:val="right"/>
              <w:rPr>
                <w:rFonts w:ascii="Times New Roman" w:hAnsi="Times New Roman" w:cs="Times New Roman"/>
                <w:sz w:val="24"/>
                <w:szCs w:val="24"/>
              </w:rPr>
            </w:pPr>
            <w:r>
              <w:rPr>
                <w:rFonts w:ascii="Times New Roman" w:hAnsi="Times New Roman" w:cs="Times New Roman"/>
              </w:rPr>
              <w:t>provision</w:t>
            </w:r>
            <w:r>
              <w:rPr>
                <w:rFonts w:ascii="Times New Roman" w:hAnsi="Times New Roman" w:cs="Times New Roman"/>
                <w:i/>
                <w:iCs/>
              </w:rPr>
              <w:t>:</w:t>
            </w:r>
          </w:p>
        </w:tc>
      </w:tr>
      <w:tr w:rsidR="00E92958">
        <w:trPr>
          <w:trHeight w:val="252"/>
        </w:trPr>
        <w:tc>
          <w:tcPr>
            <w:tcW w:w="9420" w:type="dxa"/>
            <w:gridSpan w:val="2"/>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920"/>
              <w:rPr>
                <w:rFonts w:ascii="Times New Roman" w:hAnsi="Times New Roman" w:cs="Times New Roman"/>
                <w:sz w:val="24"/>
                <w:szCs w:val="24"/>
              </w:rPr>
            </w:pPr>
            <w:r>
              <w:rPr>
                <w:rFonts w:ascii="Times New Roman" w:hAnsi="Times New Roman" w:cs="Times New Roman"/>
              </w:rPr>
              <w:t>“Payments  for  remuneration  made  in  accordance  with  Clause  3  shall  be</w:t>
            </w:r>
          </w:p>
        </w:tc>
      </w:tr>
      <w:tr w:rsidR="00E92958">
        <w:trPr>
          <w:trHeight w:val="254"/>
        </w:trPr>
        <w:tc>
          <w:tcPr>
            <w:tcW w:w="730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ind w:left="1920"/>
              <w:rPr>
                <w:rFonts w:ascii="Times New Roman" w:hAnsi="Times New Roman" w:cs="Times New Roman"/>
                <w:sz w:val="24"/>
                <w:szCs w:val="24"/>
              </w:rPr>
            </w:pPr>
            <w:r>
              <w:rPr>
                <w:rFonts w:ascii="Times New Roman" w:hAnsi="Times New Roman" w:cs="Times New Roman"/>
              </w:rPr>
              <w:t>adjusted as follows:</w:t>
            </w:r>
          </w:p>
        </w:tc>
        <w:tc>
          <w:tcPr>
            <w:tcW w:w="2120" w:type="dxa"/>
            <w:tcBorders>
              <w:top w:val="nil"/>
              <w:left w:val="nil"/>
              <w:bottom w:val="nil"/>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rPr>
            </w:pPr>
          </w:p>
        </w:tc>
      </w:tr>
      <w:tr w:rsidR="00E92958">
        <w:trPr>
          <w:trHeight w:val="499"/>
        </w:trPr>
        <w:tc>
          <w:tcPr>
            <w:tcW w:w="73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c>
          <w:tcPr>
            <w:tcW w:w="2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24"/>
                <w:szCs w:val="24"/>
              </w:rPr>
            </w:pPr>
          </w:p>
        </w:tc>
      </w:tr>
      <w:tr w:rsidR="00E92958">
        <w:trPr>
          <w:trHeight w:val="20"/>
        </w:trPr>
        <w:tc>
          <w:tcPr>
            <w:tcW w:w="730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c>
          <w:tcPr>
            <w:tcW w:w="2120" w:type="dxa"/>
            <w:tcBorders>
              <w:top w:val="nil"/>
              <w:left w:val="nil"/>
              <w:bottom w:val="single" w:sz="8" w:space="0" w:color="auto"/>
              <w:right w:val="nil"/>
            </w:tcBorders>
            <w:vAlign w:val="bottom"/>
          </w:tcPr>
          <w:p w:rsidR="00E92958" w:rsidRDefault="00E92958">
            <w:pPr>
              <w:widowControl w:val="0"/>
              <w:autoSpaceDE w:val="0"/>
              <w:autoSpaceDN w:val="0"/>
              <w:adjustRightInd w:val="0"/>
              <w:spacing w:after="0" w:line="20" w:lineRule="exact"/>
              <w:rPr>
                <w:rFonts w:ascii="Times New Roman" w:hAnsi="Times New Roman" w:cs="Times New Roman"/>
                <w:sz w:val="2"/>
                <w:szCs w:val="2"/>
              </w:rPr>
            </w:pPr>
          </w:p>
        </w:tc>
      </w:tr>
      <w:tr w:rsidR="00E92958">
        <w:trPr>
          <w:trHeight w:val="249"/>
        </w:trPr>
        <w:tc>
          <w:tcPr>
            <w:tcW w:w="730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12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63</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8" w:name="page69"/>
      <w:bookmarkEnd w:id="68"/>
      <w:r>
        <w:rPr>
          <w:rFonts w:ascii="Times New Roman" w:hAnsi="Times New Roman" w:cs="Times New Roman"/>
          <w:b/>
          <w:bCs/>
          <w:sz w:val="24"/>
          <w:szCs w:val="24"/>
        </w:rPr>
        <w:lastRenderedPageBreak/>
        <w:t>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4160"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73" w:lineRule="exact"/>
        <w:rPr>
          <w:rFonts w:ascii="Times New Roman" w:hAnsi="Times New Roman" w:cs="Times New Roman"/>
          <w:sz w:val="24"/>
          <w:szCs w:val="24"/>
        </w:rPr>
      </w:pPr>
    </w:p>
    <w:p w:rsidR="00E92958" w:rsidRDefault="00E92958">
      <w:pPr>
        <w:widowControl w:val="0"/>
        <w:numPr>
          <w:ilvl w:val="0"/>
          <w:numId w:val="76"/>
        </w:numPr>
        <w:tabs>
          <w:tab w:val="clear" w:pos="720"/>
          <w:tab w:val="num" w:pos="380"/>
        </w:tabs>
        <w:overflowPunct w:val="0"/>
        <w:autoSpaceDE w:val="0"/>
        <w:autoSpaceDN w:val="0"/>
        <w:adjustRightInd w:val="0"/>
        <w:spacing w:after="0" w:line="235" w:lineRule="auto"/>
        <w:ind w:left="380"/>
        <w:rPr>
          <w:rFonts w:ascii="Times New Roman" w:hAnsi="Times New Roman" w:cs="Times New Roman"/>
          <w:b/>
          <w:bCs/>
        </w:rPr>
      </w:pPr>
      <w:r>
        <w:rPr>
          <w:rFonts w:ascii="Times New Roman" w:hAnsi="Times New Roman" w:cs="Times New Roman"/>
          <w:b/>
          <w:bCs/>
        </w:rPr>
        <w:t xml:space="preserve">Project </w:t>
      </w:r>
      <w:proofErr w:type="spellStart"/>
      <w:r>
        <w:rPr>
          <w:rFonts w:ascii="Times New Roman" w:hAnsi="Times New Roman" w:cs="Times New Roman"/>
          <w:b/>
          <w:bCs/>
        </w:rPr>
        <w:t>Administratio</w:t>
      </w:r>
      <w:proofErr w:type="spellEnd"/>
      <w:r>
        <w:rPr>
          <w:rFonts w:ascii="Times New Roman" w:hAnsi="Times New Roman" w:cs="Times New Roman"/>
          <w:b/>
          <w:bCs/>
        </w:rPr>
        <w:t xml:space="preserve"> n</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03"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540" w:right="440"/>
        <w:jc w:val="both"/>
        <w:rPr>
          <w:rFonts w:ascii="Times New Roman" w:hAnsi="Times New Roman" w:cs="Times New Roman"/>
          <w:sz w:val="24"/>
          <w:szCs w:val="24"/>
        </w:rPr>
      </w:pPr>
      <w:r>
        <w:rPr>
          <w:rFonts w:ascii="Times New Roman" w:hAnsi="Times New Roman" w:cs="Times New Roman"/>
        </w:rPr>
        <w:t xml:space="preserve">Remuneration pursuant to the rates set forth in Annex C shall be adjusted every 12 months (and, for the first time, with effect for the remuneration earned in the </w:t>
      </w:r>
      <w:r>
        <w:rPr>
          <w:rFonts w:ascii="Times New Roman" w:hAnsi="Times New Roman" w:cs="Times New Roman"/>
          <w:i/>
          <w:iCs/>
        </w:rPr>
        <w:t xml:space="preserve">[13] </w:t>
      </w:r>
      <w:proofErr w:type="spellStart"/>
      <w:proofErr w:type="gramStart"/>
      <w:r>
        <w:rPr>
          <w:rFonts w:ascii="Times New Roman" w:hAnsi="Times New Roman" w:cs="Times New Roman"/>
          <w:i/>
          <w:iCs/>
        </w:rPr>
        <w:t>th</w:t>
      </w:r>
      <w:proofErr w:type="spellEnd"/>
      <w:proofErr w:type="gramEnd"/>
      <w:r>
        <w:rPr>
          <w:rFonts w:ascii="Times New Roman" w:hAnsi="Times New Roman" w:cs="Times New Roman"/>
        </w:rPr>
        <w:t xml:space="preserve"> calendar month after the date of the Contract) by applying the following formula:</w:t>
      </w:r>
    </w:p>
    <w:p w:rsidR="00E92958" w:rsidRDefault="00E92958">
      <w:pPr>
        <w:widowControl w:val="0"/>
        <w:autoSpaceDE w:val="0"/>
        <w:autoSpaceDN w:val="0"/>
        <w:adjustRightInd w:val="0"/>
        <w:spacing w:after="0" w:line="30"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40" w:lineRule="auto"/>
        <w:ind w:right="5540"/>
        <w:jc w:val="right"/>
        <w:rPr>
          <w:rFonts w:ascii="Times New Roman" w:hAnsi="Times New Roman" w:cs="Times New Roman"/>
          <w:sz w:val="24"/>
          <w:szCs w:val="24"/>
        </w:rPr>
      </w:pPr>
      <w:proofErr w:type="spellStart"/>
      <w:r>
        <w:rPr>
          <w:rFonts w:ascii="Times New Roman" w:hAnsi="Times New Roman" w:cs="Times New Roman"/>
          <w:i/>
          <w:iCs/>
          <w:sz w:val="28"/>
          <w:szCs w:val="28"/>
        </w:rPr>
        <w:t>R</w:t>
      </w:r>
      <w:r>
        <w:rPr>
          <w:rFonts w:ascii="Times New Roman" w:hAnsi="Times New Roman" w:cs="Times New Roman"/>
          <w:i/>
          <w:iCs/>
          <w:sz w:val="17"/>
          <w:szCs w:val="17"/>
        </w:rPr>
        <w:t>l</w:t>
      </w:r>
      <w:proofErr w:type="spellEnd"/>
      <w:r>
        <w:rPr>
          <w:rFonts w:ascii="Times New Roman" w:hAnsi="Times New Roman" w:cs="Times New Roman"/>
          <w:i/>
          <w:iCs/>
          <w:sz w:val="28"/>
          <w:szCs w:val="28"/>
        </w:rPr>
        <w:t xml:space="preserve"> </w:t>
      </w:r>
      <w:r>
        <w:rPr>
          <w:rFonts w:ascii="Symbol" w:hAnsi="Symbol" w:cs="Symbol"/>
          <w:sz w:val="28"/>
          <w:szCs w:val="28"/>
        </w:rPr>
        <w:t></w:t>
      </w:r>
      <w:r>
        <w:rPr>
          <w:rFonts w:ascii="Times New Roman" w:hAnsi="Times New Roman" w:cs="Times New Roman"/>
          <w:i/>
          <w:iCs/>
          <w:sz w:val="28"/>
          <w:szCs w:val="28"/>
        </w:rPr>
        <w:t xml:space="preserve"> </w:t>
      </w:r>
      <w:proofErr w:type="spellStart"/>
      <w:r>
        <w:rPr>
          <w:rFonts w:ascii="Times New Roman" w:hAnsi="Times New Roman" w:cs="Times New Roman"/>
          <w:i/>
          <w:iCs/>
          <w:sz w:val="28"/>
          <w:szCs w:val="28"/>
        </w:rPr>
        <w:t>R</w:t>
      </w:r>
      <w:r>
        <w:rPr>
          <w:rFonts w:ascii="Times New Roman" w:hAnsi="Times New Roman" w:cs="Times New Roman"/>
          <w:i/>
          <w:iCs/>
          <w:sz w:val="17"/>
          <w:szCs w:val="17"/>
        </w:rPr>
        <w:t>lo</w:t>
      </w:r>
      <w:proofErr w:type="spellEnd"/>
      <w:r>
        <w:rPr>
          <w:rFonts w:ascii="Times New Roman" w:hAnsi="Times New Roman" w:cs="Times New Roman"/>
          <w:i/>
          <w:iCs/>
          <w:sz w:val="28"/>
          <w:szCs w:val="28"/>
        </w:rPr>
        <w:t xml:space="preserve"> </w:t>
      </w:r>
      <w:r>
        <w:rPr>
          <w:rFonts w:ascii="Symbol" w:hAnsi="Symbol" w:cs="Symbol"/>
          <w:sz w:val="28"/>
          <w:szCs w:val="28"/>
        </w:rPr>
        <w:t></w:t>
      </w:r>
      <w:r>
        <w:rPr>
          <w:rFonts w:ascii="Times New Roman" w:hAnsi="Times New Roman" w:cs="Times New Roman"/>
          <w:i/>
          <w:iCs/>
          <w:sz w:val="28"/>
          <w:szCs w:val="28"/>
        </w:rPr>
        <w:t xml:space="preserve"> </w:t>
      </w:r>
      <w:proofErr w:type="gramStart"/>
      <w:r>
        <w:rPr>
          <w:rFonts w:ascii="Times New Roman" w:hAnsi="Times New Roman" w:cs="Times New Roman"/>
          <w:i/>
          <w:iCs/>
          <w:sz w:val="55"/>
          <w:szCs w:val="55"/>
          <w:vertAlign w:val="superscript"/>
        </w:rPr>
        <w:t>I</w:t>
      </w:r>
      <w:r>
        <w:rPr>
          <w:rFonts w:ascii="Times New Roman" w:hAnsi="Times New Roman" w:cs="Times New Roman"/>
          <w:i/>
          <w:iCs/>
          <w:sz w:val="35"/>
          <w:szCs w:val="35"/>
          <w:vertAlign w:val="superscript"/>
        </w:rPr>
        <w:t>l</w:t>
      </w:r>
      <w:proofErr w:type="gramEnd"/>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mc:AlternateContent>
          <mc:Choice Requires="wps">
            <w:drawing>
              <wp:anchor distT="0" distB="0" distL="114300" distR="114300" simplePos="0" relativeHeight="251805184" behindDoc="1" locked="0" layoutInCell="0" allowOverlap="1">
                <wp:simplePos x="0" y="0"/>
                <wp:positionH relativeFrom="column">
                  <wp:posOffset>1105535</wp:posOffset>
                </wp:positionH>
                <wp:positionV relativeFrom="paragraph">
                  <wp:posOffset>-33020</wp:posOffset>
                </wp:positionV>
                <wp:extent cx="172720" cy="0"/>
                <wp:effectExtent l="0" t="0" r="0" b="0"/>
                <wp:wrapNone/>
                <wp:docPr id="1" name="Line 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720" cy="0"/>
                        </a:xfrm>
                        <a:prstGeom prst="line">
                          <a:avLst/>
                        </a:prstGeom>
                        <a:noFill/>
                        <a:ln w="6263">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5" o:spid="_x0000_s1026" style="position:absolute;z-index:-2513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05pt,-2.6pt" to="100.6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" o:allowincell="f" strokeweight=".17397mm"/>
            </w:pict>
          </mc:Fallback>
        </mc:AlternateContent>
      </w:r>
    </w:p>
    <w:p w:rsidR="00E92958" w:rsidRDefault="00E92958">
      <w:pPr>
        <w:widowControl w:val="0"/>
        <w:overflowPunct w:val="0"/>
        <w:autoSpaceDE w:val="0"/>
        <w:autoSpaceDN w:val="0"/>
        <w:adjustRightInd w:val="0"/>
        <w:spacing w:after="0" w:line="217" w:lineRule="auto"/>
        <w:ind w:right="5500"/>
        <w:jc w:val="right"/>
        <w:rPr>
          <w:rFonts w:ascii="Times New Roman" w:hAnsi="Times New Roman" w:cs="Times New Roman"/>
          <w:sz w:val="24"/>
          <w:szCs w:val="24"/>
        </w:rPr>
      </w:pPr>
      <w:proofErr w:type="spellStart"/>
      <w:proofErr w:type="gramStart"/>
      <w:r>
        <w:rPr>
          <w:rFonts w:ascii="Times New Roman" w:hAnsi="Times New Roman" w:cs="Times New Roman"/>
          <w:i/>
          <w:iCs/>
          <w:sz w:val="28"/>
          <w:szCs w:val="28"/>
        </w:rPr>
        <w:t>I</w:t>
      </w:r>
      <w:r>
        <w:rPr>
          <w:rFonts w:ascii="Times New Roman" w:hAnsi="Times New Roman" w:cs="Times New Roman"/>
          <w:i/>
          <w:iCs/>
          <w:sz w:val="17"/>
          <w:szCs w:val="17"/>
        </w:rPr>
        <w:t>lo</w:t>
      </w:r>
      <w:proofErr w:type="spellEnd"/>
      <w:proofErr w:type="gramEnd"/>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07" w:lineRule="auto"/>
        <w:ind w:left="540" w:right="440"/>
        <w:jc w:val="both"/>
        <w:rPr>
          <w:rFonts w:ascii="Times New Roman" w:hAnsi="Times New Roman" w:cs="Times New Roman"/>
          <w:sz w:val="24"/>
          <w:szCs w:val="24"/>
        </w:rPr>
      </w:pPr>
      <w:r>
        <w:rPr>
          <w:rFonts w:ascii="Times New Roman" w:hAnsi="Times New Roman" w:cs="Times New Roman"/>
        </w:rPr>
        <w:t xml:space="preserve">where </w:t>
      </w:r>
      <w:proofErr w:type="spellStart"/>
      <w:r>
        <w:rPr>
          <w:rFonts w:ascii="Times New Roman" w:hAnsi="Times New Roman" w:cs="Times New Roman"/>
          <w:i/>
          <w:iCs/>
        </w:rPr>
        <w:t>R</w:t>
      </w:r>
      <w:r>
        <w:rPr>
          <w:rFonts w:ascii="Times New Roman" w:hAnsi="Times New Roman" w:cs="Times New Roman"/>
          <w:i/>
          <w:iCs/>
          <w:sz w:val="27"/>
          <w:szCs w:val="27"/>
          <w:vertAlign w:val="subscript"/>
        </w:rPr>
        <w:t>l</w:t>
      </w:r>
      <w:proofErr w:type="spellEnd"/>
      <w:r>
        <w:rPr>
          <w:rFonts w:ascii="Times New Roman" w:hAnsi="Times New Roman" w:cs="Times New Roman"/>
        </w:rPr>
        <w:t xml:space="preserve"> is the adjusted remuneration, </w:t>
      </w:r>
      <w:proofErr w:type="spellStart"/>
      <w:r>
        <w:rPr>
          <w:rFonts w:ascii="Times New Roman" w:hAnsi="Times New Roman" w:cs="Times New Roman"/>
          <w:i/>
          <w:iCs/>
        </w:rPr>
        <w:t>R</w:t>
      </w:r>
      <w:r>
        <w:rPr>
          <w:rFonts w:ascii="Times New Roman" w:hAnsi="Times New Roman" w:cs="Times New Roman"/>
          <w:i/>
          <w:iCs/>
          <w:sz w:val="27"/>
          <w:szCs w:val="27"/>
          <w:vertAlign w:val="subscript"/>
        </w:rPr>
        <w:t>lo</w:t>
      </w:r>
      <w:proofErr w:type="spellEnd"/>
      <w:r>
        <w:rPr>
          <w:rFonts w:ascii="Times New Roman" w:hAnsi="Times New Roman" w:cs="Times New Roman"/>
        </w:rPr>
        <w:t xml:space="preserve"> is the remuneration payable on the basis of the rates set forth in Annex C for payable remuneration, </w:t>
      </w:r>
      <w:r>
        <w:rPr>
          <w:rFonts w:ascii="Times New Roman" w:hAnsi="Times New Roman" w:cs="Times New Roman"/>
          <w:i/>
          <w:iCs/>
        </w:rPr>
        <w:t>I</w:t>
      </w:r>
      <w:r>
        <w:rPr>
          <w:rFonts w:ascii="Times New Roman" w:hAnsi="Times New Roman" w:cs="Times New Roman"/>
          <w:i/>
          <w:iCs/>
          <w:sz w:val="27"/>
          <w:szCs w:val="27"/>
          <w:vertAlign w:val="subscript"/>
        </w:rPr>
        <w:t>l</w:t>
      </w:r>
      <w:r>
        <w:rPr>
          <w:rFonts w:ascii="Times New Roman" w:hAnsi="Times New Roman" w:cs="Times New Roman"/>
        </w:rPr>
        <w:t xml:space="preserve"> is the official rate of inflation for the first month for which the adjustment is to have effect and, </w:t>
      </w:r>
      <w:proofErr w:type="spellStart"/>
      <w:r>
        <w:rPr>
          <w:rFonts w:ascii="Times New Roman" w:hAnsi="Times New Roman" w:cs="Times New Roman"/>
          <w:i/>
          <w:iCs/>
        </w:rPr>
        <w:t>I</w:t>
      </w:r>
      <w:r>
        <w:rPr>
          <w:rFonts w:ascii="Times New Roman" w:hAnsi="Times New Roman" w:cs="Times New Roman"/>
          <w:i/>
          <w:iCs/>
          <w:sz w:val="27"/>
          <w:szCs w:val="27"/>
          <w:vertAlign w:val="subscript"/>
        </w:rPr>
        <w:t>lo</w:t>
      </w:r>
      <w:proofErr w:type="spellEnd"/>
      <w:r>
        <w:rPr>
          <w:rFonts w:ascii="Times New Roman" w:hAnsi="Times New Roman" w:cs="Times New Roman"/>
        </w:rPr>
        <w:t xml:space="preserve"> is the official rate of inflation for the month of the date of the Contract.”]</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60" w:lineRule="exact"/>
        <w:rPr>
          <w:rFonts w:ascii="Times New Roman" w:hAnsi="Times New Roman" w:cs="Times New Roman"/>
          <w:sz w:val="24"/>
          <w:szCs w:val="24"/>
        </w:rPr>
      </w:pPr>
    </w:p>
    <w:p w:rsidR="00E92958" w:rsidRDefault="00E92958">
      <w:pPr>
        <w:widowControl w:val="0"/>
        <w:numPr>
          <w:ilvl w:val="0"/>
          <w:numId w:val="77"/>
        </w:numPr>
        <w:tabs>
          <w:tab w:val="clear" w:pos="720"/>
          <w:tab w:val="num" w:pos="800"/>
        </w:tabs>
        <w:overflowPunct w:val="0"/>
        <w:autoSpaceDE w:val="0"/>
        <w:autoSpaceDN w:val="0"/>
        <w:adjustRightInd w:val="0"/>
        <w:spacing w:after="0" w:line="240" w:lineRule="auto"/>
        <w:ind w:left="800" w:hanging="792"/>
        <w:rPr>
          <w:rFonts w:ascii="Times New Roman" w:hAnsi="Times New Roman" w:cs="Times New Roman"/>
        </w:rPr>
      </w:pPr>
      <w:r>
        <w:rPr>
          <w:rFonts w:ascii="Times New Roman" w:hAnsi="Times New Roman" w:cs="Times New Roman"/>
          <w:u w:val="single"/>
        </w:rPr>
        <w:t>Coordinator</w:t>
      </w:r>
    </w:p>
    <w:p w:rsidR="00E92958" w:rsidRDefault="00E92958">
      <w:pPr>
        <w:widowControl w:val="0"/>
        <w:autoSpaceDE w:val="0"/>
        <w:autoSpaceDN w:val="0"/>
        <w:adjustRightInd w:val="0"/>
        <w:spacing w:after="0" w:line="209" w:lineRule="exact"/>
        <w:rPr>
          <w:rFonts w:ascii="Times New Roman" w:hAnsi="Times New Roman" w:cs="Times New Roman"/>
        </w:rPr>
      </w:pPr>
    </w:p>
    <w:p w:rsidR="00E92958" w:rsidRDefault="00E92958">
      <w:pPr>
        <w:widowControl w:val="0"/>
        <w:overflowPunct w:val="0"/>
        <w:autoSpaceDE w:val="0"/>
        <w:autoSpaceDN w:val="0"/>
        <w:adjustRightInd w:val="0"/>
        <w:spacing w:after="0" w:line="237" w:lineRule="auto"/>
        <w:ind w:left="800" w:right="500"/>
        <w:jc w:val="both"/>
        <w:rPr>
          <w:rFonts w:ascii="Times New Roman" w:hAnsi="Times New Roman" w:cs="Times New Roman"/>
        </w:rPr>
      </w:pPr>
      <w:r>
        <w:rPr>
          <w:rFonts w:ascii="Times New Roman" w:hAnsi="Times New Roman" w:cs="Times New Roman"/>
        </w:rPr>
        <w:t xml:space="preserve">The PA designates </w:t>
      </w:r>
      <w:proofErr w:type="spellStart"/>
      <w:r>
        <w:rPr>
          <w:rFonts w:ascii="Times New Roman" w:hAnsi="Times New Roman" w:cs="Times New Roman"/>
        </w:rPr>
        <w:t>Mr</w:t>
      </w:r>
      <w:proofErr w:type="gramStart"/>
      <w:r>
        <w:rPr>
          <w:rFonts w:ascii="Times New Roman" w:hAnsi="Times New Roman" w:cs="Times New Roman"/>
        </w:rPr>
        <w:t>.</w:t>
      </w:r>
      <w:proofErr w:type="spellEnd"/>
      <w:r>
        <w:rPr>
          <w:rFonts w:ascii="Times New Roman" w:hAnsi="Times New Roman" w:cs="Times New Roman"/>
        </w:rPr>
        <w:t>/</w:t>
      </w:r>
      <w:proofErr w:type="spellStart"/>
      <w:proofErr w:type="gramEnd"/>
      <w:r>
        <w:rPr>
          <w:rFonts w:ascii="Times New Roman" w:hAnsi="Times New Roman" w:cs="Times New Roman"/>
        </w:rPr>
        <w:t>Ms.</w:t>
      </w:r>
      <w:proofErr w:type="spellEnd"/>
      <w:r>
        <w:rPr>
          <w:rFonts w:ascii="Times New Roman" w:hAnsi="Times New Roman" w:cs="Times New Roman"/>
        </w:rPr>
        <w:t xml:space="preserve"> </w:t>
      </w:r>
      <w:r>
        <w:rPr>
          <w:rFonts w:ascii="Times New Roman" w:hAnsi="Times New Roman" w:cs="Times New Roman"/>
          <w:i/>
          <w:iCs/>
        </w:rPr>
        <w:t>[insert name]</w:t>
      </w:r>
      <w:r>
        <w:rPr>
          <w:rFonts w:ascii="Times New Roman" w:hAnsi="Times New Roman" w:cs="Times New Roman"/>
        </w:rPr>
        <w:t xml:space="preserve"> as PA’s Coordinator; the Coordinator shall be responsible for the coordination of activities under the Contract, for receiving and approving invoices for payment, and for acceptance of the deliverables by the PA.</w:t>
      </w:r>
    </w:p>
    <w:p w:rsidR="00E92958" w:rsidRDefault="00E92958">
      <w:pPr>
        <w:widowControl w:val="0"/>
        <w:autoSpaceDE w:val="0"/>
        <w:autoSpaceDN w:val="0"/>
        <w:adjustRightInd w:val="0"/>
        <w:spacing w:after="0" w:line="201" w:lineRule="exact"/>
        <w:rPr>
          <w:rFonts w:ascii="Times New Roman" w:hAnsi="Times New Roman" w:cs="Times New Roman"/>
        </w:rPr>
      </w:pPr>
    </w:p>
    <w:p w:rsidR="00E92958" w:rsidRDefault="00E92958">
      <w:pPr>
        <w:widowControl w:val="0"/>
        <w:numPr>
          <w:ilvl w:val="0"/>
          <w:numId w:val="77"/>
        </w:numPr>
        <w:overflowPunct w:val="0"/>
        <w:autoSpaceDE w:val="0"/>
        <w:autoSpaceDN w:val="0"/>
        <w:adjustRightInd w:val="0"/>
        <w:spacing w:after="0" w:line="240" w:lineRule="auto"/>
        <w:ind w:hanging="712"/>
        <w:rPr>
          <w:rFonts w:ascii="Times New Roman" w:hAnsi="Times New Roman" w:cs="Times New Roman"/>
        </w:rPr>
      </w:pPr>
      <w:r>
        <w:rPr>
          <w:rFonts w:ascii="Times New Roman" w:hAnsi="Times New Roman" w:cs="Times New Roman"/>
          <w:u w:val="single"/>
        </w:rPr>
        <w:t>Timesheets</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7" w:right="1400" w:bottom="440" w:left="1420" w:header="720" w:footer="720" w:gutter="0"/>
          <w:cols w:num="2" w:space="220" w:equalWidth="0">
            <w:col w:w="1700" w:space="220"/>
            <w:col w:w="7500"/>
          </w:cols>
          <w:noEndnote/>
        </w:sectPr>
      </w:pP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7" w:lineRule="auto"/>
        <w:ind w:left="2640" w:right="500"/>
        <w:jc w:val="both"/>
        <w:rPr>
          <w:rFonts w:ascii="Times New Roman" w:hAnsi="Times New Roman" w:cs="Times New Roman"/>
          <w:sz w:val="24"/>
          <w:szCs w:val="24"/>
        </w:rPr>
      </w:pPr>
      <w:r>
        <w:rPr>
          <w:rFonts w:ascii="Times New Roman" w:hAnsi="Times New Roman" w:cs="Times New Roman"/>
        </w:rPr>
        <w:t>During the course of their work under this Contract the Consultant’s employees providing services under this Contract may be required to complete timesheets or any other document used to identify time spent, as instructed by the Coordinator.</w:t>
      </w:r>
    </w:p>
    <w:p w:rsidR="00E92958" w:rsidRDefault="00E92958">
      <w:pPr>
        <w:widowControl w:val="0"/>
        <w:autoSpaceDE w:val="0"/>
        <w:autoSpaceDN w:val="0"/>
        <w:adjustRightInd w:val="0"/>
        <w:spacing w:after="0" w:line="202" w:lineRule="exact"/>
        <w:rPr>
          <w:rFonts w:ascii="Times New Roman" w:hAnsi="Times New Roman" w:cs="Times New Roman"/>
          <w:sz w:val="24"/>
          <w:szCs w:val="24"/>
        </w:rPr>
      </w:pPr>
    </w:p>
    <w:p w:rsidR="00E92958" w:rsidRDefault="00E92958">
      <w:pPr>
        <w:widowControl w:val="0"/>
        <w:numPr>
          <w:ilvl w:val="1"/>
          <w:numId w:val="78"/>
        </w:numPr>
        <w:tabs>
          <w:tab w:val="clear" w:pos="1440"/>
          <w:tab w:val="num" w:pos="2640"/>
        </w:tabs>
        <w:overflowPunct w:val="0"/>
        <w:autoSpaceDE w:val="0"/>
        <w:autoSpaceDN w:val="0"/>
        <w:adjustRightInd w:val="0"/>
        <w:spacing w:after="0" w:line="240" w:lineRule="auto"/>
        <w:ind w:left="2640" w:hanging="712"/>
        <w:rPr>
          <w:rFonts w:ascii="Times New Roman" w:hAnsi="Times New Roman" w:cs="Times New Roman"/>
        </w:rPr>
      </w:pPr>
      <w:r>
        <w:rPr>
          <w:rFonts w:ascii="Times New Roman" w:hAnsi="Times New Roman" w:cs="Times New Roman"/>
          <w:u w:val="single"/>
        </w:rPr>
        <w:t>Records and Accounts</w:t>
      </w:r>
    </w:p>
    <w:p w:rsidR="00E92958" w:rsidRDefault="00E92958">
      <w:pPr>
        <w:widowControl w:val="0"/>
        <w:autoSpaceDE w:val="0"/>
        <w:autoSpaceDN w:val="0"/>
        <w:adjustRightInd w:val="0"/>
        <w:spacing w:after="0" w:line="212" w:lineRule="exact"/>
        <w:rPr>
          <w:rFonts w:ascii="Times New Roman" w:hAnsi="Times New Roman" w:cs="Times New Roman"/>
        </w:rPr>
      </w:pPr>
    </w:p>
    <w:p w:rsidR="00E92958" w:rsidRDefault="00E92958">
      <w:pPr>
        <w:widowControl w:val="0"/>
        <w:overflowPunct w:val="0"/>
        <w:autoSpaceDE w:val="0"/>
        <w:autoSpaceDN w:val="0"/>
        <w:adjustRightInd w:val="0"/>
        <w:spacing w:after="0" w:line="238" w:lineRule="auto"/>
        <w:ind w:left="2640" w:right="500"/>
        <w:jc w:val="both"/>
        <w:rPr>
          <w:rFonts w:ascii="Times New Roman" w:hAnsi="Times New Roman" w:cs="Times New Roman"/>
        </w:rPr>
      </w:pPr>
      <w:r>
        <w:rPr>
          <w:rFonts w:ascii="Times New Roman" w:hAnsi="Times New Roman" w:cs="Times New Roman"/>
        </w:rPr>
        <w:t>The Consultant shall keep accurate and systematic records and accounts in respect of the Services, which will clearly identify all charges and expenses. The PA reserves the right to audit, or to nominate a reputable accounting firm to audit, the Consultant’s records relating to amounts claimed under this Contract during its term and any extension, and for a period of three months thereafter.</w:t>
      </w:r>
    </w:p>
    <w:p w:rsidR="00E92958" w:rsidRDefault="00E92958">
      <w:pPr>
        <w:widowControl w:val="0"/>
        <w:autoSpaceDE w:val="0"/>
        <w:autoSpaceDN w:val="0"/>
        <w:adjustRightInd w:val="0"/>
        <w:spacing w:after="0" w:line="204" w:lineRule="exact"/>
        <w:rPr>
          <w:rFonts w:ascii="Times New Roman" w:hAnsi="Times New Roman" w:cs="Times New Roman"/>
        </w:rPr>
      </w:pPr>
    </w:p>
    <w:p w:rsidR="00E92958" w:rsidRDefault="00E92958">
      <w:pPr>
        <w:widowControl w:val="0"/>
        <w:numPr>
          <w:ilvl w:val="0"/>
          <w:numId w:val="79"/>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rPr>
      </w:pPr>
      <w:r>
        <w:rPr>
          <w:rFonts w:ascii="Times New Roman" w:hAnsi="Times New Roman" w:cs="Times New Roman"/>
          <w:b/>
          <w:bCs/>
        </w:rPr>
        <w:t xml:space="preserve">Performance    </w:t>
      </w:r>
      <w:r>
        <w:rPr>
          <w:rFonts w:ascii="Times New Roman" w:hAnsi="Times New Roman" w:cs="Times New Roman"/>
        </w:rPr>
        <w:t>The Consultant undertakes to perform the Services with the highest standards</w:t>
      </w:r>
    </w:p>
    <w:p w:rsidR="00E92958" w:rsidRDefault="00E92958">
      <w:pPr>
        <w:widowControl w:val="0"/>
        <w:autoSpaceDE w:val="0"/>
        <w:autoSpaceDN w:val="0"/>
        <w:adjustRightInd w:val="0"/>
        <w:spacing w:after="0" w:line="8" w:lineRule="exact"/>
        <w:rPr>
          <w:rFonts w:ascii="Times New Roman" w:hAnsi="Times New Roman" w:cs="Times New Roman"/>
          <w:b/>
          <w:bCs/>
        </w:rPr>
      </w:pPr>
    </w:p>
    <w:p w:rsidR="00E92958" w:rsidRDefault="00E92958">
      <w:pPr>
        <w:widowControl w:val="0"/>
        <w:overflowPunct w:val="0"/>
        <w:autoSpaceDE w:val="0"/>
        <w:autoSpaceDN w:val="0"/>
        <w:adjustRightInd w:val="0"/>
        <w:spacing w:after="0" w:line="236" w:lineRule="auto"/>
        <w:ind w:left="1920" w:right="500" w:hanging="1548"/>
        <w:rPr>
          <w:rFonts w:ascii="Times New Roman" w:hAnsi="Times New Roman" w:cs="Times New Roman"/>
          <w:b/>
          <w:bCs/>
        </w:rPr>
      </w:pPr>
      <w:proofErr w:type="spellStart"/>
      <w:proofErr w:type="gramStart"/>
      <w:r>
        <w:rPr>
          <w:rFonts w:ascii="Times New Roman" w:hAnsi="Times New Roman" w:cs="Times New Roman"/>
          <w:b/>
          <w:bCs/>
        </w:rPr>
        <w:t>Standard</w:t>
      </w:r>
      <w:r>
        <w:rPr>
          <w:rFonts w:ascii="Times New Roman" w:hAnsi="Times New Roman" w:cs="Times New Roman"/>
        </w:rPr>
        <w:t>of</w:t>
      </w:r>
      <w:proofErr w:type="spellEnd"/>
      <w:r>
        <w:rPr>
          <w:rFonts w:ascii="Times New Roman" w:hAnsi="Times New Roman" w:cs="Times New Roman"/>
        </w:rPr>
        <w:t xml:space="preserve"> professional and ethical competence and integrity.</w:t>
      </w:r>
      <w:proofErr w:type="gramEnd"/>
      <w:r>
        <w:rPr>
          <w:rFonts w:ascii="Times New Roman" w:hAnsi="Times New Roman" w:cs="Times New Roman"/>
        </w:rPr>
        <w:t xml:space="preserve"> The Consultant shall promptly replace any employees assigned under this Contract that the PA considers unsatisfactory.</w:t>
      </w:r>
    </w:p>
    <w:p w:rsidR="00E92958" w:rsidRDefault="00E92958">
      <w:pPr>
        <w:widowControl w:val="0"/>
        <w:autoSpaceDE w:val="0"/>
        <w:autoSpaceDN w:val="0"/>
        <w:adjustRightInd w:val="0"/>
        <w:spacing w:after="0" w:line="200" w:lineRule="exact"/>
        <w:rPr>
          <w:rFonts w:ascii="Times New Roman" w:hAnsi="Times New Roman" w:cs="Times New Roman"/>
          <w:b/>
          <w:bCs/>
        </w:rPr>
      </w:pPr>
    </w:p>
    <w:p w:rsidR="00E92958" w:rsidRDefault="00E92958">
      <w:pPr>
        <w:widowControl w:val="0"/>
        <w:numPr>
          <w:ilvl w:val="0"/>
          <w:numId w:val="79"/>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rPr>
      </w:pPr>
      <w:proofErr w:type="spellStart"/>
      <w:r>
        <w:rPr>
          <w:rFonts w:ascii="Times New Roman" w:hAnsi="Times New Roman" w:cs="Times New Roman"/>
          <w:b/>
          <w:bCs/>
        </w:rPr>
        <w:t>Confidenti</w:t>
      </w:r>
      <w:proofErr w:type="spellEnd"/>
      <w:r>
        <w:rPr>
          <w:rFonts w:ascii="Times New Roman" w:hAnsi="Times New Roman" w:cs="Times New Roman"/>
          <w:b/>
          <w:bCs/>
        </w:rPr>
        <w:t>-</w:t>
      </w:r>
      <w:r>
        <w:rPr>
          <w:rFonts w:ascii="Times New Roman" w:hAnsi="Times New Roman" w:cs="Times New Roman"/>
        </w:rPr>
        <w:t>The Consultants shall not, during the term of this Contract and within two</w:t>
      </w:r>
    </w:p>
    <w:p w:rsidR="00E92958" w:rsidRDefault="00E92958">
      <w:pPr>
        <w:widowControl w:val="0"/>
        <w:autoSpaceDE w:val="0"/>
        <w:autoSpaceDN w:val="0"/>
        <w:adjustRightInd w:val="0"/>
        <w:spacing w:after="0" w:line="1" w:lineRule="exact"/>
        <w:rPr>
          <w:rFonts w:ascii="Times New Roman" w:hAnsi="Times New Roman" w:cs="Times New Roman"/>
          <w:sz w:val="24"/>
          <w:szCs w:val="24"/>
        </w:rPr>
      </w:pPr>
    </w:p>
    <w:p w:rsidR="00E92958" w:rsidRDefault="00E92958">
      <w:pPr>
        <w:widowControl w:val="0"/>
        <w:tabs>
          <w:tab w:val="left" w:pos="1900"/>
        </w:tabs>
        <w:autoSpaceDE w:val="0"/>
        <w:autoSpaceDN w:val="0"/>
        <w:adjustRightInd w:val="0"/>
        <w:spacing w:after="0" w:line="240" w:lineRule="auto"/>
        <w:ind w:left="380"/>
        <w:rPr>
          <w:rFonts w:ascii="Times New Roman" w:hAnsi="Times New Roman" w:cs="Times New Roman"/>
          <w:sz w:val="24"/>
          <w:szCs w:val="24"/>
        </w:rPr>
      </w:pPr>
      <w:proofErr w:type="spellStart"/>
      <w:proofErr w:type="gramStart"/>
      <w:r>
        <w:rPr>
          <w:rFonts w:ascii="Times New Roman" w:hAnsi="Times New Roman" w:cs="Times New Roman"/>
          <w:b/>
          <w:bCs/>
        </w:rPr>
        <w:t>ality</w:t>
      </w:r>
      <w:proofErr w:type="spellEnd"/>
      <w:proofErr w:type="gramEnd"/>
      <w:r>
        <w:rPr>
          <w:rFonts w:ascii="Times New Roman" w:hAnsi="Times New Roman" w:cs="Times New Roman"/>
          <w:sz w:val="24"/>
          <w:szCs w:val="24"/>
        </w:rPr>
        <w:tab/>
      </w:r>
      <w:r>
        <w:rPr>
          <w:rFonts w:ascii="Times New Roman" w:hAnsi="Times New Roman" w:cs="Times New Roman"/>
        </w:rPr>
        <w:t>years after its expiration, disclose any proprietary or confidential information</w:t>
      </w:r>
    </w:p>
    <w:p w:rsidR="00E92958" w:rsidRDefault="00E92958">
      <w:pPr>
        <w:widowControl w:val="0"/>
        <w:autoSpaceDE w:val="0"/>
        <w:autoSpaceDN w:val="0"/>
        <w:adjustRightInd w:val="0"/>
        <w:spacing w:after="0" w:line="11"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235" w:lineRule="auto"/>
        <w:ind w:left="1920" w:right="500"/>
        <w:rPr>
          <w:rFonts w:ascii="Times New Roman" w:hAnsi="Times New Roman" w:cs="Times New Roman"/>
          <w:sz w:val="24"/>
          <w:szCs w:val="24"/>
        </w:rPr>
      </w:pPr>
      <w:proofErr w:type="gramStart"/>
      <w:r>
        <w:rPr>
          <w:rFonts w:ascii="Times New Roman" w:hAnsi="Times New Roman" w:cs="Times New Roman"/>
        </w:rPr>
        <w:t>relating</w:t>
      </w:r>
      <w:proofErr w:type="gramEnd"/>
      <w:r>
        <w:rPr>
          <w:rFonts w:ascii="Times New Roman" w:hAnsi="Times New Roman" w:cs="Times New Roman"/>
        </w:rPr>
        <w:t xml:space="preserve"> to the Services, this Contract or the PA’s business or operations without the prior written consent of the PA.</w:t>
      </w: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numPr>
          <w:ilvl w:val="0"/>
          <w:numId w:val="80"/>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rPr>
      </w:pPr>
      <w:r>
        <w:rPr>
          <w:rFonts w:ascii="Times New Roman" w:hAnsi="Times New Roman" w:cs="Times New Roman"/>
          <w:b/>
          <w:bCs/>
        </w:rPr>
        <w:t xml:space="preserve">Ownership of   </w:t>
      </w:r>
      <w:r>
        <w:rPr>
          <w:rFonts w:ascii="Times New Roman" w:hAnsi="Times New Roman" w:cs="Times New Roman"/>
        </w:rPr>
        <w:t>Any studies, reports or other material, graphic, software or otherwise, prepared</w:t>
      </w:r>
    </w:p>
    <w:p w:rsidR="00E92958" w:rsidRDefault="00E92958">
      <w:pPr>
        <w:widowControl w:val="0"/>
        <w:autoSpaceDE w:val="0"/>
        <w:autoSpaceDN w:val="0"/>
        <w:adjustRightInd w:val="0"/>
        <w:spacing w:after="0" w:line="8" w:lineRule="exact"/>
        <w:rPr>
          <w:rFonts w:ascii="Times New Roman" w:hAnsi="Times New Roman" w:cs="Times New Roman"/>
          <w:b/>
          <w:bCs/>
        </w:rPr>
      </w:pPr>
    </w:p>
    <w:p w:rsidR="00E92958" w:rsidRDefault="00E92958">
      <w:pPr>
        <w:widowControl w:val="0"/>
        <w:overflowPunct w:val="0"/>
        <w:autoSpaceDE w:val="0"/>
        <w:autoSpaceDN w:val="0"/>
        <w:adjustRightInd w:val="0"/>
        <w:spacing w:after="0" w:line="234" w:lineRule="auto"/>
        <w:ind w:left="1920" w:right="500" w:hanging="1548"/>
        <w:jc w:val="right"/>
        <w:rPr>
          <w:rFonts w:ascii="Times New Roman" w:hAnsi="Times New Roman" w:cs="Times New Roman"/>
          <w:b/>
          <w:bCs/>
        </w:rPr>
      </w:pPr>
      <w:proofErr w:type="spellStart"/>
      <w:r>
        <w:rPr>
          <w:rFonts w:ascii="Times New Roman" w:hAnsi="Times New Roman" w:cs="Times New Roman"/>
          <w:b/>
          <w:bCs/>
        </w:rPr>
        <w:t>Material</w:t>
      </w:r>
      <w:r>
        <w:rPr>
          <w:rFonts w:ascii="Times New Roman" w:hAnsi="Times New Roman" w:cs="Times New Roman"/>
        </w:rPr>
        <w:t>by</w:t>
      </w:r>
      <w:proofErr w:type="spellEnd"/>
      <w:r>
        <w:rPr>
          <w:rFonts w:ascii="Times New Roman" w:hAnsi="Times New Roman" w:cs="Times New Roman"/>
        </w:rPr>
        <w:t xml:space="preserve"> the Consultant for the PA under the Contract shall belong to and remain the property of the PA.  The Consultant may retain a copy of such documents and</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74"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E92958">
        <w:trPr>
          <w:trHeight w:val="40"/>
        </w:trPr>
        <w:tc>
          <w:tcPr>
            <w:tcW w:w="738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E92958" w:rsidRDefault="00E92958">
            <w:pPr>
              <w:widowControl w:val="0"/>
              <w:autoSpaceDE w:val="0"/>
              <w:autoSpaceDN w:val="0"/>
              <w:adjustRightInd w:val="0"/>
              <w:spacing w:after="0" w:line="240" w:lineRule="auto"/>
              <w:rPr>
                <w:rFonts w:ascii="Times New Roman" w:hAnsi="Times New Roman" w:cs="Times New Roman"/>
                <w:sz w:val="3"/>
                <w:szCs w:val="3"/>
              </w:rPr>
            </w:pPr>
          </w:p>
        </w:tc>
      </w:tr>
      <w:tr w:rsidR="00E92958">
        <w:trPr>
          <w:trHeight w:val="249"/>
        </w:trPr>
        <w:tc>
          <w:tcPr>
            <w:tcW w:w="738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E92958" w:rsidRDefault="00E9295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64</w:t>
            </w:r>
          </w:p>
        </w:tc>
      </w:tr>
    </w:tbl>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7" w:right="1400" w:bottom="440" w:left="1420" w:header="720" w:footer="720" w:gutter="0"/>
          <w:cols w:space="220" w:equalWidth="0">
            <w:col w:w="9420"/>
          </w:cols>
          <w:noEndnote/>
        </w:sect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bookmarkStart w:id="69" w:name="page70"/>
      <w:bookmarkEnd w:id="69"/>
      <w:r>
        <w:rPr>
          <w:rFonts w:ascii="Times New Roman" w:hAnsi="Times New Roman" w:cs="Times New Roman"/>
          <w:b/>
          <w:bCs/>
          <w:sz w:val="24"/>
          <w:szCs w:val="24"/>
        </w:rPr>
        <w:lastRenderedPageBreak/>
        <w:t>Contract</w:t>
      </w:r>
    </w:p>
    <w:p w:rsidR="00E92958" w:rsidRDefault="004E01BA">
      <w:pPr>
        <w:widowControl w:val="0"/>
        <w:autoSpaceDE w:val="0"/>
        <w:autoSpaceDN w:val="0"/>
        <w:adjustRightInd w:val="0"/>
        <w:spacing w:after="0" w:line="20" w:lineRule="exact"/>
        <w:rPr>
          <w:rFonts w:ascii="Times New Roman" w:hAnsi="Times New Roman" w:cs="Times New Roman"/>
          <w:sz w:val="24"/>
          <w:szCs w:val="24"/>
        </w:rPr>
      </w:pPr>
      <w:r>
        <w:rPr>
          <w:noProof/>
          <w:lang w:val="en-US" w:eastAsia="en-US"/>
        </w:rPr>
        <w:drawing>
          <wp:anchor distT="0" distB="0" distL="114300" distR="114300" simplePos="0" relativeHeight="251806208" behindDoc="1" locked="0" layoutInCell="0" allowOverlap="1">
            <wp:simplePos x="0" y="0"/>
            <wp:positionH relativeFrom="column">
              <wp:posOffset>-4445</wp:posOffset>
            </wp:positionH>
            <wp:positionV relativeFrom="paragraph">
              <wp:posOffset>15240</wp:posOffset>
            </wp:positionV>
            <wp:extent cx="5924550" cy="8890"/>
            <wp:effectExtent l="0" t="0" r="0" b="0"/>
            <wp:wrapNone/>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24550" cy="8890"/>
                    </a:xfrm>
                    <a:prstGeom prst="rect">
                      <a:avLst/>
                    </a:prstGeom>
                    <a:noFill/>
                  </pic:spPr>
                </pic:pic>
              </a:graphicData>
            </a:graphic>
            <wp14:sizeRelH relativeFrom="page">
              <wp14:pctWidth>0</wp14:pctWidth>
            </wp14:sizeRelH>
            <wp14:sizeRelV relativeFrom="page">
              <wp14:pctHeight>0</wp14:pctHeight>
            </wp14:sizeRelV>
          </wp:anchor>
        </w:drawing>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19"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1920"/>
        <w:rPr>
          <w:rFonts w:ascii="Times New Roman" w:hAnsi="Times New Roman" w:cs="Times New Roman"/>
          <w:sz w:val="24"/>
          <w:szCs w:val="24"/>
        </w:rPr>
      </w:pPr>
      <w:proofErr w:type="gramStart"/>
      <w:r>
        <w:rPr>
          <w:rFonts w:ascii="Times New Roman" w:hAnsi="Times New Roman" w:cs="Times New Roman"/>
        </w:rPr>
        <w:t>software</w:t>
      </w:r>
      <w:proofErr w:type="gramEnd"/>
      <w:r>
        <w:rPr>
          <w:rFonts w:ascii="Times New Roman" w:hAnsi="Times New Roman" w:cs="Times New Roman"/>
        </w:rPr>
        <w:t>.</w:t>
      </w:r>
    </w:p>
    <w:p w:rsidR="00E92958" w:rsidRDefault="00E92958">
      <w:pPr>
        <w:widowControl w:val="0"/>
        <w:autoSpaceDE w:val="0"/>
        <w:autoSpaceDN w:val="0"/>
        <w:adjustRightInd w:val="0"/>
        <w:spacing w:after="0" w:line="201" w:lineRule="exact"/>
        <w:rPr>
          <w:rFonts w:ascii="Times New Roman" w:hAnsi="Times New Roman" w:cs="Times New Roman"/>
          <w:sz w:val="24"/>
          <w:szCs w:val="24"/>
        </w:rPr>
      </w:pPr>
    </w:p>
    <w:p w:rsidR="00E92958" w:rsidRDefault="00E92958">
      <w:pPr>
        <w:widowControl w:val="0"/>
        <w:numPr>
          <w:ilvl w:val="0"/>
          <w:numId w:val="81"/>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rPr>
      </w:pPr>
      <w:proofErr w:type="spellStart"/>
      <w:r>
        <w:rPr>
          <w:rFonts w:ascii="Times New Roman" w:hAnsi="Times New Roman" w:cs="Times New Roman"/>
          <w:b/>
          <w:bCs/>
        </w:rPr>
        <w:t>Consultant</w:t>
      </w:r>
      <w:r>
        <w:rPr>
          <w:rFonts w:ascii="Times New Roman" w:hAnsi="Times New Roman" w:cs="Times New Roman"/>
        </w:rPr>
        <w:t>The</w:t>
      </w:r>
      <w:proofErr w:type="spellEnd"/>
      <w:r>
        <w:rPr>
          <w:rFonts w:ascii="Times New Roman" w:hAnsi="Times New Roman" w:cs="Times New Roman"/>
        </w:rPr>
        <w:t xml:space="preserve"> Consultant agrees that, during the term of this Contract and after its</w:t>
      </w:r>
    </w:p>
    <w:p w:rsidR="00E92958" w:rsidRDefault="00E92958">
      <w:pPr>
        <w:widowControl w:val="0"/>
        <w:autoSpaceDE w:val="0"/>
        <w:autoSpaceDN w:val="0"/>
        <w:adjustRightInd w:val="0"/>
        <w:spacing w:after="0" w:line="4" w:lineRule="exact"/>
        <w:rPr>
          <w:rFonts w:ascii="Times New Roman" w:hAnsi="Times New Roman" w:cs="Times New Roman"/>
          <w:b/>
          <w:bCs/>
        </w:rPr>
      </w:pPr>
    </w:p>
    <w:p w:rsidR="00E92958" w:rsidRDefault="00E92958">
      <w:pPr>
        <w:widowControl w:val="0"/>
        <w:overflowPunct w:val="0"/>
        <w:autoSpaceDE w:val="0"/>
        <w:autoSpaceDN w:val="0"/>
        <w:adjustRightInd w:val="0"/>
        <w:spacing w:after="0" w:line="234" w:lineRule="auto"/>
        <w:ind w:left="380"/>
        <w:rPr>
          <w:rFonts w:ascii="Times New Roman" w:hAnsi="Times New Roman" w:cs="Times New Roman"/>
          <w:b/>
          <w:bCs/>
        </w:rPr>
      </w:pPr>
      <w:r>
        <w:rPr>
          <w:rFonts w:ascii="Times New Roman" w:hAnsi="Times New Roman" w:cs="Times New Roman"/>
          <w:b/>
          <w:bCs/>
        </w:rPr>
        <w:t xml:space="preserve">Not to </w:t>
      </w:r>
      <w:proofErr w:type="spellStart"/>
      <w:r>
        <w:rPr>
          <w:rFonts w:ascii="Times New Roman" w:hAnsi="Times New Roman" w:cs="Times New Roman"/>
          <w:b/>
          <w:bCs/>
        </w:rPr>
        <w:t>be</w:t>
      </w:r>
      <w:r>
        <w:rPr>
          <w:rFonts w:ascii="Times New Roman" w:hAnsi="Times New Roman" w:cs="Times New Roman"/>
        </w:rPr>
        <w:t>termination</w:t>
      </w:r>
      <w:proofErr w:type="spellEnd"/>
      <w:r>
        <w:rPr>
          <w:rFonts w:ascii="Times New Roman" w:hAnsi="Times New Roman" w:cs="Times New Roman"/>
        </w:rPr>
        <w:t>, the Consultants and any entity affiliated with the Consultant, shall</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tabs>
          <w:tab w:val="num" w:pos="1900"/>
        </w:tabs>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rPr>
        <w:t>Engaged in</w:t>
      </w:r>
      <w:r>
        <w:rPr>
          <w:rFonts w:ascii="Times New Roman" w:hAnsi="Times New Roman" w:cs="Times New Roman"/>
          <w:sz w:val="24"/>
          <w:szCs w:val="24"/>
        </w:rPr>
        <w:tab/>
      </w:r>
      <w:r>
        <w:rPr>
          <w:rFonts w:ascii="Times New Roman" w:hAnsi="Times New Roman" w:cs="Times New Roman"/>
        </w:rPr>
        <w:t>be  disqualified  from  providing  goods,  works  or  services  (other  than  the</w:t>
      </w:r>
    </w:p>
    <w:p w:rsidR="00E92958" w:rsidRDefault="00E92958">
      <w:pPr>
        <w:widowControl w:val="0"/>
        <w:tabs>
          <w:tab w:val="left" w:pos="1900"/>
        </w:tabs>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rPr>
        <w:t>Certain</w:t>
      </w:r>
      <w:r>
        <w:rPr>
          <w:rFonts w:ascii="Times New Roman" w:hAnsi="Times New Roman" w:cs="Times New Roman"/>
          <w:sz w:val="24"/>
          <w:szCs w:val="24"/>
        </w:rPr>
        <w:tab/>
      </w:r>
      <w:r>
        <w:rPr>
          <w:rFonts w:ascii="Times New Roman" w:hAnsi="Times New Roman" w:cs="Times New Roman"/>
        </w:rPr>
        <w:t>Services or any continuation thereof) for any project resulting from or closely</w:t>
      </w:r>
    </w:p>
    <w:p w:rsidR="00E92958" w:rsidRDefault="00E92958">
      <w:pPr>
        <w:widowControl w:val="0"/>
        <w:tabs>
          <w:tab w:val="left" w:pos="1900"/>
        </w:tabs>
        <w:autoSpaceDE w:val="0"/>
        <w:autoSpaceDN w:val="0"/>
        <w:adjustRightInd w:val="0"/>
        <w:spacing w:after="0" w:line="238" w:lineRule="auto"/>
        <w:ind w:left="380"/>
        <w:rPr>
          <w:rFonts w:ascii="Times New Roman" w:hAnsi="Times New Roman" w:cs="Times New Roman"/>
          <w:sz w:val="24"/>
          <w:szCs w:val="24"/>
        </w:rPr>
      </w:pPr>
      <w:r>
        <w:rPr>
          <w:rFonts w:ascii="Times New Roman" w:hAnsi="Times New Roman" w:cs="Times New Roman"/>
          <w:b/>
          <w:bCs/>
        </w:rPr>
        <w:t>Activities</w:t>
      </w:r>
      <w:r>
        <w:rPr>
          <w:rFonts w:ascii="Times New Roman" w:hAnsi="Times New Roman" w:cs="Times New Roman"/>
          <w:sz w:val="24"/>
          <w:szCs w:val="24"/>
        </w:rPr>
        <w:tab/>
      </w:r>
      <w:r>
        <w:rPr>
          <w:rFonts w:ascii="Times New Roman" w:hAnsi="Times New Roman" w:cs="Times New Roman"/>
        </w:rPr>
        <w:t>related to the Services.</w:t>
      </w:r>
    </w:p>
    <w:p w:rsidR="00E92958" w:rsidRDefault="00E92958">
      <w:pPr>
        <w:widowControl w:val="0"/>
        <w:autoSpaceDE w:val="0"/>
        <w:autoSpaceDN w:val="0"/>
        <w:adjustRightInd w:val="0"/>
        <w:spacing w:after="0" w:line="212" w:lineRule="exact"/>
        <w:rPr>
          <w:rFonts w:ascii="Times New Roman" w:hAnsi="Times New Roman" w:cs="Times New Roman"/>
          <w:sz w:val="24"/>
          <w:szCs w:val="24"/>
        </w:rPr>
      </w:pPr>
    </w:p>
    <w:p w:rsidR="00E92958" w:rsidRDefault="00E92958">
      <w:pPr>
        <w:widowControl w:val="0"/>
        <w:numPr>
          <w:ilvl w:val="0"/>
          <w:numId w:val="82"/>
        </w:numPr>
        <w:tabs>
          <w:tab w:val="clear" w:pos="720"/>
          <w:tab w:val="num" w:pos="372"/>
        </w:tabs>
        <w:overflowPunct w:val="0"/>
        <w:autoSpaceDE w:val="0"/>
        <w:autoSpaceDN w:val="0"/>
        <w:adjustRightInd w:val="0"/>
        <w:spacing w:after="0" w:line="235" w:lineRule="auto"/>
        <w:ind w:left="1920" w:right="520" w:hanging="1900"/>
        <w:rPr>
          <w:rFonts w:ascii="Times New Roman" w:hAnsi="Times New Roman" w:cs="Times New Roman"/>
          <w:b/>
          <w:bCs/>
        </w:rPr>
      </w:pPr>
      <w:proofErr w:type="spellStart"/>
      <w:r>
        <w:rPr>
          <w:rFonts w:ascii="Times New Roman" w:hAnsi="Times New Roman" w:cs="Times New Roman"/>
          <w:b/>
          <w:bCs/>
        </w:rPr>
        <w:t>Insurance</w:t>
      </w:r>
      <w:r>
        <w:rPr>
          <w:rFonts w:ascii="Times New Roman" w:hAnsi="Times New Roman" w:cs="Times New Roman"/>
        </w:rPr>
        <w:t>The</w:t>
      </w:r>
      <w:proofErr w:type="spellEnd"/>
      <w:r>
        <w:rPr>
          <w:rFonts w:ascii="Times New Roman" w:hAnsi="Times New Roman" w:cs="Times New Roman"/>
        </w:rPr>
        <w:t xml:space="preserve"> Consultant will be responsible for taking out any appropriate insurance coverage for their personnel and equipments.</w:t>
      </w:r>
    </w:p>
    <w:p w:rsidR="00E92958" w:rsidRDefault="00E92958">
      <w:pPr>
        <w:widowControl w:val="0"/>
        <w:autoSpaceDE w:val="0"/>
        <w:autoSpaceDN w:val="0"/>
        <w:adjustRightInd w:val="0"/>
        <w:spacing w:after="0" w:line="210" w:lineRule="exact"/>
        <w:rPr>
          <w:rFonts w:ascii="Times New Roman" w:hAnsi="Times New Roman" w:cs="Times New Roman"/>
          <w:b/>
          <w:bCs/>
        </w:rPr>
      </w:pPr>
    </w:p>
    <w:p w:rsidR="00E92958" w:rsidRDefault="00E92958">
      <w:pPr>
        <w:widowControl w:val="0"/>
        <w:numPr>
          <w:ilvl w:val="0"/>
          <w:numId w:val="82"/>
        </w:numPr>
        <w:tabs>
          <w:tab w:val="clear" w:pos="720"/>
          <w:tab w:val="num" w:pos="372"/>
        </w:tabs>
        <w:overflowPunct w:val="0"/>
        <w:autoSpaceDE w:val="0"/>
        <w:autoSpaceDN w:val="0"/>
        <w:adjustRightInd w:val="0"/>
        <w:spacing w:after="0" w:line="235" w:lineRule="auto"/>
        <w:ind w:left="1920" w:right="500" w:hanging="1900"/>
        <w:rPr>
          <w:rFonts w:ascii="Times New Roman" w:hAnsi="Times New Roman" w:cs="Times New Roman"/>
          <w:b/>
          <w:bCs/>
        </w:rPr>
      </w:pPr>
      <w:proofErr w:type="spellStart"/>
      <w:r>
        <w:rPr>
          <w:rFonts w:ascii="Times New Roman" w:hAnsi="Times New Roman" w:cs="Times New Roman"/>
          <w:b/>
          <w:bCs/>
        </w:rPr>
        <w:t>Assignment</w:t>
      </w:r>
      <w:r>
        <w:rPr>
          <w:rFonts w:ascii="Times New Roman" w:hAnsi="Times New Roman" w:cs="Times New Roman"/>
        </w:rPr>
        <w:t>The</w:t>
      </w:r>
      <w:proofErr w:type="spellEnd"/>
      <w:r>
        <w:rPr>
          <w:rFonts w:ascii="Times New Roman" w:hAnsi="Times New Roman" w:cs="Times New Roman"/>
        </w:rPr>
        <w:t xml:space="preserve"> Consultant shall not assign this Contract or Subcontract any portion thereof it without the PA's prior written consent.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pgSz w:w="12240" w:h="15840"/>
          <w:pgMar w:top="717" w:right="1400" w:bottom="440" w:left="1420" w:header="720" w:footer="720" w:gutter="0"/>
          <w:cols w:space="720" w:equalWidth="0">
            <w:col w:w="9420"/>
          </w:cols>
          <w:noEndnote/>
        </w:sectPr>
      </w:pPr>
    </w:p>
    <w:p w:rsidR="00E92958" w:rsidRDefault="00E92958">
      <w:pPr>
        <w:widowControl w:val="0"/>
        <w:autoSpaceDE w:val="0"/>
        <w:autoSpaceDN w:val="0"/>
        <w:adjustRightInd w:val="0"/>
        <w:spacing w:after="0" w:line="203"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b/>
          <w:bCs/>
        </w:rPr>
        <w:t>12. Law</w:t>
      </w:r>
    </w:p>
    <w:p w:rsidR="00E92958" w:rsidRDefault="00E92958">
      <w:pPr>
        <w:widowControl w:val="0"/>
        <w:autoSpaceDE w:val="0"/>
        <w:autoSpaceDN w:val="0"/>
        <w:adjustRightInd w:val="0"/>
        <w:spacing w:after="0" w:line="2" w:lineRule="exact"/>
        <w:rPr>
          <w:rFonts w:ascii="Times New Roman" w:hAnsi="Times New Roman" w:cs="Times New Roman"/>
          <w:sz w:val="24"/>
          <w:szCs w:val="24"/>
        </w:rPr>
      </w:pP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rPr>
        <w:t>Governing</w:t>
      </w: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rPr>
        <w:t>Contract and</w:t>
      </w:r>
    </w:p>
    <w:p w:rsidR="00E92958" w:rsidRDefault="00E92958">
      <w:pPr>
        <w:widowControl w:val="0"/>
        <w:autoSpaceDE w:val="0"/>
        <w:autoSpaceDN w:val="0"/>
        <w:adjustRightInd w:val="0"/>
        <w:spacing w:after="0" w:line="240" w:lineRule="auto"/>
        <w:ind w:left="380"/>
        <w:rPr>
          <w:rFonts w:ascii="Times New Roman" w:hAnsi="Times New Roman" w:cs="Times New Roman"/>
          <w:sz w:val="24"/>
          <w:szCs w:val="24"/>
        </w:rPr>
      </w:pPr>
      <w:r>
        <w:rPr>
          <w:rFonts w:ascii="Times New Roman" w:hAnsi="Times New Roman" w:cs="Times New Roman"/>
          <w:b/>
          <w:bCs/>
        </w:rPr>
        <w:t>Language</w:t>
      </w:r>
    </w:p>
    <w:p w:rsidR="00E92958" w:rsidRDefault="00E92958">
      <w:pPr>
        <w:widowControl w:val="0"/>
        <w:autoSpaceDE w:val="0"/>
        <w:autoSpaceDN w:val="0"/>
        <w:adjustRightInd w:val="0"/>
        <w:spacing w:after="0" w:line="21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overflowPunct w:val="0"/>
        <w:autoSpaceDE w:val="0"/>
        <w:autoSpaceDN w:val="0"/>
        <w:adjustRightInd w:val="0"/>
        <w:spacing w:after="0" w:line="235" w:lineRule="auto"/>
        <w:ind w:right="500"/>
        <w:rPr>
          <w:rFonts w:ascii="Times New Roman" w:hAnsi="Times New Roman" w:cs="Times New Roman"/>
          <w:sz w:val="24"/>
          <w:szCs w:val="24"/>
        </w:rPr>
      </w:pPr>
      <w:r>
        <w:rPr>
          <w:rFonts w:ascii="Times New Roman" w:hAnsi="Times New Roman" w:cs="Times New Roman"/>
        </w:rPr>
        <w:t>The Contract shall be governed by the laws of Islamic Republic of Pakistan or the Provincial Government and the language of the Contract shall be English</w:t>
      </w:r>
      <w:r>
        <w:rPr>
          <w:rFonts w:ascii="Times New Roman" w:hAnsi="Times New Roman" w:cs="Times New Roman"/>
          <w:i/>
          <w:iCs/>
        </w:rPr>
        <w: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7" w:right="1400" w:bottom="440" w:left="1420" w:header="720" w:footer="720" w:gutter="0"/>
          <w:cols w:num="2" w:space="280" w:equalWidth="0">
            <w:col w:w="1640" w:space="280"/>
            <w:col w:w="7500"/>
          </w:cols>
          <w:noEndnote/>
        </w:sectPr>
      </w:pPr>
    </w:p>
    <w:p w:rsidR="00E92958" w:rsidRDefault="00E92958">
      <w:pPr>
        <w:widowControl w:val="0"/>
        <w:autoSpaceDE w:val="0"/>
        <w:autoSpaceDN w:val="0"/>
        <w:adjustRightInd w:val="0"/>
        <w:spacing w:after="0" w:line="246" w:lineRule="exact"/>
        <w:rPr>
          <w:rFonts w:ascii="Times New Roman" w:hAnsi="Times New Roman" w:cs="Times New Roman"/>
          <w:sz w:val="24"/>
          <w:szCs w:val="24"/>
        </w:rPr>
      </w:pPr>
    </w:p>
    <w:p w:rsidR="00E92958" w:rsidRDefault="00E92958">
      <w:pPr>
        <w:widowControl w:val="0"/>
        <w:numPr>
          <w:ilvl w:val="0"/>
          <w:numId w:val="83"/>
        </w:numPr>
        <w:tabs>
          <w:tab w:val="clear" w:pos="720"/>
          <w:tab w:val="num" w:pos="380"/>
        </w:tabs>
        <w:overflowPunct w:val="0"/>
        <w:autoSpaceDE w:val="0"/>
        <w:autoSpaceDN w:val="0"/>
        <w:adjustRightInd w:val="0"/>
        <w:spacing w:after="0" w:line="240" w:lineRule="auto"/>
        <w:ind w:left="380"/>
        <w:rPr>
          <w:rFonts w:ascii="Times New Roman" w:hAnsi="Times New Roman" w:cs="Times New Roman"/>
          <w:b/>
          <w:bCs/>
        </w:rPr>
      </w:pPr>
      <w:r>
        <w:rPr>
          <w:rFonts w:ascii="Times New Roman" w:hAnsi="Times New Roman" w:cs="Times New Roman"/>
          <w:b/>
          <w:bCs/>
        </w:rPr>
        <w:t>Dispute</w:t>
      </w:r>
      <w:r w:rsidR="00B93CAC">
        <w:rPr>
          <w:rFonts w:ascii="Times New Roman" w:hAnsi="Times New Roman" w:cs="Times New Roman"/>
          <w:b/>
          <w:bCs/>
        </w:rPr>
        <w:t xml:space="preserve"> </w:t>
      </w:r>
      <w:r>
        <w:rPr>
          <w:rFonts w:ascii="Times New Roman" w:hAnsi="Times New Roman" w:cs="Times New Roman"/>
        </w:rPr>
        <w:t>Any dispute arising out of this Contract, which cannot be amicably settled</w:t>
      </w:r>
    </w:p>
    <w:p w:rsidR="00E92958" w:rsidRDefault="00E92958">
      <w:pPr>
        <w:widowControl w:val="0"/>
        <w:autoSpaceDE w:val="0"/>
        <w:autoSpaceDN w:val="0"/>
        <w:adjustRightInd w:val="0"/>
        <w:spacing w:after="0" w:line="12" w:lineRule="exact"/>
        <w:rPr>
          <w:rFonts w:ascii="Times New Roman" w:hAnsi="Times New Roman" w:cs="Times New Roman"/>
          <w:b/>
          <w:bCs/>
        </w:rPr>
      </w:pPr>
    </w:p>
    <w:p w:rsidR="00E92958" w:rsidRDefault="00E92958">
      <w:pPr>
        <w:widowControl w:val="0"/>
        <w:overflowPunct w:val="0"/>
        <w:autoSpaceDE w:val="0"/>
        <w:autoSpaceDN w:val="0"/>
        <w:adjustRightInd w:val="0"/>
        <w:spacing w:after="0" w:line="234" w:lineRule="auto"/>
        <w:ind w:left="1920" w:right="520" w:hanging="1548"/>
        <w:rPr>
          <w:rFonts w:ascii="Times New Roman" w:hAnsi="Times New Roman" w:cs="Times New Roman"/>
          <w:b/>
          <w:bCs/>
        </w:rPr>
      </w:pPr>
      <w:proofErr w:type="spellStart"/>
      <w:r>
        <w:rPr>
          <w:rFonts w:ascii="Times New Roman" w:hAnsi="Times New Roman" w:cs="Times New Roman"/>
          <w:b/>
          <w:bCs/>
        </w:rPr>
        <w:t>Resolution</w:t>
      </w:r>
      <w:r>
        <w:rPr>
          <w:rFonts w:ascii="Times New Roman" w:hAnsi="Times New Roman" w:cs="Times New Roman"/>
        </w:rPr>
        <w:t>between</w:t>
      </w:r>
      <w:proofErr w:type="spellEnd"/>
      <w:r>
        <w:rPr>
          <w:rFonts w:ascii="Times New Roman" w:hAnsi="Times New Roman" w:cs="Times New Roman"/>
        </w:rPr>
        <w:t xml:space="preserve"> the parties, shall be referred to adjudication/arbitration in accordance with the Arbitration Act of 1940</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364" w:lineRule="exact"/>
        <w:rPr>
          <w:rFonts w:ascii="Times New Roman" w:hAnsi="Times New Roman" w:cs="Times New Roman"/>
          <w:sz w:val="24"/>
          <w:szCs w:val="24"/>
        </w:rPr>
      </w:pPr>
    </w:p>
    <w:p w:rsidR="00E92958" w:rsidRDefault="00E92958">
      <w:pPr>
        <w:widowControl w:val="0"/>
        <w:tabs>
          <w:tab w:val="num" w:pos="5040"/>
        </w:tabs>
        <w:autoSpaceDE w:val="0"/>
        <w:autoSpaceDN w:val="0"/>
        <w:adjustRightInd w:val="0"/>
        <w:spacing w:after="0" w:line="240" w:lineRule="auto"/>
        <w:ind w:left="20"/>
        <w:rPr>
          <w:rFonts w:ascii="Times New Roman" w:hAnsi="Times New Roman" w:cs="Times New Roman"/>
          <w:sz w:val="24"/>
          <w:szCs w:val="24"/>
        </w:rPr>
      </w:pPr>
      <w:r>
        <w:rPr>
          <w:rFonts w:ascii="Times New Roman" w:hAnsi="Times New Roman" w:cs="Times New Roman"/>
          <w:sz w:val="24"/>
          <w:szCs w:val="24"/>
        </w:rPr>
        <w:t>FOR THE PA</w:t>
      </w:r>
      <w:r>
        <w:rPr>
          <w:rFonts w:ascii="Times New Roman" w:hAnsi="Times New Roman" w:cs="Times New Roman"/>
          <w:sz w:val="24"/>
          <w:szCs w:val="24"/>
        </w:rPr>
        <w:tab/>
        <w:t>FOR THE CONSULTANT</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7" w:right="1400" w:bottom="440" w:left="1420" w:header="720" w:footer="720" w:gutter="0"/>
          <w:cols w:space="280" w:equalWidth="0">
            <w:col w:w="942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860" w:lineRule="auto"/>
        <w:ind w:left="740" w:right="140"/>
        <w:jc w:val="both"/>
        <w:rPr>
          <w:rFonts w:ascii="Times New Roman" w:hAnsi="Times New Roman" w:cs="Times New Roman"/>
          <w:sz w:val="24"/>
          <w:szCs w:val="24"/>
        </w:rPr>
      </w:pPr>
      <w:r>
        <w:rPr>
          <w:rFonts w:ascii="Times New Roman" w:hAnsi="Times New Roman" w:cs="Times New Roman"/>
          <w:sz w:val="23"/>
          <w:szCs w:val="23"/>
        </w:rPr>
        <w:t>Signed by ____________________ Title: ________________________</w:t>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r>
        <w:rPr>
          <w:rFonts w:ascii="Times New Roman" w:hAnsi="Times New Roman" w:cs="Times New Roman"/>
          <w:sz w:val="24"/>
          <w:szCs w:val="24"/>
        </w:rPr>
        <w:br w:type="column"/>
      </w: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36" w:lineRule="exact"/>
        <w:rPr>
          <w:rFonts w:ascii="Times New Roman" w:hAnsi="Times New Roman" w:cs="Times New Roman"/>
          <w:sz w:val="24"/>
          <w:szCs w:val="24"/>
        </w:rPr>
      </w:pPr>
    </w:p>
    <w:p w:rsidR="00E92958" w:rsidRDefault="00E92958">
      <w:pPr>
        <w:widowControl w:val="0"/>
        <w:overflowPunct w:val="0"/>
        <w:autoSpaceDE w:val="0"/>
        <w:autoSpaceDN w:val="0"/>
        <w:adjustRightInd w:val="0"/>
        <w:spacing w:after="0" w:line="860" w:lineRule="auto"/>
        <w:ind w:right="900"/>
        <w:jc w:val="both"/>
        <w:rPr>
          <w:rFonts w:ascii="Times New Roman" w:hAnsi="Times New Roman" w:cs="Times New Roman"/>
          <w:sz w:val="24"/>
          <w:szCs w:val="24"/>
        </w:rPr>
      </w:pPr>
      <w:r>
        <w:rPr>
          <w:rFonts w:ascii="Times New Roman" w:hAnsi="Times New Roman" w:cs="Times New Roman"/>
          <w:sz w:val="23"/>
          <w:szCs w:val="23"/>
        </w:rPr>
        <w:t>Signed by ____________________ Title: ________________________</w:t>
      </w:r>
    </w:p>
    <w:p w:rsidR="00E92958" w:rsidRDefault="00E92958">
      <w:pPr>
        <w:widowControl w:val="0"/>
        <w:autoSpaceDE w:val="0"/>
        <w:autoSpaceDN w:val="0"/>
        <w:adjustRightInd w:val="0"/>
        <w:spacing w:after="0" w:line="20" w:lineRule="exact"/>
        <w:rPr>
          <w:rFonts w:ascii="Times New Roman" w:hAnsi="Times New Roman" w:cs="Times New Roman"/>
          <w:sz w:val="24"/>
          <w:szCs w:val="24"/>
        </w:rPr>
        <w:sectPr w:rsidR="00E92958">
          <w:type w:val="continuous"/>
          <w:pgSz w:w="12240" w:h="15840"/>
          <w:pgMar w:top="717" w:right="1400" w:bottom="440" w:left="1420" w:header="720" w:footer="720" w:gutter="0"/>
          <w:cols w:num="2" w:space="720" w:equalWidth="0">
            <w:col w:w="4340" w:space="720"/>
            <w:col w:w="4360"/>
          </w:cols>
          <w:noEndnote/>
        </w:sect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rsidP="00326435">
      <w:pPr>
        <w:widowControl w:val="0"/>
        <w:autoSpaceDE w:val="0"/>
        <w:autoSpaceDN w:val="0"/>
        <w:adjustRightInd w:val="0"/>
        <w:spacing w:after="0" w:line="349"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7380"/>
        <w:gridCol w:w="2040"/>
      </w:tblGrid>
      <w:tr w:rsidR="00326435" w:rsidTr="00473DE8">
        <w:trPr>
          <w:trHeight w:val="40"/>
        </w:trPr>
        <w:tc>
          <w:tcPr>
            <w:tcW w:w="7380" w:type="dxa"/>
            <w:tcBorders>
              <w:top w:val="single" w:sz="8" w:space="0" w:color="auto"/>
              <w:left w:val="nil"/>
              <w:bottom w:val="single" w:sz="8" w:space="0" w:color="auto"/>
              <w:right w:val="nil"/>
            </w:tcBorders>
            <w:vAlign w:val="bottom"/>
          </w:tcPr>
          <w:p w:rsidR="00326435" w:rsidRDefault="00326435" w:rsidP="00473DE8">
            <w:pPr>
              <w:widowControl w:val="0"/>
              <w:autoSpaceDE w:val="0"/>
              <w:autoSpaceDN w:val="0"/>
              <w:adjustRightInd w:val="0"/>
              <w:spacing w:after="0" w:line="240" w:lineRule="auto"/>
              <w:rPr>
                <w:rFonts w:ascii="Times New Roman" w:hAnsi="Times New Roman" w:cs="Times New Roman"/>
                <w:sz w:val="3"/>
                <w:szCs w:val="3"/>
              </w:rPr>
            </w:pPr>
          </w:p>
        </w:tc>
        <w:tc>
          <w:tcPr>
            <w:tcW w:w="2040" w:type="dxa"/>
            <w:tcBorders>
              <w:top w:val="single" w:sz="8" w:space="0" w:color="auto"/>
              <w:left w:val="nil"/>
              <w:bottom w:val="single" w:sz="8" w:space="0" w:color="auto"/>
              <w:right w:val="nil"/>
            </w:tcBorders>
            <w:vAlign w:val="bottom"/>
          </w:tcPr>
          <w:p w:rsidR="00326435" w:rsidRDefault="00326435" w:rsidP="00473DE8">
            <w:pPr>
              <w:widowControl w:val="0"/>
              <w:autoSpaceDE w:val="0"/>
              <w:autoSpaceDN w:val="0"/>
              <w:adjustRightInd w:val="0"/>
              <w:spacing w:after="0" w:line="240" w:lineRule="auto"/>
              <w:rPr>
                <w:rFonts w:ascii="Times New Roman" w:hAnsi="Times New Roman" w:cs="Times New Roman"/>
                <w:sz w:val="3"/>
                <w:szCs w:val="3"/>
              </w:rPr>
            </w:pPr>
          </w:p>
        </w:tc>
      </w:tr>
      <w:tr w:rsidR="00326435" w:rsidTr="00473DE8">
        <w:trPr>
          <w:trHeight w:val="249"/>
        </w:trPr>
        <w:tc>
          <w:tcPr>
            <w:tcW w:w="7380" w:type="dxa"/>
            <w:tcBorders>
              <w:top w:val="nil"/>
              <w:left w:val="nil"/>
              <w:bottom w:val="nil"/>
              <w:right w:val="nil"/>
            </w:tcBorders>
            <w:vAlign w:val="bottom"/>
          </w:tcPr>
          <w:p w:rsidR="00326435" w:rsidRDefault="00326435" w:rsidP="00473DE8">
            <w:pPr>
              <w:widowControl w:val="0"/>
              <w:autoSpaceDE w:val="0"/>
              <w:autoSpaceDN w:val="0"/>
              <w:adjustRightInd w:val="0"/>
              <w:spacing w:after="0" w:line="249" w:lineRule="exact"/>
              <w:ind w:left="20"/>
              <w:rPr>
                <w:rFonts w:ascii="Times New Roman" w:hAnsi="Times New Roman" w:cs="Times New Roman"/>
                <w:sz w:val="24"/>
                <w:szCs w:val="24"/>
              </w:rPr>
            </w:pPr>
          </w:p>
        </w:tc>
        <w:tc>
          <w:tcPr>
            <w:tcW w:w="2040" w:type="dxa"/>
            <w:tcBorders>
              <w:top w:val="nil"/>
              <w:left w:val="nil"/>
              <w:bottom w:val="nil"/>
              <w:right w:val="nil"/>
            </w:tcBorders>
            <w:vAlign w:val="bottom"/>
          </w:tcPr>
          <w:p w:rsidR="00326435" w:rsidRDefault="00326435" w:rsidP="00473DE8">
            <w:pPr>
              <w:widowControl w:val="0"/>
              <w:autoSpaceDE w:val="0"/>
              <w:autoSpaceDN w:val="0"/>
              <w:adjustRightInd w:val="0"/>
              <w:spacing w:after="0" w:line="249" w:lineRule="exact"/>
              <w:jc w:val="right"/>
              <w:rPr>
                <w:rFonts w:ascii="Times New Roman" w:hAnsi="Times New Roman" w:cs="Times New Roman"/>
                <w:sz w:val="24"/>
                <w:szCs w:val="24"/>
              </w:rPr>
            </w:pPr>
            <w:r>
              <w:rPr>
                <w:rFonts w:ascii="Times New Roman" w:hAnsi="Times New Roman" w:cs="Times New Roman"/>
                <w:sz w:val="24"/>
                <w:szCs w:val="24"/>
              </w:rPr>
              <w:t>65</w:t>
            </w:r>
          </w:p>
        </w:tc>
      </w:tr>
    </w:tbl>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326435" w:rsidRDefault="00326435">
      <w:pPr>
        <w:widowControl w:val="0"/>
        <w:autoSpaceDE w:val="0"/>
        <w:autoSpaceDN w:val="0"/>
        <w:adjustRightInd w:val="0"/>
        <w:spacing w:after="0" w:line="200" w:lineRule="exact"/>
        <w:rPr>
          <w:rFonts w:ascii="Times New Roman" w:hAnsi="Times New Roman" w:cs="Times New Roman"/>
          <w:b/>
          <w:bCs/>
          <w:sz w:val="68"/>
          <w:szCs w:val="68"/>
        </w:rPr>
      </w:pPr>
    </w:p>
    <w:p w:rsidR="00326435" w:rsidRDefault="00326435">
      <w:pPr>
        <w:widowControl w:val="0"/>
        <w:autoSpaceDE w:val="0"/>
        <w:autoSpaceDN w:val="0"/>
        <w:adjustRightInd w:val="0"/>
        <w:spacing w:after="0" w:line="200" w:lineRule="exact"/>
        <w:rPr>
          <w:rFonts w:ascii="Times New Roman" w:hAnsi="Times New Roman" w:cs="Times New Roman"/>
          <w:b/>
          <w:bCs/>
          <w:sz w:val="68"/>
          <w:szCs w:val="68"/>
        </w:rPr>
      </w:pPr>
    </w:p>
    <w:p w:rsidR="00326435" w:rsidRDefault="00326435">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p w:rsidR="00E92958" w:rsidRDefault="00E92958">
      <w:pPr>
        <w:widowControl w:val="0"/>
        <w:autoSpaceDE w:val="0"/>
        <w:autoSpaceDN w:val="0"/>
        <w:adjustRightInd w:val="0"/>
        <w:spacing w:after="0" w:line="200" w:lineRule="exact"/>
        <w:rPr>
          <w:rFonts w:ascii="Times New Roman" w:hAnsi="Times New Roman" w:cs="Times New Roman"/>
          <w:sz w:val="24"/>
          <w:szCs w:val="24"/>
        </w:rPr>
      </w:pPr>
    </w:p>
    <w:tbl>
      <w:tblPr>
        <w:tblW w:w="0" w:type="auto"/>
        <w:tblLayout w:type="fixed"/>
        <w:tblCellMar>
          <w:left w:w="0" w:type="dxa"/>
          <w:right w:w="0" w:type="dxa"/>
        </w:tblCellMar>
        <w:tblLook w:val="0000" w:firstRow="0" w:lastRow="0" w:firstColumn="0" w:lastColumn="0" w:noHBand="0" w:noVBand="0"/>
      </w:tblPr>
      <w:tblGrid>
        <w:gridCol w:w="9420"/>
      </w:tblGrid>
      <w:tr w:rsidR="00326435" w:rsidTr="005219F9">
        <w:trPr>
          <w:trHeight w:val="249"/>
        </w:trPr>
        <w:tc>
          <w:tcPr>
            <w:tcW w:w="9420" w:type="dxa"/>
            <w:vAlign w:val="bottom"/>
          </w:tcPr>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Default="00326435">
            <w:pPr>
              <w:widowControl w:val="0"/>
              <w:autoSpaceDE w:val="0"/>
              <w:autoSpaceDN w:val="0"/>
              <w:adjustRightInd w:val="0"/>
              <w:spacing w:after="0" w:line="249" w:lineRule="exact"/>
              <w:jc w:val="right"/>
              <w:rPr>
                <w:rFonts w:ascii="Times New Roman" w:hAnsi="Times New Roman" w:cs="Times New Roman"/>
                <w:sz w:val="24"/>
                <w:szCs w:val="24"/>
              </w:rPr>
            </w:pPr>
          </w:p>
          <w:p w:rsidR="00326435" w:rsidRPr="005219F9" w:rsidRDefault="00326435" w:rsidP="00326435">
            <w:pPr>
              <w:widowControl w:val="0"/>
              <w:autoSpaceDE w:val="0"/>
              <w:autoSpaceDN w:val="0"/>
              <w:adjustRightInd w:val="0"/>
              <w:spacing w:after="0" w:line="249" w:lineRule="exact"/>
              <w:jc w:val="center"/>
              <w:rPr>
                <w:rFonts w:ascii="Times New Roman" w:hAnsi="Times New Roman" w:cs="Times New Roman"/>
                <w:sz w:val="24"/>
                <w:szCs w:val="24"/>
                <w:u w:val="single"/>
              </w:rPr>
            </w:pPr>
            <w:r w:rsidRPr="005219F9">
              <w:rPr>
                <w:rFonts w:ascii="Times New Roman" w:hAnsi="Times New Roman" w:cs="Times New Roman"/>
                <w:sz w:val="30"/>
                <w:szCs w:val="30"/>
                <w:u w:val="single"/>
              </w:rPr>
              <w:t>VOLUME - 2</w:t>
            </w:r>
          </w:p>
        </w:tc>
      </w:tr>
    </w:tbl>
    <w:p w:rsidR="00E92958" w:rsidRDefault="00E92958">
      <w:pPr>
        <w:widowControl w:val="0"/>
        <w:autoSpaceDE w:val="0"/>
        <w:autoSpaceDN w:val="0"/>
        <w:adjustRightInd w:val="0"/>
        <w:spacing w:after="0" w:line="1" w:lineRule="exact"/>
        <w:rPr>
          <w:rFonts w:ascii="Times New Roman" w:hAnsi="Times New Roman" w:cs="Times New Roman"/>
          <w:sz w:val="24"/>
          <w:szCs w:val="24"/>
        </w:rPr>
      </w:pPr>
    </w:p>
    <w:sectPr w:rsidR="00E92958">
      <w:type w:val="continuous"/>
      <w:pgSz w:w="12240" w:h="15840"/>
      <w:pgMar w:top="717" w:right="1400" w:bottom="440" w:left="1420" w:header="720" w:footer="720" w:gutter="0"/>
      <w:cols w:space="720" w:equalWidth="0">
        <w:col w:w="9420"/>
      </w:cols>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Bold">
    <w:panose1 w:val="00000000000000000000"/>
    <w:charset w:val="00"/>
    <w:family w:val="swiss"/>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9"/>
    <w:multiLevelType w:val="hybridMultilevel"/>
    <w:tmpl w:val="00004DF2"/>
    <w:lvl w:ilvl="0" w:tplc="00004944">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
    <w:nsid w:val="00000099"/>
    <w:multiLevelType w:val="hybridMultilevel"/>
    <w:tmpl w:val="00002F14"/>
    <w:lvl w:ilvl="0" w:tplc="00006AD6">
      <w:start w:val="2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0000120"/>
    <w:multiLevelType w:val="hybridMultilevel"/>
    <w:tmpl w:val="00007FBE"/>
    <w:lvl w:ilvl="0" w:tplc="00000C7B">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00000124"/>
    <w:multiLevelType w:val="hybridMultilevel"/>
    <w:tmpl w:val="0000047E"/>
    <w:lvl w:ilvl="0" w:tplc="0000422D">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00001EB"/>
    <w:multiLevelType w:val="hybridMultilevel"/>
    <w:tmpl w:val="00004A80"/>
    <w:lvl w:ilvl="0" w:tplc="0000187E">
      <w:start w:val="6"/>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0000030A"/>
    <w:multiLevelType w:val="hybridMultilevel"/>
    <w:tmpl w:val="00005078"/>
    <w:lvl w:ilvl="0" w:tplc="00001481">
      <w:start w:val="13"/>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00000732"/>
    <w:multiLevelType w:val="hybridMultilevel"/>
    <w:tmpl w:val="000016D4"/>
    <w:lvl w:ilvl="0" w:tplc="00007F61">
      <w:start w:val="1"/>
      <w:numFmt w:val="lowerLetter"/>
      <w:lvlText w:val="(%1)"/>
      <w:lvlJc w:val="left"/>
      <w:pPr>
        <w:tabs>
          <w:tab w:val="num" w:pos="720"/>
        </w:tabs>
        <w:ind w:left="720" w:hanging="360"/>
      </w:pPr>
      <w:rPr>
        <w:rFonts w:cs="Times New Roman"/>
      </w:rPr>
    </w:lvl>
    <w:lvl w:ilvl="1" w:tplc="00003A8D">
      <w:start w:val="3"/>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
    <w:nsid w:val="0000074D"/>
    <w:multiLevelType w:val="hybridMultilevel"/>
    <w:tmpl w:val="00006172"/>
    <w:lvl w:ilvl="0" w:tplc="00006B72">
      <w:start w:val="1"/>
      <w:numFmt w:val="lowerLetter"/>
      <w:lvlText w:val="%1"/>
      <w:lvlJc w:val="left"/>
      <w:pPr>
        <w:tabs>
          <w:tab w:val="num" w:pos="720"/>
        </w:tabs>
        <w:ind w:left="720" w:hanging="360"/>
      </w:pPr>
      <w:rPr>
        <w:rFonts w:cs="Times New Roman"/>
      </w:rPr>
    </w:lvl>
    <w:lvl w:ilvl="1" w:tplc="000032E6">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
    <w:nsid w:val="00000BB3"/>
    <w:multiLevelType w:val="hybridMultilevel"/>
    <w:tmpl w:val="000016C5"/>
    <w:lvl w:ilvl="0" w:tplc="00006899">
      <w:start w:val="14"/>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nsid w:val="00000BDB"/>
    <w:multiLevelType w:val="hybridMultilevel"/>
    <w:tmpl w:val="0000590E"/>
    <w:lvl w:ilvl="0" w:tplc="0000765F">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0">
    <w:nsid w:val="00000DDC"/>
    <w:multiLevelType w:val="hybridMultilevel"/>
    <w:tmpl w:val="00004F68"/>
    <w:lvl w:ilvl="0" w:tplc="00005876">
      <w:start w:val="8"/>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1">
    <w:nsid w:val="00000F3E"/>
    <w:multiLevelType w:val="hybridMultilevel"/>
    <w:tmpl w:val="00003CD6"/>
    <w:lvl w:ilvl="0" w:tplc="00000FBF">
      <w:start w:val="2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2">
    <w:nsid w:val="00001238"/>
    <w:multiLevelType w:val="hybridMultilevel"/>
    <w:tmpl w:val="00005DD5"/>
    <w:lvl w:ilvl="0" w:tplc="00006AD4">
      <w:start w:val="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3">
    <w:nsid w:val="000012DB"/>
    <w:multiLevelType w:val="hybridMultilevel"/>
    <w:tmpl w:val="00004080"/>
    <w:lvl w:ilvl="0" w:tplc="00005DB2">
      <w:start w:val="18"/>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4">
    <w:nsid w:val="0000153C"/>
    <w:multiLevelType w:val="hybridMultilevel"/>
    <w:tmpl w:val="000033EA"/>
    <w:lvl w:ilvl="0" w:tplc="000023C9">
      <w:start w:val="19"/>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5">
    <w:nsid w:val="00001547"/>
    <w:multiLevelType w:val="hybridMultilevel"/>
    <w:tmpl w:val="0000288F"/>
    <w:lvl w:ilvl="0" w:tplc="00003A61">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6">
    <w:nsid w:val="00001649"/>
    <w:multiLevelType w:val="hybridMultilevel"/>
    <w:tmpl w:val="000073DA"/>
    <w:lvl w:ilvl="0" w:tplc="000058B0">
      <w:start w:val="10"/>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7">
    <w:nsid w:val="000018BE"/>
    <w:multiLevelType w:val="hybridMultilevel"/>
    <w:tmpl w:val="00001CD0"/>
    <w:lvl w:ilvl="0" w:tplc="0000366B">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8">
    <w:nsid w:val="00001A49"/>
    <w:multiLevelType w:val="hybridMultilevel"/>
    <w:tmpl w:val="0000486A"/>
    <w:lvl w:ilvl="0" w:tplc="00003004">
      <w:start w:val="1"/>
      <w:numFmt w:val="decimal"/>
      <w:lvlText w:val="%1"/>
      <w:lvlJc w:val="left"/>
      <w:pPr>
        <w:tabs>
          <w:tab w:val="num" w:pos="720"/>
        </w:tabs>
        <w:ind w:left="720" w:hanging="360"/>
      </w:pPr>
      <w:rPr>
        <w:rFonts w:cs="Times New Roman"/>
      </w:rPr>
    </w:lvl>
    <w:lvl w:ilvl="1" w:tplc="00001796">
      <w:start w:val="3"/>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19">
    <w:nsid w:val="00001AD4"/>
    <w:multiLevelType w:val="hybridMultilevel"/>
    <w:tmpl w:val="000007CF"/>
    <w:lvl w:ilvl="0" w:tplc="00006732">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0">
    <w:nsid w:val="00001E1F"/>
    <w:multiLevelType w:val="hybridMultilevel"/>
    <w:tmpl w:val="00005FA4"/>
    <w:lvl w:ilvl="0" w:tplc="00002059">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1">
    <w:nsid w:val="00002213"/>
    <w:multiLevelType w:val="hybridMultilevel"/>
    <w:tmpl w:val="000019D9"/>
    <w:lvl w:ilvl="0" w:tplc="0000591D">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2">
    <w:nsid w:val="000022EE"/>
    <w:multiLevelType w:val="hybridMultilevel"/>
    <w:tmpl w:val="00000633"/>
    <w:lvl w:ilvl="0" w:tplc="00007282">
      <w:start w:val="3"/>
      <w:numFmt w:val="lowerLetter"/>
      <w:lvlText w:val="(%1)"/>
      <w:lvlJc w:val="left"/>
      <w:pPr>
        <w:tabs>
          <w:tab w:val="num" w:pos="720"/>
        </w:tabs>
        <w:ind w:left="720" w:hanging="360"/>
      </w:pPr>
      <w:rPr>
        <w:rFonts w:cs="Times New Roman"/>
      </w:rPr>
    </w:lvl>
    <w:lvl w:ilvl="1" w:tplc="0000251F">
      <w:start w:val="5"/>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3">
    <w:nsid w:val="00002350"/>
    <w:multiLevelType w:val="hybridMultilevel"/>
    <w:tmpl w:val="00003807"/>
    <w:lvl w:ilvl="0" w:tplc="0000773B">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4">
    <w:nsid w:val="0000260D"/>
    <w:multiLevelType w:val="hybridMultilevel"/>
    <w:tmpl w:val="0000252A"/>
    <w:lvl w:ilvl="0" w:tplc="000037E5">
      <w:start w:val="35"/>
      <w:numFmt w:val="upperLetter"/>
      <w:lvlText w:val="%1."/>
      <w:lvlJc w:val="left"/>
      <w:pPr>
        <w:tabs>
          <w:tab w:val="num" w:pos="720"/>
        </w:tabs>
        <w:ind w:left="720" w:hanging="360"/>
      </w:pPr>
      <w:rPr>
        <w:rFonts w:cs="Times New Roman"/>
      </w:rPr>
    </w:lvl>
    <w:lvl w:ilvl="1" w:tplc="00001DC0">
      <w:start w:val="1"/>
      <w:numFmt w:val="decimal"/>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5">
    <w:nsid w:val="000026A6"/>
    <w:multiLevelType w:val="hybridMultilevel"/>
    <w:tmpl w:val="00005039"/>
    <w:lvl w:ilvl="0" w:tplc="0000542C">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6">
    <w:nsid w:val="000026E9"/>
    <w:multiLevelType w:val="hybridMultilevel"/>
    <w:tmpl w:val="00007049"/>
    <w:lvl w:ilvl="0" w:tplc="0000692C">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7">
    <w:nsid w:val="00002CD6"/>
    <w:multiLevelType w:val="hybridMultilevel"/>
    <w:tmpl w:val="00005422"/>
    <w:lvl w:ilvl="0" w:tplc="00003EF6">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8">
    <w:nsid w:val="00002D12"/>
    <w:multiLevelType w:val="hybridMultilevel"/>
    <w:tmpl w:val="0000489C"/>
    <w:lvl w:ilvl="0" w:tplc="00001916">
      <w:start w:val="1"/>
      <w:numFmt w:val="upp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9">
    <w:nsid w:val="00002EA6"/>
    <w:multiLevelType w:val="hybridMultilevel"/>
    <w:tmpl w:val="00003CD5"/>
    <w:lvl w:ilvl="0" w:tplc="000013E9">
      <w:start w:val="16"/>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0">
    <w:nsid w:val="0000301C"/>
    <w:multiLevelType w:val="hybridMultilevel"/>
    <w:tmpl w:val="00004087"/>
    <w:lvl w:ilvl="0" w:tplc="00007B44">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1">
    <w:nsid w:val="0000305E"/>
    <w:multiLevelType w:val="hybridMultilevel"/>
    <w:tmpl w:val="000054DC"/>
    <w:lvl w:ilvl="0" w:tplc="0000368E">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2">
    <w:nsid w:val="0000314F"/>
    <w:multiLevelType w:val="hybridMultilevel"/>
    <w:tmpl w:val="000049BB"/>
    <w:lvl w:ilvl="0" w:tplc="00006F11">
      <w:start w:val="10"/>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3">
    <w:nsid w:val="0000323B"/>
    <w:multiLevelType w:val="hybridMultilevel"/>
    <w:tmpl w:val="00000975"/>
    <w:lvl w:ilvl="0" w:tplc="000037E6">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4">
    <w:nsid w:val="0000390C"/>
    <w:multiLevelType w:val="hybridMultilevel"/>
    <w:tmpl w:val="000060BF"/>
    <w:lvl w:ilvl="0" w:tplc="00005C67">
      <w:start w:val="20"/>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5">
    <w:nsid w:val="000039B3"/>
    <w:multiLevelType w:val="hybridMultilevel"/>
    <w:tmpl w:val="0000261E"/>
    <w:lvl w:ilvl="0" w:tplc="00005E9D">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6">
    <w:nsid w:val="00003A9E"/>
    <w:multiLevelType w:val="hybridMultilevel"/>
    <w:tmpl w:val="00004D67"/>
    <w:lvl w:ilvl="0" w:tplc="00005968">
      <w:start w:val="1"/>
      <w:numFmt w:val="upp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7">
    <w:nsid w:val="00003B25"/>
    <w:multiLevelType w:val="hybridMultilevel"/>
    <w:tmpl w:val="00005A9F"/>
    <w:lvl w:ilvl="0" w:tplc="00004CD4">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8">
    <w:nsid w:val="00003BF6"/>
    <w:multiLevelType w:val="hybridMultilevel"/>
    <w:tmpl w:val="00001F16"/>
    <w:lvl w:ilvl="0" w:tplc="0000182F">
      <w:start w:val="5"/>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9">
    <w:nsid w:val="00003D6C"/>
    <w:multiLevelType w:val="hybridMultilevel"/>
    <w:tmpl w:val="00002C3B"/>
    <w:lvl w:ilvl="0" w:tplc="000015A1">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0">
    <w:nsid w:val="00003E12"/>
    <w:multiLevelType w:val="hybridMultilevel"/>
    <w:tmpl w:val="00006A15"/>
    <w:lvl w:ilvl="0" w:tplc="00004FF8">
      <w:start w:val="2"/>
      <w:numFmt w:val="decimal"/>
      <w:lvlText w:val="%1."/>
      <w:lvlJc w:val="left"/>
      <w:pPr>
        <w:tabs>
          <w:tab w:val="num" w:pos="720"/>
        </w:tabs>
        <w:ind w:left="720" w:hanging="360"/>
      </w:pPr>
      <w:rPr>
        <w:rFonts w:cs="Times New Roman"/>
      </w:rPr>
    </w:lvl>
    <w:lvl w:ilvl="1" w:tplc="00005C46">
      <w:start w:val="1"/>
      <w:numFmt w:val="lowerRoman"/>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1">
    <w:nsid w:val="000041BB"/>
    <w:multiLevelType w:val="hybridMultilevel"/>
    <w:tmpl w:val="00005772"/>
    <w:lvl w:ilvl="0" w:tplc="0000139D">
      <w:start w:val="2"/>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2">
    <w:nsid w:val="0000428B"/>
    <w:multiLevelType w:val="hybridMultilevel"/>
    <w:tmpl w:val="000018D7"/>
    <w:lvl w:ilvl="0" w:tplc="00006BE8">
      <w:start w:val="1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3">
    <w:nsid w:val="0000440D"/>
    <w:multiLevelType w:val="hybridMultilevel"/>
    <w:tmpl w:val="00000D66"/>
    <w:lvl w:ilvl="0" w:tplc="00007983">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4">
    <w:nsid w:val="00004509"/>
    <w:multiLevelType w:val="hybridMultilevel"/>
    <w:tmpl w:val="00002B0C"/>
    <w:lvl w:ilvl="0" w:tplc="000011F4">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5">
    <w:nsid w:val="00004823"/>
    <w:multiLevelType w:val="hybridMultilevel"/>
    <w:tmpl w:val="00002E40"/>
    <w:lvl w:ilvl="0" w:tplc="00001366">
      <w:start w:val="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6">
    <w:nsid w:val="0000491C"/>
    <w:multiLevelType w:val="hybridMultilevel"/>
    <w:tmpl w:val="000075EF"/>
    <w:lvl w:ilvl="0" w:tplc="00004657">
      <w:start w:val="4"/>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7">
    <w:nsid w:val="00004AE1"/>
    <w:multiLevelType w:val="hybridMultilevel"/>
    <w:tmpl w:val="00007EB7"/>
    <w:lvl w:ilvl="0" w:tplc="00006032">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8">
    <w:nsid w:val="00004B40"/>
    <w:multiLevelType w:val="hybridMultilevel"/>
    <w:tmpl w:val="00001D18"/>
    <w:lvl w:ilvl="0" w:tplc="00006270">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9">
    <w:nsid w:val="00004CAD"/>
    <w:multiLevelType w:val="hybridMultilevel"/>
    <w:tmpl w:val="000066FA"/>
    <w:lvl w:ilvl="0" w:tplc="00001316">
      <w:start w:val="9"/>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0">
    <w:nsid w:val="00004D06"/>
    <w:multiLevelType w:val="hybridMultilevel"/>
    <w:tmpl w:val="00002C49"/>
    <w:lvl w:ilvl="0" w:tplc="00003C61">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1">
    <w:nsid w:val="00004DB7"/>
    <w:multiLevelType w:val="hybridMultilevel"/>
    <w:tmpl w:val="00002FFF"/>
    <w:lvl w:ilvl="0" w:tplc="00006C69">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2">
    <w:nsid w:val="00004DC8"/>
    <w:multiLevelType w:val="hybridMultilevel"/>
    <w:tmpl w:val="0000401D"/>
    <w:lvl w:ilvl="0" w:tplc="000071F0">
      <w:start w:val="1"/>
      <w:numFmt w:val="lowerLetter"/>
      <w:lvlText w:val="%1)"/>
      <w:lvlJc w:val="left"/>
      <w:pPr>
        <w:tabs>
          <w:tab w:val="num" w:pos="720"/>
        </w:tabs>
        <w:ind w:left="720" w:hanging="360"/>
      </w:pPr>
      <w:rPr>
        <w:rFonts w:cs="Times New Roman"/>
      </w:rPr>
    </w:lvl>
    <w:lvl w:ilvl="1" w:tplc="00000384">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3">
    <w:nsid w:val="00004E45"/>
    <w:multiLevelType w:val="hybridMultilevel"/>
    <w:tmpl w:val="000057D3"/>
    <w:lvl w:ilvl="0" w:tplc="0000458F">
      <w:start w:val="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4">
    <w:nsid w:val="000054DE"/>
    <w:multiLevelType w:val="hybridMultilevel"/>
    <w:tmpl w:val="000022CD"/>
    <w:lvl w:ilvl="0" w:tplc="00007DD1">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5">
    <w:nsid w:val="000056AE"/>
    <w:multiLevelType w:val="hybridMultilevel"/>
    <w:tmpl w:val="00001850"/>
    <w:lvl w:ilvl="0" w:tplc="00002B00">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6">
    <w:nsid w:val="00005878"/>
    <w:multiLevelType w:val="hybridMultilevel"/>
    <w:tmpl w:val="00003492"/>
    <w:lvl w:ilvl="0" w:tplc="000019DA">
      <w:start w:val="1"/>
      <w:numFmt w:val="lowerLetter"/>
      <w:lvlText w:val="%1"/>
      <w:lvlJc w:val="left"/>
      <w:pPr>
        <w:tabs>
          <w:tab w:val="num" w:pos="720"/>
        </w:tabs>
        <w:ind w:left="720" w:hanging="360"/>
      </w:pPr>
      <w:rPr>
        <w:rFonts w:cs="Times New Roman"/>
      </w:rPr>
    </w:lvl>
    <w:lvl w:ilvl="1" w:tplc="00005064">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7">
    <w:nsid w:val="00005AF1"/>
    <w:multiLevelType w:val="hybridMultilevel"/>
    <w:tmpl w:val="00000902"/>
    <w:lvl w:ilvl="0" w:tplc="00007BB9">
      <w:start w:val="1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8">
    <w:nsid w:val="00005CFD"/>
    <w:multiLevelType w:val="hybridMultilevel"/>
    <w:tmpl w:val="00004C85"/>
    <w:lvl w:ilvl="0" w:tplc="0000513E">
      <w:start w:val="1"/>
      <w:numFmt w:val="decimal"/>
      <w:lvlText w:val="%1"/>
      <w:lvlJc w:val="left"/>
      <w:pPr>
        <w:tabs>
          <w:tab w:val="num" w:pos="720"/>
        </w:tabs>
        <w:ind w:left="720" w:hanging="360"/>
      </w:pPr>
      <w:rPr>
        <w:rFonts w:cs="Times New Roman"/>
      </w:rPr>
    </w:lvl>
    <w:lvl w:ilvl="1" w:tplc="00006D69">
      <w:start w:val="2"/>
      <w:numFmt w:val="lowerRoman"/>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9">
    <w:nsid w:val="00005D03"/>
    <w:multiLevelType w:val="hybridMultilevel"/>
    <w:tmpl w:val="00000FC9"/>
    <w:lvl w:ilvl="0" w:tplc="00000E12">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0">
    <w:nsid w:val="00005E14"/>
    <w:multiLevelType w:val="hybridMultilevel"/>
    <w:tmpl w:val="000074AD"/>
    <w:lvl w:ilvl="0" w:tplc="00004EAE">
      <w:start w:val="1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1">
    <w:nsid w:val="00005F32"/>
    <w:multiLevelType w:val="hybridMultilevel"/>
    <w:tmpl w:val="00005E73"/>
    <w:lvl w:ilvl="0" w:tplc="0000470E">
      <w:start w:val="4"/>
      <w:numFmt w:val="decimal"/>
      <w:lvlText w:val="%1."/>
      <w:lvlJc w:val="left"/>
      <w:pPr>
        <w:tabs>
          <w:tab w:val="num" w:pos="720"/>
        </w:tabs>
        <w:ind w:left="720" w:hanging="360"/>
      </w:pPr>
      <w:rPr>
        <w:rFonts w:cs="Times New Roman"/>
      </w:rPr>
    </w:lvl>
    <w:lvl w:ilvl="1" w:tplc="000073D9">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2">
    <w:nsid w:val="00005F49"/>
    <w:multiLevelType w:val="hybridMultilevel"/>
    <w:tmpl w:val="00000A4A"/>
    <w:lvl w:ilvl="0" w:tplc="00005ED0">
      <w:start w:val="6"/>
      <w:numFmt w:val="decimal"/>
      <w:lvlText w:val="%1."/>
      <w:lvlJc w:val="left"/>
      <w:pPr>
        <w:tabs>
          <w:tab w:val="num" w:pos="720"/>
        </w:tabs>
        <w:ind w:left="720" w:hanging="360"/>
      </w:pPr>
      <w:rPr>
        <w:rFonts w:cs="Times New Roman"/>
      </w:rPr>
    </w:lvl>
    <w:lvl w:ilvl="1" w:tplc="00004E57">
      <w:start w:val="1"/>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3">
    <w:nsid w:val="00005F90"/>
    <w:multiLevelType w:val="hybridMultilevel"/>
    <w:tmpl w:val="0000798B"/>
    <w:lvl w:ilvl="0" w:tplc="0000121F">
      <w:start w:val="9"/>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4">
    <w:nsid w:val="000063CB"/>
    <w:multiLevelType w:val="hybridMultilevel"/>
    <w:tmpl w:val="00006D22"/>
    <w:lvl w:ilvl="0" w:tplc="00001AF4">
      <w:start w:val="1"/>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5">
    <w:nsid w:val="00006443"/>
    <w:multiLevelType w:val="hybridMultilevel"/>
    <w:tmpl w:val="00007F4F"/>
    <w:lvl w:ilvl="0" w:tplc="0000494A">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6">
    <w:nsid w:val="000066BB"/>
    <w:multiLevelType w:val="hybridMultilevel"/>
    <w:tmpl w:val="00000677"/>
    <w:lvl w:ilvl="0" w:tplc="00004402">
      <w:start w:val="5"/>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7">
    <w:nsid w:val="00006784"/>
    <w:multiLevelType w:val="hybridMultilevel"/>
    <w:tmpl w:val="000066C4"/>
    <w:lvl w:ilvl="0" w:tplc="00004230">
      <w:start w:val="3"/>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8">
    <w:nsid w:val="00006952"/>
    <w:multiLevelType w:val="hybridMultilevel"/>
    <w:tmpl w:val="0000409D"/>
    <w:lvl w:ilvl="0" w:tplc="000012E1">
      <w:start w:val="7"/>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9">
    <w:nsid w:val="00006B36"/>
    <w:multiLevelType w:val="hybridMultilevel"/>
    <w:tmpl w:val="00004D54"/>
    <w:lvl w:ilvl="0" w:tplc="000039CE">
      <w:start w:val="2"/>
      <w:numFmt w:val="lowerLetter"/>
      <w:lvlText w:val="(%1)"/>
      <w:lvlJc w:val="left"/>
      <w:pPr>
        <w:tabs>
          <w:tab w:val="num" w:pos="720"/>
        </w:tabs>
        <w:ind w:left="720" w:hanging="360"/>
      </w:pPr>
      <w:rPr>
        <w:rFonts w:cs="Times New Roman"/>
      </w:rPr>
    </w:lvl>
    <w:lvl w:ilvl="1" w:tplc="00003BB1">
      <w:start w:val="1"/>
      <w:numFmt w:val="low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0">
    <w:nsid w:val="00006B89"/>
    <w:multiLevelType w:val="hybridMultilevel"/>
    <w:tmpl w:val="000049F7"/>
    <w:lvl w:ilvl="0" w:tplc="0000442B">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1">
    <w:nsid w:val="00006BFC"/>
    <w:multiLevelType w:val="hybridMultilevel"/>
    <w:tmpl w:val="00000ECC"/>
    <w:lvl w:ilvl="0" w:tplc="000046CF">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2">
    <w:nsid w:val="00006DF1"/>
    <w:multiLevelType w:val="hybridMultilevel"/>
    <w:tmpl w:val="000026CA"/>
    <w:lvl w:ilvl="0" w:tplc="00003699">
      <w:start w:val="1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3">
    <w:nsid w:val="00006E5D"/>
    <w:multiLevelType w:val="hybridMultilevel"/>
    <w:tmpl w:val="0000127E"/>
    <w:lvl w:ilvl="0" w:tplc="00000035">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4">
    <w:nsid w:val="0000701F"/>
    <w:multiLevelType w:val="hybridMultilevel"/>
    <w:tmpl w:val="00001953"/>
    <w:lvl w:ilvl="0" w:tplc="00006BCB">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5">
    <w:nsid w:val="000072AE"/>
    <w:multiLevelType w:val="hybridMultilevel"/>
    <w:tmpl w:val="00000822"/>
    <w:lvl w:ilvl="0" w:tplc="00005991">
      <w:start w:val="5"/>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6">
    <w:nsid w:val="0000759A"/>
    <w:multiLevelType w:val="hybridMultilevel"/>
    <w:tmpl w:val="00005005"/>
    <w:lvl w:ilvl="0" w:tplc="00000C15">
      <w:start w:val="1"/>
      <w:numFmt w:val="lowerLetter"/>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7">
    <w:nsid w:val="0000767D"/>
    <w:multiLevelType w:val="hybridMultilevel"/>
    <w:tmpl w:val="00007874"/>
    <w:lvl w:ilvl="0" w:tplc="0000249E">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8">
    <w:nsid w:val="0000797D"/>
    <w:multiLevelType w:val="hybridMultilevel"/>
    <w:tmpl w:val="00004AD4"/>
    <w:lvl w:ilvl="0" w:tplc="00002CF7">
      <w:start w:val="1"/>
      <w:numFmt w:val="decimal"/>
      <w:lvlText w:val="%1"/>
      <w:lvlJc w:val="left"/>
      <w:pPr>
        <w:tabs>
          <w:tab w:val="num" w:pos="720"/>
        </w:tabs>
        <w:ind w:left="720" w:hanging="360"/>
      </w:pPr>
      <w:rPr>
        <w:rFonts w:cs="Times New Roman"/>
      </w:rPr>
    </w:lvl>
    <w:lvl w:ilvl="1" w:tplc="00003F4A">
      <w:start w:val="3"/>
      <w:numFmt w:val="upperLetter"/>
      <w:lvlText w:val="%2."/>
      <w:lvlJc w:val="left"/>
      <w:pPr>
        <w:tabs>
          <w:tab w:val="num" w:pos="1440"/>
        </w:tabs>
        <w:ind w:left="1440" w:hanging="360"/>
      </w:pPr>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79">
    <w:nsid w:val="00007A5A"/>
    <w:multiLevelType w:val="hybridMultilevel"/>
    <w:tmpl w:val="00005F1E"/>
    <w:lvl w:ilvl="0" w:tplc="00002833">
      <w:start w:val="1"/>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0">
    <w:nsid w:val="00007E87"/>
    <w:multiLevelType w:val="hybridMultilevel"/>
    <w:tmpl w:val="000048CC"/>
    <w:lvl w:ilvl="0" w:tplc="00005753">
      <w:start w:val="1"/>
      <w:numFmt w:val="bullet"/>
      <w:lvlText w:val="="/>
      <w:lvlJc w:val="left"/>
      <w:pPr>
        <w:tabs>
          <w:tab w:val="num" w:pos="720"/>
        </w:tabs>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1">
    <w:nsid w:val="00007F96"/>
    <w:multiLevelType w:val="hybridMultilevel"/>
    <w:tmpl w:val="000001D3"/>
    <w:lvl w:ilvl="0" w:tplc="00000E90">
      <w:start w:val="4"/>
      <w:numFmt w:val="lowerRoman"/>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82">
    <w:nsid w:val="00007FF5"/>
    <w:multiLevelType w:val="hybridMultilevel"/>
    <w:tmpl w:val="00003A2D"/>
    <w:lvl w:ilvl="0" w:tplc="00006048">
      <w:start w:val="2"/>
      <w:numFmt w:val="decimal"/>
      <w:lvlText w:val="%1."/>
      <w:lvlJc w:val="left"/>
      <w:pPr>
        <w:tabs>
          <w:tab w:val="num" w:pos="720"/>
        </w:tabs>
        <w:ind w:left="720" w:hanging="360"/>
      </w:pPr>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num w:numId="1">
    <w:abstractNumId w:val="0"/>
  </w:num>
  <w:num w:numId="2">
    <w:abstractNumId w:val="45"/>
  </w:num>
  <w:num w:numId="3">
    <w:abstractNumId w:val="17"/>
  </w:num>
  <w:num w:numId="4">
    <w:abstractNumId w:val="67"/>
  </w:num>
  <w:num w:numId="5">
    <w:abstractNumId w:val="47"/>
  </w:num>
  <w:num w:numId="6">
    <w:abstractNumId w:val="39"/>
  </w:num>
  <w:num w:numId="7">
    <w:abstractNumId w:val="27"/>
  </w:num>
  <w:num w:numId="8">
    <w:abstractNumId w:val="75"/>
  </w:num>
  <w:num w:numId="9">
    <w:abstractNumId w:val="68"/>
  </w:num>
  <w:num w:numId="10">
    <w:abstractNumId w:val="63"/>
  </w:num>
  <w:num w:numId="11">
    <w:abstractNumId w:val="16"/>
  </w:num>
  <w:num w:numId="12">
    <w:abstractNumId w:val="72"/>
  </w:num>
  <w:num w:numId="13">
    <w:abstractNumId w:val="57"/>
  </w:num>
  <w:num w:numId="14">
    <w:abstractNumId w:val="41"/>
  </w:num>
  <w:num w:numId="15">
    <w:abstractNumId w:val="26"/>
  </w:num>
  <w:num w:numId="16">
    <w:abstractNumId w:val="4"/>
  </w:num>
  <w:num w:numId="17">
    <w:abstractNumId w:val="8"/>
  </w:num>
  <w:num w:numId="18">
    <w:abstractNumId w:val="29"/>
  </w:num>
  <w:num w:numId="19">
    <w:abstractNumId w:val="13"/>
  </w:num>
  <w:num w:numId="20">
    <w:abstractNumId w:val="14"/>
  </w:num>
  <w:num w:numId="21">
    <w:abstractNumId w:val="80"/>
  </w:num>
  <w:num w:numId="22">
    <w:abstractNumId w:val="34"/>
  </w:num>
  <w:num w:numId="23">
    <w:abstractNumId w:val="11"/>
  </w:num>
  <w:num w:numId="24">
    <w:abstractNumId w:val="1"/>
  </w:num>
  <w:num w:numId="25">
    <w:abstractNumId w:val="3"/>
  </w:num>
  <w:num w:numId="26">
    <w:abstractNumId w:val="31"/>
  </w:num>
  <w:num w:numId="27">
    <w:abstractNumId w:val="43"/>
  </w:num>
  <w:num w:numId="28">
    <w:abstractNumId w:val="46"/>
  </w:num>
  <w:num w:numId="29">
    <w:abstractNumId w:val="50"/>
  </w:num>
  <w:num w:numId="30">
    <w:abstractNumId w:val="51"/>
  </w:num>
  <w:num w:numId="31">
    <w:abstractNumId w:val="15"/>
  </w:num>
  <w:num w:numId="32">
    <w:abstractNumId w:val="54"/>
  </w:num>
  <w:num w:numId="33">
    <w:abstractNumId w:val="35"/>
  </w:num>
  <w:num w:numId="34">
    <w:abstractNumId w:val="28"/>
  </w:num>
  <w:num w:numId="35">
    <w:abstractNumId w:val="7"/>
  </w:num>
  <w:num w:numId="36">
    <w:abstractNumId w:val="52"/>
  </w:num>
  <w:num w:numId="37">
    <w:abstractNumId w:val="65"/>
  </w:num>
  <w:num w:numId="38">
    <w:abstractNumId w:val="66"/>
  </w:num>
  <w:num w:numId="39">
    <w:abstractNumId w:val="42"/>
  </w:num>
  <w:num w:numId="40">
    <w:abstractNumId w:val="25"/>
  </w:num>
  <w:num w:numId="41">
    <w:abstractNumId w:val="74"/>
  </w:num>
  <w:num w:numId="42">
    <w:abstractNumId w:val="59"/>
  </w:num>
  <w:num w:numId="43">
    <w:abstractNumId w:val="79"/>
  </w:num>
  <w:num w:numId="44">
    <w:abstractNumId w:val="77"/>
  </w:num>
  <w:num w:numId="45">
    <w:abstractNumId w:val="44"/>
  </w:num>
  <w:num w:numId="46">
    <w:abstractNumId w:val="12"/>
  </w:num>
  <w:num w:numId="47">
    <w:abstractNumId w:val="37"/>
  </w:num>
  <w:num w:numId="48">
    <w:abstractNumId w:val="20"/>
  </w:num>
  <w:num w:numId="49">
    <w:abstractNumId w:val="73"/>
  </w:num>
  <w:num w:numId="50">
    <w:abstractNumId w:val="19"/>
  </w:num>
  <w:num w:numId="51">
    <w:abstractNumId w:val="64"/>
  </w:num>
  <w:num w:numId="52">
    <w:abstractNumId w:val="71"/>
  </w:num>
  <w:num w:numId="53">
    <w:abstractNumId w:val="81"/>
  </w:num>
  <w:num w:numId="54">
    <w:abstractNumId w:val="82"/>
  </w:num>
  <w:num w:numId="55">
    <w:abstractNumId w:val="53"/>
  </w:num>
  <w:num w:numId="56">
    <w:abstractNumId w:val="33"/>
  </w:num>
  <w:num w:numId="57">
    <w:abstractNumId w:val="21"/>
  </w:num>
  <w:num w:numId="58">
    <w:abstractNumId w:val="24"/>
  </w:num>
  <w:num w:numId="59">
    <w:abstractNumId w:val="70"/>
  </w:num>
  <w:num w:numId="60">
    <w:abstractNumId w:val="5"/>
  </w:num>
  <w:num w:numId="61">
    <w:abstractNumId w:val="30"/>
  </w:num>
  <w:num w:numId="62">
    <w:abstractNumId w:val="9"/>
  </w:num>
  <w:num w:numId="63">
    <w:abstractNumId w:val="55"/>
  </w:num>
  <w:num w:numId="64">
    <w:abstractNumId w:val="6"/>
  </w:num>
  <w:num w:numId="65">
    <w:abstractNumId w:val="2"/>
  </w:num>
  <w:num w:numId="66">
    <w:abstractNumId w:val="76"/>
  </w:num>
  <w:num w:numId="67">
    <w:abstractNumId w:val="23"/>
  </w:num>
  <w:num w:numId="68">
    <w:abstractNumId w:val="22"/>
  </w:num>
  <w:num w:numId="69">
    <w:abstractNumId w:val="48"/>
  </w:num>
  <w:num w:numId="70">
    <w:abstractNumId w:val="56"/>
  </w:num>
  <w:num w:numId="71">
    <w:abstractNumId w:val="69"/>
  </w:num>
  <w:num w:numId="72">
    <w:abstractNumId w:val="58"/>
  </w:num>
  <w:num w:numId="73">
    <w:abstractNumId w:val="40"/>
  </w:num>
  <w:num w:numId="74">
    <w:abstractNumId w:val="18"/>
  </w:num>
  <w:num w:numId="75">
    <w:abstractNumId w:val="61"/>
  </w:num>
  <w:num w:numId="76">
    <w:abstractNumId w:val="38"/>
  </w:num>
  <w:num w:numId="77">
    <w:abstractNumId w:val="36"/>
  </w:num>
  <w:num w:numId="78">
    <w:abstractNumId w:val="78"/>
  </w:num>
  <w:num w:numId="79">
    <w:abstractNumId w:val="62"/>
  </w:num>
  <w:num w:numId="80">
    <w:abstractNumId w:val="10"/>
  </w:num>
  <w:num w:numId="81">
    <w:abstractNumId w:val="49"/>
  </w:num>
  <w:num w:numId="82">
    <w:abstractNumId w:val="32"/>
  </w:num>
  <w:num w:numId="83">
    <w:abstractNumId w:val="60"/>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03045"/>
    <w:rsid w:val="00183198"/>
    <w:rsid w:val="00207786"/>
    <w:rsid w:val="002122E2"/>
    <w:rsid w:val="0027379D"/>
    <w:rsid w:val="00326435"/>
    <w:rsid w:val="0035361E"/>
    <w:rsid w:val="00381857"/>
    <w:rsid w:val="004B2132"/>
    <w:rsid w:val="004B7899"/>
    <w:rsid w:val="004E01BA"/>
    <w:rsid w:val="00512DE4"/>
    <w:rsid w:val="005219F9"/>
    <w:rsid w:val="005A775E"/>
    <w:rsid w:val="00614F4D"/>
    <w:rsid w:val="007D0CCF"/>
    <w:rsid w:val="00807974"/>
    <w:rsid w:val="00903045"/>
    <w:rsid w:val="0099219B"/>
    <w:rsid w:val="00A31EC0"/>
    <w:rsid w:val="00A473C0"/>
    <w:rsid w:val="00B05264"/>
    <w:rsid w:val="00B93CAC"/>
    <w:rsid w:val="00C70E35"/>
    <w:rsid w:val="00C80DC8"/>
    <w:rsid w:val="00CA699F"/>
    <w:rsid w:val="00CC4A07"/>
    <w:rsid w:val="00CC7861"/>
    <w:rsid w:val="00E05705"/>
    <w:rsid w:val="00E92958"/>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2"/>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cs="Arial"/>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cs="Arial"/>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microsoft.com/office/2007/relationships/stylesWithEffects" Target="stylesWithEffect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75</TotalTime>
  <Pages>72</Pages>
  <Words>16544</Words>
  <Characters>94302</Characters>
  <Application>Microsoft Office Word</Application>
  <DocSecurity>0</DocSecurity>
  <Lines>785</Lines>
  <Paragraphs>221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Guddu</dc:creator>
  <cp:lastModifiedBy>Mudassir</cp:lastModifiedBy>
  <cp:revision>24</cp:revision>
  <dcterms:created xsi:type="dcterms:W3CDTF">2017-03-10T07:32:00Z</dcterms:created>
  <dcterms:modified xsi:type="dcterms:W3CDTF">2017-04-18T04:51:00Z</dcterms:modified>
</cp:coreProperties>
</file>