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4624CA" w:rsidRDefault="00904164" w:rsidP="00904164">
      <w:pPr>
        <w:pStyle w:val="NoSpacing"/>
        <w:rPr>
          <w:rFonts w:ascii="Times New Roman" w:hAnsi="Times New Roman"/>
          <w:b/>
        </w:rPr>
      </w:pPr>
      <w:r w:rsidRPr="004624CA">
        <w:rPr>
          <w:rFonts w:ascii="Times New Roman" w:hAnsi="Times New Roman"/>
          <w:b/>
        </w:rPr>
        <w:t xml:space="preserve">Phone: </w:t>
      </w:r>
      <w:r w:rsidR="00190BA3">
        <w:rPr>
          <w:rFonts w:ascii="Times New Roman" w:hAnsi="Times New Roman"/>
          <w:b/>
        </w:rPr>
        <w:t>0233 9290</w:t>
      </w:r>
      <w:r w:rsidR="00B61ABB">
        <w:rPr>
          <w:rFonts w:ascii="Times New Roman" w:hAnsi="Times New Roman"/>
          <w:b/>
        </w:rPr>
        <w:t>076</w:t>
      </w:r>
      <w:r w:rsidRPr="004624CA">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904164">
            <w:pPr>
              <w:pStyle w:val="NoSpacing"/>
              <w:rPr>
                <w:rFonts w:ascii="Times New Roman" w:hAnsi="Times New Roman"/>
                <w:b/>
                <w:sz w:val="28"/>
                <w:szCs w:val="28"/>
              </w:rPr>
            </w:pPr>
            <w:r w:rsidRPr="00904164">
              <w:rPr>
                <w:b/>
                <w:sz w:val="28"/>
                <w:szCs w:val="28"/>
              </w:rPr>
              <w:t xml:space="preserve">           </w:t>
            </w:r>
            <w:r w:rsidR="00596376">
              <w:rPr>
                <w:rFonts w:ascii="Times New Roman" w:hAnsi="Times New Roman"/>
                <w:b/>
                <w:sz w:val="28"/>
                <w:szCs w:val="28"/>
              </w:rPr>
              <w:t>DISTRICT EDUCATION OFFICER</w:t>
            </w:r>
          </w:p>
          <w:p w:rsidR="00904164" w:rsidRPr="00904164" w:rsidRDefault="00190BA3" w:rsidP="00904164">
            <w:pPr>
              <w:pStyle w:val="NoSpacing"/>
              <w:rPr>
                <w:rFonts w:ascii="Times New Roman" w:hAnsi="Times New Roman"/>
                <w:b/>
                <w:sz w:val="28"/>
                <w:szCs w:val="28"/>
              </w:rPr>
            </w:pPr>
            <w:r>
              <w:rPr>
                <w:rFonts w:ascii="Times New Roman" w:hAnsi="Times New Roman"/>
                <w:b/>
                <w:sz w:val="28"/>
                <w:szCs w:val="28"/>
              </w:rPr>
              <w:t xml:space="preserve">          </w:t>
            </w:r>
            <w:r w:rsidR="00E111B7">
              <w:rPr>
                <w:rFonts w:ascii="Times New Roman" w:hAnsi="Times New Roman"/>
                <w:b/>
                <w:sz w:val="28"/>
                <w:szCs w:val="28"/>
              </w:rPr>
              <w:t xml:space="preserve">        PRIMARY </w:t>
            </w:r>
            <w:r w:rsidR="00596376">
              <w:rPr>
                <w:rFonts w:ascii="Times New Roman" w:hAnsi="Times New Roman"/>
                <w:b/>
                <w:sz w:val="28"/>
                <w:szCs w:val="28"/>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CB0FBF" w:rsidRDefault="00CB0FBF" w:rsidP="00872F18">
      <w:pPr>
        <w:widowControl w:val="0"/>
        <w:tabs>
          <w:tab w:val="left" w:pos="6930"/>
          <w:tab w:val="left" w:pos="8800"/>
        </w:tabs>
        <w:autoSpaceDE w:val="0"/>
        <w:autoSpaceDN w:val="0"/>
        <w:adjustRightInd w:val="0"/>
        <w:spacing w:after="0" w:line="406" w:lineRule="exact"/>
        <w:ind w:right="70"/>
        <w:jc w:val="center"/>
        <w:rPr>
          <w:rFonts w:ascii="Times New Roman Bold" w:hAnsi="Times New Roman Bold"/>
          <w:b/>
          <w:iCs/>
          <w:caps/>
          <w:color w:val="000000"/>
          <w:sz w:val="30"/>
          <w:szCs w:val="20"/>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Pr="00CC3BA9">
        <w:rPr>
          <w:rFonts w:ascii="Times New Roman Bold" w:hAnsi="Times New Roman Bold"/>
          <w:b/>
          <w:iCs/>
          <w:caps/>
          <w:color w:val="000000"/>
          <w:sz w:val="30"/>
          <w:szCs w:val="20"/>
        </w:rPr>
        <w:t xml:space="preserve">School </w:t>
      </w:r>
      <w:r>
        <w:rPr>
          <w:rFonts w:ascii="Times New Roman Bold" w:hAnsi="Times New Roman Bold"/>
          <w:b/>
          <w:iCs/>
          <w:caps/>
          <w:color w:val="000000"/>
          <w:sz w:val="30"/>
          <w:szCs w:val="20"/>
        </w:rPr>
        <w:t xml:space="preserve"> </w:t>
      </w:r>
      <w:r w:rsidR="00872F18">
        <w:rPr>
          <w:rFonts w:ascii="Times New Roman Bold" w:hAnsi="Times New Roman Bold"/>
          <w:b/>
          <w:iCs/>
          <w:caps/>
          <w:color w:val="000000"/>
          <w:sz w:val="30"/>
          <w:szCs w:val="20"/>
        </w:rPr>
        <w:t>repair &amp; maintenance installation of solar penal system and wather tank</w:t>
      </w:r>
      <w:r w:rsidRPr="00CC3BA9">
        <w:rPr>
          <w:rFonts w:ascii="Times New Roman Bold" w:hAnsi="Times New Roman Bold"/>
          <w:b/>
          <w:iCs/>
          <w:caps/>
          <w:color w:val="000000"/>
          <w:sz w:val="30"/>
          <w:szCs w:val="20"/>
        </w:rPr>
        <w:t xml:space="preserve"> S.S.B. </w:t>
      </w:r>
      <w:r>
        <w:rPr>
          <w:rFonts w:ascii="Times New Roman Bold" w:hAnsi="Times New Roman Bold"/>
          <w:b/>
          <w:iCs/>
          <w:caps/>
          <w:color w:val="000000"/>
          <w:sz w:val="30"/>
          <w:szCs w:val="20"/>
        </w:rPr>
        <w:t xml:space="preserve"> </w:t>
      </w:r>
      <w:r w:rsidRPr="00CC3BA9">
        <w:rPr>
          <w:rFonts w:ascii="Times New Roman Bold" w:hAnsi="Times New Roman Bold"/>
          <w:b/>
          <w:iCs/>
          <w:caps/>
          <w:color w:val="000000"/>
          <w:sz w:val="30"/>
          <w:szCs w:val="20"/>
        </w:rPr>
        <w:t>201</w:t>
      </w:r>
      <w:r w:rsidR="00483148">
        <w:rPr>
          <w:rFonts w:ascii="Times New Roman Bold" w:hAnsi="Times New Roman Bold"/>
          <w:b/>
          <w:iCs/>
          <w:caps/>
          <w:color w:val="000000"/>
          <w:sz w:val="30"/>
          <w:szCs w:val="20"/>
        </w:rPr>
        <w:t>6</w:t>
      </w:r>
      <w:r w:rsidRPr="00CC3BA9">
        <w:rPr>
          <w:rFonts w:ascii="Times New Roman Bold" w:hAnsi="Times New Roman Bold"/>
          <w:b/>
          <w:iCs/>
          <w:caps/>
          <w:color w:val="000000"/>
          <w:sz w:val="30"/>
          <w:szCs w:val="20"/>
        </w:rPr>
        <w:t>-1</w:t>
      </w:r>
      <w:r w:rsidR="00483148">
        <w:rPr>
          <w:rFonts w:ascii="Times New Roman Bold" w:hAnsi="Times New Roman Bold"/>
          <w:b/>
          <w:iCs/>
          <w:caps/>
          <w:color w:val="000000"/>
          <w:sz w:val="30"/>
          <w:szCs w:val="20"/>
        </w:rPr>
        <w:t>7</w:t>
      </w:r>
      <w:r w:rsidRPr="00CC3BA9">
        <w:rPr>
          <w:rFonts w:ascii="Times New Roman Bold" w:hAnsi="Times New Roman Bold"/>
          <w:b/>
          <w:iCs/>
          <w:caps/>
          <w:color w:val="000000"/>
          <w:sz w:val="36"/>
          <w:szCs w:val="20"/>
        </w:rPr>
        <w:t xml:space="preserve"> </w:t>
      </w:r>
      <w:r w:rsidR="00483148">
        <w:rPr>
          <w:rFonts w:ascii="Times New Roman Bold" w:hAnsi="Times New Roman Bold"/>
          <w:b/>
          <w:iCs/>
          <w:caps/>
          <w:color w:val="000000"/>
          <w:sz w:val="30"/>
          <w:szCs w:val="20"/>
        </w:rPr>
        <w:t>for PRIMARY</w:t>
      </w:r>
      <w:r w:rsidRPr="00CC3BA9">
        <w:rPr>
          <w:rFonts w:ascii="Times New Roman Bold" w:hAnsi="Times New Roman Bold"/>
          <w:b/>
          <w:iCs/>
          <w:caps/>
          <w:color w:val="000000"/>
          <w:sz w:val="30"/>
          <w:szCs w:val="20"/>
        </w:rPr>
        <w:t xml:space="preserve"> SCHOOLS of</w:t>
      </w:r>
      <w:r>
        <w:rPr>
          <w:rFonts w:ascii="Times New Roman Bold" w:hAnsi="Times New Roman Bold"/>
          <w:b/>
          <w:iCs/>
          <w:caps/>
          <w:color w:val="000000"/>
          <w:sz w:val="30"/>
          <w:szCs w:val="20"/>
        </w:rPr>
        <w:t xml:space="preserve"> DISTRICT</w:t>
      </w:r>
      <w:r w:rsidRPr="00CC3BA9">
        <w:rPr>
          <w:rFonts w:ascii="Times New Roman Bold" w:hAnsi="Times New Roman Bold"/>
          <w:b/>
          <w:iCs/>
          <w:caps/>
          <w:color w:val="000000"/>
          <w:sz w:val="30"/>
          <w:szCs w:val="20"/>
        </w:rPr>
        <w:t xml:space="preserve"> </w:t>
      </w:r>
      <w:r>
        <w:rPr>
          <w:rFonts w:ascii="Times New Roman Bold" w:hAnsi="Times New Roman Bold"/>
          <w:b/>
          <w:iCs/>
          <w:caps/>
          <w:color w:val="000000"/>
          <w:sz w:val="30"/>
          <w:szCs w:val="20"/>
        </w:rPr>
        <w:t>MIRPURKHAS.</w:t>
      </w:r>
    </w:p>
    <w:p w:rsidR="00CB0FBF" w:rsidRDefault="00CB0FBF" w:rsidP="00CB0FBF">
      <w:pPr>
        <w:widowControl w:val="0"/>
        <w:tabs>
          <w:tab w:val="left" w:pos="6930"/>
          <w:tab w:val="left" w:pos="8800"/>
        </w:tabs>
        <w:autoSpaceDE w:val="0"/>
        <w:autoSpaceDN w:val="0"/>
        <w:adjustRightInd w:val="0"/>
        <w:spacing w:after="0" w:line="406" w:lineRule="exact"/>
        <w:ind w:right="70"/>
        <w:jc w:val="center"/>
        <w:rPr>
          <w:rFonts w:ascii="Times New Roman" w:hAnsi="Times New Roman"/>
          <w:b/>
          <w:bCs/>
          <w:position w:val="-1"/>
          <w:sz w:val="36"/>
          <w:szCs w:val="36"/>
        </w:rPr>
      </w:pPr>
      <w:r w:rsidRPr="00CC3BA9">
        <w:rPr>
          <w:rFonts w:ascii="Times New Roman" w:hAnsi="Times New Roman"/>
          <w:b/>
          <w:bCs/>
          <w:sz w:val="44"/>
          <w:szCs w:val="36"/>
        </w:rPr>
        <w:t xml:space="preserve"> </w:t>
      </w:r>
      <w:r>
        <w:rPr>
          <w:rFonts w:ascii="Times New Roman" w:hAnsi="Times New Roman"/>
          <w:b/>
          <w:bCs/>
          <w:sz w:val="36"/>
          <w:szCs w:val="36"/>
        </w:rPr>
        <w:t>_______________________</w:t>
      </w:r>
    </w:p>
    <w:p w:rsidR="00CB0FBF" w:rsidRDefault="00CB0FBF" w:rsidP="00CB0FBF">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p>
    <w:p w:rsidR="00CB0FBF" w:rsidRDefault="00CB0FBF" w:rsidP="00601CA3">
      <w:pPr>
        <w:widowControl w:val="0"/>
        <w:tabs>
          <w:tab w:val="left" w:pos="8800"/>
        </w:tabs>
        <w:autoSpaceDE w:val="0"/>
        <w:autoSpaceDN w:val="0"/>
        <w:adjustRightInd w:val="0"/>
        <w:spacing w:after="0" w:line="406" w:lineRule="exact"/>
        <w:ind w:right="70"/>
        <w:jc w:val="center"/>
        <w:rPr>
          <w:rFonts w:ascii="Times New Roman" w:hAnsi="Times New Roman"/>
          <w:b/>
          <w:bCs/>
          <w:position w:val="-1"/>
          <w:sz w:val="36"/>
          <w:szCs w:val="36"/>
        </w:rPr>
      </w:pPr>
      <w:r>
        <w:rPr>
          <w:rFonts w:ascii="Times New Roman" w:hAnsi="Times New Roman"/>
          <w:b/>
          <w:bCs/>
          <w:position w:val="-1"/>
          <w:sz w:val="36"/>
          <w:szCs w:val="36"/>
        </w:rPr>
        <w:t xml:space="preserve">(ESTIMATED COST: RS. </w:t>
      </w:r>
      <w:r w:rsidR="00601CA3">
        <w:rPr>
          <w:rFonts w:ascii="Times New Roman" w:hAnsi="Times New Roman"/>
          <w:b/>
          <w:bCs/>
          <w:position w:val="-1"/>
          <w:sz w:val="36"/>
          <w:szCs w:val="36"/>
        </w:rPr>
        <w:t>77</w:t>
      </w:r>
      <w:r>
        <w:rPr>
          <w:rFonts w:ascii="Times New Roman" w:hAnsi="Times New Roman"/>
          <w:b/>
          <w:bCs/>
          <w:position w:val="-1"/>
          <w:sz w:val="36"/>
          <w:szCs w:val="36"/>
        </w:rPr>
        <w:t>,</w:t>
      </w:r>
      <w:r w:rsidR="00601CA3">
        <w:rPr>
          <w:rFonts w:ascii="Times New Roman" w:hAnsi="Times New Roman"/>
          <w:b/>
          <w:bCs/>
          <w:position w:val="-1"/>
          <w:sz w:val="36"/>
          <w:szCs w:val="36"/>
        </w:rPr>
        <w:t>661</w:t>
      </w:r>
      <w:r>
        <w:rPr>
          <w:rFonts w:ascii="Times New Roman" w:hAnsi="Times New Roman"/>
          <w:b/>
          <w:bCs/>
          <w:position w:val="-1"/>
          <w:sz w:val="36"/>
          <w:szCs w:val="36"/>
        </w:rPr>
        <w:t>,</w:t>
      </w:r>
      <w:r w:rsidR="00601CA3">
        <w:rPr>
          <w:rFonts w:ascii="Times New Roman" w:hAnsi="Times New Roman"/>
          <w:b/>
          <w:bCs/>
          <w:position w:val="-1"/>
          <w:sz w:val="36"/>
          <w:szCs w:val="36"/>
        </w:rPr>
        <w:t>596</w:t>
      </w:r>
      <w:r>
        <w:rPr>
          <w:rFonts w:ascii="Times New Roman" w:hAnsi="Times New Roman"/>
          <w:b/>
          <w:bCs/>
          <w:position w:val="-1"/>
          <w:sz w:val="36"/>
          <w:szCs w:val="36"/>
        </w:rPr>
        <w:t>)</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r w:rsidRPr="00596376">
        <w:rPr>
          <w:rFonts w:ascii="Times New Roman" w:hAnsi="Times New Roman"/>
          <w:b/>
          <w:bCs/>
          <w:position w:val="-1"/>
          <w:sz w:val="28"/>
          <w:szCs w:val="36"/>
        </w:rPr>
        <w:t>ISSUED TO M/S:__________________________________________</w:t>
      </w:r>
    </w:p>
    <w:p w:rsidR="00596376" w:rsidRP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lastRenderedPageBreak/>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721EA9">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4. 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3D0167">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4.</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 xml:space="preserve">SCHOOL </w:t>
      </w:r>
      <w:r w:rsidR="00CB0FBF">
        <w:rPr>
          <w:rFonts w:ascii="Times New Roman" w:hAnsi="Times New Roman"/>
          <w:b/>
          <w:bCs/>
          <w:color w:val="000000"/>
          <w:spacing w:val="-2"/>
          <w:sz w:val="20"/>
          <w:szCs w:val="20"/>
        </w:rPr>
        <w:t>STATIONERY</w:t>
      </w:r>
      <w:r w:rsidR="007B6A37">
        <w:rPr>
          <w:rFonts w:ascii="Times New Roman" w:hAnsi="Times New Roman"/>
          <w:b/>
          <w:bCs/>
          <w:color w:val="000000"/>
          <w:spacing w:val="-2"/>
          <w:sz w:val="20"/>
          <w:szCs w:val="20"/>
        </w:rPr>
        <w:t xml:space="preserve">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226B6C">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701758" w:rsidRDefault="00701758">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701758" w:rsidRDefault="00701758">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701758" w:rsidRPr="00C56CC4" w:rsidTr="00A25B78">
        <w:trPr>
          <w:trHeight w:val="452"/>
        </w:trPr>
        <w:tc>
          <w:tcPr>
            <w:tcW w:w="10150" w:type="dxa"/>
            <w:gridSpan w:val="5"/>
            <w:tcBorders>
              <w:top w:val="nil"/>
              <w:left w:val="nil"/>
              <w:bottom w:val="single" w:sz="4" w:space="0" w:color="auto"/>
              <w:right w:val="nil"/>
            </w:tcBorders>
            <w:shd w:val="clear" w:color="auto" w:fill="auto"/>
            <w:vAlign w:val="center"/>
            <w:hideMark/>
          </w:tcPr>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rPr>
                <w:rFonts w:ascii="Times New Roman" w:hAnsi="Times New Roman"/>
                <w:b/>
                <w:color w:val="000000"/>
                <w:sz w:val="24"/>
                <w:szCs w:val="28"/>
                <w:u w:val="single"/>
              </w:rPr>
            </w:pPr>
          </w:p>
          <w:p w:rsidR="00701758" w:rsidRDefault="00701758" w:rsidP="00A25B78">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 xml:space="preserve">SCHOOL </w:t>
            </w:r>
            <w:r w:rsidR="00CB0FBF">
              <w:rPr>
                <w:rFonts w:eastAsia="SimSun"/>
                <w:b/>
                <w:sz w:val="24"/>
                <w:szCs w:val="28"/>
                <w:u w:val="single"/>
              </w:rPr>
              <w:t>STATIONERY</w:t>
            </w:r>
            <w:r>
              <w:rPr>
                <w:rFonts w:eastAsia="SimSun"/>
                <w:b/>
                <w:sz w:val="24"/>
                <w:szCs w:val="28"/>
                <w:u w:val="single"/>
              </w:rPr>
              <w:t xml:space="preserve"> ITEMS</w:t>
            </w:r>
            <w:r w:rsidRPr="00C56CC4">
              <w:rPr>
                <w:rFonts w:eastAsia="SimSun"/>
                <w:b/>
                <w:sz w:val="24"/>
                <w:szCs w:val="28"/>
                <w:u w:val="single"/>
              </w:rPr>
              <w:t xml:space="preserve"> </w:t>
            </w:r>
          </w:p>
          <w:p w:rsidR="00701758" w:rsidRPr="00C56CC4" w:rsidRDefault="00701758" w:rsidP="00A25B78">
            <w:pPr>
              <w:pStyle w:val="NoSpacing"/>
              <w:jc w:val="center"/>
              <w:rPr>
                <w:rFonts w:eastAsia="SimSun"/>
                <w:b/>
                <w:sz w:val="24"/>
                <w:szCs w:val="28"/>
                <w:u w:val="single"/>
              </w:rPr>
            </w:pPr>
          </w:p>
        </w:tc>
      </w:tr>
      <w:tr w:rsidR="009A28DD" w:rsidRPr="00AF28DE" w:rsidTr="00AF701B">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9A28DD" w:rsidRPr="00AF28DE" w:rsidRDefault="009A28DD" w:rsidP="009A28DD">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9A28DD" w:rsidRPr="00DE1F8F" w:rsidTr="00AF701B">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DE1F8F" w:rsidRDefault="009A28DD" w:rsidP="009A28DD">
            <w:pPr>
              <w:pStyle w:val="NoSpacing"/>
              <w:rPr>
                <w:b/>
                <w:sz w:val="20"/>
                <w:szCs w:val="20"/>
              </w:rPr>
            </w:pPr>
            <w:r w:rsidRPr="00DE1F8F">
              <w:rPr>
                <w:rFonts w:hint="eastAsia"/>
                <w:b/>
                <w:sz w:val="20"/>
                <w:szCs w:val="20"/>
              </w:rPr>
              <w:t>Sr#</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9A28DD" w:rsidRPr="00DE1F8F" w:rsidRDefault="009A28DD" w:rsidP="009A28DD">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9A28DD" w:rsidRPr="00DE1F8F" w:rsidRDefault="009A28DD" w:rsidP="009A28DD">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9A28DD" w:rsidRPr="00DE1F8F" w:rsidRDefault="009A28DD" w:rsidP="009A28DD">
            <w:pPr>
              <w:pStyle w:val="NoSpacing"/>
              <w:jc w:val="center"/>
              <w:rPr>
                <w:b/>
                <w:sz w:val="20"/>
                <w:szCs w:val="20"/>
              </w:rPr>
            </w:pPr>
            <w:r w:rsidRPr="00DE1F8F">
              <w:rPr>
                <w:b/>
                <w:sz w:val="20"/>
                <w:szCs w:val="20"/>
              </w:rPr>
              <w:t>Brief</w:t>
            </w:r>
          </w:p>
        </w:tc>
      </w:tr>
      <w:tr w:rsidR="009A28DD" w:rsidRPr="005B6715" w:rsidTr="00AF701B">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r>
      <w:tr w:rsidR="009A28DD" w:rsidRPr="005B6715" w:rsidTr="00AF701B">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r>
      <w:tr w:rsidR="009A28DD" w:rsidRPr="005B6715" w:rsidTr="00AF701B">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45</w:t>
            </w: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02</w:t>
            </w:r>
            <w:r w:rsidRPr="005B6715">
              <w:rPr>
                <w:rFonts w:hint="eastAsia"/>
                <w:sz w:val="20"/>
                <w:szCs w:val="20"/>
              </w:rPr>
              <w:t xml:space="preserve"> Marks </w:t>
            </w:r>
            <w:r>
              <w:rPr>
                <w:sz w:val="20"/>
                <w:szCs w:val="20"/>
              </w:rPr>
              <w:t>for each year in business (Max 10)</w:t>
            </w:r>
          </w:p>
        </w:tc>
      </w:tr>
      <w:tr w:rsidR="009A28DD" w:rsidRPr="005B6715" w:rsidTr="00AF701B">
        <w:trPr>
          <w:trHeight w:val="318"/>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15</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 xml:space="preserve">0.75 </w:t>
            </w:r>
            <w:r w:rsidRPr="005B6715">
              <w:rPr>
                <w:rFonts w:hint="eastAsia"/>
                <w:sz w:val="20"/>
                <w:szCs w:val="20"/>
              </w:rPr>
              <w:t xml:space="preserve"> marks</w:t>
            </w:r>
            <w:r>
              <w:rPr>
                <w:sz w:val="20"/>
                <w:szCs w:val="20"/>
              </w:rPr>
              <w:t xml:space="preserve"> per Million turnover (Max 15)</w:t>
            </w:r>
          </w:p>
        </w:tc>
      </w:tr>
      <w:tr w:rsidR="009A28DD" w:rsidRPr="005B6715" w:rsidTr="00AF701B">
        <w:trPr>
          <w:trHeight w:val="288"/>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Pr>
                <w:sz w:val="20"/>
                <w:szCs w:val="20"/>
              </w:rPr>
              <w:t>1</w:t>
            </w:r>
            <w:r w:rsidRPr="005B6715">
              <w:rPr>
                <w:rFonts w:hint="eastAsia"/>
                <w:sz w:val="20"/>
                <w:szCs w:val="20"/>
              </w:rPr>
              <w:t>0 Marks if firm has NTN Certificate</w:t>
            </w:r>
          </w:p>
        </w:tc>
      </w:tr>
      <w:tr w:rsidR="009A28DD" w:rsidRPr="005B6715" w:rsidTr="00AF701B">
        <w:trPr>
          <w:trHeight w:val="329"/>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r w:rsidRPr="005B6715">
              <w:rPr>
                <w:rFonts w:hint="eastAsia"/>
                <w:sz w:val="20"/>
                <w:szCs w:val="20"/>
              </w:rPr>
              <w:t xml:space="preserve"> Marks if firm is registered with</w:t>
            </w:r>
            <w:r w:rsidRPr="005B6715">
              <w:rPr>
                <w:rFonts w:hint="eastAsia"/>
                <w:sz w:val="20"/>
                <w:szCs w:val="20"/>
              </w:rPr>
              <w:br/>
              <w:t>sales tax dept</w:t>
            </w:r>
          </w:p>
        </w:tc>
      </w:tr>
      <w:tr w:rsidR="009A28DD" w:rsidRPr="005B6715" w:rsidTr="00AF701B">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b/>
                <w:sz w:val="20"/>
                <w:szCs w:val="20"/>
              </w:rPr>
              <w:t>Technical Proposal</w:t>
            </w:r>
            <w:r>
              <w:rPr>
                <w:rFonts w:hint="eastAsia"/>
                <w:sz w:val="20"/>
                <w:szCs w:val="20"/>
              </w:rPr>
              <w:t xml:space="preserve"> </w:t>
            </w:r>
            <w:r>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9A28DD" w:rsidRPr="00904164" w:rsidRDefault="009A28DD" w:rsidP="009A28DD">
            <w:pPr>
              <w:pStyle w:val="NoSpacing"/>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ans specification of items to be supplied for which he want to quote.</w:t>
            </w:r>
            <w:r w:rsidRPr="005B6715">
              <w:rPr>
                <w:rFonts w:hint="eastAsia"/>
                <w:sz w:val="20"/>
                <w:szCs w:val="20"/>
              </w:rPr>
              <w:t xml:space="preserve"> </w:t>
            </w:r>
          </w:p>
        </w:tc>
      </w:tr>
      <w:tr w:rsidR="009A28DD" w:rsidRPr="005B6715" w:rsidTr="00AF701B">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28DD" w:rsidRPr="005B6715" w:rsidRDefault="009A28DD" w:rsidP="009A28DD">
            <w:pPr>
              <w:pStyle w:val="NoSpacing"/>
              <w:rPr>
                <w:sz w:val="20"/>
                <w:szCs w:val="20"/>
              </w:rPr>
            </w:pPr>
            <w:r w:rsidRPr="005B6715">
              <w:rPr>
                <w:rFonts w:hint="eastAsia"/>
                <w:sz w:val="20"/>
                <w:szCs w:val="20"/>
              </w:rPr>
              <w:t> </w:t>
            </w:r>
          </w:p>
        </w:tc>
      </w:tr>
      <w:tr w:rsidR="009A28DD" w:rsidRPr="005B6715" w:rsidTr="00AF701B">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02</w:t>
            </w:r>
            <w:r w:rsidRPr="005B6715">
              <w:rPr>
                <w:rFonts w:hint="eastAsia"/>
                <w:sz w:val="20"/>
                <w:szCs w:val="20"/>
              </w:rPr>
              <w:t xml:space="preserve"> marks on production of </w:t>
            </w:r>
            <w:r>
              <w:rPr>
                <w:sz w:val="20"/>
                <w:szCs w:val="20"/>
              </w:rPr>
              <w:t xml:space="preserve">each </w:t>
            </w:r>
            <w:r w:rsidRPr="005B6715">
              <w:rPr>
                <w:rFonts w:hint="eastAsia"/>
                <w:sz w:val="20"/>
                <w:szCs w:val="20"/>
              </w:rPr>
              <w:t>annual Tax paid Retu</w:t>
            </w:r>
            <w:r w:rsidRPr="005B6715">
              <w:rPr>
                <w:sz w:val="20"/>
                <w:szCs w:val="20"/>
              </w:rPr>
              <w:t>r</w:t>
            </w:r>
            <w:r w:rsidRPr="005B6715">
              <w:rPr>
                <w:rFonts w:hint="eastAsia"/>
                <w:sz w:val="20"/>
                <w:szCs w:val="20"/>
              </w:rPr>
              <w:t>ns</w:t>
            </w:r>
            <w:r>
              <w:rPr>
                <w:sz w:val="20"/>
                <w:szCs w:val="20"/>
              </w:rPr>
              <w:t xml:space="preserve"> (Max: 10)</w:t>
            </w:r>
          </w:p>
        </w:tc>
      </w:tr>
      <w:tr w:rsidR="009A28DD" w:rsidRPr="005B6715" w:rsidTr="00AF701B">
        <w:trPr>
          <w:trHeight w:val="437"/>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01</w:t>
            </w:r>
            <w:r>
              <w:rPr>
                <w:rFonts w:hint="eastAsia"/>
                <w:sz w:val="20"/>
                <w:szCs w:val="20"/>
              </w:rPr>
              <w:t xml:space="preserve"> mark</w:t>
            </w:r>
            <w:r w:rsidRPr="005B6715">
              <w:rPr>
                <w:rFonts w:hint="eastAsia"/>
                <w:sz w:val="20"/>
                <w:szCs w:val="20"/>
              </w:rPr>
              <w:t xml:space="preserve"> on production of Financial Statement</w:t>
            </w:r>
            <w:r>
              <w:rPr>
                <w:sz w:val="20"/>
                <w:szCs w:val="20"/>
              </w:rPr>
              <w:t xml:space="preserve"> Report of each year (Max: 5)</w:t>
            </w:r>
            <w:r w:rsidRPr="005B6715">
              <w:rPr>
                <w:rFonts w:hint="eastAsia"/>
                <w:sz w:val="20"/>
                <w:szCs w:val="20"/>
              </w:rPr>
              <w:t xml:space="preserve"> </w:t>
            </w:r>
          </w:p>
        </w:tc>
      </w:tr>
      <w:tr w:rsidR="009A28DD" w:rsidRPr="005B6715" w:rsidTr="00AF701B">
        <w:trPr>
          <w:trHeight w:val="477"/>
        </w:trPr>
        <w:tc>
          <w:tcPr>
            <w:tcW w:w="552"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rFonts w:hint="eastAsia"/>
                <w:sz w:val="20"/>
                <w:szCs w:val="20"/>
              </w:rPr>
              <w:t xml:space="preserve">Monthly Sales Tax Summaries of </w:t>
            </w:r>
            <w:r>
              <w:rPr>
                <w:sz w:val="20"/>
                <w:szCs w:val="20"/>
              </w:rPr>
              <w:t>10</w:t>
            </w:r>
            <w:r w:rsidRPr="005B6715">
              <w:rPr>
                <w:rFonts w:hint="eastAsia"/>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9A28DD" w:rsidRPr="005B6715" w:rsidTr="00AF701B">
        <w:trPr>
          <w:trHeight w:val="477"/>
        </w:trPr>
        <w:tc>
          <w:tcPr>
            <w:tcW w:w="552" w:type="dxa"/>
            <w:tcBorders>
              <w:top w:val="nil"/>
              <w:left w:val="single" w:sz="4" w:space="0" w:color="auto"/>
              <w:bottom w:val="single" w:sz="4" w:space="0" w:color="auto"/>
              <w:right w:val="single" w:sz="4" w:space="0" w:color="auto"/>
            </w:tcBorders>
            <w:vAlign w:val="center"/>
            <w:hideMark/>
          </w:tcPr>
          <w:p w:rsidR="009A28DD" w:rsidRPr="005B6715" w:rsidRDefault="009A28DD" w:rsidP="009A28DD">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20</w:t>
            </w:r>
          </w:p>
        </w:tc>
        <w:tc>
          <w:tcPr>
            <w:tcW w:w="834" w:type="dxa"/>
            <w:tcBorders>
              <w:top w:val="nil"/>
              <w:left w:val="single" w:sz="4" w:space="0" w:color="auto"/>
              <w:bottom w:val="single" w:sz="4" w:space="0" w:color="auto"/>
              <w:right w:val="single" w:sz="4" w:space="0" w:color="auto"/>
            </w:tcBorders>
            <w:vAlign w:val="center"/>
            <w:hideMark/>
          </w:tcPr>
          <w:p w:rsidR="009A28DD" w:rsidRPr="00904164" w:rsidRDefault="009A28DD" w:rsidP="009A28DD">
            <w:pPr>
              <w:pStyle w:val="NoSpacing"/>
              <w:rPr>
                <w:b/>
                <w:sz w:val="20"/>
                <w:szCs w:val="20"/>
              </w:rPr>
            </w:pPr>
            <w:r>
              <w:rPr>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9A28DD" w:rsidRPr="005B6715" w:rsidRDefault="009A28DD" w:rsidP="009A28DD">
            <w:pPr>
              <w:pStyle w:val="NoSpacing"/>
              <w:rPr>
                <w:sz w:val="20"/>
                <w:szCs w:val="20"/>
              </w:rPr>
            </w:pPr>
            <w:r>
              <w:rPr>
                <w:sz w:val="20"/>
                <w:szCs w:val="20"/>
              </w:rPr>
              <w:t>04</w:t>
            </w:r>
            <w:r w:rsidRPr="005B6715">
              <w:rPr>
                <w:rFonts w:hint="eastAsia"/>
                <w:sz w:val="20"/>
                <w:szCs w:val="20"/>
              </w:rPr>
              <w:t xml:space="preserve"> marks</w:t>
            </w:r>
            <w:r>
              <w:rPr>
                <w:sz w:val="20"/>
                <w:szCs w:val="20"/>
              </w:rPr>
              <w:t xml:space="preserve"> for similar complexity assignment (documented proof) (Max: 05 Assignemnts)</w:t>
            </w:r>
          </w:p>
        </w:tc>
      </w:tr>
      <w:tr w:rsidR="009A28DD" w:rsidRPr="005B6715" w:rsidTr="00AF701B">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9A28DD" w:rsidRPr="005B6715" w:rsidRDefault="009A28DD" w:rsidP="009A28DD">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9A28DD" w:rsidRDefault="009A28DD" w:rsidP="009A28DD">
      <w:pPr>
        <w:widowControl w:val="0"/>
        <w:autoSpaceDE w:val="0"/>
        <w:autoSpaceDN w:val="0"/>
        <w:adjustRightInd w:val="0"/>
        <w:spacing w:before="13" w:after="0" w:line="240" w:lineRule="auto"/>
        <w:ind w:right="3845"/>
        <w:rPr>
          <w:rFonts w:ascii="Times New Roman" w:hAnsi="Times New Roman"/>
          <w:b/>
          <w:bCs/>
          <w:color w:val="000000"/>
          <w:sz w:val="36"/>
          <w:szCs w:val="36"/>
        </w:rPr>
      </w:pP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p>
    <w:p w:rsidR="009A28DD" w:rsidRDefault="009A28DD" w:rsidP="009A28DD">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051133" w:rsidRDefault="00051133" w:rsidP="00AB1EB5">
      <w:pPr>
        <w:pStyle w:val="NoSpacing"/>
      </w:pPr>
    </w:p>
    <w:p w:rsidR="00051133" w:rsidRDefault="00051133" w:rsidP="00AB1EB5">
      <w:pPr>
        <w:pStyle w:val="NoSpacing"/>
      </w:pPr>
    </w:p>
    <w:p w:rsidR="006A3B70" w:rsidRPr="00C755BF" w:rsidRDefault="006A3B70" w:rsidP="006A3B70">
      <w:pPr>
        <w:spacing w:after="0" w:line="240" w:lineRule="auto"/>
        <w:ind w:left="5040" w:firstLine="720"/>
        <w:rPr>
          <w:b/>
          <w:bCs/>
          <w:sz w:val="28"/>
          <w:szCs w:val="26"/>
        </w:rPr>
      </w:pPr>
      <w:r w:rsidRPr="00C755BF">
        <w:rPr>
          <w:b/>
          <w:bCs/>
          <w:noProof/>
          <w:sz w:val="28"/>
          <w:szCs w:val="26"/>
        </w:rPr>
        <w:drawing>
          <wp:anchor distT="0" distB="0" distL="114300" distR="114300" simplePos="0" relativeHeight="251659264" behindDoc="0" locked="0" layoutInCell="1" allowOverlap="1">
            <wp:simplePos x="0" y="0"/>
            <wp:positionH relativeFrom="column">
              <wp:posOffset>19050</wp:posOffset>
            </wp:positionH>
            <wp:positionV relativeFrom="paragraph">
              <wp:posOffset>-104775</wp:posOffset>
            </wp:positionV>
            <wp:extent cx="923925" cy="1143000"/>
            <wp:effectExtent l="19050" t="0" r="9525" b="0"/>
            <wp:wrapNone/>
            <wp:docPr id="1" name="Picture 137" descr="Mono 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ono GOS"/>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1143000"/>
                    </a:xfrm>
                    <a:prstGeom prst="rect">
                      <a:avLst/>
                    </a:prstGeom>
                    <a:noFill/>
                    <a:ln>
                      <a:noFill/>
                    </a:ln>
                  </pic:spPr>
                </pic:pic>
              </a:graphicData>
            </a:graphic>
          </wp:anchor>
        </w:drawing>
      </w:r>
      <w:r w:rsidRPr="00C755BF">
        <w:rPr>
          <w:b/>
          <w:bCs/>
          <w:sz w:val="28"/>
          <w:szCs w:val="26"/>
        </w:rPr>
        <w:t xml:space="preserve">OFFICE OF THE </w:t>
      </w:r>
    </w:p>
    <w:p w:rsidR="006A3B70" w:rsidRPr="00C755BF" w:rsidRDefault="006A3B70" w:rsidP="006A3B70">
      <w:pPr>
        <w:spacing w:after="0" w:line="240" w:lineRule="auto"/>
        <w:ind w:left="4320" w:firstLine="720"/>
        <w:rPr>
          <w:b/>
          <w:bCs/>
          <w:sz w:val="28"/>
          <w:szCs w:val="26"/>
        </w:rPr>
      </w:pPr>
      <w:r w:rsidRPr="00C755BF">
        <w:rPr>
          <w:b/>
          <w:bCs/>
          <w:sz w:val="28"/>
          <w:szCs w:val="26"/>
        </w:rPr>
        <w:t>DISTRICT EDUCATION OFFICER</w:t>
      </w:r>
    </w:p>
    <w:p w:rsidR="006A3B70" w:rsidRPr="00C755BF" w:rsidRDefault="006A3B70" w:rsidP="006A3B70">
      <w:pPr>
        <w:spacing w:after="0" w:line="240" w:lineRule="auto"/>
        <w:ind w:left="4320"/>
        <w:rPr>
          <w:b/>
          <w:bCs/>
          <w:sz w:val="28"/>
          <w:szCs w:val="26"/>
        </w:rPr>
      </w:pPr>
      <w:r w:rsidRPr="00C755BF">
        <w:rPr>
          <w:b/>
          <w:bCs/>
          <w:sz w:val="28"/>
          <w:szCs w:val="26"/>
        </w:rPr>
        <w:tab/>
        <w:t xml:space="preserve">    PRIMARY MIRPURKHAS</w:t>
      </w:r>
    </w:p>
    <w:p w:rsidR="006A3B70" w:rsidRPr="00C755BF" w:rsidRDefault="006A3B70" w:rsidP="006A3B70">
      <w:pPr>
        <w:spacing w:after="0" w:line="240" w:lineRule="auto"/>
        <w:ind w:left="5040"/>
        <w:rPr>
          <w:sz w:val="24"/>
        </w:rPr>
      </w:pPr>
      <w:r w:rsidRPr="00C755BF">
        <w:rPr>
          <w:sz w:val="24"/>
        </w:rPr>
        <w:t>No.DEO/(PRY:)/Dev:/</w:t>
      </w:r>
      <w:r>
        <w:rPr>
          <w:sz w:val="24"/>
        </w:rPr>
        <w:t>SSB/</w:t>
      </w:r>
      <w:r w:rsidRPr="00C755BF">
        <w:rPr>
          <w:sz w:val="24"/>
        </w:rPr>
        <w:tab/>
      </w:r>
      <w:r w:rsidRPr="00C755BF">
        <w:rPr>
          <w:sz w:val="24"/>
        </w:rPr>
        <w:tab/>
        <w:t>/2017</w:t>
      </w:r>
    </w:p>
    <w:p w:rsidR="006A3B70" w:rsidRPr="00C755BF" w:rsidRDefault="006A3B70" w:rsidP="006A3B70">
      <w:pPr>
        <w:spacing w:after="0" w:line="240" w:lineRule="auto"/>
        <w:ind w:left="5040"/>
        <w:rPr>
          <w:sz w:val="24"/>
        </w:rPr>
      </w:pPr>
      <w:r w:rsidRPr="00C755BF">
        <w:rPr>
          <w:sz w:val="24"/>
        </w:rPr>
        <w:t>Mirpurkhas   Dated       -04-2017</w:t>
      </w:r>
    </w:p>
    <w:p w:rsidR="006A3B70" w:rsidRDefault="006A3B70" w:rsidP="006A3B70">
      <w:pPr>
        <w:spacing w:after="0" w:line="240" w:lineRule="auto"/>
      </w:pPr>
    </w:p>
    <w:p w:rsidR="006A3B70" w:rsidRDefault="006A3B70" w:rsidP="006A3B70">
      <w:pPr>
        <w:rPr>
          <w:bCs/>
          <w:sz w:val="20"/>
          <w:szCs w:val="24"/>
        </w:rPr>
      </w:pPr>
    </w:p>
    <w:p w:rsidR="006A3B70" w:rsidRDefault="006A3B70" w:rsidP="006A3B70">
      <w:pPr>
        <w:jc w:val="center"/>
        <w:rPr>
          <w:b/>
          <w:bCs/>
          <w:sz w:val="20"/>
          <w:szCs w:val="24"/>
          <w:u w:val="single"/>
        </w:rPr>
      </w:pPr>
      <w:r w:rsidRPr="00FC1ADE">
        <w:rPr>
          <w:b/>
          <w:bCs/>
          <w:sz w:val="32"/>
          <w:szCs w:val="24"/>
          <w:u w:val="single"/>
        </w:rPr>
        <w:t>NOTICE INVITING BID/TENDER</w:t>
      </w:r>
    </w:p>
    <w:p w:rsidR="006A3B70" w:rsidRPr="006E00B2" w:rsidRDefault="006A3B70" w:rsidP="006A3B70">
      <w:pPr>
        <w:jc w:val="both"/>
        <w:rPr>
          <w:bCs/>
          <w:sz w:val="24"/>
          <w:szCs w:val="24"/>
        </w:rPr>
      </w:pPr>
      <w:r w:rsidRPr="006E00B2">
        <w:rPr>
          <w:bCs/>
          <w:sz w:val="24"/>
          <w:szCs w:val="24"/>
        </w:rPr>
        <w:t xml:space="preserve">Divisional Procurement Committee </w:t>
      </w:r>
      <w:r w:rsidRPr="006E00B2">
        <w:rPr>
          <w:b/>
          <w:bCs/>
          <w:sz w:val="24"/>
          <w:szCs w:val="24"/>
        </w:rPr>
        <w:t>Mirpurkhas</w:t>
      </w:r>
      <w:r w:rsidRPr="006E00B2">
        <w:rPr>
          <w:bCs/>
          <w:sz w:val="24"/>
          <w:szCs w:val="24"/>
        </w:rPr>
        <w:t xml:space="preserve"> invites sealed bids for </w:t>
      </w:r>
      <w:r w:rsidRPr="006E00B2">
        <w:rPr>
          <w:b/>
          <w:bCs/>
          <w:sz w:val="24"/>
          <w:szCs w:val="24"/>
        </w:rPr>
        <w:t xml:space="preserve">“Procurement of Schools Goods and Supplies’’ </w:t>
      </w:r>
      <w:r w:rsidRPr="006E00B2">
        <w:rPr>
          <w:bCs/>
          <w:sz w:val="24"/>
          <w:szCs w:val="24"/>
        </w:rPr>
        <w:t xml:space="preserve">under School Specific Budget 2016-17 for </w:t>
      </w:r>
      <w:r w:rsidRPr="006E00B2">
        <w:rPr>
          <w:b/>
          <w:bCs/>
          <w:sz w:val="24"/>
          <w:szCs w:val="24"/>
        </w:rPr>
        <w:t>Mirpurkhas</w:t>
      </w:r>
      <w:r w:rsidRPr="006E00B2">
        <w:rPr>
          <w:bCs/>
          <w:sz w:val="24"/>
          <w:szCs w:val="24"/>
        </w:rPr>
        <w:t xml:space="preserve"> District Bidding will be conducted under single Stage Two Envelope procurement process and is open to all eligible bidders who meet the minimum eligibility criteria as stipulated in the bidding documents.</w:t>
      </w:r>
    </w:p>
    <w:tbl>
      <w:tblPr>
        <w:tblStyle w:val="TableGrid"/>
        <w:tblW w:w="0" w:type="auto"/>
        <w:tblLayout w:type="fixed"/>
        <w:tblLook w:val="04A0"/>
      </w:tblPr>
      <w:tblGrid>
        <w:gridCol w:w="1098"/>
        <w:gridCol w:w="3060"/>
        <w:gridCol w:w="1350"/>
        <w:gridCol w:w="1440"/>
        <w:gridCol w:w="1392"/>
        <w:gridCol w:w="1506"/>
      </w:tblGrid>
      <w:tr w:rsidR="006A3B70" w:rsidTr="008F24E4">
        <w:tc>
          <w:tcPr>
            <w:tcW w:w="1098" w:type="dxa"/>
            <w:vAlign w:val="center"/>
          </w:tcPr>
          <w:p w:rsidR="006A3B70" w:rsidRPr="0088162F" w:rsidRDefault="006A3B70" w:rsidP="008F24E4">
            <w:pPr>
              <w:jc w:val="center"/>
              <w:rPr>
                <w:b/>
                <w:bCs/>
                <w:sz w:val="24"/>
                <w:szCs w:val="24"/>
              </w:rPr>
            </w:pPr>
            <w:r>
              <w:rPr>
                <w:b/>
                <w:bCs/>
                <w:sz w:val="24"/>
                <w:szCs w:val="24"/>
              </w:rPr>
              <w:t>Sr. No.</w:t>
            </w:r>
          </w:p>
        </w:tc>
        <w:tc>
          <w:tcPr>
            <w:tcW w:w="3060" w:type="dxa"/>
            <w:vAlign w:val="center"/>
          </w:tcPr>
          <w:p w:rsidR="006A3B70" w:rsidRPr="0088162F" w:rsidRDefault="006A3B70" w:rsidP="008F24E4">
            <w:pPr>
              <w:jc w:val="center"/>
              <w:rPr>
                <w:b/>
                <w:bCs/>
                <w:sz w:val="24"/>
                <w:szCs w:val="24"/>
              </w:rPr>
            </w:pPr>
            <w:r>
              <w:rPr>
                <w:b/>
                <w:bCs/>
                <w:sz w:val="24"/>
                <w:szCs w:val="24"/>
              </w:rPr>
              <w:t xml:space="preserve">Description of Tender </w:t>
            </w:r>
          </w:p>
        </w:tc>
        <w:tc>
          <w:tcPr>
            <w:tcW w:w="1350" w:type="dxa"/>
            <w:vAlign w:val="center"/>
          </w:tcPr>
          <w:p w:rsidR="006A3B70" w:rsidRPr="0088162F" w:rsidRDefault="006A3B70" w:rsidP="008F24E4">
            <w:pPr>
              <w:jc w:val="center"/>
              <w:rPr>
                <w:b/>
                <w:bCs/>
                <w:sz w:val="24"/>
                <w:szCs w:val="24"/>
              </w:rPr>
            </w:pPr>
            <w:r>
              <w:rPr>
                <w:b/>
                <w:bCs/>
                <w:sz w:val="24"/>
                <w:szCs w:val="24"/>
              </w:rPr>
              <w:t>Quality/ specification</w:t>
            </w:r>
          </w:p>
        </w:tc>
        <w:tc>
          <w:tcPr>
            <w:tcW w:w="1440" w:type="dxa"/>
            <w:vAlign w:val="center"/>
          </w:tcPr>
          <w:p w:rsidR="006A3B70" w:rsidRPr="0088162F" w:rsidRDefault="006A3B70" w:rsidP="008F24E4">
            <w:pPr>
              <w:jc w:val="center"/>
              <w:rPr>
                <w:b/>
                <w:bCs/>
                <w:sz w:val="24"/>
                <w:szCs w:val="24"/>
              </w:rPr>
            </w:pPr>
            <w:r>
              <w:rPr>
                <w:b/>
                <w:bCs/>
                <w:sz w:val="24"/>
                <w:szCs w:val="24"/>
              </w:rPr>
              <w:t>Last date and time for Bid submission</w:t>
            </w:r>
          </w:p>
        </w:tc>
        <w:tc>
          <w:tcPr>
            <w:tcW w:w="1392" w:type="dxa"/>
            <w:vAlign w:val="center"/>
          </w:tcPr>
          <w:p w:rsidR="006A3B70" w:rsidRPr="0088162F" w:rsidRDefault="006A3B70" w:rsidP="008F24E4">
            <w:pPr>
              <w:jc w:val="center"/>
              <w:rPr>
                <w:b/>
                <w:bCs/>
                <w:sz w:val="24"/>
                <w:szCs w:val="24"/>
              </w:rPr>
            </w:pPr>
            <w:r>
              <w:rPr>
                <w:b/>
                <w:bCs/>
                <w:sz w:val="24"/>
                <w:szCs w:val="24"/>
              </w:rPr>
              <w:t>Opening time of technical Bid</w:t>
            </w:r>
          </w:p>
        </w:tc>
        <w:tc>
          <w:tcPr>
            <w:tcW w:w="1506" w:type="dxa"/>
            <w:vAlign w:val="center"/>
          </w:tcPr>
          <w:p w:rsidR="006A3B70" w:rsidRPr="0088162F" w:rsidRDefault="006A3B70" w:rsidP="008F24E4">
            <w:pPr>
              <w:jc w:val="center"/>
              <w:rPr>
                <w:b/>
                <w:bCs/>
                <w:sz w:val="24"/>
                <w:szCs w:val="24"/>
              </w:rPr>
            </w:pPr>
            <w:r>
              <w:rPr>
                <w:b/>
                <w:bCs/>
                <w:sz w:val="24"/>
                <w:szCs w:val="24"/>
              </w:rPr>
              <w:t>Opening Time of Financial Bid</w:t>
            </w:r>
          </w:p>
        </w:tc>
      </w:tr>
      <w:tr w:rsidR="006A3B70" w:rsidTr="008F24E4">
        <w:trPr>
          <w:trHeight w:val="755"/>
        </w:trPr>
        <w:tc>
          <w:tcPr>
            <w:tcW w:w="1098" w:type="dxa"/>
            <w:vAlign w:val="center"/>
          </w:tcPr>
          <w:p w:rsidR="006A3B70" w:rsidRPr="0088162F" w:rsidRDefault="006A3B70" w:rsidP="008F24E4">
            <w:pPr>
              <w:jc w:val="center"/>
              <w:rPr>
                <w:bCs/>
                <w:sz w:val="24"/>
                <w:szCs w:val="24"/>
              </w:rPr>
            </w:pPr>
            <w:r>
              <w:rPr>
                <w:bCs/>
                <w:sz w:val="24"/>
                <w:szCs w:val="24"/>
              </w:rPr>
              <w:t>01</w:t>
            </w:r>
          </w:p>
        </w:tc>
        <w:tc>
          <w:tcPr>
            <w:tcW w:w="3060" w:type="dxa"/>
            <w:vAlign w:val="center"/>
          </w:tcPr>
          <w:p w:rsidR="006A3B70" w:rsidRPr="00D00D43" w:rsidRDefault="006A3B70" w:rsidP="008F24E4">
            <w:pPr>
              <w:rPr>
                <w:bCs/>
                <w:sz w:val="24"/>
                <w:szCs w:val="24"/>
              </w:rPr>
            </w:pPr>
            <w:r>
              <w:rPr>
                <w:bCs/>
                <w:sz w:val="24"/>
                <w:szCs w:val="24"/>
              </w:rPr>
              <w:t>Procurement Plant &amp; Machinery (Installation of Solar Penal System &amp; Water Tank)</w:t>
            </w:r>
          </w:p>
        </w:tc>
        <w:tc>
          <w:tcPr>
            <w:tcW w:w="1350" w:type="dxa"/>
            <w:vMerge w:val="restart"/>
            <w:vAlign w:val="center"/>
          </w:tcPr>
          <w:p w:rsidR="006A3B70" w:rsidRPr="0088162F" w:rsidRDefault="006A3B70" w:rsidP="008F24E4">
            <w:pPr>
              <w:jc w:val="center"/>
              <w:rPr>
                <w:bCs/>
                <w:sz w:val="24"/>
                <w:szCs w:val="24"/>
              </w:rPr>
            </w:pPr>
            <w:r>
              <w:rPr>
                <w:bCs/>
                <w:sz w:val="24"/>
                <w:szCs w:val="24"/>
              </w:rPr>
              <w:t>Refer Bidding Documents</w:t>
            </w:r>
          </w:p>
        </w:tc>
        <w:tc>
          <w:tcPr>
            <w:tcW w:w="1440" w:type="dxa"/>
            <w:vMerge w:val="restart"/>
            <w:vAlign w:val="center"/>
          </w:tcPr>
          <w:p w:rsidR="006A3B70" w:rsidRPr="0088162F" w:rsidRDefault="006A3B70" w:rsidP="008F24E4">
            <w:pPr>
              <w:jc w:val="center"/>
              <w:rPr>
                <w:bCs/>
                <w:sz w:val="24"/>
                <w:szCs w:val="24"/>
              </w:rPr>
            </w:pPr>
            <w:r>
              <w:rPr>
                <w:bCs/>
                <w:sz w:val="24"/>
                <w:szCs w:val="24"/>
              </w:rPr>
              <w:t>05/05/2017 11:00 A.M</w:t>
            </w:r>
          </w:p>
        </w:tc>
        <w:tc>
          <w:tcPr>
            <w:tcW w:w="1392" w:type="dxa"/>
            <w:vMerge w:val="restart"/>
            <w:vAlign w:val="center"/>
          </w:tcPr>
          <w:p w:rsidR="006A3B70" w:rsidRPr="0088162F" w:rsidRDefault="006A3B70" w:rsidP="008F24E4">
            <w:pPr>
              <w:jc w:val="center"/>
              <w:rPr>
                <w:bCs/>
                <w:sz w:val="24"/>
                <w:szCs w:val="24"/>
              </w:rPr>
            </w:pPr>
            <w:r>
              <w:rPr>
                <w:bCs/>
                <w:sz w:val="24"/>
                <w:szCs w:val="24"/>
              </w:rPr>
              <w:t>05/05/2017 11:30 A.M</w:t>
            </w:r>
          </w:p>
        </w:tc>
        <w:tc>
          <w:tcPr>
            <w:tcW w:w="1506" w:type="dxa"/>
            <w:vMerge w:val="restart"/>
            <w:vAlign w:val="center"/>
          </w:tcPr>
          <w:p w:rsidR="006A3B70" w:rsidRPr="0088162F" w:rsidRDefault="006A3B70" w:rsidP="008F24E4">
            <w:pPr>
              <w:jc w:val="center"/>
              <w:rPr>
                <w:bCs/>
                <w:sz w:val="24"/>
                <w:szCs w:val="24"/>
              </w:rPr>
            </w:pPr>
            <w:r>
              <w:rPr>
                <w:bCs/>
                <w:sz w:val="24"/>
                <w:szCs w:val="24"/>
              </w:rPr>
              <w:t>12/05/2017 11:00 A.M</w:t>
            </w:r>
          </w:p>
        </w:tc>
      </w:tr>
      <w:tr w:rsidR="006A3B70" w:rsidTr="008F24E4">
        <w:trPr>
          <w:trHeight w:val="1268"/>
        </w:trPr>
        <w:tc>
          <w:tcPr>
            <w:tcW w:w="1098" w:type="dxa"/>
            <w:vAlign w:val="center"/>
          </w:tcPr>
          <w:p w:rsidR="006A3B70" w:rsidRPr="0088162F" w:rsidRDefault="006A3B70" w:rsidP="008F24E4">
            <w:pPr>
              <w:jc w:val="center"/>
              <w:rPr>
                <w:bCs/>
                <w:sz w:val="24"/>
                <w:szCs w:val="24"/>
              </w:rPr>
            </w:pPr>
            <w:r>
              <w:rPr>
                <w:bCs/>
                <w:sz w:val="24"/>
                <w:szCs w:val="24"/>
              </w:rPr>
              <w:t>02</w:t>
            </w:r>
          </w:p>
        </w:tc>
        <w:tc>
          <w:tcPr>
            <w:tcW w:w="3060" w:type="dxa"/>
            <w:vAlign w:val="center"/>
          </w:tcPr>
          <w:p w:rsidR="006A3B70" w:rsidRPr="00D00D43" w:rsidRDefault="006A3B70" w:rsidP="008F24E4">
            <w:pPr>
              <w:rPr>
                <w:bCs/>
                <w:sz w:val="24"/>
                <w:szCs w:val="24"/>
              </w:rPr>
            </w:pPr>
            <w:r>
              <w:rPr>
                <w:bCs/>
                <w:sz w:val="24"/>
                <w:szCs w:val="24"/>
              </w:rPr>
              <w:t xml:space="preserve">Procurement Repair &amp; Maintenance </w:t>
            </w:r>
          </w:p>
        </w:tc>
        <w:tc>
          <w:tcPr>
            <w:tcW w:w="1350" w:type="dxa"/>
            <w:vMerge/>
            <w:vAlign w:val="center"/>
          </w:tcPr>
          <w:p w:rsidR="006A3B70" w:rsidRPr="0088162F" w:rsidRDefault="006A3B70" w:rsidP="008F24E4">
            <w:pPr>
              <w:jc w:val="center"/>
              <w:rPr>
                <w:bCs/>
                <w:sz w:val="24"/>
                <w:szCs w:val="24"/>
              </w:rPr>
            </w:pPr>
          </w:p>
        </w:tc>
        <w:tc>
          <w:tcPr>
            <w:tcW w:w="1440" w:type="dxa"/>
            <w:vMerge/>
            <w:vAlign w:val="center"/>
          </w:tcPr>
          <w:p w:rsidR="006A3B70" w:rsidRPr="0088162F" w:rsidRDefault="006A3B70" w:rsidP="008F24E4">
            <w:pPr>
              <w:jc w:val="center"/>
              <w:rPr>
                <w:bCs/>
                <w:sz w:val="24"/>
                <w:szCs w:val="24"/>
              </w:rPr>
            </w:pPr>
          </w:p>
        </w:tc>
        <w:tc>
          <w:tcPr>
            <w:tcW w:w="1392" w:type="dxa"/>
            <w:vMerge/>
            <w:vAlign w:val="center"/>
          </w:tcPr>
          <w:p w:rsidR="006A3B70" w:rsidRPr="0088162F" w:rsidRDefault="006A3B70" w:rsidP="008F24E4">
            <w:pPr>
              <w:jc w:val="center"/>
              <w:rPr>
                <w:bCs/>
                <w:sz w:val="24"/>
                <w:szCs w:val="24"/>
              </w:rPr>
            </w:pPr>
          </w:p>
        </w:tc>
        <w:tc>
          <w:tcPr>
            <w:tcW w:w="1506" w:type="dxa"/>
            <w:vMerge/>
            <w:vAlign w:val="center"/>
          </w:tcPr>
          <w:p w:rsidR="006A3B70" w:rsidRPr="0088162F" w:rsidRDefault="006A3B70" w:rsidP="008F24E4">
            <w:pPr>
              <w:jc w:val="center"/>
              <w:rPr>
                <w:bCs/>
                <w:sz w:val="24"/>
                <w:szCs w:val="24"/>
              </w:rPr>
            </w:pPr>
          </w:p>
        </w:tc>
      </w:tr>
    </w:tbl>
    <w:p w:rsidR="006A3B70" w:rsidRPr="00E2263A" w:rsidRDefault="006A3B70" w:rsidP="006A3B70">
      <w:pPr>
        <w:rPr>
          <w:b/>
          <w:bCs/>
          <w:sz w:val="2"/>
          <w:szCs w:val="24"/>
          <w:u w:val="single"/>
        </w:rPr>
      </w:pPr>
    </w:p>
    <w:p w:rsidR="006A3B70" w:rsidRPr="006E00B2" w:rsidRDefault="006A3B70" w:rsidP="006A3B70">
      <w:pPr>
        <w:jc w:val="both"/>
        <w:rPr>
          <w:bCs/>
          <w:sz w:val="24"/>
          <w:szCs w:val="24"/>
        </w:rPr>
      </w:pPr>
      <w:r w:rsidRPr="006E00B2">
        <w:rPr>
          <w:bCs/>
          <w:sz w:val="24"/>
          <w:szCs w:val="24"/>
        </w:rPr>
        <w:t xml:space="preserve">Bidding documents can be obtained from </w:t>
      </w:r>
      <w:r>
        <w:rPr>
          <w:bCs/>
          <w:sz w:val="24"/>
          <w:szCs w:val="24"/>
        </w:rPr>
        <w:t>2</w:t>
      </w:r>
      <w:r w:rsidRPr="006E00B2">
        <w:rPr>
          <w:bCs/>
          <w:sz w:val="24"/>
          <w:szCs w:val="24"/>
        </w:rPr>
        <w:t xml:space="preserve">0/04/2017 to </w:t>
      </w:r>
      <w:r>
        <w:rPr>
          <w:bCs/>
          <w:sz w:val="24"/>
          <w:szCs w:val="24"/>
        </w:rPr>
        <w:t>05</w:t>
      </w:r>
      <w:r w:rsidRPr="006E00B2">
        <w:rPr>
          <w:bCs/>
          <w:sz w:val="24"/>
          <w:szCs w:val="24"/>
        </w:rPr>
        <w:t>/0</w:t>
      </w:r>
      <w:r>
        <w:rPr>
          <w:bCs/>
          <w:sz w:val="24"/>
          <w:szCs w:val="24"/>
        </w:rPr>
        <w:t>5/2017 (till 11</w:t>
      </w:r>
      <w:r w:rsidRPr="006E00B2">
        <w:rPr>
          <w:bCs/>
          <w:sz w:val="24"/>
          <w:szCs w:val="24"/>
        </w:rPr>
        <w:t xml:space="preserve">:00 A.M) on submission of a written application, upon payment of non-refundable fee of Rs. 3000/- </w:t>
      </w:r>
      <w:r w:rsidRPr="006E00B2">
        <w:rPr>
          <w:b/>
          <w:bCs/>
          <w:sz w:val="24"/>
          <w:szCs w:val="24"/>
        </w:rPr>
        <w:t xml:space="preserve">(Rupees Three Thousand Only) </w:t>
      </w:r>
      <w:r w:rsidRPr="006E00B2">
        <w:rPr>
          <w:bCs/>
          <w:sz w:val="24"/>
          <w:szCs w:val="24"/>
        </w:rPr>
        <w:t xml:space="preserve">through Bank Draft/ pay order drawn in favor of </w:t>
      </w:r>
      <w:r w:rsidRPr="006E00B2">
        <w:rPr>
          <w:b/>
          <w:bCs/>
          <w:sz w:val="24"/>
          <w:szCs w:val="24"/>
        </w:rPr>
        <w:t>District Education Officer Primary Mirpurkhas</w:t>
      </w:r>
      <w:r w:rsidRPr="006E00B2">
        <w:rPr>
          <w:bCs/>
          <w:sz w:val="24"/>
          <w:szCs w:val="24"/>
        </w:rPr>
        <w:t xml:space="preserve"> form the address give below form 9:00 A.M to 5:00 P.M after the publication of Notice Inviting Tender till closing thereof. </w:t>
      </w:r>
    </w:p>
    <w:p w:rsidR="006A3B70" w:rsidRPr="006E00B2" w:rsidRDefault="006A3B70" w:rsidP="006A3B70">
      <w:pPr>
        <w:jc w:val="both"/>
        <w:rPr>
          <w:bCs/>
          <w:sz w:val="24"/>
          <w:szCs w:val="24"/>
        </w:rPr>
      </w:pPr>
      <w:r w:rsidRPr="006E00B2">
        <w:rPr>
          <w:bCs/>
          <w:sz w:val="24"/>
          <w:szCs w:val="24"/>
        </w:rPr>
        <w:t>Bid should be submitted at the office of District Education Officer Primary Mirpurkhas, at the address mentioned below, on or before the last date and time of bid submission. Received bids shall opened at the same address on  the bid opening date and time as mentioned above.</w:t>
      </w:r>
    </w:p>
    <w:p w:rsidR="006A3B70" w:rsidRPr="006E00B2" w:rsidRDefault="006A3B70" w:rsidP="006A3B70">
      <w:pPr>
        <w:rPr>
          <w:bCs/>
          <w:sz w:val="24"/>
          <w:szCs w:val="24"/>
        </w:rPr>
      </w:pPr>
      <w:r w:rsidRPr="006E00B2">
        <w:rPr>
          <w:bCs/>
          <w:sz w:val="24"/>
          <w:szCs w:val="24"/>
        </w:rPr>
        <w:t xml:space="preserve">Bid security of 2% of the bid price must be accompanied by </w:t>
      </w:r>
      <w:r w:rsidRPr="006E00B2">
        <w:rPr>
          <w:b/>
          <w:bCs/>
          <w:sz w:val="24"/>
          <w:szCs w:val="24"/>
        </w:rPr>
        <w:t>Financial Proposal</w:t>
      </w:r>
      <w:r w:rsidRPr="006E00B2">
        <w:rPr>
          <w:bCs/>
          <w:sz w:val="24"/>
          <w:szCs w:val="24"/>
        </w:rPr>
        <w:t xml:space="preserve"> in sealed envelope in from of pay Order / Bank Draft from any Scheduled Bank in favor of District Education Officer Mirpurkhas.</w:t>
      </w:r>
    </w:p>
    <w:p w:rsidR="006A3B70" w:rsidRPr="006E00B2" w:rsidRDefault="006A3B70" w:rsidP="006A3B70">
      <w:pPr>
        <w:rPr>
          <w:b/>
          <w:bCs/>
          <w:sz w:val="24"/>
          <w:szCs w:val="24"/>
        </w:rPr>
      </w:pPr>
      <w:r w:rsidRPr="006E00B2">
        <w:rPr>
          <w:bCs/>
          <w:sz w:val="24"/>
          <w:szCs w:val="24"/>
        </w:rPr>
        <w:lastRenderedPageBreak/>
        <w:t xml:space="preserve">Bids must be delivered to the address below on or before </w:t>
      </w:r>
      <w:r>
        <w:rPr>
          <w:b/>
          <w:bCs/>
          <w:sz w:val="24"/>
          <w:szCs w:val="24"/>
        </w:rPr>
        <w:t>05</w:t>
      </w:r>
      <w:r w:rsidRPr="006E00B2">
        <w:rPr>
          <w:b/>
          <w:bCs/>
          <w:sz w:val="24"/>
          <w:szCs w:val="24"/>
        </w:rPr>
        <w:t>/0</w:t>
      </w:r>
      <w:r>
        <w:rPr>
          <w:b/>
          <w:bCs/>
          <w:sz w:val="24"/>
          <w:szCs w:val="24"/>
        </w:rPr>
        <w:t>5</w:t>
      </w:r>
      <w:r w:rsidRPr="006E00B2">
        <w:rPr>
          <w:b/>
          <w:bCs/>
          <w:sz w:val="24"/>
          <w:szCs w:val="24"/>
        </w:rPr>
        <w:t>/2017 till 11:00 A.M</w:t>
      </w:r>
    </w:p>
    <w:p w:rsidR="006A3B70" w:rsidRPr="006E00B2" w:rsidRDefault="006A3B70" w:rsidP="006A3B70">
      <w:pPr>
        <w:rPr>
          <w:bCs/>
          <w:sz w:val="24"/>
          <w:szCs w:val="24"/>
        </w:rPr>
      </w:pPr>
      <w:r w:rsidRPr="006E00B2">
        <w:rPr>
          <w:bCs/>
          <w:sz w:val="24"/>
          <w:szCs w:val="24"/>
        </w:rPr>
        <w:t xml:space="preserve">Bids will be opened in presence of bidders’ representatives who choose to attend at </w:t>
      </w:r>
      <w:r w:rsidRPr="006E00B2">
        <w:rPr>
          <w:b/>
          <w:bCs/>
          <w:sz w:val="24"/>
          <w:szCs w:val="24"/>
        </w:rPr>
        <w:t>11:00 A.M</w:t>
      </w:r>
      <w:r w:rsidRPr="006E00B2">
        <w:rPr>
          <w:bCs/>
          <w:sz w:val="24"/>
          <w:szCs w:val="24"/>
        </w:rPr>
        <w:t xml:space="preserve"> to same day.</w:t>
      </w:r>
    </w:p>
    <w:p w:rsidR="006A3B70" w:rsidRPr="00EB761F" w:rsidRDefault="006A3B70" w:rsidP="006A3B70">
      <w:pPr>
        <w:rPr>
          <w:bCs/>
          <w:sz w:val="20"/>
          <w:szCs w:val="24"/>
        </w:rPr>
      </w:pPr>
    </w:p>
    <w:p w:rsidR="006A3B70" w:rsidRPr="006E00B2" w:rsidRDefault="006A3B70" w:rsidP="006A3B70">
      <w:pPr>
        <w:spacing w:line="240" w:lineRule="auto"/>
        <w:rPr>
          <w:b/>
          <w:bCs/>
          <w:sz w:val="24"/>
          <w:szCs w:val="24"/>
        </w:rPr>
      </w:pPr>
      <w:r w:rsidRPr="006E00B2">
        <w:rPr>
          <w:b/>
          <w:bCs/>
          <w:sz w:val="24"/>
          <w:szCs w:val="24"/>
        </w:rPr>
        <w:t>Bids will not be accepted in case of the following.</w:t>
      </w:r>
    </w:p>
    <w:p w:rsidR="006A3B70" w:rsidRPr="006E00B2" w:rsidRDefault="006A3B70" w:rsidP="006A3B70">
      <w:pPr>
        <w:pStyle w:val="ListParagraph"/>
        <w:numPr>
          <w:ilvl w:val="0"/>
          <w:numId w:val="6"/>
        </w:numPr>
        <w:spacing w:line="240" w:lineRule="auto"/>
        <w:rPr>
          <w:b/>
          <w:bCs/>
          <w:sz w:val="24"/>
          <w:szCs w:val="24"/>
        </w:rPr>
      </w:pPr>
      <w:r w:rsidRPr="006E00B2">
        <w:rPr>
          <w:bCs/>
          <w:sz w:val="24"/>
          <w:szCs w:val="24"/>
        </w:rPr>
        <w:t>Conditional and telegraphic bids/ tenders</w:t>
      </w:r>
    </w:p>
    <w:p w:rsidR="006A3B70" w:rsidRPr="006E00B2" w:rsidRDefault="006A3B70" w:rsidP="006A3B70">
      <w:pPr>
        <w:pStyle w:val="ListParagraph"/>
        <w:numPr>
          <w:ilvl w:val="0"/>
          <w:numId w:val="6"/>
        </w:numPr>
        <w:spacing w:line="240" w:lineRule="auto"/>
        <w:rPr>
          <w:b/>
          <w:bCs/>
          <w:sz w:val="24"/>
          <w:szCs w:val="24"/>
        </w:rPr>
      </w:pPr>
      <w:r w:rsidRPr="006E00B2">
        <w:rPr>
          <w:bCs/>
          <w:sz w:val="24"/>
          <w:szCs w:val="24"/>
        </w:rPr>
        <w:t>Bids not accompanied by bid security of required amount and form.</w:t>
      </w:r>
    </w:p>
    <w:p w:rsidR="006A3B70" w:rsidRPr="006E00B2" w:rsidRDefault="006A3B70" w:rsidP="006A3B70">
      <w:pPr>
        <w:pStyle w:val="ListParagraph"/>
        <w:numPr>
          <w:ilvl w:val="0"/>
          <w:numId w:val="6"/>
        </w:numPr>
        <w:spacing w:line="240" w:lineRule="auto"/>
        <w:rPr>
          <w:b/>
          <w:bCs/>
          <w:sz w:val="24"/>
          <w:szCs w:val="24"/>
        </w:rPr>
      </w:pPr>
      <w:r w:rsidRPr="006E00B2">
        <w:rPr>
          <w:bCs/>
          <w:sz w:val="24"/>
          <w:szCs w:val="24"/>
        </w:rPr>
        <w:t>Bids received after the specified date and time</w:t>
      </w:r>
    </w:p>
    <w:p w:rsidR="006A3B70" w:rsidRPr="006E00B2" w:rsidRDefault="006A3B70" w:rsidP="006A3B70">
      <w:pPr>
        <w:pStyle w:val="ListParagraph"/>
        <w:numPr>
          <w:ilvl w:val="0"/>
          <w:numId w:val="6"/>
        </w:numPr>
        <w:spacing w:line="240" w:lineRule="auto"/>
        <w:rPr>
          <w:b/>
          <w:bCs/>
          <w:sz w:val="24"/>
          <w:szCs w:val="24"/>
        </w:rPr>
      </w:pPr>
      <w:r w:rsidRPr="006E00B2">
        <w:rPr>
          <w:bCs/>
          <w:sz w:val="24"/>
          <w:szCs w:val="24"/>
        </w:rPr>
        <w:t>Bids of black listed firms.</w:t>
      </w:r>
    </w:p>
    <w:p w:rsidR="006A3B70" w:rsidRPr="006E00B2" w:rsidRDefault="006A3B70" w:rsidP="006A3B70">
      <w:pPr>
        <w:pStyle w:val="ListParagraph"/>
        <w:numPr>
          <w:ilvl w:val="0"/>
          <w:numId w:val="6"/>
        </w:numPr>
        <w:spacing w:line="240" w:lineRule="auto"/>
        <w:rPr>
          <w:b/>
          <w:bCs/>
          <w:sz w:val="24"/>
          <w:szCs w:val="24"/>
        </w:rPr>
      </w:pPr>
      <w:r w:rsidRPr="006E00B2">
        <w:rPr>
          <w:bCs/>
          <w:sz w:val="24"/>
          <w:szCs w:val="24"/>
        </w:rPr>
        <w:t>All terms and condition shall remain the same.</w:t>
      </w:r>
    </w:p>
    <w:p w:rsidR="006A3B70" w:rsidRDefault="006A3B70" w:rsidP="006A3B70">
      <w:pPr>
        <w:pStyle w:val="ListParagraph"/>
        <w:spacing w:line="240" w:lineRule="auto"/>
        <w:ind w:left="1080"/>
        <w:rPr>
          <w:bCs/>
          <w:sz w:val="20"/>
          <w:szCs w:val="24"/>
        </w:rPr>
      </w:pPr>
    </w:p>
    <w:p w:rsidR="006A3B70" w:rsidRDefault="006A3B70" w:rsidP="006A3B70">
      <w:pPr>
        <w:pStyle w:val="ListParagraph"/>
        <w:spacing w:line="240" w:lineRule="auto"/>
        <w:ind w:left="1080"/>
        <w:rPr>
          <w:bCs/>
          <w:sz w:val="20"/>
          <w:szCs w:val="24"/>
        </w:rPr>
      </w:pPr>
    </w:p>
    <w:p w:rsidR="006A3B70" w:rsidRPr="006E00B2" w:rsidRDefault="006A3B70" w:rsidP="006A3B70">
      <w:pPr>
        <w:jc w:val="both"/>
        <w:rPr>
          <w:bCs/>
          <w:sz w:val="24"/>
          <w:szCs w:val="24"/>
        </w:rPr>
      </w:pPr>
      <w:r w:rsidRPr="006E00B2">
        <w:rPr>
          <w:bCs/>
          <w:sz w:val="24"/>
          <w:szCs w:val="24"/>
        </w:rPr>
        <w:t>The procuring agency reserves the right to accept or reject any tender or to enhance/ reduced the quantity subject to the relevant provisions of SPPRA Rules 2010. No bids shall be entertained after the last bid submission date and time as mentioned above. The Tender Notice can also be downloaded from t</w:t>
      </w:r>
      <w:r>
        <w:rPr>
          <w:bCs/>
          <w:sz w:val="24"/>
          <w:szCs w:val="24"/>
        </w:rPr>
        <w:t>he SPPRA website: www.pprasindh</w:t>
      </w:r>
      <w:r w:rsidRPr="006E00B2">
        <w:rPr>
          <w:bCs/>
          <w:sz w:val="24"/>
          <w:szCs w:val="24"/>
        </w:rPr>
        <w:t>.gov.pk</w:t>
      </w:r>
    </w:p>
    <w:p w:rsidR="006A3B70" w:rsidRPr="006E00B2" w:rsidRDefault="006A3B70" w:rsidP="006A3B70">
      <w:pPr>
        <w:rPr>
          <w:bCs/>
          <w:sz w:val="24"/>
          <w:szCs w:val="24"/>
        </w:rPr>
      </w:pPr>
      <w:r w:rsidRPr="006E00B2">
        <w:rPr>
          <w:bCs/>
          <w:sz w:val="24"/>
          <w:szCs w:val="24"/>
        </w:rPr>
        <w:t>All applicable Government Taxes shall be apply</w:t>
      </w:r>
    </w:p>
    <w:p w:rsidR="006A3B70" w:rsidRPr="006E00B2" w:rsidRDefault="006A3B70" w:rsidP="006A3B70">
      <w:pPr>
        <w:rPr>
          <w:bCs/>
          <w:sz w:val="24"/>
          <w:szCs w:val="24"/>
        </w:rPr>
      </w:pPr>
    </w:p>
    <w:p w:rsidR="006A3B70" w:rsidRPr="006E00B2" w:rsidRDefault="006A3B70" w:rsidP="006A3B70">
      <w:pPr>
        <w:spacing w:after="0" w:line="240" w:lineRule="auto"/>
        <w:rPr>
          <w:bCs/>
          <w:sz w:val="24"/>
          <w:szCs w:val="24"/>
        </w:rPr>
      </w:pPr>
      <w:r w:rsidRPr="006E00B2">
        <w:rPr>
          <w:bCs/>
          <w:sz w:val="24"/>
          <w:szCs w:val="24"/>
        </w:rPr>
        <w:t>District Education Officer Primary Mirpurkhas</w:t>
      </w:r>
    </w:p>
    <w:p w:rsidR="006A3B70" w:rsidRPr="006E00B2" w:rsidRDefault="006A3B70" w:rsidP="006A3B70">
      <w:pPr>
        <w:spacing w:after="0" w:line="240" w:lineRule="auto"/>
        <w:rPr>
          <w:bCs/>
          <w:sz w:val="24"/>
          <w:szCs w:val="24"/>
        </w:rPr>
      </w:pPr>
      <w:r w:rsidRPr="006E00B2">
        <w:rPr>
          <w:bCs/>
          <w:sz w:val="24"/>
          <w:szCs w:val="24"/>
        </w:rPr>
        <w:t>P&amp;D Branch</w:t>
      </w:r>
    </w:p>
    <w:p w:rsidR="006A3B70" w:rsidRPr="006E00B2" w:rsidRDefault="006A3B70" w:rsidP="006A3B70">
      <w:pPr>
        <w:spacing w:after="0" w:line="240" w:lineRule="auto"/>
        <w:rPr>
          <w:bCs/>
          <w:sz w:val="24"/>
          <w:szCs w:val="24"/>
        </w:rPr>
      </w:pPr>
      <w:r w:rsidRPr="006E00B2">
        <w:rPr>
          <w:bCs/>
          <w:sz w:val="24"/>
          <w:szCs w:val="24"/>
        </w:rPr>
        <w:t>Address: Government Boys High School Bhurgri</w:t>
      </w:r>
    </w:p>
    <w:p w:rsidR="006A3B70" w:rsidRPr="006E00B2" w:rsidRDefault="006A3B70" w:rsidP="006A3B70">
      <w:pPr>
        <w:spacing w:after="0" w:line="240" w:lineRule="auto"/>
        <w:rPr>
          <w:bCs/>
          <w:sz w:val="24"/>
          <w:szCs w:val="24"/>
        </w:rPr>
      </w:pPr>
      <w:r w:rsidRPr="006E00B2">
        <w:rPr>
          <w:bCs/>
          <w:sz w:val="24"/>
          <w:szCs w:val="24"/>
        </w:rPr>
        <w:t>Mirpurkhas Building,behind Baldia Complex</w:t>
      </w:r>
    </w:p>
    <w:p w:rsidR="006A3B70" w:rsidRPr="006E00B2" w:rsidRDefault="006A3B70" w:rsidP="006A3B70">
      <w:pPr>
        <w:spacing w:after="0" w:line="240" w:lineRule="auto"/>
        <w:rPr>
          <w:bCs/>
          <w:sz w:val="24"/>
          <w:szCs w:val="24"/>
        </w:rPr>
      </w:pPr>
      <w:r w:rsidRPr="006E00B2">
        <w:rPr>
          <w:bCs/>
          <w:sz w:val="24"/>
          <w:szCs w:val="24"/>
        </w:rPr>
        <w:t>/Shopping Centre, Mirpurkhas</w:t>
      </w:r>
    </w:p>
    <w:p w:rsidR="006A3B70" w:rsidRPr="006E00B2" w:rsidRDefault="006A3B70" w:rsidP="006A3B70">
      <w:pPr>
        <w:spacing w:after="0" w:line="240" w:lineRule="auto"/>
        <w:rPr>
          <w:bCs/>
          <w:sz w:val="24"/>
          <w:szCs w:val="24"/>
        </w:rPr>
      </w:pPr>
      <w:r w:rsidRPr="006E00B2">
        <w:rPr>
          <w:bCs/>
          <w:sz w:val="24"/>
          <w:szCs w:val="24"/>
        </w:rPr>
        <w:t>Phone: 0233-9290076</w:t>
      </w:r>
    </w:p>
    <w:p w:rsidR="006A3B70" w:rsidRDefault="006A3B70" w:rsidP="006A3B70">
      <w:pPr>
        <w:spacing w:after="0" w:line="240" w:lineRule="auto"/>
        <w:rPr>
          <w:bCs/>
          <w:sz w:val="24"/>
          <w:szCs w:val="24"/>
          <w:u w:val="single"/>
        </w:rPr>
      </w:pPr>
      <w:r w:rsidRPr="006E00B2">
        <w:rPr>
          <w:bCs/>
          <w:sz w:val="24"/>
          <w:szCs w:val="24"/>
        </w:rPr>
        <w:t xml:space="preserve">Email: </w:t>
      </w:r>
      <w:hyperlink r:id="rId27" w:history="1">
        <w:r w:rsidRPr="00B25DBB">
          <w:rPr>
            <w:rStyle w:val="Hyperlink"/>
            <w:bCs/>
            <w:sz w:val="24"/>
            <w:szCs w:val="24"/>
          </w:rPr>
          <w:t>Deo.elemmps@gmail.com</w:t>
        </w:r>
      </w:hyperlink>
    </w:p>
    <w:p w:rsidR="006A3B70" w:rsidRDefault="006A3B70" w:rsidP="006A3B70">
      <w:pPr>
        <w:spacing w:after="0" w:line="240" w:lineRule="auto"/>
        <w:rPr>
          <w:bCs/>
          <w:sz w:val="24"/>
          <w:szCs w:val="24"/>
          <w:u w:val="single"/>
        </w:rPr>
      </w:pPr>
    </w:p>
    <w:p w:rsidR="006A3B70" w:rsidRDefault="006A3B70" w:rsidP="006A3B70">
      <w:pPr>
        <w:spacing w:after="0" w:line="240" w:lineRule="auto"/>
        <w:rPr>
          <w:bCs/>
          <w:sz w:val="24"/>
          <w:szCs w:val="24"/>
          <w:u w:val="single"/>
        </w:rPr>
      </w:pPr>
    </w:p>
    <w:p w:rsidR="006A3B70" w:rsidRPr="006E1139" w:rsidRDefault="006A3B70" w:rsidP="006A3B70">
      <w:pPr>
        <w:spacing w:after="0" w:line="240" w:lineRule="auto"/>
        <w:ind w:left="5040" w:firstLine="720"/>
        <w:rPr>
          <w:b/>
          <w:bCs/>
          <w:sz w:val="24"/>
          <w:szCs w:val="24"/>
        </w:rPr>
      </w:pPr>
      <w:r>
        <w:rPr>
          <w:b/>
          <w:bCs/>
          <w:sz w:val="24"/>
          <w:szCs w:val="24"/>
        </w:rPr>
        <w:t xml:space="preserve">   DISTRICT </w:t>
      </w:r>
      <w:r w:rsidRPr="006E1139">
        <w:rPr>
          <w:b/>
          <w:bCs/>
          <w:sz w:val="24"/>
          <w:szCs w:val="24"/>
        </w:rPr>
        <w:t>EDUCATION OFFICER</w:t>
      </w:r>
    </w:p>
    <w:p w:rsidR="00036074" w:rsidRDefault="006A3B70" w:rsidP="006A3B70">
      <w:pPr>
        <w:spacing w:after="0" w:line="240" w:lineRule="auto"/>
        <w:jc w:val="center"/>
        <w:rPr>
          <w:rFonts w:ascii="Times New Roman" w:hAnsi="Times New Roman"/>
          <w:color w:val="000000"/>
          <w:sz w:val="24"/>
          <w:szCs w:val="24"/>
        </w:rPr>
      </w:pPr>
      <w:r>
        <w:rPr>
          <w:b/>
          <w:bCs/>
          <w:sz w:val="24"/>
          <w:szCs w:val="24"/>
        </w:rPr>
        <w:tab/>
      </w:r>
      <w:r>
        <w:rPr>
          <w:b/>
          <w:bCs/>
          <w:sz w:val="24"/>
          <w:szCs w:val="24"/>
        </w:rPr>
        <w:tab/>
        <w:t xml:space="preserve">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PRIMARY MIRPURKHAS</w:t>
      </w: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051133">
          <w:headerReference w:type="default" r:id="rId28"/>
          <w:pgSz w:w="12240" w:h="15840"/>
          <w:pgMar w:top="-145" w:right="1325" w:bottom="72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80AA9">
            <w:pPr>
              <w:widowControl w:val="0"/>
              <w:autoSpaceDE w:val="0"/>
              <w:autoSpaceDN w:val="0"/>
              <w:adjustRightInd w:val="0"/>
              <w:spacing w:after="0" w:line="272" w:lineRule="exact"/>
              <w:ind w:left="102"/>
              <w:jc w:val="both"/>
              <w:rPr>
                <w:rFonts w:ascii="Times New Roman" w:hAnsi="Times New Roman"/>
                <w:sz w:val="24"/>
                <w:szCs w:val="24"/>
              </w:rPr>
            </w:pPr>
            <w:r w:rsidRPr="005F72F1">
              <w:rPr>
                <w:rFonts w:ascii="Times New Roman" w:hAnsi="Times New Roman"/>
                <w:b/>
                <w:iCs/>
                <w:color w:val="000000"/>
                <w:sz w:val="24"/>
                <w:szCs w:val="20"/>
              </w:rPr>
              <w:t xml:space="preserve">Director Schools Education </w:t>
            </w:r>
            <w:r w:rsidR="00596376">
              <w:rPr>
                <w:rFonts w:ascii="Times New Roman" w:hAnsi="Times New Roman"/>
                <w:b/>
                <w:iCs/>
                <w:color w:val="000000"/>
                <w:sz w:val="24"/>
                <w:szCs w:val="20"/>
              </w:rPr>
              <w:t>MIRPURKHAS</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1F7E74">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 xml:space="preserve">SCHOOL </w:t>
            </w:r>
            <w:r w:rsidR="001F7E74">
              <w:rPr>
                <w:rFonts w:ascii="Times New Roman" w:hAnsi="Times New Roman"/>
                <w:b/>
                <w:iCs/>
                <w:color w:val="000000"/>
                <w:szCs w:val="20"/>
              </w:rPr>
              <w:t xml:space="preserve">Repair &amp; Maintenance Installation of Solar Penal System and Water Tank  </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D27106">
              <w:rPr>
                <w:rFonts w:ascii="Times New Roman" w:hAnsi="Times New Roman"/>
                <w:b/>
                <w:iCs/>
                <w:color w:val="000000"/>
                <w:szCs w:val="20"/>
              </w:rPr>
              <w:t>Primary</w:t>
            </w:r>
            <w:r w:rsidRPr="00B05C80">
              <w:rPr>
                <w:rFonts w:ascii="Times New Roman" w:hAnsi="Times New Roman"/>
                <w:b/>
                <w:iCs/>
                <w:color w:val="000000"/>
                <w:szCs w:val="20"/>
              </w:rPr>
              <w:t xml:space="preserve"> Schools of </w:t>
            </w:r>
            <w:r w:rsidR="00F348D9">
              <w:rPr>
                <w:rFonts w:ascii="Times New Roman" w:hAnsi="Times New Roman"/>
                <w:b/>
                <w:iCs/>
                <w:color w:val="000000"/>
                <w:szCs w:val="20"/>
              </w:rPr>
              <w:t>District</w:t>
            </w:r>
            <w:r w:rsidR="00D27106">
              <w:rPr>
                <w:rFonts w:ascii="Times New Roman" w:hAnsi="Times New Roman"/>
                <w:b/>
                <w:iCs/>
                <w:color w:val="000000"/>
                <w:szCs w:val="20"/>
              </w:rPr>
              <w:t xml:space="preserve">, </w:t>
            </w:r>
            <w:r w:rsidR="00596376">
              <w:rPr>
                <w:rFonts w:ascii="Times New Roman" w:hAnsi="Times New Roman"/>
                <w:b/>
                <w:iCs/>
                <w:color w:val="000000"/>
                <w:szCs w:val="20"/>
              </w:rPr>
              <w:t>MIRPURKHAS</w:t>
            </w:r>
            <w:r w:rsidR="00D27106">
              <w:rPr>
                <w:rFonts w:ascii="Times New Roman" w:hAnsi="Times New Roman"/>
                <w:b/>
                <w:iCs/>
                <w:color w:val="000000"/>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666FF" w:rsidP="001F7E74">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District</w:t>
            </w:r>
            <w:r w:rsidR="00A900D0" w:rsidRPr="005F72F1">
              <w:rPr>
                <w:rFonts w:ascii="Times New Roman" w:hAnsi="Times New Roman"/>
                <w:b/>
                <w:iCs/>
                <w:color w:val="000000"/>
                <w:sz w:val="24"/>
                <w:szCs w:val="20"/>
              </w:rPr>
              <w:t xml:space="preserve"> Education</w:t>
            </w:r>
            <w:r>
              <w:rPr>
                <w:rFonts w:ascii="Times New Roman" w:hAnsi="Times New Roman"/>
                <w:b/>
                <w:iCs/>
                <w:color w:val="000000"/>
                <w:sz w:val="24"/>
                <w:szCs w:val="20"/>
              </w:rPr>
              <w:t xml:space="preserve"> Officer</w:t>
            </w:r>
            <w:r w:rsidR="001F7E74">
              <w:rPr>
                <w:rFonts w:ascii="Times New Roman" w:hAnsi="Times New Roman"/>
                <w:b/>
                <w:iCs/>
                <w:color w:val="000000"/>
                <w:sz w:val="24"/>
                <w:szCs w:val="20"/>
              </w:rPr>
              <w:t xml:space="preserve"> Primary</w:t>
            </w:r>
            <w:r w:rsidR="00A900D0" w:rsidRPr="005F72F1">
              <w:rPr>
                <w:rFonts w:ascii="Times New Roman" w:hAnsi="Times New Roman"/>
                <w:b/>
                <w:iCs/>
                <w:color w:val="000000"/>
                <w:sz w:val="24"/>
                <w:szCs w:val="20"/>
              </w:rPr>
              <w:t xml:space="preserve"> </w:t>
            </w:r>
            <w:r w:rsidR="00596376">
              <w:rPr>
                <w:rFonts w:ascii="Times New Roman" w:hAnsi="Times New Roman"/>
                <w:b/>
                <w:iCs/>
                <w:color w:val="000000"/>
                <w:szCs w:val="20"/>
              </w:rPr>
              <w:t>MIRPURKHAS</w:t>
            </w:r>
            <w:r w:rsidR="00A900D0">
              <w:rPr>
                <w:rFonts w:ascii="Times New Roman" w:hAnsi="Times New Roman"/>
                <w:b/>
                <w:iCs/>
                <w:color w:val="000000"/>
                <w:sz w:val="24"/>
                <w:szCs w:val="20"/>
              </w:rPr>
              <w:t>,</w:t>
            </w:r>
            <w:r w:rsidR="001F7E74">
              <w:rPr>
                <w:rFonts w:ascii="Times New Roman" w:hAnsi="Times New Roman"/>
                <w:b/>
                <w:iCs/>
                <w:color w:val="000000"/>
                <w:sz w:val="24"/>
                <w:szCs w:val="20"/>
              </w:rPr>
              <w:t xml:space="preserve"> Schools Education</w:t>
            </w:r>
            <w:r w:rsidR="00A900D0">
              <w:rPr>
                <w:rFonts w:ascii="Times New Roman" w:hAnsi="Times New Roman"/>
                <w:b/>
                <w:iCs/>
                <w:color w:val="000000"/>
                <w:sz w:val="24"/>
                <w:szCs w:val="20"/>
              </w:rPr>
              <w:t xml:space="preserve"> Department, Government of Sindh, Karachi</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F758B1" w:rsidRDefault="00F758B1" w:rsidP="00C0022D">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F758B1" w:rsidRPr="00F758B1" w:rsidTr="00D42F51">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F758B1" w:rsidRPr="00F758B1" w:rsidRDefault="009E2751">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w:t>
            </w:r>
            <w:r w:rsidR="00E30B1F">
              <w:rPr>
                <w:rFonts w:ascii="Times New Roman" w:hAnsi="Times New Roman"/>
                <w:b/>
                <w:bCs/>
                <w:spacing w:val="1"/>
                <w:sz w:val="24"/>
                <w:szCs w:val="24"/>
              </w:rPr>
              <w:t>I</w:t>
            </w:r>
            <w:r w:rsidR="00E30B1F">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E30B1F" w:rsidRPr="00F758B1" w:rsidRDefault="00D42F51" w:rsidP="00E30B1F">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w:t>
            </w:r>
            <w:r w:rsidR="00E30B1F">
              <w:rPr>
                <w:rFonts w:ascii="Times New Roman" w:hAnsi="Times New Roman"/>
                <w:spacing w:val="1"/>
                <w:sz w:val="24"/>
                <w:szCs w:val="24"/>
              </w:rPr>
              <w:t>Q</w:t>
            </w:r>
            <w:r w:rsidR="00E30B1F">
              <w:rPr>
                <w:rFonts w:ascii="Times New Roman" w:hAnsi="Times New Roman"/>
                <w:sz w:val="24"/>
                <w:szCs w:val="24"/>
              </w:rPr>
              <w:t>ua</w:t>
            </w:r>
            <w:r w:rsidR="00E30B1F">
              <w:rPr>
                <w:rFonts w:ascii="Times New Roman" w:hAnsi="Times New Roman"/>
                <w:spacing w:val="-1"/>
                <w:sz w:val="24"/>
                <w:szCs w:val="24"/>
              </w:rPr>
              <w:t>li</w:t>
            </w:r>
            <w:r w:rsidR="00E30B1F">
              <w:rPr>
                <w:rFonts w:ascii="Times New Roman" w:hAnsi="Times New Roman"/>
                <w:sz w:val="24"/>
                <w:szCs w:val="24"/>
              </w:rPr>
              <w:t>f</w:t>
            </w:r>
            <w:r w:rsidR="00E30B1F">
              <w:rPr>
                <w:rFonts w:ascii="Times New Roman" w:hAnsi="Times New Roman"/>
                <w:spacing w:val="-1"/>
                <w:sz w:val="24"/>
                <w:szCs w:val="24"/>
              </w:rPr>
              <w:t>i</w:t>
            </w:r>
            <w:r w:rsidR="00E30B1F">
              <w:rPr>
                <w:rFonts w:ascii="Times New Roman" w:hAnsi="Times New Roman"/>
                <w:sz w:val="24"/>
                <w:szCs w:val="24"/>
              </w:rPr>
              <w:t>c</w:t>
            </w:r>
            <w:r w:rsidR="00E30B1F">
              <w:rPr>
                <w:rFonts w:ascii="Times New Roman" w:hAnsi="Times New Roman"/>
                <w:spacing w:val="1"/>
                <w:sz w:val="24"/>
                <w:szCs w:val="24"/>
              </w:rPr>
              <w:t>a</w:t>
            </w:r>
            <w:r w:rsidR="00E30B1F">
              <w:rPr>
                <w:rFonts w:ascii="Times New Roman" w:hAnsi="Times New Roman"/>
                <w:spacing w:val="-1"/>
                <w:sz w:val="24"/>
                <w:szCs w:val="24"/>
              </w:rPr>
              <w:t>ti</w:t>
            </w:r>
            <w:r w:rsidR="00E30B1F">
              <w:rPr>
                <w:rFonts w:ascii="Times New Roman" w:hAnsi="Times New Roman"/>
                <w:sz w:val="24"/>
                <w:szCs w:val="24"/>
              </w:rPr>
              <w:t>on</w:t>
            </w:r>
            <w:r w:rsidR="00E30B1F">
              <w:rPr>
                <w:rFonts w:ascii="Times New Roman" w:hAnsi="Times New Roman"/>
                <w:spacing w:val="2"/>
                <w:sz w:val="24"/>
                <w:szCs w:val="24"/>
              </w:rPr>
              <w:t xml:space="preserve"> </w:t>
            </w:r>
            <w:r w:rsidR="00E30B1F">
              <w:rPr>
                <w:rFonts w:ascii="Times New Roman" w:hAnsi="Times New Roman"/>
                <w:sz w:val="24"/>
                <w:szCs w:val="24"/>
              </w:rPr>
              <w:t>requ</w:t>
            </w:r>
            <w:r w:rsidR="00E30B1F">
              <w:rPr>
                <w:rFonts w:ascii="Times New Roman" w:hAnsi="Times New Roman"/>
                <w:spacing w:val="-1"/>
                <w:sz w:val="24"/>
                <w:szCs w:val="24"/>
              </w:rPr>
              <w:t>i</w:t>
            </w:r>
            <w:r w:rsidR="00E30B1F">
              <w:rPr>
                <w:rFonts w:ascii="Times New Roman" w:hAnsi="Times New Roman"/>
                <w:sz w:val="24"/>
                <w:szCs w:val="24"/>
              </w:rPr>
              <w:t>r</w:t>
            </w:r>
            <w:r w:rsidR="00E30B1F">
              <w:rPr>
                <w:rFonts w:ascii="Times New Roman" w:hAnsi="Times New Roman"/>
                <w:spacing w:val="1"/>
                <w:sz w:val="24"/>
                <w:szCs w:val="24"/>
              </w:rPr>
              <w:t>e</w:t>
            </w:r>
            <w:r w:rsidR="00E30B1F">
              <w:rPr>
                <w:rFonts w:ascii="Times New Roman" w:hAnsi="Times New Roman"/>
                <w:spacing w:val="-3"/>
                <w:sz w:val="24"/>
                <w:szCs w:val="24"/>
              </w:rPr>
              <w:t>m</w:t>
            </w:r>
            <w:r w:rsidR="00E30B1F">
              <w:rPr>
                <w:rFonts w:ascii="Times New Roman" w:hAnsi="Times New Roman"/>
                <w:sz w:val="24"/>
                <w:szCs w:val="24"/>
              </w:rPr>
              <w:t>e</w:t>
            </w:r>
            <w:r w:rsidR="00E30B1F">
              <w:rPr>
                <w:rFonts w:ascii="Times New Roman" w:hAnsi="Times New Roman"/>
                <w:spacing w:val="2"/>
                <w:sz w:val="24"/>
                <w:szCs w:val="24"/>
              </w:rPr>
              <w:t>n</w:t>
            </w:r>
            <w:r w:rsidR="00E30B1F">
              <w:rPr>
                <w:rFonts w:ascii="Times New Roman" w:hAnsi="Times New Roman"/>
                <w:spacing w:val="-1"/>
                <w:sz w:val="24"/>
                <w:szCs w:val="24"/>
              </w:rPr>
              <w:t>t</w:t>
            </w:r>
            <w:r w:rsidR="00E30B1F">
              <w:rPr>
                <w:rFonts w:ascii="Times New Roman" w:hAnsi="Times New Roman"/>
                <w:spacing w:val="1"/>
                <w:sz w:val="24"/>
                <w:szCs w:val="24"/>
              </w:rPr>
              <w:t>s a</w:t>
            </w:r>
            <w:r w:rsidR="00E30B1F">
              <w:rPr>
                <w:rFonts w:ascii="Times New Roman" w:hAnsi="Times New Roman"/>
                <w:sz w:val="24"/>
                <w:szCs w:val="24"/>
              </w:rPr>
              <w:t>s per criteria mentioned</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B27CC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F758B1" w:rsidRPr="00F758B1" w:rsidTr="009E2751">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B27CC5" w:rsidP="00D27106">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311AD3">
              <w:rPr>
                <w:rFonts w:ascii="Times New Roman" w:hAnsi="Times New Roman"/>
                <w:b/>
                <w:sz w:val="24"/>
                <w:szCs w:val="24"/>
              </w:rPr>
              <w:t xml:space="preserve">2% </w:t>
            </w:r>
            <w:r w:rsidR="0098614D" w:rsidRPr="00311AD3">
              <w:rPr>
                <w:rFonts w:ascii="Times New Roman" w:hAnsi="Times New Roman"/>
                <w:b/>
                <w:sz w:val="24"/>
                <w:szCs w:val="24"/>
              </w:rPr>
              <w:t>o</w:t>
            </w:r>
            <w:r w:rsidRPr="00311AD3">
              <w:rPr>
                <w:rFonts w:ascii="Times New Roman" w:hAnsi="Times New Roman"/>
                <w:b/>
                <w:sz w:val="24"/>
                <w:szCs w:val="24"/>
              </w:rPr>
              <w:t>f Total Bid Price.</w:t>
            </w:r>
          </w:p>
        </w:tc>
      </w:tr>
      <w:tr w:rsidR="00F758B1" w:rsidRPr="00F758B1" w:rsidTr="009E2751">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311AD3" w:rsidRDefault="00FA30BA" w:rsidP="00FA30BA">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9</w:t>
            </w:r>
            <w:r w:rsidR="00271D63">
              <w:rPr>
                <w:rFonts w:ascii="Times New Roman" w:hAnsi="Times New Roman"/>
                <w:b/>
                <w:iCs/>
                <w:szCs w:val="20"/>
              </w:rPr>
              <w:t>0</w:t>
            </w:r>
            <w:r w:rsidR="00311AD3" w:rsidRPr="00311AD3">
              <w:rPr>
                <w:rFonts w:ascii="Times New Roman" w:hAnsi="Times New Roman"/>
                <w:b/>
                <w:iCs/>
                <w:szCs w:val="20"/>
              </w:rPr>
              <w:t xml:space="preserve"> </w:t>
            </w:r>
            <w:r w:rsidR="00311AD3">
              <w:rPr>
                <w:rFonts w:ascii="Times New Roman" w:hAnsi="Times New Roman"/>
                <w:b/>
                <w:iCs/>
                <w:szCs w:val="20"/>
              </w:rPr>
              <w:t>(</w:t>
            </w:r>
            <w:r>
              <w:rPr>
                <w:rFonts w:ascii="Times New Roman" w:hAnsi="Times New Roman"/>
                <w:b/>
                <w:iCs/>
                <w:szCs w:val="20"/>
              </w:rPr>
              <w:t>Ninety</w:t>
            </w:r>
            <w:r w:rsidR="00311AD3">
              <w:rPr>
                <w:rFonts w:ascii="Times New Roman" w:hAnsi="Times New Roman"/>
                <w:b/>
                <w:iCs/>
                <w:szCs w:val="20"/>
              </w:rPr>
              <w:t xml:space="preserve"> D</w:t>
            </w:r>
            <w:r w:rsidR="00311AD3" w:rsidRPr="00311AD3">
              <w:rPr>
                <w:rFonts w:ascii="Times New Roman" w:hAnsi="Times New Roman"/>
                <w:b/>
                <w:iCs/>
                <w:szCs w:val="20"/>
              </w:rPr>
              <w:t>ays</w:t>
            </w:r>
            <w:r w:rsidR="00311AD3">
              <w:rPr>
                <w:rFonts w:ascii="Times New Roman" w:hAnsi="Times New Roman"/>
                <w:b/>
                <w:iCs/>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sidR="00C467CB">
              <w:rPr>
                <w:rFonts w:ascii="Times New Roman" w:hAnsi="Times New Roman"/>
                <w:sz w:val="24"/>
                <w:szCs w:val="24"/>
              </w:rPr>
              <w:t xml:space="preserve"> One Original alongwith one photocopy.</w:t>
            </w:r>
          </w:p>
        </w:tc>
      </w:tr>
      <w:tr w:rsidR="00F758B1" w:rsidRPr="00F758B1" w:rsidTr="00200E18">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200E18" w:rsidP="00666626">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Pr>
                <w:rFonts w:ascii="Times New Roman" w:hAnsi="Times New Roman"/>
                <w:b/>
                <w:iCs/>
                <w:color w:val="000000"/>
                <w:sz w:val="24"/>
                <w:szCs w:val="20"/>
              </w:rPr>
              <w:t>Office</w:t>
            </w:r>
            <w:r w:rsidRPr="005F72F1">
              <w:rPr>
                <w:rFonts w:ascii="Times New Roman" w:hAnsi="Times New Roman"/>
                <w:b/>
                <w:iCs/>
                <w:color w:val="000000"/>
                <w:sz w:val="24"/>
                <w:szCs w:val="20"/>
              </w:rPr>
              <w:t xml:space="preserve"> </w:t>
            </w:r>
            <w:r>
              <w:rPr>
                <w:rFonts w:ascii="Times New Roman" w:hAnsi="Times New Roman"/>
                <w:b/>
                <w:iCs/>
                <w:color w:val="000000"/>
                <w:sz w:val="24"/>
                <w:szCs w:val="20"/>
              </w:rPr>
              <w:t xml:space="preserve">of the </w:t>
            </w:r>
            <w:r w:rsidR="00666626">
              <w:rPr>
                <w:rFonts w:ascii="Times New Roman" w:hAnsi="Times New Roman"/>
                <w:b/>
                <w:iCs/>
                <w:color w:val="000000"/>
                <w:sz w:val="24"/>
                <w:szCs w:val="20"/>
              </w:rPr>
              <w:t>District</w:t>
            </w:r>
            <w:r w:rsidRPr="005F72F1">
              <w:rPr>
                <w:rFonts w:ascii="Times New Roman" w:hAnsi="Times New Roman"/>
                <w:b/>
                <w:iCs/>
                <w:color w:val="000000"/>
                <w:sz w:val="24"/>
                <w:szCs w:val="20"/>
              </w:rPr>
              <w:t xml:space="preserve"> Education</w:t>
            </w:r>
            <w:r w:rsidR="00666626">
              <w:rPr>
                <w:rFonts w:ascii="Times New Roman" w:hAnsi="Times New Roman"/>
                <w:b/>
                <w:iCs/>
                <w:color w:val="000000"/>
                <w:sz w:val="24"/>
                <w:szCs w:val="20"/>
              </w:rPr>
              <w:t xml:space="preserve"> Officer</w:t>
            </w:r>
            <w:r w:rsidR="001F7E74">
              <w:rPr>
                <w:rFonts w:ascii="Times New Roman" w:hAnsi="Times New Roman"/>
                <w:b/>
                <w:iCs/>
                <w:color w:val="000000"/>
                <w:sz w:val="24"/>
                <w:szCs w:val="20"/>
              </w:rPr>
              <w:t xml:space="preserve"> Primary</w:t>
            </w:r>
            <w:r w:rsidRPr="005F72F1">
              <w:rPr>
                <w:rFonts w:ascii="Times New Roman" w:hAnsi="Times New Roman"/>
                <w:b/>
                <w:iCs/>
                <w:color w:val="000000"/>
                <w:sz w:val="24"/>
                <w:szCs w:val="20"/>
              </w:rPr>
              <w:t xml:space="preserve"> </w:t>
            </w:r>
            <w:r w:rsidR="00596376">
              <w:rPr>
                <w:rFonts w:ascii="Times New Roman" w:hAnsi="Times New Roman"/>
                <w:b/>
                <w:iCs/>
                <w:color w:val="000000"/>
                <w:szCs w:val="20"/>
              </w:rPr>
              <w:t>MIRPURKHAS</w:t>
            </w:r>
            <w:r w:rsidR="00CE0CA1">
              <w:rPr>
                <w:rFonts w:ascii="Times New Roman" w:hAnsi="Times New Roman"/>
                <w:b/>
                <w:iCs/>
                <w:color w:val="000000"/>
                <w:szCs w:val="20"/>
              </w:rPr>
              <w:t>.</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1051A8">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3A728C">
              <w:rPr>
                <w:rFonts w:ascii="Times New Roman" w:hAnsi="Times New Roman"/>
                <w:sz w:val="24"/>
                <w:szCs w:val="24"/>
              </w:rPr>
              <w:t xml:space="preserve">on is </w:t>
            </w:r>
            <w:r w:rsidR="001F7E74">
              <w:rPr>
                <w:rFonts w:ascii="Times New Roman" w:hAnsi="Times New Roman"/>
                <w:sz w:val="24"/>
                <w:szCs w:val="24"/>
              </w:rPr>
              <w:t>05-05-2017</w:t>
            </w:r>
            <w:r w:rsidR="001051A8">
              <w:rPr>
                <w:rFonts w:ascii="Times New Roman" w:hAnsi="Times New Roman"/>
                <w:sz w:val="24"/>
                <w:szCs w:val="24"/>
              </w:rPr>
              <w:t xml:space="preserve"> at 11:00 AM</w:t>
            </w:r>
          </w:p>
        </w:tc>
      </w:tr>
      <w:tr w:rsidR="00F758B1" w:rsidRPr="00F758B1" w:rsidTr="00B351EF">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1051A8">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B351EF">
              <w:rPr>
                <w:rFonts w:ascii="Times New Roman" w:hAnsi="Times New Roman"/>
                <w:sz w:val="24"/>
                <w:szCs w:val="24"/>
              </w:rPr>
              <w:t xml:space="preserve">ng is </w:t>
            </w:r>
            <w:r w:rsidR="001F7E74">
              <w:rPr>
                <w:rFonts w:ascii="Times New Roman" w:hAnsi="Times New Roman"/>
                <w:sz w:val="24"/>
                <w:szCs w:val="24"/>
              </w:rPr>
              <w:t>05-05</w:t>
            </w:r>
            <w:r w:rsidR="001051A8">
              <w:rPr>
                <w:rFonts w:ascii="Times New Roman" w:hAnsi="Times New Roman"/>
                <w:sz w:val="24"/>
                <w:szCs w:val="24"/>
              </w:rPr>
              <w:t>-2015 at 11:30</w:t>
            </w:r>
            <w:r w:rsidR="00B351EF" w:rsidRPr="00904164">
              <w:rPr>
                <w:rFonts w:ascii="Times New Roman" w:hAnsi="Times New Roman"/>
                <w:sz w:val="24"/>
                <w:szCs w:val="24"/>
              </w:rPr>
              <w:t xml:space="preserve"> </w:t>
            </w:r>
            <w:r w:rsidR="001051A8">
              <w:rPr>
                <w:rFonts w:ascii="Times New Roman" w:hAnsi="Times New Roman"/>
                <w:sz w:val="24"/>
                <w:szCs w:val="24"/>
              </w:rPr>
              <w:t>A</w:t>
            </w:r>
            <w:r w:rsidR="00B351EF" w:rsidRPr="00904164">
              <w:rPr>
                <w:rFonts w:ascii="Times New Roman" w:hAnsi="Times New Roman"/>
                <w:sz w:val="24"/>
                <w:szCs w:val="24"/>
              </w:rPr>
              <w:t xml:space="preserve">.M </w:t>
            </w:r>
            <w:r w:rsidR="00B351EF">
              <w:rPr>
                <w:rFonts w:ascii="Times New Roman" w:hAnsi="Times New Roman"/>
                <w:sz w:val="24"/>
                <w:szCs w:val="24"/>
              </w:rPr>
              <w:t xml:space="preserve">at </w:t>
            </w:r>
            <w:r w:rsidR="00B351EF" w:rsidRPr="00B351EF">
              <w:rPr>
                <w:rFonts w:ascii="Times New Roman" w:hAnsi="Times New Roman"/>
                <w:color w:val="000000"/>
                <w:spacing w:val="-1"/>
                <w:sz w:val="24"/>
                <w:szCs w:val="24"/>
              </w:rPr>
              <w:t>T</w:t>
            </w:r>
            <w:r w:rsidR="00B351EF" w:rsidRPr="00B351EF">
              <w:rPr>
                <w:rFonts w:ascii="Times New Roman" w:hAnsi="Times New Roman"/>
                <w:color w:val="000000"/>
                <w:sz w:val="24"/>
                <w:szCs w:val="24"/>
              </w:rPr>
              <w:t>he</w:t>
            </w:r>
            <w:r w:rsidR="00B351EF" w:rsidRPr="00B351EF">
              <w:rPr>
                <w:rFonts w:ascii="Times New Roman" w:hAnsi="Times New Roman"/>
                <w:color w:val="000000"/>
                <w:spacing w:val="16"/>
                <w:sz w:val="24"/>
                <w:szCs w:val="24"/>
              </w:rPr>
              <w:t xml:space="preserve"> </w:t>
            </w:r>
            <w:r w:rsidR="00B351EF" w:rsidRPr="00B351EF">
              <w:rPr>
                <w:rFonts w:ascii="Times New Roman" w:hAnsi="Times New Roman"/>
                <w:iCs/>
                <w:color w:val="000000"/>
                <w:sz w:val="24"/>
                <w:szCs w:val="20"/>
              </w:rPr>
              <w:t xml:space="preserve">Office of the </w:t>
            </w:r>
            <w:r w:rsidR="00356670">
              <w:rPr>
                <w:rFonts w:ascii="Times New Roman" w:hAnsi="Times New Roman"/>
                <w:iCs/>
                <w:color w:val="000000"/>
                <w:sz w:val="24"/>
                <w:szCs w:val="20"/>
              </w:rPr>
              <w:t>District</w:t>
            </w:r>
            <w:r w:rsidR="00B351EF" w:rsidRPr="00B351EF">
              <w:rPr>
                <w:rFonts w:ascii="Times New Roman" w:hAnsi="Times New Roman"/>
                <w:iCs/>
                <w:color w:val="000000"/>
                <w:sz w:val="24"/>
                <w:szCs w:val="20"/>
              </w:rPr>
              <w:t xml:space="preserve"> Education</w:t>
            </w:r>
            <w:r w:rsidR="00356670">
              <w:rPr>
                <w:rFonts w:ascii="Times New Roman" w:hAnsi="Times New Roman"/>
                <w:iCs/>
                <w:color w:val="000000"/>
                <w:sz w:val="24"/>
                <w:szCs w:val="20"/>
              </w:rPr>
              <w:t xml:space="preserve"> Officer </w:t>
            </w:r>
            <w:r w:rsidR="001F7E74">
              <w:rPr>
                <w:rFonts w:ascii="Times New Roman" w:hAnsi="Times New Roman"/>
                <w:iCs/>
                <w:color w:val="000000"/>
                <w:sz w:val="24"/>
                <w:szCs w:val="20"/>
              </w:rPr>
              <w:t xml:space="preserve">Primary </w:t>
            </w:r>
            <w:r w:rsidR="00356670">
              <w:rPr>
                <w:rFonts w:ascii="Times New Roman" w:hAnsi="Times New Roman"/>
                <w:iCs/>
                <w:color w:val="000000"/>
                <w:sz w:val="24"/>
                <w:szCs w:val="20"/>
              </w:rPr>
              <w:t>Mirpurkhas</w:t>
            </w:r>
            <w:r w:rsidR="00B351EF" w:rsidRPr="00B351EF">
              <w:rPr>
                <w:rFonts w:ascii="Times New Roman" w:hAnsi="Times New Roman"/>
                <w:iCs/>
                <w:color w:val="000000"/>
                <w:sz w:val="24"/>
                <w:szCs w:val="20"/>
              </w:rPr>
              <w:t xml:space="preserve"> (PhoneNo.:</w:t>
            </w:r>
            <w:r w:rsidR="001F7E74">
              <w:rPr>
                <w:rFonts w:ascii="Times New Roman" w:hAnsi="Times New Roman"/>
                <w:iCs/>
                <w:color w:val="000000"/>
                <w:sz w:val="24"/>
                <w:szCs w:val="20"/>
              </w:rPr>
              <w:t>02339290076</w:t>
            </w:r>
            <w:r w:rsidR="00B351EF" w:rsidRPr="00B351EF">
              <w:rPr>
                <w:rFonts w:ascii="Times New Roman" w:hAnsi="Times New Roman"/>
                <w:iCs/>
                <w:color w:val="000000"/>
                <w:sz w:val="24"/>
                <w:szCs w:val="20"/>
              </w:rPr>
              <w:t>).</w:t>
            </w:r>
          </w:p>
        </w:tc>
      </w:tr>
    </w:tbl>
    <w:p w:rsidR="00F758B1" w:rsidRDefault="00F758B1">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rsidTr="00A02A12">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F758B1" w:rsidRDefault="00F758B1" w:rsidP="003C345A">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3C345A" w:rsidRPr="00F758B1" w:rsidRDefault="003C345A" w:rsidP="003C345A">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F758B1" w:rsidRPr="00F758B1" w:rsidTr="00A02A12">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F758B1" w:rsidRDefault="00F758B1">
            <w:pPr>
              <w:widowControl w:val="0"/>
              <w:autoSpaceDE w:val="0"/>
              <w:autoSpaceDN w:val="0"/>
              <w:adjustRightInd w:val="0"/>
              <w:spacing w:before="8" w:after="0" w:line="220" w:lineRule="exact"/>
              <w:rPr>
                <w:rFonts w:ascii="Times New Roman" w:hAnsi="Times New Roman"/>
              </w:rPr>
            </w:pPr>
          </w:p>
          <w:p w:rsidR="00F758B1" w:rsidRPr="00F758B1" w:rsidRDefault="00F758B1">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sidR="003C345A">
              <w:rPr>
                <w:rFonts w:ascii="Times New Roman" w:hAnsi="Times New Roman"/>
                <w:sz w:val="24"/>
                <w:szCs w:val="24"/>
              </w:rPr>
              <w:t xml:space="preserve"> N/A</w:t>
            </w:r>
          </w:p>
          <w:p w:rsidR="00F758B1" w:rsidRP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Pr="00F758B1" w:rsidRDefault="00F758B1">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30"/>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1"/>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2"/>
          <w:pgSz w:w="12240" w:h="15840"/>
          <w:pgMar w:top="940" w:right="1320" w:bottom="280" w:left="1700" w:header="747" w:footer="0" w:gutter="0"/>
          <w:pgNumType w:start="16"/>
          <w:cols w:space="720"/>
          <w:noEndnote/>
        </w:sectPr>
      </w:pPr>
      <w:r>
        <w:rPr>
          <w:rFonts w:ascii="Times New Roman" w:hAnsi="Times New Roman"/>
          <w:sz w:val="24"/>
          <w:szCs w:val="24"/>
        </w:rPr>
        <w:br w:type="page"/>
      </w:r>
    </w:p>
    <w:p w:rsidR="00542F40" w:rsidRDefault="00542F40" w:rsidP="00542F40">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542F40" w:rsidRDefault="00542F40" w:rsidP="00542F40">
      <w:pPr>
        <w:widowControl w:val="0"/>
        <w:autoSpaceDE w:val="0"/>
        <w:autoSpaceDN w:val="0"/>
        <w:adjustRightInd w:val="0"/>
        <w:spacing w:before="1" w:after="0" w:line="150" w:lineRule="exact"/>
        <w:rPr>
          <w:rFonts w:ascii="Times New Roman" w:hAnsi="Times New Roman"/>
          <w:sz w:val="15"/>
          <w:szCs w:val="15"/>
        </w:rPr>
      </w:pPr>
    </w:p>
    <w:p w:rsidR="00542F40" w:rsidRPr="00E6252C" w:rsidRDefault="00542F40" w:rsidP="00542F40">
      <w:pPr>
        <w:widowControl w:val="0"/>
        <w:autoSpaceDE w:val="0"/>
        <w:autoSpaceDN w:val="0"/>
        <w:adjustRightInd w:val="0"/>
        <w:spacing w:after="0" w:line="200" w:lineRule="exact"/>
        <w:rPr>
          <w:rFonts w:ascii="Times New Roman" w:hAnsi="Times New Roman"/>
          <w:b/>
          <w:bCs/>
          <w:sz w:val="24"/>
          <w:szCs w:val="24"/>
        </w:rPr>
      </w:pPr>
      <w:r w:rsidRPr="00207E85">
        <w:rPr>
          <w:rFonts w:ascii="Times New Roman" w:hAnsi="Times New Roman"/>
          <w:b/>
          <w:bCs/>
          <w:sz w:val="24"/>
          <w:szCs w:val="24"/>
        </w:rPr>
        <w:t>Delivery schedule and specifications:</w:t>
      </w:r>
      <w:r w:rsidRPr="00207E85">
        <w:rPr>
          <w:rFonts w:ascii="Times New Roman" w:hAnsi="Times New Roman"/>
          <w:b/>
          <w:bCs/>
          <w:sz w:val="24"/>
          <w:szCs w:val="24"/>
        </w:rPr>
        <w:br/>
      </w:r>
    </w:p>
    <w:p w:rsidR="00542F40" w:rsidRPr="00E6252C" w:rsidRDefault="00542F40" w:rsidP="00542F40">
      <w:pPr>
        <w:widowControl w:val="0"/>
        <w:autoSpaceDE w:val="0"/>
        <w:autoSpaceDN w:val="0"/>
        <w:adjustRightInd w:val="0"/>
        <w:spacing w:after="0" w:line="240" w:lineRule="auto"/>
        <w:ind w:left="102" w:right="84"/>
        <w:jc w:val="both"/>
        <w:rPr>
          <w:rFonts w:ascii="Times New Roman" w:hAnsi="Times New Roman"/>
          <w:sz w:val="24"/>
          <w:szCs w:val="24"/>
        </w:rPr>
      </w:pPr>
      <w:r w:rsidRPr="00E6252C">
        <w:rPr>
          <w:rFonts w:ascii="Times New Roman" w:hAnsi="Times New Roman"/>
          <w:spacing w:val="-1"/>
          <w:sz w:val="24"/>
          <w:szCs w:val="24"/>
        </w:rPr>
        <w:t>T</w:t>
      </w:r>
      <w:r w:rsidRPr="00E6252C">
        <w:rPr>
          <w:rFonts w:ascii="Times New Roman" w:hAnsi="Times New Roman"/>
          <w:sz w:val="24"/>
          <w:szCs w:val="24"/>
        </w:rPr>
        <w:t>he</w:t>
      </w:r>
      <w:r w:rsidRPr="00E6252C">
        <w:rPr>
          <w:rFonts w:ascii="Times New Roman" w:hAnsi="Times New Roman"/>
          <w:spacing w:val="17"/>
          <w:sz w:val="24"/>
          <w:szCs w:val="24"/>
        </w:rPr>
        <w:t xml:space="preserve"> supplies shall be delivered by the vendor as per the instructions of </w:t>
      </w:r>
      <w:r>
        <w:rPr>
          <w:rFonts w:ascii="Times New Roman" w:hAnsi="Times New Roman"/>
          <w:spacing w:val="17"/>
          <w:sz w:val="24"/>
          <w:szCs w:val="24"/>
        </w:rPr>
        <w:t>Taluka Education Officer (TEO</w:t>
      </w:r>
      <w:r w:rsidRPr="00E6252C">
        <w:rPr>
          <w:rFonts w:ascii="Times New Roman" w:hAnsi="Times New Roman"/>
          <w:spacing w:val="17"/>
          <w:sz w:val="24"/>
          <w:szCs w:val="24"/>
        </w:rPr>
        <w:t>) and District Technical and Inspection Committee. The items should be delivered in “school-wise” packages accompanied by the proper delivery challan and Goods Received Note (SSB GRN) in prescribed format. Agreed d</w:t>
      </w:r>
      <w:r w:rsidRPr="00E6252C">
        <w:rPr>
          <w:rFonts w:ascii="Times New Roman" w:hAnsi="Times New Roman"/>
          <w:sz w:val="24"/>
          <w:szCs w:val="24"/>
        </w:rPr>
        <w:t>e</w:t>
      </w:r>
      <w:r w:rsidRPr="00E6252C">
        <w:rPr>
          <w:rFonts w:ascii="Times New Roman" w:hAnsi="Times New Roman"/>
          <w:spacing w:val="-1"/>
          <w:sz w:val="24"/>
          <w:szCs w:val="24"/>
        </w:rPr>
        <w:t>li</w:t>
      </w:r>
      <w:r w:rsidRPr="00E6252C">
        <w:rPr>
          <w:rFonts w:ascii="Times New Roman" w:hAnsi="Times New Roman"/>
          <w:sz w:val="24"/>
          <w:szCs w:val="24"/>
        </w:rPr>
        <w:t>ve</w:t>
      </w:r>
      <w:r w:rsidRPr="00E6252C">
        <w:rPr>
          <w:rFonts w:ascii="Times New Roman" w:hAnsi="Times New Roman"/>
          <w:spacing w:val="2"/>
          <w:sz w:val="24"/>
          <w:szCs w:val="24"/>
        </w:rPr>
        <w:t>r</w:t>
      </w:r>
      <w:r w:rsidRPr="00E6252C">
        <w:rPr>
          <w:rFonts w:ascii="Times New Roman" w:hAnsi="Times New Roman"/>
          <w:sz w:val="24"/>
          <w:szCs w:val="24"/>
        </w:rPr>
        <w:t>y</w:t>
      </w:r>
      <w:r w:rsidRPr="00E6252C">
        <w:rPr>
          <w:rFonts w:ascii="Times New Roman" w:hAnsi="Times New Roman"/>
          <w:spacing w:val="16"/>
          <w:sz w:val="24"/>
          <w:szCs w:val="24"/>
        </w:rPr>
        <w:t xml:space="preserve"> </w:t>
      </w:r>
      <w:r w:rsidRPr="00E6252C">
        <w:rPr>
          <w:rFonts w:ascii="Times New Roman" w:hAnsi="Times New Roman"/>
          <w:spacing w:val="1"/>
          <w:sz w:val="24"/>
          <w:szCs w:val="24"/>
        </w:rPr>
        <w:t>s</w:t>
      </w:r>
      <w:r w:rsidRPr="00E6252C">
        <w:rPr>
          <w:rFonts w:ascii="Times New Roman" w:hAnsi="Times New Roman"/>
          <w:sz w:val="24"/>
          <w:szCs w:val="24"/>
        </w:rPr>
        <w:t>chedu</w:t>
      </w:r>
      <w:r w:rsidRPr="00E6252C">
        <w:rPr>
          <w:rFonts w:ascii="Times New Roman" w:hAnsi="Times New Roman"/>
          <w:spacing w:val="-1"/>
          <w:sz w:val="24"/>
          <w:szCs w:val="24"/>
        </w:rPr>
        <w:t>l</w:t>
      </w:r>
      <w:r w:rsidRPr="00E6252C">
        <w:rPr>
          <w:rFonts w:ascii="Times New Roman" w:hAnsi="Times New Roman"/>
          <w:sz w:val="24"/>
          <w:szCs w:val="24"/>
        </w:rPr>
        <w:t>e</w:t>
      </w:r>
      <w:r w:rsidRPr="00E6252C">
        <w:rPr>
          <w:rFonts w:ascii="Times New Roman" w:hAnsi="Times New Roman"/>
          <w:spacing w:val="17"/>
          <w:sz w:val="24"/>
          <w:szCs w:val="24"/>
        </w:rPr>
        <w:t xml:space="preserve"> is </w:t>
      </w:r>
      <w:r w:rsidRPr="00E6252C">
        <w:rPr>
          <w:rFonts w:ascii="Times New Roman" w:hAnsi="Times New Roman"/>
          <w:sz w:val="24"/>
          <w:szCs w:val="24"/>
        </w:rPr>
        <w:t>expre</w:t>
      </w:r>
      <w:r w:rsidRPr="00E6252C">
        <w:rPr>
          <w:rFonts w:ascii="Times New Roman" w:hAnsi="Times New Roman"/>
          <w:spacing w:val="1"/>
          <w:sz w:val="24"/>
          <w:szCs w:val="24"/>
        </w:rPr>
        <w:t>ss</w:t>
      </w:r>
      <w:r w:rsidRPr="00E6252C">
        <w:rPr>
          <w:rFonts w:ascii="Times New Roman" w:hAnsi="Times New Roman"/>
          <w:sz w:val="24"/>
          <w:szCs w:val="24"/>
        </w:rPr>
        <w:t>ed</w:t>
      </w:r>
      <w:r w:rsidRPr="00E6252C">
        <w:rPr>
          <w:rFonts w:ascii="Times New Roman" w:hAnsi="Times New Roman"/>
          <w:spacing w:val="16"/>
          <w:sz w:val="24"/>
          <w:szCs w:val="24"/>
        </w:rPr>
        <w:t xml:space="preserve"> </w:t>
      </w:r>
      <w:r w:rsidRPr="00E6252C">
        <w:rPr>
          <w:rFonts w:ascii="Times New Roman" w:hAnsi="Times New Roman"/>
          <w:sz w:val="24"/>
          <w:szCs w:val="24"/>
        </w:rPr>
        <w:t>as</w:t>
      </w:r>
      <w:r w:rsidRPr="00E6252C">
        <w:rPr>
          <w:rFonts w:ascii="Times New Roman" w:hAnsi="Times New Roman"/>
          <w:spacing w:val="17"/>
          <w:sz w:val="24"/>
          <w:szCs w:val="24"/>
        </w:rPr>
        <w:t xml:space="preserve"> in terms of </w:t>
      </w:r>
      <w:r w:rsidRPr="00E6252C">
        <w:rPr>
          <w:rFonts w:ascii="Times New Roman" w:hAnsi="Times New Roman"/>
          <w:spacing w:val="1"/>
          <w:sz w:val="24"/>
          <w:szCs w:val="24"/>
        </w:rPr>
        <w:t>w</w:t>
      </w:r>
      <w:r w:rsidRPr="00E6252C">
        <w:rPr>
          <w:rFonts w:ascii="Times New Roman" w:hAnsi="Times New Roman"/>
          <w:sz w:val="24"/>
          <w:szCs w:val="24"/>
        </w:rPr>
        <w:t>eek</w:t>
      </w:r>
      <w:r w:rsidRPr="00E6252C">
        <w:rPr>
          <w:rFonts w:ascii="Times New Roman" w:hAnsi="Times New Roman"/>
          <w:spacing w:val="1"/>
          <w:sz w:val="24"/>
          <w:szCs w:val="24"/>
        </w:rPr>
        <w:t xml:space="preserve">s </w:t>
      </w:r>
      <w:r w:rsidRPr="00E6252C">
        <w:rPr>
          <w:rFonts w:ascii="Times New Roman" w:hAnsi="Times New Roman"/>
          <w:spacing w:val="-1"/>
          <w:sz w:val="24"/>
          <w:szCs w:val="24"/>
        </w:rPr>
        <w:t xml:space="preserve">/ </w:t>
      </w:r>
      <w:r w:rsidRPr="00E6252C">
        <w:rPr>
          <w:rFonts w:ascii="Times New Roman" w:hAnsi="Times New Roman"/>
          <w:spacing w:val="-3"/>
          <w:sz w:val="24"/>
          <w:szCs w:val="24"/>
        </w:rPr>
        <w:t>m</w:t>
      </w:r>
      <w:r w:rsidRPr="00E6252C">
        <w:rPr>
          <w:rFonts w:ascii="Times New Roman" w:hAnsi="Times New Roman"/>
          <w:sz w:val="24"/>
          <w:szCs w:val="24"/>
        </w:rPr>
        <w:t>on</w:t>
      </w:r>
      <w:r w:rsidRPr="00E6252C">
        <w:rPr>
          <w:rFonts w:ascii="Times New Roman" w:hAnsi="Times New Roman"/>
          <w:spacing w:val="-1"/>
          <w:sz w:val="24"/>
          <w:szCs w:val="24"/>
        </w:rPr>
        <w:t>t</w:t>
      </w:r>
      <w:r w:rsidRPr="00E6252C">
        <w:rPr>
          <w:rFonts w:ascii="Times New Roman" w:hAnsi="Times New Roman"/>
          <w:sz w:val="24"/>
          <w:szCs w:val="24"/>
        </w:rPr>
        <w:t>hs</w:t>
      </w:r>
      <w:r w:rsidRPr="00E6252C">
        <w:rPr>
          <w:rFonts w:ascii="Times New Roman" w:hAnsi="Times New Roman"/>
          <w:spacing w:val="18"/>
          <w:sz w:val="24"/>
          <w:szCs w:val="24"/>
        </w:rPr>
        <w:t xml:space="preserve"> below, which </w:t>
      </w:r>
      <w:r w:rsidRPr="00E6252C">
        <w:rPr>
          <w:rFonts w:ascii="Times New Roman" w:hAnsi="Times New Roman"/>
          <w:spacing w:val="1"/>
          <w:sz w:val="24"/>
          <w:szCs w:val="24"/>
        </w:rPr>
        <w:t>s</w:t>
      </w:r>
      <w:r w:rsidRPr="00E6252C">
        <w:rPr>
          <w:rFonts w:ascii="Times New Roman" w:hAnsi="Times New Roman"/>
          <w:spacing w:val="-1"/>
          <w:sz w:val="24"/>
          <w:szCs w:val="24"/>
        </w:rPr>
        <w:t>ti</w:t>
      </w:r>
      <w:r w:rsidRPr="00E6252C">
        <w:rPr>
          <w:rFonts w:ascii="Times New Roman" w:hAnsi="Times New Roman"/>
          <w:sz w:val="24"/>
          <w:szCs w:val="24"/>
        </w:rPr>
        <w:t>pu</w:t>
      </w:r>
      <w:r w:rsidRPr="00E6252C">
        <w:rPr>
          <w:rFonts w:ascii="Times New Roman" w:hAnsi="Times New Roman"/>
          <w:spacing w:val="-1"/>
          <w:sz w:val="24"/>
          <w:szCs w:val="24"/>
        </w:rPr>
        <w:t>l</w:t>
      </w:r>
      <w:r w:rsidRPr="00E6252C">
        <w:rPr>
          <w:rFonts w:ascii="Times New Roman" w:hAnsi="Times New Roman"/>
          <w:sz w:val="24"/>
          <w:szCs w:val="24"/>
        </w:rPr>
        <w:t>a</w:t>
      </w:r>
      <w:r w:rsidRPr="00E6252C">
        <w:rPr>
          <w:rFonts w:ascii="Times New Roman" w:hAnsi="Times New Roman"/>
          <w:spacing w:val="-1"/>
          <w:sz w:val="24"/>
          <w:szCs w:val="24"/>
        </w:rPr>
        <w:t>t</w:t>
      </w:r>
      <w:r w:rsidRPr="00E6252C">
        <w:rPr>
          <w:rFonts w:ascii="Times New Roman" w:hAnsi="Times New Roman"/>
          <w:sz w:val="24"/>
          <w:szCs w:val="24"/>
        </w:rPr>
        <w:t>es</w:t>
      </w:r>
      <w:r w:rsidRPr="00E6252C">
        <w:rPr>
          <w:rFonts w:ascii="Times New Roman" w:hAnsi="Times New Roman"/>
          <w:spacing w:val="18"/>
          <w:sz w:val="24"/>
          <w:szCs w:val="24"/>
        </w:rPr>
        <w:t xml:space="preserve"> </w:t>
      </w:r>
      <w:r w:rsidRPr="00E6252C">
        <w:rPr>
          <w:rFonts w:ascii="Times New Roman" w:hAnsi="Times New Roman"/>
          <w:spacing w:val="-1"/>
          <w:sz w:val="24"/>
          <w:szCs w:val="24"/>
        </w:rPr>
        <w:t>t</w:t>
      </w:r>
      <w:r w:rsidRPr="00E6252C">
        <w:rPr>
          <w:rFonts w:ascii="Times New Roman" w:hAnsi="Times New Roman"/>
          <w:sz w:val="24"/>
          <w:szCs w:val="24"/>
        </w:rPr>
        <w:t>he</w:t>
      </w:r>
      <w:r w:rsidRPr="00E6252C">
        <w:rPr>
          <w:rFonts w:ascii="Times New Roman" w:hAnsi="Times New Roman"/>
          <w:spacing w:val="1"/>
          <w:sz w:val="24"/>
          <w:szCs w:val="24"/>
        </w:rPr>
        <w:t xml:space="preserve"> </w:t>
      </w:r>
      <w:r w:rsidRPr="00E6252C">
        <w:rPr>
          <w:rFonts w:ascii="Times New Roman" w:hAnsi="Times New Roman"/>
          <w:sz w:val="24"/>
          <w:szCs w:val="24"/>
        </w:rPr>
        <w:t>da</w:t>
      </w:r>
      <w:r w:rsidRPr="00E6252C">
        <w:rPr>
          <w:rFonts w:ascii="Times New Roman" w:hAnsi="Times New Roman"/>
          <w:spacing w:val="-1"/>
          <w:sz w:val="24"/>
          <w:szCs w:val="24"/>
        </w:rPr>
        <w:t>t</w:t>
      </w:r>
      <w:r w:rsidRPr="00E6252C">
        <w:rPr>
          <w:rFonts w:ascii="Times New Roman" w:hAnsi="Times New Roman"/>
          <w:sz w:val="24"/>
          <w:szCs w:val="24"/>
        </w:rPr>
        <w:t>e</w:t>
      </w:r>
      <w:r w:rsidRPr="00E6252C">
        <w:rPr>
          <w:rFonts w:ascii="Times New Roman" w:hAnsi="Times New Roman"/>
          <w:spacing w:val="1"/>
          <w:sz w:val="24"/>
          <w:szCs w:val="24"/>
        </w:rPr>
        <w:t xml:space="preserve"> the </w:t>
      </w:r>
      <w:r w:rsidRPr="00E6252C">
        <w:rPr>
          <w:rFonts w:ascii="Times New Roman" w:hAnsi="Times New Roman"/>
          <w:sz w:val="24"/>
          <w:szCs w:val="24"/>
        </w:rPr>
        <w:t>de</w:t>
      </w:r>
      <w:r w:rsidRPr="00E6252C">
        <w:rPr>
          <w:rFonts w:ascii="Times New Roman" w:hAnsi="Times New Roman"/>
          <w:spacing w:val="-1"/>
          <w:sz w:val="24"/>
          <w:szCs w:val="24"/>
        </w:rPr>
        <w:t>li</w:t>
      </w:r>
      <w:r w:rsidRPr="00E6252C">
        <w:rPr>
          <w:rFonts w:ascii="Times New Roman" w:hAnsi="Times New Roman"/>
          <w:sz w:val="24"/>
          <w:szCs w:val="24"/>
        </w:rPr>
        <w:t>ve</w:t>
      </w:r>
      <w:r w:rsidRPr="00E6252C">
        <w:rPr>
          <w:rFonts w:ascii="Times New Roman" w:hAnsi="Times New Roman"/>
          <w:spacing w:val="2"/>
          <w:sz w:val="24"/>
          <w:szCs w:val="24"/>
        </w:rPr>
        <w:t>r</w:t>
      </w:r>
      <w:r w:rsidRPr="00E6252C">
        <w:rPr>
          <w:rFonts w:ascii="Times New Roman" w:hAnsi="Times New Roman"/>
          <w:sz w:val="24"/>
          <w:szCs w:val="24"/>
        </w:rPr>
        <w:t>y is requ</w:t>
      </w:r>
      <w:r w:rsidRPr="00E6252C">
        <w:rPr>
          <w:rFonts w:ascii="Times New Roman" w:hAnsi="Times New Roman"/>
          <w:spacing w:val="-1"/>
          <w:sz w:val="24"/>
          <w:szCs w:val="24"/>
        </w:rPr>
        <w:t>i</w:t>
      </w:r>
      <w:r w:rsidRPr="00E6252C">
        <w:rPr>
          <w:rFonts w:ascii="Times New Roman" w:hAnsi="Times New Roman"/>
          <w:sz w:val="24"/>
          <w:szCs w:val="24"/>
        </w:rPr>
        <w:t>red:</w:t>
      </w:r>
    </w:p>
    <w:p w:rsidR="00542F40" w:rsidRPr="0031136E" w:rsidRDefault="00542F40" w:rsidP="00542F40">
      <w:pPr>
        <w:widowControl w:val="0"/>
        <w:autoSpaceDE w:val="0"/>
        <w:autoSpaceDN w:val="0"/>
        <w:adjustRightInd w:val="0"/>
        <w:spacing w:after="0" w:line="240" w:lineRule="auto"/>
        <w:ind w:right="84"/>
        <w:rPr>
          <w:rFonts w:ascii="Times New Roman" w:hAnsi="Times New Roman"/>
          <w:b/>
          <w:bCs/>
          <w:sz w:val="24"/>
          <w:szCs w:val="24"/>
          <w:u w:val="single"/>
        </w:rPr>
      </w:pPr>
    </w:p>
    <w:tbl>
      <w:tblPr>
        <w:tblW w:w="968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601"/>
      </w:tblGrid>
      <w:tr w:rsidR="00542F40" w:rsidRPr="003B74A7" w:rsidTr="00483148">
        <w:tc>
          <w:tcPr>
            <w:tcW w:w="848" w:type="dxa"/>
            <w:vAlign w:val="center"/>
          </w:tcPr>
          <w:p w:rsidR="00542F40" w:rsidRPr="003B74A7" w:rsidRDefault="00542F40" w:rsidP="00483148">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S</w:t>
            </w:r>
            <w:r>
              <w:rPr>
                <w:rFonts w:ascii="Times New Roman" w:hAnsi="Times New Roman"/>
                <w:b/>
                <w:bCs/>
                <w:sz w:val="24"/>
                <w:szCs w:val="24"/>
              </w:rPr>
              <w:t>r</w:t>
            </w:r>
            <w:r w:rsidRPr="003B74A7">
              <w:rPr>
                <w:rFonts w:ascii="Times New Roman" w:hAnsi="Times New Roman"/>
                <w:b/>
                <w:bCs/>
                <w:sz w:val="24"/>
                <w:szCs w:val="24"/>
              </w:rPr>
              <w:t>. No.</w:t>
            </w:r>
          </w:p>
        </w:tc>
        <w:tc>
          <w:tcPr>
            <w:tcW w:w="2699" w:type="dxa"/>
            <w:vAlign w:val="center"/>
          </w:tcPr>
          <w:p w:rsidR="00542F40" w:rsidRPr="003B74A7" w:rsidRDefault="00542F40" w:rsidP="00483148">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Description</w:t>
            </w:r>
          </w:p>
        </w:tc>
        <w:tc>
          <w:tcPr>
            <w:tcW w:w="1532" w:type="dxa"/>
            <w:vAlign w:val="center"/>
          </w:tcPr>
          <w:p w:rsidR="00542F40" w:rsidRPr="003B74A7" w:rsidRDefault="00542F40" w:rsidP="00483148">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Quarter / Year</w:t>
            </w:r>
          </w:p>
        </w:tc>
        <w:tc>
          <w:tcPr>
            <w:tcW w:w="4601" w:type="dxa"/>
            <w:vAlign w:val="center"/>
          </w:tcPr>
          <w:p w:rsidR="00542F40" w:rsidRPr="003B74A7" w:rsidRDefault="00542F40" w:rsidP="00483148">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Agreed Delivery date</w:t>
            </w:r>
            <w:r>
              <w:rPr>
                <w:rFonts w:ascii="Times New Roman" w:hAnsi="Times New Roman"/>
                <w:b/>
                <w:bCs/>
                <w:sz w:val="24"/>
                <w:szCs w:val="24"/>
              </w:rPr>
              <w:t xml:space="preserve"> /Schedule</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MIRPURKHAS</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2</w:t>
            </w:r>
          </w:p>
        </w:tc>
        <w:tc>
          <w:tcPr>
            <w:tcW w:w="2699" w:type="dxa"/>
            <w:vAlign w:val="center"/>
          </w:tcPr>
          <w:p w:rsidR="00542F40" w:rsidRPr="00C04C3A" w:rsidRDefault="00542F40" w:rsidP="00483148">
            <w:pPr>
              <w:rPr>
                <w:color w:val="000000"/>
              </w:rPr>
            </w:pPr>
            <w:r>
              <w:rPr>
                <w:color w:val="000000"/>
              </w:rPr>
              <w:t>TEO (Female) Primary MIPURKHAS</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3</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DIGRI</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4</w:t>
            </w:r>
          </w:p>
        </w:tc>
        <w:tc>
          <w:tcPr>
            <w:tcW w:w="2699" w:type="dxa"/>
            <w:vAlign w:val="center"/>
          </w:tcPr>
          <w:p w:rsidR="00542F40" w:rsidRPr="00C04C3A" w:rsidRDefault="00542F40" w:rsidP="00483148">
            <w:pPr>
              <w:rPr>
                <w:color w:val="000000"/>
              </w:rPr>
            </w:pPr>
            <w:r>
              <w:rPr>
                <w:color w:val="000000"/>
              </w:rPr>
              <w:t>TEO (Female) Primary DIGRI</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5</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KGM</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6</w:t>
            </w:r>
          </w:p>
        </w:tc>
        <w:tc>
          <w:tcPr>
            <w:tcW w:w="2699" w:type="dxa"/>
            <w:vAlign w:val="center"/>
          </w:tcPr>
          <w:p w:rsidR="00542F40" w:rsidRPr="00C04C3A" w:rsidRDefault="00542F40" w:rsidP="00483148">
            <w:pPr>
              <w:rPr>
                <w:color w:val="000000"/>
              </w:rPr>
            </w:pPr>
            <w:r>
              <w:rPr>
                <w:color w:val="000000"/>
              </w:rPr>
              <w:t>TEO (Female) Primary KGM</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7</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w:t>
            </w:r>
            <w:r w:rsidRPr="00C04C3A">
              <w:rPr>
                <w:color w:val="000000"/>
              </w:rPr>
              <w:t>)</w:t>
            </w:r>
            <w:r>
              <w:rPr>
                <w:color w:val="000000"/>
              </w:rPr>
              <w:t xml:space="preserve"> JHUDDO</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8</w:t>
            </w:r>
          </w:p>
        </w:tc>
        <w:tc>
          <w:tcPr>
            <w:tcW w:w="2699" w:type="dxa"/>
            <w:vAlign w:val="center"/>
          </w:tcPr>
          <w:p w:rsidR="00542F40" w:rsidRPr="00C04C3A" w:rsidRDefault="00542F40" w:rsidP="00483148">
            <w:pPr>
              <w:rPr>
                <w:color w:val="000000"/>
              </w:rPr>
            </w:pPr>
            <w:r>
              <w:rPr>
                <w:color w:val="000000"/>
              </w:rPr>
              <w:t>TEO (Female) Primary JHUDD</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9</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HBM</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Pr="00345A14"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10</w:t>
            </w:r>
          </w:p>
        </w:tc>
        <w:tc>
          <w:tcPr>
            <w:tcW w:w="2699" w:type="dxa"/>
            <w:vAlign w:val="center"/>
          </w:tcPr>
          <w:p w:rsidR="00542F40" w:rsidRPr="00C04C3A" w:rsidRDefault="00542F40" w:rsidP="00483148">
            <w:pPr>
              <w:rPr>
                <w:color w:val="000000"/>
              </w:rPr>
            </w:pPr>
            <w:r>
              <w:rPr>
                <w:color w:val="000000"/>
              </w:rPr>
              <w:t>TEO (Female) Primary HBM</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11</w:t>
            </w:r>
          </w:p>
        </w:tc>
        <w:tc>
          <w:tcPr>
            <w:tcW w:w="2699" w:type="dxa"/>
            <w:vAlign w:val="center"/>
          </w:tcPr>
          <w:p w:rsidR="00542F40" w:rsidRPr="00C04C3A" w:rsidRDefault="00542F40" w:rsidP="00483148">
            <w:pPr>
              <w:rPr>
                <w:color w:val="000000"/>
              </w:rPr>
            </w:pPr>
            <w:r>
              <w:rPr>
                <w:color w:val="000000"/>
              </w:rPr>
              <w:t xml:space="preserve">TEO </w:t>
            </w:r>
            <w:r w:rsidRPr="00C04C3A">
              <w:rPr>
                <w:color w:val="000000"/>
              </w:rPr>
              <w:t>(Male)</w:t>
            </w:r>
            <w:r>
              <w:rPr>
                <w:color w:val="000000"/>
              </w:rPr>
              <w:t xml:space="preserve"> Primary SINDHRI</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F40" w:rsidTr="00A24FEA">
        <w:tc>
          <w:tcPr>
            <w:tcW w:w="848" w:type="dxa"/>
          </w:tcPr>
          <w:p w:rsidR="00542F40" w:rsidRDefault="00542F40" w:rsidP="00483148">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12</w:t>
            </w:r>
          </w:p>
        </w:tc>
        <w:tc>
          <w:tcPr>
            <w:tcW w:w="2699" w:type="dxa"/>
            <w:vAlign w:val="center"/>
          </w:tcPr>
          <w:p w:rsidR="00542F40" w:rsidRPr="00C04C3A" w:rsidRDefault="00542F40" w:rsidP="00483148">
            <w:pPr>
              <w:rPr>
                <w:color w:val="000000"/>
              </w:rPr>
            </w:pPr>
            <w:r>
              <w:rPr>
                <w:color w:val="000000"/>
              </w:rPr>
              <w:t>TEO (Female) Primary SINDHRI</w:t>
            </w:r>
          </w:p>
        </w:tc>
        <w:tc>
          <w:tcPr>
            <w:tcW w:w="1532" w:type="dxa"/>
            <w:vAlign w:val="center"/>
          </w:tcPr>
          <w:p w:rsidR="00542F40" w:rsidRPr="00345A14" w:rsidRDefault="00542F40" w:rsidP="00483148">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F40" w:rsidRPr="00345A14" w:rsidRDefault="00542F40" w:rsidP="00A24FEA">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bl>
    <w:p w:rsidR="002B6CC6" w:rsidRDefault="002B6CC6" w:rsidP="00A90F29">
      <w:pPr>
        <w:widowControl w:val="0"/>
        <w:autoSpaceDE w:val="0"/>
        <w:autoSpaceDN w:val="0"/>
        <w:adjustRightInd w:val="0"/>
        <w:spacing w:before="24" w:after="0" w:line="240" w:lineRule="auto"/>
        <w:jc w:val="center"/>
        <w:rPr>
          <w:rFonts w:ascii="Times New Roman" w:hAnsi="Times New Roman"/>
          <w:b/>
          <w:bCs/>
          <w:sz w:val="28"/>
          <w:szCs w:val="28"/>
        </w:rPr>
      </w:pPr>
    </w:p>
    <w:p w:rsidR="002B6CC6" w:rsidRDefault="002B6CC6" w:rsidP="00A90F29">
      <w:pPr>
        <w:widowControl w:val="0"/>
        <w:autoSpaceDE w:val="0"/>
        <w:autoSpaceDN w:val="0"/>
        <w:adjustRightInd w:val="0"/>
        <w:spacing w:before="24" w:after="0" w:line="240" w:lineRule="auto"/>
        <w:jc w:val="center"/>
        <w:rPr>
          <w:rFonts w:ascii="Times New Roman" w:hAnsi="Times New Roman"/>
          <w:b/>
          <w:bCs/>
          <w:sz w:val="28"/>
          <w:szCs w:val="28"/>
        </w:rPr>
      </w:pPr>
    </w:p>
    <w:p w:rsidR="00F709AB" w:rsidRDefault="00F709AB" w:rsidP="00A90F29">
      <w:pPr>
        <w:widowControl w:val="0"/>
        <w:autoSpaceDE w:val="0"/>
        <w:autoSpaceDN w:val="0"/>
        <w:adjustRightInd w:val="0"/>
        <w:spacing w:before="24" w:after="0" w:line="240" w:lineRule="auto"/>
        <w:jc w:val="center"/>
        <w:rPr>
          <w:rFonts w:ascii="Times New Roman" w:hAnsi="Times New Roman"/>
          <w:b/>
          <w:bCs/>
          <w:sz w:val="28"/>
          <w:szCs w:val="28"/>
        </w:rPr>
      </w:pPr>
    </w:p>
    <w:p w:rsidR="00F709AB" w:rsidRDefault="00F709AB" w:rsidP="00A90F29">
      <w:pPr>
        <w:widowControl w:val="0"/>
        <w:autoSpaceDE w:val="0"/>
        <w:autoSpaceDN w:val="0"/>
        <w:adjustRightInd w:val="0"/>
        <w:spacing w:before="24" w:after="0" w:line="240" w:lineRule="auto"/>
        <w:jc w:val="center"/>
        <w:rPr>
          <w:rFonts w:ascii="Times New Roman" w:hAnsi="Times New Roman"/>
          <w:b/>
          <w:bCs/>
          <w:sz w:val="28"/>
          <w:szCs w:val="28"/>
        </w:rPr>
      </w:pPr>
    </w:p>
    <w:p w:rsidR="00F709AB" w:rsidRDefault="00F709AB" w:rsidP="00A90F29">
      <w:pPr>
        <w:widowControl w:val="0"/>
        <w:autoSpaceDE w:val="0"/>
        <w:autoSpaceDN w:val="0"/>
        <w:adjustRightInd w:val="0"/>
        <w:spacing w:before="24" w:after="0" w:line="240" w:lineRule="auto"/>
        <w:jc w:val="center"/>
        <w:rPr>
          <w:rFonts w:ascii="Times New Roman" w:hAnsi="Times New Roman"/>
          <w:b/>
          <w:bCs/>
          <w:sz w:val="28"/>
          <w:szCs w:val="28"/>
        </w:rPr>
      </w:pPr>
    </w:p>
    <w:p w:rsidR="002B6CC6" w:rsidRDefault="002B6CC6">
      <w:pPr>
        <w:widowControl w:val="0"/>
        <w:autoSpaceDE w:val="0"/>
        <w:autoSpaceDN w:val="0"/>
        <w:adjustRightInd w:val="0"/>
        <w:spacing w:after="0" w:line="200" w:lineRule="exact"/>
        <w:rPr>
          <w:rFonts w:ascii="Times New Roman" w:hAnsi="Times New Roman"/>
          <w:sz w:val="20"/>
          <w:szCs w:val="20"/>
        </w:rPr>
      </w:pPr>
    </w:p>
    <w:p w:rsidR="00AC6CB4" w:rsidRDefault="00AC6CB4" w:rsidP="00F709AB">
      <w:pPr>
        <w:widowControl w:val="0"/>
        <w:autoSpaceDE w:val="0"/>
        <w:autoSpaceDN w:val="0"/>
        <w:adjustRightInd w:val="0"/>
        <w:spacing w:after="0" w:line="240" w:lineRule="auto"/>
        <w:ind w:right="174"/>
        <w:jc w:val="both"/>
        <w:rPr>
          <w:rFonts w:ascii="Times New Roman" w:hAnsi="Times New Roman"/>
          <w:sz w:val="24"/>
          <w:szCs w:val="24"/>
        </w:rPr>
      </w:pPr>
    </w:p>
    <w:tbl>
      <w:tblPr>
        <w:tblpPr w:leftFromText="180" w:rightFromText="180" w:vertAnchor="page" w:horzAnchor="margin" w:tblpY="766"/>
        <w:tblW w:w="9820" w:type="dxa"/>
        <w:tblLook w:val="04A0"/>
      </w:tblPr>
      <w:tblGrid>
        <w:gridCol w:w="718"/>
        <w:gridCol w:w="4740"/>
        <w:gridCol w:w="1546"/>
        <w:gridCol w:w="1377"/>
        <w:gridCol w:w="1439"/>
      </w:tblGrid>
      <w:tr w:rsidR="00AC6CB4" w:rsidRPr="00920B20" w:rsidTr="00D4454D">
        <w:trPr>
          <w:trHeight w:val="499"/>
        </w:trPr>
        <w:tc>
          <w:tcPr>
            <w:tcW w:w="718" w:type="dxa"/>
            <w:tcBorders>
              <w:top w:val="nil"/>
              <w:left w:val="nil"/>
              <w:bottom w:val="nil"/>
              <w:right w:val="nil"/>
            </w:tcBorders>
            <w:shd w:val="clear" w:color="auto" w:fill="auto"/>
            <w:noWrap/>
            <w:vAlign w:val="bottom"/>
            <w:hideMark/>
          </w:tcPr>
          <w:p w:rsidR="00AC6CB4" w:rsidRPr="00920B20" w:rsidRDefault="00F709AB" w:rsidP="00D4454D">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61312" behindDoc="0" locked="0" layoutInCell="1" allowOverlap="1">
                  <wp:simplePos x="0" y="0"/>
                  <wp:positionH relativeFrom="column">
                    <wp:posOffset>46355</wp:posOffset>
                  </wp:positionH>
                  <wp:positionV relativeFrom="paragraph">
                    <wp:posOffset>635</wp:posOffset>
                  </wp:positionV>
                  <wp:extent cx="781050" cy="1047750"/>
                  <wp:effectExtent l="19050" t="0" r="0" b="0"/>
                  <wp:wrapNone/>
                  <wp:docPr id="22" name="Picture 2"/>
                  <wp:cNvGraphicFramePr/>
                  <a:graphic xmlns:a="http://schemas.openxmlformats.org/drawingml/2006/main">
                    <a:graphicData uri="http://schemas.openxmlformats.org/drawingml/2006/picture">
                      <pic:pic xmlns:pic="http://schemas.openxmlformats.org/drawingml/2006/picture">
                        <pic:nvPicPr>
                          <pic:cNvPr id="3" name="Picture 2" descr="SINDH GOVERNMENTlogo ATT"/>
                          <pic:cNvPicPr>
                            <a:picLocks noChangeAspect="1" noChangeArrowheads="1"/>
                          </pic:cNvPicPr>
                        </pic:nvPicPr>
                        <pic:blipFill>
                          <a:blip r:embed="rId8" cstate="print"/>
                          <a:srcRect/>
                          <a:stretch>
                            <a:fillRect/>
                          </a:stretch>
                        </pic:blipFill>
                        <pic:spPr bwMode="auto">
                          <a:xfrm>
                            <a:off x="0" y="0"/>
                            <a:ext cx="781050" cy="1047750"/>
                          </a:xfrm>
                          <a:prstGeom prst="rect">
                            <a:avLst/>
                          </a:prstGeom>
                          <a:noFill/>
                          <a:ln w="9525">
                            <a:noFill/>
                            <a:miter lim="800000"/>
                            <a:headEnd/>
                            <a:tailEnd/>
                          </a:ln>
                        </pic:spPr>
                      </pic:pic>
                    </a:graphicData>
                  </a:graphic>
                </wp:anchor>
              </w:drawing>
            </w:r>
          </w:p>
          <w:tbl>
            <w:tblPr>
              <w:tblW w:w="0" w:type="auto"/>
              <w:tblCellSpacing w:w="0" w:type="dxa"/>
              <w:tblCellMar>
                <w:left w:w="0" w:type="dxa"/>
                <w:right w:w="0" w:type="dxa"/>
              </w:tblCellMar>
              <w:tblLook w:val="04A0"/>
            </w:tblPr>
            <w:tblGrid>
              <w:gridCol w:w="440"/>
            </w:tblGrid>
            <w:tr w:rsidR="00AC6CB4" w:rsidRPr="00920B20" w:rsidTr="00D4454D">
              <w:trPr>
                <w:trHeight w:val="499"/>
                <w:tblCellSpacing w:w="0" w:type="dxa"/>
              </w:trPr>
              <w:tc>
                <w:tcPr>
                  <w:tcW w:w="440" w:type="dxa"/>
                  <w:tcBorders>
                    <w:top w:val="nil"/>
                    <w:left w:val="nil"/>
                    <w:bottom w:val="nil"/>
                    <w:right w:val="nil"/>
                  </w:tcBorders>
                  <w:shd w:val="clear" w:color="auto" w:fill="auto"/>
                  <w:vAlign w:val="center"/>
                  <w:hideMark/>
                </w:tcPr>
                <w:p w:rsidR="00AC6CB4" w:rsidRPr="00920B20" w:rsidRDefault="00AC6CB4" w:rsidP="00D4454D">
                  <w:pPr>
                    <w:framePr w:hSpace="180" w:wrap="around" w:vAnchor="page" w:hAnchor="margin" w:y="766"/>
                    <w:spacing w:after="0" w:line="240" w:lineRule="auto"/>
                    <w:jc w:val="center"/>
                    <w:rPr>
                      <w:rFonts w:ascii="Arial" w:hAnsi="Arial" w:cs="Arial"/>
                      <w:sz w:val="20"/>
                      <w:szCs w:val="20"/>
                    </w:rPr>
                  </w:pPr>
                </w:p>
              </w:tc>
            </w:tr>
          </w:tbl>
          <w:p w:rsidR="00AC6CB4" w:rsidRPr="00920B20" w:rsidRDefault="00AC6CB4" w:rsidP="00D4454D">
            <w:pPr>
              <w:spacing w:after="0" w:line="240" w:lineRule="auto"/>
              <w:rPr>
                <w:rFonts w:ascii="Arial" w:hAnsi="Arial" w:cs="Arial"/>
                <w:sz w:val="20"/>
                <w:szCs w:val="20"/>
              </w:rPr>
            </w:pPr>
          </w:p>
        </w:tc>
        <w:tc>
          <w:tcPr>
            <w:tcW w:w="4740" w:type="dxa"/>
            <w:tcBorders>
              <w:top w:val="nil"/>
              <w:left w:val="nil"/>
              <w:bottom w:val="nil"/>
              <w:right w:val="nil"/>
            </w:tcBorders>
            <w:shd w:val="clear" w:color="auto" w:fill="auto"/>
            <w:vAlign w:val="center"/>
            <w:hideMark/>
          </w:tcPr>
          <w:p w:rsidR="00AC6CB4" w:rsidRPr="00920B20" w:rsidRDefault="00AC6CB4" w:rsidP="00F709AB">
            <w:pPr>
              <w:widowControl w:val="0"/>
              <w:autoSpaceDE w:val="0"/>
              <w:autoSpaceDN w:val="0"/>
              <w:adjustRightInd w:val="0"/>
              <w:spacing w:before="24" w:after="0" w:line="240" w:lineRule="auto"/>
              <w:ind w:right="-50"/>
              <w:jc w:val="center"/>
              <w:rPr>
                <w:rFonts w:ascii="Arial" w:hAnsi="Arial" w:cs="Arial"/>
                <w:sz w:val="20"/>
                <w:szCs w:val="20"/>
              </w:rPr>
            </w:pPr>
          </w:p>
        </w:tc>
        <w:tc>
          <w:tcPr>
            <w:tcW w:w="1546" w:type="dxa"/>
            <w:tcBorders>
              <w:top w:val="nil"/>
              <w:left w:val="nil"/>
              <w:bottom w:val="nil"/>
              <w:right w:val="nil"/>
            </w:tcBorders>
            <w:shd w:val="clear" w:color="auto" w:fill="auto"/>
            <w:vAlign w:val="center"/>
            <w:hideMark/>
          </w:tcPr>
          <w:p w:rsidR="00AC6CB4" w:rsidRPr="00920B20" w:rsidRDefault="00AC6CB4" w:rsidP="00F709AB">
            <w:pPr>
              <w:widowControl w:val="0"/>
              <w:autoSpaceDE w:val="0"/>
              <w:autoSpaceDN w:val="0"/>
              <w:adjustRightInd w:val="0"/>
              <w:spacing w:before="24" w:after="0" w:line="240" w:lineRule="auto"/>
              <w:ind w:right="-50"/>
              <w:jc w:val="center"/>
              <w:rPr>
                <w:rFonts w:ascii="Arial" w:hAnsi="Arial" w:cs="Arial"/>
                <w:sz w:val="20"/>
                <w:szCs w:val="20"/>
              </w:rPr>
            </w:pPr>
          </w:p>
        </w:tc>
        <w:tc>
          <w:tcPr>
            <w:tcW w:w="1377" w:type="dxa"/>
            <w:tcBorders>
              <w:top w:val="nil"/>
              <w:left w:val="nil"/>
              <w:bottom w:val="nil"/>
              <w:right w:val="nil"/>
            </w:tcBorders>
            <w:shd w:val="clear" w:color="auto" w:fill="auto"/>
            <w:vAlign w:val="center"/>
            <w:hideMark/>
          </w:tcPr>
          <w:p w:rsidR="00AC6CB4" w:rsidRPr="00920B20" w:rsidRDefault="00AC6CB4" w:rsidP="00D4454D">
            <w:pPr>
              <w:spacing w:after="0" w:line="240" w:lineRule="auto"/>
              <w:rPr>
                <w:rFonts w:ascii="Arial" w:hAnsi="Arial" w:cs="Arial"/>
                <w:sz w:val="20"/>
                <w:szCs w:val="20"/>
              </w:rPr>
            </w:pPr>
          </w:p>
        </w:tc>
        <w:tc>
          <w:tcPr>
            <w:tcW w:w="1439" w:type="dxa"/>
            <w:tcBorders>
              <w:top w:val="nil"/>
              <w:left w:val="nil"/>
              <w:bottom w:val="nil"/>
              <w:right w:val="nil"/>
            </w:tcBorders>
            <w:shd w:val="clear" w:color="auto" w:fill="auto"/>
            <w:vAlign w:val="center"/>
            <w:hideMark/>
          </w:tcPr>
          <w:p w:rsidR="00AC6CB4" w:rsidRPr="00920B20" w:rsidRDefault="00AC6CB4" w:rsidP="00D4454D">
            <w:pPr>
              <w:spacing w:after="0" w:line="240" w:lineRule="auto"/>
              <w:rPr>
                <w:rFonts w:ascii="Arial" w:hAnsi="Arial" w:cs="Arial"/>
                <w:sz w:val="20"/>
                <w:szCs w:val="20"/>
              </w:rPr>
            </w:pPr>
          </w:p>
        </w:tc>
      </w:tr>
      <w:tr w:rsidR="00AC6CB4" w:rsidRPr="00920B20" w:rsidTr="00D4454D">
        <w:trPr>
          <w:trHeight w:val="402"/>
        </w:trPr>
        <w:tc>
          <w:tcPr>
            <w:tcW w:w="9820" w:type="dxa"/>
            <w:gridSpan w:val="5"/>
            <w:tcBorders>
              <w:top w:val="nil"/>
              <w:left w:val="nil"/>
              <w:bottom w:val="nil"/>
              <w:right w:val="nil"/>
            </w:tcBorders>
            <w:shd w:val="clear" w:color="auto" w:fill="auto"/>
            <w:vAlign w:val="center"/>
            <w:hideMark/>
          </w:tcPr>
          <w:p w:rsidR="00F709AB" w:rsidRDefault="00F709AB" w:rsidP="00F709AB">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p w:rsidR="00F709AB" w:rsidRDefault="00F709AB" w:rsidP="00D4454D">
            <w:pPr>
              <w:spacing w:after="0" w:line="240" w:lineRule="auto"/>
              <w:jc w:val="center"/>
              <w:rPr>
                <w:rFonts w:ascii="Arial" w:hAnsi="Arial" w:cs="Arial"/>
                <w:b/>
                <w:bCs/>
                <w:sz w:val="28"/>
                <w:szCs w:val="28"/>
              </w:rPr>
            </w:pPr>
          </w:p>
          <w:p w:rsidR="00AC6CB4" w:rsidRPr="00920B20" w:rsidRDefault="00AC6CB4" w:rsidP="00D4454D">
            <w:pPr>
              <w:spacing w:after="0" w:line="240" w:lineRule="auto"/>
              <w:jc w:val="center"/>
              <w:rPr>
                <w:rFonts w:ascii="Arial" w:hAnsi="Arial" w:cs="Arial"/>
                <w:b/>
                <w:bCs/>
                <w:sz w:val="28"/>
                <w:szCs w:val="28"/>
              </w:rPr>
            </w:pPr>
            <w:r>
              <w:rPr>
                <w:rFonts w:ascii="Arial" w:hAnsi="Arial" w:cs="Arial"/>
                <w:b/>
                <w:bCs/>
                <w:sz w:val="28"/>
                <w:szCs w:val="28"/>
              </w:rPr>
              <w:t>DISTRICT</w:t>
            </w:r>
            <w:r w:rsidRPr="00920B20">
              <w:rPr>
                <w:rFonts w:ascii="Arial" w:hAnsi="Arial" w:cs="Arial"/>
                <w:b/>
                <w:bCs/>
                <w:sz w:val="28"/>
                <w:szCs w:val="28"/>
              </w:rPr>
              <w:t xml:space="preserve"> EDUCATION</w:t>
            </w:r>
            <w:r>
              <w:rPr>
                <w:rFonts w:ascii="Arial" w:hAnsi="Arial" w:cs="Arial"/>
                <w:b/>
                <w:bCs/>
                <w:sz w:val="28"/>
                <w:szCs w:val="28"/>
              </w:rPr>
              <w:t xml:space="preserve"> OFFICER</w:t>
            </w:r>
          </w:p>
        </w:tc>
      </w:tr>
      <w:tr w:rsidR="00AC6CB4" w:rsidRPr="00920B20" w:rsidTr="00D4454D">
        <w:trPr>
          <w:trHeight w:val="402"/>
        </w:trPr>
        <w:tc>
          <w:tcPr>
            <w:tcW w:w="9820" w:type="dxa"/>
            <w:gridSpan w:val="5"/>
            <w:tcBorders>
              <w:top w:val="nil"/>
              <w:left w:val="nil"/>
              <w:bottom w:val="nil"/>
              <w:right w:val="nil"/>
            </w:tcBorders>
            <w:shd w:val="clear" w:color="auto" w:fill="auto"/>
            <w:vAlign w:val="center"/>
            <w:hideMark/>
          </w:tcPr>
          <w:p w:rsidR="00AC6CB4" w:rsidRPr="00920B20" w:rsidRDefault="00AC6CB4" w:rsidP="00D4454D">
            <w:pPr>
              <w:spacing w:after="0" w:line="240" w:lineRule="auto"/>
              <w:jc w:val="center"/>
              <w:rPr>
                <w:rFonts w:ascii="Arial" w:hAnsi="Arial" w:cs="Arial"/>
                <w:b/>
                <w:bCs/>
                <w:sz w:val="28"/>
                <w:szCs w:val="28"/>
              </w:rPr>
            </w:pPr>
            <w:r>
              <w:rPr>
                <w:rFonts w:ascii="Arial" w:hAnsi="Arial" w:cs="Arial"/>
                <w:b/>
                <w:bCs/>
                <w:sz w:val="28"/>
                <w:szCs w:val="28"/>
              </w:rPr>
              <w:t xml:space="preserve">PRIMARY MIRPURKHAS </w:t>
            </w:r>
          </w:p>
        </w:tc>
      </w:tr>
      <w:tr w:rsidR="00AC6CB4" w:rsidRPr="00920B20" w:rsidTr="00D4454D">
        <w:trPr>
          <w:trHeight w:val="225"/>
        </w:trPr>
        <w:tc>
          <w:tcPr>
            <w:tcW w:w="9820" w:type="dxa"/>
            <w:gridSpan w:val="5"/>
            <w:tcBorders>
              <w:top w:val="nil"/>
              <w:left w:val="nil"/>
              <w:bottom w:val="nil"/>
              <w:right w:val="nil"/>
            </w:tcBorders>
            <w:shd w:val="clear" w:color="auto" w:fill="auto"/>
            <w:vAlign w:val="center"/>
            <w:hideMark/>
          </w:tcPr>
          <w:p w:rsidR="00AC6CB4" w:rsidRPr="00920B20" w:rsidRDefault="00AC6CB4" w:rsidP="00D4454D">
            <w:pPr>
              <w:spacing w:after="0" w:line="240" w:lineRule="auto"/>
              <w:jc w:val="center"/>
              <w:rPr>
                <w:rFonts w:ascii="Arial" w:hAnsi="Arial" w:cs="Arial"/>
                <w:b/>
                <w:bCs/>
                <w:sz w:val="28"/>
                <w:szCs w:val="28"/>
                <w:u w:val="single"/>
              </w:rPr>
            </w:pPr>
          </w:p>
        </w:tc>
      </w:tr>
      <w:tr w:rsidR="00AC6CB4" w:rsidRPr="00920B20" w:rsidTr="00D4454D">
        <w:trPr>
          <w:trHeight w:val="402"/>
        </w:trPr>
        <w:tc>
          <w:tcPr>
            <w:tcW w:w="9820" w:type="dxa"/>
            <w:gridSpan w:val="5"/>
            <w:tcBorders>
              <w:top w:val="nil"/>
              <w:left w:val="nil"/>
              <w:bottom w:val="nil"/>
              <w:right w:val="nil"/>
            </w:tcBorders>
            <w:shd w:val="clear" w:color="auto" w:fill="auto"/>
            <w:vAlign w:val="center"/>
            <w:hideMark/>
          </w:tcPr>
          <w:p w:rsidR="00AC6CB4" w:rsidRDefault="00AC6CB4" w:rsidP="00D4454D">
            <w:pPr>
              <w:spacing w:after="0" w:line="240" w:lineRule="auto"/>
              <w:jc w:val="center"/>
              <w:rPr>
                <w:rFonts w:ascii="Arial" w:hAnsi="Arial" w:cs="Arial"/>
                <w:b/>
                <w:bCs/>
                <w:sz w:val="28"/>
                <w:szCs w:val="28"/>
                <w:u w:val="single"/>
              </w:rPr>
            </w:pPr>
            <w:r w:rsidRPr="00920B20">
              <w:rPr>
                <w:rFonts w:ascii="Arial" w:hAnsi="Arial" w:cs="Arial"/>
                <w:b/>
                <w:bCs/>
                <w:sz w:val="28"/>
                <w:szCs w:val="28"/>
                <w:u w:val="single"/>
              </w:rPr>
              <w:t xml:space="preserve">List for Purchase of </w:t>
            </w:r>
            <w:r>
              <w:rPr>
                <w:rFonts w:ascii="Arial" w:hAnsi="Arial" w:cs="Arial"/>
                <w:b/>
                <w:bCs/>
                <w:sz w:val="28"/>
                <w:szCs w:val="28"/>
                <w:u w:val="single"/>
              </w:rPr>
              <w:t xml:space="preserve">REPAIR MAINTENANCE, INSTALLATION SOLAR PENAL, WATER TANK  </w:t>
            </w:r>
            <w:r w:rsidRPr="00920B20">
              <w:rPr>
                <w:rFonts w:ascii="Arial" w:hAnsi="Arial" w:cs="Arial"/>
                <w:b/>
                <w:bCs/>
                <w:sz w:val="28"/>
                <w:szCs w:val="28"/>
                <w:u w:val="single"/>
              </w:rPr>
              <w:t xml:space="preserve"> </w:t>
            </w:r>
          </w:p>
          <w:p w:rsidR="00AC6CB4" w:rsidRPr="00920B20" w:rsidRDefault="00AC6CB4" w:rsidP="00D4454D">
            <w:pPr>
              <w:spacing w:after="0" w:line="240" w:lineRule="auto"/>
              <w:jc w:val="center"/>
              <w:rPr>
                <w:rFonts w:ascii="Arial" w:hAnsi="Arial" w:cs="Arial"/>
                <w:b/>
                <w:bCs/>
                <w:sz w:val="28"/>
                <w:szCs w:val="28"/>
                <w:u w:val="single"/>
              </w:rPr>
            </w:pPr>
            <w:r>
              <w:rPr>
                <w:rFonts w:ascii="Arial" w:hAnsi="Arial" w:cs="Arial"/>
                <w:b/>
                <w:bCs/>
                <w:sz w:val="28"/>
                <w:szCs w:val="28"/>
                <w:u w:val="single"/>
              </w:rPr>
              <w:t>(Technical Proposal)</w:t>
            </w:r>
          </w:p>
        </w:tc>
      </w:tr>
    </w:tbl>
    <w:p w:rsidR="00AC6CB4" w:rsidRDefault="00AC6CB4" w:rsidP="00AC6CB4">
      <w:pPr>
        <w:jc w:val="center"/>
      </w:pPr>
      <w:r>
        <w:t>UNDER SSB 2016-17</w:t>
      </w:r>
    </w:p>
    <w:tbl>
      <w:tblPr>
        <w:tblW w:w="10327" w:type="dxa"/>
        <w:tblInd w:w="93" w:type="dxa"/>
        <w:tblLook w:val="04A0"/>
      </w:tblPr>
      <w:tblGrid>
        <w:gridCol w:w="520"/>
        <w:gridCol w:w="3635"/>
        <w:gridCol w:w="1620"/>
        <w:gridCol w:w="1780"/>
        <w:gridCol w:w="1440"/>
        <w:gridCol w:w="1332"/>
      </w:tblGrid>
      <w:tr w:rsidR="00AC6CB4" w:rsidRPr="00C97AB1" w:rsidTr="00D4454D">
        <w:trPr>
          <w:trHeight w:val="255"/>
        </w:trPr>
        <w:tc>
          <w:tcPr>
            <w:tcW w:w="520" w:type="dxa"/>
            <w:tcBorders>
              <w:top w:val="nil"/>
              <w:left w:val="nil"/>
              <w:bottom w:val="nil"/>
              <w:right w:val="nil"/>
            </w:tcBorders>
            <w:shd w:val="clear" w:color="auto" w:fill="auto"/>
            <w:noWrap/>
            <w:vAlign w:val="bottom"/>
            <w:hideMark/>
          </w:tcPr>
          <w:p w:rsidR="00AC6CB4" w:rsidRPr="00C97AB1" w:rsidRDefault="00AC6CB4" w:rsidP="00D4454D">
            <w:pPr>
              <w:spacing w:after="0" w:line="240" w:lineRule="auto"/>
              <w:rPr>
                <w:rFonts w:ascii="Verdana" w:hAnsi="Verdana" w:cs="Arial"/>
                <w:sz w:val="20"/>
                <w:szCs w:val="20"/>
              </w:rPr>
            </w:pPr>
          </w:p>
        </w:tc>
        <w:tc>
          <w:tcPr>
            <w:tcW w:w="3635" w:type="dxa"/>
            <w:tcBorders>
              <w:top w:val="nil"/>
              <w:left w:val="nil"/>
              <w:bottom w:val="nil"/>
              <w:right w:val="nil"/>
            </w:tcBorders>
            <w:shd w:val="clear" w:color="auto" w:fill="auto"/>
            <w:noWrap/>
            <w:vAlign w:val="bottom"/>
            <w:hideMark/>
          </w:tcPr>
          <w:p w:rsidR="00AC6CB4" w:rsidRPr="00C97AB1" w:rsidRDefault="00AC6CB4" w:rsidP="00D4454D">
            <w:pPr>
              <w:spacing w:after="0" w:line="240" w:lineRule="auto"/>
              <w:rPr>
                <w:rFonts w:ascii="Verdana" w:hAnsi="Verdana" w:cs="Arial"/>
                <w:sz w:val="20"/>
                <w:szCs w:val="20"/>
              </w:rPr>
            </w:pPr>
          </w:p>
        </w:tc>
        <w:tc>
          <w:tcPr>
            <w:tcW w:w="1620" w:type="dxa"/>
            <w:tcBorders>
              <w:top w:val="nil"/>
              <w:left w:val="nil"/>
              <w:bottom w:val="nil"/>
              <w:right w:val="nil"/>
            </w:tcBorders>
            <w:shd w:val="clear" w:color="auto" w:fill="auto"/>
            <w:noWrap/>
            <w:vAlign w:val="bottom"/>
            <w:hideMark/>
          </w:tcPr>
          <w:p w:rsidR="00AC6CB4" w:rsidRPr="00C97AB1" w:rsidRDefault="00AC6CB4" w:rsidP="00D4454D">
            <w:pPr>
              <w:spacing w:after="0" w:line="240" w:lineRule="auto"/>
              <w:rPr>
                <w:rFonts w:ascii="Verdana" w:hAnsi="Verdana" w:cs="Arial"/>
                <w:sz w:val="20"/>
                <w:szCs w:val="20"/>
              </w:rPr>
            </w:pPr>
          </w:p>
        </w:tc>
        <w:tc>
          <w:tcPr>
            <w:tcW w:w="1780" w:type="dxa"/>
            <w:tcBorders>
              <w:top w:val="nil"/>
              <w:left w:val="nil"/>
              <w:bottom w:val="nil"/>
              <w:right w:val="nil"/>
            </w:tcBorders>
            <w:shd w:val="clear" w:color="auto" w:fill="auto"/>
            <w:noWrap/>
            <w:vAlign w:val="bottom"/>
            <w:hideMark/>
          </w:tcPr>
          <w:p w:rsidR="00AC6CB4" w:rsidRPr="00C97AB1" w:rsidRDefault="00AC6CB4" w:rsidP="00D4454D">
            <w:pPr>
              <w:spacing w:after="0" w:line="240" w:lineRule="auto"/>
              <w:rPr>
                <w:rFonts w:ascii="Verdana" w:hAnsi="Verdana" w:cs="Arial"/>
                <w:sz w:val="20"/>
                <w:szCs w:val="20"/>
              </w:rPr>
            </w:pPr>
          </w:p>
        </w:tc>
        <w:tc>
          <w:tcPr>
            <w:tcW w:w="1440" w:type="dxa"/>
            <w:tcBorders>
              <w:top w:val="nil"/>
              <w:left w:val="nil"/>
              <w:bottom w:val="nil"/>
              <w:right w:val="nil"/>
            </w:tcBorders>
            <w:shd w:val="clear" w:color="auto" w:fill="auto"/>
            <w:noWrap/>
            <w:vAlign w:val="bottom"/>
            <w:hideMark/>
          </w:tcPr>
          <w:p w:rsidR="00AC6CB4" w:rsidRPr="00C97AB1" w:rsidRDefault="00AC6CB4" w:rsidP="00D4454D">
            <w:pPr>
              <w:spacing w:after="0" w:line="240" w:lineRule="auto"/>
              <w:rPr>
                <w:rFonts w:ascii="Verdana" w:hAnsi="Verdana" w:cs="Arial"/>
                <w:sz w:val="20"/>
                <w:szCs w:val="20"/>
              </w:rPr>
            </w:pPr>
          </w:p>
        </w:tc>
        <w:tc>
          <w:tcPr>
            <w:tcW w:w="1332" w:type="dxa"/>
            <w:tcBorders>
              <w:top w:val="nil"/>
              <w:left w:val="nil"/>
              <w:bottom w:val="nil"/>
              <w:right w:val="nil"/>
            </w:tcBorders>
            <w:shd w:val="clear" w:color="auto" w:fill="auto"/>
            <w:noWrap/>
            <w:vAlign w:val="bottom"/>
            <w:hideMark/>
          </w:tcPr>
          <w:p w:rsidR="00AC6CB4" w:rsidRPr="00C97AB1" w:rsidRDefault="00AC6CB4" w:rsidP="00D4454D">
            <w:pPr>
              <w:spacing w:after="0" w:line="240" w:lineRule="auto"/>
              <w:rPr>
                <w:rFonts w:ascii="Verdana" w:hAnsi="Verdana" w:cs="Arial"/>
                <w:sz w:val="20"/>
                <w:szCs w:val="20"/>
              </w:rPr>
            </w:pPr>
          </w:p>
        </w:tc>
      </w:tr>
      <w:tr w:rsidR="00AC6CB4" w:rsidRPr="00C97AB1" w:rsidTr="00D4454D">
        <w:trPr>
          <w:trHeight w:val="630"/>
        </w:trPr>
        <w:tc>
          <w:tcPr>
            <w:tcW w:w="520"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r w:rsidRPr="00C97AB1">
              <w:rPr>
                <w:rFonts w:ascii="Arial Narrow" w:hAnsi="Arial Narrow" w:cs="Arial"/>
                <w:b/>
                <w:bCs/>
                <w:sz w:val="20"/>
                <w:szCs w:val="20"/>
              </w:rPr>
              <w:t>S.#</w:t>
            </w:r>
          </w:p>
        </w:tc>
        <w:tc>
          <w:tcPr>
            <w:tcW w:w="3635" w:type="dxa"/>
            <w:tcBorders>
              <w:top w:val="single" w:sz="8" w:space="0" w:color="auto"/>
              <w:left w:val="nil"/>
              <w:bottom w:val="single" w:sz="8" w:space="0" w:color="auto"/>
              <w:right w:val="single" w:sz="8" w:space="0" w:color="auto"/>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r w:rsidRPr="00C97AB1">
              <w:rPr>
                <w:rFonts w:ascii="Arial Narrow" w:hAnsi="Arial Narrow" w:cs="Arial"/>
                <w:b/>
                <w:bCs/>
                <w:sz w:val="20"/>
                <w:szCs w:val="20"/>
              </w:rPr>
              <w:t xml:space="preserve">Name of Scheme / Location. </w:t>
            </w:r>
          </w:p>
        </w:tc>
        <w:tc>
          <w:tcPr>
            <w:tcW w:w="1620" w:type="dxa"/>
            <w:tcBorders>
              <w:top w:val="single" w:sz="8" w:space="0" w:color="auto"/>
              <w:left w:val="nil"/>
              <w:bottom w:val="single" w:sz="8" w:space="0" w:color="auto"/>
              <w:right w:val="single" w:sz="8" w:space="0" w:color="auto"/>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r w:rsidRPr="00C97AB1">
              <w:rPr>
                <w:rFonts w:ascii="Arial Narrow" w:hAnsi="Arial Narrow" w:cs="Arial"/>
                <w:b/>
                <w:bCs/>
                <w:sz w:val="20"/>
                <w:szCs w:val="20"/>
              </w:rPr>
              <w:t>Estimated Cost (in Million)</w:t>
            </w:r>
          </w:p>
        </w:tc>
        <w:tc>
          <w:tcPr>
            <w:tcW w:w="1780" w:type="dxa"/>
            <w:tcBorders>
              <w:top w:val="single" w:sz="8" w:space="0" w:color="auto"/>
              <w:left w:val="nil"/>
              <w:bottom w:val="single" w:sz="8" w:space="0" w:color="auto"/>
              <w:right w:val="single" w:sz="8" w:space="0" w:color="auto"/>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r w:rsidRPr="00C97AB1">
              <w:rPr>
                <w:rFonts w:ascii="Arial Narrow" w:hAnsi="Arial Narrow" w:cs="Arial"/>
                <w:b/>
                <w:bCs/>
                <w:sz w:val="20"/>
                <w:szCs w:val="20"/>
              </w:rPr>
              <w:t>Earnest Money (in Rupees)</w:t>
            </w:r>
          </w:p>
        </w:tc>
        <w:tc>
          <w:tcPr>
            <w:tcW w:w="1440" w:type="dxa"/>
            <w:tcBorders>
              <w:top w:val="single" w:sz="8" w:space="0" w:color="auto"/>
              <w:left w:val="nil"/>
              <w:bottom w:val="single" w:sz="8" w:space="0" w:color="auto"/>
              <w:right w:val="single" w:sz="8" w:space="0" w:color="auto"/>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r w:rsidRPr="00C97AB1">
              <w:rPr>
                <w:rFonts w:ascii="Arial Narrow" w:hAnsi="Arial Narrow" w:cs="Arial"/>
                <w:b/>
                <w:bCs/>
                <w:sz w:val="20"/>
                <w:szCs w:val="20"/>
              </w:rPr>
              <w:t xml:space="preserve">Tender Fee (in Rupees) </w:t>
            </w:r>
          </w:p>
        </w:tc>
        <w:tc>
          <w:tcPr>
            <w:tcW w:w="1332" w:type="dxa"/>
            <w:tcBorders>
              <w:top w:val="single" w:sz="8" w:space="0" w:color="auto"/>
              <w:left w:val="nil"/>
              <w:bottom w:val="single" w:sz="8" w:space="0" w:color="auto"/>
              <w:right w:val="single" w:sz="8" w:space="0" w:color="auto"/>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r w:rsidRPr="00C97AB1">
              <w:rPr>
                <w:rFonts w:ascii="Arial Narrow" w:hAnsi="Arial Narrow" w:cs="Arial"/>
                <w:b/>
                <w:bCs/>
                <w:sz w:val="20"/>
                <w:szCs w:val="20"/>
              </w:rPr>
              <w:t>Completion Period</w:t>
            </w:r>
          </w:p>
        </w:tc>
      </w:tr>
      <w:tr w:rsidR="00AC6CB4" w:rsidRPr="00C97AB1" w:rsidTr="00D4454D">
        <w:trPr>
          <w:trHeight w:val="1080"/>
        </w:trPr>
        <w:tc>
          <w:tcPr>
            <w:tcW w:w="52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p>
        </w:tc>
        <w:tc>
          <w:tcPr>
            <w:tcW w:w="3635" w:type="dxa"/>
            <w:tcBorders>
              <w:top w:val="nil"/>
              <w:left w:val="nil"/>
              <w:bottom w:val="nil"/>
              <w:right w:val="nil"/>
            </w:tcBorders>
            <w:shd w:val="clear" w:color="auto" w:fill="auto"/>
            <w:vAlign w:val="center"/>
            <w:hideMark/>
          </w:tcPr>
          <w:p w:rsidR="00AC6CB4" w:rsidRPr="00C97AB1" w:rsidRDefault="00AC6CB4" w:rsidP="00D4454D">
            <w:pPr>
              <w:spacing w:after="0" w:line="240" w:lineRule="auto"/>
              <w:rPr>
                <w:rFonts w:ascii="Arial Narrow" w:hAnsi="Arial Narrow" w:cs="Arial"/>
                <w:b/>
                <w:bCs/>
                <w:sz w:val="20"/>
                <w:szCs w:val="20"/>
                <w:u w:val="single"/>
              </w:rPr>
            </w:pPr>
            <w:r w:rsidRPr="00C97AB1">
              <w:rPr>
                <w:rFonts w:ascii="Arial Narrow" w:hAnsi="Arial Narrow" w:cs="Arial"/>
                <w:b/>
                <w:bCs/>
                <w:sz w:val="20"/>
                <w:szCs w:val="20"/>
                <w:u w:val="single"/>
              </w:rPr>
              <w:t>Repair &amp; Maintenance of existing nonfunctional Toilets &amp; damaged Boundary Walls of different Primary Schools in District Mirpurkhas (32-Units).</w:t>
            </w:r>
          </w:p>
        </w:tc>
        <w:tc>
          <w:tcPr>
            <w:tcW w:w="162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p>
        </w:tc>
        <w:tc>
          <w:tcPr>
            <w:tcW w:w="178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p>
        </w:tc>
        <w:tc>
          <w:tcPr>
            <w:tcW w:w="144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p>
        </w:tc>
        <w:tc>
          <w:tcPr>
            <w:tcW w:w="1332"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p>
        </w:tc>
      </w:tr>
      <w:tr w:rsidR="00AC6CB4" w:rsidRPr="00C97AB1" w:rsidTr="00D4454D">
        <w:trPr>
          <w:trHeight w:val="360"/>
        </w:trPr>
        <w:tc>
          <w:tcPr>
            <w:tcW w:w="52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p>
        </w:tc>
        <w:tc>
          <w:tcPr>
            <w:tcW w:w="3635"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right"/>
              <w:rPr>
                <w:rFonts w:ascii="Arial Narrow" w:hAnsi="Arial Narrow" w:cs="Arial"/>
                <w:b/>
                <w:bCs/>
                <w:sz w:val="20"/>
                <w:szCs w:val="20"/>
                <w:u w:val="single"/>
              </w:rPr>
            </w:pPr>
            <w:r w:rsidRPr="00C97AB1">
              <w:rPr>
                <w:rFonts w:ascii="Arial Narrow" w:hAnsi="Arial Narrow" w:cs="Arial"/>
                <w:b/>
                <w:bCs/>
                <w:sz w:val="20"/>
                <w:szCs w:val="20"/>
                <w:u w:val="single"/>
              </w:rPr>
              <w:t>(A)      Civil</w:t>
            </w:r>
            <w:r>
              <w:rPr>
                <w:rFonts w:ascii="Arial Narrow" w:hAnsi="Arial Narrow" w:cs="Arial"/>
                <w:b/>
                <w:bCs/>
                <w:sz w:val="20"/>
                <w:szCs w:val="20"/>
                <w:u w:val="single"/>
              </w:rPr>
              <w:t xml:space="preserve"> Work</w:t>
            </w:r>
            <w:r w:rsidRPr="00C97AB1">
              <w:rPr>
                <w:rFonts w:ascii="Arial Narrow" w:hAnsi="Arial Narrow" w:cs="Arial"/>
                <w:b/>
                <w:bCs/>
                <w:sz w:val="20"/>
                <w:szCs w:val="20"/>
                <w:u w:val="single"/>
              </w:rPr>
              <w:t xml:space="preserve"> .</w:t>
            </w:r>
          </w:p>
        </w:tc>
        <w:tc>
          <w:tcPr>
            <w:tcW w:w="162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sz w:val="20"/>
                <w:szCs w:val="20"/>
              </w:rPr>
            </w:pPr>
            <w:r>
              <w:rPr>
                <w:rFonts w:ascii="Arial Narrow" w:hAnsi="Arial Narrow" w:cs="Arial"/>
                <w:sz w:val="20"/>
                <w:szCs w:val="20"/>
              </w:rPr>
              <w:t>38.830</w:t>
            </w: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Pr>
                <w:rFonts w:ascii="Arial" w:hAnsi="Arial" w:cs="Arial"/>
              </w:rPr>
              <w:t>38,830,798</w:t>
            </w: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3000</w:t>
            </w:r>
          </w:p>
        </w:tc>
        <w:tc>
          <w:tcPr>
            <w:tcW w:w="1332" w:type="dxa"/>
            <w:tcBorders>
              <w:top w:val="nil"/>
              <w:left w:val="nil"/>
              <w:bottom w:val="nil"/>
              <w:right w:val="nil"/>
            </w:tcBorders>
            <w:shd w:val="clear" w:color="auto" w:fill="auto"/>
            <w:noWrap/>
            <w:vAlign w:val="center"/>
            <w:hideMark/>
          </w:tcPr>
          <w:p w:rsidR="00AC6CB4" w:rsidRDefault="00AC6CB4" w:rsidP="00D4454D">
            <w:pPr>
              <w:spacing w:after="0" w:line="240" w:lineRule="auto"/>
              <w:jc w:val="center"/>
              <w:rPr>
                <w:rFonts w:ascii="Arial" w:hAnsi="Arial" w:cs="Arial"/>
              </w:rPr>
            </w:pPr>
            <w:r w:rsidRPr="00C97AB1">
              <w:rPr>
                <w:rFonts w:ascii="Arial" w:hAnsi="Arial" w:cs="Arial"/>
              </w:rPr>
              <w:t>02- Months</w:t>
            </w:r>
          </w:p>
          <w:p w:rsidR="00AC6CB4" w:rsidRPr="00C97AB1" w:rsidRDefault="00AC6CB4" w:rsidP="00D4454D">
            <w:pPr>
              <w:spacing w:after="0" w:line="240" w:lineRule="auto"/>
              <w:jc w:val="center"/>
              <w:rPr>
                <w:rFonts w:ascii="Arial" w:hAnsi="Arial" w:cs="Arial"/>
              </w:rPr>
            </w:pPr>
          </w:p>
        </w:tc>
      </w:tr>
      <w:tr w:rsidR="00AC6CB4" w:rsidRPr="00C97AB1" w:rsidTr="00D4454D">
        <w:trPr>
          <w:trHeight w:val="360"/>
        </w:trPr>
        <w:tc>
          <w:tcPr>
            <w:tcW w:w="52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p>
        </w:tc>
        <w:tc>
          <w:tcPr>
            <w:tcW w:w="3635"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right"/>
              <w:rPr>
                <w:rFonts w:ascii="Arial Narrow" w:hAnsi="Arial Narrow" w:cs="Arial"/>
                <w:b/>
                <w:bCs/>
                <w:sz w:val="20"/>
                <w:szCs w:val="20"/>
                <w:u w:val="single"/>
              </w:rPr>
            </w:pPr>
            <w:r>
              <w:rPr>
                <w:rFonts w:ascii="Arial Narrow" w:hAnsi="Arial Narrow" w:cs="Arial"/>
                <w:b/>
                <w:bCs/>
                <w:sz w:val="20"/>
                <w:szCs w:val="20"/>
                <w:u w:val="single"/>
              </w:rPr>
              <w:t>(B)    Installation of Solar and water tank</w:t>
            </w:r>
          </w:p>
        </w:tc>
        <w:tc>
          <w:tcPr>
            <w:tcW w:w="162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sz w:val="20"/>
                <w:szCs w:val="20"/>
              </w:rPr>
            </w:pPr>
            <w:r>
              <w:rPr>
                <w:rFonts w:ascii="Arial Narrow" w:hAnsi="Arial Narrow" w:cs="Arial"/>
                <w:sz w:val="20"/>
                <w:szCs w:val="20"/>
              </w:rPr>
              <w:t>38.830</w:t>
            </w: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Pr>
                <w:rFonts w:ascii="Arial" w:hAnsi="Arial" w:cs="Arial"/>
              </w:rPr>
              <w:t>38,830,798</w:t>
            </w: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360"/>
        </w:trPr>
        <w:tc>
          <w:tcPr>
            <w:tcW w:w="520" w:type="dxa"/>
            <w:tcBorders>
              <w:top w:val="nil"/>
              <w:left w:val="nil"/>
              <w:bottom w:val="single" w:sz="4" w:space="0" w:color="auto"/>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b/>
                <w:bCs/>
                <w:sz w:val="20"/>
                <w:szCs w:val="20"/>
              </w:rPr>
            </w:pPr>
          </w:p>
        </w:tc>
        <w:tc>
          <w:tcPr>
            <w:tcW w:w="3635" w:type="dxa"/>
            <w:tcBorders>
              <w:top w:val="nil"/>
              <w:left w:val="nil"/>
              <w:bottom w:val="single" w:sz="4" w:space="0" w:color="auto"/>
              <w:right w:val="nil"/>
            </w:tcBorders>
            <w:shd w:val="clear" w:color="auto" w:fill="auto"/>
            <w:vAlign w:val="center"/>
            <w:hideMark/>
          </w:tcPr>
          <w:p w:rsidR="00AC6CB4" w:rsidRPr="00C97AB1" w:rsidRDefault="00AC6CB4" w:rsidP="00D4454D">
            <w:pPr>
              <w:spacing w:after="0" w:line="240" w:lineRule="auto"/>
              <w:rPr>
                <w:rFonts w:ascii="Arial Narrow" w:hAnsi="Arial Narrow" w:cs="Arial"/>
                <w:b/>
                <w:bCs/>
                <w:sz w:val="20"/>
                <w:szCs w:val="20"/>
                <w:u w:val="single"/>
              </w:rPr>
            </w:pPr>
            <w:r w:rsidRPr="00C97AB1">
              <w:rPr>
                <w:rFonts w:ascii="Arial Narrow" w:hAnsi="Arial Narrow" w:cs="Arial"/>
                <w:b/>
                <w:bCs/>
                <w:sz w:val="20"/>
                <w:szCs w:val="20"/>
                <w:u w:val="single"/>
              </w:rPr>
              <w:t>Taluka Mirpurkhas</w:t>
            </w:r>
          </w:p>
        </w:tc>
        <w:tc>
          <w:tcPr>
            <w:tcW w:w="162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Narrow" w:hAnsi="Arial Narrow" w:cs="Arial"/>
                <w:sz w:val="20"/>
                <w:szCs w:val="20"/>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Mehmoodabad MPS (B/W &amp; Toilet) (Civil Cost Rs. 1.988)</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Mir Sher Muhammad  (B/W &amp; Toilet) (Civil Cost Rs. 1.372)</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3</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Wahdat Colony MPS   (B/W &amp; Toilet) (Civil Cost Rs. 2.190)</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4</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Kamil Panhwar   (B/W &amp; Toilet) (Civil Cost Rs. 1.567)</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5</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Herchand Rai  Colony (B/W &amp; Toilet) (Civil Cost Rs. 1.695)</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6</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Pir Ghulam Rasool Shah Jilani  (B/W &amp; Toilet) (Civil Cost Rs. 1.070)</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7</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Jillani Khar Para (B/W &amp; Toilet) (Civil Cost Rs. 0.500)</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8</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GBPS Choudhry Asghar (B/W &amp; Toilet) (Civil Cost Rs. 0.569)</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6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Narrow" w:hAnsi="Arial Narrow" w:cs="Arial"/>
                <w:b/>
                <w:bCs/>
                <w:sz w:val="20"/>
                <w:szCs w:val="20"/>
                <w:u w:val="single"/>
              </w:rPr>
            </w:pPr>
            <w:r w:rsidRPr="00C97AB1">
              <w:rPr>
                <w:rFonts w:ascii="Arial Narrow" w:hAnsi="Arial Narrow" w:cs="Arial"/>
                <w:b/>
                <w:bCs/>
                <w:sz w:val="20"/>
                <w:szCs w:val="20"/>
                <w:u w:val="single"/>
              </w:rPr>
              <w:t>Taluka Hussain Bux Mari</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15"/>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lastRenderedPageBreak/>
              <w:t>9</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GGPS.Mumtaz Mari  (B/W &amp; Toilet) (Civil Cost Rs. 0.906)</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10</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Allah Bux Kaka   (B/W &amp; Toilet) (Civil Cost Rs. 1.599)</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11</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Muhammad Khan Wassan  (B/W &amp; Toilet) (Civil Cost Rs. 1.277)</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885"/>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12</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Patoyoon  (B/W &amp; Toilet) (Civil Cost Rs. 1.478)</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795"/>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13</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Zaffar Farm  (B/W &amp; Toilet) (Civil Cost Rs. 1.358)</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14</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Ali Muhammad Mahar (B/W &amp; Toilet) (Civil Cost Rs. 1.319)</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15</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Seed Farm (B/W &amp; Toilet) (Civil Cost Rs. 1.245)</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16</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GBPS Vasero Purkha Ram (B/W &amp; Toilet) (Civil Cost Rs. 0.906)</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b/>
                <w:bCs/>
                <w:sz w:val="21"/>
                <w:szCs w:val="21"/>
                <w:u w:val="single"/>
              </w:rPr>
            </w:pPr>
            <w:r w:rsidRPr="00C97AB1">
              <w:rPr>
                <w:rFonts w:ascii="Arial" w:hAnsi="Arial" w:cs="Arial"/>
                <w:b/>
                <w:bCs/>
                <w:sz w:val="21"/>
                <w:szCs w:val="21"/>
                <w:u w:val="single"/>
              </w:rPr>
              <w:t>Taluka Sindhri</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17</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GBPS. Hingorno (B/W &amp; Toilet) (Civil Cost Rs. 0.906)</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18</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GBPS. Dost Muhammad Mahar (B/W &amp; Toilet) (Civil Cost Rs. 2.190)</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19</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GBPS. Ragho Menghwar (B/W &amp; Toilet) (Civil Cost Rs. 0.500)</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20</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Din Muhammad Junejo (B/W &amp; Toilet) (Civil Cost Rs. 1.151)</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21</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Phulladiyoon(B/W &amp; Toilet) (Civil Cost Rs. 0.357)</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22</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Amir Bux Shar  (B/W &amp; Toilet) (Civil Cost Rs.  1.979)</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23</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Dilber Mahar (B/W &amp; Toilet ) (Civil Cost Rs. 1.152)</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24</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Jhurbi (B/W &amp; Toilet ) (Civil Cost Rs. 1.314)</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25</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Akber  Kanio (B/W &amp; Toilet ) (Civil Cost Rs. 1.323)</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26</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Khair Mohd Mangrio  (B/W &amp; Toilet ) (Civil Cost Rs. 1.607)</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405"/>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b/>
                <w:bCs/>
                <w:sz w:val="21"/>
                <w:szCs w:val="21"/>
                <w:u w:val="single"/>
              </w:rPr>
            </w:pPr>
            <w:r w:rsidRPr="00C97AB1">
              <w:rPr>
                <w:rFonts w:ascii="Arial" w:hAnsi="Arial" w:cs="Arial"/>
                <w:b/>
                <w:bCs/>
                <w:sz w:val="21"/>
                <w:szCs w:val="21"/>
                <w:u w:val="single"/>
              </w:rPr>
              <w:t>Taluka Shujaabad</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lastRenderedPageBreak/>
              <w:t>27</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Khumbri  (B/W &amp; Toilet) (Civil Cost Rs. 0.933)</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28</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Belharo Mori   (B/W &amp; Toilet) (Civil Cost Rs. 1.362)</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29</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Hoat Khan Laghari  (B/W &amp; Toilet) (Civil Cost Rs. 0.821)</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30</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GGPS. Ghulam Hyder Shah   (B/W &amp; Toilet) (Civil Cost Rs. 0.819)</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31</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GBPS. Saleh Halepoto  (B/W &amp; Toilet) (Civil Cost Rs. 0.844)</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630"/>
        </w:trPr>
        <w:tc>
          <w:tcPr>
            <w:tcW w:w="5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r w:rsidRPr="00C97AB1">
              <w:rPr>
                <w:rFonts w:ascii="Arial" w:hAnsi="Arial" w:cs="Arial"/>
              </w:rPr>
              <w:t>32</w:t>
            </w:r>
          </w:p>
        </w:tc>
        <w:tc>
          <w:tcPr>
            <w:tcW w:w="36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C6CB4" w:rsidRPr="00C97AB1" w:rsidRDefault="00AC6CB4" w:rsidP="00D4454D">
            <w:pPr>
              <w:spacing w:after="0" w:line="240" w:lineRule="auto"/>
              <w:rPr>
                <w:rFonts w:ascii="Arial" w:hAnsi="Arial" w:cs="Arial"/>
                <w:sz w:val="21"/>
                <w:szCs w:val="21"/>
              </w:rPr>
            </w:pPr>
            <w:r w:rsidRPr="00C97AB1">
              <w:rPr>
                <w:rFonts w:ascii="Arial" w:hAnsi="Arial" w:cs="Arial"/>
                <w:sz w:val="21"/>
                <w:szCs w:val="21"/>
              </w:rPr>
              <w:t>GBPS. Makhan Samoo  (B/W &amp; Toilet) (Civil Cost Rs. 0.533)</w:t>
            </w:r>
          </w:p>
        </w:tc>
        <w:tc>
          <w:tcPr>
            <w:tcW w:w="1620" w:type="dxa"/>
            <w:tcBorders>
              <w:top w:val="nil"/>
              <w:left w:val="single" w:sz="4" w:space="0" w:color="auto"/>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rPr>
            </w:pPr>
          </w:p>
        </w:tc>
      </w:tr>
      <w:tr w:rsidR="00AC6CB4" w:rsidRPr="00C97AB1" w:rsidTr="00D4454D">
        <w:trPr>
          <w:trHeight w:val="255"/>
        </w:trPr>
        <w:tc>
          <w:tcPr>
            <w:tcW w:w="520" w:type="dxa"/>
            <w:tcBorders>
              <w:top w:val="single" w:sz="4" w:space="0" w:color="auto"/>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sz w:val="20"/>
                <w:szCs w:val="20"/>
              </w:rPr>
            </w:pPr>
          </w:p>
        </w:tc>
        <w:tc>
          <w:tcPr>
            <w:tcW w:w="3635" w:type="dxa"/>
            <w:tcBorders>
              <w:top w:val="single" w:sz="4" w:space="0" w:color="auto"/>
              <w:left w:val="nil"/>
              <w:bottom w:val="nil"/>
              <w:right w:val="nil"/>
            </w:tcBorders>
            <w:shd w:val="clear" w:color="auto" w:fill="auto"/>
            <w:vAlign w:val="center"/>
            <w:hideMark/>
          </w:tcPr>
          <w:p w:rsidR="00AC6CB4" w:rsidRPr="00C97AB1" w:rsidRDefault="00AC6CB4" w:rsidP="00D4454D">
            <w:pPr>
              <w:spacing w:after="0" w:line="240" w:lineRule="auto"/>
              <w:jc w:val="both"/>
              <w:rPr>
                <w:rFonts w:ascii="Arial" w:hAnsi="Arial" w:cs="Arial"/>
                <w:sz w:val="20"/>
                <w:szCs w:val="20"/>
              </w:rPr>
            </w:pPr>
          </w:p>
        </w:tc>
        <w:tc>
          <w:tcPr>
            <w:tcW w:w="1620" w:type="dxa"/>
            <w:tcBorders>
              <w:top w:val="nil"/>
              <w:left w:val="nil"/>
              <w:bottom w:val="nil"/>
              <w:right w:val="nil"/>
            </w:tcBorders>
            <w:shd w:val="clear" w:color="auto" w:fill="auto"/>
            <w:vAlign w:val="center"/>
            <w:hideMark/>
          </w:tcPr>
          <w:p w:rsidR="00AC6CB4" w:rsidRPr="00C97AB1" w:rsidRDefault="00AC6CB4" w:rsidP="00D4454D">
            <w:pPr>
              <w:spacing w:after="0" w:line="240" w:lineRule="auto"/>
              <w:jc w:val="center"/>
              <w:rPr>
                <w:rFonts w:ascii="Arial" w:hAnsi="Arial" w:cs="Arial"/>
                <w:sz w:val="20"/>
                <w:szCs w:val="20"/>
              </w:rPr>
            </w:pPr>
          </w:p>
        </w:tc>
        <w:tc>
          <w:tcPr>
            <w:tcW w:w="178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sz w:val="20"/>
                <w:szCs w:val="20"/>
              </w:rPr>
            </w:pPr>
          </w:p>
        </w:tc>
        <w:tc>
          <w:tcPr>
            <w:tcW w:w="1440"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sz w:val="20"/>
                <w:szCs w:val="20"/>
              </w:rPr>
            </w:pPr>
          </w:p>
        </w:tc>
        <w:tc>
          <w:tcPr>
            <w:tcW w:w="1332" w:type="dxa"/>
            <w:tcBorders>
              <w:top w:val="nil"/>
              <w:left w:val="nil"/>
              <w:bottom w:val="nil"/>
              <w:right w:val="nil"/>
            </w:tcBorders>
            <w:shd w:val="clear" w:color="auto" w:fill="auto"/>
            <w:noWrap/>
            <w:vAlign w:val="center"/>
            <w:hideMark/>
          </w:tcPr>
          <w:p w:rsidR="00AC6CB4" w:rsidRPr="00C97AB1" w:rsidRDefault="00AC6CB4" w:rsidP="00D4454D">
            <w:pPr>
              <w:spacing w:after="0" w:line="240" w:lineRule="auto"/>
              <w:jc w:val="center"/>
              <w:rPr>
                <w:rFonts w:ascii="Arial" w:hAnsi="Arial" w:cs="Arial"/>
                <w:sz w:val="20"/>
                <w:szCs w:val="20"/>
              </w:rPr>
            </w:pPr>
          </w:p>
        </w:tc>
      </w:tr>
    </w:tbl>
    <w:p w:rsidR="00AC6CB4" w:rsidRDefault="00AC6CB4" w:rsidP="00AC6CB4">
      <w:pPr>
        <w:spacing w:after="160" w:line="256" w:lineRule="auto"/>
        <w:jc w:val="center"/>
        <w:outlineLvl w:val="0"/>
        <w:rPr>
          <w:b/>
          <w:bCs/>
          <w:i/>
          <w:iCs/>
          <w:sz w:val="32"/>
          <w:szCs w:val="32"/>
        </w:rPr>
      </w:pPr>
    </w:p>
    <w:tbl>
      <w:tblPr>
        <w:tblStyle w:val="TableGrid"/>
        <w:tblW w:w="9933" w:type="dxa"/>
        <w:jc w:val="center"/>
        <w:tblLook w:val="04A0"/>
      </w:tblPr>
      <w:tblGrid>
        <w:gridCol w:w="617"/>
        <w:gridCol w:w="5164"/>
        <w:gridCol w:w="1190"/>
        <w:gridCol w:w="1191"/>
        <w:gridCol w:w="1771"/>
      </w:tblGrid>
      <w:tr w:rsidR="00AC6CB4" w:rsidRPr="005C2CD2" w:rsidTr="00D4454D">
        <w:trPr>
          <w:tblHeader/>
          <w:jc w:val="center"/>
        </w:trPr>
        <w:tc>
          <w:tcPr>
            <w:tcW w:w="617" w:type="dxa"/>
          </w:tcPr>
          <w:p w:rsidR="00AC6CB4" w:rsidRPr="005C2CD2" w:rsidRDefault="00AC6CB4" w:rsidP="00D4454D">
            <w:pPr>
              <w:jc w:val="center"/>
              <w:rPr>
                <w:rFonts w:ascii="Arial" w:hAnsi="Arial" w:cs="Arial"/>
                <w:b/>
              </w:rPr>
            </w:pPr>
            <w:r w:rsidRPr="005C2CD2">
              <w:rPr>
                <w:rFonts w:ascii="Arial" w:hAnsi="Arial" w:cs="Arial"/>
                <w:b/>
              </w:rPr>
              <w:t>Sr. No.</w:t>
            </w:r>
          </w:p>
        </w:tc>
        <w:tc>
          <w:tcPr>
            <w:tcW w:w="5164" w:type="dxa"/>
          </w:tcPr>
          <w:p w:rsidR="00AC6CB4" w:rsidRPr="005C2CD2" w:rsidRDefault="00AC6CB4" w:rsidP="00D4454D">
            <w:pPr>
              <w:jc w:val="center"/>
              <w:rPr>
                <w:rFonts w:ascii="Arial" w:hAnsi="Arial" w:cs="Arial"/>
                <w:b/>
              </w:rPr>
            </w:pPr>
            <w:r w:rsidRPr="005C2CD2">
              <w:rPr>
                <w:rFonts w:ascii="Arial" w:hAnsi="Arial" w:cs="Arial"/>
                <w:b/>
              </w:rPr>
              <w:t>Item with Specification</w:t>
            </w:r>
          </w:p>
        </w:tc>
        <w:tc>
          <w:tcPr>
            <w:tcW w:w="1190" w:type="dxa"/>
          </w:tcPr>
          <w:p w:rsidR="00AC6CB4" w:rsidRPr="005C2CD2" w:rsidRDefault="00AC6CB4" w:rsidP="00D4454D">
            <w:pPr>
              <w:jc w:val="center"/>
              <w:rPr>
                <w:rFonts w:ascii="Arial" w:hAnsi="Arial" w:cs="Arial"/>
                <w:b/>
              </w:rPr>
            </w:pPr>
            <w:r w:rsidRPr="005C2CD2">
              <w:rPr>
                <w:rFonts w:ascii="Arial" w:hAnsi="Arial" w:cs="Arial"/>
                <w:b/>
              </w:rPr>
              <w:t>Quantity</w:t>
            </w:r>
          </w:p>
        </w:tc>
        <w:tc>
          <w:tcPr>
            <w:tcW w:w="1191" w:type="dxa"/>
          </w:tcPr>
          <w:p w:rsidR="00AC6CB4" w:rsidRPr="005C2CD2" w:rsidRDefault="00AC6CB4" w:rsidP="00D4454D">
            <w:pPr>
              <w:jc w:val="center"/>
              <w:rPr>
                <w:rFonts w:ascii="Arial" w:hAnsi="Arial" w:cs="Arial"/>
                <w:b/>
              </w:rPr>
            </w:pPr>
            <w:r w:rsidRPr="005C2CD2">
              <w:rPr>
                <w:rFonts w:ascii="Arial" w:hAnsi="Arial" w:cs="Arial"/>
                <w:b/>
              </w:rPr>
              <w:t>Offered Rate</w:t>
            </w:r>
          </w:p>
        </w:tc>
        <w:tc>
          <w:tcPr>
            <w:tcW w:w="1771" w:type="dxa"/>
          </w:tcPr>
          <w:p w:rsidR="00AC6CB4" w:rsidRPr="005C2CD2" w:rsidRDefault="00AC6CB4" w:rsidP="00D4454D">
            <w:pPr>
              <w:jc w:val="center"/>
              <w:rPr>
                <w:rFonts w:ascii="Arial" w:hAnsi="Arial" w:cs="Arial"/>
                <w:b/>
              </w:rPr>
            </w:pPr>
            <w:r w:rsidRPr="005C2CD2">
              <w:rPr>
                <w:rFonts w:ascii="Arial" w:hAnsi="Arial" w:cs="Arial"/>
                <w:b/>
              </w:rPr>
              <w:t>Amount</w:t>
            </w:r>
          </w:p>
        </w:tc>
      </w:tr>
      <w:tr w:rsidR="00AC6CB4" w:rsidTr="00D4454D">
        <w:trPr>
          <w:jc w:val="center"/>
        </w:trPr>
        <w:tc>
          <w:tcPr>
            <w:tcW w:w="617" w:type="dxa"/>
          </w:tcPr>
          <w:p w:rsidR="00AC6CB4" w:rsidRDefault="00AC6CB4" w:rsidP="00D4454D">
            <w:r>
              <w:t>1</w:t>
            </w:r>
          </w:p>
        </w:tc>
        <w:tc>
          <w:tcPr>
            <w:tcW w:w="5164" w:type="dxa"/>
            <w:vAlign w:val="center"/>
          </w:tcPr>
          <w:p w:rsidR="00AC6CB4" w:rsidRDefault="00AC6CB4" w:rsidP="00D4454D">
            <w:pPr>
              <w:rPr>
                <w:b/>
                <w:color w:val="000000"/>
                <w:sz w:val="32"/>
                <w:szCs w:val="32"/>
                <w:u w:val="single"/>
              </w:rPr>
            </w:pPr>
            <w:r w:rsidRPr="00B04CB5">
              <w:rPr>
                <w:b/>
                <w:color w:val="000000"/>
                <w:sz w:val="32"/>
                <w:szCs w:val="32"/>
                <w:u w:val="single"/>
              </w:rPr>
              <w:t xml:space="preserve">Solar Panel </w:t>
            </w:r>
          </w:p>
          <w:p w:rsidR="00AC6CB4" w:rsidRDefault="00AC6CB4" w:rsidP="00D4454D">
            <w:pPr>
              <w:rPr>
                <w:color w:val="000000"/>
              </w:rPr>
            </w:pPr>
            <w:r>
              <w:rPr>
                <w:color w:val="000000"/>
              </w:rPr>
              <w:t>Solar Panel /Solution 5 KV 500 w Panel mounting solar panel with installation.</w:t>
            </w:r>
          </w:p>
          <w:p w:rsidR="00AC6CB4" w:rsidRDefault="00AC6CB4" w:rsidP="00D4454D">
            <w:pPr>
              <w:rPr>
                <w:color w:val="000000"/>
              </w:rPr>
            </w:pPr>
            <w:r>
              <w:rPr>
                <w:color w:val="000000"/>
              </w:rPr>
              <w:t xml:space="preserve">Supports: </w:t>
            </w:r>
          </w:p>
          <w:p w:rsidR="00AC6CB4" w:rsidRPr="005C2CD2" w:rsidRDefault="00AC6CB4" w:rsidP="00D4454D">
            <w:pPr>
              <w:rPr>
                <w:rFonts w:ascii="Arial Narrow" w:hAnsi="Arial Narrow" w:cs="Arial"/>
                <w:color w:val="000000"/>
              </w:rPr>
            </w:pPr>
            <w:r>
              <w:rPr>
                <w:color w:val="000000"/>
              </w:rPr>
              <w:t>Galvanized Roof Supported, steel frame size and thickness as per Solar Panels.</w:t>
            </w:r>
          </w:p>
        </w:tc>
        <w:tc>
          <w:tcPr>
            <w:tcW w:w="1190" w:type="dxa"/>
          </w:tcPr>
          <w:p w:rsidR="00AC6CB4" w:rsidRPr="00F911B5" w:rsidRDefault="00AC6CB4" w:rsidP="00D4454D">
            <w:pPr>
              <w:jc w:val="center"/>
              <w:rPr>
                <w:b/>
              </w:rPr>
            </w:pPr>
            <w:r>
              <w:rPr>
                <w:b/>
              </w:rPr>
              <w:t>150</w:t>
            </w:r>
          </w:p>
        </w:tc>
        <w:tc>
          <w:tcPr>
            <w:tcW w:w="1191" w:type="dxa"/>
          </w:tcPr>
          <w:p w:rsidR="00AC6CB4" w:rsidRDefault="00AC6CB4" w:rsidP="00D4454D"/>
        </w:tc>
        <w:tc>
          <w:tcPr>
            <w:tcW w:w="1771" w:type="dxa"/>
          </w:tcPr>
          <w:p w:rsidR="00AC6CB4" w:rsidRDefault="00AC6CB4" w:rsidP="00D4454D"/>
        </w:tc>
      </w:tr>
      <w:tr w:rsidR="00AC6CB4" w:rsidTr="00D4454D">
        <w:trPr>
          <w:jc w:val="center"/>
        </w:trPr>
        <w:tc>
          <w:tcPr>
            <w:tcW w:w="617" w:type="dxa"/>
          </w:tcPr>
          <w:p w:rsidR="00AC6CB4" w:rsidRDefault="00AC6CB4" w:rsidP="00D4454D">
            <w:r>
              <w:t>2</w:t>
            </w:r>
          </w:p>
        </w:tc>
        <w:tc>
          <w:tcPr>
            <w:tcW w:w="5164" w:type="dxa"/>
            <w:vAlign w:val="center"/>
          </w:tcPr>
          <w:p w:rsidR="00AC6CB4" w:rsidRDefault="00AC6CB4" w:rsidP="00D4454D">
            <w:pPr>
              <w:rPr>
                <w:b/>
                <w:color w:val="000000"/>
                <w:sz w:val="32"/>
                <w:szCs w:val="32"/>
                <w:u w:val="single"/>
              </w:rPr>
            </w:pPr>
            <w:r w:rsidRPr="00B04CB5">
              <w:rPr>
                <w:b/>
                <w:color w:val="000000"/>
                <w:sz w:val="32"/>
                <w:szCs w:val="32"/>
                <w:u w:val="single"/>
              </w:rPr>
              <w:t xml:space="preserve">Solar Panel </w:t>
            </w:r>
          </w:p>
          <w:p w:rsidR="00AC6CB4" w:rsidRDefault="00AC6CB4" w:rsidP="00D4454D">
            <w:pPr>
              <w:rPr>
                <w:color w:val="000000"/>
              </w:rPr>
            </w:pPr>
            <w:r>
              <w:rPr>
                <w:color w:val="000000"/>
              </w:rPr>
              <w:t>Solar Panel /Solution 3 KV 300 w Panel mounting solar panel with installation.</w:t>
            </w:r>
          </w:p>
          <w:p w:rsidR="00AC6CB4" w:rsidRPr="005C2CD2" w:rsidRDefault="00AC6CB4" w:rsidP="00D4454D">
            <w:pPr>
              <w:rPr>
                <w:rFonts w:ascii="Arial Narrow" w:hAnsi="Arial Narrow" w:cs="Arial"/>
                <w:color w:val="000000"/>
              </w:rPr>
            </w:pPr>
            <w:r>
              <w:rPr>
                <w:color w:val="000000"/>
              </w:rPr>
              <w:t>Galvanized Roof Supported, steel frame size and thickness as per Solar Panels alongwith inlet and outlet pipeline fitting with upvc pipe as per site requirement.</w:t>
            </w:r>
          </w:p>
        </w:tc>
        <w:tc>
          <w:tcPr>
            <w:tcW w:w="1190" w:type="dxa"/>
          </w:tcPr>
          <w:p w:rsidR="00AC6CB4" w:rsidRPr="00F911B5" w:rsidRDefault="00AC6CB4" w:rsidP="00D4454D">
            <w:pPr>
              <w:jc w:val="center"/>
              <w:rPr>
                <w:b/>
              </w:rPr>
            </w:pPr>
            <w:r>
              <w:rPr>
                <w:b/>
              </w:rPr>
              <w:t>150</w:t>
            </w:r>
          </w:p>
        </w:tc>
        <w:tc>
          <w:tcPr>
            <w:tcW w:w="1191" w:type="dxa"/>
          </w:tcPr>
          <w:p w:rsidR="00AC6CB4" w:rsidRDefault="00AC6CB4" w:rsidP="00D4454D"/>
        </w:tc>
        <w:tc>
          <w:tcPr>
            <w:tcW w:w="1771" w:type="dxa"/>
          </w:tcPr>
          <w:p w:rsidR="00AC6CB4" w:rsidRDefault="00AC6CB4" w:rsidP="00D4454D"/>
        </w:tc>
      </w:tr>
      <w:tr w:rsidR="00AC6CB4" w:rsidTr="00D4454D">
        <w:trPr>
          <w:jc w:val="center"/>
        </w:trPr>
        <w:tc>
          <w:tcPr>
            <w:tcW w:w="617" w:type="dxa"/>
          </w:tcPr>
          <w:p w:rsidR="00AC6CB4" w:rsidRDefault="00AC6CB4" w:rsidP="00D4454D">
            <w:r>
              <w:t>3</w:t>
            </w:r>
          </w:p>
        </w:tc>
        <w:tc>
          <w:tcPr>
            <w:tcW w:w="5164" w:type="dxa"/>
            <w:vAlign w:val="center"/>
          </w:tcPr>
          <w:p w:rsidR="00AC6CB4" w:rsidRPr="005F2100" w:rsidRDefault="00AC6CB4" w:rsidP="00D4454D">
            <w:pPr>
              <w:rPr>
                <w:b/>
                <w:color w:val="000000"/>
                <w:sz w:val="32"/>
                <w:szCs w:val="32"/>
              </w:rPr>
            </w:pPr>
            <w:r w:rsidRPr="005F2100">
              <w:rPr>
                <w:b/>
                <w:color w:val="000000"/>
                <w:sz w:val="32"/>
                <w:szCs w:val="32"/>
              </w:rPr>
              <w:t xml:space="preserve">Celling Solar Fan </w:t>
            </w:r>
          </w:p>
          <w:p w:rsidR="00AC6CB4" w:rsidRPr="005C2CD2" w:rsidRDefault="00AC6CB4" w:rsidP="00D4454D">
            <w:pPr>
              <w:rPr>
                <w:rFonts w:ascii="Arial Narrow" w:hAnsi="Arial Narrow" w:cs="Arial"/>
                <w:color w:val="000000"/>
              </w:rPr>
            </w:pPr>
            <w:r>
              <w:rPr>
                <w:color w:val="000000"/>
                <w:sz w:val="32"/>
                <w:szCs w:val="32"/>
              </w:rPr>
              <w:t>12 volt 56”</w:t>
            </w:r>
          </w:p>
        </w:tc>
        <w:tc>
          <w:tcPr>
            <w:tcW w:w="1190" w:type="dxa"/>
          </w:tcPr>
          <w:p w:rsidR="00AC6CB4" w:rsidRPr="00F911B5" w:rsidRDefault="00AC6CB4" w:rsidP="00D4454D">
            <w:pPr>
              <w:jc w:val="center"/>
              <w:rPr>
                <w:b/>
              </w:rPr>
            </w:pPr>
            <w:r>
              <w:rPr>
                <w:b/>
              </w:rPr>
              <w:t>500</w:t>
            </w:r>
          </w:p>
        </w:tc>
        <w:tc>
          <w:tcPr>
            <w:tcW w:w="1191" w:type="dxa"/>
          </w:tcPr>
          <w:p w:rsidR="00AC6CB4" w:rsidRDefault="00AC6CB4" w:rsidP="00D4454D"/>
        </w:tc>
        <w:tc>
          <w:tcPr>
            <w:tcW w:w="1771" w:type="dxa"/>
          </w:tcPr>
          <w:p w:rsidR="00AC6CB4" w:rsidRDefault="00AC6CB4" w:rsidP="00D4454D"/>
        </w:tc>
      </w:tr>
      <w:tr w:rsidR="00AC6CB4" w:rsidTr="00D4454D">
        <w:trPr>
          <w:jc w:val="center"/>
        </w:trPr>
        <w:tc>
          <w:tcPr>
            <w:tcW w:w="617" w:type="dxa"/>
          </w:tcPr>
          <w:p w:rsidR="00AC6CB4" w:rsidRDefault="00AC6CB4" w:rsidP="00D4454D">
            <w:r>
              <w:t>4</w:t>
            </w:r>
          </w:p>
        </w:tc>
        <w:tc>
          <w:tcPr>
            <w:tcW w:w="5164" w:type="dxa"/>
            <w:vAlign w:val="center"/>
          </w:tcPr>
          <w:p w:rsidR="00AC6CB4" w:rsidRPr="005C2CD2" w:rsidRDefault="00AC6CB4" w:rsidP="00D4454D">
            <w:pPr>
              <w:rPr>
                <w:rFonts w:ascii="Arial Narrow" w:hAnsi="Arial Narrow" w:cs="Arial"/>
                <w:color w:val="000000"/>
              </w:rPr>
            </w:pPr>
            <w:r w:rsidRPr="005F2100">
              <w:rPr>
                <w:b/>
                <w:color w:val="000000"/>
                <w:sz w:val="32"/>
                <w:szCs w:val="32"/>
              </w:rPr>
              <w:t>Tube Light</w:t>
            </w:r>
            <w:r>
              <w:rPr>
                <w:color w:val="000000"/>
                <w:sz w:val="32"/>
                <w:szCs w:val="32"/>
              </w:rPr>
              <w:t xml:space="preserve"> (LED) 20w</w:t>
            </w:r>
          </w:p>
        </w:tc>
        <w:tc>
          <w:tcPr>
            <w:tcW w:w="1190" w:type="dxa"/>
          </w:tcPr>
          <w:p w:rsidR="00AC6CB4" w:rsidRPr="00F911B5" w:rsidRDefault="00AC6CB4" w:rsidP="00D4454D">
            <w:pPr>
              <w:jc w:val="center"/>
              <w:rPr>
                <w:b/>
              </w:rPr>
            </w:pPr>
            <w:r>
              <w:rPr>
                <w:b/>
              </w:rPr>
              <w:t>250</w:t>
            </w:r>
          </w:p>
        </w:tc>
        <w:tc>
          <w:tcPr>
            <w:tcW w:w="1191" w:type="dxa"/>
          </w:tcPr>
          <w:p w:rsidR="00AC6CB4" w:rsidRDefault="00AC6CB4" w:rsidP="00D4454D"/>
        </w:tc>
        <w:tc>
          <w:tcPr>
            <w:tcW w:w="1771" w:type="dxa"/>
          </w:tcPr>
          <w:p w:rsidR="00AC6CB4" w:rsidRDefault="00AC6CB4" w:rsidP="00D4454D"/>
        </w:tc>
      </w:tr>
      <w:tr w:rsidR="00AC6CB4" w:rsidTr="00D4454D">
        <w:trPr>
          <w:jc w:val="center"/>
        </w:trPr>
        <w:tc>
          <w:tcPr>
            <w:tcW w:w="617" w:type="dxa"/>
          </w:tcPr>
          <w:p w:rsidR="00AC6CB4" w:rsidRDefault="00AC6CB4" w:rsidP="00D4454D">
            <w:r>
              <w:lastRenderedPageBreak/>
              <w:t>4</w:t>
            </w:r>
          </w:p>
        </w:tc>
        <w:tc>
          <w:tcPr>
            <w:tcW w:w="5164" w:type="dxa"/>
            <w:vAlign w:val="center"/>
          </w:tcPr>
          <w:p w:rsidR="00AC6CB4" w:rsidRPr="003A686D" w:rsidRDefault="00AC6CB4" w:rsidP="00D4454D">
            <w:pPr>
              <w:rPr>
                <w:b/>
                <w:color w:val="000000"/>
                <w:sz w:val="32"/>
                <w:szCs w:val="32"/>
              </w:rPr>
            </w:pPr>
            <w:r w:rsidRPr="003A686D">
              <w:rPr>
                <w:b/>
                <w:color w:val="000000"/>
                <w:sz w:val="32"/>
                <w:szCs w:val="32"/>
              </w:rPr>
              <w:t xml:space="preserve">Solar Wire </w:t>
            </w:r>
          </w:p>
          <w:p w:rsidR="00AC6CB4" w:rsidRPr="005C2CD2" w:rsidRDefault="00AC6CB4" w:rsidP="00D4454D">
            <w:pPr>
              <w:rPr>
                <w:rFonts w:ascii="Arial Narrow" w:hAnsi="Arial Narrow" w:cs="Arial"/>
                <w:color w:val="000000"/>
              </w:rPr>
            </w:pPr>
            <w:r>
              <w:rPr>
                <w:color w:val="000000"/>
                <w:sz w:val="32"/>
                <w:szCs w:val="32"/>
              </w:rPr>
              <w:t>12volt Veeto</w:t>
            </w:r>
          </w:p>
        </w:tc>
        <w:tc>
          <w:tcPr>
            <w:tcW w:w="1190" w:type="dxa"/>
          </w:tcPr>
          <w:p w:rsidR="00AC6CB4" w:rsidRPr="00F911B5" w:rsidRDefault="00AC6CB4" w:rsidP="00D4454D">
            <w:pPr>
              <w:jc w:val="center"/>
              <w:rPr>
                <w:b/>
              </w:rPr>
            </w:pPr>
            <w:r>
              <w:rPr>
                <w:b/>
              </w:rPr>
              <w:t>100</w:t>
            </w:r>
          </w:p>
        </w:tc>
        <w:tc>
          <w:tcPr>
            <w:tcW w:w="1191" w:type="dxa"/>
          </w:tcPr>
          <w:p w:rsidR="00AC6CB4" w:rsidRDefault="00AC6CB4" w:rsidP="00D4454D"/>
        </w:tc>
        <w:tc>
          <w:tcPr>
            <w:tcW w:w="1771" w:type="dxa"/>
          </w:tcPr>
          <w:p w:rsidR="00AC6CB4" w:rsidRDefault="00AC6CB4" w:rsidP="00D4454D"/>
        </w:tc>
      </w:tr>
      <w:tr w:rsidR="00AC6CB4" w:rsidTr="00D4454D">
        <w:trPr>
          <w:jc w:val="center"/>
        </w:trPr>
        <w:tc>
          <w:tcPr>
            <w:tcW w:w="617" w:type="dxa"/>
          </w:tcPr>
          <w:p w:rsidR="00AC6CB4" w:rsidRDefault="00AC6CB4" w:rsidP="00D4454D">
            <w:r>
              <w:t>5</w:t>
            </w:r>
          </w:p>
        </w:tc>
        <w:tc>
          <w:tcPr>
            <w:tcW w:w="5164" w:type="dxa"/>
            <w:vAlign w:val="center"/>
          </w:tcPr>
          <w:p w:rsidR="00AC6CB4" w:rsidRPr="005C2CD2" w:rsidRDefault="00AC6CB4" w:rsidP="00D4454D">
            <w:pPr>
              <w:rPr>
                <w:rFonts w:ascii="Arial Narrow" w:hAnsi="Arial Narrow" w:cs="Arial"/>
                <w:color w:val="000000"/>
              </w:rPr>
            </w:pPr>
            <w:r w:rsidRPr="003A686D">
              <w:rPr>
                <w:b/>
                <w:color w:val="000000"/>
                <w:sz w:val="32"/>
                <w:szCs w:val="32"/>
              </w:rPr>
              <w:t>Solar points</w:t>
            </w:r>
          </w:p>
        </w:tc>
        <w:tc>
          <w:tcPr>
            <w:tcW w:w="1190" w:type="dxa"/>
          </w:tcPr>
          <w:p w:rsidR="00AC6CB4" w:rsidRPr="00F911B5" w:rsidRDefault="00AC6CB4" w:rsidP="00D4454D">
            <w:pPr>
              <w:jc w:val="center"/>
              <w:rPr>
                <w:b/>
              </w:rPr>
            </w:pPr>
            <w:r>
              <w:rPr>
                <w:b/>
              </w:rPr>
              <w:t>250</w:t>
            </w:r>
          </w:p>
        </w:tc>
        <w:tc>
          <w:tcPr>
            <w:tcW w:w="1191" w:type="dxa"/>
          </w:tcPr>
          <w:p w:rsidR="00AC6CB4" w:rsidRDefault="00AC6CB4" w:rsidP="00D4454D"/>
        </w:tc>
        <w:tc>
          <w:tcPr>
            <w:tcW w:w="1771" w:type="dxa"/>
          </w:tcPr>
          <w:p w:rsidR="00AC6CB4" w:rsidRDefault="00AC6CB4" w:rsidP="00D4454D"/>
        </w:tc>
      </w:tr>
      <w:tr w:rsidR="00AC6CB4" w:rsidTr="00D4454D">
        <w:trPr>
          <w:jc w:val="center"/>
        </w:trPr>
        <w:tc>
          <w:tcPr>
            <w:tcW w:w="617" w:type="dxa"/>
          </w:tcPr>
          <w:p w:rsidR="00AC6CB4" w:rsidRDefault="00AC6CB4" w:rsidP="00D4454D">
            <w:r>
              <w:t>6</w:t>
            </w:r>
          </w:p>
        </w:tc>
        <w:tc>
          <w:tcPr>
            <w:tcW w:w="5164" w:type="dxa"/>
            <w:vAlign w:val="center"/>
          </w:tcPr>
          <w:p w:rsidR="00AC6CB4" w:rsidRPr="005C2CD2" w:rsidRDefault="00AC6CB4" w:rsidP="00D4454D">
            <w:pPr>
              <w:rPr>
                <w:rFonts w:ascii="Arial Narrow" w:hAnsi="Arial Narrow" w:cs="Arial"/>
                <w:color w:val="000000"/>
              </w:rPr>
            </w:pPr>
            <w:r w:rsidRPr="003A686D">
              <w:rPr>
                <w:b/>
                <w:color w:val="000000"/>
                <w:sz w:val="32"/>
                <w:szCs w:val="32"/>
              </w:rPr>
              <w:t xml:space="preserve">Solar Motor </w:t>
            </w:r>
            <w:r>
              <w:rPr>
                <w:color w:val="000000"/>
                <w:sz w:val="32"/>
                <w:szCs w:val="32"/>
              </w:rPr>
              <w:t xml:space="preserve">0.5 h/power 12 volt </w:t>
            </w:r>
          </w:p>
        </w:tc>
        <w:tc>
          <w:tcPr>
            <w:tcW w:w="1190" w:type="dxa"/>
          </w:tcPr>
          <w:p w:rsidR="00AC6CB4" w:rsidRPr="00F911B5" w:rsidRDefault="00AC6CB4" w:rsidP="00D4454D">
            <w:pPr>
              <w:jc w:val="center"/>
              <w:rPr>
                <w:b/>
              </w:rPr>
            </w:pPr>
            <w:r>
              <w:rPr>
                <w:b/>
              </w:rPr>
              <w:t>51</w:t>
            </w:r>
          </w:p>
        </w:tc>
        <w:tc>
          <w:tcPr>
            <w:tcW w:w="1191" w:type="dxa"/>
          </w:tcPr>
          <w:p w:rsidR="00AC6CB4" w:rsidRDefault="00AC6CB4" w:rsidP="00D4454D"/>
        </w:tc>
        <w:tc>
          <w:tcPr>
            <w:tcW w:w="1771" w:type="dxa"/>
          </w:tcPr>
          <w:p w:rsidR="00AC6CB4" w:rsidRDefault="00AC6CB4" w:rsidP="00D4454D"/>
        </w:tc>
      </w:tr>
      <w:tr w:rsidR="00AC6CB4" w:rsidTr="00D4454D">
        <w:trPr>
          <w:jc w:val="center"/>
        </w:trPr>
        <w:tc>
          <w:tcPr>
            <w:tcW w:w="617" w:type="dxa"/>
          </w:tcPr>
          <w:p w:rsidR="00AC6CB4" w:rsidRDefault="00AC6CB4" w:rsidP="00D4454D">
            <w:r>
              <w:t>7</w:t>
            </w:r>
          </w:p>
        </w:tc>
        <w:tc>
          <w:tcPr>
            <w:tcW w:w="5164" w:type="dxa"/>
            <w:vAlign w:val="center"/>
          </w:tcPr>
          <w:p w:rsidR="00AC6CB4" w:rsidRPr="005C2CD2" w:rsidRDefault="00AC6CB4" w:rsidP="00D4454D">
            <w:pPr>
              <w:rPr>
                <w:rFonts w:ascii="Arial Narrow" w:hAnsi="Arial Narrow" w:cs="Arial"/>
                <w:color w:val="000000"/>
              </w:rPr>
            </w:pPr>
            <w:r w:rsidRPr="00496BC4">
              <w:rPr>
                <w:b/>
                <w:color w:val="000000"/>
                <w:sz w:val="32"/>
                <w:szCs w:val="32"/>
              </w:rPr>
              <w:t>Boring</w:t>
            </w:r>
            <w:r>
              <w:rPr>
                <w:color w:val="000000"/>
                <w:sz w:val="32"/>
                <w:szCs w:val="32"/>
              </w:rPr>
              <w:t xml:space="preserve"> for Water supply with upvc pipe p/job</w:t>
            </w:r>
          </w:p>
        </w:tc>
        <w:tc>
          <w:tcPr>
            <w:tcW w:w="1190" w:type="dxa"/>
          </w:tcPr>
          <w:p w:rsidR="00AC6CB4" w:rsidRPr="00F911B5" w:rsidRDefault="00AC6CB4" w:rsidP="00D4454D">
            <w:pPr>
              <w:jc w:val="center"/>
              <w:rPr>
                <w:b/>
              </w:rPr>
            </w:pPr>
            <w:r>
              <w:rPr>
                <w:b/>
              </w:rPr>
              <w:t>51</w:t>
            </w:r>
          </w:p>
        </w:tc>
        <w:tc>
          <w:tcPr>
            <w:tcW w:w="1191" w:type="dxa"/>
          </w:tcPr>
          <w:p w:rsidR="00AC6CB4" w:rsidRDefault="00AC6CB4" w:rsidP="00D4454D"/>
        </w:tc>
        <w:tc>
          <w:tcPr>
            <w:tcW w:w="1771" w:type="dxa"/>
          </w:tcPr>
          <w:p w:rsidR="00AC6CB4" w:rsidRDefault="00AC6CB4" w:rsidP="00D4454D"/>
        </w:tc>
      </w:tr>
      <w:tr w:rsidR="00AC6CB4" w:rsidTr="00D4454D">
        <w:trPr>
          <w:jc w:val="center"/>
        </w:trPr>
        <w:tc>
          <w:tcPr>
            <w:tcW w:w="617" w:type="dxa"/>
          </w:tcPr>
          <w:p w:rsidR="00AC6CB4" w:rsidRDefault="00AC6CB4" w:rsidP="00D4454D">
            <w:r>
              <w:t>8</w:t>
            </w:r>
          </w:p>
        </w:tc>
        <w:tc>
          <w:tcPr>
            <w:tcW w:w="5164" w:type="dxa"/>
            <w:vAlign w:val="center"/>
          </w:tcPr>
          <w:p w:rsidR="00AC6CB4" w:rsidRDefault="00AC6CB4" w:rsidP="00D4454D">
            <w:pPr>
              <w:rPr>
                <w:b/>
                <w:color w:val="000000"/>
                <w:sz w:val="32"/>
                <w:szCs w:val="32"/>
                <w:u w:val="single"/>
              </w:rPr>
            </w:pPr>
            <w:r w:rsidRPr="00B04CB5">
              <w:rPr>
                <w:b/>
                <w:color w:val="000000"/>
                <w:sz w:val="32"/>
                <w:szCs w:val="32"/>
                <w:u w:val="single"/>
              </w:rPr>
              <w:t xml:space="preserve">Drinking Water  </w:t>
            </w:r>
          </w:p>
          <w:p w:rsidR="00AC6CB4" w:rsidRPr="005C2CD2" w:rsidRDefault="00AC6CB4" w:rsidP="00D4454D">
            <w:pPr>
              <w:rPr>
                <w:rFonts w:ascii="Arial Narrow" w:hAnsi="Arial Narrow" w:cs="Arial"/>
                <w:color w:val="000000"/>
              </w:rPr>
            </w:pPr>
            <w:r>
              <w:rPr>
                <w:color w:val="000000"/>
              </w:rPr>
              <w:t>200 Gallon Plastic water tank length 48” width 33” &amp; two nozzle with iron stand alongwith inlet and outlet pipeline fitting with upvc pipe as per site requirement.</w:t>
            </w:r>
          </w:p>
        </w:tc>
        <w:tc>
          <w:tcPr>
            <w:tcW w:w="1190" w:type="dxa"/>
          </w:tcPr>
          <w:p w:rsidR="00AC6CB4" w:rsidRPr="00F911B5" w:rsidRDefault="00AC6CB4" w:rsidP="00D4454D">
            <w:pPr>
              <w:jc w:val="center"/>
              <w:rPr>
                <w:b/>
              </w:rPr>
            </w:pPr>
            <w:r>
              <w:rPr>
                <w:b/>
              </w:rPr>
              <w:t>77</w:t>
            </w:r>
          </w:p>
        </w:tc>
        <w:tc>
          <w:tcPr>
            <w:tcW w:w="1191" w:type="dxa"/>
          </w:tcPr>
          <w:p w:rsidR="00AC6CB4" w:rsidRDefault="00AC6CB4" w:rsidP="00D4454D"/>
        </w:tc>
        <w:tc>
          <w:tcPr>
            <w:tcW w:w="1771" w:type="dxa"/>
          </w:tcPr>
          <w:p w:rsidR="00AC6CB4" w:rsidRDefault="00AC6CB4" w:rsidP="00D4454D"/>
        </w:tc>
      </w:tr>
      <w:tr w:rsidR="00AC6CB4" w:rsidTr="00D4454D">
        <w:trPr>
          <w:jc w:val="center"/>
        </w:trPr>
        <w:tc>
          <w:tcPr>
            <w:tcW w:w="617" w:type="dxa"/>
          </w:tcPr>
          <w:p w:rsidR="00AC6CB4" w:rsidRDefault="00AC6CB4" w:rsidP="00D4454D">
            <w:r>
              <w:t>9</w:t>
            </w:r>
          </w:p>
        </w:tc>
        <w:tc>
          <w:tcPr>
            <w:tcW w:w="5164" w:type="dxa"/>
            <w:vAlign w:val="center"/>
          </w:tcPr>
          <w:p w:rsidR="00AC6CB4" w:rsidRDefault="00AC6CB4" w:rsidP="00D4454D">
            <w:pPr>
              <w:rPr>
                <w:b/>
                <w:color w:val="000000"/>
                <w:sz w:val="32"/>
                <w:szCs w:val="32"/>
                <w:u w:val="single"/>
              </w:rPr>
            </w:pPr>
            <w:r w:rsidRPr="00B04CB5">
              <w:rPr>
                <w:b/>
                <w:color w:val="000000"/>
                <w:sz w:val="32"/>
                <w:szCs w:val="32"/>
                <w:u w:val="single"/>
              </w:rPr>
              <w:t xml:space="preserve">Drinking Water  </w:t>
            </w:r>
          </w:p>
          <w:p w:rsidR="00AC6CB4" w:rsidRPr="005C2CD2" w:rsidRDefault="00AC6CB4" w:rsidP="00D4454D">
            <w:pPr>
              <w:rPr>
                <w:rFonts w:ascii="Arial Narrow" w:hAnsi="Arial Narrow" w:cs="Arial"/>
                <w:color w:val="000000"/>
              </w:rPr>
            </w:pPr>
            <w:r>
              <w:rPr>
                <w:color w:val="000000"/>
              </w:rPr>
              <w:t>100 Gallon Plastic water tank length 36” width 24” &amp; two nozzle with iron stand</w:t>
            </w:r>
          </w:p>
        </w:tc>
        <w:tc>
          <w:tcPr>
            <w:tcW w:w="1190" w:type="dxa"/>
          </w:tcPr>
          <w:p w:rsidR="00AC6CB4" w:rsidRPr="00F911B5" w:rsidRDefault="00AC6CB4" w:rsidP="00D4454D">
            <w:pPr>
              <w:jc w:val="center"/>
              <w:rPr>
                <w:b/>
              </w:rPr>
            </w:pPr>
            <w:r>
              <w:rPr>
                <w:b/>
              </w:rPr>
              <w:t>77</w:t>
            </w:r>
          </w:p>
        </w:tc>
        <w:tc>
          <w:tcPr>
            <w:tcW w:w="1191" w:type="dxa"/>
          </w:tcPr>
          <w:p w:rsidR="00AC6CB4" w:rsidRDefault="00AC6CB4" w:rsidP="00D4454D"/>
        </w:tc>
        <w:tc>
          <w:tcPr>
            <w:tcW w:w="1771" w:type="dxa"/>
          </w:tcPr>
          <w:p w:rsidR="00AC6CB4" w:rsidRDefault="00AC6CB4" w:rsidP="00D4454D"/>
        </w:tc>
      </w:tr>
    </w:tbl>
    <w:p w:rsidR="00AC6CB4" w:rsidRDefault="00AC6CB4" w:rsidP="00AC6CB4">
      <w:pPr>
        <w:widowControl w:val="0"/>
        <w:autoSpaceDE w:val="0"/>
        <w:autoSpaceDN w:val="0"/>
        <w:adjustRightInd w:val="0"/>
        <w:spacing w:after="0" w:line="240" w:lineRule="auto"/>
        <w:ind w:right="174"/>
        <w:jc w:val="both"/>
        <w:rPr>
          <w:rFonts w:ascii="Times New Roman" w:hAnsi="Times New Roman"/>
          <w:sz w:val="24"/>
          <w:szCs w:val="24"/>
        </w:rPr>
        <w:sectPr w:rsidR="00AC6CB4" w:rsidSect="00A90F29">
          <w:headerReference w:type="default" r:id="rId33"/>
          <w:pgSz w:w="12240" w:h="15840"/>
          <w:pgMar w:top="940" w:right="1320" w:bottom="280" w:left="1700" w:header="747" w:footer="0" w:gutter="0"/>
          <w:cols w:space="720"/>
          <w:noEndnote/>
        </w:sectPr>
      </w:pPr>
    </w:p>
    <w:p w:rsidR="00BD0698" w:rsidRPr="007A55D7" w:rsidRDefault="00BD0698" w:rsidP="00F709AB">
      <w:pPr>
        <w:widowControl w:val="0"/>
        <w:autoSpaceDE w:val="0"/>
        <w:autoSpaceDN w:val="0"/>
        <w:adjustRightInd w:val="0"/>
        <w:spacing w:after="0" w:line="200" w:lineRule="exact"/>
        <w:rPr>
          <w:rFonts w:ascii="Times New Roman" w:hAnsi="Times New Roman"/>
        </w:rPr>
      </w:pPr>
    </w:p>
    <w:sectPr w:rsidR="00BD0698" w:rsidRPr="007A55D7" w:rsidSect="005E4CD2">
      <w:headerReference w:type="default" r:id="rId34"/>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4582" w:rsidRDefault="00454582">
      <w:pPr>
        <w:spacing w:after="0" w:line="240" w:lineRule="auto"/>
      </w:pPr>
      <w:r>
        <w:separator/>
      </w:r>
    </w:p>
  </w:endnote>
  <w:endnote w:type="continuationSeparator" w:id="1">
    <w:p w:rsidR="00454582" w:rsidRDefault="0045458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Footer"/>
    </w:pPr>
  </w:p>
  <w:p w:rsidR="00483148" w:rsidRDefault="0048314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4582" w:rsidRDefault="00454582">
      <w:pPr>
        <w:spacing w:after="0" w:line="240" w:lineRule="auto"/>
      </w:pPr>
      <w:r>
        <w:separator/>
      </w:r>
    </w:p>
  </w:footnote>
  <w:footnote w:type="continuationSeparator" w:id="1">
    <w:p w:rsidR="00454582" w:rsidRDefault="0045458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483148" w:rsidRDefault="0084257B">
        <w:pPr>
          <w:pStyle w:val="Header"/>
          <w:jc w:val="right"/>
        </w:pPr>
        <w:fldSimple w:instr=" PAGE   \* MERGEFORMAT ">
          <w:r w:rsidR="00F709AB">
            <w:rPr>
              <w:noProof/>
            </w:rPr>
            <w:t>1</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71"/>
        <w:docPartObj>
          <w:docPartGallery w:val="Page Numbers (Top of Page)"/>
          <w:docPartUnique/>
        </w:docPartObj>
      </w:sdtPr>
      <w:sdtContent>
        <w:fldSimple w:instr=" PAGE   \* MERGEFORMAT ">
          <w:r w:rsidR="00F709AB">
            <w:rPr>
              <w:noProof/>
            </w:rPr>
            <w:t>28</w:t>
          </w:r>
        </w:fldSimple>
      </w:sdtContent>
    </w:sdt>
  </w:p>
  <w:p w:rsidR="00483148" w:rsidRPr="00C410C3" w:rsidRDefault="00483148"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72"/>
        <w:docPartObj>
          <w:docPartGallery w:val="Page Numbers (Top of Page)"/>
          <w:docPartUnique/>
        </w:docPartObj>
      </w:sdtPr>
      <w:sdtContent>
        <w:fldSimple w:instr=" PAGE   \* MERGEFORMAT ">
          <w:r w:rsidR="00F709AB">
            <w:rPr>
              <w:noProof/>
            </w:rPr>
            <w:t>29</w:t>
          </w:r>
        </w:fldSimple>
      </w:sdtContent>
    </w:sdt>
  </w:p>
  <w:p w:rsidR="00483148" w:rsidRPr="00C410C3" w:rsidRDefault="00483148"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73"/>
        <w:docPartObj>
          <w:docPartGallery w:val="Page Numbers (Top of Page)"/>
          <w:docPartUnique/>
        </w:docPartObj>
      </w:sdtPr>
      <w:sdtContent>
        <w:fldSimple w:instr=" PAGE   \* MERGEFORMAT ">
          <w:r w:rsidR="00F709AB">
            <w:rPr>
              <w:noProof/>
            </w:rPr>
            <w:t>30</w:t>
          </w:r>
        </w:fldSimple>
      </w:sdtContent>
    </w:sdt>
  </w:p>
  <w:p w:rsidR="00483148" w:rsidRPr="00C410C3" w:rsidRDefault="00483148"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74"/>
        <w:docPartObj>
          <w:docPartGallery w:val="Page Numbers (Top of Page)"/>
          <w:docPartUnique/>
        </w:docPartObj>
      </w:sdtPr>
      <w:sdtContent>
        <w:fldSimple w:instr=" PAGE   \* MERGEFORMAT ">
          <w:r w:rsidR="00AC6CB4">
            <w:rPr>
              <w:noProof/>
            </w:rPr>
            <w:t>31</w:t>
          </w:r>
        </w:fldSimple>
      </w:sdtContent>
    </w:sdt>
  </w:p>
  <w:p w:rsidR="00483148" w:rsidRPr="00C410C3" w:rsidRDefault="00483148"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75"/>
        <w:docPartObj>
          <w:docPartGallery w:val="Page Numbers (Top of Page)"/>
          <w:docPartUnique/>
        </w:docPartObj>
      </w:sdtPr>
      <w:sdtContent>
        <w:fldSimple w:instr=" PAGE   \* MERGEFORMAT ">
          <w:r w:rsidR="00AC6CB4">
            <w:rPr>
              <w:noProof/>
            </w:rPr>
            <w:t>32</w:t>
          </w:r>
        </w:fldSimple>
      </w:sdtContent>
    </w:sdt>
  </w:p>
  <w:p w:rsidR="00483148" w:rsidRPr="00C410C3" w:rsidRDefault="00483148"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76"/>
        <w:docPartObj>
          <w:docPartGallery w:val="Page Numbers (Top of Page)"/>
          <w:docPartUnique/>
        </w:docPartObj>
      </w:sdtPr>
      <w:sdtContent>
        <w:fldSimple w:instr=" PAGE   \* MERGEFORMAT ">
          <w:r w:rsidR="00F709AB">
            <w:rPr>
              <w:noProof/>
            </w:rPr>
            <w:t>33</w:t>
          </w:r>
        </w:fldSimple>
      </w:sdtContent>
    </w:sdt>
  </w:p>
  <w:p w:rsidR="00483148" w:rsidRPr="00C410C3" w:rsidRDefault="00483148"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Pr="00C410C3" w:rsidRDefault="00483148"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483148" w:rsidRDefault="0084257B">
        <w:pPr>
          <w:pStyle w:val="Header"/>
          <w:jc w:val="right"/>
        </w:pPr>
        <w:fldSimple w:instr=" PAGE   \* MERGEFORMAT ">
          <w:r w:rsidR="00F709AB">
            <w:rPr>
              <w:noProof/>
            </w:rPr>
            <w:t>1</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483148" w:rsidRDefault="0084257B">
        <w:pPr>
          <w:pStyle w:val="Header"/>
          <w:jc w:val="right"/>
        </w:pPr>
        <w:fldSimple w:instr=" PAGE   \* MERGEFORMAT ">
          <w:r w:rsidR="00F709AB">
            <w:rPr>
              <w:noProof/>
            </w:rPr>
            <w:t>7</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483148" w:rsidRDefault="0084257B">
        <w:pPr>
          <w:pStyle w:val="Header"/>
          <w:jc w:val="right"/>
        </w:pPr>
        <w:fldSimple w:instr=" PAGE   \* MERGEFORMAT ">
          <w:r w:rsidR="00F709AB">
            <w:rPr>
              <w:noProof/>
            </w:rPr>
            <w:t>9</w:t>
          </w:r>
        </w:fldSimple>
      </w:p>
    </w:sdtContent>
  </w:sdt>
  <w:p w:rsidR="00483148" w:rsidRPr="00036074" w:rsidRDefault="00483148"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483148" w:rsidRDefault="0084257B">
        <w:pPr>
          <w:pStyle w:val="Header"/>
          <w:jc w:val="right"/>
        </w:pPr>
        <w:fldSimple w:instr=" PAGE   \* MERGEFORMAT ">
          <w:r w:rsidR="00F709AB">
            <w:rPr>
              <w:noProof/>
            </w:rPr>
            <w:t>5</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483148" w:rsidRDefault="0084257B">
        <w:pPr>
          <w:pStyle w:val="Header"/>
          <w:jc w:val="right"/>
        </w:pPr>
        <w:fldSimple w:instr=" PAGE   \* MERGEFORMAT ">
          <w:r w:rsidR="00F709AB">
            <w:rPr>
              <w:noProof/>
            </w:rPr>
            <w:t>11</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483148" w:rsidRDefault="0084257B">
        <w:pPr>
          <w:pStyle w:val="Header"/>
          <w:jc w:val="right"/>
        </w:pPr>
        <w:fldSimple w:instr=" PAGE   \* MERGEFORMAT ">
          <w:r w:rsidR="00AC6CB4">
            <w:rPr>
              <w:noProof/>
            </w:rPr>
            <w:t>16</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483148" w:rsidRDefault="0084257B">
        <w:pPr>
          <w:pStyle w:val="Header"/>
          <w:jc w:val="right"/>
        </w:pPr>
        <w:fldSimple w:instr=" PAGE   \* MERGEFORMAT ">
          <w:r w:rsidR="00F709AB">
            <w:rPr>
              <w:noProof/>
            </w:rPr>
            <w:t>21</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84257B">
    <w:pPr>
      <w:pStyle w:val="Header"/>
      <w:jc w:val="right"/>
    </w:pPr>
    <w:fldSimple w:instr=" PAGE   \* MERGEFORMAT ">
      <w:r w:rsidR="00F709AB">
        <w:rPr>
          <w:noProof/>
        </w:rPr>
        <w:t>22</w:t>
      </w:r>
    </w:fldSimple>
  </w:p>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483148" w:rsidRDefault="0084257B">
        <w:pPr>
          <w:pStyle w:val="Header"/>
          <w:jc w:val="right"/>
        </w:pPr>
        <w:fldSimple w:instr=" PAGE   \* MERGEFORMAT ">
          <w:r w:rsidR="00F709AB">
            <w:rPr>
              <w:noProof/>
            </w:rPr>
            <w:t>21</w:t>
          </w:r>
        </w:fldSimple>
      </w:p>
    </w:sdtContent>
  </w:sdt>
  <w:p w:rsidR="00483148" w:rsidRDefault="00483148">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65"/>
        <w:docPartObj>
          <w:docPartGallery w:val="Page Numbers (Top of Page)"/>
          <w:docPartUnique/>
        </w:docPartObj>
      </w:sdtPr>
      <w:sdtContent>
        <w:fldSimple w:instr=" PAGE   \* MERGEFORMAT ">
          <w:r w:rsidR="00F709AB">
            <w:rPr>
              <w:noProof/>
            </w:rPr>
            <w:t>22</w:t>
          </w:r>
        </w:fldSimple>
      </w:sdtContent>
    </w:sdt>
  </w:p>
  <w:p w:rsidR="00483148" w:rsidRPr="00550E63" w:rsidRDefault="00483148"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66"/>
        <w:docPartObj>
          <w:docPartGallery w:val="Page Numbers (Top of Page)"/>
          <w:docPartUnique/>
        </w:docPartObj>
      </w:sdtPr>
      <w:sdtContent>
        <w:fldSimple w:instr=" PAGE   \* MERGEFORMAT ">
          <w:r w:rsidR="00F709AB">
            <w:rPr>
              <w:noProof/>
            </w:rPr>
            <w:t>23</w:t>
          </w:r>
        </w:fldSimple>
      </w:sdtContent>
    </w:sdt>
  </w:p>
  <w:p w:rsidR="00483148" w:rsidRPr="00D52739" w:rsidRDefault="00483148"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67"/>
        <w:docPartObj>
          <w:docPartGallery w:val="Page Numbers (Top of Page)"/>
          <w:docPartUnique/>
        </w:docPartObj>
      </w:sdtPr>
      <w:sdtContent>
        <w:fldSimple w:instr=" PAGE   \* MERGEFORMAT ">
          <w:r w:rsidR="00AC6CB4">
            <w:rPr>
              <w:noProof/>
            </w:rPr>
            <w:t>24</w:t>
          </w:r>
        </w:fldSimple>
      </w:sdtContent>
    </w:sdt>
  </w:p>
  <w:p w:rsidR="00483148" w:rsidRPr="00C410C3" w:rsidRDefault="00483148"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68"/>
        <w:docPartObj>
          <w:docPartGallery w:val="Page Numbers (Top of Page)"/>
          <w:docPartUnique/>
        </w:docPartObj>
      </w:sdtPr>
      <w:sdtContent>
        <w:fldSimple w:instr=" PAGE   \* MERGEFORMAT ">
          <w:r w:rsidR="00F709AB">
            <w:rPr>
              <w:noProof/>
            </w:rPr>
            <w:t>25</w:t>
          </w:r>
        </w:fldSimple>
      </w:sdtContent>
    </w:sdt>
  </w:p>
  <w:p w:rsidR="00483148" w:rsidRPr="00C410C3" w:rsidRDefault="00483148"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69"/>
        <w:docPartObj>
          <w:docPartGallery w:val="Page Numbers (Top of Page)"/>
          <w:docPartUnique/>
        </w:docPartObj>
      </w:sdtPr>
      <w:sdtContent>
        <w:fldSimple w:instr=" PAGE   \* MERGEFORMAT ">
          <w:r w:rsidR="00F709AB">
            <w:rPr>
              <w:noProof/>
            </w:rPr>
            <w:t>26</w:t>
          </w:r>
        </w:fldSimple>
      </w:sdtContent>
    </w:sdt>
  </w:p>
  <w:p w:rsidR="00483148" w:rsidRPr="00C410C3" w:rsidRDefault="00483148"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3148" w:rsidRDefault="00483148">
    <w:pPr>
      <w:pStyle w:val="Header"/>
      <w:jc w:val="right"/>
    </w:pPr>
  </w:p>
  <w:p w:rsidR="00483148" w:rsidRDefault="0084257B">
    <w:pPr>
      <w:pStyle w:val="Header"/>
      <w:jc w:val="right"/>
    </w:pPr>
    <w:sdt>
      <w:sdtPr>
        <w:id w:val="5221470"/>
        <w:docPartObj>
          <w:docPartGallery w:val="Page Numbers (Top of Page)"/>
          <w:docPartUnique/>
        </w:docPartObj>
      </w:sdtPr>
      <w:sdtContent>
        <w:fldSimple w:instr=" PAGE   \* MERGEFORMAT ">
          <w:r w:rsidR="00F709AB">
            <w:rPr>
              <w:noProof/>
            </w:rPr>
            <w:t>27</w:t>
          </w:r>
        </w:fldSimple>
      </w:sdtContent>
    </w:sdt>
  </w:p>
  <w:p w:rsidR="00483148" w:rsidRPr="00C410C3" w:rsidRDefault="00483148"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8945EFE"/>
    <w:multiLevelType w:val="hybridMultilevel"/>
    <w:tmpl w:val="90B4D058"/>
    <w:lvl w:ilvl="0" w:tplc="65D4CE1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5">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1"/>
  </w:num>
  <w:num w:numId="4">
    <w:abstractNumId w:val="0"/>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35170"/>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217B3"/>
    <w:rsid w:val="00023E68"/>
    <w:rsid w:val="000244D6"/>
    <w:rsid w:val="0002502B"/>
    <w:rsid w:val="0002671B"/>
    <w:rsid w:val="00036074"/>
    <w:rsid w:val="000375F2"/>
    <w:rsid w:val="00042897"/>
    <w:rsid w:val="00044363"/>
    <w:rsid w:val="000463A0"/>
    <w:rsid w:val="00051133"/>
    <w:rsid w:val="0008432E"/>
    <w:rsid w:val="00084D26"/>
    <w:rsid w:val="00095DF4"/>
    <w:rsid w:val="000A0BE0"/>
    <w:rsid w:val="000B333F"/>
    <w:rsid w:val="000C2A17"/>
    <w:rsid w:val="000C71E0"/>
    <w:rsid w:val="000C7F97"/>
    <w:rsid w:val="000D7C8D"/>
    <w:rsid w:val="000E7BD1"/>
    <w:rsid w:val="00100B45"/>
    <w:rsid w:val="00102260"/>
    <w:rsid w:val="00103764"/>
    <w:rsid w:val="001051A8"/>
    <w:rsid w:val="00114894"/>
    <w:rsid w:val="00115D28"/>
    <w:rsid w:val="00123258"/>
    <w:rsid w:val="0012467D"/>
    <w:rsid w:val="00132304"/>
    <w:rsid w:val="0013312D"/>
    <w:rsid w:val="00137E7C"/>
    <w:rsid w:val="00144FDC"/>
    <w:rsid w:val="00147D48"/>
    <w:rsid w:val="0016518B"/>
    <w:rsid w:val="001665B9"/>
    <w:rsid w:val="001715E9"/>
    <w:rsid w:val="001759F3"/>
    <w:rsid w:val="00177020"/>
    <w:rsid w:val="00181D87"/>
    <w:rsid w:val="00190BA3"/>
    <w:rsid w:val="00191639"/>
    <w:rsid w:val="00194031"/>
    <w:rsid w:val="00196B27"/>
    <w:rsid w:val="001D0BB4"/>
    <w:rsid w:val="001D759C"/>
    <w:rsid w:val="001E73AA"/>
    <w:rsid w:val="001F3676"/>
    <w:rsid w:val="001F7E74"/>
    <w:rsid w:val="00200E18"/>
    <w:rsid w:val="0020560C"/>
    <w:rsid w:val="002101AA"/>
    <w:rsid w:val="00212051"/>
    <w:rsid w:val="00213B10"/>
    <w:rsid w:val="00221569"/>
    <w:rsid w:val="0022157E"/>
    <w:rsid w:val="002235DD"/>
    <w:rsid w:val="002244C1"/>
    <w:rsid w:val="00226B6C"/>
    <w:rsid w:val="00231D8F"/>
    <w:rsid w:val="00234384"/>
    <w:rsid w:val="00234B26"/>
    <w:rsid w:val="00234B9B"/>
    <w:rsid w:val="0024292F"/>
    <w:rsid w:val="00244DB7"/>
    <w:rsid w:val="002518FD"/>
    <w:rsid w:val="002548B5"/>
    <w:rsid w:val="00263609"/>
    <w:rsid w:val="00271D63"/>
    <w:rsid w:val="00273170"/>
    <w:rsid w:val="00273DDE"/>
    <w:rsid w:val="002824FF"/>
    <w:rsid w:val="00282AF6"/>
    <w:rsid w:val="00286A55"/>
    <w:rsid w:val="002927E2"/>
    <w:rsid w:val="00297A42"/>
    <w:rsid w:val="002A2D20"/>
    <w:rsid w:val="002A56E8"/>
    <w:rsid w:val="002A617C"/>
    <w:rsid w:val="002B3610"/>
    <w:rsid w:val="002B6CC6"/>
    <w:rsid w:val="002C3091"/>
    <w:rsid w:val="002E1E99"/>
    <w:rsid w:val="002E3B5F"/>
    <w:rsid w:val="002F7601"/>
    <w:rsid w:val="00311AD3"/>
    <w:rsid w:val="00317F93"/>
    <w:rsid w:val="0032754E"/>
    <w:rsid w:val="00327D50"/>
    <w:rsid w:val="00333475"/>
    <w:rsid w:val="003412F9"/>
    <w:rsid w:val="00356670"/>
    <w:rsid w:val="00357422"/>
    <w:rsid w:val="00363738"/>
    <w:rsid w:val="00363907"/>
    <w:rsid w:val="00364834"/>
    <w:rsid w:val="0036492E"/>
    <w:rsid w:val="00370BE0"/>
    <w:rsid w:val="00380AA9"/>
    <w:rsid w:val="00386246"/>
    <w:rsid w:val="00391D82"/>
    <w:rsid w:val="00392298"/>
    <w:rsid w:val="003A23AE"/>
    <w:rsid w:val="003A5C15"/>
    <w:rsid w:val="003A728C"/>
    <w:rsid w:val="003C05AF"/>
    <w:rsid w:val="003C177D"/>
    <w:rsid w:val="003C2705"/>
    <w:rsid w:val="003C345A"/>
    <w:rsid w:val="003D0167"/>
    <w:rsid w:val="003D6BE7"/>
    <w:rsid w:val="003D744D"/>
    <w:rsid w:val="003E361B"/>
    <w:rsid w:val="003F7D42"/>
    <w:rsid w:val="00402FD6"/>
    <w:rsid w:val="00403D02"/>
    <w:rsid w:val="004103AD"/>
    <w:rsid w:val="00420535"/>
    <w:rsid w:val="00420766"/>
    <w:rsid w:val="0042222A"/>
    <w:rsid w:val="00433A7A"/>
    <w:rsid w:val="00443027"/>
    <w:rsid w:val="00444EBD"/>
    <w:rsid w:val="00445DEF"/>
    <w:rsid w:val="004461A3"/>
    <w:rsid w:val="00454582"/>
    <w:rsid w:val="004624CA"/>
    <w:rsid w:val="00463287"/>
    <w:rsid w:val="00463D35"/>
    <w:rsid w:val="0048027D"/>
    <w:rsid w:val="00483148"/>
    <w:rsid w:val="0048522E"/>
    <w:rsid w:val="0049298A"/>
    <w:rsid w:val="00492D3E"/>
    <w:rsid w:val="00494A97"/>
    <w:rsid w:val="00495B94"/>
    <w:rsid w:val="004A032D"/>
    <w:rsid w:val="004B71EC"/>
    <w:rsid w:val="004C0B4E"/>
    <w:rsid w:val="004C649B"/>
    <w:rsid w:val="004D1942"/>
    <w:rsid w:val="004E190B"/>
    <w:rsid w:val="004E3CCE"/>
    <w:rsid w:val="004E53F7"/>
    <w:rsid w:val="004F35CB"/>
    <w:rsid w:val="0051408B"/>
    <w:rsid w:val="00514BBC"/>
    <w:rsid w:val="005315DA"/>
    <w:rsid w:val="00534F12"/>
    <w:rsid w:val="00536046"/>
    <w:rsid w:val="00542F40"/>
    <w:rsid w:val="005471BD"/>
    <w:rsid w:val="00550E63"/>
    <w:rsid w:val="00560676"/>
    <w:rsid w:val="00560804"/>
    <w:rsid w:val="00564868"/>
    <w:rsid w:val="0057092C"/>
    <w:rsid w:val="00584BC3"/>
    <w:rsid w:val="005856B0"/>
    <w:rsid w:val="00585803"/>
    <w:rsid w:val="00592627"/>
    <w:rsid w:val="00596376"/>
    <w:rsid w:val="0059673F"/>
    <w:rsid w:val="005B3FF2"/>
    <w:rsid w:val="005B6715"/>
    <w:rsid w:val="005B77F1"/>
    <w:rsid w:val="005D473B"/>
    <w:rsid w:val="005E0780"/>
    <w:rsid w:val="005E4261"/>
    <w:rsid w:val="005E4CD2"/>
    <w:rsid w:val="005F72F1"/>
    <w:rsid w:val="00601CA3"/>
    <w:rsid w:val="00601EAB"/>
    <w:rsid w:val="00602445"/>
    <w:rsid w:val="00604667"/>
    <w:rsid w:val="006058E2"/>
    <w:rsid w:val="0060602C"/>
    <w:rsid w:val="00613438"/>
    <w:rsid w:val="00615663"/>
    <w:rsid w:val="0061636E"/>
    <w:rsid w:val="00635D90"/>
    <w:rsid w:val="0065088B"/>
    <w:rsid w:val="00651D50"/>
    <w:rsid w:val="0065345E"/>
    <w:rsid w:val="00661355"/>
    <w:rsid w:val="00666626"/>
    <w:rsid w:val="00685690"/>
    <w:rsid w:val="00690123"/>
    <w:rsid w:val="00690217"/>
    <w:rsid w:val="006918BD"/>
    <w:rsid w:val="00696785"/>
    <w:rsid w:val="006A3B70"/>
    <w:rsid w:val="006B7312"/>
    <w:rsid w:val="006D55E8"/>
    <w:rsid w:val="006E0938"/>
    <w:rsid w:val="006E0F91"/>
    <w:rsid w:val="006E2325"/>
    <w:rsid w:val="006E7DC4"/>
    <w:rsid w:val="006F06B4"/>
    <w:rsid w:val="006F2005"/>
    <w:rsid w:val="006F3495"/>
    <w:rsid w:val="00701758"/>
    <w:rsid w:val="00702B45"/>
    <w:rsid w:val="00704948"/>
    <w:rsid w:val="0070617E"/>
    <w:rsid w:val="00711F06"/>
    <w:rsid w:val="0071216A"/>
    <w:rsid w:val="007218DC"/>
    <w:rsid w:val="00721EA9"/>
    <w:rsid w:val="007230AE"/>
    <w:rsid w:val="00731CB4"/>
    <w:rsid w:val="0073287F"/>
    <w:rsid w:val="00735C39"/>
    <w:rsid w:val="00737EDD"/>
    <w:rsid w:val="00742C03"/>
    <w:rsid w:val="0075036D"/>
    <w:rsid w:val="007546C7"/>
    <w:rsid w:val="00764205"/>
    <w:rsid w:val="00767BDC"/>
    <w:rsid w:val="0078689B"/>
    <w:rsid w:val="007871DF"/>
    <w:rsid w:val="007937AD"/>
    <w:rsid w:val="0079572C"/>
    <w:rsid w:val="007A55D7"/>
    <w:rsid w:val="007A797D"/>
    <w:rsid w:val="007B4EAF"/>
    <w:rsid w:val="007B6A37"/>
    <w:rsid w:val="007C6250"/>
    <w:rsid w:val="007D4E2C"/>
    <w:rsid w:val="007E03F1"/>
    <w:rsid w:val="007E2300"/>
    <w:rsid w:val="007E472E"/>
    <w:rsid w:val="007E7FF3"/>
    <w:rsid w:val="007F0B08"/>
    <w:rsid w:val="007F2B72"/>
    <w:rsid w:val="007F2F6D"/>
    <w:rsid w:val="008048A3"/>
    <w:rsid w:val="00813E8C"/>
    <w:rsid w:val="00815726"/>
    <w:rsid w:val="00815CCE"/>
    <w:rsid w:val="00824094"/>
    <w:rsid w:val="00831E4F"/>
    <w:rsid w:val="008347AC"/>
    <w:rsid w:val="0083642B"/>
    <w:rsid w:val="0084257B"/>
    <w:rsid w:val="00850274"/>
    <w:rsid w:val="00851273"/>
    <w:rsid w:val="008538C3"/>
    <w:rsid w:val="00867C5E"/>
    <w:rsid w:val="00872F18"/>
    <w:rsid w:val="008810FF"/>
    <w:rsid w:val="008B10EC"/>
    <w:rsid w:val="008B4063"/>
    <w:rsid w:val="008B549E"/>
    <w:rsid w:val="008B78B4"/>
    <w:rsid w:val="008B7ED2"/>
    <w:rsid w:val="008C053D"/>
    <w:rsid w:val="008C2860"/>
    <w:rsid w:val="008C5A67"/>
    <w:rsid w:val="008D1533"/>
    <w:rsid w:val="008E2769"/>
    <w:rsid w:val="008F0EF9"/>
    <w:rsid w:val="008F18C7"/>
    <w:rsid w:val="00904164"/>
    <w:rsid w:val="00910FB2"/>
    <w:rsid w:val="00912CC4"/>
    <w:rsid w:val="00914567"/>
    <w:rsid w:val="00915826"/>
    <w:rsid w:val="00921DF0"/>
    <w:rsid w:val="00923CA6"/>
    <w:rsid w:val="00933E95"/>
    <w:rsid w:val="00935D53"/>
    <w:rsid w:val="009511AA"/>
    <w:rsid w:val="00954F4E"/>
    <w:rsid w:val="009561EC"/>
    <w:rsid w:val="0095709A"/>
    <w:rsid w:val="009769CA"/>
    <w:rsid w:val="00976CFF"/>
    <w:rsid w:val="009800B3"/>
    <w:rsid w:val="0098407E"/>
    <w:rsid w:val="0098614D"/>
    <w:rsid w:val="0099247B"/>
    <w:rsid w:val="00992706"/>
    <w:rsid w:val="009A28DD"/>
    <w:rsid w:val="009A536B"/>
    <w:rsid w:val="009B1CEB"/>
    <w:rsid w:val="009B30A5"/>
    <w:rsid w:val="009B3C91"/>
    <w:rsid w:val="009B7297"/>
    <w:rsid w:val="009B7E0A"/>
    <w:rsid w:val="009C5CDF"/>
    <w:rsid w:val="009E058F"/>
    <w:rsid w:val="009E2527"/>
    <w:rsid w:val="009E2751"/>
    <w:rsid w:val="009E64F7"/>
    <w:rsid w:val="009F1108"/>
    <w:rsid w:val="009F7EC2"/>
    <w:rsid w:val="009F7EF3"/>
    <w:rsid w:val="00A0159A"/>
    <w:rsid w:val="00A02A12"/>
    <w:rsid w:val="00A07EB3"/>
    <w:rsid w:val="00A12E08"/>
    <w:rsid w:val="00A155EC"/>
    <w:rsid w:val="00A16223"/>
    <w:rsid w:val="00A17800"/>
    <w:rsid w:val="00A24FEA"/>
    <w:rsid w:val="00A25B78"/>
    <w:rsid w:val="00A3210C"/>
    <w:rsid w:val="00A34F62"/>
    <w:rsid w:val="00A37DD7"/>
    <w:rsid w:val="00A41C44"/>
    <w:rsid w:val="00A54D52"/>
    <w:rsid w:val="00A5746D"/>
    <w:rsid w:val="00A630B8"/>
    <w:rsid w:val="00A645D9"/>
    <w:rsid w:val="00A71E77"/>
    <w:rsid w:val="00A737C8"/>
    <w:rsid w:val="00A85B58"/>
    <w:rsid w:val="00A900D0"/>
    <w:rsid w:val="00A90F29"/>
    <w:rsid w:val="00AB1327"/>
    <w:rsid w:val="00AB1EB5"/>
    <w:rsid w:val="00AC6CB4"/>
    <w:rsid w:val="00AE3BC8"/>
    <w:rsid w:val="00AE3F56"/>
    <w:rsid w:val="00AE51A3"/>
    <w:rsid w:val="00AF28DE"/>
    <w:rsid w:val="00AF701B"/>
    <w:rsid w:val="00B0273E"/>
    <w:rsid w:val="00B03EB7"/>
    <w:rsid w:val="00B042F7"/>
    <w:rsid w:val="00B05C80"/>
    <w:rsid w:val="00B110EC"/>
    <w:rsid w:val="00B13694"/>
    <w:rsid w:val="00B17F41"/>
    <w:rsid w:val="00B208AF"/>
    <w:rsid w:val="00B24B31"/>
    <w:rsid w:val="00B27CC5"/>
    <w:rsid w:val="00B33CAC"/>
    <w:rsid w:val="00B351EF"/>
    <w:rsid w:val="00B44334"/>
    <w:rsid w:val="00B4480C"/>
    <w:rsid w:val="00B470E5"/>
    <w:rsid w:val="00B473FE"/>
    <w:rsid w:val="00B53D7D"/>
    <w:rsid w:val="00B561C3"/>
    <w:rsid w:val="00B56A8F"/>
    <w:rsid w:val="00B56FD5"/>
    <w:rsid w:val="00B57018"/>
    <w:rsid w:val="00B60382"/>
    <w:rsid w:val="00B61ABB"/>
    <w:rsid w:val="00B62767"/>
    <w:rsid w:val="00B63AFE"/>
    <w:rsid w:val="00B65198"/>
    <w:rsid w:val="00B71C49"/>
    <w:rsid w:val="00B85143"/>
    <w:rsid w:val="00B862F1"/>
    <w:rsid w:val="00B9614E"/>
    <w:rsid w:val="00BA27CF"/>
    <w:rsid w:val="00BB26FE"/>
    <w:rsid w:val="00BB2F7E"/>
    <w:rsid w:val="00BB7F6F"/>
    <w:rsid w:val="00BC0091"/>
    <w:rsid w:val="00BC1F4A"/>
    <w:rsid w:val="00BC62B0"/>
    <w:rsid w:val="00BD0293"/>
    <w:rsid w:val="00BD0698"/>
    <w:rsid w:val="00BD0FD7"/>
    <w:rsid w:val="00BE1485"/>
    <w:rsid w:val="00BE20CA"/>
    <w:rsid w:val="00BF65D2"/>
    <w:rsid w:val="00C0022D"/>
    <w:rsid w:val="00C0262B"/>
    <w:rsid w:val="00C05776"/>
    <w:rsid w:val="00C13220"/>
    <w:rsid w:val="00C17424"/>
    <w:rsid w:val="00C331E2"/>
    <w:rsid w:val="00C37277"/>
    <w:rsid w:val="00C410C3"/>
    <w:rsid w:val="00C43505"/>
    <w:rsid w:val="00C467CB"/>
    <w:rsid w:val="00C51F68"/>
    <w:rsid w:val="00C56CC4"/>
    <w:rsid w:val="00C62789"/>
    <w:rsid w:val="00C65066"/>
    <w:rsid w:val="00C908FD"/>
    <w:rsid w:val="00CB0FBF"/>
    <w:rsid w:val="00CB1D6A"/>
    <w:rsid w:val="00CC1677"/>
    <w:rsid w:val="00CC1686"/>
    <w:rsid w:val="00CC3BA9"/>
    <w:rsid w:val="00CD059D"/>
    <w:rsid w:val="00CE0CA1"/>
    <w:rsid w:val="00CE37CB"/>
    <w:rsid w:val="00D0603F"/>
    <w:rsid w:val="00D06E98"/>
    <w:rsid w:val="00D07292"/>
    <w:rsid w:val="00D2462B"/>
    <w:rsid w:val="00D249DF"/>
    <w:rsid w:val="00D27106"/>
    <w:rsid w:val="00D3146E"/>
    <w:rsid w:val="00D42F51"/>
    <w:rsid w:val="00D434DA"/>
    <w:rsid w:val="00D52739"/>
    <w:rsid w:val="00D619CD"/>
    <w:rsid w:val="00D647C7"/>
    <w:rsid w:val="00D64B0B"/>
    <w:rsid w:val="00D669EC"/>
    <w:rsid w:val="00D77F51"/>
    <w:rsid w:val="00D8321B"/>
    <w:rsid w:val="00D854ED"/>
    <w:rsid w:val="00D8594B"/>
    <w:rsid w:val="00D873B9"/>
    <w:rsid w:val="00D92B10"/>
    <w:rsid w:val="00D94CB2"/>
    <w:rsid w:val="00DA0D90"/>
    <w:rsid w:val="00DA7D4F"/>
    <w:rsid w:val="00DB5F41"/>
    <w:rsid w:val="00DB5F87"/>
    <w:rsid w:val="00DC49FF"/>
    <w:rsid w:val="00DC7BE5"/>
    <w:rsid w:val="00DD39FE"/>
    <w:rsid w:val="00DE1F8F"/>
    <w:rsid w:val="00DF0493"/>
    <w:rsid w:val="00DF341E"/>
    <w:rsid w:val="00DF7796"/>
    <w:rsid w:val="00DF7DA3"/>
    <w:rsid w:val="00E06076"/>
    <w:rsid w:val="00E111B7"/>
    <w:rsid w:val="00E15F8E"/>
    <w:rsid w:val="00E2655F"/>
    <w:rsid w:val="00E30B1F"/>
    <w:rsid w:val="00E3398E"/>
    <w:rsid w:val="00E4130B"/>
    <w:rsid w:val="00E53239"/>
    <w:rsid w:val="00E54422"/>
    <w:rsid w:val="00E56F70"/>
    <w:rsid w:val="00E62948"/>
    <w:rsid w:val="00E63AF3"/>
    <w:rsid w:val="00E63FDA"/>
    <w:rsid w:val="00E7076D"/>
    <w:rsid w:val="00E72861"/>
    <w:rsid w:val="00E768B7"/>
    <w:rsid w:val="00E82842"/>
    <w:rsid w:val="00E8582C"/>
    <w:rsid w:val="00EA39C2"/>
    <w:rsid w:val="00EA6EE6"/>
    <w:rsid w:val="00EB1B59"/>
    <w:rsid w:val="00EB32BD"/>
    <w:rsid w:val="00EB339C"/>
    <w:rsid w:val="00EB5B79"/>
    <w:rsid w:val="00EB7716"/>
    <w:rsid w:val="00EC22F7"/>
    <w:rsid w:val="00EC74AF"/>
    <w:rsid w:val="00ED36C9"/>
    <w:rsid w:val="00ED56F8"/>
    <w:rsid w:val="00EE74EE"/>
    <w:rsid w:val="00EF624E"/>
    <w:rsid w:val="00F10A4B"/>
    <w:rsid w:val="00F139B3"/>
    <w:rsid w:val="00F165CD"/>
    <w:rsid w:val="00F2051C"/>
    <w:rsid w:val="00F2271E"/>
    <w:rsid w:val="00F259B4"/>
    <w:rsid w:val="00F27035"/>
    <w:rsid w:val="00F27645"/>
    <w:rsid w:val="00F314E2"/>
    <w:rsid w:val="00F348D9"/>
    <w:rsid w:val="00F42A06"/>
    <w:rsid w:val="00F45724"/>
    <w:rsid w:val="00F512B3"/>
    <w:rsid w:val="00F64A8C"/>
    <w:rsid w:val="00F666FF"/>
    <w:rsid w:val="00F709AB"/>
    <w:rsid w:val="00F758B1"/>
    <w:rsid w:val="00F76A66"/>
    <w:rsid w:val="00F77CE0"/>
    <w:rsid w:val="00F80BBC"/>
    <w:rsid w:val="00FA1CAD"/>
    <w:rsid w:val="00FA30BA"/>
    <w:rsid w:val="00FA63B7"/>
    <w:rsid w:val="00FB4791"/>
    <w:rsid w:val="00FC1DA0"/>
    <w:rsid w:val="00FC2515"/>
    <w:rsid w:val="00FC7792"/>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5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25B78"/>
    <w:rPr>
      <w:color w:val="0000FF" w:themeColor="hyperlink"/>
      <w:u w:val="single"/>
    </w:rPr>
  </w:style>
  <w:style w:type="table" w:customStyle="1" w:styleId="MediumShading11">
    <w:name w:val="Medium Shading 11"/>
    <w:basedOn w:val="TableNormal"/>
    <w:uiPriority w:val="63"/>
    <w:rsid w:val="00A25B78"/>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2B6CC6"/>
    <w:rPr>
      <w:color w:val="800080"/>
      <w:u w:val="single"/>
    </w:rPr>
  </w:style>
  <w:style w:type="paragraph" w:customStyle="1" w:styleId="xl64">
    <w:name w:val="xl64"/>
    <w:basedOn w:val="Normal"/>
    <w:rsid w:val="002B6C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5">
    <w:name w:val="xl65"/>
    <w:basedOn w:val="Normal"/>
    <w:rsid w:val="002B6CC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6">
    <w:name w:val="xl66"/>
    <w:basedOn w:val="Normal"/>
    <w:rsid w:val="002B6C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67">
    <w:name w:val="xl67"/>
    <w:basedOn w:val="Normal"/>
    <w:rsid w:val="002B6CC6"/>
    <w:pPr>
      <w:spacing w:before="100" w:beforeAutospacing="1" w:after="100" w:afterAutospacing="1" w:line="240" w:lineRule="auto"/>
    </w:pPr>
    <w:rPr>
      <w:rFonts w:ascii="Times New Roman" w:hAnsi="Times New Roman"/>
      <w:b/>
      <w:bCs/>
      <w:sz w:val="24"/>
      <w:szCs w:val="24"/>
    </w:rPr>
  </w:style>
  <w:style w:type="paragraph" w:customStyle="1" w:styleId="xl68">
    <w:name w:val="xl68"/>
    <w:basedOn w:val="Normal"/>
    <w:rsid w:val="002B6C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69">
    <w:name w:val="xl69"/>
    <w:basedOn w:val="Normal"/>
    <w:rsid w:val="002B6C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color w:val="000000"/>
      <w:sz w:val="16"/>
      <w:szCs w:val="16"/>
    </w:rPr>
  </w:style>
  <w:style w:type="paragraph" w:customStyle="1" w:styleId="xl70">
    <w:name w:val="xl70"/>
    <w:basedOn w:val="Normal"/>
    <w:rsid w:val="002B6CC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color w:val="000000"/>
      <w:sz w:val="16"/>
      <w:szCs w:val="16"/>
    </w:rPr>
  </w:style>
  <w:style w:type="paragraph" w:customStyle="1" w:styleId="xl71">
    <w:name w:val="xl71"/>
    <w:basedOn w:val="Normal"/>
    <w:rsid w:val="002B6CC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61368135">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72138425">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11487878">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316282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2025233">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77512922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yperlink" Target="mailto:Deo.elemmps@gmail.com" TargetMode="External"/><Relationship Id="rId30" Type="http://schemas.openxmlformats.org/officeDocument/2006/relationships/header" Target="header19.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FEC60-129F-48D4-A615-81B7C15C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59</Pages>
  <Words>14913</Words>
  <Characters>85005</Characters>
  <Application>Microsoft Office Word</Application>
  <DocSecurity>0</DocSecurity>
  <Lines>708</Lines>
  <Paragraphs>199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99719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Hp</cp:lastModifiedBy>
  <cp:revision>52</cp:revision>
  <cp:lastPrinted>2017-04-15T11:09:00Z</cp:lastPrinted>
  <dcterms:created xsi:type="dcterms:W3CDTF">2015-02-03T16:26:00Z</dcterms:created>
  <dcterms:modified xsi:type="dcterms:W3CDTF">2017-04-16T06:10:00Z</dcterms:modified>
</cp:coreProperties>
</file>