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3F11DA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1A087D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10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A1F9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A1F9D">
        <w:rPr>
          <w:rFonts w:ascii="Arial" w:hAnsi="Arial" w:cs="Arial"/>
          <w:b/>
          <w:i/>
          <w:iCs/>
          <w:sz w:val="22"/>
          <w:szCs w:val="22"/>
          <w:u w:val="single"/>
        </w:rPr>
        <w:t>9,93,503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4A1F9D">
        <w:rPr>
          <w:rFonts w:ascii="Arial" w:hAnsi="Arial" w:cs="Arial"/>
          <w:b/>
          <w:i/>
          <w:iCs/>
          <w:sz w:val="22"/>
          <w:szCs w:val="22"/>
          <w:u w:val="single"/>
        </w:rPr>
        <w:t>870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1A087D" w:rsidRDefault="00B57CD2" w:rsidP="001A087D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1A087D" w:rsidRPr="00AA2717">
        <w:rPr>
          <w:rFonts w:ascii="Arial" w:hAnsi="Arial" w:cs="Arial"/>
          <w:b/>
          <w:bCs/>
          <w:i/>
          <w:iCs/>
          <w:sz w:val="22"/>
          <w:szCs w:val="22"/>
        </w:rPr>
        <w:t>Providing &amp; Laying 12” Dia R.C.C Pipe drain at Kumar Warah Dehli Colony, Lohar</w:t>
      </w:r>
    </w:p>
    <w:p w:rsidR="004A1F9D" w:rsidRPr="001A087D" w:rsidRDefault="001A087D" w:rsidP="001A087D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</w:t>
      </w:r>
      <w:r w:rsidRPr="001A087D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Warah, Arab Muhallah, Ward No. 3, 4 in UC-35 DMC (West) 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</w:t>
      </w:r>
    </w:p>
    <w:p w:rsidR="001A087D" w:rsidRPr="00315EF3" w:rsidRDefault="001A087D" w:rsidP="001A087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1065.08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37459/-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Manufacturing and supplying of R.C.C Ring Slab of 21” inside 36” dia outside 75 wide and to thick i/c 3/8” dia tor steel bar two concentric rings with 3/8” dia Nos. cross links bars welded and two sunk type hook, lasted in 1:1-1/2:3 concrete with embedded 15kg C.I frame in per feet position i/c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4C416B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9,93,503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and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A087D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1091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3</cp:revision>
  <cp:lastPrinted>2001-12-31T23:13:00Z</cp:lastPrinted>
  <dcterms:created xsi:type="dcterms:W3CDTF">2001-12-31T23:14:00Z</dcterms:created>
  <dcterms:modified xsi:type="dcterms:W3CDTF">2001-12-31T23:14:00Z</dcterms:modified>
</cp:coreProperties>
</file>