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0F5" w:rsidRPr="00F0399B" w:rsidRDefault="00FE070B" w:rsidP="00FE070B">
      <w:pPr>
        <w:jc w:val="center"/>
        <w:rPr>
          <w:color w:val="000000" w:themeColor="text1"/>
        </w:rPr>
      </w:pPr>
      <w:r w:rsidRPr="00F0399B">
        <w:rPr>
          <w:noProof/>
          <w:color w:val="000000" w:themeColor="text1"/>
        </w:rPr>
        <w:drawing>
          <wp:inline distT="0" distB="0" distL="0" distR="0">
            <wp:extent cx="2076740" cy="20576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IC.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76740" cy="2057687"/>
                    </a:xfrm>
                    <a:prstGeom prst="rect">
                      <a:avLst/>
                    </a:prstGeom>
                  </pic:spPr>
                </pic:pic>
              </a:graphicData>
            </a:graphic>
          </wp:inline>
        </w:drawing>
      </w:r>
    </w:p>
    <w:p w:rsidR="00FE070B" w:rsidRPr="00F0399B" w:rsidRDefault="00FE070B" w:rsidP="00FE070B">
      <w:pPr>
        <w:jc w:val="center"/>
        <w:rPr>
          <w:color w:val="000000" w:themeColor="text1"/>
        </w:rPr>
      </w:pPr>
    </w:p>
    <w:p w:rsidR="00FE070B" w:rsidRPr="00F0399B" w:rsidRDefault="003E1AFD" w:rsidP="00FE070B">
      <w:pPr>
        <w:jc w:val="center"/>
        <w:rPr>
          <w:color w:val="000000" w:themeColor="text1"/>
          <w:sz w:val="32"/>
          <w:u w:val="single"/>
        </w:rPr>
      </w:pPr>
      <w:r w:rsidRPr="00F0399B">
        <w:rPr>
          <w:color w:val="000000" w:themeColor="text1"/>
          <w:sz w:val="32"/>
          <w:u w:val="single"/>
        </w:rPr>
        <w:t xml:space="preserve">BIDDING DOCUMENTS </w:t>
      </w:r>
    </w:p>
    <w:p w:rsidR="003E1AFD" w:rsidRPr="00F0399B" w:rsidRDefault="003E1AFD" w:rsidP="00FE070B">
      <w:pPr>
        <w:jc w:val="center"/>
        <w:rPr>
          <w:color w:val="000000" w:themeColor="text1"/>
          <w:sz w:val="32"/>
          <w:u w:val="single"/>
        </w:rPr>
      </w:pPr>
    </w:p>
    <w:p w:rsidR="003E1AFD" w:rsidRPr="00F0399B" w:rsidRDefault="003E1AFD" w:rsidP="00FE070B">
      <w:pPr>
        <w:jc w:val="center"/>
        <w:rPr>
          <w:color w:val="000000" w:themeColor="text1"/>
          <w:sz w:val="32"/>
          <w:u w:val="single"/>
        </w:rPr>
      </w:pPr>
      <w:r w:rsidRPr="00F0399B">
        <w:rPr>
          <w:color w:val="000000" w:themeColor="text1"/>
          <w:sz w:val="32"/>
          <w:u w:val="single"/>
        </w:rPr>
        <w:t xml:space="preserve">FOR </w:t>
      </w:r>
    </w:p>
    <w:p w:rsidR="003E1AFD" w:rsidRPr="00F0399B" w:rsidRDefault="003E1AFD" w:rsidP="00FE070B">
      <w:pPr>
        <w:jc w:val="center"/>
        <w:rPr>
          <w:color w:val="000000" w:themeColor="text1"/>
          <w:sz w:val="32"/>
          <w:u w:val="single"/>
        </w:rPr>
      </w:pPr>
    </w:p>
    <w:p w:rsidR="00FE070B" w:rsidRPr="00F0399B" w:rsidRDefault="003E1AFD" w:rsidP="003E1AFD">
      <w:pPr>
        <w:jc w:val="center"/>
        <w:rPr>
          <w:color w:val="000000" w:themeColor="text1"/>
          <w:sz w:val="32"/>
          <w:u w:val="single"/>
        </w:rPr>
      </w:pPr>
      <w:r w:rsidRPr="00F0399B">
        <w:rPr>
          <w:color w:val="000000" w:themeColor="text1"/>
          <w:sz w:val="32"/>
          <w:u w:val="single"/>
        </w:rPr>
        <w:t xml:space="preserve">THE </w:t>
      </w:r>
      <w:r w:rsidR="00FE070B" w:rsidRPr="00F0399B">
        <w:rPr>
          <w:color w:val="000000" w:themeColor="text1"/>
          <w:sz w:val="32"/>
          <w:u w:val="single"/>
        </w:rPr>
        <w:t xml:space="preserve">PROCUREMENT OF HARDWARE EQUIPMENT </w:t>
      </w:r>
      <w:r w:rsidRPr="00F0399B">
        <w:rPr>
          <w:color w:val="000000" w:themeColor="text1"/>
          <w:sz w:val="32"/>
          <w:u w:val="single"/>
        </w:rPr>
        <w:t xml:space="preserve">FOR </w:t>
      </w:r>
      <w:r w:rsidR="00FE070B" w:rsidRPr="00F0399B">
        <w:rPr>
          <w:color w:val="000000" w:themeColor="text1"/>
          <w:sz w:val="32"/>
          <w:u w:val="single"/>
        </w:rPr>
        <w:t xml:space="preserve"> </w:t>
      </w:r>
    </w:p>
    <w:p w:rsidR="00FE070B" w:rsidRPr="00F0399B" w:rsidRDefault="00FE070B" w:rsidP="00FE070B">
      <w:pPr>
        <w:jc w:val="center"/>
        <w:rPr>
          <w:color w:val="000000" w:themeColor="text1"/>
          <w:sz w:val="32"/>
          <w:u w:val="single"/>
        </w:rPr>
      </w:pPr>
      <w:r w:rsidRPr="00F0399B">
        <w:rPr>
          <w:color w:val="000000" w:themeColor="text1"/>
          <w:sz w:val="32"/>
          <w:u w:val="single"/>
        </w:rPr>
        <w:t xml:space="preserve">CENTRAL POLICE OFFICE, SINDH POLICE </w:t>
      </w:r>
    </w:p>
    <w:p w:rsidR="00FE070B" w:rsidRPr="00F0399B" w:rsidRDefault="00FE070B" w:rsidP="00FE070B">
      <w:pPr>
        <w:jc w:val="center"/>
        <w:rPr>
          <w:color w:val="000000" w:themeColor="text1"/>
        </w:rPr>
      </w:pPr>
    </w:p>
    <w:p w:rsidR="00FE070B" w:rsidRPr="00F0399B" w:rsidRDefault="00FE070B" w:rsidP="00FE070B">
      <w:pPr>
        <w:jc w:val="center"/>
        <w:rPr>
          <w:color w:val="000000" w:themeColor="text1"/>
        </w:rPr>
      </w:pPr>
    </w:p>
    <w:p w:rsidR="00FE070B" w:rsidRPr="00F0399B" w:rsidRDefault="00FE070B" w:rsidP="003E1AFD">
      <w:pPr>
        <w:rPr>
          <w:color w:val="000000" w:themeColor="text1"/>
        </w:rPr>
      </w:pPr>
    </w:p>
    <w:p w:rsidR="003E1AFD" w:rsidRPr="00F0399B" w:rsidRDefault="003E1AFD" w:rsidP="003E1AFD">
      <w:pPr>
        <w:rPr>
          <w:color w:val="000000" w:themeColor="text1"/>
        </w:rPr>
      </w:pPr>
    </w:p>
    <w:p w:rsidR="003E1AFD" w:rsidRPr="00F0399B" w:rsidRDefault="003E1AFD" w:rsidP="003E1AFD">
      <w:pPr>
        <w:rPr>
          <w:color w:val="000000" w:themeColor="text1"/>
        </w:rPr>
      </w:pPr>
    </w:p>
    <w:p w:rsidR="003E1AFD" w:rsidRPr="00F0399B" w:rsidRDefault="003E1AFD" w:rsidP="003E1AFD">
      <w:pPr>
        <w:rPr>
          <w:color w:val="000000" w:themeColor="text1"/>
        </w:rPr>
      </w:pPr>
    </w:p>
    <w:p w:rsidR="003E1AFD" w:rsidRPr="00F0399B" w:rsidRDefault="003E1AFD" w:rsidP="003E1AFD">
      <w:pPr>
        <w:rPr>
          <w:color w:val="000000" w:themeColor="text1"/>
        </w:rPr>
      </w:pPr>
    </w:p>
    <w:p w:rsidR="003E1AFD" w:rsidRPr="00F0399B" w:rsidRDefault="003E1AFD" w:rsidP="003E1AFD">
      <w:pPr>
        <w:spacing w:after="0" w:line="240" w:lineRule="auto"/>
        <w:ind w:left="1440" w:hanging="1080"/>
        <w:jc w:val="both"/>
        <w:rPr>
          <w:rFonts w:eastAsia="Times New Roman" w:cs="Times New Roman"/>
          <w:b/>
          <w:i/>
          <w:color w:val="000000" w:themeColor="text1"/>
        </w:rPr>
      </w:pPr>
      <w:r w:rsidRPr="00F0399B">
        <w:rPr>
          <w:rFonts w:eastAsia="Times New Roman" w:cs="Times New Roman"/>
          <w:b/>
          <w:i/>
          <w:color w:val="000000" w:themeColor="text1"/>
        </w:rPr>
        <w:t>Note:</w:t>
      </w:r>
      <w:r w:rsidRPr="00F0399B">
        <w:rPr>
          <w:rFonts w:eastAsia="Times New Roman" w:cs="Times New Roman"/>
          <w:b/>
          <w:i/>
          <w:color w:val="000000" w:themeColor="text1"/>
        </w:rPr>
        <w:tab/>
        <w:t>The bidder is expected to examine the Bidding Documents, including all instructions, forms, terms, specifications and charts/drawings. Failure to furnish all information required by the Bidding documents or submission of a Bid not substantially responsive to the Bidding Documents in every respect would result in the rejection of the Bid.</w:t>
      </w:r>
    </w:p>
    <w:p w:rsidR="003E1AFD" w:rsidRPr="00F0399B" w:rsidRDefault="003E1AFD" w:rsidP="003E1AFD">
      <w:pPr>
        <w:rPr>
          <w:color w:val="000000" w:themeColor="text1"/>
        </w:rPr>
      </w:pPr>
    </w:p>
    <w:p w:rsidR="00FE070B" w:rsidRPr="00F0399B" w:rsidRDefault="00FE070B" w:rsidP="00FE070B">
      <w:pPr>
        <w:jc w:val="center"/>
        <w:rPr>
          <w:color w:val="000000" w:themeColor="text1"/>
        </w:rPr>
      </w:pPr>
    </w:p>
    <w:p w:rsidR="00FE070B" w:rsidRPr="00F0399B" w:rsidRDefault="00FE070B" w:rsidP="00FE070B">
      <w:pPr>
        <w:jc w:val="center"/>
        <w:rPr>
          <w:color w:val="000000" w:themeColor="text1"/>
        </w:rPr>
        <w:sectPr w:rsidR="00FE070B" w:rsidRPr="00F0399B">
          <w:pgSz w:w="12240" w:h="15840"/>
          <w:pgMar w:top="1440" w:right="1440" w:bottom="1440" w:left="1440" w:header="720" w:footer="720" w:gutter="0"/>
          <w:cols w:space="720"/>
          <w:docGrid w:linePitch="360"/>
        </w:sectPr>
      </w:pPr>
    </w:p>
    <w:p w:rsidR="00FE070B" w:rsidRPr="00F0399B" w:rsidRDefault="00FE070B" w:rsidP="00FE070B">
      <w:pPr>
        <w:jc w:val="center"/>
        <w:rPr>
          <w:color w:val="000000" w:themeColor="text1"/>
        </w:rPr>
      </w:pPr>
      <w:r w:rsidRPr="00F0399B">
        <w:rPr>
          <w:color w:val="000000" w:themeColor="text1"/>
        </w:rPr>
        <w:lastRenderedPageBreak/>
        <w:t>TABLE OF CONTENTS</w:t>
      </w:r>
    </w:p>
    <w:sdt>
      <w:sdtPr>
        <w:rPr>
          <w:rFonts w:ascii="Times New Roman" w:eastAsiaTheme="minorHAnsi" w:hAnsi="Times New Roman" w:cstheme="minorBidi"/>
          <w:color w:val="000000" w:themeColor="text1"/>
          <w:sz w:val="24"/>
          <w:szCs w:val="22"/>
        </w:rPr>
        <w:id w:val="1054587433"/>
        <w:docPartObj>
          <w:docPartGallery w:val="Table of Contents"/>
          <w:docPartUnique/>
        </w:docPartObj>
      </w:sdtPr>
      <w:sdtEndPr>
        <w:rPr>
          <w:b/>
          <w:bCs/>
          <w:noProof/>
        </w:rPr>
      </w:sdtEndPr>
      <w:sdtContent>
        <w:p w:rsidR="00F0399B" w:rsidRPr="00F0399B" w:rsidRDefault="00F0399B">
          <w:pPr>
            <w:pStyle w:val="TOCHeading"/>
            <w:rPr>
              <w:color w:val="000000" w:themeColor="text1"/>
            </w:rPr>
          </w:pPr>
        </w:p>
        <w:p w:rsidR="00F0399B" w:rsidRDefault="00030F23">
          <w:pPr>
            <w:pStyle w:val="TOC1"/>
            <w:tabs>
              <w:tab w:val="right" w:leader="dot" w:pos="9350"/>
            </w:tabs>
            <w:rPr>
              <w:rFonts w:asciiTheme="minorHAnsi" w:eastAsiaTheme="minorEastAsia" w:hAnsiTheme="minorHAnsi"/>
              <w:noProof/>
              <w:sz w:val="22"/>
            </w:rPr>
          </w:pPr>
          <w:r w:rsidRPr="00030F23">
            <w:rPr>
              <w:color w:val="000000" w:themeColor="text1"/>
            </w:rPr>
            <w:fldChar w:fldCharType="begin"/>
          </w:r>
          <w:r w:rsidR="00F0399B" w:rsidRPr="00F0399B">
            <w:rPr>
              <w:color w:val="000000" w:themeColor="text1"/>
            </w:rPr>
            <w:instrText xml:space="preserve"> TOC \o "1-3" \h \z \u </w:instrText>
          </w:r>
          <w:r w:rsidRPr="00030F23">
            <w:rPr>
              <w:color w:val="000000" w:themeColor="text1"/>
            </w:rPr>
            <w:fldChar w:fldCharType="separate"/>
          </w:r>
          <w:hyperlink w:anchor="_Toc474145257" w:history="1">
            <w:r w:rsidR="00F0399B" w:rsidRPr="00D36E4E">
              <w:rPr>
                <w:rStyle w:val="Hyperlink"/>
                <w:noProof/>
              </w:rPr>
              <w:t>INVITATION TO BID</w:t>
            </w:r>
            <w:r w:rsidR="00F0399B">
              <w:rPr>
                <w:noProof/>
                <w:webHidden/>
              </w:rPr>
              <w:tab/>
            </w:r>
            <w:r>
              <w:rPr>
                <w:noProof/>
                <w:webHidden/>
              </w:rPr>
              <w:fldChar w:fldCharType="begin"/>
            </w:r>
            <w:r w:rsidR="00F0399B">
              <w:rPr>
                <w:noProof/>
                <w:webHidden/>
              </w:rPr>
              <w:instrText xml:space="preserve"> PAGEREF _Toc474145257 \h </w:instrText>
            </w:r>
            <w:r>
              <w:rPr>
                <w:noProof/>
                <w:webHidden/>
              </w:rPr>
            </w:r>
            <w:r>
              <w:rPr>
                <w:noProof/>
                <w:webHidden/>
              </w:rPr>
              <w:fldChar w:fldCharType="separate"/>
            </w:r>
            <w:r w:rsidR="00A81009">
              <w:rPr>
                <w:noProof/>
                <w:webHidden/>
              </w:rPr>
              <w:t>1</w:t>
            </w:r>
            <w:r>
              <w:rPr>
                <w:noProof/>
                <w:webHidden/>
              </w:rPr>
              <w:fldChar w:fldCharType="end"/>
            </w:r>
          </w:hyperlink>
        </w:p>
        <w:p w:rsidR="00F0399B" w:rsidRDefault="00030F23">
          <w:pPr>
            <w:pStyle w:val="TOC1"/>
            <w:tabs>
              <w:tab w:val="right" w:leader="dot" w:pos="9350"/>
            </w:tabs>
            <w:rPr>
              <w:rFonts w:asciiTheme="minorHAnsi" w:eastAsiaTheme="minorEastAsia" w:hAnsiTheme="minorHAnsi"/>
              <w:noProof/>
              <w:sz w:val="22"/>
            </w:rPr>
          </w:pPr>
          <w:hyperlink w:anchor="_Toc474145258" w:history="1">
            <w:r w:rsidR="00F0399B" w:rsidRPr="00D36E4E">
              <w:rPr>
                <w:rStyle w:val="Hyperlink"/>
                <w:noProof/>
              </w:rPr>
              <w:t>INSTRUCTION TO BIDDERS</w:t>
            </w:r>
            <w:r w:rsidR="00F0399B">
              <w:rPr>
                <w:noProof/>
                <w:webHidden/>
              </w:rPr>
              <w:tab/>
            </w:r>
            <w:r>
              <w:rPr>
                <w:noProof/>
                <w:webHidden/>
              </w:rPr>
              <w:fldChar w:fldCharType="begin"/>
            </w:r>
            <w:r w:rsidR="00F0399B">
              <w:rPr>
                <w:noProof/>
                <w:webHidden/>
              </w:rPr>
              <w:instrText xml:space="preserve"> PAGEREF _Toc474145258 \h </w:instrText>
            </w:r>
            <w:r>
              <w:rPr>
                <w:noProof/>
                <w:webHidden/>
              </w:rPr>
            </w:r>
            <w:r>
              <w:rPr>
                <w:noProof/>
                <w:webHidden/>
              </w:rPr>
              <w:fldChar w:fldCharType="separate"/>
            </w:r>
            <w:r w:rsidR="00A81009">
              <w:rPr>
                <w:noProof/>
                <w:webHidden/>
              </w:rPr>
              <w:t>2</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59" w:history="1">
            <w:r w:rsidR="00F0399B" w:rsidRPr="00D36E4E">
              <w:rPr>
                <w:rStyle w:val="Hyperlink"/>
                <w:noProof/>
              </w:rPr>
              <w:t>A. GENERAL</w:t>
            </w:r>
            <w:r w:rsidR="00F0399B">
              <w:rPr>
                <w:noProof/>
                <w:webHidden/>
              </w:rPr>
              <w:tab/>
            </w:r>
            <w:r>
              <w:rPr>
                <w:noProof/>
                <w:webHidden/>
              </w:rPr>
              <w:fldChar w:fldCharType="begin"/>
            </w:r>
            <w:r w:rsidR="00F0399B">
              <w:rPr>
                <w:noProof/>
                <w:webHidden/>
              </w:rPr>
              <w:instrText xml:space="preserve"> PAGEREF _Toc474145259 \h </w:instrText>
            </w:r>
            <w:r>
              <w:rPr>
                <w:noProof/>
                <w:webHidden/>
              </w:rPr>
            </w:r>
            <w:r>
              <w:rPr>
                <w:noProof/>
                <w:webHidden/>
              </w:rPr>
              <w:fldChar w:fldCharType="separate"/>
            </w:r>
            <w:r w:rsidR="00A81009">
              <w:rPr>
                <w:noProof/>
                <w:webHidden/>
              </w:rPr>
              <w:t>2</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60" w:history="1">
            <w:r w:rsidR="00F0399B" w:rsidRPr="00D36E4E">
              <w:rPr>
                <w:rStyle w:val="Hyperlink"/>
                <w:noProof/>
              </w:rPr>
              <w:t>Scope of Bid</w:t>
            </w:r>
            <w:r w:rsidR="00F0399B">
              <w:rPr>
                <w:noProof/>
                <w:webHidden/>
              </w:rPr>
              <w:tab/>
            </w:r>
            <w:r>
              <w:rPr>
                <w:noProof/>
                <w:webHidden/>
              </w:rPr>
              <w:fldChar w:fldCharType="begin"/>
            </w:r>
            <w:r w:rsidR="00F0399B">
              <w:rPr>
                <w:noProof/>
                <w:webHidden/>
              </w:rPr>
              <w:instrText xml:space="preserve"> PAGEREF _Toc474145260 \h </w:instrText>
            </w:r>
            <w:r>
              <w:rPr>
                <w:noProof/>
                <w:webHidden/>
              </w:rPr>
            </w:r>
            <w:r>
              <w:rPr>
                <w:noProof/>
                <w:webHidden/>
              </w:rPr>
              <w:fldChar w:fldCharType="separate"/>
            </w:r>
            <w:r w:rsidR="00A81009">
              <w:rPr>
                <w:noProof/>
                <w:webHidden/>
              </w:rPr>
              <w:t>2</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61" w:history="1">
            <w:r w:rsidR="00F0399B" w:rsidRPr="00D36E4E">
              <w:rPr>
                <w:rStyle w:val="Hyperlink"/>
                <w:noProof/>
              </w:rPr>
              <w:t>Eligible Bidders</w:t>
            </w:r>
            <w:r w:rsidR="00F0399B">
              <w:rPr>
                <w:noProof/>
                <w:webHidden/>
              </w:rPr>
              <w:tab/>
            </w:r>
            <w:r>
              <w:rPr>
                <w:noProof/>
                <w:webHidden/>
              </w:rPr>
              <w:fldChar w:fldCharType="begin"/>
            </w:r>
            <w:r w:rsidR="00F0399B">
              <w:rPr>
                <w:noProof/>
                <w:webHidden/>
              </w:rPr>
              <w:instrText xml:space="preserve"> PAGEREF _Toc474145261 \h </w:instrText>
            </w:r>
            <w:r>
              <w:rPr>
                <w:noProof/>
                <w:webHidden/>
              </w:rPr>
            </w:r>
            <w:r>
              <w:rPr>
                <w:noProof/>
                <w:webHidden/>
              </w:rPr>
              <w:fldChar w:fldCharType="separate"/>
            </w:r>
            <w:r w:rsidR="00A81009">
              <w:rPr>
                <w:noProof/>
                <w:webHidden/>
              </w:rPr>
              <w:t>2</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62" w:history="1">
            <w:r w:rsidR="00F0399B" w:rsidRPr="00D36E4E">
              <w:rPr>
                <w:rStyle w:val="Hyperlink"/>
                <w:noProof/>
              </w:rPr>
              <w:t>Cost of Bidding</w:t>
            </w:r>
            <w:r w:rsidR="00F0399B">
              <w:rPr>
                <w:noProof/>
                <w:webHidden/>
              </w:rPr>
              <w:tab/>
            </w:r>
            <w:r>
              <w:rPr>
                <w:noProof/>
                <w:webHidden/>
              </w:rPr>
              <w:fldChar w:fldCharType="begin"/>
            </w:r>
            <w:r w:rsidR="00F0399B">
              <w:rPr>
                <w:noProof/>
                <w:webHidden/>
              </w:rPr>
              <w:instrText xml:space="preserve"> PAGEREF _Toc474145262 \h </w:instrText>
            </w:r>
            <w:r>
              <w:rPr>
                <w:noProof/>
                <w:webHidden/>
              </w:rPr>
            </w:r>
            <w:r>
              <w:rPr>
                <w:noProof/>
                <w:webHidden/>
              </w:rPr>
              <w:fldChar w:fldCharType="separate"/>
            </w:r>
            <w:r w:rsidR="00A81009">
              <w:rPr>
                <w:noProof/>
                <w:webHidden/>
              </w:rPr>
              <w:t>3</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63" w:history="1">
            <w:r w:rsidR="00F0399B" w:rsidRPr="00D36E4E">
              <w:rPr>
                <w:rStyle w:val="Hyperlink"/>
                <w:noProof/>
              </w:rPr>
              <w:t>Eligible Source of Hardware/ Software/ Services</w:t>
            </w:r>
            <w:r w:rsidR="00F0399B">
              <w:rPr>
                <w:noProof/>
                <w:webHidden/>
              </w:rPr>
              <w:tab/>
            </w:r>
            <w:r>
              <w:rPr>
                <w:noProof/>
                <w:webHidden/>
              </w:rPr>
              <w:fldChar w:fldCharType="begin"/>
            </w:r>
            <w:r w:rsidR="00F0399B">
              <w:rPr>
                <w:noProof/>
                <w:webHidden/>
              </w:rPr>
              <w:instrText xml:space="preserve"> PAGEREF _Toc474145263 \h </w:instrText>
            </w:r>
            <w:r>
              <w:rPr>
                <w:noProof/>
                <w:webHidden/>
              </w:rPr>
            </w:r>
            <w:r>
              <w:rPr>
                <w:noProof/>
                <w:webHidden/>
              </w:rPr>
              <w:fldChar w:fldCharType="separate"/>
            </w:r>
            <w:r w:rsidR="00A81009">
              <w:rPr>
                <w:noProof/>
                <w:webHidden/>
              </w:rPr>
              <w:t>3</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64" w:history="1">
            <w:r w:rsidR="00F0399B" w:rsidRPr="00D36E4E">
              <w:rPr>
                <w:rStyle w:val="Hyperlink"/>
                <w:noProof/>
              </w:rPr>
              <w:t>B. BIDDING DOCUMENTS</w:t>
            </w:r>
            <w:r w:rsidR="00F0399B">
              <w:rPr>
                <w:noProof/>
                <w:webHidden/>
              </w:rPr>
              <w:tab/>
            </w:r>
            <w:r>
              <w:rPr>
                <w:noProof/>
                <w:webHidden/>
              </w:rPr>
              <w:fldChar w:fldCharType="begin"/>
            </w:r>
            <w:r w:rsidR="00F0399B">
              <w:rPr>
                <w:noProof/>
                <w:webHidden/>
              </w:rPr>
              <w:instrText xml:space="preserve"> PAGEREF _Toc474145264 \h </w:instrText>
            </w:r>
            <w:r>
              <w:rPr>
                <w:noProof/>
                <w:webHidden/>
              </w:rPr>
            </w:r>
            <w:r>
              <w:rPr>
                <w:noProof/>
                <w:webHidden/>
              </w:rPr>
              <w:fldChar w:fldCharType="separate"/>
            </w:r>
            <w:r w:rsidR="00A81009">
              <w:rPr>
                <w:noProof/>
                <w:webHidden/>
              </w:rPr>
              <w:t>3</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65" w:history="1">
            <w:r w:rsidR="00F0399B" w:rsidRPr="00D36E4E">
              <w:rPr>
                <w:rStyle w:val="Hyperlink"/>
                <w:noProof/>
              </w:rPr>
              <w:t>Contents of the Bidding Documents</w:t>
            </w:r>
            <w:r w:rsidR="00F0399B">
              <w:rPr>
                <w:noProof/>
                <w:webHidden/>
              </w:rPr>
              <w:tab/>
            </w:r>
            <w:r>
              <w:rPr>
                <w:noProof/>
                <w:webHidden/>
              </w:rPr>
              <w:fldChar w:fldCharType="begin"/>
            </w:r>
            <w:r w:rsidR="00F0399B">
              <w:rPr>
                <w:noProof/>
                <w:webHidden/>
              </w:rPr>
              <w:instrText xml:space="preserve"> PAGEREF _Toc474145265 \h </w:instrText>
            </w:r>
            <w:r>
              <w:rPr>
                <w:noProof/>
                <w:webHidden/>
              </w:rPr>
            </w:r>
            <w:r>
              <w:rPr>
                <w:noProof/>
                <w:webHidden/>
              </w:rPr>
              <w:fldChar w:fldCharType="separate"/>
            </w:r>
            <w:r w:rsidR="00A81009">
              <w:rPr>
                <w:noProof/>
                <w:webHidden/>
              </w:rPr>
              <w:t>3</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66" w:history="1">
            <w:r w:rsidR="00F0399B" w:rsidRPr="00D36E4E">
              <w:rPr>
                <w:rStyle w:val="Hyperlink"/>
                <w:noProof/>
              </w:rPr>
              <w:t>Clarifications of the Bidding Documents</w:t>
            </w:r>
            <w:r w:rsidR="00F0399B">
              <w:rPr>
                <w:noProof/>
                <w:webHidden/>
              </w:rPr>
              <w:tab/>
            </w:r>
            <w:r>
              <w:rPr>
                <w:noProof/>
                <w:webHidden/>
              </w:rPr>
              <w:fldChar w:fldCharType="begin"/>
            </w:r>
            <w:r w:rsidR="00F0399B">
              <w:rPr>
                <w:noProof/>
                <w:webHidden/>
              </w:rPr>
              <w:instrText xml:space="preserve"> PAGEREF _Toc474145266 \h </w:instrText>
            </w:r>
            <w:r>
              <w:rPr>
                <w:noProof/>
                <w:webHidden/>
              </w:rPr>
            </w:r>
            <w:r>
              <w:rPr>
                <w:noProof/>
                <w:webHidden/>
              </w:rPr>
              <w:fldChar w:fldCharType="separate"/>
            </w:r>
            <w:r w:rsidR="00A81009">
              <w:rPr>
                <w:noProof/>
                <w:webHidden/>
              </w:rPr>
              <w:t>4</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67" w:history="1">
            <w:r w:rsidR="00F0399B" w:rsidRPr="00D36E4E">
              <w:rPr>
                <w:rStyle w:val="Hyperlink"/>
                <w:noProof/>
              </w:rPr>
              <w:t>Amendments of Bidding Documents</w:t>
            </w:r>
            <w:r w:rsidR="00F0399B">
              <w:rPr>
                <w:noProof/>
                <w:webHidden/>
              </w:rPr>
              <w:tab/>
            </w:r>
            <w:r>
              <w:rPr>
                <w:noProof/>
                <w:webHidden/>
              </w:rPr>
              <w:fldChar w:fldCharType="begin"/>
            </w:r>
            <w:r w:rsidR="00F0399B">
              <w:rPr>
                <w:noProof/>
                <w:webHidden/>
              </w:rPr>
              <w:instrText xml:space="preserve"> PAGEREF _Toc474145267 \h </w:instrText>
            </w:r>
            <w:r>
              <w:rPr>
                <w:noProof/>
                <w:webHidden/>
              </w:rPr>
            </w:r>
            <w:r>
              <w:rPr>
                <w:noProof/>
                <w:webHidden/>
              </w:rPr>
              <w:fldChar w:fldCharType="separate"/>
            </w:r>
            <w:r w:rsidR="00A81009">
              <w:rPr>
                <w:noProof/>
                <w:webHidden/>
              </w:rPr>
              <w:t>4</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68" w:history="1">
            <w:r w:rsidR="00F0399B" w:rsidRPr="00D36E4E">
              <w:rPr>
                <w:rStyle w:val="Hyperlink"/>
                <w:noProof/>
              </w:rPr>
              <w:t>C. PREPARATION OF BIDS</w:t>
            </w:r>
            <w:r w:rsidR="00F0399B">
              <w:rPr>
                <w:noProof/>
                <w:webHidden/>
              </w:rPr>
              <w:tab/>
            </w:r>
            <w:r>
              <w:rPr>
                <w:noProof/>
                <w:webHidden/>
              </w:rPr>
              <w:fldChar w:fldCharType="begin"/>
            </w:r>
            <w:r w:rsidR="00F0399B">
              <w:rPr>
                <w:noProof/>
                <w:webHidden/>
              </w:rPr>
              <w:instrText xml:space="preserve"> PAGEREF _Toc474145268 \h </w:instrText>
            </w:r>
            <w:r>
              <w:rPr>
                <w:noProof/>
                <w:webHidden/>
              </w:rPr>
            </w:r>
            <w:r>
              <w:rPr>
                <w:noProof/>
                <w:webHidden/>
              </w:rPr>
              <w:fldChar w:fldCharType="separate"/>
            </w:r>
            <w:r w:rsidR="00A81009">
              <w:rPr>
                <w:noProof/>
                <w:webHidden/>
              </w:rPr>
              <w:t>5</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69" w:history="1">
            <w:r w:rsidR="00F0399B" w:rsidRPr="00D36E4E">
              <w:rPr>
                <w:rStyle w:val="Hyperlink"/>
                <w:noProof/>
              </w:rPr>
              <w:t>Language of Bid</w:t>
            </w:r>
            <w:r w:rsidR="00F0399B">
              <w:rPr>
                <w:noProof/>
                <w:webHidden/>
              </w:rPr>
              <w:tab/>
            </w:r>
            <w:r>
              <w:rPr>
                <w:noProof/>
                <w:webHidden/>
              </w:rPr>
              <w:fldChar w:fldCharType="begin"/>
            </w:r>
            <w:r w:rsidR="00F0399B">
              <w:rPr>
                <w:noProof/>
                <w:webHidden/>
              </w:rPr>
              <w:instrText xml:space="preserve"> PAGEREF _Toc474145269 \h </w:instrText>
            </w:r>
            <w:r>
              <w:rPr>
                <w:noProof/>
                <w:webHidden/>
              </w:rPr>
            </w:r>
            <w:r>
              <w:rPr>
                <w:noProof/>
                <w:webHidden/>
              </w:rPr>
              <w:fldChar w:fldCharType="separate"/>
            </w:r>
            <w:r w:rsidR="00A81009">
              <w:rPr>
                <w:noProof/>
                <w:webHidden/>
              </w:rPr>
              <w:t>5</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70" w:history="1">
            <w:r w:rsidR="00F0399B" w:rsidRPr="00D36E4E">
              <w:rPr>
                <w:rStyle w:val="Hyperlink"/>
                <w:noProof/>
              </w:rPr>
              <w:t>Documents Comprising the Bid</w:t>
            </w:r>
            <w:r w:rsidR="00F0399B">
              <w:rPr>
                <w:noProof/>
                <w:webHidden/>
              </w:rPr>
              <w:tab/>
            </w:r>
            <w:r>
              <w:rPr>
                <w:noProof/>
                <w:webHidden/>
              </w:rPr>
              <w:fldChar w:fldCharType="begin"/>
            </w:r>
            <w:r w:rsidR="00F0399B">
              <w:rPr>
                <w:noProof/>
                <w:webHidden/>
              </w:rPr>
              <w:instrText xml:space="preserve"> PAGEREF _Toc474145270 \h </w:instrText>
            </w:r>
            <w:r>
              <w:rPr>
                <w:noProof/>
                <w:webHidden/>
              </w:rPr>
            </w:r>
            <w:r>
              <w:rPr>
                <w:noProof/>
                <w:webHidden/>
              </w:rPr>
              <w:fldChar w:fldCharType="separate"/>
            </w:r>
            <w:r w:rsidR="00A81009">
              <w:rPr>
                <w:noProof/>
                <w:webHidden/>
              </w:rPr>
              <w:t>5</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71" w:history="1">
            <w:r w:rsidR="00F0399B" w:rsidRPr="00D36E4E">
              <w:rPr>
                <w:rStyle w:val="Hyperlink"/>
                <w:noProof/>
              </w:rPr>
              <w:t>Sufficiency of Bid</w:t>
            </w:r>
            <w:r w:rsidR="00F0399B">
              <w:rPr>
                <w:noProof/>
                <w:webHidden/>
              </w:rPr>
              <w:tab/>
            </w:r>
            <w:r>
              <w:rPr>
                <w:noProof/>
                <w:webHidden/>
              </w:rPr>
              <w:fldChar w:fldCharType="begin"/>
            </w:r>
            <w:r w:rsidR="00F0399B">
              <w:rPr>
                <w:noProof/>
                <w:webHidden/>
              </w:rPr>
              <w:instrText xml:space="preserve"> PAGEREF _Toc474145271 \h </w:instrText>
            </w:r>
            <w:r>
              <w:rPr>
                <w:noProof/>
                <w:webHidden/>
              </w:rPr>
            </w:r>
            <w:r>
              <w:rPr>
                <w:noProof/>
                <w:webHidden/>
              </w:rPr>
              <w:fldChar w:fldCharType="separate"/>
            </w:r>
            <w:r w:rsidR="00A81009">
              <w:rPr>
                <w:noProof/>
                <w:webHidden/>
              </w:rPr>
              <w:t>6</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72" w:history="1">
            <w:r w:rsidR="00F0399B" w:rsidRPr="00D36E4E">
              <w:rPr>
                <w:rStyle w:val="Hyperlink"/>
                <w:noProof/>
              </w:rPr>
              <w:t>Bid Prices, Currency of Bid and Payment</w:t>
            </w:r>
            <w:r w:rsidR="00F0399B">
              <w:rPr>
                <w:noProof/>
                <w:webHidden/>
              </w:rPr>
              <w:tab/>
            </w:r>
            <w:r>
              <w:rPr>
                <w:noProof/>
                <w:webHidden/>
              </w:rPr>
              <w:fldChar w:fldCharType="begin"/>
            </w:r>
            <w:r w:rsidR="00F0399B">
              <w:rPr>
                <w:noProof/>
                <w:webHidden/>
              </w:rPr>
              <w:instrText xml:space="preserve"> PAGEREF _Toc474145272 \h </w:instrText>
            </w:r>
            <w:r>
              <w:rPr>
                <w:noProof/>
                <w:webHidden/>
              </w:rPr>
            </w:r>
            <w:r>
              <w:rPr>
                <w:noProof/>
                <w:webHidden/>
              </w:rPr>
              <w:fldChar w:fldCharType="separate"/>
            </w:r>
            <w:r w:rsidR="00A81009">
              <w:rPr>
                <w:noProof/>
                <w:webHidden/>
              </w:rPr>
              <w:t>6</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73" w:history="1">
            <w:r w:rsidR="00F0399B" w:rsidRPr="00D36E4E">
              <w:rPr>
                <w:rStyle w:val="Hyperlink"/>
                <w:noProof/>
              </w:rPr>
              <w:t>Documents Establishing Bidder’s Eligibility and Qualifications</w:t>
            </w:r>
            <w:r w:rsidR="00F0399B">
              <w:rPr>
                <w:noProof/>
                <w:webHidden/>
              </w:rPr>
              <w:tab/>
            </w:r>
            <w:r>
              <w:rPr>
                <w:noProof/>
                <w:webHidden/>
              </w:rPr>
              <w:fldChar w:fldCharType="begin"/>
            </w:r>
            <w:r w:rsidR="00F0399B">
              <w:rPr>
                <w:noProof/>
                <w:webHidden/>
              </w:rPr>
              <w:instrText xml:space="preserve"> PAGEREF _Toc474145273 \h </w:instrText>
            </w:r>
            <w:r>
              <w:rPr>
                <w:noProof/>
                <w:webHidden/>
              </w:rPr>
            </w:r>
            <w:r>
              <w:rPr>
                <w:noProof/>
                <w:webHidden/>
              </w:rPr>
              <w:fldChar w:fldCharType="separate"/>
            </w:r>
            <w:r w:rsidR="00A81009">
              <w:rPr>
                <w:noProof/>
                <w:webHidden/>
              </w:rPr>
              <w:t>6</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74" w:history="1">
            <w:r w:rsidR="00F0399B" w:rsidRPr="00D36E4E">
              <w:rPr>
                <w:rStyle w:val="Hyperlink"/>
                <w:noProof/>
              </w:rPr>
              <w:t>Documents Establishing Works’ Conformity to Bidding Documents</w:t>
            </w:r>
            <w:r w:rsidR="00F0399B">
              <w:rPr>
                <w:noProof/>
                <w:webHidden/>
              </w:rPr>
              <w:tab/>
            </w:r>
            <w:r>
              <w:rPr>
                <w:noProof/>
                <w:webHidden/>
              </w:rPr>
              <w:fldChar w:fldCharType="begin"/>
            </w:r>
            <w:r w:rsidR="00F0399B">
              <w:rPr>
                <w:noProof/>
                <w:webHidden/>
              </w:rPr>
              <w:instrText xml:space="preserve"> PAGEREF _Toc474145274 \h </w:instrText>
            </w:r>
            <w:r>
              <w:rPr>
                <w:noProof/>
                <w:webHidden/>
              </w:rPr>
            </w:r>
            <w:r>
              <w:rPr>
                <w:noProof/>
                <w:webHidden/>
              </w:rPr>
              <w:fldChar w:fldCharType="separate"/>
            </w:r>
            <w:r w:rsidR="00A81009">
              <w:rPr>
                <w:noProof/>
                <w:webHidden/>
              </w:rPr>
              <w:t>7</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75" w:history="1">
            <w:r w:rsidR="00F0399B" w:rsidRPr="00D36E4E">
              <w:rPr>
                <w:rStyle w:val="Hyperlink"/>
                <w:noProof/>
              </w:rPr>
              <w:t>Bid Security</w:t>
            </w:r>
            <w:r w:rsidR="00F0399B">
              <w:rPr>
                <w:noProof/>
                <w:webHidden/>
              </w:rPr>
              <w:tab/>
            </w:r>
            <w:r>
              <w:rPr>
                <w:noProof/>
                <w:webHidden/>
              </w:rPr>
              <w:fldChar w:fldCharType="begin"/>
            </w:r>
            <w:r w:rsidR="00F0399B">
              <w:rPr>
                <w:noProof/>
                <w:webHidden/>
              </w:rPr>
              <w:instrText xml:space="preserve"> PAGEREF _Toc474145275 \h </w:instrText>
            </w:r>
            <w:r>
              <w:rPr>
                <w:noProof/>
                <w:webHidden/>
              </w:rPr>
            </w:r>
            <w:r>
              <w:rPr>
                <w:noProof/>
                <w:webHidden/>
              </w:rPr>
              <w:fldChar w:fldCharType="separate"/>
            </w:r>
            <w:r w:rsidR="00A81009">
              <w:rPr>
                <w:noProof/>
                <w:webHidden/>
              </w:rPr>
              <w:t>7</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76" w:history="1">
            <w:r w:rsidR="00F0399B" w:rsidRPr="00D36E4E">
              <w:rPr>
                <w:rStyle w:val="Hyperlink"/>
                <w:noProof/>
              </w:rPr>
              <w:t>Validity of Bids, Formats, Signing and Submission of Bid.</w:t>
            </w:r>
            <w:r w:rsidR="00F0399B">
              <w:rPr>
                <w:noProof/>
                <w:webHidden/>
              </w:rPr>
              <w:tab/>
            </w:r>
            <w:r>
              <w:rPr>
                <w:noProof/>
                <w:webHidden/>
              </w:rPr>
              <w:fldChar w:fldCharType="begin"/>
            </w:r>
            <w:r w:rsidR="00F0399B">
              <w:rPr>
                <w:noProof/>
                <w:webHidden/>
              </w:rPr>
              <w:instrText xml:space="preserve"> PAGEREF _Toc474145276 \h </w:instrText>
            </w:r>
            <w:r>
              <w:rPr>
                <w:noProof/>
                <w:webHidden/>
              </w:rPr>
            </w:r>
            <w:r>
              <w:rPr>
                <w:noProof/>
                <w:webHidden/>
              </w:rPr>
              <w:fldChar w:fldCharType="separate"/>
            </w:r>
            <w:r w:rsidR="00A81009">
              <w:rPr>
                <w:noProof/>
                <w:webHidden/>
              </w:rPr>
              <w:t>8</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77" w:history="1">
            <w:r w:rsidR="00F0399B" w:rsidRPr="00D36E4E">
              <w:rPr>
                <w:rStyle w:val="Hyperlink"/>
                <w:noProof/>
              </w:rPr>
              <w:t>D. SUBMISSION OF BIDS</w:t>
            </w:r>
            <w:r w:rsidR="00F0399B">
              <w:rPr>
                <w:noProof/>
                <w:webHidden/>
              </w:rPr>
              <w:tab/>
            </w:r>
            <w:r>
              <w:rPr>
                <w:noProof/>
                <w:webHidden/>
              </w:rPr>
              <w:fldChar w:fldCharType="begin"/>
            </w:r>
            <w:r w:rsidR="00F0399B">
              <w:rPr>
                <w:noProof/>
                <w:webHidden/>
              </w:rPr>
              <w:instrText xml:space="preserve"> PAGEREF _Toc474145277 \h </w:instrText>
            </w:r>
            <w:r>
              <w:rPr>
                <w:noProof/>
                <w:webHidden/>
              </w:rPr>
            </w:r>
            <w:r>
              <w:rPr>
                <w:noProof/>
                <w:webHidden/>
              </w:rPr>
              <w:fldChar w:fldCharType="separate"/>
            </w:r>
            <w:r w:rsidR="00A81009">
              <w:rPr>
                <w:noProof/>
                <w:webHidden/>
              </w:rPr>
              <w:t>9</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78" w:history="1">
            <w:r w:rsidR="00F0399B" w:rsidRPr="00D36E4E">
              <w:rPr>
                <w:rStyle w:val="Hyperlink"/>
                <w:noProof/>
              </w:rPr>
              <w:t>Deadline for Submission, Modification &amp; Withdrawal of Bids</w:t>
            </w:r>
            <w:r w:rsidR="00F0399B">
              <w:rPr>
                <w:noProof/>
                <w:webHidden/>
              </w:rPr>
              <w:tab/>
            </w:r>
            <w:r>
              <w:rPr>
                <w:noProof/>
                <w:webHidden/>
              </w:rPr>
              <w:fldChar w:fldCharType="begin"/>
            </w:r>
            <w:r w:rsidR="00F0399B">
              <w:rPr>
                <w:noProof/>
                <w:webHidden/>
              </w:rPr>
              <w:instrText xml:space="preserve"> PAGEREF _Toc474145278 \h </w:instrText>
            </w:r>
            <w:r>
              <w:rPr>
                <w:noProof/>
                <w:webHidden/>
              </w:rPr>
            </w:r>
            <w:r>
              <w:rPr>
                <w:noProof/>
                <w:webHidden/>
              </w:rPr>
              <w:fldChar w:fldCharType="separate"/>
            </w:r>
            <w:r w:rsidR="00A81009">
              <w:rPr>
                <w:noProof/>
                <w:webHidden/>
              </w:rPr>
              <w:t>9</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79" w:history="1">
            <w:r w:rsidR="00F0399B" w:rsidRPr="00D36E4E">
              <w:rPr>
                <w:rStyle w:val="Hyperlink"/>
                <w:noProof/>
              </w:rPr>
              <w:t>E. BID OPENING &amp; EVALUATION</w:t>
            </w:r>
            <w:r w:rsidR="00F0399B">
              <w:rPr>
                <w:noProof/>
                <w:webHidden/>
              </w:rPr>
              <w:tab/>
            </w:r>
            <w:r>
              <w:rPr>
                <w:noProof/>
                <w:webHidden/>
              </w:rPr>
              <w:fldChar w:fldCharType="begin"/>
            </w:r>
            <w:r w:rsidR="00F0399B">
              <w:rPr>
                <w:noProof/>
                <w:webHidden/>
              </w:rPr>
              <w:instrText xml:space="preserve"> PAGEREF _Toc474145279 \h </w:instrText>
            </w:r>
            <w:r>
              <w:rPr>
                <w:noProof/>
                <w:webHidden/>
              </w:rPr>
            </w:r>
            <w:r>
              <w:rPr>
                <w:noProof/>
                <w:webHidden/>
              </w:rPr>
              <w:fldChar w:fldCharType="separate"/>
            </w:r>
            <w:r w:rsidR="00A81009">
              <w:rPr>
                <w:noProof/>
                <w:webHidden/>
              </w:rPr>
              <w:t>11</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80" w:history="1">
            <w:r w:rsidR="00F0399B" w:rsidRPr="00D36E4E">
              <w:rPr>
                <w:rStyle w:val="Hyperlink"/>
                <w:noProof/>
              </w:rPr>
              <w:t>Bid Opening, Clarifications and Evaluation</w:t>
            </w:r>
            <w:r w:rsidR="00F0399B">
              <w:rPr>
                <w:noProof/>
                <w:webHidden/>
              </w:rPr>
              <w:tab/>
            </w:r>
            <w:r>
              <w:rPr>
                <w:noProof/>
                <w:webHidden/>
              </w:rPr>
              <w:fldChar w:fldCharType="begin"/>
            </w:r>
            <w:r w:rsidR="00F0399B">
              <w:rPr>
                <w:noProof/>
                <w:webHidden/>
              </w:rPr>
              <w:instrText xml:space="preserve"> PAGEREF _Toc474145280 \h </w:instrText>
            </w:r>
            <w:r>
              <w:rPr>
                <w:noProof/>
                <w:webHidden/>
              </w:rPr>
            </w:r>
            <w:r>
              <w:rPr>
                <w:noProof/>
                <w:webHidden/>
              </w:rPr>
              <w:fldChar w:fldCharType="separate"/>
            </w:r>
            <w:r w:rsidR="00A81009">
              <w:rPr>
                <w:noProof/>
                <w:webHidden/>
              </w:rPr>
              <w:t>11</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81" w:history="1">
            <w:r w:rsidR="00F0399B" w:rsidRPr="00D36E4E">
              <w:rPr>
                <w:rStyle w:val="Hyperlink"/>
                <w:noProof/>
              </w:rPr>
              <w:t>Process to be Confidential</w:t>
            </w:r>
            <w:r w:rsidR="00F0399B">
              <w:rPr>
                <w:noProof/>
                <w:webHidden/>
              </w:rPr>
              <w:tab/>
            </w:r>
            <w:r>
              <w:rPr>
                <w:noProof/>
                <w:webHidden/>
              </w:rPr>
              <w:fldChar w:fldCharType="begin"/>
            </w:r>
            <w:r w:rsidR="00F0399B">
              <w:rPr>
                <w:noProof/>
                <w:webHidden/>
              </w:rPr>
              <w:instrText xml:space="preserve"> PAGEREF _Toc474145281 \h </w:instrText>
            </w:r>
            <w:r>
              <w:rPr>
                <w:noProof/>
                <w:webHidden/>
              </w:rPr>
            </w:r>
            <w:r>
              <w:rPr>
                <w:noProof/>
                <w:webHidden/>
              </w:rPr>
              <w:fldChar w:fldCharType="separate"/>
            </w:r>
            <w:r w:rsidR="00A81009">
              <w:rPr>
                <w:noProof/>
                <w:webHidden/>
              </w:rPr>
              <w:t>14</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82" w:history="1">
            <w:r w:rsidR="00F0399B" w:rsidRPr="00D36E4E">
              <w:rPr>
                <w:rStyle w:val="Hyperlink"/>
                <w:noProof/>
              </w:rPr>
              <w:t>F. AWARD OF CONTRACT</w:t>
            </w:r>
            <w:r w:rsidR="00F0399B">
              <w:rPr>
                <w:noProof/>
                <w:webHidden/>
              </w:rPr>
              <w:tab/>
            </w:r>
            <w:r>
              <w:rPr>
                <w:noProof/>
                <w:webHidden/>
              </w:rPr>
              <w:fldChar w:fldCharType="begin"/>
            </w:r>
            <w:r w:rsidR="00F0399B">
              <w:rPr>
                <w:noProof/>
                <w:webHidden/>
              </w:rPr>
              <w:instrText xml:space="preserve"> PAGEREF _Toc474145282 \h </w:instrText>
            </w:r>
            <w:r>
              <w:rPr>
                <w:noProof/>
                <w:webHidden/>
              </w:rPr>
            </w:r>
            <w:r>
              <w:rPr>
                <w:noProof/>
                <w:webHidden/>
              </w:rPr>
              <w:fldChar w:fldCharType="separate"/>
            </w:r>
            <w:r w:rsidR="00A81009">
              <w:rPr>
                <w:noProof/>
                <w:webHidden/>
              </w:rPr>
              <w:t>16</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83" w:history="1">
            <w:r w:rsidR="00F0399B" w:rsidRPr="00D36E4E">
              <w:rPr>
                <w:rStyle w:val="Hyperlink"/>
                <w:noProof/>
              </w:rPr>
              <w:t>Post Qualifications</w:t>
            </w:r>
            <w:r w:rsidR="00F0399B">
              <w:rPr>
                <w:noProof/>
                <w:webHidden/>
              </w:rPr>
              <w:tab/>
            </w:r>
            <w:r>
              <w:rPr>
                <w:noProof/>
                <w:webHidden/>
              </w:rPr>
              <w:fldChar w:fldCharType="begin"/>
            </w:r>
            <w:r w:rsidR="00F0399B">
              <w:rPr>
                <w:noProof/>
                <w:webHidden/>
              </w:rPr>
              <w:instrText xml:space="preserve"> PAGEREF _Toc474145283 \h </w:instrText>
            </w:r>
            <w:r>
              <w:rPr>
                <w:noProof/>
                <w:webHidden/>
              </w:rPr>
            </w:r>
            <w:r>
              <w:rPr>
                <w:noProof/>
                <w:webHidden/>
              </w:rPr>
              <w:fldChar w:fldCharType="separate"/>
            </w:r>
            <w:r w:rsidR="00A81009">
              <w:rPr>
                <w:noProof/>
                <w:webHidden/>
              </w:rPr>
              <w:t>16</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84" w:history="1">
            <w:r w:rsidR="00F0399B" w:rsidRPr="00D36E4E">
              <w:rPr>
                <w:rStyle w:val="Hyperlink"/>
                <w:noProof/>
              </w:rPr>
              <w:t>Award Criteria &amp; Procuring Agency’s Right</w:t>
            </w:r>
            <w:r w:rsidR="00F0399B">
              <w:rPr>
                <w:noProof/>
                <w:webHidden/>
              </w:rPr>
              <w:tab/>
            </w:r>
            <w:r>
              <w:rPr>
                <w:noProof/>
                <w:webHidden/>
              </w:rPr>
              <w:fldChar w:fldCharType="begin"/>
            </w:r>
            <w:r w:rsidR="00F0399B">
              <w:rPr>
                <w:noProof/>
                <w:webHidden/>
              </w:rPr>
              <w:instrText xml:space="preserve"> PAGEREF _Toc474145284 \h </w:instrText>
            </w:r>
            <w:r>
              <w:rPr>
                <w:noProof/>
                <w:webHidden/>
              </w:rPr>
            </w:r>
            <w:r>
              <w:rPr>
                <w:noProof/>
                <w:webHidden/>
              </w:rPr>
              <w:fldChar w:fldCharType="separate"/>
            </w:r>
            <w:r w:rsidR="00A81009">
              <w:rPr>
                <w:noProof/>
                <w:webHidden/>
              </w:rPr>
              <w:t>17</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85" w:history="1">
            <w:r w:rsidR="00F0399B" w:rsidRPr="00D36E4E">
              <w:rPr>
                <w:rStyle w:val="Hyperlink"/>
                <w:noProof/>
              </w:rPr>
              <w:t>Notification of Award &amp; Signing of Contract Agreement</w:t>
            </w:r>
            <w:r w:rsidR="00F0399B">
              <w:rPr>
                <w:noProof/>
                <w:webHidden/>
              </w:rPr>
              <w:tab/>
            </w:r>
            <w:r>
              <w:rPr>
                <w:noProof/>
                <w:webHidden/>
              </w:rPr>
              <w:fldChar w:fldCharType="begin"/>
            </w:r>
            <w:r w:rsidR="00F0399B">
              <w:rPr>
                <w:noProof/>
                <w:webHidden/>
              </w:rPr>
              <w:instrText xml:space="preserve"> PAGEREF _Toc474145285 \h </w:instrText>
            </w:r>
            <w:r>
              <w:rPr>
                <w:noProof/>
                <w:webHidden/>
              </w:rPr>
            </w:r>
            <w:r>
              <w:rPr>
                <w:noProof/>
                <w:webHidden/>
              </w:rPr>
              <w:fldChar w:fldCharType="separate"/>
            </w:r>
            <w:r w:rsidR="00A81009">
              <w:rPr>
                <w:noProof/>
                <w:webHidden/>
              </w:rPr>
              <w:t>17</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86" w:history="1">
            <w:r w:rsidR="00F0399B" w:rsidRPr="00D36E4E">
              <w:rPr>
                <w:rStyle w:val="Hyperlink"/>
                <w:noProof/>
              </w:rPr>
              <w:t>Performance Security</w:t>
            </w:r>
            <w:r w:rsidR="00F0399B">
              <w:rPr>
                <w:noProof/>
                <w:webHidden/>
              </w:rPr>
              <w:tab/>
            </w:r>
            <w:r>
              <w:rPr>
                <w:noProof/>
                <w:webHidden/>
              </w:rPr>
              <w:fldChar w:fldCharType="begin"/>
            </w:r>
            <w:r w:rsidR="00F0399B">
              <w:rPr>
                <w:noProof/>
                <w:webHidden/>
              </w:rPr>
              <w:instrText xml:space="preserve"> PAGEREF _Toc474145286 \h </w:instrText>
            </w:r>
            <w:r>
              <w:rPr>
                <w:noProof/>
                <w:webHidden/>
              </w:rPr>
            </w:r>
            <w:r>
              <w:rPr>
                <w:noProof/>
                <w:webHidden/>
              </w:rPr>
              <w:fldChar w:fldCharType="separate"/>
            </w:r>
            <w:r w:rsidR="00A81009">
              <w:rPr>
                <w:noProof/>
                <w:webHidden/>
              </w:rPr>
              <w:t>18</w:t>
            </w:r>
            <w:r>
              <w:rPr>
                <w:noProof/>
                <w:webHidden/>
              </w:rPr>
              <w:fldChar w:fldCharType="end"/>
            </w:r>
          </w:hyperlink>
        </w:p>
        <w:p w:rsidR="00F0399B" w:rsidRDefault="00030F23">
          <w:pPr>
            <w:pStyle w:val="TOC3"/>
            <w:tabs>
              <w:tab w:val="right" w:leader="dot" w:pos="9350"/>
            </w:tabs>
            <w:rPr>
              <w:rFonts w:asciiTheme="minorHAnsi" w:eastAsiaTheme="minorEastAsia" w:hAnsiTheme="minorHAnsi"/>
              <w:noProof/>
              <w:sz w:val="22"/>
            </w:rPr>
          </w:pPr>
          <w:hyperlink w:anchor="_Toc474145287" w:history="1">
            <w:r w:rsidR="00F0399B" w:rsidRPr="00D36E4E">
              <w:rPr>
                <w:rStyle w:val="Hyperlink"/>
                <w:noProof/>
              </w:rPr>
              <w:t>Integrity Pact</w:t>
            </w:r>
            <w:r w:rsidR="00F0399B">
              <w:rPr>
                <w:noProof/>
                <w:webHidden/>
              </w:rPr>
              <w:tab/>
            </w:r>
            <w:r>
              <w:rPr>
                <w:noProof/>
                <w:webHidden/>
              </w:rPr>
              <w:fldChar w:fldCharType="begin"/>
            </w:r>
            <w:r w:rsidR="00F0399B">
              <w:rPr>
                <w:noProof/>
                <w:webHidden/>
              </w:rPr>
              <w:instrText xml:space="preserve"> PAGEREF _Toc474145287 \h </w:instrText>
            </w:r>
            <w:r>
              <w:rPr>
                <w:noProof/>
                <w:webHidden/>
              </w:rPr>
            </w:r>
            <w:r>
              <w:rPr>
                <w:noProof/>
                <w:webHidden/>
              </w:rPr>
              <w:fldChar w:fldCharType="separate"/>
            </w:r>
            <w:r w:rsidR="00A81009">
              <w:rPr>
                <w:noProof/>
                <w:webHidden/>
              </w:rPr>
              <w:t>18</w:t>
            </w:r>
            <w:r>
              <w:rPr>
                <w:noProof/>
                <w:webHidden/>
              </w:rPr>
              <w:fldChar w:fldCharType="end"/>
            </w:r>
          </w:hyperlink>
        </w:p>
        <w:p w:rsidR="00F0399B" w:rsidRDefault="00030F23">
          <w:pPr>
            <w:pStyle w:val="TOC1"/>
            <w:tabs>
              <w:tab w:val="right" w:leader="dot" w:pos="9350"/>
            </w:tabs>
            <w:rPr>
              <w:rFonts w:asciiTheme="minorHAnsi" w:eastAsiaTheme="minorEastAsia" w:hAnsiTheme="minorHAnsi"/>
              <w:noProof/>
              <w:sz w:val="22"/>
            </w:rPr>
          </w:pPr>
          <w:hyperlink w:anchor="_Toc474145288" w:history="1">
            <w:r w:rsidR="00F0399B" w:rsidRPr="00D36E4E">
              <w:rPr>
                <w:rStyle w:val="Hyperlink"/>
                <w:noProof/>
              </w:rPr>
              <w:t>GENERAL CONDITIONS OF THE CONTRACT</w:t>
            </w:r>
            <w:r w:rsidR="00F0399B">
              <w:rPr>
                <w:noProof/>
                <w:webHidden/>
              </w:rPr>
              <w:tab/>
            </w:r>
            <w:r>
              <w:rPr>
                <w:noProof/>
                <w:webHidden/>
              </w:rPr>
              <w:fldChar w:fldCharType="begin"/>
            </w:r>
            <w:r w:rsidR="00F0399B">
              <w:rPr>
                <w:noProof/>
                <w:webHidden/>
              </w:rPr>
              <w:instrText xml:space="preserve"> PAGEREF _Toc474145288 \h </w:instrText>
            </w:r>
            <w:r>
              <w:rPr>
                <w:noProof/>
                <w:webHidden/>
              </w:rPr>
            </w:r>
            <w:r>
              <w:rPr>
                <w:noProof/>
                <w:webHidden/>
              </w:rPr>
              <w:fldChar w:fldCharType="separate"/>
            </w:r>
            <w:r w:rsidR="00A81009">
              <w:rPr>
                <w:noProof/>
                <w:webHidden/>
              </w:rPr>
              <w:t>19</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89" w:history="1">
            <w:r w:rsidR="00F0399B" w:rsidRPr="00D36E4E">
              <w:rPr>
                <w:rStyle w:val="Hyperlink"/>
                <w:noProof/>
              </w:rPr>
              <w:t>Definitions</w:t>
            </w:r>
            <w:r w:rsidR="00F0399B">
              <w:rPr>
                <w:noProof/>
                <w:webHidden/>
              </w:rPr>
              <w:tab/>
            </w:r>
            <w:r>
              <w:rPr>
                <w:noProof/>
                <w:webHidden/>
              </w:rPr>
              <w:fldChar w:fldCharType="begin"/>
            </w:r>
            <w:r w:rsidR="00F0399B">
              <w:rPr>
                <w:noProof/>
                <w:webHidden/>
              </w:rPr>
              <w:instrText xml:space="preserve"> PAGEREF _Toc474145289 \h </w:instrText>
            </w:r>
            <w:r>
              <w:rPr>
                <w:noProof/>
                <w:webHidden/>
              </w:rPr>
            </w:r>
            <w:r>
              <w:rPr>
                <w:noProof/>
                <w:webHidden/>
              </w:rPr>
              <w:fldChar w:fldCharType="separate"/>
            </w:r>
            <w:r w:rsidR="00A81009">
              <w:rPr>
                <w:noProof/>
                <w:webHidden/>
              </w:rPr>
              <w:t>19</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0" w:history="1">
            <w:r w:rsidR="00F0399B" w:rsidRPr="00D36E4E">
              <w:rPr>
                <w:rStyle w:val="Hyperlink"/>
                <w:noProof/>
              </w:rPr>
              <w:t>Application</w:t>
            </w:r>
            <w:r w:rsidR="00F0399B">
              <w:rPr>
                <w:noProof/>
                <w:webHidden/>
              </w:rPr>
              <w:tab/>
            </w:r>
            <w:r>
              <w:rPr>
                <w:noProof/>
                <w:webHidden/>
              </w:rPr>
              <w:fldChar w:fldCharType="begin"/>
            </w:r>
            <w:r w:rsidR="00F0399B">
              <w:rPr>
                <w:noProof/>
                <w:webHidden/>
              </w:rPr>
              <w:instrText xml:space="preserve"> PAGEREF _Toc474145290 \h </w:instrText>
            </w:r>
            <w:r>
              <w:rPr>
                <w:noProof/>
                <w:webHidden/>
              </w:rPr>
            </w:r>
            <w:r>
              <w:rPr>
                <w:noProof/>
                <w:webHidden/>
              </w:rPr>
              <w:fldChar w:fldCharType="separate"/>
            </w:r>
            <w:r w:rsidR="00A81009">
              <w:rPr>
                <w:noProof/>
                <w:webHidden/>
              </w:rPr>
              <w:t>19</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1" w:history="1">
            <w:r w:rsidR="00F0399B" w:rsidRPr="00D36E4E">
              <w:rPr>
                <w:rStyle w:val="Hyperlink"/>
                <w:noProof/>
              </w:rPr>
              <w:t>Country of Origin</w:t>
            </w:r>
            <w:r w:rsidR="00F0399B">
              <w:rPr>
                <w:noProof/>
                <w:webHidden/>
              </w:rPr>
              <w:tab/>
            </w:r>
            <w:r>
              <w:rPr>
                <w:noProof/>
                <w:webHidden/>
              </w:rPr>
              <w:fldChar w:fldCharType="begin"/>
            </w:r>
            <w:r w:rsidR="00F0399B">
              <w:rPr>
                <w:noProof/>
                <w:webHidden/>
              </w:rPr>
              <w:instrText xml:space="preserve"> PAGEREF _Toc474145291 \h </w:instrText>
            </w:r>
            <w:r>
              <w:rPr>
                <w:noProof/>
                <w:webHidden/>
              </w:rPr>
            </w:r>
            <w:r>
              <w:rPr>
                <w:noProof/>
                <w:webHidden/>
              </w:rPr>
              <w:fldChar w:fldCharType="separate"/>
            </w:r>
            <w:r w:rsidR="00A81009">
              <w:rPr>
                <w:noProof/>
                <w:webHidden/>
              </w:rPr>
              <w:t>20</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2" w:history="1">
            <w:r w:rsidR="00F0399B" w:rsidRPr="00D36E4E">
              <w:rPr>
                <w:rStyle w:val="Hyperlink"/>
                <w:noProof/>
              </w:rPr>
              <w:t>Technical Specifications</w:t>
            </w:r>
            <w:r w:rsidR="00F0399B">
              <w:rPr>
                <w:noProof/>
                <w:webHidden/>
              </w:rPr>
              <w:tab/>
            </w:r>
            <w:r>
              <w:rPr>
                <w:noProof/>
                <w:webHidden/>
              </w:rPr>
              <w:fldChar w:fldCharType="begin"/>
            </w:r>
            <w:r w:rsidR="00F0399B">
              <w:rPr>
                <w:noProof/>
                <w:webHidden/>
              </w:rPr>
              <w:instrText xml:space="preserve"> PAGEREF _Toc474145292 \h </w:instrText>
            </w:r>
            <w:r>
              <w:rPr>
                <w:noProof/>
                <w:webHidden/>
              </w:rPr>
            </w:r>
            <w:r>
              <w:rPr>
                <w:noProof/>
                <w:webHidden/>
              </w:rPr>
              <w:fldChar w:fldCharType="separate"/>
            </w:r>
            <w:r w:rsidR="00A81009">
              <w:rPr>
                <w:noProof/>
                <w:webHidden/>
              </w:rPr>
              <w:t>20</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3" w:history="1">
            <w:r w:rsidR="00F0399B" w:rsidRPr="00D36E4E">
              <w:rPr>
                <w:rStyle w:val="Hyperlink"/>
                <w:noProof/>
              </w:rPr>
              <w:t>Patent Rights</w:t>
            </w:r>
            <w:r w:rsidR="00F0399B">
              <w:rPr>
                <w:noProof/>
                <w:webHidden/>
              </w:rPr>
              <w:tab/>
            </w:r>
            <w:r>
              <w:rPr>
                <w:noProof/>
                <w:webHidden/>
              </w:rPr>
              <w:fldChar w:fldCharType="begin"/>
            </w:r>
            <w:r w:rsidR="00F0399B">
              <w:rPr>
                <w:noProof/>
                <w:webHidden/>
              </w:rPr>
              <w:instrText xml:space="preserve"> PAGEREF _Toc474145293 \h </w:instrText>
            </w:r>
            <w:r>
              <w:rPr>
                <w:noProof/>
                <w:webHidden/>
              </w:rPr>
            </w:r>
            <w:r>
              <w:rPr>
                <w:noProof/>
                <w:webHidden/>
              </w:rPr>
              <w:fldChar w:fldCharType="separate"/>
            </w:r>
            <w:r w:rsidR="00A81009">
              <w:rPr>
                <w:noProof/>
                <w:webHidden/>
              </w:rPr>
              <w:t>20</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4" w:history="1">
            <w:r w:rsidR="00F0399B" w:rsidRPr="00D36E4E">
              <w:rPr>
                <w:rStyle w:val="Hyperlink"/>
                <w:noProof/>
              </w:rPr>
              <w:t>Bid Bond</w:t>
            </w:r>
            <w:r w:rsidR="00F0399B">
              <w:rPr>
                <w:noProof/>
                <w:webHidden/>
              </w:rPr>
              <w:tab/>
            </w:r>
            <w:r>
              <w:rPr>
                <w:noProof/>
                <w:webHidden/>
              </w:rPr>
              <w:fldChar w:fldCharType="begin"/>
            </w:r>
            <w:r w:rsidR="00F0399B">
              <w:rPr>
                <w:noProof/>
                <w:webHidden/>
              </w:rPr>
              <w:instrText xml:space="preserve"> PAGEREF _Toc474145294 \h </w:instrText>
            </w:r>
            <w:r>
              <w:rPr>
                <w:noProof/>
                <w:webHidden/>
              </w:rPr>
            </w:r>
            <w:r>
              <w:rPr>
                <w:noProof/>
                <w:webHidden/>
              </w:rPr>
              <w:fldChar w:fldCharType="separate"/>
            </w:r>
            <w:r w:rsidR="00A81009">
              <w:rPr>
                <w:noProof/>
                <w:webHidden/>
              </w:rPr>
              <w:t>20</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5" w:history="1">
            <w:r w:rsidR="00F0399B" w:rsidRPr="00D36E4E">
              <w:rPr>
                <w:rStyle w:val="Hyperlink"/>
                <w:noProof/>
              </w:rPr>
              <w:t>Validity of Proposal</w:t>
            </w:r>
            <w:r w:rsidR="00F0399B">
              <w:rPr>
                <w:noProof/>
                <w:webHidden/>
              </w:rPr>
              <w:tab/>
            </w:r>
            <w:r>
              <w:rPr>
                <w:noProof/>
                <w:webHidden/>
              </w:rPr>
              <w:fldChar w:fldCharType="begin"/>
            </w:r>
            <w:r w:rsidR="00F0399B">
              <w:rPr>
                <w:noProof/>
                <w:webHidden/>
              </w:rPr>
              <w:instrText xml:space="preserve"> PAGEREF _Toc474145295 \h </w:instrText>
            </w:r>
            <w:r>
              <w:rPr>
                <w:noProof/>
                <w:webHidden/>
              </w:rPr>
            </w:r>
            <w:r>
              <w:rPr>
                <w:noProof/>
                <w:webHidden/>
              </w:rPr>
              <w:fldChar w:fldCharType="separate"/>
            </w:r>
            <w:r w:rsidR="00A81009">
              <w:rPr>
                <w:noProof/>
                <w:webHidden/>
              </w:rPr>
              <w:t>20</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6" w:history="1">
            <w:r w:rsidR="00F0399B" w:rsidRPr="00D36E4E">
              <w:rPr>
                <w:rStyle w:val="Hyperlink"/>
                <w:noProof/>
              </w:rPr>
              <w:t>Currency</w:t>
            </w:r>
            <w:r w:rsidR="00F0399B">
              <w:rPr>
                <w:noProof/>
                <w:webHidden/>
              </w:rPr>
              <w:tab/>
            </w:r>
            <w:r>
              <w:rPr>
                <w:noProof/>
                <w:webHidden/>
              </w:rPr>
              <w:fldChar w:fldCharType="begin"/>
            </w:r>
            <w:r w:rsidR="00F0399B">
              <w:rPr>
                <w:noProof/>
                <w:webHidden/>
              </w:rPr>
              <w:instrText xml:space="preserve"> PAGEREF _Toc474145296 \h </w:instrText>
            </w:r>
            <w:r>
              <w:rPr>
                <w:noProof/>
                <w:webHidden/>
              </w:rPr>
            </w:r>
            <w:r>
              <w:rPr>
                <w:noProof/>
                <w:webHidden/>
              </w:rPr>
              <w:fldChar w:fldCharType="separate"/>
            </w:r>
            <w:r w:rsidR="00A81009">
              <w:rPr>
                <w:noProof/>
                <w:webHidden/>
              </w:rPr>
              <w:t>20</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7" w:history="1">
            <w:r w:rsidR="00F0399B" w:rsidRPr="00D36E4E">
              <w:rPr>
                <w:rStyle w:val="Hyperlink"/>
                <w:noProof/>
              </w:rPr>
              <w:t>Withholding tax, sales tax and other taxes</w:t>
            </w:r>
            <w:r w:rsidR="00F0399B">
              <w:rPr>
                <w:noProof/>
                <w:webHidden/>
              </w:rPr>
              <w:tab/>
            </w:r>
            <w:r>
              <w:rPr>
                <w:noProof/>
                <w:webHidden/>
              </w:rPr>
              <w:fldChar w:fldCharType="begin"/>
            </w:r>
            <w:r w:rsidR="00F0399B">
              <w:rPr>
                <w:noProof/>
                <w:webHidden/>
              </w:rPr>
              <w:instrText xml:space="preserve"> PAGEREF _Toc474145297 \h </w:instrText>
            </w:r>
            <w:r>
              <w:rPr>
                <w:noProof/>
                <w:webHidden/>
              </w:rPr>
            </w:r>
            <w:r>
              <w:rPr>
                <w:noProof/>
                <w:webHidden/>
              </w:rPr>
              <w:fldChar w:fldCharType="separate"/>
            </w:r>
            <w:r w:rsidR="00A81009">
              <w:rPr>
                <w:noProof/>
                <w:webHidden/>
              </w:rPr>
              <w:t>20</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8" w:history="1">
            <w:r w:rsidR="00F0399B" w:rsidRPr="00D36E4E">
              <w:rPr>
                <w:rStyle w:val="Hyperlink"/>
                <w:noProof/>
              </w:rPr>
              <w:t>Inspections</w:t>
            </w:r>
            <w:r w:rsidR="00F0399B">
              <w:rPr>
                <w:noProof/>
                <w:webHidden/>
              </w:rPr>
              <w:tab/>
            </w:r>
            <w:r>
              <w:rPr>
                <w:noProof/>
                <w:webHidden/>
              </w:rPr>
              <w:fldChar w:fldCharType="begin"/>
            </w:r>
            <w:r w:rsidR="00F0399B">
              <w:rPr>
                <w:noProof/>
                <w:webHidden/>
              </w:rPr>
              <w:instrText xml:space="preserve"> PAGEREF _Toc474145298 \h </w:instrText>
            </w:r>
            <w:r>
              <w:rPr>
                <w:noProof/>
                <w:webHidden/>
              </w:rPr>
            </w:r>
            <w:r>
              <w:rPr>
                <w:noProof/>
                <w:webHidden/>
              </w:rPr>
              <w:fldChar w:fldCharType="separate"/>
            </w:r>
            <w:r w:rsidR="00A81009">
              <w:rPr>
                <w:noProof/>
                <w:webHidden/>
              </w:rPr>
              <w:t>21</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299" w:history="1">
            <w:r w:rsidR="00F0399B" w:rsidRPr="00D36E4E">
              <w:rPr>
                <w:rStyle w:val="Hyperlink"/>
                <w:noProof/>
              </w:rPr>
              <w:t>Stamp Duty</w:t>
            </w:r>
            <w:r w:rsidR="00F0399B">
              <w:rPr>
                <w:noProof/>
                <w:webHidden/>
              </w:rPr>
              <w:tab/>
            </w:r>
            <w:r>
              <w:rPr>
                <w:noProof/>
                <w:webHidden/>
              </w:rPr>
              <w:fldChar w:fldCharType="begin"/>
            </w:r>
            <w:r w:rsidR="00F0399B">
              <w:rPr>
                <w:noProof/>
                <w:webHidden/>
              </w:rPr>
              <w:instrText xml:space="preserve"> PAGEREF _Toc474145299 \h </w:instrText>
            </w:r>
            <w:r>
              <w:rPr>
                <w:noProof/>
                <w:webHidden/>
              </w:rPr>
            </w:r>
            <w:r>
              <w:rPr>
                <w:noProof/>
                <w:webHidden/>
              </w:rPr>
              <w:fldChar w:fldCharType="separate"/>
            </w:r>
            <w:r w:rsidR="00A81009">
              <w:rPr>
                <w:noProof/>
                <w:webHidden/>
              </w:rPr>
              <w:t>21</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0" w:history="1">
            <w:r w:rsidR="00F0399B" w:rsidRPr="00D36E4E">
              <w:rPr>
                <w:rStyle w:val="Hyperlink"/>
                <w:noProof/>
              </w:rPr>
              <w:t>OEM Relationships &amp; Warranties</w:t>
            </w:r>
            <w:r w:rsidR="00F0399B">
              <w:rPr>
                <w:noProof/>
                <w:webHidden/>
              </w:rPr>
              <w:tab/>
            </w:r>
            <w:r>
              <w:rPr>
                <w:noProof/>
                <w:webHidden/>
              </w:rPr>
              <w:fldChar w:fldCharType="begin"/>
            </w:r>
            <w:r w:rsidR="00F0399B">
              <w:rPr>
                <w:noProof/>
                <w:webHidden/>
              </w:rPr>
              <w:instrText xml:space="preserve"> PAGEREF _Toc474145300 \h </w:instrText>
            </w:r>
            <w:r>
              <w:rPr>
                <w:noProof/>
                <w:webHidden/>
              </w:rPr>
            </w:r>
            <w:r>
              <w:rPr>
                <w:noProof/>
                <w:webHidden/>
              </w:rPr>
              <w:fldChar w:fldCharType="separate"/>
            </w:r>
            <w:r w:rsidR="00A81009">
              <w:rPr>
                <w:noProof/>
                <w:webHidden/>
              </w:rPr>
              <w:t>21</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1" w:history="1">
            <w:r w:rsidR="00F0399B" w:rsidRPr="00D36E4E">
              <w:rPr>
                <w:rStyle w:val="Hyperlink"/>
                <w:noProof/>
              </w:rPr>
              <w:t>Supply Capabilities</w:t>
            </w:r>
            <w:r w:rsidR="00F0399B">
              <w:rPr>
                <w:noProof/>
                <w:webHidden/>
              </w:rPr>
              <w:tab/>
            </w:r>
            <w:r>
              <w:rPr>
                <w:noProof/>
                <w:webHidden/>
              </w:rPr>
              <w:fldChar w:fldCharType="begin"/>
            </w:r>
            <w:r w:rsidR="00F0399B">
              <w:rPr>
                <w:noProof/>
                <w:webHidden/>
              </w:rPr>
              <w:instrText xml:space="preserve"> PAGEREF _Toc474145301 \h </w:instrText>
            </w:r>
            <w:r>
              <w:rPr>
                <w:noProof/>
                <w:webHidden/>
              </w:rPr>
            </w:r>
            <w:r>
              <w:rPr>
                <w:noProof/>
                <w:webHidden/>
              </w:rPr>
              <w:fldChar w:fldCharType="separate"/>
            </w:r>
            <w:r w:rsidR="00A81009">
              <w:rPr>
                <w:noProof/>
                <w:webHidden/>
              </w:rPr>
              <w:t>21</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2" w:history="1">
            <w:r w:rsidR="00F0399B" w:rsidRPr="00D36E4E">
              <w:rPr>
                <w:rStyle w:val="Hyperlink"/>
                <w:noProof/>
              </w:rPr>
              <w:t>Compliance to Quality Service</w:t>
            </w:r>
            <w:r w:rsidR="00F0399B">
              <w:rPr>
                <w:noProof/>
                <w:webHidden/>
              </w:rPr>
              <w:tab/>
            </w:r>
            <w:r>
              <w:rPr>
                <w:noProof/>
                <w:webHidden/>
              </w:rPr>
              <w:fldChar w:fldCharType="begin"/>
            </w:r>
            <w:r w:rsidR="00F0399B">
              <w:rPr>
                <w:noProof/>
                <w:webHidden/>
              </w:rPr>
              <w:instrText xml:space="preserve"> PAGEREF _Toc474145302 \h </w:instrText>
            </w:r>
            <w:r>
              <w:rPr>
                <w:noProof/>
                <w:webHidden/>
              </w:rPr>
            </w:r>
            <w:r>
              <w:rPr>
                <w:noProof/>
                <w:webHidden/>
              </w:rPr>
              <w:fldChar w:fldCharType="separate"/>
            </w:r>
            <w:r w:rsidR="00A81009">
              <w:rPr>
                <w:noProof/>
                <w:webHidden/>
              </w:rPr>
              <w:t>22</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3" w:history="1">
            <w:r w:rsidR="00F0399B" w:rsidRPr="00D36E4E">
              <w:rPr>
                <w:rStyle w:val="Hyperlink"/>
                <w:noProof/>
              </w:rPr>
              <w:t>Financial Capabilities</w:t>
            </w:r>
            <w:r w:rsidR="00F0399B">
              <w:rPr>
                <w:noProof/>
                <w:webHidden/>
              </w:rPr>
              <w:tab/>
            </w:r>
            <w:r>
              <w:rPr>
                <w:noProof/>
                <w:webHidden/>
              </w:rPr>
              <w:fldChar w:fldCharType="begin"/>
            </w:r>
            <w:r w:rsidR="00F0399B">
              <w:rPr>
                <w:noProof/>
                <w:webHidden/>
              </w:rPr>
              <w:instrText xml:space="preserve"> PAGEREF _Toc474145303 \h </w:instrText>
            </w:r>
            <w:r>
              <w:rPr>
                <w:noProof/>
                <w:webHidden/>
              </w:rPr>
            </w:r>
            <w:r>
              <w:rPr>
                <w:noProof/>
                <w:webHidden/>
              </w:rPr>
              <w:fldChar w:fldCharType="separate"/>
            </w:r>
            <w:r w:rsidR="00A81009">
              <w:rPr>
                <w:noProof/>
                <w:webHidden/>
              </w:rPr>
              <w:t>22</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4" w:history="1">
            <w:r w:rsidR="00F0399B" w:rsidRPr="00D36E4E">
              <w:rPr>
                <w:rStyle w:val="Hyperlink"/>
                <w:noProof/>
              </w:rPr>
              <w:t>Liquidated Damages</w:t>
            </w:r>
            <w:r w:rsidR="00F0399B">
              <w:rPr>
                <w:noProof/>
                <w:webHidden/>
              </w:rPr>
              <w:tab/>
            </w:r>
            <w:r>
              <w:rPr>
                <w:noProof/>
                <w:webHidden/>
              </w:rPr>
              <w:fldChar w:fldCharType="begin"/>
            </w:r>
            <w:r w:rsidR="00F0399B">
              <w:rPr>
                <w:noProof/>
                <w:webHidden/>
              </w:rPr>
              <w:instrText xml:space="preserve"> PAGEREF _Toc474145304 \h </w:instrText>
            </w:r>
            <w:r>
              <w:rPr>
                <w:noProof/>
                <w:webHidden/>
              </w:rPr>
            </w:r>
            <w:r>
              <w:rPr>
                <w:noProof/>
                <w:webHidden/>
              </w:rPr>
              <w:fldChar w:fldCharType="separate"/>
            </w:r>
            <w:r w:rsidR="00A81009">
              <w:rPr>
                <w:noProof/>
                <w:webHidden/>
              </w:rPr>
              <w:t>22</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5" w:history="1">
            <w:r w:rsidR="00F0399B" w:rsidRPr="00D36E4E">
              <w:rPr>
                <w:rStyle w:val="Hyperlink"/>
                <w:noProof/>
              </w:rPr>
              <w:t>Delivery / Installation Time</w:t>
            </w:r>
            <w:r w:rsidR="00F0399B">
              <w:rPr>
                <w:noProof/>
                <w:webHidden/>
              </w:rPr>
              <w:tab/>
            </w:r>
            <w:r>
              <w:rPr>
                <w:noProof/>
                <w:webHidden/>
              </w:rPr>
              <w:fldChar w:fldCharType="begin"/>
            </w:r>
            <w:r w:rsidR="00F0399B">
              <w:rPr>
                <w:noProof/>
                <w:webHidden/>
              </w:rPr>
              <w:instrText xml:space="preserve"> PAGEREF _Toc474145305 \h </w:instrText>
            </w:r>
            <w:r>
              <w:rPr>
                <w:noProof/>
                <w:webHidden/>
              </w:rPr>
            </w:r>
            <w:r>
              <w:rPr>
                <w:noProof/>
                <w:webHidden/>
              </w:rPr>
              <w:fldChar w:fldCharType="separate"/>
            </w:r>
            <w:r w:rsidR="00A81009">
              <w:rPr>
                <w:noProof/>
                <w:webHidden/>
              </w:rPr>
              <w:t>22</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6" w:history="1">
            <w:r w:rsidR="00F0399B" w:rsidRPr="00D36E4E">
              <w:rPr>
                <w:rStyle w:val="Hyperlink"/>
                <w:noProof/>
              </w:rPr>
              <w:t>Transportation</w:t>
            </w:r>
            <w:r w:rsidR="00F0399B">
              <w:rPr>
                <w:noProof/>
                <w:webHidden/>
              </w:rPr>
              <w:tab/>
            </w:r>
            <w:r>
              <w:rPr>
                <w:noProof/>
                <w:webHidden/>
              </w:rPr>
              <w:fldChar w:fldCharType="begin"/>
            </w:r>
            <w:r w:rsidR="00F0399B">
              <w:rPr>
                <w:noProof/>
                <w:webHidden/>
              </w:rPr>
              <w:instrText xml:space="preserve"> PAGEREF _Toc474145306 \h </w:instrText>
            </w:r>
            <w:r>
              <w:rPr>
                <w:noProof/>
                <w:webHidden/>
              </w:rPr>
            </w:r>
            <w:r>
              <w:rPr>
                <w:noProof/>
                <w:webHidden/>
              </w:rPr>
              <w:fldChar w:fldCharType="separate"/>
            </w:r>
            <w:r w:rsidR="00A81009">
              <w:rPr>
                <w:noProof/>
                <w:webHidden/>
              </w:rPr>
              <w:t>23</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7" w:history="1">
            <w:r w:rsidR="00F0399B" w:rsidRPr="00D36E4E">
              <w:rPr>
                <w:rStyle w:val="Hyperlink"/>
                <w:noProof/>
              </w:rPr>
              <w:t>Earnest Money</w:t>
            </w:r>
            <w:r w:rsidR="00F0399B">
              <w:rPr>
                <w:noProof/>
                <w:webHidden/>
              </w:rPr>
              <w:tab/>
            </w:r>
            <w:r>
              <w:rPr>
                <w:noProof/>
                <w:webHidden/>
              </w:rPr>
              <w:fldChar w:fldCharType="begin"/>
            </w:r>
            <w:r w:rsidR="00F0399B">
              <w:rPr>
                <w:noProof/>
                <w:webHidden/>
              </w:rPr>
              <w:instrText xml:space="preserve"> PAGEREF _Toc474145307 \h </w:instrText>
            </w:r>
            <w:r>
              <w:rPr>
                <w:noProof/>
                <w:webHidden/>
              </w:rPr>
            </w:r>
            <w:r>
              <w:rPr>
                <w:noProof/>
                <w:webHidden/>
              </w:rPr>
              <w:fldChar w:fldCharType="separate"/>
            </w:r>
            <w:r w:rsidR="00A81009">
              <w:rPr>
                <w:noProof/>
                <w:webHidden/>
              </w:rPr>
              <w:t>23</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8" w:history="1">
            <w:r w:rsidR="00F0399B" w:rsidRPr="00D36E4E">
              <w:rPr>
                <w:rStyle w:val="Hyperlink"/>
                <w:noProof/>
              </w:rPr>
              <w:t>Bank Security</w:t>
            </w:r>
            <w:r w:rsidR="00F0399B">
              <w:rPr>
                <w:noProof/>
                <w:webHidden/>
              </w:rPr>
              <w:tab/>
            </w:r>
            <w:r>
              <w:rPr>
                <w:noProof/>
                <w:webHidden/>
              </w:rPr>
              <w:fldChar w:fldCharType="begin"/>
            </w:r>
            <w:r w:rsidR="00F0399B">
              <w:rPr>
                <w:noProof/>
                <w:webHidden/>
              </w:rPr>
              <w:instrText xml:space="preserve"> PAGEREF _Toc474145308 \h </w:instrText>
            </w:r>
            <w:r>
              <w:rPr>
                <w:noProof/>
                <w:webHidden/>
              </w:rPr>
            </w:r>
            <w:r>
              <w:rPr>
                <w:noProof/>
                <w:webHidden/>
              </w:rPr>
              <w:fldChar w:fldCharType="separate"/>
            </w:r>
            <w:r w:rsidR="00A81009">
              <w:rPr>
                <w:noProof/>
                <w:webHidden/>
              </w:rPr>
              <w:t>23</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09" w:history="1">
            <w:r w:rsidR="00F0399B" w:rsidRPr="00D36E4E">
              <w:rPr>
                <w:rStyle w:val="Hyperlink"/>
                <w:noProof/>
              </w:rPr>
              <w:t>Evaluation Criteria</w:t>
            </w:r>
            <w:r w:rsidR="00F0399B">
              <w:rPr>
                <w:noProof/>
                <w:webHidden/>
              </w:rPr>
              <w:tab/>
            </w:r>
            <w:r>
              <w:rPr>
                <w:noProof/>
                <w:webHidden/>
              </w:rPr>
              <w:fldChar w:fldCharType="begin"/>
            </w:r>
            <w:r w:rsidR="00F0399B">
              <w:rPr>
                <w:noProof/>
                <w:webHidden/>
              </w:rPr>
              <w:instrText xml:space="preserve"> PAGEREF _Toc474145309 \h </w:instrText>
            </w:r>
            <w:r>
              <w:rPr>
                <w:noProof/>
                <w:webHidden/>
              </w:rPr>
            </w:r>
            <w:r>
              <w:rPr>
                <w:noProof/>
                <w:webHidden/>
              </w:rPr>
              <w:fldChar w:fldCharType="separate"/>
            </w:r>
            <w:r w:rsidR="00A81009">
              <w:rPr>
                <w:noProof/>
                <w:webHidden/>
              </w:rPr>
              <w:t>23</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10" w:history="1">
            <w:r w:rsidR="00F0399B" w:rsidRPr="00D36E4E">
              <w:rPr>
                <w:rStyle w:val="Hyperlink"/>
                <w:noProof/>
              </w:rPr>
              <w:t>Incidental Services</w:t>
            </w:r>
            <w:r w:rsidR="00F0399B">
              <w:rPr>
                <w:noProof/>
                <w:webHidden/>
              </w:rPr>
              <w:tab/>
            </w:r>
            <w:r>
              <w:rPr>
                <w:noProof/>
                <w:webHidden/>
              </w:rPr>
              <w:fldChar w:fldCharType="begin"/>
            </w:r>
            <w:r w:rsidR="00F0399B">
              <w:rPr>
                <w:noProof/>
                <w:webHidden/>
              </w:rPr>
              <w:instrText xml:space="preserve"> PAGEREF _Toc474145310 \h </w:instrText>
            </w:r>
            <w:r>
              <w:rPr>
                <w:noProof/>
                <w:webHidden/>
              </w:rPr>
            </w:r>
            <w:r>
              <w:rPr>
                <w:noProof/>
                <w:webHidden/>
              </w:rPr>
              <w:fldChar w:fldCharType="separate"/>
            </w:r>
            <w:r w:rsidR="00A81009">
              <w:rPr>
                <w:noProof/>
                <w:webHidden/>
              </w:rPr>
              <w:t>23</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11" w:history="1">
            <w:r w:rsidR="00F0399B" w:rsidRPr="00D36E4E">
              <w:rPr>
                <w:rStyle w:val="Hyperlink"/>
                <w:noProof/>
              </w:rPr>
              <w:t>Subcontracts</w:t>
            </w:r>
            <w:r w:rsidR="00F0399B">
              <w:rPr>
                <w:noProof/>
                <w:webHidden/>
              </w:rPr>
              <w:tab/>
            </w:r>
            <w:r>
              <w:rPr>
                <w:noProof/>
                <w:webHidden/>
              </w:rPr>
              <w:fldChar w:fldCharType="begin"/>
            </w:r>
            <w:r w:rsidR="00F0399B">
              <w:rPr>
                <w:noProof/>
                <w:webHidden/>
              </w:rPr>
              <w:instrText xml:space="preserve"> PAGEREF _Toc474145311 \h </w:instrText>
            </w:r>
            <w:r>
              <w:rPr>
                <w:noProof/>
                <w:webHidden/>
              </w:rPr>
            </w:r>
            <w:r>
              <w:rPr>
                <w:noProof/>
                <w:webHidden/>
              </w:rPr>
              <w:fldChar w:fldCharType="separate"/>
            </w:r>
            <w:r w:rsidR="00A81009">
              <w:rPr>
                <w:noProof/>
                <w:webHidden/>
              </w:rPr>
              <w:t>24</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12" w:history="1">
            <w:r w:rsidR="00F0399B" w:rsidRPr="00D36E4E">
              <w:rPr>
                <w:rStyle w:val="Hyperlink"/>
                <w:noProof/>
              </w:rPr>
              <w:t>Conditional Tenders</w:t>
            </w:r>
            <w:r w:rsidR="00F0399B">
              <w:rPr>
                <w:noProof/>
                <w:webHidden/>
              </w:rPr>
              <w:tab/>
            </w:r>
            <w:r>
              <w:rPr>
                <w:noProof/>
                <w:webHidden/>
              </w:rPr>
              <w:fldChar w:fldCharType="begin"/>
            </w:r>
            <w:r w:rsidR="00F0399B">
              <w:rPr>
                <w:noProof/>
                <w:webHidden/>
              </w:rPr>
              <w:instrText xml:space="preserve"> PAGEREF _Toc474145312 \h </w:instrText>
            </w:r>
            <w:r>
              <w:rPr>
                <w:noProof/>
                <w:webHidden/>
              </w:rPr>
            </w:r>
            <w:r>
              <w:rPr>
                <w:noProof/>
                <w:webHidden/>
              </w:rPr>
              <w:fldChar w:fldCharType="separate"/>
            </w:r>
            <w:r w:rsidR="00A81009">
              <w:rPr>
                <w:noProof/>
                <w:webHidden/>
              </w:rPr>
              <w:t>24</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13" w:history="1">
            <w:r w:rsidR="00F0399B" w:rsidRPr="00D36E4E">
              <w:rPr>
                <w:rStyle w:val="Hyperlink"/>
                <w:noProof/>
              </w:rPr>
              <w:t>Authority Letter</w:t>
            </w:r>
            <w:r w:rsidR="00F0399B">
              <w:rPr>
                <w:noProof/>
                <w:webHidden/>
              </w:rPr>
              <w:tab/>
            </w:r>
            <w:r>
              <w:rPr>
                <w:noProof/>
                <w:webHidden/>
              </w:rPr>
              <w:fldChar w:fldCharType="begin"/>
            </w:r>
            <w:r w:rsidR="00F0399B">
              <w:rPr>
                <w:noProof/>
                <w:webHidden/>
              </w:rPr>
              <w:instrText xml:space="preserve"> PAGEREF _Toc474145313 \h </w:instrText>
            </w:r>
            <w:r>
              <w:rPr>
                <w:noProof/>
                <w:webHidden/>
              </w:rPr>
            </w:r>
            <w:r>
              <w:rPr>
                <w:noProof/>
                <w:webHidden/>
              </w:rPr>
              <w:fldChar w:fldCharType="separate"/>
            </w:r>
            <w:r w:rsidR="00A81009">
              <w:rPr>
                <w:noProof/>
                <w:webHidden/>
              </w:rPr>
              <w:t>24</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14" w:history="1">
            <w:r w:rsidR="00F0399B" w:rsidRPr="00D36E4E">
              <w:rPr>
                <w:rStyle w:val="Hyperlink"/>
                <w:noProof/>
              </w:rPr>
              <w:t>Scope of Work</w:t>
            </w:r>
            <w:r w:rsidR="00F0399B">
              <w:rPr>
                <w:noProof/>
                <w:webHidden/>
              </w:rPr>
              <w:tab/>
            </w:r>
            <w:r>
              <w:rPr>
                <w:noProof/>
                <w:webHidden/>
              </w:rPr>
              <w:fldChar w:fldCharType="begin"/>
            </w:r>
            <w:r w:rsidR="00F0399B">
              <w:rPr>
                <w:noProof/>
                <w:webHidden/>
              </w:rPr>
              <w:instrText xml:space="preserve"> PAGEREF _Toc474145314 \h </w:instrText>
            </w:r>
            <w:r>
              <w:rPr>
                <w:noProof/>
                <w:webHidden/>
              </w:rPr>
            </w:r>
            <w:r>
              <w:rPr>
                <w:noProof/>
                <w:webHidden/>
              </w:rPr>
              <w:fldChar w:fldCharType="separate"/>
            </w:r>
            <w:r w:rsidR="00A81009">
              <w:rPr>
                <w:noProof/>
                <w:webHidden/>
              </w:rPr>
              <w:t>24</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15" w:history="1">
            <w:r w:rsidR="00F0399B" w:rsidRPr="00D36E4E">
              <w:rPr>
                <w:rStyle w:val="Hyperlink"/>
                <w:noProof/>
              </w:rPr>
              <w:t>Force Majeure</w:t>
            </w:r>
            <w:r w:rsidR="00F0399B">
              <w:rPr>
                <w:noProof/>
                <w:webHidden/>
              </w:rPr>
              <w:tab/>
            </w:r>
            <w:r>
              <w:rPr>
                <w:noProof/>
                <w:webHidden/>
              </w:rPr>
              <w:fldChar w:fldCharType="begin"/>
            </w:r>
            <w:r w:rsidR="00F0399B">
              <w:rPr>
                <w:noProof/>
                <w:webHidden/>
              </w:rPr>
              <w:instrText xml:space="preserve"> PAGEREF _Toc474145315 \h </w:instrText>
            </w:r>
            <w:r>
              <w:rPr>
                <w:noProof/>
                <w:webHidden/>
              </w:rPr>
            </w:r>
            <w:r>
              <w:rPr>
                <w:noProof/>
                <w:webHidden/>
              </w:rPr>
              <w:fldChar w:fldCharType="separate"/>
            </w:r>
            <w:r w:rsidR="00A81009">
              <w:rPr>
                <w:noProof/>
                <w:webHidden/>
              </w:rPr>
              <w:t>24</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16" w:history="1">
            <w:r w:rsidR="00F0399B" w:rsidRPr="00D36E4E">
              <w:rPr>
                <w:rStyle w:val="Hyperlink"/>
                <w:noProof/>
              </w:rPr>
              <w:t>Termination for Insolvency</w:t>
            </w:r>
            <w:r w:rsidR="00F0399B">
              <w:rPr>
                <w:noProof/>
                <w:webHidden/>
              </w:rPr>
              <w:tab/>
            </w:r>
            <w:r>
              <w:rPr>
                <w:noProof/>
                <w:webHidden/>
              </w:rPr>
              <w:fldChar w:fldCharType="begin"/>
            </w:r>
            <w:r w:rsidR="00F0399B">
              <w:rPr>
                <w:noProof/>
                <w:webHidden/>
              </w:rPr>
              <w:instrText xml:space="preserve"> PAGEREF _Toc474145316 \h </w:instrText>
            </w:r>
            <w:r>
              <w:rPr>
                <w:noProof/>
                <w:webHidden/>
              </w:rPr>
            </w:r>
            <w:r>
              <w:rPr>
                <w:noProof/>
                <w:webHidden/>
              </w:rPr>
              <w:fldChar w:fldCharType="separate"/>
            </w:r>
            <w:r w:rsidR="00A81009">
              <w:rPr>
                <w:noProof/>
                <w:webHidden/>
              </w:rPr>
              <w:t>25</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17" w:history="1">
            <w:r w:rsidR="00F0399B" w:rsidRPr="00D36E4E">
              <w:rPr>
                <w:rStyle w:val="Hyperlink"/>
                <w:noProof/>
              </w:rPr>
              <w:t>Resolution of Disputes</w:t>
            </w:r>
            <w:r w:rsidR="00F0399B">
              <w:rPr>
                <w:noProof/>
                <w:webHidden/>
              </w:rPr>
              <w:tab/>
            </w:r>
            <w:r>
              <w:rPr>
                <w:noProof/>
                <w:webHidden/>
              </w:rPr>
              <w:fldChar w:fldCharType="begin"/>
            </w:r>
            <w:r w:rsidR="00F0399B">
              <w:rPr>
                <w:noProof/>
                <w:webHidden/>
              </w:rPr>
              <w:instrText xml:space="preserve"> PAGEREF _Toc474145317 \h </w:instrText>
            </w:r>
            <w:r>
              <w:rPr>
                <w:noProof/>
                <w:webHidden/>
              </w:rPr>
            </w:r>
            <w:r>
              <w:rPr>
                <w:noProof/>
                <w:webHidden/>
              </w:rPr>
              <w:fldChar w:fldCharType="separate"/>
            </w:r>
            <w:r w:rsidR="00A81009">
              <w:rPr>
                <w:noProof/>
                <w:webHidden/>
              </w:rPr>
              <w:t>25</w:t>
            </w:r>
            <w:r>
              <w:rPr>
                <w:noProof/>
                <w:webHidden/>
              </w:rPr>
              <w:fldChar w:fldCharType="end"/>
            </w:r>
          </w:hyperlink>
        </w:p>
        <w:p w:rsidR="00F0399B" w:rsidRDefault="00030F23">
          <w:pPr>
            <w:pStyle w:val="TOC1"/>
            <w:tabs>
              <w:tab w:val="right" w:leader="dot" w:pos="9350"/>
            </w:tabs>
            <w:rPr>
              <w:rFonts w:asciiTheme="minorHAnsi" w:eastAsiaTheme="minorEastAsia" w:hAnsiTheme="minorHAnsi"/>
              <w:noProof/>
              <w:sz w:val="22"/>
            </w:rPr>
          </w:pPr>
          <w:hyperlink w:anchor="_Toc474145318" w:history="1">
            <w:r w:rsidR="00F0399B" w:rsidRPr="00D36E4E">
              <w:rPr>
                <w:rStyle w:val="Hyperlink"/>
                <w:noProof/>
              </w:rPr>
              <w:t>SPECIAL CONDITIONS OF THE CONTRACT</w:t>
            </w:r>
            <w:r w:rsidR="00F0399B">
              <w:rPr>
                <w:noProof/>
                <w:webHidden/>
              </w:rPr>
              <w:tab/>
            </w:r>
            <w:r>
              <w:rPr>
                <w:noProof/>
                <w:webHidden/>
              </w:rPr>
              <w:fldChar w:fldCharType="begin"/>
            </w:r>
            <w:r w:rsidR="00F0399B">
              <w:rPr>
                <w:noProof/>
                <w:webHidden/>
              </w:rPr>
              <w:instrText xml:space="preserve"> PAGEREF _Toc474145318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19" w:history="1">
            <w:r w:rsidR="00F0399B" w:rsidRPr="00D36E4E">
              <w:rPr>
                <w:rStyle w:val="Hyperlink"/>
                <w:noProof/>
              </w:rPr>
              <w:t>Definitions</w:t>
            </w:r>
            <w:r w:rsidR="00F0399B">
              <w:rPr>
                <w:noProof/>
                <w:webHidden/>
              </w:rPr>
              <w:tab/>
            </w:r>
            <w:r>
              <w:rPr>
                <w:noProof/>
                <w:webHidden/>
              </w:rPr>
              <w:fldChar w:fldCharType="begin"/>
            </w:r>
            <w:r w:rsidR="00F0399B">
              <w:rPr>
                <w:noProof/>
                <w:webHidden/>
              </w:rPr>
              <w:instrText xml:space="preserve"> PAGEREF _Toc474145319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20" w:history="1">
            <w:r w:rsidR="00F0399B" w:rsidRPr="00D36E4E">
              <w:rPr>
                <w:rStyle w:val="Hyperlink"/>
                <w:noProof/>
              </w:rPr>
              <w:t>Country of Origin</w:t>
            </w:r>
            <w:r w:rsidR="00F0399B">
              <w:rPr>
                <w:noProof/>
                <w:webHidden/>
              </w:rPr>
              <w:tab/>
            </w:r>
            <w:r>
              <w:rPr>
                <w:noProof/>
                <w:webHidden/>
              </w:rPr>
              <w:fldChar w:fldCharType="begin"/>
            </w:r>
            <w:r w:rsidR="00F0399B">
              <w:rPr>
                <w:noProof/>
                <w:webHidden/>
              </w:rPr>
              <w:instrText xml:space="preserve"> PAGEREF _Toc474145320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21" w:history="1">
            <w:r w:rsidR="00F0399B" w:rsidRPr="00D36E4E">
              <w:rPr>
                <w:rStyle w:val="Hyperlink"/>
                <w:noProof/>
              </w:rPr>
              <w:t>Performance Security</w:t>
            </w:r>
            <w:r w:rsidR="00F0399B">
              <w:rPr>
                <w:noProof/>
                <w:webHidden/>
              </w:rPr>
              <w:tab/>
            </w:r>
            <w:r>
              <w:rPr>
                <w:noProof/>
                <w:webHidden/>
              </w:rPr>
              <w:fldChar w:fldCharType="begin"/>
            </w:r>
            <w:r w:rsidR="00F0399B">
              <w:rPr>
                <w:noProof/>
                <w:webHidden/>
              </w:rPr>
              <w:instrText xml:space="preserve"> PAGEREF _Toc474145321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22" w:history="1">
            <w:r w:rsidR="00F0399B" w:rsidRPr="00D36E4E">
              <w:rPr>
                <w:rStyle w:val="Hyperlink"/>
                <w:noProof/>
              </w:rPr>
              <w:t>Payment</w:t>
            </w:r>
            <w:r w:rsidR="00F0399B">
              <w:rPr>
                <w:noProof/>
                <w:webHidden/>
              </w:rPr>
              <w:tab/>
            </w:r>
            <w:r>
              <w:rPr>
                <w:noProof/>
                <w:webHidden/>
              </w:rPr>
              <w:fldChar w:fldCharType="begin"/>
            </w:r>
            <w:r w:rsidR="00F0399B">
              <w:rPr>
                <w:noProof/>
                <w:webHidden/>
              </w:rPr>
              <w:instrText xml:space="preserve"> PAGEREF _Toc474145322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23" w:history="1">
            <w:r w:rsidR="00F0399B" w:rsidRPr="00D36E4E">
              <w:rPr>
                <w:rStyle w:val="Hyperlink"/>
                <w:noProof/>
              </w:rPr>
              <w:t>Prices</w:t>
            </w:r>
            <w:r w:rsidR="00F0399B">
              <w:rPr>
                <w:noProof/>
                <w:webHidden/>
              </w:rPr>
              <w:tab/>
            </w:r>
            <w:r>
              <w:rPr>
                <w:noProof/>
                <w:webHidden/>
              </w:rPr>
              <w:fldChar w:fldCharType="begin"/>
            </w:r>
            <w:r w:rsidR="00F0399B">
              <w:rPr>
                <w:noProof/>
                <w:webHidden/>
              </w:rPr>
              <w:instrText xml:space="preserve"> PAGEREF _Toc474145323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24" w:history="1">
            <w:r w:rsidR="00F0399B" w:rsidRPr="00D36E4E">
              <w:rPr>
                <w:rStyle w:val="Hyperlink"/>
                <w:noProof/>
              </w:rPr>
              <w:t>Liquidated Damages</w:t>
            </w:r>
            <w:r w:rsidR="00F0399B">
              <w:rPr>
                <w:noProof/>
                <w:webHidden/>
              </w:rPr>
              <w:tab/>
            </w:r>
            <w:r>
              <w:rPr>
                <w:noProof/>
                <w:webHidden/>
              </w:rPr>
              <w:fldChar w:fldCharType="begin"/>
            </w:r>
            <w:r w:rsidR="00F0399B">
              <w:rPr>
                <w:noProof/>
                <w:webHidden/>
              </w:rPr>
              <w:instrText xml:space="preserve"> PAGEREF _Toc474145324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25" w:history="1">
            <w:r w:rsidR="00F0399B" w:rsidRPr="00D36E4E">
              <w:rPr>
                <w:rStyle w:val="Hyperlink"/>
                <w:noProof/>
              </w:rPr>
              <w:t>Resolution of Dispute</w:t>
            </w:r>
            <w:r w:rsidR="00F0399B">
              <w:rPr>
                <w:noProof/>
                <w:webHidden/>
              </w:rPr>
              <w:tab/>
            </w:r>
            <w:r>
              <w:rPr>
                <w:noProof/>
                <w:webHidden/>
              </w:rPr>
              <w:fldChar w:fldCharType="begin"/>
            </w:r>
            <w:r w:rsidR="00F0399B">
              <w:rPr>
                <w:noProof/>
                <w:webHidden/>
              </w:rPr>
              <w:instrText xml:space="preserve"> PAGEREF _Toc474145325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26" w:history="1">
            <w:r w:rsidR="00F0399B" w:rsidRPr="00D36E4E">
              <w:rPr>
                <w:rStyle w:val="Hyperlink"/>
                <w:noProof/>
              </w:rPr>
              <w:t>Governing Language</w:t>
            </w:r>
            <w:r w:rsidR="00F0399B">
              <w:rPr>
                <w:noProof/>
                <w:webHidden/>
              </w:rPr>
              <w:tab/>
            </w:r>
            <w:r>
              <w:rPr>
                <w:noProof/>
                <w:webHidden/>
              </w:rPr>
              <w:fldChar w:fldCharType="begin"/>
            </w:r>
            <w:r w:rsidR="00F0399B">
              <w:rPr>
                <w:noProof/>
                <w:webHidden/>
              </w:rPr>
              <w:instrText xml:space="preserve"> PAGEREF _Toc474145326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27" w:history="1">
            <w:r w:rsidR="00F0399B" w:rsidRPr="00D36E4E">
              <w:rPr>
                <w:rStyle w:val="Hyperlink"/>
                <w:noProof/>
              </w:rPr>
              <w:t>Applicable Law</w:t>
            </w:r>
            <w:r w:rsidR="00F0399B">
              <w:rPr>
                <w:noProof/>
                <w:webHidden/>
              </w:rPr>
              <w:tab/>
            </w:r>
            <w:r>
              <w:rPr>
                <w:noProof/>
                <w:webHidden/>
              </w:rPr>
              <w:fldChar w:fldCharType="begin"/>
            </w:r>
            <w:r w:rsidR="00F0399B">
              <w:rPr>
                <w:noProof/>
                <w:webHidden/>
              </w:rPr>
              <w:instrText xml:space="preserve"> PAGEREF _Toc474145327 \h </w:instrText>
            </w:r>
            <w:r>
              <w:rPr>
                <w:noProof/>
                <w:webHidden/>
              </w:rPr>
            </w:r>
            <w:r>
              <w:rPr>
                <w:noProof/>
                <w:webHidden/>
              </w:rPr>
              <w:fldChar w:fldCharType="separate"/>
            </w:r>
            <w:r w:rsidR="00A81009">
              <w:rPr>
                <w:noProof/>
                <w:webHidden/>
              </w:rPr>
              <w:t>26</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28" w:history="1">
            <w:r w:rsidR="00F0399B" w:rsidRPr="00D36E4E">
              <w:rPr>
                <w:rStyle w:val="Hyperlink"/>
                <w:noProof/>
              </w:rPr>
              <w:t>Notices</w:t>
            </w:r>
            <w:r w:rsidR="00F0399B">
              <w:rPr>
                <w:noProof/>
                <w:webHidden/>
              </w:rPr>
              <w:tab/>
            </w:r>
            <w:r>
              <w:rPr>
                <w:noProof/>
                <w:webHidden/>
              </w:rPr>
              <w:fldChar w:fldCharType="begin"/>
            </w:r>
            <w:r w:rsidR="00F0399B">
              <w:rPr>
                <w:noProof/>
                <w:webHidden/>
              </w:rPr>
              <w:instrText xml:space="preserve"> PAGEREF _Toc474145328 \h </w:instrText>
            </w:r>
            <w:r>
              <w:rPr>
                <w:noProof/>
                <w:webHidden/>
              </w:rPr>
            </w:r>
            <w:r>
              <w:rPr>
                <w:noProof/>
                <w:webHidden/>
              </w:rPr>
              <w:fldChar w:fldCharType="separate"/>
            </w:r>
            <w:r w:rsidR="00A81009">
              <w:rPr>
                <w:noProof/>
                <w:webHidden/>
              </w:rPr>
              <w:t>27</w:t>
            </w:r>
            <w:r>
              <w:rPr>
                <w:noProof/>
                <w:webHidden/>
              </w:rPr>
              <w:fldChar w:fldCharType="end"/>
            </w:r>
          </w:hyperlink>
        </w:p>
        <w:p w:rsidR="00F0399B" w:rsidRDefault="00030F23">
          <w:pPr>
            <w:pStyle w:val="TOC1"/>
            <w:tabs>
              <w:tab w:val="right" w:leader="dot" w:pos="9350"/>
            </w:tabs>
            <w:rPr>
              <w:rFonts w:asciiTheme="minorHAnsi" w:eastAsiaTheme="minorEastAsia" w:hAnsiTheme="minorHAnsi"/>
              <w:noProof/>
              <w:sz w:val="22"/>
            </w:rPr>
          </w:pPr>
          <w:hyperlink w:anchor="_Toc474145329" w:history="1">
            <w:r w:rsidR="00F0399B" w:rsidRPr="00D36E4E">
              <w:rPr>
                <w:rStyle w:val="Hyperlink"/>
                <w:noProof/>
              </w:rPr>
              <w:t>BID DATA SHEET</w:t>
            </w:r>
            <w:r w:rsidR="00F0399B">
              <w:rPr>
                <w:noProof/>
                <w:webHidden/>
              </w:rPr>
              <w:tab/>
            </w:r>
            <w:r>
              <w:rPr>
                <w:noProof/>
                <w:webHidden/>
              </w:rPr>
              <w:fldChar w:fldCharType="begin"/>
            </w:r>
            <w:r w:rsidR="00F0399B">
              <w:rPr>
                <w:noProof/>
                <w:webHidden/>
              </w:rPr>
              <w:instrText xml:space="preserve"> PAGEREF _Toc474145329 \h </w:instrText>
            </w:r>
            <w:r>
              <w:rPr>
                <w:noProof/>
                <w:webHidden/>
              </w:rPr>
            </w:r>
            <w:r>
              <w:rPr>
                <w:noProof/>
                <w:webHidden/>
              </w:rPr>
              <w:fldChar w:fldCharType="separate"/>
            </w:r>
            <w:r w:rsidR="00A81009">
              <w:rPr>
                <w:noProof/>
                <w:webHidden/>
              </w:rPr>
              <w:t>28</w:t>
            </w:r>
            <w:r>
              <w:rPr>
                <w:noProof/>
                <w:webHidden/>
              </w:rPr>
              <w:fldChar w:fldCharType="end"/>
            </w:r>
          </w:hyperlink>
        </w:p>
        <w:p w:rsidR="00F0399B" w:rsidRDefault="00030F23">
          <w:pPr>
            <w:pStyle w:val="TOC1"/>
            <w:tabs>
              <w:tab w:val="right" w:leader="dot" w:pos="9350"/>
            </w:tabs>
            <w:rPr>
              <w:rFonts w:asciiTheme="minorHAnsi" w:eastAsiaTheme="minorEastAsia" w:hAnsiTheme="minorHAnsi"/>
              <w:noProof/>
              <w:sz w:val="22"/>
            </w:rPr>
          </w:pPr>
          <w:hyperlink w:anchor="_Toc474145330" w:history="1">
            <w:r w:rsidR="00F0399B" w:rsidRPr="00D36E4E">
              <w:rPr>
                <w:rStyle w:val="Hyperlink"/>
                <w:noProof/>
              </w:rPr>
              <w:t>SCOPE OF WORK</w:t>
            </w:r>
            <w:r w:rsidR="00F0399B">
              <w:rPr>
                <w:noProof/>
                <w:webHidden/>
              </w:rPr>
              <w:tab/>
            </w:r>
            <w:r>
              <w:rPr>
                <w:noProof/>
                <w:webHidden/>
              </w:rPr>
              <w:fldChar w:fldCharType="begin"/>
            </w:r>
            <w:r w:rsidR="00F0399B">
              <w:rPr>
                <w:noProof/>
                <w:webHidden/>
              </w:rPr>
              <w:instrText xml:space="preserve"> PAGEREF _Toc474145330 \h </w:instrText>
            </w:r>
            <w:r>
              <w:rPr>
                <w:noProof/>
                <w:webHidden/>
              </w:rPr>
            </w:r>
            <w:r>
              <w:rPr>
                <w:noProof/>
                <w:webHidden/>
              </w:rPr>
              <w:fldChar w:fldCharType="separate"/>
            </w:r>
            <w:r w:rsidR="00A81009">
              <w:rPr>
                <w:noProof/>
                <w:webHidden/>
              </w:rPr>
              <w:t>30</w:t>
            </w:r>
            <w:r>
              <w:rPr>
                <w:noProof/>
                <w:webHidden/>
              </w:rPr>
              <w:fldChar w:fldCharType="end"/>
            </w:r>
          </w:hyperlink>
        </w:p>
        <w:p w:rsidR="00F0399B" w:rsidRDefault="00030F23">
          <w:pPr>
            <w:pStyle w:val="TOC1"/>
            <w:tabs>
              <w:tab w:val="right" w:leader="dot" w:pos="9350"/>
            </w:tabs>
            <w:rPr>
              <w:rFonts w:asciiTheme="minorHAnsi" w:eastAsiaTheme="minorEastAsia" w:hAnsiTheme="minorHAnsi"/>
              <w:noProof/>
              <w:sz w:val="22"/>
            </w:rPr>
          </w:pPr>
          <w:hyperlink w:anchor="_Toc474145331" w:history="1">
            <w:r w:rsidR="00F0399B" w:rsidRPr="00D36E4E">
              <w:rPr>
                <w:rStyle w:val="Hyperlink"/>
                <w:noProof/>
              </w:rPr>
              <w:t>TECHNICAL SPECIFICATIONS</w:t>
            </w:r>
            <w:r w:rsidR="00F0399B">
              <w:rPr>
                <w:noProof/>
                <w:webHidden/>
              </w:rPr>
              <w:tab/>
            </w:r>
            <w:r>
              <w:rPr>
                <w:noProof/>
                <w:webHidden/>
              </w:rPr>
              <w:fldChar w:fldCharType="begin"/>
            </w:r>
            <w:r w:rsidR="00F0399B">
              <w:rPr>
                <w:noProof/>
                <w:webHidden/>
              </w:rPr>
              <w:instrText xml:space="preserve"> PAGEREF _Toc474145331 \h </w:instrText>
            </w:r>
            <w:r>
              <w:rPr>
                <w:noProof/>
                <w:webHidden/>
              </w:rPr>
            </w:r>
            <w:r>
              <w:rPr>
                <w:noProof/>
                <w:webHidden/>
              </w:rPr>
              <w:fldChar w:fldCharType="separate"/>
            </w:r>
            <w:r w:rsidR="00A81009">
              <w:rPr>
                <w:noProof/>
                <w:webHidden/>
              </w:rPr>
              <w:t>3</w:t>
            </w:r>
            <w:r>
              <w:rPr>
                <w:noProof/>
                <w:webHidden/>
              </w:rPr>
              <w:fldChar w:fldCharType="end"/>
            </w:r>
          </w:hyperlink>
          <w:r w:rsidR="0093626D">
            <w:t>1</w:t>
          </w:r>
        </w:p>
        <w:p w:rsidR="00F0399B" w:rsidRDefault="00030F23">
          <w:pPr>
            <w:pStyle w:val="TOC1"/>
            <w:tabs>
              <w:tab w:val="right" w:leader="dot" w:pos="9350"/>
            </w:tabs>
            <w:rPr>
              <w:rFonts w:asciiTheme="minorHAnsi" w:eastAsiaTheme="minorEastAsia" w:hAnsiTheme="minorHAnsi"/>
              <w:noProof/>
              <w:sz w:val="22"/>
            </w:rPr>
          </w:pPr>
          <w:hyperlink w:anchor="_Toc474145332" w:history="1">
            <w:r w:rsidR="00F0399B" w:rsidRPr="00D36E4E">
              <w:rPr>
                <w:rStyle w:val="Hyperlink"/>
                <w:noProof/>
              </w:rPr>
              <w:t>SPECIFICATION REQUIREMENT</w:t>
            </w:r>
            <w:r w:rsidR="00F0399B">
              <w:rPr>
                <w:noProof/>
                <w:webHidden/>
              </w:rPr>
              <w:tab/>
            </w:r>
            <w:r>
              <w:rPr>
                <w:noProof/>
                <w:webHidden/>
              </w:rPr>
              <w:fldChar w:fldCharType="begin"/>
            </w:r>
            <w:r w:rsidR="00F0399B">
              <w:rPr>
                <w:noProof/>
                <w:webHidden/>
              </w:rPr>
              <w:instrText xml:space="preserve"> PAGEREF _Toc474145332 \h </w:instrText>
            </w:r>
            <w:r>
              <w:rPr>
                <w:noProof/>
                <w:webHidden/>
              </w:rPr>
            </w:r>
            <w:r>
              <w:rPr>
                <w:noProof/>
                <w:webHidden/>
              </w:rPr>
              <w:fldChar w:fldCharType="separate"/>
            </w:r>
            <w:r w:rsidR="00A81009">
              <w:rPr>
                <w:noProof/>
                <w:webHidden/>
              </w:rPr>
              <w:t>3</w:t>
            </w:r>
            <w:r>
              <w:rPr>
                <w:noProof/>
                <w:webHidden/>
              </w:rPr>
              <w:fldChar w:fldCharType="end"/>
            </w:r>
          </w:hyperlink>
          <w:r w:rsidR="00520941">
            <w:t>5</w:t>
          </w:r>
        </w:p>
        <w:p w:rsidR="00F0399B" w:rsidRDefault="00030F23">
          <w:pPr>
            <w:pStyle w:val="TOC1"/>
            <w:tabs>
              <w:tab w:val="right" w:leader="dot" w:pos="9350"/>
            </w:tabs>
            <w:rPr>
              <w:rFonts w:asciiTheme="minorHAnsi" w:eastAsiaTheme="minorEastAsia" w:hAnsiTheme="minorHAnsi"/>
              <w:noProof/>
              <w:sz w:val="22"/>
            </w:rPr>
          </w:pPr>
          <w:hyperlink w:anchor="_Toc474145333" w:history="1">
            <w:r w:rsidR="00F0399B" w:rsidRPr="00D36E4E">
              <w:rPr>
                <w:rStyle w:val="Hyperlink"/>
                <w:noProof/>
              </w:rPr>
              <w:t>RFP EVALUATION CRITERIA</w:t>
            </w:r>
            <w:r w:rsidR="00F0399B">
              <w:rPr>
                <w:noProof/>
                <w:webHidden/>
              </w:rPr>
              <w:tab/>
            </w:r>
            <w:r>
              <w:rPr>
                <w:noProof/>
                <w:webHidden/>
              </w:rPr>
              <w:fldChar w:fldCharType="begin"/>
            </w:r>
            <w:r w:rsidR="00F0399B">
              <w:rPr>
                <w:noProof/>
                <w:webHidden/>
              </w:rPr>
              <w:instrText xml:space="preserve"> PAGEREF _Toc474145333 \h </w:instrText>
            </w:r>
            <w:r>
              <w:rPr>
                <w:noProof/>
                <w:webHidden/>
              </w:rPr>
            </w:r>
            <w:r>
              <w:rPr>
                <w:noProof/>
                <w:webHidden/>
              </w:rPr>
              <w:fldChar w:fldCharType="separate"/>
            </w:r>
            <w:r w:rsidR="00A81009">
              <w:rPr>
                <w:noProof/>
                <w:webHidden/>
              </w:rPr>
              <w:t>3</w:t>
            </w:r>
            <w:r>
              <w:rPr>
                <w:noProof/>
                <w:webHidden/>
              </w:rPr>
              <w:fldChar w:fldCharType="end"/>
            </w:r>
          </w:hyperlink>
          <w:r w:rsidR="00520941">
            <w:t>6</w:t>
          </w:r>
        </w:p>
        <w:p w:rsidR="00F0399B" w:rsidRDefault="00030F23">
          <w:pPr>
            <w:pStyle w:val="TOC2"/>
            <w:tabs>
              <w:tab w:val="right" w:leader="dot" w:pos="9350"/>
            </w:tabs>
            <w:rPr>
              <w:rFonts w:asciiTheme="minorHAnsi" w:eastAsiaTheme="minorEastAsia" w:hAnsiTheme="minorHAnsi"/>
              <w:noProof/>
              <w:sz w:val="22"/>
            </w:rPr>
          </w:pPr>
          <w:hyperlink w:anchor="_Toc474145334" w:history="1">
            <w:r w:rsidR="00F0399B" w:rsidRPr="00D36E4E">
              <w:rPr>
                <w:rStyle w:val="Hyperlink"/>
                <w:noProof/>
              </w:rPr>
              <w:t>MANDATORY QUALIFICATION</w:t>
            </w:r>
            <w:r w:rsidR="00F0399B">
              <w:rPr>
                <w:noProof/>
                <w:webHidden/>
              </w:rPr>
              <w:tab/>
            </w:r>
            <w:r>
              <w:rPr>
                <w:noProof/>
                <w:webHidden/>
              </w:rPr>
              <w:fldChar w:fldCharType="begin"/>
            </w:r>
            <w:r w:rsidR="00F0399B">
              <w:rPr>
                <w:noProof/>
                <w:webHidden/>
              </w:rPr>
              <w:instrText xml:space="preserve"> PAGEREF _Toc474145334 \h </w:instrText>
            </w:r>
            <w:r>
              <w:rPr>
                <w:noProof/>
                <w:webHidden/>
              </w:rPr>
            </w:r>
            <w:r>
              <w:rPr>
                <w:noProof/>
                <w:webHidden/>
              </w:rPr>
              <w:fldChar w:fldCharType="separate"/>
            </w:r>
            <w:r w:rsidR="00A81009">
              <w:rPr>
                <w:noProof/>
                <w:webHidden/>
              </w:rPr>
              <w:t>37</w:t>
            </w:r>
            <w:r>
              <w:rPr>
                <w:noProof/>
                <w:webHidden/>
              </w:rPr>
              <w:fldChar w:fldCharType="end"/>
            </w:r>
          </w:hyperlink>
        </w:p>
        <w:p w:rsidR="00F0399B" w:rsidRDefault="00030F23">
          <w:pPr>
            <w:pStyle w:val="TOC2"/>
            <w:tabs>
              <w:tab w:val="right" w:leader="dot" w:pos="9350"/>
            </w:tabs>
            <w:rPr>
              <w:rFonts w:asciiTheme="minorHAnsi" w:eastAsiaTheme="minorEastAsia" w:hAnsiTheme="minorHAnsi"/>
              <w:noProof/>
              <w:sz w:val="22"/>
            </w:rPr>
          </w:pPr>
          <w:hyperlink w:anchor="_Toc474145335" w:history="1">
            <w:r w:rsidR="00F0399B" w:rsidRPr="00D36E4E">
              <w:rPr>
                <w:rStyle w:val="Hyperlink"/>
                <w:noProof/>
              </w:rPr>
              <w:t>TECHNICAL &amp; FINANCIAL BID EVALUATION</w:t>
            </w:r>
            <w:r w:rsidR="00F0399B">
              <w:rPr>
                <w:noProof/>
                <w:webHidden/>
              </w:rPr>
              <w:tab/>
            </w:r>
            <w:r>
              <w:rPr>
                <w:noProof/>
                <w:webHidden/>
              </w:rPr>
              <w:fldChar w:fldCharType="begin"/>
            </w:r>
            <w:r w:rsidR="00F0399B">
              <w:rPr>
                <w:noProof/>
                <w:webHidden/>
              </w:rPr>
              <w:instrText xml:space="preserve"> PAGEREF _Toc474145335 \h </w:instrText>
            </w:r>
            <w:r>
              <w:rPr>
                <w:noProof/>
                <w:webHidden/>
              </w:rPr>
            </w:r>
            <w:r>
              <w:rPr>
                <w:noProof/>
                <w:webHidden/>
              </w:rPr>
              <w:fldChar w:fldCharType="separate"/>
            </w:r>
            <w:r w:rsidR="00A81009">
              <w:rPr>
                <w:noProof/>
                <w:webHidden/>
              </w:rPr>
              <w:t>3</w:t>
            </w:r>
            <w:r>
              <w:rPr>
                <w:noProof/>
                <w:webHidden/>
              </w:rPr>
              <w:fldChar w:fldCharType="end"/>
            </w:r>
          </w:hyperlink>
          <w:r w:rsidR="00520941">
            <w:t>7</w:t>
          </w:r>
        </w:p>
        <w:p w:rsidR="00F0399B" w:rsidRDefault="00030F23">
          <w:pPr>
            <w:pStyle w:val="TOC1"/>
            <w:tabs>
              <w:tab w:val="right" w:leader="dot" w:pos="9350"/>
            </w:tabs>
            <w:rPr>
              <w:rFonts w:asciiTheme="minorHAnsi" w:eastAsiaTheme="minorEastAsia" w:hAnsiTheme="minorHAnsi"/>
              <w:noProof/>
              <w:sz w:val="22"/>
            </w:rPr>
          </w:pPr>
          <w:hyperlink w:anchor="_Toc474145336" w:history="1">
            <w:r w:rsidR="00F0399B" w:rsidRPr="00D36E4E">
              <w:rPr>
                <w:rStyle w:val="Hyperlink"/>
                <w:noProof/>
              </w:rPr>
              <w:t>FORM OF BID &amp; SCHEDULE TO BID</w:t>
            </w:r>
            <w:r w:rsidR="00F0399B">
              <w:rPr>
                <w:noProof/>
                <w:webHidden/>
              </w:rPr>
              <w:tab/>
            </w:r>
          </w:hyperlink>
          <w:r w:rsidR="0093626D">
            <w:t>3</w:t>
          </w:r>
          <w:r w:rsidR="009170DF">
            <w:t>9</w:t>
          </w:r>
        </w:p>
        <w:p w:rsidR="00F0399B" w:rsidRDefault="00030F23">
          <w:pPr>
            <w:pStyle w:val="TOC2"/>
            <w:tabs>
              <w:tab w:val="right" w:leader="dot" w:pos="9350"/>
            </w:tabs>
            <w:rPr>
              <w:rFonts w:asciiTheme="minorHAnsi" w:eastAsiaTheme="minorEastAsia" w:hAnsiTheme="minorHAnsi"/>
              <w:noProof/>
              <w:sz w:val="22"/>
            </w:rPr>
          </w:pPr>
          <w:hyperlink w:anchor="_Toc474145337" w:history="1">
            <w:r w:rsidR="00F0399B" w:rsidRPr="00D36E4E">
              <w:rPr>
                <w:rStyle w:val="Hyperlink"/>
                <w:noProof/>
              </w:rPr>
              <w:t>FORM OF BID</w:t>
            </w:r>
            <w:r w:rsidR="00F0399B">
              <w:rPr>
                <w:noProof/>
                <w:webHidden/>
              </w:rPr>
              <w:tab/>
            </w:r>
          </w:hyperlink>
          <w:r w:rsidR="009170DF">
            <w:t>39</w:t>
          </w:r>
        </w:p>
        <w:p w:rsidR="00F0399B" w:rsidRDefault="00030F23">
          <w:pPr>
            <w:pStyle w:val="TOC2"/>
            <w:tabs>
              <w:tab w:val="right" w:leader="dot" w:pos="9350"/>
            </w:tabs>
            <w:rPr>
              <w:rFonts w:asciiTheme="minorHAnsi" w:eastAsiaTheme="minorEastAsia" w:hAnsiTheme="minorHAnsi"/>
              <w:noProof/>
              <w:sz w:val="22"/>
            </w:rPr>
          </w:pPr>
          <w:hyperlink w:anchor="_Toc474145338" w:history="1">
            <w:r w:rsidR="00F0399B" w:rsidRPr="00D36E4E">
              <w:rPr>
                <w:rStyle w:val="Hyperlink"/>
                <w:noProof/>
              </w:rPr>
              <w:t>TECHNICAL PROPOSAL FORM</w:t>
            </w:r>
            <w:r w:rsidR="00F0399B">
              <w:rPr>
                <w:noProof/>
                <w:webHidden/>
              </w:rPr>
              <w:tab/>
            </w:r>
            <w:r w:rsidR="005753D6">
              <w:rPr>
                <w:noProof/>
                <w:webHidden/>
              </w:rPr>
              <w:t>4</w:t>
            </w:r>
          </w:hyperlink>
          <w:r w:rsidR="009170DF">
            <w:t>1</w:t>
          </w:r>
        </w:p>
        <w:p w:rsidR="00F0399B" w:rsidRDefault="00030F23">
          <w:pPr>
            <w:pStyle w:val="TOC2"/>
            <w:tabs>
              <w:tab w:val="right" w:leader="dot" w:pos="9350"/>
            </w:tabs>
            <w:rPr>
              <w:rFonts w:asciiTheme="minorHAnsi" w:eastAsiaTheme="minorEastAsia" w:hAnsiTheme="minorHAnsi"/>
              <w:noProof/>
              <w:sz w:val="22"/>
            </w:rPr>
          </w:pPr>
          <w:hyperlink w:anchor="_Toc474145339" w:history="1">
            <w:r w:rsidR="00F0399B" w:rsidRPr="00D36E4E">
              <w:rPr>
                <w:rStyle w:val="Hyperlink"/>
                <w:noProof/>
              </w:rPr>
              <w:t>FINANCIAL PROPOSAL FORM</w:t>
            </w:r>
            <w:r w:rsidR="00F0399B">
              <w:rPr>
                <w:noProof/>
                <w:webHidden/>
              </w:rPr>
              <w:tab/>
            </w:r>
            <w:r w:rsidR="005753D6">
              <w:rPr>
                <w:noProof/>
                <w:webHidden/>
              </w:rPr>
              <w:t>4</w:t>
            </w:r>
          </w:hyperlink>
          <w:r w:rsidR="009170DF">
            <w:t>2</w:t>
          </w:r>
        </w:p>
        <w:p w:rsidR="00F0399B" w:rsidRDefault="00030F23">
          <w:pPr>
            <w:pStyle w:val="TOC2"/>
            <w:tabs>
              <w:tab w:val="right" w:leader="dot" w:pos="9350"/>
            </w:tabs>
            <w:rPr>
              <w:rFonts w:asciiTheme="minorHAnsi" w:eastAsiaTheme="minorEastAsia" w:hAnsiTheme="minorHAnsi"/>
              <w:noProof/>
              <w:sz w:val="22"/>
            </w:rPr>
          </w:pPr>
          <w:hyperlink w:anchor="_Toc474145340" w:history="1">
            <w:r w:rsidR="00F0399B" w:rsidRPr="00D36E4E">
              <w:rPr>
                <w:rStyle w:val="Hyperlink"/>
                <w:noProof/>
              </w:rPr>
              <w:t>BID SECURITY FORM</w:t>
            </w:r>
            <w:r w:rsidR="00F0399B">
              <w:rPr>
                <w:noProof/>
                <w:webHidden/>
              </w:rPr>
              <w:tab/>
            </w:r>
            <w:r>
              <w:rPr>
                <w:noProof/>
                <w:webHidden/>
              </w:rPr>
              <w:fldChar w:fldCharType="begin"/>
            </w:r>
            <w:r w:rsidR="00F0399B">
              <w:rPr>
                <w:noProof/>
                <w:webHidden/>
              </w:rPr>
              <w:instrText xml:space="preserve"> PAGEREF _Toc474145340 \h </w:instrText>
            </w:r>
            <w:r>
              <w:rPr>
                <w:noProof/>
                <w:webHidden/>
              </w:rPr>
            </w:r>
            <w:r>
              <w:rPr>
                <w:noProof/>
                <w:webHidden/>
              </w:rPr>
              <w:fldChar w:fldCharType="separate"/>
            </w:r>
            <w:r w:rsidR="00A81009">
              <w:rPr>
                <w:noProof/>
                <w:webHidden/>
              </w:rPr>
              <w:t>4</w:t>
            </w:r>
            <w:r>
              <w:rPr>
                <w:noProof/>
                <w:webHidden/>
              </w:rPr>
              <w:fldChar w:fldCharType="end"/>
            </w:r>
          </w:hyperlink>
          <w:r w:rsidR="009170DF">
            <w:t>3</w:t>
          </w:r>
        </w:p>
        <w:p w:rsidR="00F0399B" w:rsidRDefault="00030F23">
          <w:pPr>
            <w:pStyle w:val="TOC2"/>
            <w:tabs>
              <w:tab w:val="right" w:leader="dot" w:pos="9350"/>
            </w:tabs>
            <w:rPr>
              <w:rFonts w:asciiTheme="minorHAnsi" w:eastAsiaTheme="minorEastAsia" w:hAnsiTheme="minorHAnsi"/>
              <w:noProof/>
              <w:sz w:val="22"/>
            </w:rPr>
          </w:pPr>
          <w:hyperlink w:anchor="_Toc474145341" w:history="1">
            <w:r w:rsidR="00F0399B" w:rsidRPr="00D36E4E">
              <w:rPr>
                <w:rStyle w:val="Hyperlink"/>
                <w:noProof/>
              </w:rPr>
              <w:t>PERFORMANCE GUARANTEE</w:t>
            </w:r>
            <w:r w:rsidR="00F0399B">
              <w:rPr>
                <w:noProof/>
                <w:webHidden/>
              </w:rPr>
              <w:tab/>
            </w:r>
            <w:r>
              <w:rPr>
                <w:noProof/>
                <w:webHidden/>
              </w:rPr>
              <w:fldChar w:fldCharType="begin"/>
            </w:r>
            <w:r w:rsidR="00F0399B">
              <w:rPr>
                <w:noProof/>
                <w:webHidden/>
              </w:rPr>
              <w:instrText xml:space="preserve"> PAGEREF _Toc474145341 \h </w:instrText>
            </w:r>
            <w:r>
              <w:rPr>
                <w:noProof/>
                <w:webHidden/>
              </w:rPr>
            </w:r>
            <w:r>
              <w:rPr>
                <w:noProof/>
                <w:webHidden/>
              </w:rPr>
              <w:fldChar w:fldCharType="separate"/>
            </w:r>
            <w:r w:rsidR="00A81009">
              <w:rPr>
                <w:noProof/>
                <w:webHidden/>
              </w:rPr>
              <w:t>4</w:t>
            </w:r>
            <w:r>
              <w:rPr>
                <w:noProof/>
                <w:webHidden/>
              </w:rPr>
              <w:fldChar w:fldCharType="end"/>
            </w:r>
          </w:hyperlink>
          <w:r w:rsidR="009170DF">
            <w:t>4</w:t>
          </w:r>
        </w:p>
        <w:p w:rsidR="00F0399B" w:rsidRDefault="00030F23">
          <w:pPr>
            <w:pStyle w:val="TOC2"/>
            <w:tabs>
              <w:tab w:val="right" w:leader="dot" w:pos="9350"/>
            </w:tabs>
            <w:rPr>
              <w:rFonts w:asciiTheme="minorHAnsi" w:eastAsiaTheme="minorEastAsia" w:hAnsiTheme="minorHAnsi"/>
              <w:noProof/>
              <w:sz w:val="22"/>
            </w:rPr>
          </w:pPr>
          <w:hyperlink w:anchor="_Toc474145342" w:history="1">
            <w:r w:rsidR="00F0399B" w:rsidRPr="00D36E4E">
              <w:rPr>
                <w:rStyle w:val="Hyperlink"/>
                <w:noProof/>
              </w:rPr>
              <w:t>INTEGRITY PACT</w:t>
            </w:r>
            <w:r w:rsidR="00F0399B">
              <w:rPr>
                <w:noProof/>
                <w:webHidden/>
              </w:rPr>
              <w:tab/>
            </w:r>
            <w:r>
              <w:rPr>
                <w:noProof/>
                <w:webHidden/>
              </w:rPr>
              <w:fldChar w:fldCharType="begin"/>
            </w:r>
            <w:r w:rsidR="00F0399B">
              <w:rPr>
                <w:noProof/>
                <w:webHidden/>
              </w:rPr>
              <w:instrText xml:space="preserve"> PAGEREF _Toc474145342 \h </w:instrText>
            </w:r>
            <w:r>
              <w:rPr>
                <w:noProof/>
                <w:webHidden/>
              </w:rPr>
            </w:r>
            <w:r>
              <w:rPr>
                <w:noProof/>
                <w:webHidden/>
              </w:rPr>
              <w:fldChar w:fldCharType="separate"/>
            </w:r>
            <w:r w:rsidR="00A81009">
              <w:rPr>
                <w:noProof/>
                <w:webHidden/>
              </w:rPr>
              <w:t>4</w:t>
            </w:r>
            <w:r>
              <w:rPr>
                <w:noProof/>
                <w:webHidden/>
              </w:rPr>
              <w:fldChar w:fldCharType="end"/>
            </w:r>
          </w:hyperlink>
          <w:r w:rsidR="009170DF">
            <w:t>5</w:t>
          </w:r>
        </w:p>
        <w:p w:rsidR="00F0399B" w:rsidRDefault="00030F23">
          <w:pPr>
            <w:pStyle w:val="TOC2"/>
            <w:tabs>
              <w:tab w:val="right" w:leader="dot" w:pos="9350"/>
            </w:tabs>
            <w:rPr>
              <w:rFonts w:asciiTheme="minorHAnsi" w:eastAsiaTheme="minorEastAsia" w:hAnsiTheme="minorHAnsi"/>
              <w:noProof/>
              <w:sz w:val="22"/>
            </w:rPr>
          </w:pPr>
          <w:hyperlink w:anchor="_Toc474145343" w:history="1">
            <w:r w:rsidR="00F0399B" w:rsidRPr="00D36E4E">
              <w:rPr>
                <w:rStyle w:val="Hyperlink"/>
                <w:noProof/>
              </w:rPr>
              <w:t>MANUFACTURER’S AUTHORIZATION FORM</w:t>
            </w:r>
            <w:r w:rsidR="00F0399B">
              <w:rPr>
                <w:noProof/>
                <w:webHidden/>
              </w:rPr>
              <w:tab/>
            </w:r>
            <w:r>
              <w:rPr>
                <w:noProof/>
                <w:webHidden/>
              </w:rPr>
              <w:fldChar w:fldCharType="begin"/>
            </w:r>
            <w:r w:rsidR="00F0399B">
              <w:rPr>
                <w:noProof/>
                <w:webHidden/>
              </w:rPr>
              <w:instrText xml:space="preserve"> PAGEREF _Toc474145343 \h </w:instrText>
            </w:r>
            <w:r>
              <w:rPr>
                <w:noProof/>
                <w:webHidden/>
              </w:rPr>
            </w:r>
            <w:r>
              <w:rPr>
                <w:noProof/>
                <w:webHidden/>
              </w:rPr>
              <w:fldChar w:fldCharType="separate"/>
            </w:r>
            <w:r w:rsidR="00A81009">
              <w:rPr>
                <w:noProof/>
                <w:webHidden/>
              </w:rPr>
              <w:t>4</w:t>
            </w:r>
            <w:r>
              <w:rPr>
                <w:noProof/>
                <w:webHidden/>
              </w:rPr>
              <w:fldChar w:fldCharType="end"/>
            </w:r>
          </w:hyperlink>
          <w:r w:rsidR="009170DF">
            <w:t>6</w:t>
          </w:r>
        </w:p>
        <w:p w:rsidR="00F0399B" w:rsidRPr="00F0399B" w:rsidRDefault="00030F23">
          <w:pPr>
            <w:rPr>
              <w:color w:val="000000" w:themeColor="text1"/>
            </w:rPr>
          </w:pPr>
          <w:r w:rsidRPr="00F0399B">
            <w:rPr>
              <w:b/>
              <w:bCs/>
              <w:noProof/>
              <w:color w:val="000000" w:themeColor="text1"/>
            </w:rPr>
            <w:fldChar w:fldCharType="end"/>
          </w:r>
        </w:p>
      </w:sdtContent>
    </w:sdt>
    <w:p w:rsidR="00FE070B" w:rsidRPr="00F0399B" w:rsidRDefault="00FE070B" w:rsidP="00FE070B">
      <w:pPr>
        <w:jc w:val="center"/>
        <w:rPr>
          <w:color w:val="000000" w:themeColor="text1"/>
        </w:rPr>
      </w:pPr>
    </w:p>
    <w:p w:rsidR="00FE070B" w:rsidRPr="00F0399B" w:rsidRDefault="00FE070B" w:rsidP="00FE070B">
      <w:pPr>
        <w:jc w:val="center"/>
        <w:rPr>
          <w:color w:val="000000" w:themeColor="text1"/>
        </w:rPr>
        <w:sectPr w:rsidR="00FE070B" w:rsidRPr="00F0399B">
          <w:pgSz w:w="12240" w:h="15840"/>
          <w:pgMar w:top="1440" w:right="1440" w:bottom="1440" w:left="1440" w:header="720" w:footer="720" w:gutter="0"/>
          <w:cols w:space="720"/>
          <w:docGrid w:linePitch="360"/>
        </w:sectPr>
      </w:pPr>
      <w:bookmarkStart w:id="0" w:name="_GoBack"/>
      <w:bookmarkEnd w:id="0"/>
    </w:p>
    <w:p w:rsidR="00FE070B" w:rsidRPr="00F0399B" w:rsidRDefault="00FE070B" w:rsidP="00FE070B">
      <w:pPr>
        <w:pStyle w:val="Heading1"/>
        <w:jc w:val="center"/>
        <w:rPr>
          <w:color w:val="000000" w:themeColor="text1"/>
        </w:rPr>
      </w:pPr>
      <w:bookmarkStart w:id="1" w:name="_Toc474145257"/>
      <w:r w:rsidRPr="00F0399B">
        <w:rPr>
          <w:color w:val="000000" w:themeColor="text1"/>
        </w:rPr>
        <w:lastRenderedPageBreak/>
        <w:t>INVITATION TO BID</w:t>
      </w:r>
      <w:bookmarkEnd w:id="1"/>
    </w:p>
    <w:p w:rsidR="00FE070B" w:rsidRPr="00F0399B" w:rsidRDefault="00FE070B" w:rsidP="00FE070B">
      <w:pPr>
        <w:rPr>
          <w:color w:val="000000" w:themeColor="text1"/>
        </w:rPr>
      </w:pPr>
    </w:p>
    <w:p w:rsidR="00644BAC" w:rsidRPr="00F0399B" w:rsidRDefault="00644BAC" w:rsidP="00644BAC">
      <w:pPr>
        <w:jc w:val="right"/>
        <w:rPr>
          <w:color w:val="000000" w:themeColor="text1"/>
        </w:rPr>
      </w:pPr>
      <w:r w:rsidRPr="00F0399B">
        <w:rPr>
          <w:color w:val="000000" w:themeColor="text1"/>
        </w:rPr>
        <w:t>Date: __________</w:t>
      </w:r>
    </w:p>
    <w:p w:rsidR="00644BAC" w:rsidRPr="00F0399B" w:rsidRDefault="00644BAC" w:rsidP="00644BAC">
      <w:pPr>
        <w:jc w:val="right"/>
        <w:rPr>
          <w:color w:val="000000" w:themeColor="text1"/>
        </w:rPr>
      </w:pPr>
      <w:r w:rsidRPr="00F0399B">
        <w:rPr>
          <w:color w:val="000000" w:themeColor="text1"/>
        </w:rPr>
        <w:t>Bid Reference No: __________</w:t>
      </w:r>
    </w:p>
    <w:p w:rsidR="00644BAC" w:rsidRPr="00F0399B" w:rsidRDefault="00644BAC" w:rsidP="00644BAC">
      <w:pPr>
        <w:pStyle w:val="ListParagraph"/>
        <w:ind w:left="360"/>
        <w:rPr>
          <w:color w:val="000000" w:themeColor="text1"/>
        </w:rPr>
      </w:pPr>
    </w:p>
    <w:p w:rsidR="00FE070B" w:rsidRPr="00F0399B" w:rsidRDefault="00644BAC" w:rsidP="00644BAC">
      <w:pPr>
        <w:pStyle w:val="ListParagraph"/>
        <w:numPr>
          <w:ilvl w:val="0"/>
          <w:numId w:val="1"/>
        </w:numPr>
        <w:ind w:left="360"/>
        <w:jc w:val="both"/>
        <w:rPr>
          <w:color w:val="000000" w:themeColor="text1"/>
        </w:rPr>
      </w:pPr>
      <w:r w:rsidRPr="00F0399B">
        <w:rPr>
          <w:color w:val="000000" w:themeColor="text1"/>
        </w:rPr>
        <w:t xml:space="preserve">The Procuring Agency, Sindh Police, invites sealed bids from interested firms or persons licensed by the Pakistan Engineering Council in the appropriate category and / or duly pre-qualified with the Procuring Agency for the Works, Procurement of Hardware Equipment, which will, completed in ______ days. </w:t>
      </w:r>
    </w:p>
    <w:p w:rsidR="00644BAC" w:rsidRPr="00F0399B" w:rsidRDefault="00644BAC" w:rsidP="00644BAC">
      <w:pPr>
        <w:pStyle w:val="ListParagraph"/>
        <w:ind w:left="360"/>
        <w:jc w:val="both"/>
        <w:rPr>
          <w:color w:val="000000" w:themeColor="text1"/>
        </w:rPr>
      </w:pPr>
    </w:p>
    <w:p w:rsidR="00644BAC" w:rsidRPr="00F0399B" w:rsidRDefault="00644BAC" w:rsidP="00644BAC">
      <w:pPr>
        <w:pStyle w:val="ListParagraph"/>
        <w:numPr>
          <w:ilvl w:val="0"/>
          <w:numId w:val="1"/>
        </w:numPr>
        <w:ind w:left="360"/>
        <w:jc w:val="both"/>
        <w:rPr>
          <w:color w:val="000000" w:themeColor="text1"/>
        </w:rPr>
      </w:pPr>
      <w:r w:rsidRPr="00F0399B">
        <w:rPr>
          <w:color w:val="000000" w:themeColor="text1"/>
        </w:rPr>
        <w:t xml:space="preserve">A complete set of Bidding Documents may be purchased </w:t>
      </w:r>
      <w:proofErr w:type="gramStart"/>
      <w:r w:rsidRPr="00F0399B">
        <w:rPr>
          <w:color w:val="000000" w:themeColor="text1"/>
        </w:rPr>
        <w:t>by an interested eligible bidders</w:t>
      </w:r>
      <w:proofErr w:type="gramEnd"/>
      <w:r w:rsidRPr="00F0399B">
        <w:rPr>
          <w:color w:val="000000" w:themeColor="text1"/>
        </w:rPr>
        <w:t xml:space="preserve"> on a submission of a written application to the office of the Deputy Inspector General of Police, Information Technology, Central Police Office, Karachi and upon payment of non-refundable fee of PKR. Rupees 1000/-.</w:t>
      </w:r>
    </w:p>
    <w:p w:rsidR="00644BAC" w:rsidRPr="00F0399B" w:rsidRDefault="00644BAC" w:rsidP="00644BAC">
      <w:pPr>
        <w:pStyle w:val="ListParagraph"/>
        <w:ind w:left="360"/>
        <w:jc w:val="both"/>
        <w:rPr>
          <w:color w:val="000000" w:themeColor="text1"/>
        </w:rPr>
      </w:pPr>
      <w:r w:rsidRPr="00F0399B">
        <w:rPr>
          <w:color w:val="000000" w:themeColor="text1"/>
        </w:rPr>
        <w:t xml:space="preserve"> </w:t>
      </w:r>
    </w:p>
    <w:p w:rsidR="00644BAC" w:rsidRPr="00F0399B" w:rsidRDefault="00644BAC" w:rsidP="00644BAC">
      <w:pPr>
        <w:pStyle w:val="ListParagraph"/>
        <w:numPr>
          <w:ilvl w:val="0"/>
          <w:numId w:val="1"/>
        </w:numPr>
        <w:ind w:left="360"/>
        <w:jc w:val="both"/>
        <w:rPr>
          <w:color w:val="000000" w:themeColor="text1"/>
        </w:rPr>
      </w:pPr>
      <w:r w:rsidRPr="00F0399B">
        <w:rPr>
          <w:color w:val="000000" w:themeColor="text1"/>
        </w:rPr>
        <w:t xml:space="preserve">All bids must be accompanied by a Bid Security of 2% of the bid price in the form of Pay Order /  Demand Draft or Bank Guarantee and must be delivered to _________________________________ at or before ____________________ hours, on _________________ (date). Bids will be opened at ________ hours on the same day in the presence of the bidders representatives who choose to attend, at the same address. </w:t>
      </w:r>
    </w:p>
    <w:p w:rsidR="003E1AFD" w:rsidRPr="00F0399B" w:rsidRDefault="003E1AFD" w:rsidP="003E1AFD">
      <w:pPr>
        <w:pStyle w:val="ListParagraph"/>
        <w:ind w:left="360"/>
        <w:jc w:val="both"/>
        <w:rPr>
          <w:color w:val="000000" w:themeColor="text1"/>
        </w:rPr>
      </w:pPr>
    </w:p>
    <w:p w:rsidR="003E1AFD" w:rsidRPr="00F0399B" w:rsidRDefault="003E1AFD" w:rsidP="00644BAC">
      <w:pPr>
        <w:pStyle w:val="ListParagraph"/>
        <w:numPr>
          <w:ilvl w:val="0"/>
          <w:numId w:val="1"/>
        </w:numPr>
        <w:ind w:left="360"/>
        <w:jc w:val="both"/>
        <w:rPr>
          <w:color w:val="000000" w:themeColor="text1"/>
        </w:rPr>
      </w:pPr>
      <w:r w:rsidRPr="00F0399B">
        <w:rPr>
          <w:color w:val="000000" w:themeColor="text1"/>
        </w:rPr>
        <w:t xml:space="preserve">The bidders are requested to give their best and final prices as no negotiations are expected. </w:t>
      </w:r>
    </w:p>
    <w:p w:rsidR="00644BAC" w:rsidRPr="00F0399B" w:rsidRDefault="00644BAC" w:rsidP="00644BAC">
      <w:pPr>
        <w:jc w:val="both"/>
        <w:rPr>
          <w:color w:val="000000" w:themeColor="text1"/>
        </w:rPr>
      </w:pPr>
    </w:p>
    <w:p w:rsidR="00644BAC" w:rsidRPr="00F0399B" w:rsidRDefault="00644BAC">
      <w:pPr>
        <w:rPr>
          <w:color w:val="000000" w:themeColor="text1"/>
        </w:rPr>
      </w:pPr>
      <w:r w:rsidRPr="00F0399B">
        <w:rPr>
          <w:color w:val="000000" w:themeColor="text1"/>
        </w:rPr>
        <w:br w:type="page"/>
      </w:r>
    </w:p>
    <w:p w:rsidR="00644BAC" w:rsidRPr="00F0399B" w:rsidRDefault="00644BAC" w:rsidP="00644BAC">
      <w:pPr>
        <w:pStyle w:val="Heading1"/>
        <w:jc w:val="center"/>
        <w:rPr>
          <w:color w:val="000000" w:themeColor="text1"/>
        </w:rPr>
      </w:pPr>
      <w:bookmarkStart w:id="2" w:name="_Toc474145258"/>
      <w:r w:rsidRPr="00F0399B">
        <w:rPr>
          <w:color w:val="000000" w:themeColor="text1"/>
        </w:rPr>
        <w:lastRenderedPageBreak/>
        <w:t>INSTRUCTION TO BIDDERS</w:t>
      </w:r>
      <w:bookmarkEnd w:id="2"/>
    </w:p>
    <w:p w:rsidR="00644BAC" w:rsidRPr="00F0399B" w:rsidRDefault="00644BAC" w:rsidP="00644BAC">
      <w:pPr>
        <w:rPr>
          <w:color w:val="000000" w:themeColor="text1"/>
        </w:rPr>
      </w:pPr>
    </w:p>
    <w:p w:rsidR="00E21BFD" w:rsidRPr="00F0399B" w:rsidRDefault="00E21BFD" w:rsidP="00E21BFD">
      <w:pPr>
        <w:pStyle w:val="Heading2"/>
        <w:jc w:val="center"/>
        <w:rPr>
          <w:color w:val="000000" w:themeColor="text1"/>
        </w:rPr>
      </w:pPr>
      <w:bookmarkStart w:id="3" w:name="_Toc474145259"/>
      <w:r w:rsidRPr="00F0399B">
        <w:rPr>
          <w:color w:val="000000" w:themeColor="text1"/>
        </w:rPr>
        <w:t>A. GENERAL</w:t>
      </w:r>
      <w:bookmarkEnd w:id="3"/>
    </w:p>
    <w:tbl>
      <w:tblPr>
        <w:tblW w:w="0" w:type="auto"/>
        <w:tblLook w:val="04A0"/>
      </w:tblPr>
      <w:tblGrid>
        <w:gridCol w:w="535"/>
        <w:gridCol w:w="3330"/>
        <w:gridCol w:w="540"/>
        <w:gridCol w:w="4945"/>
      </w:tblGrid>
      <w:tr w:rsidR="00E21BFD" w:rsidRPr="00F0399B" w:rsidTr="00694503">
        <w:tc>
          <w:tcPr>
            <w:tcW w:w="535" w:type="dxa"/>
          </w:tcPr>
          <w:p w:rsidR="00E21BFD" w:rsidRPr="00F0399B" w:rsidRDefault="00E21BFD" w:rsidP="00644BAC">
            <w:pPr>
              <w:rPr>
                <w:color w:val="000000" w:themeColor="text1"/>
              </w:rPr>
            </w:pPr>
            <w:r w:rsidRPr="00F0399B">
              <w:rPr>
                <w:color w:val="000000" w:themeColor="text1"/>
              </w:rPr>
              <w:t>1</w:t>
            </w:r>
          </w:p>
        </w:tc>
        <w:tc>
          <w:tcPr>
            <w:tcW w:w="3330" w:type="dxa"/>
          </w:tcPr>
          <w:p w:rsidR="00E21BFD" w:rsidRPr="00F0399B" w:rsidRDefault="00E21BFD" w:rsidP="00E21BFD">
            <w:pPr>
              <w:pStyle w:val="Heading3"/>
              <w:rPr>
                <w:color w:val="000000" w:themeColor="text1"/>
              </w:rPr>
            </w:pPr>
            <w:bookmarkStart w:id="4" w:name="_Toc474145260"/>
            <w:r w:rsidRPr="00F0399B">
              <w:rPr>
                <w:color w:val="000000" w:themeColor="text1"/>
              </w:rPr>
              <w:t>Scope of Bid</w:t>
            </w:r>
            <w:bookmarkEnd w:id="4"/>
          </w:p>
        </w:tc>
        <w:tc>
          <w:tcPr>
            <w:tcW w:w="540" w:type="dxa"/>
          </w:tcPr>
          <w:p w:rsidR="00E21BFD" w:rsidRPr="00F0399B" w:rsidRDefault="00E21BFD" w:rsidP="00644BAC">
            <w:pPr>
              <w:rPr>
                <w:color w:val="000000" w:themeColor="text1"/>
              </w:rPr>
            </w:pPr>
            <w:r w:rsidRPr="00F0399B">
              <w:rPr>
                <w:color w:val="000000" w:themeColor="text1"/>
              </w:rPr>
              <w:t>1.1</w:t>
            </w:r>
          </w:p>
        </w:tc>
        <w:tc>
          <w:tcPr>
            <w:tcW w:w="4945" w:type="dxa"/>
          </w:tcPr>
          <w:p w:rsidR="00E21BFD" w:rsidRPr="00F0399B" w:rsidRDefault="00E21BFD" w:rsidP="00E21BFD">
            <w:pPr>
              <w:jc w:val="both"/>
              <w:rPr>
                <w:color w:val="000000" w:themeColor="text1"/>
              </w:rPr>
            </w:pPr>
            <w:r w:rsidRPr="00F0399B">
              <w:rPr>
                <w:color w:val="000000" w:themeColor="text1"/>
              </w:rPr>
              <w:t xml:space="preserve">The Procuring Agency as defined in the Bid Data Sheet (hereinafter called “the Procuring Agency”) wishes to receive sealed bids for Works summarized in the Bid Data Sheet. </w:t>
            </w:r>
          </w:p>
          <w:p w:rsidR="00E21BFD" w:rsidRPr="00F0399B" w:rsidRDefault="00E21BFD" w:rsidP="00E21BFD">
            <w:pPr>
              <w:jc w:val="both"/>
              <w:rPr>
                <w:color w:val="000000" w:themeColor="text1"/>
              </w:rPr>
            </w:pPr>
          </w:p>
          <w:p w:rsidR="00E21BFD" w:rsidRPr="00F0399B" w:rsidRDefault="00E21BFD" w:rsidP="00E21BFD">
            <w:pPr>
              <w:jc w:val="both"/>
              <w:rPr>
                <w:color w:val="000000" w:themeColor="text1"/>
              </w:rPr>
            </w:pPr>
            <w:r w:rsidRPr="00F0399B">
              <w:rPr>
                <w:color w:val="000000" w:themeColor="text1"/>
              </w:rPr>
              <w:t xml:space="preserve">Bidders must quote for the complete scope of work. Any bid covering partial scope of work will be rejected as non-responsive. </w:t>
            </w:r>
          </w:p>
          <w:p w:rsidR="00E21BFD" w:rsidRPr="00F0399B" w:rsidRDefault="00E21BFD" w:rsidP="00E21BFD">
            <w:pPr>
              <w:jc w:val="both"/>
              <w:rPr>
                <w:color w:val="000000" w:themeColor="text1"/>
              </w:rPr>
            </w:pPr>
          </w:p>
        </w:tc>
      </w:tr>
      <w:tr w:rsidR="00E21BFD" w:rsidRPr="00F0399B" w:rsidTr="00694503">
        <w:tc>
          <w:tcPr>
            <w:tcW w:w="535" w:type="dxa"/>
          </w:tcPr>
          <w:p w:rsidR="00E21BFD" w:rsidRPr="00F0399B" w:rsidRDefault="00E21BFD" w:rsidP="00644BAC">
            <w:pPr>
              <w:rPr>
                <w:color w:val="000000" w:themeColor="text1"/>
              </w:rPr>
            </w:pPr>
          </w:p>
        </w:tc>
        <w:tc>
          <w:tcPr>
            <w:tcW w:w="3330" w:type="dxa"/>
          </w:tcPr>
          <w:p w:rsidR="00E21BFD" w:rsidRPr="00F0399B" w:rsidRDefault="00E21BFD" w:rsidP="00E21BFD">
            <w:pPr>
              <w:pStyle w:val="Heading3"/>
              <w:rPr>
                <w:color w:val="000000" w:themeColor="text1"/>
              </w:rPr>
            </w:pPr>
          </w:p>
        </w:tc>
        <w:tc>
          <w:tcPr>
            <w:tcW w:w="540" w:type="dxa"/>
          </w:tcPr>
          <w:p w:rsidR="00E21BFD" w:rsidRPr="00F0399B" w:rsidRDefault="00E21BFD" w:rsidP="00644BAC">
            <w:pPr>
              <w:rPr>
                <w:color w:val="000000" w:themeColor="text1"/>
              </w:rPr>
            </w:pPr>
            <w:r w:rsidRPr="00F0399B">
              <w:rPr>
                <w:color w:val="000000" w:themeColor="text1"/>
              </w:rPr>
              <w:t>2.1</w:t>
            </w:r>
          </w:p>
        </w:tc>
        <w:tc>
          <w:tcPr>
            <w:tcW w:w="4945" w:type="dxa"/>
          </w:tcPr>
          <w:p w:rsidR="00E21BFD" w:rsidRPr="00F0399B" w:rsidRDefault="00E21BFD" w:rsidP="00E21BFD">
            <w:pPr>
              <w:jc w:val="both"/>
              <w:rPr>
                <w:color w:val="000000" w:themeColor="text1"/>
              </w:rPr>
            </w:pPr>
            <w:r w:rsidRPr="00F0399B">
              <w:rPr>
                <w:color w:val="000000" w:themeColor="text1"/>
              </w:rPr>
              <w:t>Sindh Police (SP) has received funds from provincial government in Pak rupee towards the cost of the subject procurement in the bidding data and it is intended that part of the proceeds of this funds will be applied to eligible payments under the contract for which these bidding documents are issued.</w:t>
            </w:r>
          </w:p>
          <w:p w:rsidR="00E21BFD" w:rsidRPr="00F0399B" w:rsidRDefault="00E21BFD" w:rsidP="00E21BFD">
            <w:pPr>
              <w:jc w:val="both"/>
              <w:rPr>
                <w:color w:val="000000" w:themeColor="text1"/>
              </w:rPr>
            </w:pPr>
          </w:p>
        </w:tc>
      </w:tr>
      <w:tr w:rsidR="003E1AFD" w:rsidRPr="00F0399B" w:rsidTr="00694503">
        <w:tc>
          <w:tcPr>
            <w:tcW w:w="535" w:type="dxa"/>
          </w:tcPr>
          <w:p w:rsidR="003E1AFD" w:rsidRPr="00F0399B" w:rsidRDefault="003E1AFD" w:rsidP="00644BAC">
            <w:pPr>
              <w:rPr>
                <w:color w:val="000000" w:themeColor="text1"/>
              </w:rPr>
            </w:pPr>
          </w:p>
        </w:tc>
        <w:tc>
          <w:tcPr>
            <w:tcW w:w="3330" w:type="dxa"/>
          </w:tcPr>
          <w:p w:rsidR="003E1AFD" w:rsidRPr="00F0399B" w:rsidRDefault="003E1AFD" w:rsidP="00E21BFD">
            <w:pPr>
              <w:pStyle w:val="Heading3"/>
              <w:rPr>
                <w:color w:val="000000" w:themeColor="text1"/>
              </w:rPr>
            </w:pPr>
          </w:p>
        </w:tc>
        <w:tc>
          <w:tcPr>
            <w:tcW w:w="540" w:type="dxa"/>
          </w:tcPr>
          <w:p w:rsidR="003E1AFD" w:rsidRPr="00F0399B" w:rsidRDefault="003E1AFD" w:rsidP="00644BAC">
            <w:pPr>
              <w:rPr>
                <w:color w:val="000000" w:themeColor="text1"/>
              </w:rPr>
            </w:pPr>
            <w:r w:rsidRPr="00F0399B">
              <w:rPr>
                <w:color w:val="000000" w:themeColor="text1"/>
              </w:rPr>
              <w:t>2.3</w:t>
            </w:r>
          </w:p>
        </w:tc>
        <w:tc>
          <w:tcPr>
            <w:tcW w:w="4945" w:type="dxa"/>
          </w:tcPr>
          <w:p w:rsidR="003E1AFD" w:rsidRPr="00F0399B" w:rsidRDefault="003E1AFD" w:rsidP="00E21BFD">
            <w:pPr>
              <w:jc w:val="both"/>
              <w:rPr>
                <w:color w:val="000000" w:themeColor="text1"/>
              </w:rPr>
            </w:pPr>
            <w:r w:rsidRPr="00F0399B">
              <w:rPr>
                <w:color w:val="000000" w:themeColor="text1"/>
              </w:rPr>
              <w:t>No party other than the procuring agency shall derive any rights from the Project Agreement or have any claim to the allocated fund proceeds.</w:t>
            </w:r>
          </w:p>
          <w:p w:rsidR="003E1AFD" w:rsidRPr="00F0399B" w:rsidRDefault="003E1AFD" w:rsidP="00E21BFD">
            <w:pPr>
              <w:jc w:val="both"/>
              <w:rPr>
                <w:color w:val="000000" w:themeColor="text1"/>
              </w:rPr>
            </w:pPr>
          </w:p>
        </w:tc>
      </w:tr>
      <w:tr w:rsidR="00E21BFD" w:rsidRPr="00F0399B" w:rsidTr="00694503">
        <w:tc>
          <w:tcPr>
            <w:tcW w:w="535" w:type="dxa"/>
          </w:tcPr>
          <w:p w:rsidR="00E21BFD" w:rsidRPr="00F0399B" w:rsidRDefault="00C50C01" w:rsidP="00644BAC">
            <w:pPr>
              <w:rPr>
                <w:color w:val="000000" w:themeColor="text1"/>
              </w:rPr>
            </w:pPr>
            <w:r w:rsidRPr="00F0399B">
              <w:rPr>
                <w:color w:val="000000" w:themeColor="text1"/>
              </w:rPr>
              <w:t>2</w:t>
            </w:r>
          </w:p>
        </w:tc>
        <w:tc>
          <w:tcPr>
            <w:tcW w:w="3330" w:type="dxa"/>
          </w:tcPr>
          <w:p w:rsidR="00E21BFD" w:rsidRPr="00F0399B" w:rsidRDefault="00C50C01" w:rsidP="00E21BFD">
            <w:pPr>
              <w:pStyle w:val="Heading3"/>
              <w:rPr>
                <w:color w:val="000000" w:themeColor="text1"/>
              </w:rPr>
            </w:pPr>
            <w:bookmarkStart w:id="5" w:name="_Toc474145261"/>
            <w:r w:rsidRPr="00F0399B">
              <w:rPr>
                <w:color w:val="000000" w:themeColor="text1"/>
              </w:rPr>
              <w:t>Eligible Bidders</w:t>
            </w:r>
            <w:bookmarkEnd w:id="5"/>
            <w:r w:rsidRPr="00F0399B">
              <w:rPr>
                <w:color w:val="000000" w:themeColor="text1"/>
              </w:rPr>
              <w:t xml:space="preserve"> </w:t>
            </w:r>
          </w:p>
        </w:tc>
        <w:tc>
          <w:tcPr>
            <w:tcW w:w="540" w:type="dxa"/>
          </w:tcPr>
          <w:p w:rsidR="00E21BFD" w:rsidRPr="00F0399B" w:rsidRDefault="00C50C01" w:rsidP="00644BAC">
            <w:pPr>
              <w:rPr>
                <w:color w:val="000000" w:themeColor="text1"/>
              </w:rPr>
            </w:pPr>
            <w:r w:rsidRPr="00F0399B">
              <w:rPr>
                <w:color w:val="000000" w:themeColor="text1"/>
              </w:rPr>
              <w:t>2.1</w:t>
            </w:r>
          </w:p>
        </w:tc>
        <w:tc>
          <w:tcPr>
            <w:tcW w:w="4945" w:type="dxa"/>
          </w:tcPr>
          <w:p w:rsidR="00C50C01" w:rsidRPr="00F0399B" w:rsidRDefault="00694503" w:rsidP="003E1AFD">
            <w:pPr>
              <w:tabs>
                <w:tab w:val="left" w:pos="450"/>
              </w:tabs>
              <w:spacing w:after="0" w:line="240" w:lineRule="auto"/>
              <w:jc w:val="both"/>
              <w:rPr>
                <w:color w:val="000000" w:themeColor="text1"/>
              </w:rPr>
            </w:pPr>
            <w:r w:rsidRPr="00F0399B">
              <w:rPr>
                <w:rFonts w:cs="Times New Roman"/>
                <w:color w:val="000000" w:themeColor="text1"/>
              </w:rPr>
              <w:t>This Invitation for Bids is open to all suppliers from eligible source as defined in the SPP Rules, 2010 and its Bidding Documents except as provided hereinafter</w:t>
            </w:r>
            <w:r w:rsidR="00C50C01" w:rsidRPr="00F0399B">
              <w:rPr>
                <w:color w:val="000000" w:themeColor="text1"/>
              </w:rPr>
              <w:t>.</w:t>
            </w:r>
          </w:p>
          <w:p w:rsidR="00C50C01" w:rsidRPr="00F0399B" w:rsidRDefault="00C50C01" w:rsidP="00694503">
            <w:pPr>
              <w:tabs>
                <w:tab w:val="left" w:pos="450"/>
              </w:tabs>
              <w:spacing w:after="0" w:line="240" w:lineRule="auto"/>
              <w:jc w:val="both"/>
              <w:rPr>
                <w:color w:val="000000" w:themeColor="text1"/>
              </w:rPr>
            </w:pPr>
          </w:p>
        </w:tc>
      </w:tr>
      <w:tr w:rsidR="00694503" w:rsidRPr="00F0399B" w:rsidTr="00694503">
        <w:tc>
          <w:tcPr>
            <w:tcW w:w="535" w:type="dxa"/>
          </w:tcPr>
          <w:p w:rsidR="00694503" w:rsidRPr="00F0399B" w:rsidRDefault="00694503" w:rsidP="00644BAC">
            <w:pPr>
              <w:rPr>
                <w:color w:val="000000" w:themeColor="text1"/>
              </w:rPr>
            </w:pPr>
          </w:p>
        </w:tc>
        <w:tc>
          <w:tcPr>
            <w:tcW w:w="3330" w:type="dxa"/>
          </w:tcPr>
          <w:p w:rsidR="00694503" w:rsidRPr="00F0399B" w:rsidRDefault="00694503" w:rsidP="00E21BFD">
            <w:pPr>
              <w:pStyle w:val="Heading3"/>
              <w:rPr>
                <w:color w:val="000000" w:themeColor="text1"/>
              </w:rPr>
            </w:pPr>
          </w:p>
        </w:tc>
        <w:tc>
          <w:tcPr>
            <w:tcW w:w="540" w:type="dxa"/>
          </w:tcPr>
          <w:p w:rsidR="00694503" w:rsidRPr="00F0399B" w:rsidRDefault="00694503" w:rsidP="00644BAC">
            <w:pPr>
              <w:rPr>
                <w:color w:val="000000" w:themeColor="text1"/>
              </w:rPr>
            </w:pPr>
            <w:r w:rsidRPr="00F0399B">
              <w:rPr>
                <w:color w:val="000000" w:themeColor="text1"/>
              </w:rPr>
              <w:t>2.2</w:t>
            </w:r>
          </w:p>
        </w:tc>
        <w:tc>
          <w:tcPr>
            <w:tcW w:w="4945" w:type="dxa"/>
          </w:tcPr>
          <w:p w:rsidR="00694503" w:rsidRPr="00F0399B" w:rsidRDefault="00694503" w:rsidP="003E1AFD">
            <w:pPr>
              <w:tabs>
                <w:tab w:val="left" w:pos="450"/>
              </w:tabs>
              <w:jc w:val="both"/>
              <w:rPr>
                <w:rFonts w:cs="Times New Roman"/>
                <w:color w:val="000000" w:themeColor="text1"/>
              </w:rPr>
            </w:pPr>
            <w:r w:rsidRPr="00F0399B">
              <w:rPr>
                <w:rFonts w:cs="Times New Roman"/>
                <w:color w:val="000000" w:themeColor="text1"/>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services under this Invitation for Bids.</w:t>
            </w:r>
          </w:p>
          <w:p w:rsidR="00694503" w:rsidRPr="00F0399B" w:rsidRDefault="00694503" w:rsidP="003E1AFD">
            <w:pPr>
              <w:tabs>
                <w:tab w:val="left" w:pos="450"/>
              </w:tabs>
              <w:spacing w:after="0" w:line="240" w:lineRule="auto"/>
              <w:jc w:val="both"/>
              <w:rPr>
                <w:rFonts w:cs="Times New Roman"/>
                <w:color w:val="000000" w:themeColor="text1"/>
              </w:rPr>
            </w:pPr>
          </w:p>
        </w:tc>
      </w:tr>
      <w:tr w:rsidR="00694503" w:rsidRPr="00F0399B" w:rsidTr="00694503">
        <w:tc>
          <w:tcPr>
            <w:tcW w:w="535" w:type="dxa"/>
          </w:tcPr>
          <w:p w:rsidR="00694503" w:rsidRPr="00F0399B" w:rsidRDefault="00694503" w:rsidP="00644BAC">
            <w:pPr>
              <w:rPr>
                <w:color w:val="000000" w:themeColor="text1"/>
              </w:rPr>
            </w:pPr>
          </w:p>
        </w:tc>
        <w:tc>
          <w:tcPr>
            <w:tcW w:w="3330" w:type="dxa"/>
          </w:tcPr>
          <w:p w:rsidR="00694503" w:rsidRPr="00F0399B" w:rsidRDefault="00694503" w:rsidP="00E21BFD">
            <w:pPr>
              <w:pStyle w:val="Heading3"/>
              <w:rPr>
                <w:color w:val="000000" w:themeColor="text1"/>
              </w:rPr>
            </w:pPr>
          </w:p>
        </w:tc>
        <w:tc>
          <w:tcPr>
            <w:tcW w:w="540" w:type="dxa"/>
          </w:tcPr>
          <w:p w:rsidR="00694503" w:rsidRPr="00F0399B" w:rsidRDefault="00694503" w:rsidP="00644BAC">
            <w:pPr>
              <w:rPr>
                <w:color w:val="000000" w:themeColor="text1"/>
              </w:rPr>
            </w:pPr>
            <w:r w:rsidRPr="00F0399B">
              <w:rPr>
                <w:color w:val="000000" w:themeColor="text1"/>
              </w:rPr>
              <w:t>2.3</w:t>
            </w:r>
          </w:p>
        </w:tc>
        <w:tc>
          <w:tcPr>
            <w:tcW w:w="4945" w:type="dxa"/>
          </w:tcPr>
          <w:p w:rsidR="00694503" w:rsidRPr="00F0399B" w:rsidRDefault="00694503" w:rsidP="003E1AFD">
            <w:pPr>
              <w:tabs>
                <w:tab w:val="left" w:pos="450"/>
              </w:tabs>
              <w:jc w:val="both"/>
              <w:rPr>
                <w:rFonts w:cs="Times New Roman"/>
                <w:color w:val="000000" w:themeColor="text1"/>
              </w:rPr>
            </w:pPr>
            <w:r w:rsidRPr="00F0399B">
              <w:rPr>
                <w:rFonts w:cs="Times New Roman"/>
                <w:color w:val="000000" w:themeColor="text1"/>
              </w:rPr>
              <w:t xml:space="preserve">Government-owned enterprises in the Province </w:t>
            </w:r>
            <w:r w:rsidRPr="00F0399B">
              <w:rPr>
                <w:rFonts w:cs="Times New Roman"/>
                <w:color w:val="000000" w:themeColor="text1"/>
              </w:rPr>
              <w:lastRenderedPageBreak/>
              <w:t>of Sindh may participate only if they are legally and financially autonomous, if they operate under commercial law, and if they are not a dependent agency of the Government of Sindh.</w:t>
            </w:r>
          </w:p>
          <w:p w:rsidR="00694503" w:rsidRPr="00F0399B" w:rsidRDefault="00694503" w:rsidP="003E1AFD">
            <w:pPr>
              <w:tabs>
                <w:tab w:val="left" w:pos="450"/>
              </w:tabs>
              <w:jc w:val="both"/>
              <w:rPr>
                <w:rFonts w:cs="Times New Roman"/>
                <w:color w:val="000000" w:themeColor="text1"/>
              </w:rPr>
            </w:pPr>
          </w:p>
        </w:tc>
      </w:tr>
      <w:tr w:rsidR="00694503" w:rsidRPr="00F0399B" w:rsidTr="00694503">
        <w:tc>
          <w:tcPr>
            <w:tcW w:w="535" w:type="dxa"/>
          </w:tcPr>
          <w:p w:rsidR="00694503" w:rsidRPr="00F0399B" w:rsidRDefault="00694503" w:rsidP="00644BAC">
            <w:pPr>
              <w:rPr>
                <w:color w:val="000000" w:themeColor="text1"/>
              </w:rPr>
            </w:pPr>
          </w:p>
        </w:tc>
        <w:tc>
          <w:tcPr>
            <w:tcW w:w="3330" w:type="dxa"/>
          </w:tcPr>
          <w:p w:rsidR="00694503" w:rsidRPr="00F0399B" w:rsidRDefault="00694503" w:rsidP="00C50C01">
            <w:pPr>
              <w:pStyle w:val="Heading3"/>
              <w:rPr>
                <w:color w:val="000000" w:themeColor="text1"/>
              </w:rPr>
            </w:pPr>
          </w:p>
        </w:tc>
        <w:tc>
          <w:tcPr>
            <w:tcW w:w="540" w:type="dxa"/>
          </w:tcPr>
          <w:p w:rsidR="00694503" w:rsidRPr="00F0399B" w:rsidRDefault="00694503" w:rsidP="00644BAC">
            <w:pPr>
              <w:rPr>
                <w:color w:val="000000" w:themeColor="text1"/>
              </w:rPr>
            </w:pPr>
            <w:r w:rsidRPr="00F0399B">
              <w:rPr>
                <w:color w:val="000000" w:themeColor="text1"/>
              </w:rPr>
              <w:t>2.4</w:t>
            </w:r>
          </w:p>
        </w:tc>
        <w:tc>
          <w:tcPr>
            <w:tcW w:w="4945" w:type="dxa"/>
          </w:tcPr>
          <w:p w:rsidR="00694503" w:rsidRPr="00F0399B" w:rsidRDefault="00694503" w:rsidP="00E21BFD">
            <w:pPr>
              <w:jc w:val="both"/>
              <w:rPr>
                <w:rFonts w:cs="Times New Roman"/>
                <w:color w:val="000000" w:themeColor="text1"/>
              </w:rPr>
            </w:pPr>
            <w:r w:rsidRPr="00F0399B">
              <w:rPr>
                <w:rFonts w:cs="Times New Roman"/>
                <w:color w:val="000000" w:themeColor="text1"/>
              </w:rPr>
              <w:t>Bidders shall not be eligible to bid if they are under a declaration of ineligibility for corrupt and fraudulent practices issued by the any government organization</w:t>
            </w:r>
          </w:p>
          <w:p w:rsidR="00694503" w:rsidRPr="00F0399B" w:rsidRDefault="00694503" w:rsidP="00E21BFD">
            <w:pPr>
              <w:jc w:val="both"/>
              <w:rPr>
                <w:color w:val="000000" w:themeColor="text1"/>
              </w:rPr>
            </w:pPr>
          </w:p>
        </w:tc>
      </w:tr>
      <w:tr w:rsidR="00C50C01" w:rsidRPr="00F0399B" w:rsidTr="00694503">
        <w:tc>
          <w:tcPr>
            <w:tcW w:w="535" w:type="dxa"/>
          </w:tcPr>
          <w:p w:rsidR="00C50C01" w:rsidRPr="00F0399B" w:rsidRDefault="00C50C01" w:rsidP="00644BAC">
            <w:pPr>
              <w:rPr>
                <w:color w:val="000000" w:themeColor="text1"/>
              </w:rPr>
            </w:pPr>
            <w:r w:rsidRPr="00F0399B">
              <w:rPr>
                <w:color w:val="000000" w:themeColor="text1"/>
              </w:rPr>
              <w:t>3</w:t>
            </w:r>
          </w:p>
        </w:tc>
        <w:tc>
          <w:tcPr>
            <w:tcW w:w="3330" w:type="dxa"/>
          </w:tcPr>
          <w:p w:rsidR="00C50C01" w:rsidRPr="00F0399B" w:rsidRDefault="00C50C01" w:rsidP="00C50C01">
            <w:pPr>
              <w:pStyle w:val="Heading3"/>
              <w:rPr>
                <w:color w:val="000000" w:themeColor="text1"/>
              </w:rPr>
            </w:pPr>
            <w:bookmarkStart w:id="6" w:name="_Toc474145262"/>
            <w:r w:rsidRPr="00F0399B">
              <w:rPr>
                <w:color w:val="000000" w:themeColor="text1"/>
              </w:rPr>
              <w:t>Cost of Bidding</w:t>
            </w:r>
            <w:bookmarkEnd w:id="6"/>
            <w:r w:rsidRPr="00F0399B">
              <w:rPr>
                <w:color w:val="000000" w:themeColor="text1"/>
              </w:rPr>
              <w:t xml:space="preserve"> </w:t>
            </w:r>
          </w:p>
        </w:tc>
        <w:tc>
          <w:tcPr>
            <w:tcW w:w="540" w:type="dxa"/>
          </w:tcPr>
          <w:p w:rsidR="00C50C01" w:rsidRPr="00F0399B" w:rsidRDefault="00C50C01" w:rsidP="00644BAC">
            <w:pPr>
              <w:rPr>
                <w:color w:val="000000" w:themeColor="text1"/>
              </w:rPr>
            </w:pPr>
            <w:r w:rsidRPr="00F0399B">
              <w:rPr>
                <w:color w:val="000000" w:themeColor="text1"/>
              </w:rPr>
              <w:t>3.1</w:t>
            </w:r>
          </w:p>
        </w:tc>
        <w:tc>
          <w:tcPr>
            <w:tcW w:w="4945" w:type="dxa"/>
          </w:tcPr>
          <w:p w:rsidR="00C50C01" w:rsidRPr="00F0399B" w:rsidRDefault="00C50C01" w:rsidP="00E21BFD">
            <w:pPr>
              <w:jc w:val="both"/>
              <w:rPr>
                <w:color w:val="000000" w:themeColor="text1"/>
              </w:rPr>
            </w:pPr>
            <w:r w:rsidRPr="00F0399B">
              <w:rPr>
                <w:color w:val="000000" w:themeColor="text1"/>
              </w:rPr>
              <w:t>The bidder shall bear all the costs associated with the preparation and submission of its bids and the Procuring Agency will in no case be responsible or liable for those costs, regardless of the conduct or outcome of the bidding process (SPP Rules 24 &amp; 25).</w:t>
            </w:r>
          </w:p>
          <w:p w:rsidR="00C50C01" w:rsidRPr="00F0399B" w:rsidRDefault="00C50C01" w:rsidP="00E21BFD">
            <w:pPr>
              <w:jc w:val="both"/>
              <w:rPr>
                <w:color w:val="000000" w:themeColor="text1"/>
              </w:rPr>
            </w:pPr>
          </w:p>
        </w:tc>
      </w:tr>
      <w:tr w:rsidR="00694503" w:rsidRPr="00F0399B" w:rsidTr="00694503">
        <w:tc>
          <w:tcPr>
            <w:tcW w:w="535" w:type="dxa"/>
          </w:tcPr>
          <w:p w:rsidR="00694503" w:rsidRPr="00F0399B" w:rsidRDefault="00694503" w:rsidP="00644BAC">
            <w:pPr>
              <w:rPr>
                <w:color w:val="000000" w:themeColor="text1"/>
              </w:rPr>
            </w:pPr>
            <w:r w:rsidRPr="00F0399B">
              <w:rPr>
                <w:color w:val="000000" w:themeColor="text1"/>
              </w:rPr>
              <w:t>4</w:t>
            </w:r>
          </w:p>
        </w:tc>
        <w:tc>
          <w:tcPr>
            <w:tcW w:w="3330" w:type="dxa"/>
          </w:tcPr>
          <w:p w:rsidR="00694503" w:rsidRPr="00F0399B" w:rsidRDefault="00694503" w:rsidP="00694503">
            <w:pPr>
              <w:pStyle w:val="Heading3"/>
              <w:rPr>
                <w:color w:val="000000" w:themeColor="text1"/>
              </w:rPr>
            </w:pPr>
            <w:bookmarkStart w:id="7" w:name="_Toc474145263"/>
            <w:r w:rsidRPr="00F0399B">
              <w:rPr>
                <w:color w:val="000000" w:themeColor="text1"/>
              </w:rPr>
              <w:t>Eligible Source of Hardware/ Software/ Services</w:t>
            </w:r>
            <w:bookmarkEnd w:id="7"/>
            <w:r w:rsidRPr="00F0399B">
              <w:rPr>
                <w:color w:val="000000" w:themeColor="text1"/>
              </w:rPr>
              <w:t xml:space="preserve"> </w:t>
            </w:r>
          </w:p>
        </w:tc>
        <w:tc>
          <w:tcPr>
            <w:tcW w:w="540" w:type="dxa"/>
          </w:tcPr>
          <w:p w:rsidR="00694503" w:rsidRPr="00F0399B" w:rsidRDefault="00694503" w:rsidP="00644BAC">
            <w:pPr>
              <w:rPr>
                <w:color w:val="000000" w:themeColor="text1"/>
              </w:rPr>
            </w:pPr>
            <w:r w:rsidRPr="00F0399B">
              <w:rPr>
                <w:color w:val="000000" w:themeColor="text1"/>
              </w:rPr>
              <w:t>4.1</w:t>
            </w:r>
          </w:p>
        </w:tc>
        <w:tc>
          <w:tcPr>
            <w:tcW w:w="4945" w:type="dxa"/>
          </w:tcPr>
          <w:p w:rsidR="00694503" w:rsidRPr="00F0399B" w:rsidRDefault="00694503" w:rsidP="00E21BFD">
            <w:pPr>
              <w:jc w:val="both"/>
              <w:rPr>
                <w:rFonts w:cs="Times New Roman"/>
                <w:color w:val="000000" w:themeColor="text1"/>
              </w:rPr>
            </w:pPr>
            <w:r w:rsidRPr="00F0399B">
              <w:rPr>
                <w:rFonts w:cs="Times New Roman"/>
                <w:color w:val="000000" w:themeColor="text1"/>
              </w:rPr>
              <w:t>All Goods and related service to be supplied under the contract shall have their origin in eligible source countries, defined in the SPP Rules, 2010 and it’s Bidding Documents, and all expenditures made under the contract will be limited to such goods and services.</w:t>
            </w:r>
          </w:p>
          <w:p w:rsidR="00694503" w:rsidRPr="00F0399B" w:rsidRDefault="00694503" w:rsidP="00E21BFD">
            <w:pPr>
              <w:jc w:val="both"/>
              <w:rPr>
                <w:color w:val="000000" w:themeColor="text1"/>
              </w:rPr>
            </w:pPr>
          </w:p>
        </w:tc>
      </w:tr>
    </w:tbl>
    <w:p w:rsidR="00644BAC" w:rsidRPr="00F0399B" w:rsidRDefault="00644BAC" w:rsidP="00644BAC">
      <w:pPr>
        <w:rPr>
          <w:color w:val="000000" w:themeColor="text1"/>
        </w:rPr>
      </w:pPr>
    </w:p>
    <w:p w:rsidR="00C50C01" w:rsidRPr="00F0399B" w:rsidRDefault="00C50C01" w:rsidP="00C50C01">
      <w:pPr>
        <w:pStyle w:val="Heading2"/>
        <w:jc w:val="center"/>
        <w:rPr>
          <w:color w:val="000000" w:themeColor="text1"/>
        </w:rPr>
      </w:pPr>
      <w:bookmarkStart w:id="8" w:name="_Toc474145264"/>
      <w:r w:rsidRPr="00F0399B">
        <w:rPr>
          <w:color w:val="000000" w:themeColor="text1"/>
        </w:rPr>
        <w:t>B. BIDDING DOCUMENTS</w:t>
      </w:r>
      <w:bookmarkEnd w:id="8"/>
    </w:p>
    <w:tbl>
      <w:tblPr>
        <w:tblW w:w="0" w:type="auto"/>
        <w:tblLook w:val="04A0"/>
      </w:tblPr>
      <w:tblGrid>
        <w:gridCol w:w="535"/>
        <w:gridCol w:w="3330"/>
        <w:gridCol w:w="540"/>
        <w:gridCol w:w="4945"/>
      </w:tblGrid>
      <w:tr w:rsidR="00C50C01" w:rsidRPr="00F0399B" w:rsidTr="00582015">
        <w:tc>
          <w:tcPr>
            <w:tcW w:w="535" w:type="dxa"/>
          </w:tcPr>
          <w:p w:rsidR="00C50C01" w:rsidRPr="00F0399B" w:rsidRDefault="00694503" w:rsidP="003A5C9A">
            <w:pPr>
              <w:rPr>
                <w:color w:val="000000" w:themeColor="text1"/>
              </w:rPr>
            </w:pPr>
            <w:r w:rsidRPr="00F0399B">
              <w:rPr>
                <w:color w:val="000000" w:themeColor="text1"/>
              </w:rPr>
              <w:t>5</w:t>
            </w:r>
          </w:p>
        </w:tc>
        <w:tc>
          <w:tcPr>
            <w:tcW w:w="3330" w:type="dxa"/>
          </w:tcPr>
          <w:p w:rsidR="00C50C01" w:rsidRPr="00F0399B" w:rsidRDefault="00C50C01" w:rsidP="003A5C9A">
            <w:pPr>
              <w:pStyle w:val="Heading3"/>
              <w:rPr>
                <w:color w:val="000000" w:themeColor="text1"/>
              </w:rPr>
            </w:pPr>
            <w:bookmarkStart w:id="9" w:name="_Toc474145265"/>
            <w:r w:rsidRPr="00F0399B">
              <w:rPr>
                <w:color w:val="000000" w:themeColor="text1"/>
              </w:rPr>
              <w:t>Contents of the Bidding Documents</w:t>
            </w:r>
            <w:bookmarkEnd w:id="9"/>
            <w:r w:rsidRPr="00F0399B">
              <w:rPr>
                <w:color w:val="000000" w:themeColor="text1"/>
              </w:rPr>
              <w:t xml:space="preserve"> </w:t>
            </w:r>
          </w:p>
        </w:tc>
        <w:tc>
          <w:tcPr>
            <w:tcW w:w="540" w:type="dxa"/>
          </w:tcPr>
          <w:p w:rsidR="00C50C01" w:rsidRPr="00F0399B" w:rsidRDefault="00694503" w:rsidP="003A5C9A">
            <w:pPr>
              <w:rPr>
                <w:color w:val="000000" w:themeColor="text1"/>
              </w:rPr>
            </w:pPr>
            <w:r w:rsidRPr="00F0399B">
              <w:rPr>
                <w:color w:val="000000" w:themeColor="text1"/>
              </w:rPr>
              <w:t>5.1</w:t>
            </w:r>
          </w:p>
        </w:tc>
        <w:tc>
          <w:tcPr>
            <w:tcW w:w="4945" w:type="dxa"/>
          </w:tcPr>
          <w:p w:rsidR="00C50C01" w:rsidRPr="00F0399B" w:rsidRDefault="00C50C01" w:rsidP="00C50C01">
            <w:pPr>
              <w:pStyle w:val="ListParagraph"/>
              <w:tabs>
                <w:tab w:val="left" w:pos="450"/>
              </w:tabs>
              <w:spacing w:line="240" w:lineRule="auto"/>
              <w:ind w:left="0"/>
              <w:jc w:val="both"/>
              <w:rPr>
                <w:rFonts w:cs="Times New Roman"/>
                <w:color w:val="000000" w:themeColor="text1"/>
              </w:rPr>
            </w:pPr>
            <w:r w:rsidRPr="00F0399B">
              <w:rPr>
                <w:rFonts w:cs="Times New Roman"/>
                <w:color w:val="000000" w:themeColor="text1"/>
              </w:rPr>
              <w:t>In addition to Invitation for Bids, the Bidding Documents are those stated below, and should be read in conjunction with any Addendum issued in accordance with sub clause 6.1.</w:t>
            </w:r>
          </w:p>
          <w:p w:rsidR="00C50C01" w:rsidRPr="00F0399B" w:rsidRDefault="00C50C01" w:rsidP="00C50C01">
            <w:pPr>
              <w:pStyle w:val="ListParagraph"/>
              <w:tabs>
                <w:tab w:val="left" w:pos="450"/>
              </w:tabs>
              <w:spacing w:line="240" w:lineRule="auto"/>
              <w:ind w:left="0"/>
              <w:jc w:val="both"/>
              <w:rPr>
                <w:rFonts w:cs="Times New Roman"/>
                <w:color w:val="000000" w:themeColor="text1"/>
              </w:rPr>
            </w:pPr>
          </w:p>
          <w:p w:rsidR="00C50C01" w:rsidRPr="00F0399B" w:rsidRDefault="00C50C01" w:rsidP="00C50C01">
            <w:pPr>
              <w:pStyle w:val="ListParagraph"/>
              <w:numPr>
                <w:ilvl w:val="0"/>
                <w:numId w:val="4"/>
              </w:numPr>
              <w:tabs>
                <w:tab w:val="left" w:pos="450"/>
              </w:tabs>
              <w:spacing w:line="240" w:lineRule="auto"/>
              <w:jc w:val="both"/>
              <w:rPr>
                <w:rFonts w:cs="Times New Roman"/>
                <w:color w:val="000000" w:themeColor="text1"/>
              </w:rPr>
            </w:pPr>
            <w:r w:rsidRPr="00F0399B">
              <w:rPr>
                <w:rFonts w:cs="Times New Roman"/>
                <w:color w:val="000000" w:themeColor="text1"/>
              </w:rPr>
              <w:t xml:space="preserve">Instruction to the Bidders </w:t>
            </w:r>
          </w:p>
          <w:p w:rsidR="00C50C01" w:rsidRPr="00F0399B" w:rsidRDefault="00F0399B" w:rsidP="00C50C01">
            <w:pPr>
              <w:pStyle w:val="ListParagraph"/>
              <w:numPr>
                <w:ilvl w:val="0"/>
                <w:numId w:val="4"/>
              </w:numPr>
              <w:tabs>
                <w:tab w:val="left" w:pos="450"/>
              </w:tabs>
              <w:spacing w:line="240" w:lineRule="auto"/>
              <w:jc w:val="both"/>
              <w:rPr>
                <w:rFonts w:cs="Times New Roman"/>
                <w:color w:val="000000" w:themeColor="text1"/>
              </w:rPr>
            </w:pPr>
            <w:r w:rsidRPr="00F0399B">
              <w:rPr>
                <w:rFonts w:cs="Times New Roman"/>
                <w:color w:val="000000" w:themeColor="text1"/>
              </w:rPr>
              <w:t>General &amp; Special Conditions of the Contract</w:t>
            </w:r>
            <w:r w:rsidR="00C50C01" w:rsidRPr="00F0399B">
              <w:rPr>
                <w:rFonts w:cs="Times New Roman"/>
                <w:color w:val="000000" w:themeColor="text1"/>
              </w:rPr>
              <w:t xml:space="preserve"> </w:t>
            </w:r>
          </w:p>
          <w:p w:rsidR="00C50C01" w:rsidRPr="00F0399B" w:rsidRDefault="00F0399B" w:rsidP="00C50C01">
            <w:pPr>
              <w:pStyle w:val="ListParagraph"/>
              <w:numPr>
                <w:ilvl w:val="0"/>
                <w:numId w:val="4"/>
              </w:numPr>
              <w:tabs>
                <w:tab w:val="left" w:pos="450"/>
              </w:tabs>
              <w:spacing w:line="240" w:lineRule="auto"/>
              <w:jc w:val="both"/>
              <w:rPr>
                <w:rFonts w:cs="Times New Roman"/>
                <w:color w:val="000000" w:themeColor="text1"/>
              </w:rPr>
            </w:pPr>
            <w:r w:rsidRPr="00F0399B">
              <w:rPr>
                <w:rFonts w:cs="Times New Roman"/>
                <w:color w:val="000000" w:themeColor="text1"/>
              </w:rPr>
              <w:t>Bid Data Sheet</w:t>
            </w:r>
          </w:p>
          <w:p w:rsidR="00C50C01" w:rsidRPr="00F0399B" w:rsidRDefault="00F0399B" w:rsidP="00C50C01">
            <w:pPr>
              <w:pStyle w:val="ListParagraph"/>
              <w:numPr>
                <w:ilvl w:val="0"/>
                <w:numId w:val="4"/>
              </w:numPr>
              <w:tabs>
                <w:tab w:val="left" w:pos="450"/>
              </w:tabs>
              <w:spacing w:line="240" w:lineRule="auto"/>
              <w:jc w:val="both"/>
              <w:rPr>
                <w:rFonts w:cs="Times New Roman"/>
                <w:color w:val="000000" w:themeColor="text1"/>
              </w:rPr>
            </w:pPr>
            <w:r w:rsidRPr="00F0399B">
              <w:rPr>
                <w:rFonts w:cs="Times New Roman"/>
                <w:color w:val="000000" w:themeColor="text1"/>
              </w:rPr>
              <w:t>Scope of Work, Specification Requirement &amp; Evaluation Criteria</w:t>
            </w:r>
          </w:p>
          <w:p w:rsidR="00C50C01" w:rsidRPr="00F0399B" w:rsidRDefault="00F0399B" w:rsidP="00C50C01">
            <w:pPr>
              <w:pStyle w:val="ListParagraph"/>
              <w:numPr>
                <w:ilvl w:val="0"/>
                <w:numId w:val="4"/>
              </w:numPr>
              <w:tabs>
                <w:tab w:val="left" w:pos="450"/>
              </w:tabs>
              <w:jc w:val="both"/>
              <w:rPr>
                <w:color w:val="000000" w:themeColor="text1"/>
              </w:rPr>
            </w:pPr>
            <w:r w:rsidRPr="00F0399B">
              <w:rPr>
                <w:rFonts w:cs="Times New Roman"/>
                <w:color w:val="000000" w:themeColor="text1"/>
              </w:rPr>
              <w:t xml:space="preserve">Sample Forms </w:t>
            </w:r>
          </w:p>
          <w:p w:rsidR="00C50C01" w:rsidRPr="00F0399B" w:rsidRDefault="00C50C01" w:rsidP="00C50C01">
            <w:pPr>
              <w:pStyle w:val="ListParagraph"/>
              <w:tabs>
                <w:tab w:val="left" w:pos="450"/>
              </w:tabs>
              <w:ind w:left="846"/>
              <w:jc w:val="both"/>
              <w:rPr>
                <w:color w:val="000000" w:themeColor="text1"/>
              </w:rPr>
            </w:pPr>
          </w:p>
        </w:tc>
      </w:tr>
      <w:tr w:rsidR="00C50C01" w:rsidRPr="00F0399B" w:rsidTr="00582015">
        <w:tc>
          <w:tcPr>
            <w:tcW w:w="535" w:type="dxa"/>
          </w:tcPr>
          <w:p w:rsidR="00C50C01" w:rsidRPr="00F0399B" w:rsidRDefault="00C50C01" w:rsidP="003A5C9A">
            <w:pPr>
              <w:rPr>
                <w:color w:val="000000" w:themeColor="text1"/>
              </w:rPr>
            </w:pPr>
          </w:p>
        </w:tc>
        <w:tc>
          <w:tcPr>
            <w:tcW w:w="3330" w:type="dxa"/>
          </w:tcPr>
          <w:p w:rsidR="00C50C01" w:rsidRPr="00F0399B" w:rsidRDefault="00C50C01" w:rsidP="003A5C9A">
            <w:pPr>
              <w:pStyle w:val="Heading3"/>
              <w:rPr>
                <w:color w:val="000000" w:themeColor="text1"/>
              </w:rPr>
            </w:pPr>
          </w:p>
        </w:tc>
        <w:tc>
          <w:tcPr>
            <w:tcW w:w="540" w:type="dxa"/>
          </w:tcPr>
          <w:p w:rsidR="00C50C01" w:rsidRPr="00F0399B" w:rsidRDefault="00694503" w:rsidP="003A5C9A">
            <w:pPr>
              <w:rPr>
                <w:color w:val="000000" w:themeColor="text1"/>
              </w:rPr>
            </w:pPr>
            <w:r w:rsidRPr="00F0399B">
              <w:rPr>
                <w:color w:val="000000" w:themeColor="text1"/>
              </w:rPr>
              <w:t>5.2</w:t>
            </w:r>
          </w:p>
        </w:tc>
        <w:tc>
          <w:tcPr>
            <w:tcW w:w="4945" w:type="dxa"/>
          </w:tcPr>
          <w:p w:rsidR="00C50C01" w:rsidRPr="00F0399B" w:rsidRDefault="00C50C01" w:rsidP="003A5C9A">
            <w:pPr>
              <w:jc w:val="both"/>
              <w:rPr>
                <w:color w:val="000000" w:themeColor="text1"/>
              </w:rPr>
            </w:pPr>
            <w:r w:rsidRPr="00F0399B">
              <w:rPr>
                <w:color w:val="000000" w:themeColor="text1"/>
              </w:rPr>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C50C01" w:rsidRPr="00F0399B" w:rsidRDefault="00C50C01" w:rsidP="003A5C9A">
            <w:pPr>
              <w:jc w:val="both"/>
              <w:rPr>
                <w:color w:val="000000" w:themeColor="text1"/>
              </w:rPr>
            </w:pPr>
          </w:p>
        </w:tc>
      </w:tr>
      <w:tr w:rsidR="00C50C01" w:rsidRPr="00F0399B" w:rsidTr="00582015">
        <w:tc>
          <w:tcPr>
            <w:tcW w:w="535" w:type="dxa"/>
          </w:tcPr>
          <w:p w:rsidR="00C50C01" w:rsidRPr="00F0399B" w:rsidRDefault="00694503" w:rsidP="003A5C9A">
            <w:pPr>
              <w:rPr>
                <w:color w:val="000000" w:themeColor="text1"/>
              </w:rPr>
            </w:pPr>
            <w:r w:rsidRPr="00F0399B">
              <w:rPr>
                <w:color w:val="000000" w:themeColor="text1"/>
              </w:rPr>
              <w:t>6</w:t>
            </w:r>
          </w:p>
        </w:tc>
        <w:tc>
          <w:tcPr>
            <w:tcW w:w="3330" w:type="dxa"/>
          </w:tcPr>
          <w:p w:rsidR="00C50C01" w:rsidRPr="00F0399B" w:rsidRDefault="00C50C01" w:rsidP="003A5C9A">
            <w:pPr>
              <w:pStyle w:val="Heading3"/>
              <w:rPr>
                <w:color w:val="000000" w:themeColor="text1"/>
              </w:rPr>
            </w:pPr>
            <w:bookmarkStart w:id="10" w:name="_Toc474145266"/>
            <w:r w:rsidRPr="00F0399B">
              <w:rPr>
                <w:color w:val="000000" w:themeColor="text1"/>
              </w:rPr>
              <w:t>Clarifications of the Bidding Documents</w:t>
            </w:r>
            <w:bookmarkEnd w:id="10"/>
            <w:r w:rsidRPr="00F0399B">
              <w:rPr>
                <w:color w:val="000000" w:themeColor="text1"/>
              </w:rPr>
              <w:t xml:space="preserve"> </w:t>
            </w:r>
          </w:p>
        </w:tc>
        <w:tc>
          <w:tcPr>
            <w:tcW w:w="540" w:type="dxa"/>
          </w:tcPr>
          <w:p w:rsidR="00C50C01" w:rsidRPr="00F0399B" w:rsidRDefault="00694503" w:rsidP="003A5C9A">
            <w:pPr>
              <w:rPr>
                <w:color w:val="000000" w:themeColor="text1"/>
              </w:rPr>
            </w:pPr>
            <w:r w:rsidRPr="00F0399B">
              <w:rPr>
                <w:color w:val="000000" w:themeColor="text1"/>
              </w:rPr>
              <w:t>6.1</w:t>
            </w:r>
          </w:p>
        </w:tc>
        <w:tc>
          <w:tcPr>
            <w:tcW w:w="4945" w:type="dxa"/>
          </w:tcPr>
          <w:p w:rsidR="00C50C01" w:rsidRPr="00F0399B" w:rsidRDefault="000B552E" w:rsidP="00C50C01">
            <w:pPr>
              <w:tabs>
                <w:tab w:val="left" w:pos="450"/>
              </w:tabs>
              <w:jc w:val="both"/>
              <w:rPr>
                <w:color w:val="000000" w:themeColor="text1"/>
              </w:rPr>
            </w:pPr>
            <w:r w:rsidRPr="00F0399B">
              <w:rPr>
                <w:color w:val="000000" w:themeColor="text1"/>
              </w:rPr>
              <w:t xml:space="preserve">A prospective bidder requiring any clarification (s) in respect to the Bidding Documents may notify the Procuring Agency at the Procuring Agency’s address indicated in the Bid Data Sheet. </w:t>
            </w:r>
          </w:p>
          <w:p w:rsidR="000B552E" w:rsidRPr="00F0399B" w:rsidRDefault="000B552E" w:rsidP="00C50C01">
            <w:pPr>
              <w:tabs>
                <w:tab w:val="left" w:pos="450"/>
              </w:tabs>
              <w:spacing w:after="0" w:line="240" w:lineRule="auto"/>
              <w:jc w:val="both"/>
              <w:rPr>
                <w:color w:val="000000" w:themeColor="text1"/>
              </w:rPr>
            </w:pPr>
          </w:p>
        </w:tc>
      </w:tr>
      <w:tr w:rsidR="00C50C01" w:rsidRPr="00F0399B" w:rsidTr="00582015">
        <w:tc>
          <w:tcPr>
            <w:tcW w:w="535" w:type="dxa"/>
          </w:tcPr>
          <w:p w:rsidR="00C50C01" w:rsidRPr="00F0399B" w:rsidRDefault="00C50C01" w:rsidP="003A5C9A">
            <w:pPr>
              <w:rPr>
                <w:color w:val="000000" w:themeColor="text1"/>
              </w:rPr>
            </w:pPr>
          </w:p>
        </w:tc>
        <w:tc>
          <w:tcPr>
            <w:tcW w:w="3330" w:type="dxa"/>
          </w:tcPr>
          <w:p w:rsidR="00C50C01" w:rsidRPr="00F0399B" w:rsidRDefault="00C50C01" w:rsidP="003A5C9A">
            <w:pPr>
              <w:pStyle w:val="Heading3"/>
              <w:rPr>
                <w:color w:val="000000" w:themeColor="text1"/>
              </w:rPr>
            </w:pPr>
          </w:p>
        </w:tc>
        <w:tc>
          <w:tcPr>
            <w:tcW w:w="540" w:type="dxa"/>
          </w:tcPr>
          <w:p w:rsidR="00C50C01" w:rsidRPr="00F0399B" w:rsidRDefault="00694503" w:rsidP="003A5C9A">
            <w:pPr>
              <w:rPr>
                <w:color w:val="000000" w:themeColor="text1"/>
              </w:rPr>
            </w:pPr>
            <w:r w:rsidRPr="00F0399B">
              <w:rPr>
                <w:color w:val="000000" w:themeColor="text1"/>
              </w:rPr>
              <w:t>6.2</w:t>
            </w:r>
          </w:p>
        </w:tc>
        <w:tc>
          <w:tcPr>
            <w:tcW w:w="4945" w:type="dxa"/>
          </w:tcPr>
          <w:p w:rsidR="00C50C01" w:rsidRPr="00F0399B" w:rsidRDefault="000B552E" w:rsidP="003A5C9A">
            <w:pPr>
              <w:jc w:val="both"/>
              <w:rPr>
                <w:color w:val="000000" w:themeColor="text1"/>
              </w:rPr>
            </w:pPr>
            <w:r w:rsidRPr="00F0399B">
              <w:rPr>
                <w:color w:val="000000" w:themeColor="text1"/>
              </w:rPr>
              <w:t>An interested bidder, who has obtained bidding documents, may request for clarification of contents of bidding documents in writing and procuring agency shall respond to such queries in writing within three (3) calendar days, provided they are received at least five calendar days prior to the opening of bid (SPP Rule 23-1).</w:t>
            </w:r>
          </w:p>
          <w:p w:rsidR="000B552E" w:rsidRPr="00F0399B" w:rsidRDefault="000B552E" w:rsidP="003A5C9A">
            <w:pPr>
              <w:jc w:val="both"/>
              <w:rPr>
                <w:color w:val="000000" w:themeColor="text1"/>
              </w:rPr>
            </w:pPr>
          </w:p>
        </w:tc>
      </w:tr>
      <w:tr w:rsidR="000B552E" w:rsidRPr="00F0399B" w:rsidTr="00582015">
        <w:tc>
          <w:tcPr>
            <w:tcW w:w="535" w:type="dxa"/>
          </w:tcPr>
          <w:p w:rsidR="000B552E" w:rsidRPr="00F0399B" w:rsidRDefault="00694503" w:rsidP="003A5C9A">
            <w:pPr>
              <w:rPr>
                <w:color w:val="000000" w:themeColor="text1"/>
              </w:rPr>
            </w:pPr>
            <w:r w:rsidRPr="00F0399B">
              <w:rPr>
                <w:color w:val="000000" w:themeColor="text1"/>
              </w:rPr>
              <w:t>7</w:t>
            </w:r>
          </w:p>
        </w:tc>
        <w:tc>
          <w:tcPr>
            <w:tcW w:w="3330" w:type="dxa"/>
          </w:tcPr>
          <w:p w:rsidR="000B552E" w:rsidRPr="00F0399B" w:rsidRDefault="000B552E" w:rsidP="003A5C9A">
            <w:pPr>
              <w:pStyle w:val="Heading3"/>
              <w:rPr>
                <w:color w:val="000000" w:themeColor="text1"/>
              </w:rPr>
            </w:pPr>
            <w:bookmarkStart w:id="11" w:name="_Toc474145267"/>
            <w:r w:rsidRPr="00F0399B">
              <w:rPr>
                <w:color w:val="000000" w:themeColor="text1"/>
              </w:rPr>
              <w:t>Amendments of Bidding Documents</w:t>
            </w:r>
            <w:bookmarkEnd w:id="11"/>
            <w:r w:rsidRPr="00F0399B">
              <w:rPr>
                <w:color w:val="000000" w:themeColor="text1"/>
              </w:rPr>
              <w:t xml:space="preserve"> </w:t>
            </w:r>
          </w:p>
        </w:tc>
        <w:tc>
          <w:tcPr>
            <w:tcW w:w="540" w:type="dxa"/>
          </w:tcPr>
          <w:p w:rsidR="000B552E" w:rsidRPr="00F0399B" w:rsidRDefault="00694503" w:rsidP="003A5C9A">
            <w:pPr>
              <w:rPr>
                <w:color w:val="000000" w:themeColor="text1"/>
              </w:rPr>
            </w:pPr>
            <w:r w:rsidRPr="00F0399B">
              <w:rPr>
                <w:color w:val="000000" w:themeColor="text1"/>
              </w:rPr>
              <w:t>7.1</w:t>
            </w:r>
          </w:p>
        </w:tc>
        <w:tc>
          <w:tcPr>
            <w:tcW w:w="4945" w:type="dxa"/>
          </w:tcPr>
          <w:p w:rsidR="000B552E" w:rsidRPr="00F0399B" w:rsidRDefault="000B552E" w:rsidP="003A5C9A">
            <w:pPr>
              <w:jc w:val="both"/>
              <w:rPr>
                <w:color w:val="000000" w:themeColor="text1"/>
              </w:rPr>
            </w:pPr>
            <w:r w:rsidRPr="00F0399B">
              <w:rPr>
                <w:color w:val="000000" w:themeColor="text1"/>
              </w:rPr>
              <w:t>At any time prior to the deadline for submission of Bids, the Procuring Agency may, for any reason, whether at his own initiative or in response to a clarification requested by a interested bidder, modify the Bidding Documents by issuing addendum.</w:t>
            </w:r>
          </w:p>
          <w:p w:rsidR="000B552E" w:rsidRPr="00F0399B" w:rsidRDefault="000B552E" w:rsidP="003A5C9A">
            <w:pPr>
              <w:jc w:val="both"/>
              <w:rPr>
                <w:color w:val="000000" w:themeColor="text1"/>
              </w:rPr>
            </w:pPr>
          </w:p>
        </w:tc>
      </w:tr>
      <w:tr w:rsidR="000B552E" w:rsidRPr="00F0399B" w:rsidTr="00582015">
        <w:tc>
          <w:tcPr>
            <w:tcW w:w="535" w:type="dxa"/>
          </w:tcPr>
          <w:p w:rsidR="000B552E" w:rsidRPr="00F0399B" w:rsidRDefault="000B552E" w:rsidP="003A5C9A">
            <w:pPr>
              <w:rPr>
                <w:color w:val="000000" w:themeColor="text1"/>
              </w:rPr>
            </w:pPr>
          </w:p>
        </w:tc>
        <w:tc>
          <w:tcPr>
            <w:tcW w:w="3330" w:type="dxa"/>
          </w:tcPr>
          <w:p w:rsidR="000B552E" w:rsidRPr="00F0399B" w:rsidRDefault="000B552E" w:rsidP="003A5C9A">
            <w:pPr>
              <w:pStyle w:val="Heading3"/>
              <w:rPr>
                <w:color w:val="000000" w:themeColor="text1"/>
              </w:rPr>
            </w:pPr>
          </w:p>
        </w:tc>
        <w:tc>
          <w:tcPr>
            <w:tcW w:w="540" w:type="dxa"/>
          </w:tcPr>
          <w:p w:rsidR="000B552E" w:rsidRPr="00F0399B" w:rsidRDefault="00694503" w:rsidP="003A5C9A">
            <w:pPr>
              <w:rPr>
                <w:color w:val="000000" w:themeColor="text1"/>
              </w:rPr>
            </w:pPr>
            <w:r w:rsidRPr="00F0399B">
              <w:rPr>
                <w:color w:val="000000" w:themeColor="text1"/>
              </w:rPr>
              <w:t>7.2</w:t>
            </w:r>
          </w:p>
        </w:tc>
        <w:tc>
          <w:tcPr>
            <w:tcW w:w="4945" w:type="dxa"/>
          </w:tcPr>
          <w:p w:rsidR="000B552E" w:rsidRPr="00F0399B" w:rsidRDefault="000B552E" w:rsidP="003A5C9A">
            <w:pPr>
              <w:jc w:val="both"/>
              <w:rPr>
                <w:color w:val="000000" w:themeColor="text1"/>
              </w:rPr>
            </w:pPr>
            <w:r w:rsidRPr="00F0399B">
              <w:rPr>
                <w:color w:val="000000" w:themeColor="text1"/>
              </w:rPr>
              <w:t>Any addendum thus issued shall be part of the Bidding Documents pursuant to Sub Clause 6.1 hereof, and shall be communicated in writing to all purchasers of the Bidding Documents. Prospective bidders shall acknowledge receipt of each addendum in writing to the Procuring Agency.</w:t>
            </w:r>
          </w:p>
          <w:p w:rsidR="000B552E" w:rsidRPr="00F0399B" w:rsidRDefault="000B552E" w:rsidP="003A5C9A">
            <w:pPr>
              <w:jc w:val="both"/>
              <w:rPr>
                <w:color w:val="000000" w:themeColor="text1"/>
              </w:rPr>
            </w:pPr>
          </w:p>
        </w:tc>
      </w:tr>
      <w:tr w:rsidR="000B552E" w:rsidRPr="00F0399B" w:rsidTr="00582015">
        <w:tc>
          <w:tcPr>
            <w:tcW w:w="535" w:type="dxa"/>
          </w:tcPr>
          <w:p w:rsidR="000B552E" w:rsidRPr="00F0399B" w:rsidRDefault="000B552E" w:rsidP="003A5C9A">
            <w:pPr>
              <w:rPr>
                <w:color w:val="000000" w:themeColor="text1"/>
              </w:rPr>
            </w:pPr>
          </w:p>
        </w:tc>
        <w:tc>
          <w:tcPr>
            <w:tcW w:w="3330" w:type="dxa"/>
          </w:tcPr>
          <w:p w:rsidR="000B552E" w:rsidRPr="00F0399B" w:rsidRDefault="000B552E" w:rsidP="003A5C9A">
            <w:pPr>
              <w:pStyle w:val="Heading3"/>
              <w:rPr>
                <w:color w:val="000000" w:themeColor="text1"/>
              </w:rPr>
            </w:pPr>
          </w:p>
        </w:tc>
        <w:tc>
          <w:tcPr>
            <w:tcW w:w="540" w:type="dxa"/>
          </w:tcPr>
          <w:p w:rsidR="000B552E" w:rsidRPr="00F0399B" w:rsidRDefault="00694503" w:rsidP="003A5C9A">
            <w:pPr>
              <w:rPr>
                <w:color w:val="000000" w:themeColor="text1"/>
              </w:rPr>
            </w:pPr>
            <w:r w:rsidRPr="00F0399B">
              <w:rPr>
                <w:color w:val="000000" w:themeColor="text1"/>
              </w:rPr>
              <w:t>7.3</w:t>
            </w:r>
          </w:p>
        </w:tc>
        <w:tc>
          <w:tcPr>
            <w:tcW w:w="4945" w:type="dxa"/>
          </w:tcPr>
          <w:p w:rsidR="000B552E" w:rsidRPr="00F0399B" w:rsidRDefault="000B552E" w:rsidP="003A5C9A">
            <w:pPr>
              <w:jc w:val="both"/>
              <w:rPr>
                <w:color w:val="000000" w:themeColor="text1"/>
              </w:rPr>
            </w:pPr>
            <w:r w:rsidRPr="00F0399B">
              <w:rPr>
                <w:color w:val="000000" w:themeColor="text1"/>
              </w:rPr>
              <w:t xml:space="preserve">To afford interested bidders reasonable time in which to take an addendum into account in </w:t>
            </w:r>
            <w:r w:rsidRPr="00F0399B">
              <w:rPr>
                <w:color w:val="000000" w:themeColor="text1"/>
              </w:rPr>
              <w:lastRenderedPageBreak/>
              <w:t>preparing their Bids, the Procuring Agency may at its discretion extend the deadline for submission of Bids.</w:t>
            </w:r>
          </w:p>
          <w:p w:rsidR="000B552E" w:rsidRPr="00F0399B" w:rsidRDefault="000B552E" w:rsidP="003A5C9A">
            <w:pPr>
              <w:jc w:val="both"/>
              <w:rPr>
                <w:color w:val="000000" w:themeColor="text1"/>
              </w:rPr>
            </w:pPr>
          </w:p>
        </w:tc>
      </w:tr>
    </w:tbl>
    <w:p w:rsidR="00C50C01" w:rsidRPr="00F0399B" w:rsidRDefault="00C50C01" w:rsidP="00C50C01">
      <w:pPr>
        <w:rPr>
          <w:color w:val="000000" w:themeColor="text1"/>
        </w:rPr>
      </w:pPr>
    </w:p>
    <w:p w:rsidR="000B552E" w:rsidRPr="00F0399B" w:rsidRDefault="000B552E" w:rsidP="000B552E">
      <w:pPr>
        <w:pStyle w:val="Heading2"/>
        <w:jc w:val="center"/>
        <w:rPr>
          <w:color w:val="000000" w:themeColor="text1"/>
        </w:rPr>
      </w:pPr>
      <w:bookmarkStart w:id="12" w:name="_Toc474145268"/>
      <w:r w:rsidRPr="00F0399B">
        <w:rPr>
          <w:color w:val="000000" w:themeColor="text1"/>
        </w:rPr>
        <w:t>C. PREPARATION OF BIDS</w:t>
      </w:r>
      <w:bookmarkEnd w:id="12"/>
    </w:p>
    <w:tbl>
      <w:tblPr>
        <w:tblW w:w="0" w:type="auto"/>
        <w:tblLook w:val="04A0"/>
      </w:tblPr>
      <w:tblGrid>
        <w:gridCol w:w="535"/>
        <w:gridCol w:w="3330"/>
        <w:gridCol w:w="636"/>
        <w:gridCol w:w="4945"/>
      </w:tblGrid>
      <w:tr w:rsidR="000B552E" w:rsidRPr="00F0399B" w:rsidTr="00582015">
        <w:tc>
          <w:tcPr>
            <w:tcW w:w="535" w:type="dxa"/>
          </w:tcPr>
          <w:p w:rsidR="000B552E" w:rsidRPr="00F0399B" w:rsidRDefault="00694503" w:rsidP="003A5C9A">
            <w:pPr>
              <w:rPr>
                <w:color w:val="000000" w:themeColor="text1"/>
              </w:rPr>
            </w:pPr>
            <w:r w:rsidRPr="00F0399B">
              <w:rPr>
                <w:color w:val="000000" w:themeColor="text1"/>
              </w:rPr>
              <w:t>8</w:t>
            </w:r>
          </w:p>
        </w:tc>
        <w:tc>
          <w:tcPr>
            <w:tcW w:w="3330" w:type="dxa"/>
          </w:tcPr>
          <w:p w:rsidR="000B552E" w:rsidRPr="00F0399B" w:rsidRDefault="000B552E" w:rsidP="000B552E">
            <w:pPr>
              <w:pStyle w:val="Heading3"/>
              <w:rPr>
                <w:color w:val="000000" w:themeColor="text1"/>
              </w:rPr>
            </w:pPr>
            <w:bookmarkStart w:id="13" w:name="_Toc474145269"/>
            <w:r w:rsidRPr="00F0399B">
              <w:rPr>
                <w:color w:val="000000" w:themeColor="text1"/>
              </w:rPr>
              <w:t>Language of Bid</w:t>
            </w:r>
            <w:bookmarkEnd w:id="13"/>
            <w:r w:rsidRPr="00F0399B">
              <w:rPr>
                <w:color w:val="000000" w:themeColor="text1"/>
              </w:rPr>
              <w:t xml:space="preserve"> </w:t>
            </w:r>
          </w:p>
        </w:tc>
        <w:tc>
          <w:tcPr>
            <w:tcW w:w="540" w:type="dxa"/>
          </w:tcPr>
          <w:p w:rsidR="000B552E" w:rsidRPr="00F0399B" w:rsidRDefault="00694503" w:rsidP="003A5C9A">
            <w:pPr>
              <w:rPr>
                <w:color w:val="000000" w:themeColor="text1"/>
              </w:rPr>
            </w:pPr>
            <w:r w:rsidRPr="00F0399B">
              <w:rPr>
                <w:color w:val="000000" w:themeColor="text1"/>
              </w:rPr>
              <w:t>8.1</w:t>
            </w:r>
          </w:p>
        </w:tc>
        <w:tc>
          <w:tcPr>
            <w:tcW w:w="4945" w:type="dxa"/>
          </w:tcPr>
          <w:p w:rsidR="000B552E" w:rsidRPr="00F0399B" w:rsidRDefault="00694503" w:rsidP="000B552E">
            <w:pPr>
              <w:tabs>
                <w:tab w:val="left" w:pos="450"/>
              </w:tabs>
              <w:spacing w:after="0" w:line="240" w:lineRule="auto"/>
              <w:jc w:val="both"/>
              <w:rPr>
                <w:rFonts w:cs="Times New Roman"/>
                <w:color w:val="000000" w:themeColor="text1"/>
              </w:rPr>
            </w:pPr>
            <w:r w:rsidRPr="00F0399B">
              <w:rPr>
                <w:rFonts w:cs="Times New Roman"/>
                <w:color w:val="000000" w:themeColor="text1"/>
              </w:rPr>
              <w:t>The bid prepared by the Bidder, as well as all correspondence and documents relating to the bid exchanged by the Bidder and the Procuring agency shall be written in the language specified in the Bidding document. Supporting documents and printed literature furnished by the Bidder may be in another language provided they are accompanied by an accurate translation of the relevant passages in the language specified in the bidding document, in which case, for purposes of interpretation of the Bid, the translation shall govern.</w:t>
            </w:r>
          </w:p>
          <w:p w:rsidR="00694503" w:rsidRPr="00F0399B" w:rsidRDefault="00694503" w:rsidP="000B552E">
            <w:pPr>
              <w:tabs>
                <w:tab w:val="left" w:pos="450"/>
              </w:tabs>
              <w:spacing w:after="0" w:line="240" w:lineRule="auto"/>
              <w:jc w:val="both"/>
              <w:rPr>
                <w:color w:val="000000" w:themeColor="text1"/>
              </w:rPr>
            </w:pPr>
          </w:p>
        </w:tc>
      </w:tr>
      <w:tr w:rsidR="000B552E" w:rsidRPr="00F0399B" w:rsidTr="00582015">
        <w:tc>
          <w:tcPr>
            <w:tcW w:w="535" w:type="dxa"/>
          </w:tcPr>
          <w:p w:rsidR="000B552E" w:rsidRPr="00F0399B" w:rsidRDefault="00694503" w:rsidP="003A5C9A">
            <w:pPr>
              <w:rPr>
                <w:color w:val="000000" w:themeColor="text1"/>
              </w:rPr>
            </w:pPr>
            <w:r w:rsidRPr="00F0399B">
              <w:rPr>
                <w:color w:val="000000" w:themeColor="text1"/>
              </w:rPr>
              <w:t>9</w:t>
            </w:r>
          </w:p>
        </w:tc>
        <w:tc>
          <w:tcPr>
            <w:tcW w:w="3330" w:type="dxa"/>
          </w:tcPr>
          <w:p w:rsidR="000B552E" w:rsidRPr="00F0399B" w:rsidRDefault="000B552E" w:rsidP="003A5C9A">
            <w:pPr>
              <w:pStyle w:val="Heading3"/>
              <w:rPr>
                <w:color w:val="000000" w:themeColor="text1"/>
              </w:rPr>
            </w:pPr>
            <w:bookmarkStart w:id="14" w:name="_Toc474145270"/>
            <w:r w:rsidRPr="00F0399B">
              <w:rPr>
                <w:color w:val="000000" w:themeColor="text1"/>
              </w:rPr>
              <w:t>Documents Comprising the Bid</w:t>
            </w:r>
            <w:bookmarkEnd w:id="14"/>
            <w:r w:rsidRPr="00F0399B">
              <w:rPr>
                <w:color w:val="000000" w:themeColor="text1"/>
              </w:rPr>
              <w:t xml:space="preserve"> </w:t>
            </w:r>
          </w:p>
        </w:tc>
        <w:tc>
          <w:tcPr>
            <w:tcW w:w="540" w:type="dxa"/>
          </w:tcPr>
          <w:p w:rsidR="000B552E" w:rsidRPr="00F0399B" w:rsidRDefault="00694503" w:rsidP="003A5C9A">
            <w:pPr>
              <w:rPr>
                <w:color w:val="000000" w:themeColor="text1"/>
              </w:rPr>
            </w:pPr>
            <w:r w:rsidRPr="00F0399B">
              <w:rPr>
                <w:color w:val="000000" w:themeColor="text1"/>
              </w:rPr>
              <w:t>9.1</w:t>
            </w:r>
          </w:p>
        </w:tc>
        <w:tc>
          <w:tcPr>
            <w:tcW w:w="4945" w:type="dxa"/>
          </w:tcPr>
          <w:p w:rsidR="00694503" w:rsidRPr="00F0399B" w:rsidRDefault="00694503" w:rsidP="00694503">
            <w:pPr>
              <w:widowControl w:val="0"/>
              <w:autoSpaceDE w:val="0"/>
              <w:autoSpaceDN w:val="0"/>
              <w:adjustRightInd w:val="0"/>
              <w:spacing w:line="240" w:lineRule="auto"/>
              <w:ind w:left="720" w:hanging="720"/>
              <w:rPr>
                <w:rFonts w:cs="Times New Roman"/>
                <w:color w:val="000000" w:themeColor="text1"/>
              </w:rPr>
            </w:pPr>
            <w:r w:rsidRPr="00F0399B">
              <w:rPr>
                <w:rFonts w:cs="Times New Roman"/>
                <w:color w:val="000000" w:themeColor="text1"/>
              </w:rPr>
              <w:t>The bid prepared by the Bidder shall comprise the following components:</w:t>
            </w:r>
          </w:p>
          <w:p w:rsidR="00694503" w:rsidRPr="00F0399B" w:rsidRDefault="00694503" w:rsidP="00694503">
            <w:pPr>
              <w:pStyle w:val="ListParagraph"/>
              <w:widowControl w:val="0"/>
              <w:numPr>
                <w:ilvl w:val="0"/>
                <w:numId w:val="18"/>
              </w:numPr>
              <w:autoSpaceDE w:val="0"/>
              <w:autoSpaceDN w:val="0"/>
              <w:adjustRightInd w:val="0"/>
              <w:spacing w:after="0" w:line="240" w:lineRule="auto"/>
              <w:ind w:left="691"/>
              <w:rPr>
                <w:rFonts w:cs="Times New Roman"/>
                <w:color w:val="000000" w:themeColor="text1"/>
              </w:rPr>
            </w:pPr>
            <w:r w:rsidRPr="00F0399B">
              <w:rPr>
                <w:rFonts w:cs="Times New Roman"/>
                <w:color w:val="000000" w:themeColor="text1"/>
              </w:rPr>
              <w:t>Bid shall comprise a sealed envelope</w:t>
            </w:r>
          </w:p>
          <w:p w:rsidR="00694503" w:rsidRPr="00F0399B" w:rsidRDefault="00694503" w:rsidP="00694503">
            <w:pPr>
              <w:pStyle w:val="ListParagraph"/>
              <w:widowControl w:val="0"/>
              <w:autoSpaceDE w:val="0"/>
              <w:autoSpaceDN w:val="0"/>
              <w:adjustRightInd w:val="0"/>
              <w:spacing w:after="0" w:line="240" w:lineRule="auto"/>
              <w:ind w:left="691"/>
              <w:rPr>
                <w:rFonts w:cs="Times New Roman"/>
                <w:color w:val="000000" w:themeColor="text1"/>
              </w:rPr>
            </w:pPr>
          </w:p>
          <w:p w:rsidR="00694503" w:rsidRPr="00F0399B" w:rsidRDefault="00694503" w:rsidP="00694503">
            <w:pPr>
              <w:widowControl w:val="0"/>
              <w:tabs>
                <w:tab w:val="left" w:pos="808"/>
              </w:tabs>
              <w:autoSpaceDE w:val="0"/>
              <w:autoSpaceDN w:val="0"/>
              <w:adjustRightInd w:val="0"/>
              <w:spacing w:line="240" w:lineRule="auto"/>
              <w:ind w:left="691" w:hanging="391"/>
              <w:jc w:val="both"/>
              <w:rPr>
                <w:rFonts w:cs="Times New Roman"/>
                <w:color w:val="000000" w:themeColor="text1"/>
              </w:rPr>
            </w:pPr>
            <w:r w:rsidRPr="00F0399B">
              <w:rPr>
                <w:rFonts w:cs="Times New Roman"/>
                <w:color w:val="000000" w:themeColor="text1"/>
              </w:rPr>
              <w:t>(b) Bid shall comprise Bid form, Bid Security, Eligibility proof documents mentioned in the advertisement published in the newspaper(s) and technical specification of the required products and price.</w:t>
            </w:r>
          </w:p>
          <w:p w:rsidR="000B552E" w:rsidRPr="00F0399B" w:rsidRDefault="00694503" w:rsidP="00694503">
            <w:pPr>
              <w:pStyle w:val="ListParagraph"/>
              <w:spacing w:after="0" w:line="240" w:lineRule="auto"/>
              <w:jc w:val="both"/>
              <w:rPr>
                <w:rFonts w:cs="Times New Roman"/>
                <w:color w:val="000000" w:themeColor="text1"/>
              </w:rPr>
            </w:pPr>
            <w:r w:rsidRPr="00F0399B">
              <w:rPr>
                <w:rFonts w:cs="Times New Roman"/>
                <w:color w:val="000000" w:themeColor="text1"/>
              </w:rPr>
              <w:t>(c) The Bid security as earnest money of 2% of the bid price shall be the part of the Bid. Bids submitted without bid security or less than the 2% of the Bid price shall be rejected.</w:t>
            </w:r>
          </w:p>
          <w:p w:rsidR="00694503" w:rsidRPr="00F0399B" w:rsidRDefault="00694503" w:rsidP="00694503">
            <w:pPr>
              <w:pStyle w:val="ListParagraph"/>
              <w:spacing w:after="0" w:line="240" w:lineRule="auto"/>
              <w:jc w:val="both"/>
              <w:rPr>
                <w:color w:val="000000" w:themeColor="text1"/>
              </w:rPr>
            </w:pPr>
          </w:p>
          <w:p w:rsidR="00694503" w:rsidRPr="00F0399B" w:rsidRDefault="00694503" w:rsidP="00694503">
            <w:pPr>
              <w:widowControl w:val="0"/>
              <w:autoSpaceDE w:val="0"/>
              <w:autoSpaceDN w:val="0"/>
              <w:adjustRightInd w:val="0"/>
              <w:spacing w:line="240" w:lineRule="auto"/>
              <w:ind w:left="691" w:hanging="450"/>
              <w:jc w:val="both"/>
              <w:rPr>
                <w:rFonts w:cs="Times New Roman"/>
                <w:color w:val="000000" w:themeColor="text1"/>
              </w:rPr>
            </w:pPr>
            <w:r w:rsidRPr="00F0399B">
              <w:rPr>
                <w:rFonts w:cs="Times New Roman"/>
                <w:color w:val="000000" w:themeColor="text1"/>
              </w:rPr>
              <w:t>(d) Documentary evidence that the Bidder is eligible to bid and is qualified to perform the contract if its bid is accepted;</w:t>
            </w:r>
          </w:p>
          <w:p w:rsidR="00694503" w:rsidRPr="00F0399B" w:rsidRDefault="00694503" w:rsidP="00694503">
            <w:pPr>
              <w:pStyle w:val="ListParagraph"/>
              <w:spacing w:after="0" w:line="240" w:lineRule="auto"/>
              <w:ind w:left="296"/>
              <w:jc w:val="both"/>
              <w:rPr>
                <w:rFonts w:cs="Times New Roman"/>
                <w:color w:val="000000" w:themeColor="text1"/>
              </w:rPr>
            </w:pPr>
            <w:r w:rsidRPr="00F0399B">
              <w:rPr>
                <w:rFonts w:cs="Times New Roman"/>
                <w:color w:val="000000" w:themeColor="text1"/>
              </w:rPr>
              <w:t>(e) Documentary evidence that the goods and ancillary services to be supplied by the Bidder are eligible and conform to the bidding documents; and bid security.</w:t>
            </w:r>
          </w:p>
          <w:p w:rsidR="00694503" w:rsidRPr="00F0399B" w:rsidRDefault="00694503" w:rsidP="00694503">
            <w:pPr>
              <w:pStyle w:val="ListParagraph"/>
              <w:spacing w:after="0" w:line="240" w:lineRule="auto"/>
              <w:jc w:val="both"/>
              <w:rPr>
                <w:color w:val="000000" w:themeColor="text1"/>
              </w:rPr>
            </w:pPr>
          </w:p>
        </w:tc>
      </w:tr>
      <w:tr w:rsidR="000B552E" w:rsidRPr="00F0399B" w:rsidTr="00582015">
        <w:tc>
          <w:tcPr>
            <w:tcW w:w="535" w:type="dxa"/>
          </w:tcPr>
          <w:p w:rsidR="000B552E" w:rsidRPr="00F0399B" w:rsidRDefault="00694503" w:rsidP="003A5C9A">
            <w:pPr>
              <w:rPr>
                <w:color w:val="000000" w:themeColor="text1"/>
              </w:rPr>
            </w:pPr>
            <w:r w:rsidRPr="00F0399B">
              <w:rPr>
                <w:color w:val="000000" w:themeColor="text1"/>
              </w:rPr>
              <w:lastRenderedPageBreak/>
              <w:t>10</w:t>
            </w:r>
          </w:p>
        </w:tc>
        <w:tc>
          <w:tcPr>
            <w:tcW w:w="3330" w:type="dxa"/>
          </w:tcPr>
          <w:p w:rsidR="000B552E" w:rsidRPr="00F0399B" w:rsidRDefault="000B552E" w:rsidP="003A5C9A">
            <w:pPr>
              <w:pStyle w:val="Heading3"/>
              <w:rPr>
                <w:color w:val="000000" w:themeColor="text1"/>
              </w:rPr>
            </w:pPr>
            <w:bookmarkStart w:id="15" w:name="_Toc474145271"/>
            <w:r w:rsidRPr="00F0399B">
              <w:rPr>
                <w:color w:val="000000" w:themeColor="text1"/>
              </w:rPr>
              <w:t>Sufficiency of Bid</w:t>
            </w:r>
            <w:bookmarkEnd w:id="15"/>
            <w:r w:rsidRPr="00F0399B">
              <w:rPr>
                <w:color w:val="000000" w:themeColor="text1"/>
              </w:rPr>
              <w:t xml:space="preserve"> </w:t>
            </w:r>
          </w:p>
        </w:tc>
        <w:tc>
          <w:tcPr>
            <w:tcW w:w="540" w:type="dxa"/>
          </w:tcPr>
          <w:p w:rsidR="000B552E" w:rsidRPr="00F0399B" w:rsidRDefault="00694503" w:rsidP="003A5C9A">
            <w:pPr>
              <w:rPr>
                <w:color w:val="000000" w:themeColor="text1"/>
              </w:rPr>
            </w:pPr>
            <w:r w:rsidRPr="00F0399B">
              <w:rPr>
                <w:color w:val="000000" w:themeColor="text1"/>
              </w:rPr>
              <w:t>10.1</w:t>
            </w:r>
          </w:p>
        </w:tc>
        <w:tc>
          <w:tcPr>
            <w:tcW w:w="4945" w:type="dxa"/>
          </w:tcPr>
          <w:p w:rsidR="000B552E" w:rsidRPr="00F0399B" w:rsidRDefault="000B552E" w:rsidP="000B552E">
            <w:pPr>
              <w:tabs>
                <w:tab w:val="left" w:pos="450"/>
              </w:tabs>
              <w:jc w:val="both"/>
              <w:rPr>
                <w:color w:val="000000" w:themeColor="text1"/>
              </w:rPr>
            </w:pPr>
            <w:r w:rsidRPr="00F0399B">
              <w:rPr>
                <w:color w:val="000000" w:themeColor="text1"/>
              </w:rPr>
              <w:t>Each bidder shall satisfy himself before Bidding as to the correctness and sufficiency of his Bid and of the premium on the rates of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B552E" w:rsidRPr="00F0399B" w:rsidRDefault="000B552E" w:rsidP="000B552E">
            <w:pPr>
              <w:tabs>
                <w:tab w:val="left" w:pos="450"/>
              </w:tabs>
              <w:jc w:val="both"/>
              <w:rPr>
                <w:color w:val="000000" w:themeColor="text1"/>
              </w:rPr>
            </w:pPr>
          </w:p>
        </w:tc>
      </w:tr>
      <w:tr w:rsidR="000B552E" w:rsidRPr="00F0399B" w:rsidTr="00582015">
        <w:tc>
          <w:tcPr>
            <w:tcW w:w="535" w:type="dxa"/>
          </w:tcPr>
          <w:p w:rsidR="000B552E" w:rsidRPr="00F0399B" w:rsidRDefault="000B552E" w:rsidP="003A5C9A">
            <w:pPr>
              <w:rPr>
                <w:color w:val="000000" w:themeColor="text1"/>
              </w:rPr>
            </w:pPr>
          </w:p>
        </w:tc>
        <w:tc>
          <w:tcPr>
            <w:tcW w:w="3330" w:type="dxa"/>
          </w:tcPr>
          <w:p w:rsidR="000B552E" w:rsidRPr="00F0399B" w:rsidRDefault="000B552E" w:rsidP="003A5C9A">
            <w:pPr>
              <w:pStyle w:val="Heading3"/>
              <w:rPr>
                <w:color w:val="000000" w:themeColor="text1"/>
              </w:rPr>
            </w:pPr>
          </w:p>
        </w:tc>
        <w:tc>
          <w:tcPr>
            <w:tcW w:w="540" w:type="dxa"/>
          </w:tcPr>
          <w:p w:rsidR="000B552E" w:rsidRPr="00F0399B" w:rsidRDefault="00694503" w:rsidP="003A5C9A">
            <w:pPr>
              <w:rPr>
                <w:color w:val="000000" w:themeColor="text1"/>
              </w:rPr>
            </w:pPr>
            <w:r w:rsidRPr="00F0399B">
              <w:rPr>
                <w:color w:val="000000" w:themeColor="text1"/>
              </w:rPr>
              <w:t>10.2</w:t>
            </w:r>
          </w:p>
        </w:tc>
        <w:tc>
          <w:tcPr>
            <w:tcW w:w="4945" w:type="dxa"/>
          </w:tcPr>
          <w:p w:rsidR="000B552E" w:rsidRPr="00F0399B" w:rsidRDefault="000B552E" w:rsidP="003A5C9A">
            <w:pPr>
              <w:jc w:val="both"/>
              <w:rPr>
                <w:color w:val="000000" w:themeColor="text1"/>
              </w:rPr>
            </w:pPr>
            <w:r w:rsidRPr="00F0399B">
              <w:rPr>
                <w:color w:val="000000" w:themeColor="text1"/>
              </w:rPr>
              <w:t>The bidder is advised to obtain for himself at his own cost and responsibility all information that may be necessary for preparing the bid and entering into a Contract for execution of the Works.</w:t>
            </w:r>
          </w:p>
          <w:p w:rsidR="000B552E" w:rsidRPr="00F0399B" w:rsidRDefault="000B552E" w:rsidP="003A5C9A">
            <w:pPr>
              <w:jc w:val="both"/>
              <w:rPr>
                <w:color w:val="000000" w:themeColor="text1"/>
              </w:rPr>
            </w:pPr>
          </w:p>
        </w:tc>
      </w:tr>
      <w:tr w:rsidR="000B552E" w:rsidRPr="00F0399B" w:rsidTr="00582015">
        <w:tc>
          <w:tcPr>
            <w:tcW w:w="535" w:type="dxa"/>
          </w:tcPr>
          <w:p w:rsidR="000B552E" w:rsidRPr="00F0399B" w:rsidRDefault="00694503" w:rsidP="003A5C9A">
            <w:pPr>
              <w:rPr>
                <w:color w:val="000000" w:themeColor="text1"/>
              </w:rPr>
            </w:pPr>
            <w:r w:rsidRPr="00F0399B">
              <w:rPr>
                <w:color w:val="000000" w:themeColor="text1"/>
              </w:rPr>
              <w:t>11</w:t>
            </w:r>
          </w:p>
        </w:tc>
        <w:tc>
          <w:tcPr>
            <w:tcW w:w="3330" w:type="dxa"/>
          </w:tcPr>
          <w:p w:rsidR="000B552E" w:rsidRPr="00F0399B" w:rsidRDefault="000B552E" w:rsidP="003A5C9A">
            <w:pPr>
              <w:pStyle w:val="Heading3"/>
              <w:rPr>
                <w:color w:val="000000" w:themeColor="text1"/>
              </w:rPr>
            </w:pPr>
            <w:bookmarkStart w:id="16" w:name="_Toc474145272"/>
            <w:r w:rsidRPr="00F0399B">
              <w:rPr>
                <w:color w:val="000000" w:themeColor="text1"/>
              </w:rPr>
              <w:t>Bid Prices, Currency of Bid and Payment</w:t>
            </w:r>
            <w:bookmarkEnd w:id="16"/>
            <w:r w:rsidRPr="00F0399B">
              <w:rPr>
                <w:color w:val="000000" w:themeColor="text1"/>
              </w:rPr>
              <w:t xml:space="preserve"> </w:t>
            </w:r>
          </w:p>
        </w:tc>
        <w:tc>
          <w:tcPr>
            <w:tcW w:w="540" w:type="dxa"/>
          </w:tcPr>
          <w:p w:rsidR="000B552E" w:rsidRPr="00F0399B" w:rsidRDefault="00694503" w:rsidP="003A5C9A">
            <w:pPr>
              <w:rPr>
                <w:color w:val="000000" w:themeColor="text1"/>
              </w:rPr>
            </w:pPr>
            <w:r w:rsidRPr="00F0399B">
              <w:rPr>
                <w:color w:val="000000" w:themeColor="text1"/>
              </w:rPr>
              <w:t>11.1</w:t>
            </w:r>
          </w:p>
        </w:tc>
        <w:tc>
          <w:tcPr>
            <w:tcW w:w="4945" w:type="dxa"/>
          </w:tcPr>
          <w:p w:rsidR="000B552E" w:rsidRPr="00F0399B" w:rsidRDefault="000B552E" w:rsidP="003A5C9A">
            <w:pPr>
              <w:jc w:val="both"/>
              <w:rPr>
                <w:color w:val="000000" w:themeColor="text1"/>
              </w:rPr>
            </w:pPr>
            <w:r w:rsidRPr="00F0399B">
              <w:rPr>
                <w:color w:val="000000" w:themeColor="text1"/>
              </w:rPr>
              <w:t>The bidder shall fill up the Schedule of Prices (Financial Proposal)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B552E" w:rsidRPr="00F0399B" w:rsidRDefault="000B552E" w:rsidP="003A5C9A">
            <w:pPr>
              <w:jc w:val="both"/>
              <w:rPr>
                <w:color w:val="000000" w:themeColor="text1"/>
              </w:rPr>
            </w:pPr>
          </w:p>
        </w:tc>
      </w:tr>
      <w:tr w:rsidR="000B552E" w:rsidRPr="00F0399B" w:rsidTr="00582015">
        <w:tc>
          <w:tcPr>
            <w:tcW w:w="535" w:type="dxa"/>
          </w:tcPr>
          <w:p w:rsidR="000B552E" w:rsidRPr="00F0399B" w:rsidRDefault="000B552E" w:rsidP="003A5C9A">
            <w:pPr>
              <w:rPr>
                <w:color w:val="000000" w:themeColor="text1"/>
              </w:rPr>
            </w:pPr>
          </w:p>
        </w:tc>
        <w:tc>
          <w:tcPr>
            <w:tcW w:w="3330" w:type="dxa"/>
          </w:tcPr>
          <w:p w:rsidR="000B552E" w:rsidRPr="00F0399B" w:rsidRDefault="000B552E" w:rsidP="003A5C9A">
            <w:pPr>
              <w:pStyle w:val="Heading3"/>
              <w:rPr>
                <w:color w:val="000000" w:themeColor="text1"/>
              </w:rPr>
            </w:pPr>
          </w:p>
        </w:tc>
        <w:tc>
          <w:tcPr>
            <w:tcW w:w="540" w:type="dxa"/>
          </w:tcPr>
          <w:p w:rsidR="000B552E" w:rsidRPr="00F0399B" w:rsidRDefault="00694503" w:rsidP="003A5C9A">
            <w:pPr>
              <w:rPr>
                <w:color w:val="000000" w:themeColor="text1"/>
              </w:rPr>
            </w:pPr>
            <w:r w:rsidRPr="00F0399B">
              <w:rPr>
                <w:color w:val="000000" w:themeColor="text1"/>
              </w:rPr>
              <w:t>11.2</w:t>
            </w:r>
          </w:p>
        </w:tc>
        <w:tc>
          <w:tcPr>
            <w:tcW w:w="4945" w:type="dxa"/>
          </w:tcPr>
          <w:p w:rsidR="000B552E" w:rsidRPr="00F0399B" w:rsidRDefault="000B552E" w:rsidP="003A5C9A">
            <w:pPr>
              <w:jc w:val="both"/>
              <w:rPr>
                <w:color w:val="000000" w:themeColor="text1"/>
              </w:rPr>
            </w:pPr>
            <w:r w:rsidRPr="00F0399B">
              <w:rPr>
                <w:color w:val="000000" w:themeColor="text1"/>
              </w:rPr>
              <w:t>Unless otherwise stipulated in the Conditions of Contract, prices quoted by the bidder shall remain fixed during the bidder‘s performance of the Contract and not subject to variation on any account.</w:t>
            </w:r>
          </w:p>
          <w:p w:rsidR="000B552E" w:rsidRPr="00F0399B" w:rsidRDefault="000B552E" w:rsidP="003A5C9A">
            <w:pPr>
              <w:jc w:val="both"/>
              <w:rPr>
                <w:color w:val="000000" w:themeColor="text1"/>
              </w:rPr>
            </w:pPr>
          </w:p>
        </w:tc>
      </w:tr>
      <w:tr w:rsidR="000B552E" w:rsidRPr="00F0399B" w:rsidTr="00582015">
        <w:tc>
          <w:tcPr>
            <w:tcW w:w="535" w:type="dxa"/>
          </w:tcPr>
          <w:p w:rsidR="000B552E" w:rsidRPr="00F0399B" w:rsidRDefault="000B552E" w:rsidP="003A5C9A">
            <w:pPr>
              <w:rPr>
                <w:color w:val="000000" w:themeColor="text1"/>
              </w:rPr>
            </w:pPr>
          </w:p>
        </w:tc>
        <w:tc>
          <w:tcPr>
            <w:tcW w:w="3330" w:type="dxa"/>
          </w:tcPr>
          <w:p w:rsidR="000B552E" w:rsidRPr="00F0399B" w:rsidRDefault="000B552E" w:rsidP="003A5C9A">
            <w:pPr>
              <w:pStyle w:val="Heading3"/>
              <w:rPr>
                <w:color w:val="000000" w:themeColor="text1"/>
              </w:rPr>
            </w:pPr>
          </w:p>
        </w:tc>
        <w:tc>
          <w:tcPr>
            <w:tcW w:w="540" w:type="dxa"/>
          </w:tcPr>
          <w:p w:rsidR="000B552E" w:rsidRPr="00F0399B" w:rsidRDefault="00694503" w:rsidP="003A5C9A">
            <w:pPr>
              <w:rPr>
                <w:color w:val="000000" w:themeColor="text1"/>
              </w:rPr>
            </w:pPr>
            <w:r w:rsidRPr="00F0399B">
              <w:rPr>
                <w:color w:val="000000" w:themeColor="text1"/>
              </w:rPr>
              <w:t>11.3</w:t>
            </w:r>
          </w:p>
        </w:tc>
        <w:tc>
          <w:tcPr>
            <w:tcW w:w="4945" w:type="dxa"/>
          </w:tcPr>
          <w:p w:rsidR="000B552E" w:rsidRPr="00F0399B" w:rsidRDefault="000B552E" w:rsidP="003A5C9A">
            <w:pPr>
              <w:jc w:val="both"/>
              <w:rPr>
                <w:color w:val="000000" w:themeColor="text1"/>
              </w:rPr>
            </w:pPr>
            <w:r w:rsidRPr="00F0399B">
              <w:rPr>
                <w:color w:val="000000" w:themeColor="text1"/>
              </w:rPr>
              <w:t>Items for which no rate or price is entered by the Bidder will not be paid for by the Procuring Agency when executed and shall be deemed covered by the other rates and prices in the Bill of Quantities.</w:t>
            </w:r>
          </w:p>
          <w:p w:rsidR="000B552E" w:rsidRPr="00F0399B" w:rsidRDefault="000B552E" w:rsidP="003A5C9A">
            <w:pPr>
              <w:jc w:val="both"/>
              <w:rPr>
                <w:color w:val="000000" w:themeColor="text1"/>
              </w:rPr>
            </w:pPr>
          </w:p>
        </w:tc>
      </w:tr>
      <w:tr w:rsidR="000B552E" w:rsidRPr="00F0399B" w:rsidTr="00582015">
        <w:tc>
          <w:tcPr>
            <w:tcW w:w="535" w:type="dxa"/>
          </w:tcPr>
          <w:p w:rsidR="000B552E" w:rsidRPr="00F0399B" w:rsidRDefault="00694503" w:rsidP="003A5C9A">
            <w:pPr>
              <w:rPr>
                <w:color w:val="000000" w:themeColor="text1"/>
              </w:rPr>
            </w:pPr>
            <w:r w:rsidRPr="00F0399B">
              <w:rPr>
                <w:color w:val="000000" w:themeColor="text1"/>
              </w:rPr>
              <w:t>12</w:t>
            </w:r>
          </w:p>
        </w:tc>
        <w:tc>
          <w:tcPr>
            <w:tcW w:w="3330" w:type="dxa"/>
          </w:tcPr>
          <w:p w:rsidR="000B552E" w:rsidRPr="00F0399B" w:rsidRDefault="000B552E" w:rsidP="003A5C9A">
            <w:pPr>
              <w:pStyle w:val="Heading3"/>
              <w:rPr>
                <w:color w:val="000000" w:themeColor="text1"/>
              </w:rPr>
            </w:pPr>
            <w:bookmarkStart w:id="17" w:name="_Toc474145273"/>
            <w:r w:rsidRPr="00F0399B">
              <w:rPr>
                <w:color w:val="000000" w:themeColor="text1"/>
              </w:rPr>
              <w:t xml:space="preserve">Documents Establishing </w:t>
            </w:r>
            <w:r w:rsidRPr="00F0399B">
              <w:rPr>
                <w:color w:val="000000" w:themeColor="text1"/>
              </w:rPr>
              <w:lastRenderedPageBreak/>
              <w:t>Bidder’s Eligibility and Qualifications</w:t>
            </w:r>
            <w:bookmarkEnd w:id="17"/>
            <w:r w:rsidRPr="00F0399B">
              <w:rPr>
                <w:color w:val="000000" w:themeColor="text1"/>
              </w:rPr>
              <w:t xml:space="preserve"> </w:t>
            </w:r>
          </w:p>
        </w:tc>
        <w:tc>
          <w:tcPr>
            <w:tcW w:w="540" w:type="dxa"/>
          </w:tcPr>
          <w:p w:rsidR="000B552E" w:rsidRPr="00F0399B" w:rsidRDefault="00694503" w:rsidP="003A5C9A">
            <w:pPr>
              <w:rPr>
                <w:color w:val="000000" w:themeColor="text1"/>
              </w:rPr>
            </w:pPr>
            <w:r w:rsidRPr="00F0399B">
              <w:rPr>
                <w:color w:val="000000" w:themeColor="text1"/>
              </w:rPr>
              <w:lastRenderedPageBreak/>
              <w:t>12.1</w:t>
            </w:r>
          </w:p>
        </w:tc>
        <w:tc>
          <w:tcPr>
            <w:tcW w:w="4945" w:type="dxa"/>
          </w:tcPr>
          <w:p w:rsidR="000B552E" w:rsidRPr="00F0399B" w:rsidRDefault="000B552E" w:rsidP="003A5C9A">
            <w:pPr>
              <w:jc w:val="both"/>
              <w:rPr>
                <w:color w:val="000000" w:themeColor="text1"/>
              </w:rPr>
            </w:pPr>
            <w:r w:rsidRPr="00F0399B">
              <w:rPr>
                <w:color w:val="000000" w:themeColor="text1"/>
              </w:rPr>
              <w:t xml:space="preserve">Pursuant to Clause ITB.8, the bidder shall </w:t>
            </w:r>
            <w:r w:rsidRPr="00F0399B">
              <w:rPr>
                <w:color w:val="000000" w:themeColor="text1"/>
              </w:rPr>
              <w:lastRenderedPageBreak/>
              <w:t>furnish, as part of its bid, documents establishing the bidder‘s eligibility to bid and its qualifications to perform the Contract if its bid is accepted.</w:t>
            </w:r>
          </w:p>
          <w:p w:rsidR="000B552E" w:rsidRPr="00F0399B" w:rsidRDefault="000B552E" w:rsidP="003A5C9A">
            <w:pPr>
              <w:jc w:val="both"/>
              <w:rPr>
                <w:color w:val="000000" w:themeColor="text1"/>
              </w:rPr>
            </w:pPr>
          </w:p>
        </w:tc>
      </w:tr>
      <w:tr w:rsidR="000B552E" w:rsidRPr="00F0399B" w:rsidTr="00582015">
        <w:tc>
          <w:tcPr>
            <w:tcW w:w="535" w:type="dxa"/>
          </w:tcPr>
          <w:p w:rsidR="000B552E" w:rsidRPr="00F0399B" w:rsidRDefault="000B552E" w:rsidP="003A5C9A">
            <w:pPr>
              <w:rPr>
                <w:color w:val="000000" w:themeColor="text1"/>
              </w:rPr>
            </w:pPr>
          </w:p>
        </w:tc>
        <w:tc>
          <w:tcPr>
            <w:tcW w:w="3330" w:type="dxa"/>
          </w:tcPr>
          <w:p w:rsidR="000B552E" w:rsidRPr="00F0399B" w:rsidRDefault="000B552E" w:rsidP="003A5C9A">
            <w:pPr>
              <w:pStyle w:val="Heading3"/>
              <w:rPr>
                <w:color w:val="000000" w:themeColor="text1"/>
              </w:rPr>
            </w:pPr>
          </w:p>
        </w:tc>
        <w:tc>
          <w:tcPr>
            <w:tcW w:w="540" w:type="dxa"/>
          </w:tcPr>
          <w:p w:rsidR="000B552E" w:rsidRPr="00F0399B" w:rsidRDefault="00694503" w:rsidP="003A5C9A">
            <w:pPr>
              <w:rPr>
                <w:color w:val="000000" w:themeColor="text1"/>
              </w:rPr>
            </w:pPr>
            <w:r w:rsidRPr="00F0399B">
              <w:rPr>
                <w:color w:val="000000" w:themeColor="text1"/>
              </w:rPr>
              <w:t>12.2</w:t>
            </w:r>
          </w:p>
        </w:tc>
        <w:tc>
          <w:tcPr>
            <w:tcW w:w="4945" w:type="dxa"/>
          </w:tcPr>
          <w:p w:rsidR="000B552E" w:rsidRPr="00F0399B" w:rsidRDefault="000B552E" w:rsidP="003A5C9A">
            <w:pPr>
              <w:jc w:val="both"/>
              <w:rPr>
                <w:color w:val="000000" w:themeColor="text1"/>
              </w:rPr>
            </w:pPr>
            <w:r w:rsidRPr="00F0399B">
              <w:rPr>
                <w:color w:val="000000" w:themeColor="text1"/>
              </w:rPr>
              <w:t>Bidder must possess and provide evidence of its capability and the experience as stipulated in Bidding Data and the Qualification Criteria mentioned in the Bidding Documents.</w:t>
            </w:r>
          </w:p>
          <w:p w:rsidR="000B552E" w:rsidRPr="00F0399B" w:rsidRDefault="000B552E" w:rsidP="003A5C9A">
            <w:pPr>
              <w:jc w:val="both"/>
              <w:rPr>
                <w:color w:val="000000" w:themeColor="text1"/>
              </w:rPr>
            </w:pPr>
          </w:p>
        </w:tc>
      </w:tr>
      <w:tr w:rsidR="00B76A9E" w:rsidRPr="00F0399B" w:rsidTr="00582015">
        <w:tc>
          <w:tcPr>
            <w:tcW w:w="535" w:type="dxa"/>
          </w:tcPr>
          <w:p w:rsidR="00B76A9E" w:rsidRPr="00F0399B" w:rsidRDefault="00694503" w:rsidP="003A5C9A">
            <w:pPr>
              <w:rPr>
                <w:color w:val="000000" w:themeColor="text1"/>
              </w:rPr>
            </w:pPr>
            <w:r w:rsidRPr="00F0399B">
              <w:rPr>
                <w:color w:val="000000" w:themeColor="text1"/>
              </w:rPr>
              <w:t>13</w:t>
            </w:r>
          </w:p>
        </w:tc>
        <w:tc>
          <w:tcPr>
            <w:tcW w:w="3330" w:type="dxa"/>
          </w:tcPr>
          <w:p w:rsidR="00B76A9E" w:rsidRPr="00F0399B" w:rsidRDefault="00B76A9E" w:rsidP="003A5C9A">
            <w:pPr>
              <w:pStyle w:val="Heading3"/>
              <w:rPr>
                <w:color w:val="000000" w:themeColor="text1"/>
              </w:rPr>
            </w:pPr>
            <w:bookmarkStart w:id="18" w:name="_Toc474145274"/>
            <w:r w:rsidRPr="00F0399B">
              <w:rPr>
                <w:color w:val="000000" w:themeColor="text1"/>
              </w:rPr>
              <w:t>Documents Establishing Works’ Conformity to Bidding Documents</w:t>
            </w:r>
            <w:bookmarkEnd w:id="18"/>
            <w:r w:rsidRPr="00F0399B">
              <w:rPr>
                <w:color w:val="000000" w:themeColor="text1"/>
              </w:rPr>
              <w:t xml:space="preserve">  </w:t>
            </w:r>
          </w:p>
        </w:tc>
        <w:tc>
          <w:tcPr>
            <w:tcW w:w="540" w:type="dxa"/>
          </w:tcPr>
          <w:p w:rsidR="00B76A9E" w:rsidRPr="00F0399B" w:rsidRDefault="002B78F0" w:rsidP="003A5C9A">
            <w:pPr>
              <w:rPr>
                <w:color w:val="000000" w:themeColor="text1"/>
              </w:rPr>
            </w:pPr>
            <w:r w:rsidRPr="00F0399B">
              <w:rPr>
                <w:color w:val="000000" w:themeColor="text1"/>
              </w:rPr>
              <w:t>13.1</w:t>
            </w:r>
          </w:p>
        </w:tc>
        <w:tc>
          <w:tcPr>
            <w:tcW w:w="4945" w:type="dxa"/>
          </w:tcPr>
          <w:p w:rsidR="00B76A9E" w:rsidRPr="00F0399B" w:rsidRDefault="00B76A9E" w:rsidP="003A5C9A">
            <w:pPr>
              <w:jc w:val="both"/>
              <w:rPr>
                <w:color w:val="000000" w:themeColor="text1"/>
              </w:rPr>
            </w:pPr>
            <w:r w:rsidRPr="00F0399B">
              <w:rPr>
                <w:color w:val="000000" w:themeColor="text1"/>
              </w:rPr>
              <w:t xml:space="preserve">The documentary evidence of the </w:t>
            </w:r>
            <w:proofErr w:type="gramStart"/>
            <w:r w:rsidRPr="00F0399B">
              <w:rPr>
                <w:color w:val="000000" w:themeColor="text1"/>
              </w:rPr>
              <w:t>Works‘ conformity</w:t>
            </w:r>
            <w:proofErr w:type="gramEnd"/>
            <w:r w:rsidRPr="00F0399B">
              <w:rPr>
                <w:color w:val="000000" w:themeColor="text1"/>
              </w:rPr>
              <w:t xml:space="preserve"> to the Bidding Documents may be in the form of literature, drawings and data and the bidder shall furnish documentation as set out in Bidding Data.</w:t>
            </w: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13.2</w:t>
            </w:r>
          </w:p>
        </w:tc>
        <w:tc>
          <w:tcPr>
            <w:tcW w:w="4945" w:type="dxa"/>
          </w:tcPr>
          <w:p w:rsidR="00B76A9E" w:rsidRPr="00F0399B" w:rsidRDefault="00B76A9E" w:rsidP="003A5C9A">
            <w:pPr>
              <w:jc w:val="both"/>
              <w:rPr>
                <w:color w:val="000000" w:themeColor="text1"/>
              </w:rPr>
            </w:pPr>
            <w:r w:rsidRPr="00F0399B">
              <w:rPr>
                <w:color w:val="000000" w:themeColor="text1"/>
              </w:rPr>
              <w:t xml:space="preserve">The bidder shall note that standards for workmanship, material and equipment, and references to brand names or catalogue numbers, if any, designated by the Procuring Agency in the Technical Provisions are intended to be descriptive only and not restrictive. </w:t>
            </w: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2B78F0" w:rsidP="003A5C9A">
            <w:pPr>
              <w:rPr>
                <w:color w:val="000000" w:themeColor="text1"/>
              </w:rPr>
            </w:pPr>
            <w:r w:rsidRPr="00F0399B">
              <w:rPr>
                <w:color w:val="000000" w:themeColor="text1"/>
              </w:rPr>
              <w:t>14</w:t>
            </w:r>
          </w:p>
        </w:tc>
        <w:tc>
          <w:tcPr>
            <w:tcW w:w="3330" w:type="dxa"/>
          </w:tcPr>
          <w:p w:rsidR="00B76A9E" w:rsidRPr="00F0399B" w:rsidRDefault="00B76A9E" w:rsidP="003A5C9A">
            <w:pPr>
              <w:pStyle w:val="Heading3"/>
              <w:rPr>
                <w:color w:val="000000" w:themeColor="text1"/>
              </w:rPr>
            </w:pPr>
            <w:bookmarkStart w:id="19" w:name="_Toc474145275"/>
            <w:r w:rsidRPr="00F0399B">
              <w:rPr>
                <w:color w:val="000000" w:themeColor="text1"/>
              </w:rPr>
              <w:t>Bid Security</w:t>
            </w:r>
            <w:bookmarkEnd w:id="19"/>
            <w:r w:rsidRPr="00F0399B">
              <w:rPr>
                <w:color w:val="000000" w:themeColor="text1"/>
              </w:rPr>
              <w:t xml:space="preserve"> </w:t>
            </w:r>
          </w:p>
        </w:tc>
        <w:tc>
          <w:tcPr>
            <w:tcW w:w="540" w:type="dxa"/>
          </w:tcPr>
          <w:p w:rsidR="00B76A9E" w:rsidRPr="00F0399B" w:rsidRDefault="002B78F0" w:rsidP="003A5C9A">
            <w:pPr>
              <w:rPr>
                <w:color w:val="000000" w:themeColor="text1"/>
              </w:rPr>
            </w:pPr>
            <w:r w:rsidRPr="00F0399B">
              <w:rPr>
                <w:color w:val="000000" w:themeColor="text1"/>
              </w:rPr>
              <w:t>14.1</w:t>
            </w:r>
          </w:p>
        </w:tc>
        <w:tc>
          <w:tcPr>
            <w:tcW w:w="4945" w:type="dxa"/>
          </w:tcPr>
          <w:p w:rsidR="00B76A9E" w:rsidRPr="00F0399B" w:rsidRDefault="00B76A9E" w:rsidP="003A5C9A">
            <w:pPr>
              <w:jc w:val="both"/>
              <w:rPr>
                <w:color w:val="000000" w:themeColor="text1"/>
              </w:rPr>
            </w:pPr>
            <w:r w:rsidRPr="00F0399B">
              <w:rPr>
                <w:color w:val="000000" w:themeColor="text1"/>
              </w:rPr>
              <w:t xml:space="preserve">Each Bidder shall furnish as a part of his bid, a Bid Security of 2% of the Bid Price in the form of Pay Order in favor of the Sindh Police and must be attach on top of the sealed envelope. </w:t>
            </w: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14.2</w:t>
            </w:r>
          </w:p>
        </w:tc>
        <w:tc>
          <w:tcPr>
            <w:tcW w:w="4945" w:type="dxa"/>
          </w:tcPr>
          <w:p w:rsidR="00B76A9E" w:rsidRPr="00F0399B" w:rsidRDefault="00B76A9E" w:rsidP="003A5C9A">
            <w:pPr>
              <w:jc w:val="both"/>
              <w:rPr>
                <w:color w:val="000000" w:themeColor="text1"/>
              </w:rPr>
            </w:pPr>
            <w:r w:rsidRPr="00F0399B">
              <w:rPr>
                <w:color w:val="000000" w:themeColor="text1"/>
              </w:rPr>
              <w:t>Any bid not accompanied by an acceptable Bid Security shall be rejected by the Procuring Agency as non-responsive.</w:t>
            </w: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14.3</w:t>
            </w:r>
          </w:p>
        </w:tc>
        <w:tc>
          <w:tcPr>
            <w:tcW w:w="4945" w:type="dxa"/>
          </w:tcPr>
          <w:p w:rsidR="00B76A9E" w:rsidRPr="00F0399B" w:rsidRDefault="00B76A9E" w:rsidP="003A5C9A">
            <w:pPr>
              <w:jc w:val="both"/>
              <w:rPr>
                <w:color w:val="000000" w:themeColor="text1"/>
              </w:rPr>
            </w:pPr>
            <w:r w:rsidRPr="00F0399B">
              <w:rPr>
                <w:color w:val="000000" w:themeColor="text1"/>
              </w:rPr>
              <w:t>The bid securities of unsuccessful bidders will be returned upon award of contract to the successful bidder or on the expiry of validity of Bid Security whichever is earlier.</w:t>
            </w: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14.4</w:t>
            </w:r>
          </w:p>
        </w:tc>
        <w:tc>
          <w:tcPr>
            <w:tcW w:w="4945" w:type="dxa"/>
          </w:tcPr>
          <w:p w:rsidR="00B76A9E" w:rsidRPr="00F0399B" w:rsidRDefault="00B76A9E" w:rsidP="003A5C9A">
            <w:pPr>
              <w:jc w:val="both"/>
              <w:rPr>
                <w:color w:val="000000" w:themeColor="text1"/>
              </w:rPr>
            </w:pPr>
            <w:r w:rsidRPr="00F0399B">
              <w:rPr>
                <w:color w:val="000000" w:themeColor="text1"/>
              </w:rPr>
              <w:t>The Bid Security of the successful bidder will be returned when the bidder has furnished the required Performance Security, and signed the Contract Agreement (SPP Rule 37).</w:t>
            </w: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14.5</w:t>
            </w:r>
          </w:p>
        </w:tc>
        <w:tc>
          <w:tcPr>
            <w:tcW w:w="4945" w:type="dxa"/>
          </w:tcPr>
          <w:p w:rsidR="00B76A9E" w:rsidRPr="00F0399B" w:rsidRDefault="00B76A9E" w:rsidP="003A5C9A">
            <w:pPr>
              <w:jc w:val="both"/>
              <w:rPr>
                <w:color w:val="000000" w:themeColor="text1"/>
              </w:rPr>
            </w:pPr>
            <w:r w:rsidRPr="00F0399B">
              <w:rPr>
                <w:color w:val="000000" w:themeColor="text1"/>
              </w:rPr>
              <w:t xml:space="preserve">The bid security may be forfeited: </w:t>
            </w:r>
          </w:p>
          <w:p w:rsidR="00B76A9E" w:rsidRPr="00F0399B" w:rsidRDefault="00B76A9E" w:rsidP="003A5C9A">
            <w:pPr>
              <w:jc w:val="both"/>
              <w:rPr>
                <w:color w:val="000000" w:themeColor="text1"/>
              </w:rPr>
            </w:pPr>
          </w:p>
          <w:p w:rsidR="00B76A9E" w:rsidRPr="00F0399B" w:rsidRDefault="00B76A9E" w:rsidP="00B76A9E">
            <w:pPr>
              <w:pStyle w:val="ListParagraph"/>
              <w:numPr>
                <w:ilvl w:val="0"/>
                <w:numId w:val="7"/>
              </w:numPr>
              <w:tabs>
                <w:tab w:val="left" w:pos="450"/>
              </w:tabs>
              <w:jc w:val="both"/>
              <w:rPr>
                <w:color w:val="000000" w:themeColor="text1"/>
              </w:rPr>
            </w:pPr>
            <w:r w:rsidRPr="00F0399B">
              <w:rPr>
                <w:color w:val="000000" w:themeColor="text1"/>
              </w:rPr>
              <w:t>If the bidder withdraws his bid during the period of bid validity; or</w:t>
            </w:r>
          </w:p>
          <w:p w:rsidR="00B76A9E" w:rsidRPr="00F0399B" w:rsidRDefault="00B76A9E" w:rsidP="00B76A9E">
            <w:pPr>
              <w:pStyle w:val="ListParagraph"/>
              <w:tabs>
                <w:tab w:val="left" w:pos="450"/>
              </w:tabs>
              <w:jc w:val="both"/>
              <w:rPr>
                <w:color w:val="000000" w:themeColor="text1"/>
              </w:rPr>
            </w:pPr>
          </w:p>
          <w:p w:rsidR="00B76A9E" w:rsidRPr="00F0399B" w:rsidRDefault="00B76A9E" w:rsidP="00B76A9E">
            <w:pPr>
              <w:pStyle w:val="ListParagraph"/>
              <w:numPr>
                <w:ilvl w:val="0"/>
                <w:numId w:val="7"/>
              </w:numPr>
              <w:tabs>
                <w:tab w:val="left" w:pos="450"/>
              </w:tabs>
              <w:jc w:val="both"/>
              <w:rPr>
                <w:color w:val="000000" w:themeColor="text1"/>
              </w:rPr>
            </w:pPr>
            <w:r w:rsidRPr="00F0399B">
              <w:rPr>
                <w:color w:val="000000" w:themeColor="text1"/>
              </w:rPr>
              <w:t xml:space="preserve">If a bidder does not accept the correction of his Bid Price, pursuant to Sub Clause 16.4 b hereof; or </w:t>
            </w:r>
          </w:p>
          <w:p w:rsidR="00B76A9E" w:rsidRPr="00F0399B" w:rsidRDefault="00B76A9E" w:rsidP="00B76A9E">
            <w:pPr>
              <w:pStyle w:val="ListParagraph"/>
              <w:tabs>
                <w:tab w:val="left" w:pos="450"/>
              </w:tabs>
              <w:jc w:val="both"/>
              <w:rPr>
                <w:color w:val="000000" w:themeColor="text1"/>
              </w:rPr>
            </w:pPr>
          </w:p>
          <w:p w:rsidR="00B76A9E" w:rsidRPr="00F0399B" w:rsidRDefault="00B76A9E" w:rsidP="00B76A9E">
            <w:pPr>
              <w:pStyle w:val="ListParagraph"/>
              <w:numPr>
                <w:ilvl w:val="0"/>
                <w:numId w:val="7"/>
              </w:numPr>
              <w:tabs>
                <w:tab w:val="left" w:pos="450"/>
              </w:tabs>
              <w:jc w:val="both"/>
              <w:rPr>
                <w:color w:val="000000" w:themeColor="text1"/>
              </w:rPr>
            </w:pPr>
            <w:r w:rsidRPr="00F0399B">
              <w:rPr>
                <w:color w:val="000000" w:themeColor="text1"/>
              </w:rPr>
              <w:t>In the case of successful bidder, if he fails within the specified time limit to:</w:t>
            </w:r>
          </w:p>
          <w:p w:rsidR="00B76A9E" w:rsidRPr="00F0399B" w:rsidRDefault="00B76A9E" w:rsidP="00B76A9E">
            <w:pPr>
              <w:pStyle w:val="ListParagraph"/>
              <w:tabs>
                <w:tab w:val="left" w:pos="450"/>
              </w:tabs>
              <w:jc w:val="both"/>
              <w:rPr>
                <w:color w:val="000000" w:themeColor="text1"/>
              </w:rPr>
            </w:pPr>
          </w:p>
          <w:p w:rsidR="00B76A9E" w:rsidRPr="00F0399B" w:rsidRDefault="00B76A9E" w:rsidP="00B76A9E">
            <w:pPr>
              <w:pStyle w:val="ListParagraph"/>
              <w:numPr>
                <w:ilvl w:val="1"/>
                <w:numId w:val="7"/>
              </w:numPr>
              <w:tabs>
                <w:tab w:val="left" w:pos="450"/>
              </w:tabs>
              <w:jc w:val="both"/>
              <w:rPr>
                <w:color w:val="000000" w:themeColor="text1"/>
              </w:rPr>
            </w:pPr>
            <w:r w:rsidRPr="00F0399B">
              <w:rPr>
                <w:color w:val="000000" w:themeColor="text1"/>
              </w:rPr>
              <w:t>Furnish the required performance security</w:t>
            </w:r>
          </w:p>
          <w:p w:rsidR="00B76A9E" w:rsidRPr="00F0399B" w:rsidRDefault="00B76A9E" w:rsidP="00B76A9E">
            <w:pPr>
              <w:pStyle w:val="ListParagraph"/>
              <w:tabs>
                <w:tab w:val="left" w:pos="450"/>
              </w:tabs>
              <w:ind w:left="1440"/>
              <w:jc w:val="both"/>
              <w:rPr>
                <w:color w:val="000000" w:themeColor="text1"/>
              </w:rPr>
            </w:pPr>
          </w:p>
          <w:p w:rsidR="00B76A9E" w:rsidRPr="00F0399B" w:rsidRDefault="00B76A9E" w:rsidP="00B76A9E">
            <w:pPr>
              <w:pStyle w:val="ListParagraph"/>
              <w:numPr>
                <w:ilvl w:val="1"/>
                <w:numId w:val="7"/>
              </w:numPr>
              <w:tabs>
                <w:tab w:val="left" w:pos="450"/>
              </w:tabs>
              <w:jc w:val="both"/>
              <w:rPr>
                <w:color w:val="000000" w:themeColor="text1"/>
              </w:rPr>
            </w:pPr>
            <w:r w:rsidRPr="00F0399B">
              <w:rPr>
                <w:color w:val="000000" w:themeColor="text1"/>
              </w:rPr>
              <w:t xml:space="preserve">Sign the Contract Agreement. </w:t>
            </w:r>
          </w:p>
          <w:p w:rsidR="00B76A9E" w:rsidRPr="00F0399B" w:rsidRDefault="00B76A9E" w:rsidP="00B76A9E">
            <w:pPr>
              <w:pStyle w:val="ListParagraph"/>
              <w:tabs>
                <w:tab w:val="left" w:pos="450"/>
              </w:tabs>
              <w:ind w:left="1440"/>
              <w:jc w:val="both"/>
              <w:rPr>
                <w:color w:val="000000" w:themeColor="text1"/>
              </w:rPr>
            </w:pP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2B78F0" w:rsidP="003A5C9A">
            <w:pPr>
              <w:rPr>
                <w:color w:val="000000" w:themeColor="text1"/>
              </w:rPr>
            </w:pPr>
            <w:r w:rsidRPr="00F0399B">
              <w:rPr>
                <w:color w:val="000000" w:themeColor="text1"/>
              </w:rPr>
              <w:t>15</w:t>
            </w:r>
          </w:p>
        </w:tc>
        <w:tc>
          <w:tcPr>
            <w:tcW w:w="3330" w:type="dxa"/>
          </w:tcPr>
          <w:p w:rsidR="00B76A9E" w:rsidRPr="00F0399B" w:rsidRDefault="00B76A9E" w:rsidP="003A5C9A">
            <w:pPr>
              <w:pStyle w:val="Heading3"/>
              <w:rPr>
                <w:color w:val="000000" w:themeColor="text1"/>
              </w:rPr>
            </w:pPr>
            <w:bookmarkStart w:id="20" w:name="_Toc474145276"/>
            <w:r w:rsidRPr="00F0399B">
              <w:rPr>
                <w:color w:val="000000" w:themeColor="text1"/>
              </w:rPr>
              <w:t>Validity of Bids, Formats, Signing and Submission of Bid.</w:t>
            </w:r>
            <w:bookmarkEnd w:id="20"/>
            <w:r w:rsidRPr="00F0399B">
              <w:rPr>
                <w:color w:val="000000" w:themeColor="text1"/>
              </w:rPr>
              <w:t xml:space="preserve"> </w:t>
            </w:r>
          </w:p>
        </w:tc>
        <w:tc>
          <w:tcPr>
            <w:tcW w:w="540" w:type="dxa"/>
          </w:tcPr>
          <w:p w:rsidR="00B76A9E" w:rsidRPr="00F0399B" w:rsidRDefault="002B78F0" w:rsidP="003A5C9A">
            <w:pPr>
              <w:rPr>
                <w:color w:val="000000" w:themeColor="text1"/>
              </w:rPr>
            </w:pPr>
            <w:r w:rsidRPr="00F0399B">
              <w:rPr>
                <w:color w:val="000000" w:themeColor="text1"/>
              </w:rPr>
              <w:t>15.1</w:t>
            </w:r>
          </w:p>
        </w:tc>
        <w:tc>
          <w:tcPr>
            <w:tcW w:w="4945" w:type="dxa"/>
          </w:tcPr>
          <w:p w:rsidR="00B76A9E" w:rsidRPr="00F0399B" w:rsidRDefault="00B76A9E" w:rsidP="003A5C9A">
            <w:pPr>
              <w:jc w:val="both"/>
              <w:rPr>
                <w:color w:val="000000" w:themeColor="text1"/>
              </w:rPr>
            </w:pPr>
            <w:r w:rsidRPr="00F0399B">
              <w:rPr>
                <w:color w:val="000000" w:themeColor="text1"/>
              </w:rPr>
              <w:t>Bids shall remain valid for the period stipulated in the Bidding Data after the date of bid opening.</w:t>
            </w:r>
          </w:p>
          <w:p w:rsidR="00B76A9E" w:rsidRPr="00F0399B" w:rsidRDefault="00B76A9E" w:rsidP="003A5C9A">
            <w:pPr>
              <w:jc w:val="both"/>
              <w:rPr>
                <w:color w:val="000000" w:themeColor="text1"/>
              </w:rPr>
            </w:pPr>
            <w:r w:rsidRPr="00F0399B">
              <w:rPr>
                <w:color w:val="000000" w:themeColor="text1"/>
              </w:rPr>
              <w:t xml:space="preserve"> </w:t>
            </w: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15.2</w:t>
            </w:r>
          </w:p>
        </w:tc>
        <w:tc>
          <w:tcPr>
            <w:tcW w:w="4945" w:type="dxa"/>
          </w:tcPr>
          <w:p w:rsidR="00B76A9E" w:rsidRPr="00F0399B" w:rsidRDefault="00B76A9E" w:rsidP="003A5C9A">
            <w:pPr>
              <w:jc w:val="both"/>
              <w:rPr>
                <w:color w:val="000000" w:themeColor="text1"/>
              </w:rPr>
            </w:pPr>
            <w:r w:rsidRPr="00F0399B">
              <w:rPr>
                <w:color w:val="000000" w:themeColor="text1"/>
              </w:rPr>
              <w:t xml:space="preserve">In exceptional circumstances, Procuring Agency may request the bidders to extend the period of validity for a additional period but not exceeding 1/3 of the original </w:t>
            </w:r>
            <w:proofErr w:type="spellStart"/>
            <w:r w:rsidRPr="00F0399B">
              <w:rPr>
                <w:color w:val="000000" w:themeColor="text1"/>
              </w:rPr>
              <w:t>period.The</w:t>
            </w:r>
            <w:proofErr w:type="spellEnd"/>
            <w:r w:rsidRPr="00F0399B">
              <w:rPr>
                <w:color w:val="000000" w:themeColor="text1"/>
              </w:rPr>
              <w:t xml:space="preserve"> request and the </w:t>
            </w:r>
            <w:proofErr w:type="gramStart"/>
            <w:r w:rsidRPr="00F0399B">
              <w:rPr>
                <w:color w:val="000000" w:themeColor="text1"/>
              </w:rPr>
              <w:t>bidders‘ responses</w:t>
            </w:r>
            <w:proofErr w:type="gramEnd"/>
            <w:r w:rsidRPr="00F0399B">
              <w:rPr>
                <w:color w:val="000000" w:themeColor="text1"/>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15.3</w:t>
            </w:r>
          </w:p>
        </w:tc>
        <w:tc>
          <w:tcPr>
            <w:tcW w:w="4945" w:type="dxa"/>
          </w:tcPr>
          <w:p w:rsidR="00B76A9E" w:rsidRPr="00F0399B" w:rsidRDefault="00B76A9E" w:rsidP="003A5C9A">
            <w:pPr>
              <w:jc w:val="both"/>
              <w:rPr>
                <w:color w:val="000000" w:themeColor="text1"/>
              </w:rPr>
            </w:pPr>
            <w:r w:rsidRPr="00F0399B">
              <w:rPr>
                <w:color w:val="000000" w:themeColor="text1"/>
              </w:rPr>
              <w:t xml:space="preserve">All schedules to the bid are to be properly completed and signed. </w:t>
            </w: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15.4</w:t>
            </w:r>
          </w:p>
        </w:tc>
        <w:tc>
          <w:tcPr>
            <w:tcW w:w="4945" w:type="dxa"/>
          </w:tcPr>
          <w:p w:rsidR="00B76A9E" w:rsidRPr="00F0399B" w:rsidRDefault="00B76A9E" w:rsidP="003A5C9A">
            <w:pPr>
              <w:jc w:val="both"/>
              <w:rPr>
                <w:color w:val="000000" w:themeColor="text1"/>
              </w:rPr>
            </w:pPr>
            <w:r w:rsidRPr="00F0399B">
              <w:rPr>
                <w:color w:val="000000" w:themeColor="text1"/>
              </w:rPr>
              <w:t>No alteration is to be made in the Form of Bid except in filling up the blanks as directed. If any alteration be made or if these instructions be not fully complied with, the bid may be rejected.</w:t>
            </w:r>
          </w:p>
          <w:p w:rsidR="00B76A9E" w:rsidRPr="00F0399B" w:rsidRDefault="00B76A9E" w:rsidP="003A5C9A">
            <w:pPr>
              <w:jc w:val="both"/>
              <w:rPr>
                <w:color w:val="000000" w:themeColor="text1"/>
              </w:rPr>
            </w:pP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15.5</w:t>
            </w:r>
          </w:p>
        </w:tc>
        <w:tc>
          <w:tcPr>
            <w:tcW w:w="4945" w:type="dxa"/>
          </w:tcPr>
          <w:p w:rsidR="00B76A9E" w:rsidRPr="00F0399B" w:rsidRDefault="00B76A9E" w:rsidP="00B76A9E">
            <w:pPr>
              <w:jc w:val="both"/>
              <w:rPr>
                <w:color w:val="000000" w:themeColor="text1"/>
              </w:rPr>
            </w:pPr>
            <w:r w:rsidRPr="00F0399B">
              <w:rPr>
                <w:color w:val="000000" w:themeColor="text1"/>
              </w:rPr>
              <w:t>Each bidder shall prepare Original and One Copy specified in the Bidding Data of the documents comprising the bid as described in IB.8 and clearly mark them ―ORIGINAL‖ and ―COPY‖ as appropriate. In the event of discrepancy between them, the original shall prevail.</w:t>
            </w:r>
          </w:p>
          <w:p w:rsidR="00B76A9E" w:rsidRPr="00F0399B" w:rsidRDefault="00B76A9E" w:rsidP="00B76A9E">
            <w:pPr>
              <w:jc w:val="both"/>
              <w:rPr>
                <w:color w:val="000000" w:themeColor="text1"/>
              </w:rPr>
            </w:pPr>
          </w:p>
        </w:tc>
      </w:tr>
      <w:tr w:rsidR="00B76A9E" w:rsidRPr="00F0399B" w:rsidTr="00582015">
        <w:tc>
          <w:tcPr>
            <w:tcW w:w="535" w:type="dxa"/>
          </w:tcPr>
          <w:p w:rsidR="00B76A9E" w:rsidRPr="00F0399B" w:rsidRDefault="00B76A9E" w:rsidP="003A5C9A">
            <w:pPr>
              <w:rPr>
                <w:color w:val="000000" w:themeColor="text1"/>
              </w:rPr>
            </w:pPr>
          </w:p>
        </w:tc>
        <w:tc>
          <w:tcPr>
            <w:tcW w:w="3330" w:type="dxa"/>
          </w:tcPr>
          <w:p w:rsidR="00B76A9E" w:rsidRPr="00F0399B" w:rsidRDefault="00B76A9E" w:rsidP="003A5C9A">
            <w:pPr>
              <w:pStyle w:val="Heading3"/>
              <w:rPr>
                <w:color w:val="000000" w:themeColor="text1"/>
              </w:rPr>
            </w:pPr>
          </w:p>
        </w:tc>
        <w:tc>
          <w:tcPr>
            <w:tcW w:w="540" w:type="dxa"/>
          </w:tcPr>
          <w:p w:rsidR="00B76A9E" w:rsidRPr="00F0399B" w:rsidRDefault="002B78F0" w:rsidP="003A5C9A">
            <w:pPr>
              <w:rPr>
                <w:color w:val="000000" w:themeColor="text1"/>
              </w:rPr>
            </w:pPr>
            <w:r w:rsidRPr="00F0399B">
              <w:rPr>
                <w:color w:val="000000" w:themeColor="text1"/>
              </w:rPr>
              <w:t>15.6</w:t>
            </w:r>
          </w:p>
        </w:tc>
        <w:tc>
          <w:tcPr>
            <w:tcW w:w="4945" w:type="dxa"/>
          </w:tcPr>
          <w:p w:rsidR="00B76A9E" w:rsidRPr="00F0399B" w:rsidRDefault="00B76A9E" w:rsidP="00B76A9E">
            <w:pPr>
              <w:jc w:val="both"/>
              <w:rPr>
                <w:color w:val="000000" w:themeColor="text1"/>
              </w:rPr>
            </w:pPr>
            <w:r w:rsidRPr="00F0399B">
              <w:rPr>
                <w:color w:val="000000" w:themeColor="text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B76A9E" w:rsidRPr="00F0399B" w:rsidRDefault="00B76A9E" w:rsidP="00B76A9E">
            <w:pPr>
              <w:jc w:val="both"/>
              <w:rPr>
                <w:color w:val="000000" w:themeColor="text1"/>
              </w:rPr>
            </w:pPr>
          </w:p>
        </w:tc>
      </w:tr>
      <w:tr w:rsidR="002B78F0" w:rsidRPr="00F0399B" w:rsidTr="00582015">
        <w:tc>
          <w:tcPr>
            <w:tcW w:w="535" w:type="dxa"/>
          </w:tcPr>
          <w:p w:rsidR="002B78F0" w:rsidRPr="00F0399B" w:rsidRDefault="002B78F0" w:rsidP="003A5C9A">
            <w:pPr>
              <w:rPr>
                <w:color w:val="000000" w:themeColor="text1"/>
              </w:rPr>
            </w:pPr>
          </w:p>
        </w:tc>
        <w:tc>
          <w:tcPr>
            <w:tcW w:w="3330" w:type="dxa"/>
          </w:tcPr>
          <w:p w:rsidR="002B78F0" w:rsidRPr="00F0399B" w:rsidRDefault="002B78F0" w:rsidP="003A5C9A">
            <w:pPr>
              <w:pStyle w:val="Heading3"/>
              <w:rPr>
                <w:color w:val="000000" w:themeColor="text1"/>
              </w:rPr>
            </w:pPr>
          </w:p>
        </w:tc>
        <w:tc>
          <w:tcPr>
            <w:tcW w:w="540" w:type="dxa"/>
          </w:tcPr>
          <w:p w:rsidR="002B78F0" w:rsidRPr="00F0399B" w:rsidRDefault="002B78F0" w:rsidP="003A5C9A">
            <w:pPr>
              <w:rPr>
                <w:color w:val="000000" w:themeColor="text1"/>
              </w:rPr>
            </w:pPr>
          </w:p>
        </w:tc>
        <w:tc>
          <w:tcPr>
            <w:tcW w:w="4945" w:type="dxa"/>
          </w:tcPr>
          <w:p w:rsidR="002B78F0" w:rsidRPr="00F0399B" w:rsidRDefault="002B78F0" w:rsidP="00B76A9E">
            <w:pPr>
              <w:jc w:val="both"/>
              <w:rPr>
                <w:color w:val="000000" w:themeColor="text1"/>
              </w:rPr>
            </w:pPr>
          </w:p>
        </w:tc>
      </w:tr>
    </w:tbl>
    <w:p w:rsidR="000B552E" w:rsidRPr="00F0399B" w:rsidRDefault="000B552E" w:rsidP="000B552E">
      <w:pPr>
        <w:jc w:val="center"/>
        <w:rPr>
          <w:color w:val="000000" w:themeColor="text1"/>
        </w:rPr>
      </w:pPr>
    </w:p>
    <w:p w:rsidR="00B76A9E" w:rsidRPr="00F0399B" w:rsidRDefault="00B76A9E" w:rsidP="00B76A9E">
      <w:pPr>
        <w:pStyle w:val="Heading2"/>
        <w:jc w:val="center"/>
        <w:rPr>
          <w:color w:val="000000" w:themeColor="text1"/>
        </w:rPr>
      </w:pPr>
      <w:bookmarkStart w:id="21" w:name="_Toc474145277"/>
      <w:r w:rsidRPr="00F0399B">
        <w:rPr>
          <w:color w:val="000000" w:themeColor="text1"/>
        </w:rPr>
        <w:t>D. SUBMISSION OF BIDS</w:t>
      </w:r>
      <w:bookmarkEnd w:id="21"/>
    </w:p>
    <w:tbl>
      <w:tblPr>
        <w:tblW w:w="0" w:type="auto"/>
        <w:tblLook w:val="04A0"/>
      </w:tblPr>
      <w:tblGrid>
        <w:gridCol w:w="534"/>
        <w:gridCol w:w="3291"/>
        <w:gridCol w:w="636"/>
        <w:gridCol w:w="4889"/>
      </w:tblGrid>
      <w:tr w:rsidR="00B76A9E" w:rsidRPr="00F0399B" w:rsidTr="00582015">
        <w:tc>
          <w:tcPr>
            <w:tcW w:w="534" w:type="dxa"/>
          </w:tcPr>
          <w:p w:rsidR="00B76A9E" w:rsidRPr="00F0399B" w:rsidRDefault="002B78F0" w:rsidP="003A5C9A">
            <w:pPr>
              <w:rPr>
                <w:color w:val="000000" w:themeColor="text1"/>
              </w:rPr>
            </w:pPr>
            <w:r w:rsidRPr="00F0399B">
              <w:rPr>
                <w:color w:val="000000" w:themeColor="text1"/>
              </w:rPr>
              <w:t>16</w:t>
            </w:r>
          </w:p>
        </w:tc>
        <w:tc>
          <w:tcPr>
            <w:tcW w:w="3291" w:type="dxa"/>
          </w:tcPr>
          <w:p w:rsidR="00B76A9E" w:rsidRPr="00F0399B" w:rsidRDefault="00B76A9E" w:rsidP="003A5C9A">
            <w:pPr>
              <w:pStyle w:val="Heading3"/>
              <w:rPr>
                <w:color w:val="000000" w:themeColor="text1"/>
              </w:rPr>
            </w:pPr>
            <w:bookmarkStart w:id="22" w:name="_Toc474145278"/>
            <w:r w:rsidRPr="00F0399B">
              <w:rPr>
                <w:color w:val="000000" w:themeColor="text1"/>
              </w:rPr>
              <w:t>Deadline for Submission, Modification &amp; Withdrawal of Bids</w:t>
            </w:r>
            <w:bookmarkEnd w:id="22"/>
            <w:r w:rsidRPr="00F0399B">
              <w:rPr>
                <w:color w:val="000000" w:themeColor="text1"/>
              </w:rPr>
              <w:t xml:space="preserve"> </w:t>
            </w:r>
          </w:p>
        </w:tc>
        <w:tc>
          <w:tcPr>
            <w:tcW w:w="636" w:type="dxa"/>
          </w:tcPr>
          <w:p w:rsidR="00B76A9E" w:rsidRPr="00F0399B" w:rsidRDefault="002B78F0" w:rsidP="003A5C9A">
            <w:pPr>
              <w:rPr>
                <w:color w:val="000000" w:themeColor="text1"/>
              </w:rPr>
            </w:pPr>
            <w:r w:rsidRPr="00F0399B">
              <w:rPr>
                <w:color w:val="000000" w:themeColor="text1"/>
              </w:rPr>
              <w:t>16.1</w:t>
            </w:r>
          </w:p>
        </w:tc>
        <w:tc>
          <w:tcPr>
            <w:tcW w:w="4889" w:type="dxa"/>
          </w:tcPr>
          <w:p w:rsidR="00B76A9E" w:rsidRPr="00F0399B" w:rsidRDefault="00B76A9E" w:rsidP="003A5C9A">
            <w:pPr>
              <w:tabs>
                <w:tab w:val="left" w:pos="450"/>
              </w:tabs>
              <w:jc w:val="both"/>
              <w:rPr>
                <w:color w:val="000000" w:themeColor="text1"/>
              </w:rPr>
            </w:pPr>
            <w:r w:rsidRPr="00F0399B">
              <w:rPr>
                <w:color w:val="000000" w:themeColor="text1"/>
              </w:rPr>
              <w:t>Bids must be received by the Procuring Agency at the address/provided in Bidding Data not later than the time and date stipulated therein.</w:t>
            </w:r>
          </w:p>
          <w:p w:rsidR="00B76A9E" w:rsidRPr="00F0399B" w:rsidRDefault="00B76A9E" w:rsidP="003A5C9A">
            <w:pPr>
              <w:tabs>
                <w:tab w:val="left" w:pos="450"/>
              </w:tabs>
              <w:spacing w:after="0" w:line="240" w:lineRule="auto"/>
              <w:jc w:val="both"/>
              <w:rPr>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16.2</w:t>
            </w:r>
          </w:p>
        </w:tc>
        <w:tc>
          <w:tcPr>
            <w:tcW w:w="4889" w:type="dxa"/>
          </w:tcPr>
          <w:p w:rsidR="00B76A9E" w:rsidRPr="00F0399B" w:rsidRDefault="00B76A9E" w:rsidP="00B76A9E">
            <w:pPr>
              <w:jc w:val="both"/>
              <w:rPr>
                <w:color w:val="000000" w:themeColor="text1"/>
              </w:rPr>
            </w:pPr>
            <w:r w:rsidRPr="00F0399B">
              <w:rPr>
                <w:color w:val="000000" w:themeColor="text1"/>
              </w:rPr>
              <w:t>The inner and outer envelopes shall:</w:t>
            </w:r>
          </w:p>
          <w:p w:rsidR="00B76A9E" w:rsidRPr="00F0399B" w:rsidRDefault="00B76A9E" w:rsidP="00B76A9E">
            <w:pPr>
              <w:jc w:val="both"/>
              <w:rPr>
                <w:color w:val="000000" w:themeColor="text1"/>
              </w:rPr>
            </w:pPr>
          </w:p>
          <w:p w:rsidR="00B76A9E" w:rsidRPr="00F0399B" w:rsidRDefault="00B76A9E" w:rsidP="00B76A9E">
            <w:pPr>
              <w:pStyle w:val="ListParagraph"/>
              <w:numPr>
                <w:ilvl w:val="0"/>
                <w:numId w:val="8"/>
              </w:numPr>
              <w:tabs>
                <w:tab w:val="left" w:pos="450"/>
              </w:tabs>
              <w:jc w:val="both"/>
              <w:rPr>
                <w:rFonts w:cs="Times New Roman"/>
                <w:color w:val="000000" w:themeColor="text1"/>
              </w:rPr>
            </w:pPr>
            <w:r w:rsidRPr="00F0399B">
              <w:rPr>
                <w:rFonts w:cs="Times New Roman"/>
                <w:color w:val="000000" w:themeColor="text1"/>
              </w:rPr>
              <w:t xml:space="preserve">Be addressed to the Procuring Agency at the address provided in the bidding data. </w:t>
            </w:r>
          </w:p>
          <w:p w:rsidR="00B76A9E" w:rsidRPr="00F0399B" w:rsidRDefault="00B76A9E" w:rsidP="00B76A9E">
            <w:pPr>
              <w:pStyle w:val="ListParagraph"/>
              <w:tabs>
                <w:tab w:val="left" w:pos="450"/>
              </w:tabs>
              <w:jc w:val="both"/>
              <w:rPr>
                <w:rFonts w:cs="Times New Roman"/>
                <w:color w:val="000000" w:themeColor="text1"/>
              </w:rPr>
            </w:pPr>
          </w:p>
          <w:p w:rsidR="00B76A9E" w:rsidRPr="00F0399B" w:rsidRDefault="00B76A9E" w:rsidP="00B76A9E">
            <w:pPr>
              <w:pStyle w:val="ListParagraph"/>
              <w:numPr>
                <w:ilvl w:val="0"/>
                <w:numId w:val="8"/>
              </w:numPr>
              <w:tabs>
                <w:tab w:val="left" w:pos="450"/>
              </w:tabs>
              <w:jc w:val="both"/>
              <w:rPr>
                <w:rFonts w:cs="Times New Roman"/>
                <w:color w:val="000000" w:themeColor="text1"/>
              </w:rPr>
            </w:pPr>
            <w:r w:rsidRPr="00F0399B">
              <w:rPr>
                <w:rFonts w:cs="Times New Roman"/>
                <w:color w:val="000000" w:themeColor="text1"/>
              </w:rPr>
              <w:t xml:space="preserve">Bear the name and identification number of the contract as defined in the bidding and contract data; and </w:t>
            </w:r>
          </w:p>
          <w:p w:rsidR="00B76A9E" w:rsidRPr="00F0399B" w:rsidRDefault="00B76A9E" w:rsidP="00B76A9E">
            <w:pPr>
              <w:pStyle w:val="ListParagraph"/>
              <w:tabs>
                <w:tab w:val="left" w:pos="450"/>
              </w:tabs>
              <w:jc w:val="both"/>
              <w:rPr>
                <w:rFonts w:cs="Times New Roman"/>
                <w:color w:val="000000" w:themeColor="text1"/>
              </w:rPr>
            </w:pPr>
          </w:p>
          <w:p w:rsidR="00B76A9E" w:rsidRPr="00F0399B" w:rsidRDefault="00B76A9E" w:rsidP="00B76A9E">
            <w:pPr>
              <w:pStyle w:val="ListParagraph"/>
              <w:numPr>
                <w:ilvl w:val="0"/>
                <w:numId w:val="8"/>
              </w:numPr>
              <w:tabs>
                <w:tab w:val="left" w:pos="450"/>
              </w:tabs>
              <w:jc w:val="both"/>
              <w:rPr>
                <w:rFonts w:cs="Times New Roman"/>
                <w:color w:val="000000" w:themeColor="text1"/>
              </w:rPr>
            </w:pPr>
            <w:r w:rsidRPr="00F0399B">
              <w:rPr>
                <w:rFonts w:cs="Times New Roman"/>
                <w:color w:val="000000" w:themeColor="text1"/>
              </w:rPr>
              <w:t xml:space="preserve">Provide a warning not to open before specified time and date for Bid Opening as defined in the Bidding Data; and </w:t>
            </w:r>
          </w:p>
          <w:p w:rsidR="00B76A9E" w:rsidRPr="00F0399B" w:rsidRDefault="00B76A9E" w:rsidP="00B76A9E">
            <w:pPr>
              <w:pStyle w:val="ListParagraph"/>
              <w:tabs>
                <w:tab w:val="left" w:pos="450"/>
              </w:tabs>
              <w:jc w:val="both"/>
              <w:rPr>
                <w:rFonts w:cs="Times New Roman"/>
                <w:color w:val="000000" w:themeColor="text1"/>
              </w:rPr>
            </w:pPr>
          </w:p>
          <w:p w:rsidR="00B76A9E" w:rsidRPr="00F0399B" w:rsidRDefault="00B76A9E" w:rsidP="00B76A9E">
            <w:pPr>
              <w:pStyle w:val="ListParagraph"/>
              <w:numPr>
                <w:ilvl w:val="0"/>
                <w:numId w:val="8"/>
              </w:numPr>
              <w:tabs>
                <w:tab w:val="left" w:pos="450"/>
              </w:tabs>
              <w:jc w:val="both"/>
              <w:rPr>
                <w:rFonts w:cs="Times New Roman"/>
                <w:color w:val="000000" w:themeColor="text1"/>
              </w:rPr>
            </w:pPr>
            <w:r w:rsidRPr="00F0399B">
              <w:rPr>
                <w:rFonts w:cs="Times New Roman"/>
                <w:color w:val="000000" w:themeColor="text1"/>
              </w:rPr>
              <w:t xml:space="preserve">In addition to the identification required in 15.2, the inner envelopes shall indicate the name and address of the bidder to enable the Bid to be returned unopened in case it is declared late. </w:t>
            </w:r>
          </w:p>
          <w:p w:rsidR="00B76A9E" w:rsidRPr="00F0399B" w:rsidRDefault="00B76A9E" w:rsidP="00B76A9E">
            <w:pPr>
              <w:pStyle w:val="ListParagraph"/>
              <w:tabs>
                <w:tab w:val="left" w:pos="450"/>
              </w:tabs>
              <w:jc w:val="both"/>
              <w:rPr>
                <w:rFonts w:cs="Times New Roman"/>
                <w:color w:val="000000" w:themeColor="text1"/>
              </w:rPr>
            </w:pPr>
          </w:p>
          <w:p w:rsidR="00B76A9E" w:rsidRPr="00F0399B" w:rsidRDefault="00B76A9E" w:rsidP="00B76A9E">
            <w:pPr>
              <w:pStyle w:val="ListParagraph"/>
              <w:numPr>
                <w:ilvl w:val="0"/>
                <w:numId w:val="8"/>
              </w:numPr>
              <w:tabs>
                <w:tab w:val="left" w:pos="450"/>
              </w:tabs>
              <w:jc w:val="both"/>
              <w:rPr>
                <w:rFonts w:cs="Times New Roman"/>
                <w:color w:val="000000" w:themeColor="text1"/>
              </w:rPr>
            </w:pPr>
            <w:r w:rsidRPr="00F0399B">
              <w:rPr>
                <w:rFonts w:cs="Times New Roman"/>
                <w:color w:val="000000" w:themeColor="text1"/>
              </w:rPr>
              <w:t>If the outer envelope is not sealed and marked as above, the Procuring Agency will assume no responsibility for the misplacement or premature opening of the Bid.</w:t>
            </w:r>
          </w:p>
          <w:p w:rsidR="00B76A9E" w:rsidRPr="00F0399B" w:rsidRDefault="00B76A9E" w:rsidP="00B76A9E">
            <w:pPr>
              <w:pStyle w:val="ListParagraph"/>
              <w:tabs>
                <w:tab w:val="left" w:pos="450"/>
              </w:tabs>
              <w:spacing w:after="0" w:line="240" w:lineRule="auto"/>
              <w:jc w:val="both"/>
              <w:rPr>
                <w:rFonts w:cs="Times New Roman"/>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16.3</w:t>
            </w:r>
          </w:p>
        </w:tc>
        <w:tc>
          <w:tcPr>
            <w:tcW w:w="4889" w:type="dxa"/>
          </w:tcPr>
          <w:p w:rsidR="00B76A9E" w:rsidRPr="00F0399B" w:rsidRDefault="00B76A9E" w:rsidP="003A5C9A">
            <w:pPr>
              <w:tabs>
                <w:tab w:val="left" w:pos="450"/>
              </w:tabs>
              <w:jc w:val="both"/>
              <w:rPr>
                <w:color w:val="000000" w:themeColor="text1"/>
              </w:rPr>
            </w:pPr>
            <w:r w:rsidRPr="00F0399B">
              <w:rPr>
                <w:color w:val="000000" w:themeColor="text1"/>
              </w:rPr>
              <w:t>Bids submitted through telegraph, telex, fax or e-mail shall not be considered.</w:t>
            </w:r>
          </w:p>
          <w:p w:rsidR="00B76A9E" w:rsidRPr="00F0399B" w:rsidRDefault="00B76A9E" w:rsidP="003A5C9A">
            <w:pPr>
              <w:tabs>
                <w:tab w:val="left" w:pos="450"/>
              </w:tabs>
              <w:jc w:val="both"/>
              <w:rPr>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16.4</w:t>
            </w:r>
          </w:p>
        </w:tc>
        <w:tc>
          <w:tcPr>
            <w:tcW w:w="4889" w:type="dxa"/>
          </w:tcPr>
          <w:p w:rsidR="00B76A9E" w:rsidRPr="00F0399B" w:rsidRDefault="00B76A9E" w:rsidP="003A5C9A">
            <w:pPr>
              <w:jc w:val="both"/>
              <w:rPr>
                <w:color w:val="000000" w:themeColor="text1"/>
              </w:rPr>
            </w:pPr>
            <w:r w:rsidRPr="00F0399B">
              <w:rPr>
                <w:color w:val="000000" w:themeColor="text1"/>
              </w:rPr>
              <w:t>Any bid received by the Procuring Agency after the deadline for submission prescribed in Bidding Data will be returned unopened to such bidder.</w:t>
            </w:r>
          </w:p>
          <w:p w:rsidR="00B76A9E" w:rsidRPr="00F0399B" w:rsidRDefault="00B76A9E" w:rsidP="003A5C9A">
            <w:pPr>
              <w:jc w:val="both"/>
              <w:rPr>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16.5</w:t>
            </w:r>
          </w:p>
        </w:tc>
        <w:tc>
          <w:tcPr>
            <w:tcW w:w="4889" w:type="dxa"/>
          </w:tcPr>
          <w:p w:rsidR="00B76A9E" w:rsidRPr="00F0399B" w:rsidRDefault="00B76A9E" w:rsidP="003A5C9A">
            <w:pPr>
              <w:jc w:val="both"/>
              <w:rPr>
                <w:color w:val="000000" w:themeColor="text1"/>
              </w:rPr>
            </w:pPr>
            <w:r w:rsidRPr="00F0399B">
              <w:rPr>
                <w:color w:val="000000" w:themeColor="text1"/>
              </w:rPr>
              <w:t>Any bidder may modify or withdraw his bid after bid submission provided that the modification or written notice of withdrawal is received by the Procuring Agency prior to the deadline for submission of bids.</w:t>
            </w:r>
          </w:p>
          <w:p w:rsidR="00B76A9E" w:rsidRPr="00F0399B" w:rsidRDefault="00B76A9E" w:rsidP="003A5C9A">
            <w:pPr>
              <w:jc w:val="both"/>
              <w:rPr>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16.6</w:t>
            </w:r>
          </w:p>
        </w:tc>
        <w:tc>
          <w:tcPr>
            <w:tcW w:w="4889" w:type="dxa"/>
          </w:tcPr>
          <w:p w:rsidR="00B76A9E" w:rsidRPr="00F0399B" w:rsidRDefault="00B76A9E" w:rsidP="003A5C9A">
            <w:pPr>
              <w:jc w:val="both"/>
              <w:rPr>
                <w:color w:val="000000" w:themeColor="text1"/>
              </w:rPr>
            </w:pPr>
            <w:r w:rsidRPr="00F0399B">
              <w:rPr>
                <w:color w:val="000000" w:themeColor="text1"/>
              </w:rPr>
              <w:t>Withdrawal of a bid during the interval between the deadline for submission of bids and the expiration of the period of bid validity specified in the Form of Bid may result in forfeiture of the Bid Security pursuant to IB.13.5 (a).</w:t>
            </w:r>
          </w:p>
          <w:p w:rsidR="00B76A9E" w:rsidRPr="00F0399B" w:rsidRDefault="00B76A9E" w:rsidP="003A5C9A">
            <w:pPr>
              <w:jc w:val="both"/>
              <w:rPr>
                <w:color w:val="000000" w:themeColor="text1"/>
              </w:rPr>
            </w:pPr>
          </w:p>
        </w:tc>
      </w:tr>
    </w:tbl>
    <w:p w:rsidR="00B76A9E" w:rsidRPr="00F0399B" w:rsidRDefault="00B76A9E" w:rsidP="00B76A9E">
      <w:pPr>
        <w:rPr>
          <w:color w:val="000000" w:themeColor="text1"/>
        </w:rPr>
      </w:pPr>
    </w:p>
    <w:p w:rsidR="00B76A9E" w:rsidRPr="00F0399B" w:rsidRDefault="00B76A9E" w:rsidP="00B76A9E">
      <w:pPr>
        <w:pStyle w:val="Heading2"/>
        <w:jc w:val="center"/>
        <w:rPr>
          <w:color w:val="000000" w:themeColor="text1"/>
        </w:rPr>
      </w:pPr>
      <w:bookmarkStart w:id="23" w:name="_Toc474145279"/>
      <w:r w:rsidRPr="00F0399B">
        <w:rPr>
          <w:color w:val="000000" w:themeColor="text1"/>
        </w:rPr>
        <w:t>E. BID OPENING &amp; EVALUATION</w:t>
      </w:r>
      <w:bookmarkEnd w:id="23"/>
    </w:p>
    <w:tbl>
      <w:tblPr>
        <w:tblW w:w="0" w:type="auto"/>
        <w:tblLook w:val="04A0"/>
      </w:tblPr>
      <w:tblGrid>
        <w:gridCol w:w="534"/>
        <w:gridCol w:w="3291"/>
        <w:gridCol w:w="636"/>
        <w:gridCol w:w="4889"/>
      </w:tblGrid>
      <w:tr w:rsidR="00B76A9E" w:rsidRPr="00F0399B" w:rsidTr="00582015">
        <w:tc>
          <w:tcPr>
            <w:tcW w:w="534" w:type="dxa"/>
          </w:tcPr>
          <w:p w:rsidR="00B76A9E" w:rsidRPr="00F0399B" w:rsidRDefault="002B78F0" w:rsidP="003A5C9A">
            <w:pPr>
              <w:rPr>
                <w:color w:val="000000" w:themeColor="text1"/>
              </w:rPr>
            </w:pPr>
            <w:r w:rsidRPr="00F0399B">
              <w:rPr>
                <w:color w:val="000000" w:themeColor="text1"/>
              </w:rPr>
              <w:t>17</w:t>
            </w:r>
          </w:p>
        </w:tc>
        <w:tc>
          <w:tcPr>
            <w:tcW w:w="3291" w:type="dxa"/>
          </w:tcPr>
          <w:p w:rsidR="00B76A9E" w:rsidRPr="00F0399B" w:rsidRDefault="00B76A9E" w:rsidP="003A5C9A">
            <w:pPr>
              <w:pStyle w:val="Heading3"/>
              <w:rPr>
                <w:color w:val="000000" w:themeColor="text1"/>
              </w:rPr>
            </w:pPr>
            <w:bookmarkStart w:id="24" w:name="_Toc474145280"/>
            <w:r w:rsidRPr="00F0399B">
              <w:rPr>
                <w:color w:val="000000" w:themeColor="text1"/>
              </w:rPr>
              <w:t>Bid Opening, Clarifications and Evaluation</w:t>
            </w:r>
            <w:bookmarkEnd w:id="24"/>
            <w:r w:rsidRPr="00F0399B">
              <w:rPr>
                <w:color w:val="000000" w:themeColor="text1"/>
              </w:rPr>
              <w:t xml:space="preserve"> </w:t>
            </w:r>
          </w:p>
        </w:tc>
        <w:tc>
          <w:tcPr>
            <w:tcW w:w="636" w:type="dxa"/>
          </w:tcPr>
          <w:p w:rsidR="00B76A9E" w:rsidRPr="00F0399B" w:rsidRDefault="002B78F0" w:rsidP="003A5C9A">
            <w:pPr>
              <w:rPr>
                <w:color w:val="000000" w:themeColor="text1"/>
              </w:rPr>
            </w:pPr>
            <w:r w:rsidRPr="00F0399B">
              <w:rPr>
                <w:color w:val="000000" w:themeColor="text1"/>
              </w:rPr>
              <w:t>17.1</w:t>
            </w:r>
          </w:p>
        </w:tc>
        <w:tc>
          <w:tcPr>
            <w:tcW w:w="4889" w:type="dxa"/>
          </w:tcPr>
          <w:p w:rsidR="00B76A9E" w:rsidRPr="00F0399B" w:rsidRDefault="00B76A9E" w:rsidP="003A5C9A">
            <w:pPr>
              <w:tabs>
                <w:tab w:val="left" w:pos="450"/>
              </w:tabs>
              <w:jc w:val="both"/>
              <w:rPr>
                <w:color w:val="000000" w:themeColor="text1"/>
              </w:rPr>
            </w:pPr>
            <w:r w:rsidRPr="00F0399B">
              <w:rPr>
                <w:color w:val="000000" w:themeColor="text1"/>
              </w:rPr>
              <w:t xml:space="preserve">The Procuring Agency will open the bids, in the presence of </w:t>
            </w:r>
            <w:proofErr w:type="gramStart"/>
            <w:r w:rsidRPr="00F0399B">
              <w:rPr>
                <w:color w:val="000000" w:themeColor="text1"/>
              </w:rPr>
              <w:t>bidders‘ representatives</w:t>
            </w:r>
            <w:proofErr w:type="gramEnd"/>
            <w:r w:rsidRPr="00F0399B">
              <w:rPr>
                <w:color w:val="000000" w:themeColor="text1"/>
              </w:rPr>
              <w:t xml:space="preserve"> who choose to attend, at the time, date and in the plac</w:t>
            </w:r>
            <w:r w:rsidR="00416F36" w:rsidRPr="00F0399B">
              <w:rPr>
                <w:color w:val="000000" w:themeColor="text1"/>
              </w:rPr>
              <w:t xml:space="preserve">e specified in the Bid Data Sheet. </w:t>
            </w:r>
          </w:p>
          <w:p w:rsidR="00416F36" w:rsidRPr="00F0399B" w:rsidRDefault="00416F36" w:rsidP="003A5C9A">
            <w:pPr>
              <w:tabs>
                <w:tab w:val="left" w:pos="450"/>
              </w:tabs>
              <w:spacing w:after="0" w:line="240" w:lineRule="auto"/>
              <w:jc w:val="both"/>
              <w:rPr>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17.2</w:t>
            </w:r>
          </w:p>
        </w:tc>
        <w:tc>
          <w:tcPr>
            <w:tcW w:w="4889" w:type="dxa"/>
          </w:tcPr>
          <w:p w:rsidR="00B76A9E" w:rsidRPr="00F0399B" w:rsidRDefault="00416F36" w:rsidP="00416F36">
            <w:pPr>
              <w:tabs>
                <w:tab w:val="left" w:pos="450"/>
              </w:tabs>
              <w:jc w:val="both"/>
              <w:rPr>
                <w:rFonts w:cs="Times New Roman"/>
                <w:color w:val="000000" w:themeColor="text1"/>
              </w:rPr>
            </w:pPr>
            <w:r w:rsidRPr="00F0399B">
              <w:rPr>
                <w:rFonts w:cs="Times New Roman"/>
                <w:color w:val="000000" w:themeColor="text1"/>
              </w:rPr>
              <w:t>The bidder’s name, Bid Prices, any discount, the presence and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416F36" w:rsidRPr="00F0399B" w:rsidRDefault="00416F36" w:rsidP="00416F36">
            <w:pPr>
              <w:tabs>
                <w:tab w:val="left" w:pos="450"/>
              </w:tabs>
              <w:spacing w:after="0" w:line="240" w:lineRule="auto"/>
              <w:jc w:val="both"/>
              <w:rPr>
                <w:rFonts w:cs="Times New Roman"/>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17.3</w:t>
            </w:r>
          </w:p>
        </w:tc>
        <w:tc>
          <w:tcPr>
            <w:tcW w:w="4889" w:type="dxa"/>
          </w:tcPr>
          <w:p w:rsidR="00B76A9E" w:rsidRPr="00F0399B" w:rsidRDefault="00416F36" w:rsidP="003A5C9A">
            <w:pPr>
              <w:tabs>
                <w:tab w:val="left" w:pos="450"/>
              </w:tabs>
              <w:jc w:val="both"/>
              <w:rPr>
                <w:color w:val="000000" w:themeColor="text1"/>
              </w:rPr>
            </w:pPr>
            <w:r w:rsidRPr="00F0399B">
              <w:rPr>
                <w:color w:val="000000" w:themeColor="text1"/>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w:t>
            </w:r>
          </w:p>
          <w:p w:rsidR="00416F36" w:rsidRPr="00F0399B" w:rsidRDefault="00416F36" w:rsidP="003A5C9A">
            <w:pPr>
              <w:tabs>
                <w:tab w:val="left" w:pos="450"/>
              </w:tabs>
              <w:jc w:val="both"/>
              <w:rPr>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17.4</w:t>
            </w:r>
          </w:p>
        </w:tc>
        <w:tc>
          <w:tcPr>
            <w:tcW w:w="4889" w:type="dxa"/>
          </w:tcPr>
          <w:p w:rsidR="00416F36" w:rsidRPr="00F0399B" w:rsidRDefault="00416F36" w:rsidP="00416F36">
            <w:pPr>
              <w:pStyle w:val="ListParagraph"/>
              <w:numPr>
                <w:ilvl w:val="0"/>
                <w:numId w:val="10"/>
              </w:numPr>
              <w:tabs>
                <w:tab w:val="left" w:pos="450"/>
              </w:tabs>
              <w:jc w:val="both"/>
              <w:rPr>
                <w:color w:val="000000" w:themeColor="text1"/>
              </w:rPr>
            </w:pPr>
            <w:r w:rsidRPr="00F0399B">
              <w:rPr>
                <w:color w:val="000000" w:themeColor="text1"/>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416F36" w:rsidRPr="00F0399B" w:rsidRDefault="00416F36" w:rsidP="00416F36">
            <w:pPr>
              <w:pStyle w:val="ListParagraph"/>
              <w:tabs>
                <w:tab w:val="left" w:pos="450"/>
              </w:tabs>
              <w:jc w:val="both"/>
              <w:rPr>
                <w:color w:val="000000" w:themeColor="text1"/>
              </w:rPr>
            </w:pPr>
          </w:p>
          <w:p w:rsidR="00B76A9E" w:rsidRPr="00F0399B" w:rsidRDefault="00416F36" w:rsidP="00416F36">
            <w:pPr>
              <w:pStyle w:val="ListParagraph"/>
              <w:numPr>
                <w:ilvl w:val="0"/>
                <w:numId w:val="10"/>
              </w:numPr>
              <w:tabs>
                <w:tab w:val="left" w:pos="450"/>
              </w:tabs>
              <w:jc w:val="both"/>
              <w:rPr>
                <w:color w:val="000000" w:themeColor="text1"/>
              </w:rPr>
            </w:pPr>
            <w:r w:rsidRPr="00F0399B">
              <w:rPr>
                <w:color w:val="000000" w:themeColor="text1"/>
              </w:rPr>
              <w:t>Arithmetical errors will be rectified on the following basis:</w:t>
            </w:r>
          </w:p>
          <w:p w:rsidR="00416F36" w:rsidRPr="00F0399B" w:rsidRDefault="00416F36" w:rsidP="00416F36">
            <w:pPr>
              <w:pStyle w:val="ListParagraph"/>
              <w:tabs>
                <w:tab w:val="left" w:pos="450"/>
              </w:tabs>
              <w:jc w:val="both"/>
              <w:rPr>
                <w:color w:val="000000" w:themeColor="text1"/>
              </w:rPr>
            </w:pPr>
          </w:p>
          <w:p w:rsidR="00416F36" w:rsidRPr="00F0399B" w:rsidRDefault="00416F36" w:rsidP="00416F36">
            <w:pPr>
              <w:pStyle w:val="ListParagraph"/>
              <w:tabs>
                <w:tab w:val="left" w:pos="450"/>
              </w:tabs>
              <w:jc w:val="both"/>
              <w:rPr>
                <w:color w:val="000000" w:themeColor="text1"/>
              </w:rPr>
            </w:pPr>
            <w:r w:rsidRPr="00F0399B">
              <w:rPr>
                <w:color w:val="000000" w:themeColor="text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416F36" w:rsidRPr="00F0399B" w:rsidRDefault="00416F36" w:rsidP="00416F36">
            <w:pPr>
              <w:pStyle w:val="ListParagraph"/>
              <w:tabs>
                <w:tab w:val="left" w:pos="450"/>
              </w:tabs>
              <w:jc w:val="both"/>
              <w:rPr>
                <w:color w:val="000000" w:themeColor="text1"/>
              </w:rPr>
            </w:pPr>
          </w:p>
          <w:p w:rsidR="00416F36" w:rsidRPr="00F0399B" w:rsidRDefault="00416F36" w:rsidP="00416F36">
            <w:pPr>
              <w:pStyle w:val="ListParagraph"/>
              <w:tabs>
                <w:tab w:val="left" w:pos="450"/>
              </w:tabs>
              <w:jc w:val="both"/>
              <w:rPr>
                <w:color w:val="000000" w:themeColor="text1"/>
              </w:rPr>
            </w:pPr>
          </w:p>
          <w:p w:rsidR="00416F36" w:rsidRPr="00F0399B" w:rsidRDefault="00416F36" w:rsidP="00416F36">
            <w:pPr>
              <w:pStyle w:val="ListParagraph"/>
              <w:tabs>
                <w:tab w:val="left" w:pos="450"/>
              </w:tabs>
              <w:jc w:val="both"/>
              <w:rPr>
                <w:color w:val="000000" w:themeColor="text1"/>
              </w:rPr>
            </w:pPr>
            <w:r w:rsidRPr="00F0399B">
              <w:rPr>
                <w:color w:val="000000" w:themeColor="text1"/>
              </w:rPr>
              <w:t>If the bidder does not accept the corrected amount of Bid, his Bid will be rejected and his Bid Security forfeited.</w:t>
            </w:r>
          </w:p>
          <w:p w:rsidR="00416F36" w:rsidRPr="00F0399B" w:rsidRDefault="00416F36" w:rsidP="00416F36">
            <w:pPr>
              <w:pStyle w:val="ListParagraph"/>
              <w:tabs>
                <w:tab w:val="left" w:pos="450"/>
              </w:tabs>
              <w:spacing w:after="0" w:line="240" w:lineRule="auto"/>
              <w:jc w:val="both"/>
              <w:rPr>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17.5</w:t>
            </w:r>
          </w:p>
        </w:tc>
        <w:tc>
          <w:tcPr>
            <w:tcW w:w="4889" w:type="dxa"/>
          </w:tcPr>
          <w:p w:rsidR="00B76A9E" w:rsidRPr="00F0399B" w:rsidRDefault="00416F36" w:rsidP="003A5C9A">
            <w:pPr>
              <w:jc w:val="both"/>
              <w:rPr>
                <w:color w:val="000000" w:themeColor="text1"/>
              </w:rPr>
            </w:pPr>
            <w:r w:rsidRPr="00F0399B">
              <w:rPr>
                <w:color w:val="000000" w:themeColor="text1"/>
              </w:rPr>
              <w:t>A Bid determined as substantially non-responsive will be rejected and will not subsequently be made responsive by the bidder by correction of the non-conformity.</w:t>
            </w:r>
          </w:p>
          <w:p w:rsidR="00416F36" w:rsidRPr="00F0399B" w:rsidRDefault="00416F36" w:rsidP="003A5C9A">
            <w:pPr>
              <w:jc w:val="both"/>
              <w:rPr>
                <w:color w:val="000000" w:themeColor="text1"/>
              </w:rPr>
            </w:pPr>
          </w:p>
        </w:tc>
      </w:tr>
      <w:tr w:rsidR="00B76A9E" w:rsidRPr="00F0399B" w:rsidTr="00582015">
        <w:tc>
          <w:tcPr>
            <w:tcW w:w="534" w:type="dxa"/>
          </w:tcPr>
          <w:p w:rsidR="00B76A9E" w:rsidRPr="00F0399B" w:rsidRDefault="00B76A9E" w:rsidP="003A5C9A">
            <w:pPr>
              <w:rPr>
                <w:color w:val="000000" w:themeColor="text1"/>
              </w:rPr>
            </w:pPr>
          </w:p>
        </w:tc>
        <w:tc>
          <w:tcPr>
            <w:tcW w:w="3291" w:type="dxa"/>
          </w:tcPr>
          <w:p w:rsidR="00B76A9E" w:rsidRPr="00F0399B" w:rsidRDefault="00B76A9E" w:rsidP="003A5C9A">
            <w:pPr>
              <w:pStyle w:val="Heading3"/>
              <w:rPr>
                <w:color w:val="000000" w:themeColor="text1"/>
              </w:rPr>
            </w:pPr>
          </w:p>
        </w:tc>
        <w:tc>
          <w:tcPr>
            <w:tcW w:w="636" w:type="dxa"/>
          </w:tcPr>
          <w:p w:rsidR="00B76A9E" w:rsidRPr="00F0399B" w:rsidRDefault="002B78F0" w:rsidP="003A5C9A">
            <w:pPr>
              <w:rPr>
                <w:color w:val="000000" w:themeColor="text1"/>
              </w:rPr>
            </w:pPr>
            <w:r w:rsidRPr="00F0399B">
              <w:rPr>
                <w:color w:val="000000" w:themeColor="text1"/>
              </w:rPr>
              <w:t>17.6</w:t>
            </w:r>
          </w:p>
        </w:tc>
        <w:tc>
          <w:tcPr>
            <w:tcW w:w="4889" w:type="dxa"/>
          </w:tcPr>
          <w:p w:rsidR="00B76A9E" w:rsidRPr="00F0399B" w:rsidRDefault="00416F36" w:rsidP="003A5C9A">
            <w:pPr>
              <w:jc w:val="both"/>
              <w:rPr>
                <w:color w:val="000000" w:themeColor="text1"/>
              </w:rPr>
            </w:pPr>
            <w:r w:rsidRPr="00F0399B">
              <w:rPr>
                <w:color w:val="000000" w:themeColor="text1"/>
              </w:rPr>
              <w:t>Any minor informality or non-conformity or irregularity in a Bid which does not constitute a material deviation (major deviation) may be waived by Procuring Agency, provided such waiver does not prejudice or affect the relative ranking of any other bidders.</w:t>
            </w:r>
          </w:p>
          <w:p w:rsidR="00416F36" w:rsidRPr="00F0399B" w:rsidRDefault="00416F36" w:rsidP="003A5C9A">
            <w:pPr>
              <w:jc w:val="both"/>
              <w:rPr>
                <w:color w:val="000000" w:themeColor="text1"/>
              </w:rPr>
            </w:pPr>
          </w:p>
          <w:p w:rsidR="00416F36" w:rsidRPr="00F0399B" w:rsidRDefault="00416F36" w:rsidP="00416F36">
            <w:pPr>
              <w:tabs>
                <w:tab w:val="left" w:pos="450"/>
              </w:tabs>
              <w:jc w:val="both"/>
              <w:rPr>
                <w:color w:val="000000" w:themeColor="text1"/>
              </w:rPr>
            </w:pPr>
            <w:r w:rsidRPr="00F0399B">
              <w:rPr>
                <w:color w:val="000000" w:themeColor="text1"/>
              </w:rPr>
              <w:t>Major Deviations Include:</w:t>
            </w:r>
          </w:p>
          <w:p w:rsidR="00416F36" w:rsidRPr="00F0399B" w:rsidRDefault="00416F36" w:rsidP="00416F36">
            <w:pPr>
              <w:pStyle w:val="ListParagraph"/>
              <w:numPr>
                <w:ilvl w:val="0"/>
                <w:numId w:val="11"/>
              </w:numPr>
              <w:tabs>
                <w:tab w:val="left" w:pos="450"/>
              </w:tabs>
              <w:jc w:val="both"/>
              <w:rPr>
                <w:color w:val="000000" w:themeColor="text1"/>
              </w:rPr>
            </w:pPr>
            <w:r w:rsidRPr="00F0399B">
              <w:rPr>
                <w:color w:val="000000" w:themeColor="text1"/>
              </w:rPr>
              <w:t xml:space="preserve">has been not properly signed; </w:t>
            </w:r>
          </w:p>
          <w:p w:rsidR="00416F36" w:rsidRPr="00F0399B" w:rsidRDefault="00416F36" w:rsidP="00416F36">
            <w:pPr>
              <w:pStyle w:val="ListParagraph"/>
              <w:numPr>
                <w:ilvl w:val="0"/>
                <w:numId w:val="11"/>
              </w:numPr>
              <w:tabs>
                <w:tab w:val="left" w:pos="450"/>
              </w:tabs>
              <w:jc w:val="both"/>
              <w:rPr>
                <w:color w:val="000000" w:themeColor="text1"/>
              </w:rPr>
            </w:pPr>
            <w:r w:rsidRPr="00F0399B">
              <w:rPr>
                <w:color w:val="000000" w:themeColor="text1"/>
              </w:rPr>
              <w:t xml:space="preserve">is not accompanied by the bid security of required amount and manner; </w:t>
            </w:r>
          </w:p>
          <w:p w:rsidR="00416F36" w:rsidRPr="00F0399B" w:rsidRDefault="00416F36" w:rsidP="00416F36">
            <w:pPr>
              <w:pStyle w:val="ListParagraph"/>
              <w:numPr>
                <w:ilvl w:val="0"/>
                <w:numId w:val="11"/>
              </w:numPr>
              <w:tabs>
                <w:tab w:val="left" w:pos="450"/>
              </w:tabs>
              <w:jc w:val="both"/>
              <w:rPr>
                <w:color w:val="000000" w:themeColor="text1"/>
              </w:rPr>
            </w:pPr>
            <w:r w:rsidRPr="00F0399B">
              <w:rPr>
                <w:color w:val="000000" w:themeColor="text1"/>
              </w:rPr>
              <w:t xml:space="preserve">stipulating price adjustment when fixed price bids were called for; </w:t>
            </w:r>
          </w:p>
          <w:p w:rsidR="00416F36" w:rsidRPr="00F0399B" w:rsidRDefault="00416F36" w:rsidP="00416F36">
            <w:pPr>
              <w:pStyle w:val="ListParagraph"/>
              <w:numPr>
                <w:ilvl w:val="0"/>
                <w:numId w:val="11"/>
              </w:numPr>
              <w:tabs>
                <w:tab w:val="left" w:pos="450"/>
              </w:tabs>
              <w:jc w:val="both"/>
              <w:rPr>
                <w:color w:val="000000" w:themeColor="text1"/>
              </w:rPr>
            </w:pPr>
            <w:r w:rsidRPr="00F0399B">
              <w:rPr>
                <w:color w:val="000000" w:themeColor="text1"/>
              </w:rPr>
              <w:t xml:space="preserve">failing to respond to specifications; </w:t>
            </w:r>
          </w:p>
          <w:p w:rsidR="00416F36" w:rsidRPr="00F0399B" w:rsidRDefault="00416F36" w:rsidP="00416F36">
            <w:pPr>
              <w:pStyle w:val="ListParagraph"/>
              <w:numPr>
                <w:ilvl w:val="0"/>
                <w:numId w:val="11"/>
              </w:numPr>
              <w:tabs>
                <w:tab w:val="left" w:pos="450"/>
              </w:tabs>
              <w:jc w:val="both"/>
              <w:rPr>
                <w:color w:val="000000" w:themeColor="text1"/>
              </w:rPr>
            </w:pPr>
            <w:r w:rsidRPr="00F0399B">
              <w:rPr>
                <w:color w:val="000000" w:themeColor="text1"/>
              </w:rPr>
              <w:t xml:space="preserve">failing to comply with Mile-stones/Critical dates provided in Bidding </w:t>
            </w:r>
            <w:r w:rsidRPr="00F0399B">
              <w:rPr>
                <w:color w:val="000000" w:themeColor="text1"/>
              </w:rPr>
              <w:lastRenderedPageBreak/>
              <w:t xml:space="preserve">Documents; </w:t>
            </w:r>
          </w:p>
          <w:p w:rsidR="00416F36" w:rsidRPr="00F0399B" w:rsidRDefault="00416F36" w:rsidP="00416F36">
            <w:pPr>
              <w:pStyle w:val="ListParagraph"/>
              <w:numPr>
                <w:ilvl w:val="0"/>
                <w:numId w:val="11"/>
              </w:numPr>
              <w:tabs>
                <w:tab w:val="left" w:pos="450"/>
              </w:tabs>
              <w:jc w:val="both"/>
              <w:rPr>
                <w:color w:val="000000" w:themeColor="text1"/>
              </w:rPr>
            </w:pPr>
            <w:r w:rsidRPr="00F0399B">
              <w:rPr>
                <w:color w:val="000000" w:themeColor="text1"/>
              </w:rPr>
              <w:t xml:space="preserve">sub-contracting contrary to the Conditions of Contract specified in Bidding Documents; </w:t>
            </w:r>
          </w:p>
          <w:p w:rsidR="00416F36" w:rsidRPr="00F0399B" w:rsidRDefault="00416F36" w:rsidP="00416F36">
            <w:pPr>
              <w:pStyle w:val="ListParagraph"/>
              <w:numPr>
                <w:ilvl w:val="0"/>
                <w:numId w:val="11"/>
              </w:numPr>
              <w:tabs>
                <w:tab w:val="left" w:pos="450"/>
              </w:tabs>
              <w:jc w:val="both"/>
              <w:rPr>
                <w:color w:val="000000" w:themeColor="text1"/>
              </w:rPr>
            </w:pPr>
            <w:r w:rsidRPr="00F0399B">
              <w:rPr>
                <w:color w:val="000000" w:themeColor="text1"/>
              </w:rPr>
              <w:t xml:space="preserve">refusing to bear important responsibilities and liabilities allocated in the Bidding Documents, such as performance guarantees and insurance coverage; </w:t>
            </w:r>
          </w:p>
          <w:p w:rsidR="00416F36" w:rsidRPr="00F0399B" w:rsidRDefault="00416F36" w:rsidP="00416F36">
            <w:pPr>
              <w:pStyle w:val="ListParagraph"/>
              <w:numPr>
                <w:ilvl w:val="0"/>
                <w:numId w:val="11"/>
              </w:numPr>
              <w:tabs>
                <w:tab w:val="left" w:pos="450"/>
              </w:tabs>
              <w:jc w:val="both"/>
              <w:rPr>
                <w:color w:val="000000" w:themeColor="text1"/>
              </w:rPr>
            </w:pPr>
            <w:r w:rsidRPr="00F0399B">
              <w:rPr>
                <w:color w:val="000000" w:themeColor="text1"/>
              </w:rPr>
              <w:t>taking exception to critical provisions such as applicable law, taxes and duties and dispute resolution procedures;</w:t>
            </w:r>
          </w:p>
          <w:p w:rsidR="00416F36" w:rsidRPr="00F0399B" w:rsidRDefault="00416F36" w:rsidP="00416F36">
            <w:pPr>
              <w:pStyle w:val="ListParagraph"/>
              <w:numPr>
                <w:ilvl w:val="0"/>
                <w:numId w:val="11"/>
              </w:numPr>
              <w:tabs>
                <w:tab w:val="left" w:pos="450"/>
              </w:tabs>
              <w:jc w:val="both"/>
              <w:rPr>
                <w:color w:val="000000" w:themeColor="text1"/>
              </w:rPr>
            </w:pPr>
            <w:r w:rsidRPr="00F0399B">
              <w:rPr>
                <w:color w:val="000000" w:themeColor="text1"/>
              </w:rPr>
              <w:t>a material deviation or reservation is one :</w:t>
            </w:r>
          </w:p>
          <w:p w:rsidR="00416F36" w:rsidRPr="00F0399B" w:rsidRDefault="00416F36" w:rsidP="00416F36">
            <w:pPr>
              <w:pStyle w:val="ListParagraph"/>
              <w:numPr>
                <w:ilvl w:val="1"/>
                <w:numId w:val="11"/>
              </w:numPr>
              <w:tabs>
                <w:tab w:val="left" w:pos="450"/>
              </w:tabs>
              <w:jc w:val="both"/>
              <w:rPr>
                <w:color w:val="000000" w:themeColor="text1"/>
              </w:rPr>
            </w:pPr>
            <w:r w:rsidRPr="00F0399B">
              <w:rPr>
                <w:color w:val="000000" w:themeColor="text1"/>
              </w:rPr>
              <w:t>which affect in any substantial way the scope, quality or performance of the works;</w:t>
            </w:r>
          </w:p>
          <w:p w:rsidR="00416F36" w:rsidRPr="00F0399B" w:rsidRDefault="00416F36" w:rsidP="00416F36">
            <w:pPr>
              <w:pStyle w:val="ListParagraph"/>
              <w:numPr>
                <w:ilvl w:val="1"/>
                <w:numId w:val="11"/>
              </w:numPr>
              <w:tabs>
                <w:tab w:val="left" w:pos="450"/>
              </w:tabs>
              <w:jc w:val="both"/>
              <w:rPr>
                <w:color w:val="000000" w:themeColor="text1"/>
              </w:rPr>
            </w:pPr>
            <w:proofErr w:type="gramStart"/>
            <w:r w:rsidRPr="00F0399B">
              <w:rPr>
                <w:color w:val="000000" w:themeColor="text1"/>
              </w:rPr>
              <w:t>adoption/rectification</w:t>
            </w:r>
            <w:proofErr w:type="gramEnd"/>
            <w:r w:rsidRPr="00F0399B">
              <w:rPr>
                <w:color w:val="000000" w:themeColor="text1"/>
              </w:rPr>
              <w:t xml:space="preserve"> whereof would affect unfairly the competitive position of other bidders presenting substantially responsive bids.</w:t>
            </w:r>
          </w:p>
          <w:p w:rsidR="00416F36" w:rsidRPr="00F0399B" w:rsidRDefault="00416F36" w:rsidP="00416F36">
            <w:pPr>
              <w:tabs>
                <w:tab w:val="left" w:pos="450"/>
              </w:tabs>
              <w:jc w:val="both"/>
              <w:rPr>
                <w:color w:val="000000" w:themeColor="text1"/>
              </w:rPr>
            </w:pPr>
          </w:p>
          <w:p w:rsidR="00416F36" w:rsidRPr="00F0399B" w:rsidRDefault="00416F36" w:rsidP="00416F36">
            <w:pPr>
              <w:tabs>
                <w:tab w:val="left" w:pos="450"/>
              </w:tabs>
              <w:jc w:val="both"/>
              <w:rPr>
                <w:color w:val="000000" w:themeColor="text1"/>
              </w:rPr>
            </w:pPr>
            <w:r w:rsidRPr="00F0399B">
              <w:rPr>
                <w:color w:val="000000" w:themeColor="text1"/>
              </w:rPr>
              <w:t>Minor Deviations:</w:t>
            </w:r>
          </w:p>
          <w:p w:rsidR="00416F36" w:rsidRPr="00F0399B" w:rsidRDefault="00416F36" w:rsidP="00416F36">
            <w:pPr>
              <w:tabs>
                <w:tab w:val="left" w:pos="450"/>
              </w:tabs>
              <w:jc w:val="both"/>
              <w:rPr>
                <w:color w:val="000000" w:themeColor="text1"/>
              </w:rPr>
            </w:pPr>
            <w:r w:rsidRPr="00F0399B">
              <w:rPr>
                <w:color w:val="000000" w:themeColor="text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416F36" w:rsidRPr="00F0399B" w:rsidRDefault="00416F36" w:rsidP="003A5C9A">
            <w:pPr>
              <w:jc w:val="both"/>
              <w:rPr>
                <w:color w:val="000000" w:themeColor="text1"/>
              </w:rPr>
            </w:pPr>
          </w:p>
        </w:tc>
      </w:tr>
      <w:tr w:rsidR="00416F36" w:rsidRPr="00F0399B" w:rsidTr="00582015">
        <w:tc>
          <w:tcPr>
            <w:tcW w:w="534" w:type="dxa"/>
          </w:tcPr>
          <w:p w:rsidR="00416F36" w:rsidRPr="00F0399B" w:rsidRDefault="00416F36" w:rsidP="003A5C9A">
            <w:pPr>
              <w:rPr>
                <w:color w:val="000000" w:themeColor="text1"/>
              </w:rPr>
            </w:pPr>
          </w:p>
        </w:tc>
        <w:tc>
          <w:tcPr>
            <w:tcW w:w="3291" w:type="dxa"/>
          </w:tcPr>
          <w:p w:rsidR="00416F36" w:rsidRPr="00F0399B" w:rsidRDefault="00416F36" w:rsidP="003A5C9A">
            <w:pPr>
              <w:pStyle w:val="Heading3"/>
              <w:rPr>
                <w:color w:val="000000" w:themeColor="text1"/>
              </w:rPr>
            </w:pPr>
          </w:p>
        </w:tc>
        <w:tc>
          <w:tcPr>
            <w:tcW w:w="636" w:type="dxa"/>
          </w:tcPr>
          <w:p w:rsidR="00416F36" w:rsidRPr="00F0399B" w:rsidRDefault="002B78F0" w:rsidP="003A5C9A">
            <w:pPr>
              <w:rPr>
                <w:color w:val="000000" w:themeColor="text1"/>
              </w:rPr>
            </w:pPr>
            <w:r w:rsidRPr="00F0399B">
              <w:rPr>
                <w:color w:val="000000" w:themeColor="text1"/>
              </w:rPr>
              <w:t>17.7</w:t>
            </w:r>
          </w:p>
        </w:tc>
        <w:tc>
          <w:tcPr>
            <w:tcW w:w="4889" w:type="dxa"/>
          </w:tcPr>
          <w:p w:rsidR="00416F36" w:rsidRPr="00F0399B" w:rsidRDefault="00416F36" w:rsidP="003A5C9A">
            <w:pPr>
              <w:jc w:val="both"/>
              <w:rPr>
                <w:color w:val="000000" w:themeColor="text1"/>
              </w:rPr>
            </w:pPr>
            <w:r w:rsidRPr="00F0399B">
              <w:rPr>
                <w:color w:val="000000" w:themeColor="text1"/>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416F36" w:rsidRPr="00F0399B" w:rsidRDefault="00416F36" w:rsidP="003A5C9A">
            <w:pPr>
              <w:jc w:val="both"/>
              <w:rPr>
                <w:color w:val="000000" w:themeColor="text1"/>
              </w:rPr>
            </w:pPr>
          </w:p>
          <w:p w:rsidR="00416F36" w:rsidRPr="00F0399B" w:rsidRDefault="00416F36" w:rsidP="00416F36">
            <w:pPr>
              <w:tabs>
                <w:tab w:val="left" w:pos="450"/>
              </w:tabs>
              <w:jc w:val="both"/>
              <w:rPr>
                <w:color w:val="000000" w:themeColor="text1"/>
              </w:rPr>
            </w:pPr>
            <w:r w:rsidRPr="00F0399B">
              <w:rPr>
                <w:color w:val="000000" w:themeColor="text1"/>
              </w:rPr>
              <w:lastRenderedPageBreak/>
              <w:t>Technical Evaluation:</w:t>
            </w:r>
          </w:p>
          <w:p w:rsidR="00416F36" w:rsidRPr="00F0399B" w:rsidRDefault="00416F36" w:rsidP="00416F36">
            <w:pPr>
              <w:jc w:val="both"/>
              <w:rPr>
                <w:color w:val="000000" w:themeColor="text1"/>
              </w:rPr>
            </w:pPr>
            <w:r w:rsidRPr="00F0399B">
              <w:rPr>
                <w:color w:val="000000" w:themeColor="text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416F36" w:rsidRPr="00F0399B" w:rsidRDefault="00416F36" w:rsidP="00416F36">
            <w:pPr>
              <w:jc w:val="both"/>
              <w:rPr>
                <w:color w:val="000000" w:themeColor="text1"/>
              </w:rPr>
            </w:pPr>
          </w:p>
        </w:tc>
      </w:tr>
      <w:tr w:rsidR="00416F36" w:rsidRPr="00F0399B" w:rsidTr="00582015">
        <w:tc>
          <w:tcPr>
            <w:tcW w:w="534" w:type="dxa"/>
          </w:tcPr>
          <w:p w:rsidR="00416F36" w:rsidRPr="00F0399B" w:rsidRDefault="00416F36" w:rsidP="003A5C9A">
            <w:pPr>
              <w:rPr>
                <w:color w:val="000000" w:themeColor="text1"/>
              </w:rPr>
            </w:pPr>
          </w:p>
        </w:tc>
        <w:tc>
          <w:tcPr>
            <w:tcW w:w="3291" w:type="dxa"/>
          </w:tcPr>
          <w:p w:rsidR="00416F36" w:rsidRPr="00F0399B" w:rsidRDefault="00416F36" w:rsidP="003A5C9A">
            <w:pPr>
              <w:pStyle w:val="Heading3"/>
              <w:rPr>
                <w:color w:val="000000" w:themeColor="text1"/>
              </w:rPr>
            </w:pPr>
          </w:p>
        </w:tc>
        <w:tc>
          <w:tcPr>
            <w:tcW w:w="636" w:type="dxa"/>
          </w:tcPr>
          <w:p w:rsidR="00416F36" w:rsidRPr="00F0399B" w:rsidRDefault="002B78F0" w:rsidP="003A5C9A">
            <w:pPr>
              <w:rPr>
                <w:color w:val="000000" w:themeColor="text1"/>
              </w:rPr>
            </w:pPr>
            <w:r w:rsidRPr="00F0399B">
              <w:rPr>
                <w:color w:val="000000" w:themeColor="text1"/>
              </w:rPr>
              <w:t>17.8</w:t>
            </w:r>
          </w:p>
        </w:tc>
        <w:tc>
          <w:tcPr>
            <w:tcW w:w="4889" w:type="dxa"/>
          </w:tcPr>
          <w:p w:rsidR="00416F36" w:rsidRPr="00F0399B" w:rsidRDefault="00416F36" w:rsidP="00416F36">
            <w:pPr>
              <w:tabs>
                <w:tab w:val="left" w:pos="450"/>
              </w:tabs>
              <w:jc w:val="both"/>
              <w:rPr>
                <w:color w:val="000000" w:themeColor="text1"/>
              </w:rPr>
            </w:pPr>
            <w:r w:rsidRPr="00F0399B">
              <w:rPr>
                <w:color w:val="000000" w:themeColor="text1"/>
              </w:rPr>
              <w:t>Evaluated Bid Price:</w:t>
            </w:r>
          </w:p>
          <w:p w:rsidR="00416F36" w:rsidRPr="00F0399B" w:rsidRDefault="00416F36" w:rsidP="00416F36">
            <w:pPr>
              <w:tabs>
                <w:tab w:val="left" w:pos="450"/>
              </w:tabs>
              <w:jc w:val="both"/>
              <w:rPr>
                <w:color w:val="000000" w:themeColor="text1"/>
              </w:rPr>
            </w:pPr>
            <w:r w:rsidRPr="00F0399B">
              <w:rPr>
                <w:color w:val="000000" w:themeColor="text1"/>
              </w:rPr>
              <w:t>In evaluating the bids, the Engineer/Procuring Agency will determine for each bid in addition to the Bid Price, the following factors (adjustments) in the manner and to the extent indicated below to determine the Evaluated Bid Price:</w:t>
            </w:r>
          </w:p>
          <w:p w:rsidR="00416F36" w:rsidRPr="00F0399B" w:rsidRDefault="00416F36" w:rsidP="00416F36">
            <w:pPr>
              <w:tabs>
                <w:tab w:val="left" w:pos="450"/>
              </w:tabs>
              <w:jc w:val="both"/>
              <w:rPr>
                <w:color w:val="000000" w:themeColor="text1"/>
              </w:rPr>
            </w:pPr>
          </w:p>
          <w:p w:rsidR="00416F36" w:rsidRPr="00F0399B" w:rsidRDefault="00416F36" w:rsidP="00416F36">
            <w:pPr>
              <w:pStyle w:val="ListParagraph"/>
              <w:numPr>
                <w:ilvl w:val="0"/>
                <w:numId w:val="12"/>
              </w:numPr>
              <w:tabs>
                <w:tab w:val="left" w:pos="450"/>
              </w:tabs>
              <w:jc w:val="both"/>
              <w:rPr>
                <w:color w:val="000000" w:themeColor="text1"/>
              </w:rPr>
            </w:pPr>
            <w:r w:rsidRPr="00F0399B">
              <w:rPr>
                <w:color w:val="000000" w:themeColor="text1"/>
              </w:rPr>
              <w:t>making any correction for arithmetic errors pursuant to IB.16.4 hereof</w:t>
            </w:r>
          </w:p>
          <w:p w:rsidR="00416F36" w:rsidRPr="00F0399B" w:rsidRDefault="00416F36" w:rsidP="00416F36">
            <w:pPr>
              <w:pStyle w:val="ListParagraph"/>
              <w:numPr>
                <w:ilvl w:val="0"/>
                <w:numId w:val="12"/>
              </w:numPr>
              <w:tabs>
                <w:tab w:val="left" w:pos="450"/>
              </w:tabs>
              <w:jc w:val="both"/>
              <w:rPr>
                <w:color w:val="000000" w:themeColor="text1"/>
              </w:rPr>
            </w:pPr>
            <w:r w:rsidRPr="00F0399B">
              <w:rPr>
                <w:color w:val="000000" w:themeColor="text1"/>
              </w:rPr>
              <w:t>Discount, if any, offered by the bidders as also read out and recorded at the time of bid opening.</w:t>
            </w:r>
          </w:p>
          <w:p w:rsidR="00416F36" w:rsidRPr="00F0399B" w:rsidRDefault="00416F36" w:rsidP="00416F36">
            <w:pPr>
              <w:pStyle w:val="ListParagraph"/>
              <w:numPr>
                <w:ilvl w:val="0"/>
                <w:numId w:val="12"/>
              </w:numPr>
              <w:tabs>
                <w:tab w:val="left" w:pos="450"/>
              </w:tabs>
              <w:jc w:val="both"/>
              <w:rPr>
                <w:color w:val="000000" w:themeColor="text1"/>
              </w:rPr>
            </w:pPr>
            <w:r w:rsidRPr="00F0399B">
              <w:rPr>
                <w:color w:val="000000" w:themeColor="text1"/>
              </w:rPr>
              <w:t>excluding provisional sums and the provisions for contingencies in the Bill of Quantities if any, but including Day work, where priced competitively</w:t>
            </w:r>
          </w:p>
          <w:p w:rsidR="00416F36" w:rsidRPr="00F0399B" w:rsidRDefault="00416F36" w:rsidP="003A5C9A">
            <w:pPr>
              <w:jc w:val="both"/>
              <w:rPr>
                <w:color w:val="000000" w:themeColor="text1"/>
              </w:rPr>
            </w:pPr>
          </w:p>
        </w:tc>
      </w:tr>
      <w:tr w:rsidR="00416F36" w:rsidRPr="00F0399B" w:rsidTr="00582015">
        <w:tc>
          <w:tcPr>
            <w:tcW w:w="534" w:type="dxa"/>
          </w:tcPr>
          <w:p w:rsidR="00416F36" w:rsidRPr="00F0399B" w:rsidRDefault="002B78F0" w:rsidP="003A5C9A">
            <w:pPr>
              <w:rPr>
                <w:color w:val="000000" w:themeColor="text1"/>
              </w:rPr>
            </w:pPr>
            <w:r w:rsidRPr="00F0399B">
              <w:rPr>
                <w:color w:val="000000" w:themeColor="text1"/>
              </w:rPr>
              <w:t>18</w:t>
            </w:r>
          </w:p>
        </w:tc>
        <w:tc>
          <w:tcPr>
            <w:tcW w:w="3291" w:type="dxa"/>
          </w:tcPr>
          <w:p w:rsidR="00416F36" w:rsidRPr="00F0399B" w:rsidRDefault="00416F36" w:rsidP="003A5C9A">
            <w:pPr>
              <w:pStyle w:val="Heading3"/>
              <w:rPr>
                <w:color w:val="000000" w:themeColor="text1"/>
              </w:rPr>
            </w:pPr>
            <w:bookmarkStart w:id="25" w:name="_Toc474145281"/>
            <w:r w:rsidRPr="00F0399B">
              <w:rPr>
                <w:color w:val="000000" w:themeColor="text1"/>
              </w:rPr>
              <w:t>Process to be Confidential</w:t>
            </w:r>
            <w:bookmarkEnd w:id="25"/>
            <w:r w:rsidRPr="00F0399B">
              <w:rPr>
                <w:color w:val="000000" w:themeColor="text1"/>
              </w:rPr>
              <w:t xml:space="preserve"> </w:t>
            </w:r>
          </w:p>
        </w:tc>
        <w:tc>
          <w:tcPr>
            <w:tcW w:w="636" w:type="dxa"/>
          </w:tcPr>
          <w:p w:rsidR="00416F36" w:rsidRPr="00F0399B" w:rsidRDefault="002B78F0" w:rsidP="003A5C9A">
            <w:pPr>
              <w:rPr>
                <w:color w:val="000000" w:themeColor="text1"/>
              </w:rPr>
            </w:pPr>
            <w:r w:rsidRPr="00F0399B">
              <w:rPr>
                <w:color w:val="000000" w:themeColor="text1"/>
              </w:rPr>
              <w:t>18.1</w:t>
            </w:r>
          </w:p>
        </w:tc>
        <w:tc>
          <w:tcPr>
            <w:tcW w:w="4889" w:type="dxa"/>
          </w:tcPr>
          <w:p w:rsidR="00416F36" w:rsidRPr="00F0399B" w:rsidRDefault="00416F36" w:rsidP="00416F36">
            <w:pPr>
              <w:tabs>
                <w:tab w:val="left" w:pos="450"/>
              </w:tabs>
              <w:jc w:val="both"/>
              <w:rPr>
                <w:color w:val="000000" w:themeColor="text1"/>
              </w:rPr>
            </w:pPr>
            <w:r w:rsidRPr="00F0399B">
              <w:rPr>
                <w:color w:val="000000" w:themeColor="text1"/>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w:t>
            </w:r>
            <w:r w:rsidRPr="00F0399B">
              <w:rPr>
                <w:color w:val="000000" w:themeColor="text1"/>
              </w:rPr>
              <w:lastRenderedPageBreak/>
              <w:t>evaluated prices and recommendations against all the bids evaluated</w:t>
            </w:r>
          </w:p>
          <w:p w:rsidR="00416F36" w:rsidRPr="00F0399B" w:rsidRDefault="00416F36" w:rsidP="00416F36">
            <w:pPr>
              <w:tabs>
                <w:tab w:val="left" w:pos="450"/>
              </w:tabs>
              <w:jc w:val="both"/>
              <w:rPr>
                <w:color w:val="000000" w:themeColor="text1"/>
              </w:rPr>
            </w:pPr>
          </w:p>
        </w:tc>
      </w:tr>
      <w:tr w:rsidR="00416F36" w:rsidRPr="00F0399B" w:rsidTr="00582015">
        <w:tc>
          <w:tcPr>
            <w:tcW w:w="534" w:type="dxa"/>
          </w:tcPr>
          <w:p w:rsidR="00416F36" w:rsidRPr="00F0399B" w:rsidRDefault="00416F36" w:rsidP="003A5C9A">
            <w:pPr>
              <w:rPr>
                <w:color w:val="000000" w:themeColor="text1"/>
              </w:rPr>
            </w:pPr>
          </w:p>
        </w:tc>
        <w:tc>
          <w:tcPr>
            <w:tcW w:w="3291" w:type="dxa"/>
          </w:tcPr>
          <w:p w:rsidR="00416F36" w:rsidRPr="00F0399B" w:rsidRDefault="00416F36" w:rsidP="003A5C9A">
            <w:pPr>
              <w:pStyle w:val="Heading3"/>
              <w:rPr>
                <w:color w:val="000000" w:themeColor="text1"/>
              </w:rPr>
            </w:pPr>
          </w:p>
        </w:tc>
        <w:tc>
          <w:tcPr>
            <w:tcW w:w="636" w:type="dxa"/>
          </w:tcPr>
          <w:p w:rsidR="00416F36" w:rsidRPr="00F0399B" w:rsidRDefault="002B78F0" w:rsidP="003A5C9A">
            <w:pPr>
              <w:rPr>
                <w:color w:val="000000" w:themeColor="text1"/>
              </w:rPr>
            </w:pPr>
            <w:r w:rsidRPr="00F0399B">
              <w:rPr>
                <w:color w:val="000000" w:themeColor="text1"/>
              </w:rPr>
              <w:t>18.2</w:t>
            </w:r>
          </w:p>
        </w:tc>
        <w:tc>
          <w:tcPr>
            <w:tcW w:w="4889" w:type="dxa"/>
          </w:tcPr>
          <w:p w:rsidR="00416F36" w:rsidRPr="00F0399B" w:rsidRDefault="00416F36" w:rsidP="00416F36">
            <w:pPr>
              <w:tabs>
                <w:tab w:val="left" w:pos="450"/>
              </w:tabs>
              <w:jc w:val="both"/>
              <w:rPr>
                <w:color w:val="000000" w:themeColor="text1"/>
              </w:rPr>
            </w:pPr>
            <w:r w:rsidRPr="00F0399B">
              <w:rPr>
                <w:color w:val="000000" w:themeColor="text1"/>
              </w:rPr>
              <w:t>Any effort by a bidder to influence Engineer/Procuring Agency in the Bid evaluation, Bid comparison or Contract Award decisions may result in the rejection of his Bid. Whereas any bidder feeling aggrieved, may lodge a written complaint to Complaint Redress Committee as per terms and conditions mentioned in SPP Rules 31 &amp; 32. However, mere fact of lodging a complaint shall not warrant suspension of procurement process.</w:t>
            </w:r>
          </w:p>
          <w:p w:rsidR="00416F36" w:rsidRPr="00F0399B" w:rsidRDefault="00416F36" w:rsidP="00416F36">
            <w:pPr>
              <w:tabs>
                <w:tab w:val="left" w:pos="450"/>
              </w:tabs>
              <w:jc w:val="both"/>
              <w:rPr>
                <w:color w:val="000000" w:themeColor="text1"/>
              </w:rPr>
            </w:pPr>
          </w:p>
        </w:tc>
      </w:tr>
      <w:tr w:rsidR="00416F36" w:rsidRPr="00F0399B" w:rsidTr="00582015">
        <w:tc>
          <w:tcPr>
            <w:tcW w:w="534" w:type="dxa"/>
          </w:tcPr>
          <w:p w:rsidR="00416F36" w:rsidRPr="00F0399B" w:rsidRDefault="00416F36" w:rsidP="003A5C9A">
            <w:pPr>
              <w:rPr>
                <w:color w:val="000000" w:themeColor="text1"/>
              </w:rPr>
            </w:pPr>
          </w:p>
        </w:tc>
        <w:tc>
          <w:tcPr>
            <w:tcW w:w="3291" w:type="dxa"/>
          </w:tcPr>
          <w:p w:rsidR="00416F36" w:rsidRPr="00F0399B" w:rsidRDefault="00416F36" w:rsidP="003A5C9A">
            <w:pPr>
              <w:pStyle w:val="Heading3"/>
              <w:rPr>
                <w:color w:val="000000" w:themeColor="text1"/>
              </w:rPr>
            </w:pPr>
          </w:p>
        </w:tc>
        <w:tc>
          <w:tcPr>
            <w:tcW w:w="636" w:type="dxa"/>
          </w:tcPr>
          <w:p w:rsidR="00416F36" w:rsidRPr="00F0399B" w:rsidRDefault="002B78F0" w:rsidP="003A5C9A">
            <w:pPr>
              <w:rPr>
                <w:color w:val="000000" w:themeColor="text1"/>
              </w:rPr>
            </w:pPr>
            <w:r w:rsidRPr="00F0399B">
              <w:rPr>
                <w:color w:val="000000" w:themeColor="text1"/>
              </w:rPr>
              <w:t>18.3</w:t>
            </w:r>
          </w:p>
        </w:tc>
        <w:tc>
          <w:tcPr>
            <w:tcW w:w="4889" w:type="dxa"/>
          </w:tcPr>
          <w:p w:rsidR="00416F36" w:rsidRPr="00F0399B" w:rsidRDefault="00416F36" w:rsidP="00416F36">
            <w:pPr>
              <w:tabs>
                <w:tab w:val="left" w:pos="450"/>
              </w:tabs>
              <w:jc w:val="both"/>
              <w:rPr>
                <w:color w:val="000000" w:themeColor="text1"/>
              </w:rPr>
            </w:pPr>
            <w:r w:rsidRPr="00F0399B">
              <w:rPr>
                <w:color w:val="000000" w:themeColor="text1"/>
              </w:rPr>
              <w:t>Bidders may be excluded if involved in “Corrupt and Fraudulent Practices” means either one or any combination of the practices given below SPP Rule2(q):</w:t>
            </w:r>
          </w:p>
          <w:p w:rsidR="00416F36" w:rsidRPr="00F0399B" w:rsidRDefault="00416F36" w:rsidP="00416F36">
            <w:pPr>
              <w:tabs>
                <w:tab w:val="left" w:pos="450"/>
              </w:tabs>
              <w:jc w:val="both"/>
              <w:rPr>
                <w:color w:val="000000" w:themeColor="text1"/>
              </w:rPr>
            </w:pPr>
          </w:p>
          <w:p w:rsidR="00416F36" w:rsidRPr="00F0399B" w:rsidRDefault="00416F36" w:rsidP="00416F36">
            <w:pPr>
              <w:pStyle w:val="ListParagraph"/>
              <w:numPr>
                <w:ilvl w:val="0"/>
                <w:numId w:val="13"/>
              </w:numPr>
              <w:tabs>
                <w:tab w:val="left" w:pos="450"/>
              </w:tabs>
              <w:jc w:val="both"/>
              <w:rPr>
                <w:color w:val="000000" w:themeColor="text1"/>
              </w:rPr>
            </w:pPr>
            <w:r w:rsidRPr="00F0399B">
              <w:rPr>
                <w:color w:val="000000" w:themeColor="text1"/>
              </w:rPr>
              <w:t>“</w:t>
            </w:r>
            <w:r w:rsidRPr="00F0399B">
              <w:rPr>
                <w:color w:val="000000" w:themeColor="text1"/>
                <w:u w:val="single"/>
              </w:rPr>
              <w:t>Coercive Practice</w:t>
            </w:r>
            <w:r w:rsidRPr="00F0399B">
              <w:rPr>
                <w:color w:val="000000" w:themeColor="text1"/>
              </w:rPr>
              <w:t>” means any impairing or harming, or threatening to impair or harm, directly or indirectly, any party or the property of the party to influence the actions of a party to achieve a wrongful gain or to cause a wrongful loss to another party;</w:t>
            </w:r>
          </w:p>
          <w:p w:rsidR="00416F36" w:rsidRPr="00F0399B" w:rsidRDefault="00416F36" w:rsidP="00416F36">
            <w:pPr>
              <w:pStyle w:val="ListParagraph"/>
              <w:tabs>
                <w:tab w:val="left" w:pos="450"/>
              </w:tabs>
              <w:jc w:val="both"/>
              <w:rPr>
                <w:color w:val="000000" w:themeColor="text1"/>
              </w:rPr>
            </w:pPr>
          </w:p>
          <w:p w:rsidR="00416F36" w:rsidRPr="00F0399B" w:rsidRDefault="00416F36" w:rsidP="00416F36">
            <w:pPr>
              <w:pStyle w:val="ListParagraph"/>
              <w:numPr>
                <w:ilvl w:val="0"/>
                <w:numId w:val="13"/>
              </w:numPr>
              <w:tabs>
                <w:tab w:val="left" w:pos="450"/>
              </w:tabs>
              <w:jc w:val="both"/>
              <w:rPr>
                <w:color w:val="000000" w:themeColor="text1"/>
              </w:rPr>
            </w:pPr>
            <w:r w:rsidRPr="00F0399B">
              <w:rPr>
                <w:color w:val="000000" w:themeColor="text1"/>
              </w:rPr>
              <w:t>“</w:t>
            </w:r>
            <w:r w:rsidRPr="00F0399B">
              <w:rPr>
                <w:color w:val="000000" w:themeColor="text1"/>
                <w:u w:val="single"/>
              </w:rPr>
              <w:t>Collusive Practice”</w:t>
            </w:r>
            <w:r w:rsidRPr="00F0399B">
              <w:rPr>
                <w:color w:val="000000" w:themeColor="text1"/>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Pr="00F0399B">
              <w:rPr>
                <w:color w:val="000000" w:themeColor="text1"/>
                <w:u w:val="single"/>
              </w:rPr>
              <w:t xml:space="preserve"> </w:t>
            </w:r>
          </w:p>
          <w:p w:rsidR="00416F36" w:rsidRPr="00F0399B" w:rsidRDefault="00416F36" w:rsidP="00416F36">
            <w:pPr>
              <w:pStyle w:val="ListParagraph"/>
              <w:tabs>
                <w:tab w:val="left" w:pos="450"/>
              </w:tabs>
              <w:jc w:val="both"/>
              <w:rPr>
                <w:color w:val="000000" w:themeColor="text1"/>
              </w:rPr>
            </w:pPr>
          </w:p>
          <w:p w:rsidR="00416F36" w:rsidRPr="00F0399B" w:rsidRDefault="00416F36" w:rsidP="00416F36">
            <w:pPr>
              <w:pStyle w:val="ListParagraph"/>
              <w:numPr>
                <w:ilvl w:val="0"/>
                <w:numId w:val="13"/>
              </w:numPr>
              <w:tabs>
                <w:tab w:val="left" w:pos="450"/>
              </w:tabs>
              <w:jc w:val="both"/>
              <w:rPr>
                <w:color w:val="000000" w:themeColor="text1"/>
              </w:rPr>
            </w:pPr>
            <w:r w:rsidRPr="00F0399B">
              <w:rPr>
                <w:color w:val="000000" w:themeColor="text1"/>
                <w:u w:val="single"/>
              </w:rPr>
              <w:t xml:space="preserve">“Corrupt Practice” </w:t>
            </w:r>
            <w:r w:rsidRPr="00F0399B">
              <w:rPr>
                <w:color w:val="000000" w:themeColor="text1"/>
              </w:rPr>
              <w:t>means the offering, giving, receiving or soliciting, directly or indirectly, of anything of value to influence the acts of another party for wrongful gain;</w:t>
            </w:r>
          </w:p>
          <w:p w:rsidR="00416F36" w:rsidRPr="00F0399B" w:rsidRDefault="00416F36" w:rsidP="00416F36">
            <w:pPr>
              <w:pStyle w:val="ListParagraph"/>
              <w:tabs>
                <w:tab w:val="left" w:pos="450"/>
              </w:tabs>
              <w:jc w:val="both"/>
              <w:rPr>
                <w:color w:val="000000" w:themeColor="text1"/>
              </w:rPr>
            </w:pPr>
          </w:p>
          <w:p w:rsidR="00416F36" w:rsidRPr="00F0399B" w:rsidRDefault="00416F36" w:rsidP="00416F36">
            <w:pPr>
              <w:pStyle w:val="ListParagraph"/>
              <w:numPr>
                <w:ilvl w:val="0"/>
                <w:numId w:val="13"/>
              </w:numPr>
              <w:tabs>
                <w:tab w:val="left" w:pos="450"/>
              </w:tabs>
              <w:jc w:val="both"/>
              <w:rPr>
                <w:color w:val="000000" w:themeColor="text1"/>
              </w:rPr>
            </w:pPr>
            <w:r w:rsidRPr="00F0399B">
              <w:rPr>
                <w:color w:val="000000" w:themeColor="text1"/>
                <w:u w:val="single"/>
              </w:rPr>
              <w:t>“</w:t>
            </w:r>
            <w:proofErr w:type="spellStart"/>
            <w:r w:rsidRPr="00F0399B">
              <w:rPr>
                <w:color w:val="000000" w:themeColor="text1"/>
                <w:u w:val="single"/>
              </w:rPr>
              <w:t>Fraudelent</w:t>
            </w:r>
            <w:proofErr w:type="spellEnd"/>
            <w:r w:rsidRPr="00F0399B">
              <w:rPr>
                <w:color w:val="000000" w:themeColor="text1"/>
                <w:u w:val="single"/>
              </w:rPr>
              <w:t xml:space="preserve"> Practice” </w:t>
            </w:r>
            <w:r w:rsidRPr="00F0399B">
              <w:rPr>
                <w:color w:val="000000" w:themeColor="text1"/>
              </w:rPr>
              <w:t>means any act or omission, including a misrepresentation, that knowingly or recklessly misleads, or attempts to mislead, a party to obtain a financial or other benefit or to avoid an obligation;</w:t>
            </w:r>
          </w:p>
          <w:p w:rsidR="00416F36" w:rsidRPr="00F0399B" w:rsidRDefault="00416F36" w:rsidP="00416F36">
            <w:pPr>
              <w:pStyle w:val="ListParagraph"/>
              <w:tabs>
                <w:tab w:val="left" w:pos="450"/>
              </w:tabs>
              <w:jc w:val="both"/>
              <w:rPr>
                <w:color w:val="000000" w:themeColor="text1"/>
              </w:rPr>
            </w:pPr>
          </w:p>
          <w:p w:rsidR="00416F36" w:rsidRPr="00F0399B" w:rsidRDefault="00416F36" w:rsidP="00416F36">
            <w:pPr>
              <w:pStyle w:val="ListParagraph"/>
              <w:numPr>
                <w:ilvl w:val="0"/>
                <w:numId w:val="13"/>
              </w:numPr>
              <w:tabs>
                <w:tab w:val="left" w:pos="450"/>
              </w:tabs>
              <w:jc w:val="both"/>
              <w:rPr>
                <w:color w:val="000000" w:themeColor="text1"/>
              </w:rPr>
            </w:pPr>
            <w:r w:rsidRPr="00F0399B">
              <w:rPr>
                <w:color w:val="000000" w:themeColor="text1"/>
                <w:u w:val="single"/>
              </w:rPr>
              <w:t xml:space="preserve">“Obstructive Practice” </w:t>
            </w:r>
            <w:r w:rsidRPr="00F0399B">
              <w:rPr>
                <w:color w:val="000000" w:themeColor="text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416F36" w:rsidRPr="00F0399B" w:rsidRDefault="00416F36" w:rsidP="00416F36">
            <w:pPr>
              <w:pStyle w:val="ListParagraph"/>
              <w:tabs>
                <w:tab w:val="left" w:pos="450"/>
              </w:tabs>
              <w:spacing w:after="0" w:line="240" w:lineRule="auto"/>
              <w:jc w:val="both"/>
              <w:rPr>
                <w:color w:val="000000" w:themeColor="text1"/>
              </w:rPr>
            </w:pPr>
          </w:p>
        </w:tc>
      </w:tr>
    </w:tbl>
    <w:p w:rsidR="00B76A9E" w:rsidRPr="00F0399B" w:rsidRDefault="00B76A9E" w:rsidP="00B76A9E">
      <w:pPr>
        <w:rPr>
          <w:color w:val="000000" w:themeColor="text1"/>
        </w:rPr>
      </w:pPr>
    </w:p>
    <w:p w:rsidR="00416F36" w:rsidRPr="00F0399B" w:rsidRDefault="00416F36" w:rsidP="00416F36">
      <w:pPr>
        <w:pStyle w:val="Heading2"/>
        <w:jc w:val="center"/>
        <w:rPr>
          <w:color w:val="000000" w:themeColor="text1"/>
        </w:rPr>
      </w:pPr>
      <w:bookmarkStart w:id="26" w:name="_Toc474145282"/>
      <w:r w:rsidRPr="00F0399B">
        <w:rPr>
          <w:color w:val="000000" w:themeColor="text1"/>
        </w:rPr>
        <w:t>F. AWARD OF CONTRACT</w:t>
      </w:r>
      <w:bookmarkEnd w:id="26"/>
    </w:p>
    <w:tbl>
      <w:tblPr>
        <w:tblW w:w="0" w:type="auto"/>
        <w:tblLook w:val="04A0"/>
      </w:tblPr>
      <w:tblGrid>
        <w:gridCol w:w="534"/>
        <w:gridCol w:w="3291"/>
        <w:gridCol w:w="636"/>
        <w:gridCol w:w="4889"/>
      </w:tblGrid>
      <w:tr w:rsidR="00416F36" w:rsidRPr="00F0399B" w:rsidTr="00582015">
        <w:tc>
          <w:tcPr>
            <w:tcW w:w="534" w:type="dxa"/>
          </w:tcPr>
          <w:p w:rsidR="00416F36" w:rsidRPr="00F0399B" w:rsidRDefault="008307AA" w:rsidP="003A5C9A">
            <w:pPr>
              <w:rPr>
                <w:color w:val="000000" w:themeColor="text1"/>
              </w:rPr>
            </w:pPr>
            <w:r w:rsidRPr="00F0399B">
              <w:rPr>
                <w:color w:val="000000" w:themeColor="text1"/>
              </w:rPr>
              <w:t>19</w:t>
            </w:r>
          </w:p>
        </w:tc>
        <w:tc>
          <w:tcPr>
            <w:tcW w:w="3291" w:type="dxa"/>
          </w:tcPr>
          <w:p w:rsidR="00416F36" w:rsidRPr="00F0399B" w:rsidRDefault="00416F36" w:rsidP="003A5C9A">
            <w:pPr>
              <w:pStyle w:val="Heading3"/>
              <w:rPr>
                <w:color w:val="000000" w:themeColor="text1"/>
              </w:rPr>
            </w:pPr>
            <w:bookmarkStart w:id="27" w:name="_Toc474145283"/>
            <w:r w:rsidRPr="00F0399B">
              <w:rPr>
                <w:color w:val="000000" w:themeColor="text1"/>
              </w:rPr>
              <w:t>Post Qualifications</w:t>
            </w:r>
            <w:bookmarkEnd w:id="27"/>
            <w:r w:rsidRPr="00F0399B">
              <w:rPr>
                <w:color w:val="000000" w:themeColor="text1"/>
              </w:rPr>
              <w:t xml:space="preserve"> </w:t>
            </w:r>
          </w:p>
        </w:tc>
        <w:tc>
          <w:tcPr>
            <w:tcW w:w="636" w:type="dxa"/>
          </w:tcPr>
          <w:p w:rsidR="00416F36" w:rsidRPr="00F0399B" w:rsidRDefault="008307AA" w:rsidP="003A5C9A">
            <w:pPr>
              <w:rPr>
                <w:color w:val="000000" w:themeColor="text1"/>
              </w:rPr>
            </w:pPr>
            <w:r w:rsidRPr="00F0399B">
              <w:rPr>
                <w:color w:val="000000" w:themeColor="text1"/>
              </w:rPr>
              <w:t>19.1</w:t>
            </w:r>
          </w:p>
        </w:tc>
        <w:tc>
          <w:tcPr>
            <w:tcW w:w="4889" w:type="dxa"/>
          </w:tcPr>
          <w:p w:rsidR="00416F36" w:rsidRPr="00F0399B" w:rsidRDefault="00416F36" w:rsidP="00416F36">
            <w:pPr>
              <w:pStyle w:val="ListParagraph"/>
              <w:tabs>
                <w:tab w:val="left" w:pos="450"/>
              </w:tabs>
              <w:ind w:left="0"/>
              <w:jc w:val="both"/>
              <w:rPr>
                <w:color w:val="000000" w:themeColor="text1"/>
              </w:rPr>
            </w:pPr>
            <w:r w:rsidRPr="00F0399B">
              <w:rPr>
                <w:color w:val="000000" w:themeColor="text1"/>
              </w:rPr>
              <w:t>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w:t>
            </w:r>
          </w:p>
          <w:p w:rsidR="00416F36" w:rsidRPr="00F0399B" w:rsidRDefault="00416F36" w:rsidP="00416F36">
            <w:pPr>
              <w:pStyle w:val="ListParagraph"/>
              <w:tabs>
                <w:tab w:val="left" w:pos="450"/>
              </w:tabs>
              <w:ind w:left="0"/>
              <w:jc w:val="both"/>
              <w:rPr>
                <w:color w:val="000000" w:themeColor="text1"/>
              </w:rPr>
            </w:pPr>
          </w:p>
          <w:p w:rsidR="00416F36" w:rsidRPr="00F0399B" w:rsidRDefault="00416F36" w:rsidP="00416F36">
            <w:pPr>
              <w:tabs>
                <w:tab w:val="left" w:pos="450"/>
              </w:tabs>
              <w:jc w:val="both"/>
              <w:rPr>
                <w:color w:val="000000" w:themeColor="text1"/>
              </w:rPr>
            </w:pPr>
            <w:r w:rsidRPr="00F0399B">
              <w:rPr>
                <w:color w:val="000000" w:themeColor="text1"/>
              </w:rPr>
              <w:t xml:space="preserve">Provided, that such qualification shall only be laid down after recording reasons therefore in writing. They shall form part of the records of </w:t>
            </w:r>
            <w:r w:rsidRPr="00F0399B">
              <w:rPr>
                <w:color w:val="000000" w:themeColor="text1"/>
              </w:rPr>
              <w:lastRenderedPageBreak/>
              <w:t>that bid evaluation report.</w:t>
            </w:r>
          </w:p>
          <w:p w:rsidR="00416F36" w:rsidRPr="00F0399B" w:rsidRDefault="00416F36" w:rsidP="00416F36">
            <w:pPr>
              <w:tabs>
                <w:tab w:val="left" w:pos="450"/>
              </w:tabs>
              <w:spacing w:after="0" w:line="240" w:lineRule="auto"/>
              <w:jc w:val="both"/>
              <w:rPr>
                <w:color w:val="000000" w:themeColor="text1"/>
              </w:rPr>
            </w:pPr>
          </w:p>
        </w:tc>
      </w:tr>
      <w:tr w:rsidR="00416F36" w:rsidRPr="00F0399B" w:rsidTr="00582015">
        <w:tc>
          <w:tcPr>
            <w:tcW w:w="534" w:type="dxa"/>
          </w:tcPr>
          <w:p w:rsidR="00416F36" w:rsidRPr="00F0399B" w:rsidRDefault="00416F36" w:rsidP="003A5C9A">
            <w:pPr>
              <w:rPr>
                <w:color w:val="000000" w:themeColor="text1"/>
              </w:rPr>
            </w:pPr>
          </w:p>
        </w:tc>
        <w:tc>
          <w:tcPr>
            <w:tcW w:w="3291" w:type="dxa"/>
          </w:tcPr>
          <w:p w:rsidR="00416F36" w:rsidRPr="00F0399B" w:rsidRDefault="00416F36" w:rsidP="003A5C9A">
            <w:pPr>
              <w:pStyle w:val="Heading3"/>
              <w:rPr>
                <w:color w:val="000000" w:themeColor="text1"/>
              </w:rPr>
            </w:pPr>
          </w:p>
        </w:tc>
        <w:tc>
          <w:tcPr>
            <w:tcW w:w="636" w:type="dxa"/>
          </w:tcPr>
          <w:p w:rsidR="00416F36" w:rsidRPr="00F0399B" w:rsidRDefault="008307AA" w:rsidP="003A5C9A">
            <w:pPr>
              <w:rPr>
                <w:color w:val="000000" w:themeColor="text1"/>
              </w:rPr>
            </w:pPr>
            <w:r w:rsidRPr="00F0399B">
              <w:rPr>
                <w:color w:val="000000" w:themeColor="text1"/>
              </w:rPr>
              <w:t>19.2</w:t>
            </w:r>
          </w:p>
        </w:tc>
        <w:tc>
          <w:tcPr>
            <w:tcW w:w="4889" w:type="dxa"/>
          </w:tcPr>
          <w:p w:rsidR="00416F36" w:rsidRPr="00F0399B" w:rsidRDefault="00416F36" w:rsidP="00416F36">
            <w:pPr>
              <w:pStyle w:val="ListParagraph"/>
              <w:tabs>
                <w:tab w:val="left" w:pos="450"/>
              </w:tabs>
              <w:ind w:left="0"/>
              <w:jc w:val="both"/>
              <w:rPr>
                <w:color w:val="000000" w:themeColor="text1"/>
              </w:rPr>
            </w:pPr>
            <w:r w:rsidRPr="00F0399B">
              <w:rPr>
                <w:color w:val="000000" w:themeColor="text1"/>
              </w:rPr>
              <w:t>The determination will take into account the bidder‘s financial and technical capabilities. It will be based upon an examination of the documentary evidence of the bidders ‘qualifications submitted under ITB.11, as well as such other information required in the Bidding Documents.</w:t>
            </w:r>
          </w:p>
          <w:p w:rsidR="00416F36" w:rsidRPr="00F0399B" w:rsidRDefault="00416F36" w:rsidP="00416F36">
            <w:pPr>
              <w:tabs>
                <w:tab w:val="left" w:pos="450"/>
              </w:tabs>
              <w:spacing w:after="0" w:line="240" w:lineRule="auto"/>
              <w:jc w:val="both"/>
              <w:rPr>
                <w:rFonts w:cs="Times New Roman"/>
                <w:color w:val="000000" w:themeColor="text1"/>
              </w:rPr>
            </w:pPr>
          </w:p>
        </w:tc>
      </w:tr>
      <w:tr w:rsidR="00416F36" w:rsidRPr="00F0399B" w:rsidTr="00582015">
        <w:tc>
          <w:tcPr>
            <w:tcW w:w="534" w:type="dxa"/>
          </w:tcPr>
          <w:p w:rsidR="00416F36" w:rsidRPr="00F0399B" w:rsidRDefault="008307AA" w:rsidP="003A5C9A">
            <w:pPr>
              <w:rPr>
                <w:color w:val="000000" w:themeColor="text1"/>
              </w:rPr>
            </w:pPr>
            <w:r w:rsidRPr="00F0399B">
              <w:rPr>
                <w:color w:val="000000" w:themeColor="text1"/>
              </w:rPr>
              <w:t>20</w:t>
            </w:r>
          </w:p>
        </w:tc>
        <w:tc>
          <w:tcPr>
            <w:tcW w:w="3291" w:type="dxa"/>
          </w:tcPr>
          <w:p w:rsidR="00416F36" w:rsidRPr="00F0399B" w:rsidRDefault="00416F36" w:rsidP="003A5C9A">
            <w:pPr>
              <w:pStyle w:val="Heading3"/>
              <w:rPr>
                <w:color w:val="000000" w:themeColor="text1"/>
              </w:rPr>
            </w:pPr>
            <w:bookmarkStart w:id="28" w:name="_Toc474145284"/>
            <w:r w:rsidRPr="00F0399B">
              <w:rPr>
                <w:color w:val="000000" w:themeColor="text1"/>
              </w:rPr>
              <w:t>Award Criteria &amp; Procuring Agency’s Right</w:t>
            </w:r>
            <w:bookmarkEnd w:id="28"/>
          </w:p>
        </w:tc>
        <w:tc>
          <w:tcPr>
            <w:tcW w:w="636" w:type="dxa"/>
          </w:tcPr>
          <w:p w:rsidR="00416F36" w:rsidRPr="00F0399B" w:rsidRDefault="008307AA" w:rsidP="003A5C9A">
            <w:pPr>
              <w:rPr>
                <w:color w:val="000000" w:themeColor="text1"/>
              </w:rPr>
            </w:pPr>
            <w:r w:rsidRPr="00F0399B">
              <w:rPr>
                <w:color w:val="000000" w:themeColor="text1"/>
              </w:rPr>
              <w:t>20.1</w:t>
            </w:r>
          </w:p>
        </w:tc>
        <w:tc>
          <w:tcPr>
            <w:tcW w:w="4889" w:type="dxa"/>
          </w:tcPr>
          <w:p w:rsidR="00416F36" w:rsidRPr="00F0399B" w:rsidRDefault="00416F36" w:rsidP="003A5C9A">
            <w:pPr>
              <w:tabs>
                <w:tab w:val="left" w:pos="450"/>
              </w:tabs>
              <w:jc w:val="both"/>
              <w:rPr>
                <w:color w:val="000000" w:themeColor="text1"/>
              </w:rPr>
            </w:pPr>
            <w:r w:rsidRPr="00F0399B">
              <w:rPr>
                <w:color w:val="000000" w:themeColor="text1"/>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416F36" w:rsidRPr="00F0399B" w:rsidRDefault="00416F36" w:rsidP="003A5C9A">
            <w:pPr>
              <w:tabs>
                <w:tab w:val="left" w:pos="450"/>
              </w:tabs>
              <w:jc w:val="both"/>
              <w:rPr>
                <w:color w:val="000000" w:themeColor="text1"/>
              </w:rPr>
            </w:pPr>
          </w:p>
        </w:tc>
      </w:tr>
      <w:tr w:rsidR="00416F36" w:rsidRPr="00F0399B" w:rsidTr="00582015">
        <w:tc>
          <w:tcPr>
            <w:tcW w:w="534" w:type="dxa"/>
          </w:tcPr>
          <w:p w:rsidR="00416F36" w:rsidRPr="00F0399B" w:rsidRDefault="00416F36" w:rsidP="003A5C9A">
            <w:pPr>
              <w:rPr>
                <w:color w:val="000000" w:themeColor="text1"/>
              </w:rPr>
            </w:pPr>
          </w:p>
        </w:tc>
        <w:tc>
          <w:tcPr>
            <w:tcW w:w="3291" w:type="dxa"/>
          </w:tcPr>
          <w:p w:rsidR="00416F36" w:rsidRPr="00F0399B" w:rsidRDefault="00416F36" w:rsidP="003A5C9A">
            <w:pPr>
              <w:pStyle w:val="Heading3"/>
              <w:rPr>
                <w:color w:val="000000" w:themeColor="text1"/>
              </w:rPr>
            </w:pPr>
          </w:p>
        </w:tc>
        <w:tc>
          <w:tcPr>
            <w:tcW w:w="636" w:type="dxa"/>
          </w:tcPr>
          <w:p w:rsidR="00416F36" w:rsidRPr="00F0399B" w:rsidRDefault="008307AA" w:rsidP="003A5C9A">
            <w:pPr>
              <w:rPr>
                <w:color w:val="000000" w:themeColor="text1"/>
              </w:rPr>
            </w:pPr>
            <w:r w:rsidRPr="00F0399B">
              <w:rPr>
                <w:color w:val="000000" w:themeColor="text1"/>
              </w:rPr>
              <w:t>20.2</w:t>
            </w:r>
          </w:p>
        </w:tc>
        <w:tc>
          <w:tcPr>
            <w:tcW w:w="4889" w:type="dxa"/>
          </w:tcPr>
          <w:p w:rsidR="00416F36" w:rsidRPr="00F0399B" w:rsidRDefault="00416F36" w:rsidP="003A5C9A">
            <w:pPr>
              <w:jc w:val="both"/>
              <w:rPr>
                <w:color w:val="000000" w:themeColor="text1"/>
              </w:rPr>
            </w:pPr>
            <w:r w:rsidRPr="00F0399B">
              <w:rPr>
                <w:color w:val="000000" w:themeColor="text1"/>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416F36" w:rsidRPr="00F0399B" w:rsidRDefault="00416F36" w:rsidP="003A5C9A">
            <w:pPr>
              <w:jc w:val="both"/>
              <w:rPr>
                <w:color w:val="000000" w:themeColor="text1"/>
              </w:rPr>
            </w:pPr>
          </w:p>
        </w:tc>
      </w:tr>
      <w:tr w:rsidR="00416F36" w:rsidRPr="00F0399B" w:rsidTr="00582015">
        <w:tc>
          <w:tcPr>
            <w:tcW w:w="534" w:type="dxa"/>
          </w:tcPr>
          <w:p w:rsidR="00416F36" w:rsidRPr="00F0399B" w:rsidRDefault="008307AA" w:rsidP="003A5C9A">
            <w:pPr>
              <w:rPr>
                <w:color w:val="000000" w:themeColor="text1"/>
              </w:rPr>
            </w:pPr>
            <w:r w:rsidRPr="00F0399B">
              <w:rPr>
                <w:color w:val="000000" w:themeColor="text1"/>
              </w:rPr>
              <w:t>21</w:t>
            </w:r>
          </w:p>
        </w:tc>
        <w:tc>
          <w:tcPr>
            <w:tcW w:w="3291" w:type="dxa"/>
          </w:tcPr>
          <w:p w:rsidR="00416F36" w:rsidRPr="00F0399B" w:rsidRDefault="00416F36" w:rsidP="003A5C9A">
            <w:pPr>
              <w:pStyle w:val="Heading3"/>
              <w:rPr>
                <w:color w:val="000000" w:themeColor="text1"/>
              </w:rPr>
            </w:pPr>
            <w:bookmarkStart w:id="29" w:name="_Toc474145285"/>
            <w:r w:rsidRPr="00F0399B">
              <w:rPr>
                <w:color w:val="000000" w:themeColor="text1"/>
              </w:rPr>
              <w:t>Notification of Award &amp; Signing of Contract Agreement</w:t>
            </w:r>
            <w:bookmarkEnd w:id="29"/>
            <w:r w:rsidRPr="00F0399B">
              <w:rPr>
                <w:color w:val="000000" w:themeColor="text1"/>
              </w:rPr>
              <w:t xml:space="preserve"> </w:t>
            </w:r>
          </w:p>
        </w:tc>
        <w:tc>
          <w:tcPr>
            <w:tcW w:w="636" w:type="dxa"/>
          </w:tcPr>
          <w:p w:rsidR="00416F36" w:rsidRPr="00F0399B" w:rsidRDefault="008307AA" w:rsidP="003A5C9A">
            <w:pPr>
              <w:rPr>
                <w:color w:val="000000" w:themeColor="text1"/>
              </w:rPr>
            </w:pPr>
            <w:r w:rsidRPr="00F0399B">
              <w:rPr>
                <w:color w:val="000000" w:themeColor="text1"/>
              </w:rPr>
              <w:t>21.1</w:t>
            </w:r>
          </w:p>
        </w:tc>
        <w:tc>
          <w:tcPr>
            <w:tcW w:w="4889" w:type="dxa"/>
          </w:tcPr>
          <w:p w:rsidR="00416F36" w:rsidRPr="00F0399B" w:rsidRDefault="00416F36" w:rsidP="00416F36">
            <w:pPr>
              <w:tabs>
                <w:tab w:val="left" w:pos="450"/>
              </w:tabs>
              <w:jc w:val="both"/>
              <w:rPr>
                <w:color w:val="000000" w:themeColor="text1"/>
              </w:rPr>
            </w:pPr>
            <w:r w:rsidRPr="00F0399B">
              <w:rPr>
                <w:color w:val="000000" w:themeColor="text1"/>
              </w:rPr>
              <w:t>Prior to expiration of the period of bid validity prescribed by the Procuring Agency, the Procuring Agency will notify the successful bidder in writing (―Letter of Acceptance‖) that his bid has been accepted (SPP Rule 49).</w:t>
            </w:r>
          </w:p>
          <w:p w:rsidR="00416F36" w:rsidRPr="00F0399B" w:rsidRDefault="00416F36" w:rsidP="003A5C9A">
            <w:pPr>
              <w:jc w:val="both"/>
              <w:rPr>
                <w:color w:val="000000" w:themeColor="text1"/>
              </w:rPr>
            </w:pPr>
          </w:p>
        </w:tc>
      </w:tr>
      <w:tr w:rsidR="00416F36" w:rsidRPr="00F0399B" w:rsidTr="00582015">
        <w:tc>
          <w:tcPr>
            <w:tcW w:w="534" w:type="dxa"/>
          </w:tcPr>
          <w:p w:rsidR="00416F36" w:rsidRPr="00F0399B" w:rsidRDefault="00416F36" w:rsidP="003A5C9A">
            <w:pPr>
              <w:rPr>
                <w:color w:val="000000" w:themeColor="text1"/>
              </w:rPr>
            </w:pPr>
          </w:p>
        </w:tc>
        <w:tc>
          <w:tcPr>
            <w:tcW w:w="3291" w:type="dxa"/>
          </w:tcPr>
          <w:p w:rsidR="00416F36" w:rsidRPr="00F0399B" w:rsidRDefault="00416F36" w:rsidP="003A5C9A">
            <w:pPr>
              <w:pStyle w:val="Heading3"/>
              <w:rPr>
                <w:color w:val="000000" w:themeColor="text1"/>
              </w:rPr>
            </w:pPr>
          </w:p>
        </w:tc>
        <w:tc>
          <w:tcPr>
            <w:tcW w:w="636" w:type="dxa"/>
          </w:tcPr>
          <w:p w:rsidR="00416F36" w:rsidRPr="00F0399B" w:rsidRDefault="008307AA" w:rsidP="003A5C9A">
            <w:pPr>
              <w:rPr>
                <w:color w:val="000000" w:themeColor="text1"/>
              </w:rPr>
            </w:pPr>
            <w:r w:rsidRPr="00F0399B">
              <w:rPr>
                <w:color w:val="000000" w:themeColor="text1"/>
              </w:rPr>
              <w:t>21.2</w:t>
            </w:r>
          </w:p>
        </w:tc>
        <w:tc>
          <w:tcPr>
            <w:tcW w:w="4889" w:type="dxa"/>
          </w:tcPr>
          <w:p w:rsidR="00416F36" w:rsidRPr="00F0399B" w:rsidRDefault="00416F36" w:rsidP="003A5C9A">
            <w:pPr>
              <w:jc w:val="both"/>
              <w:rPr>
                <w:color w:val="000000" w:themeColor="text1"/>
              </w:rPr>
            </w:pPr>
            <w:r w:rsidRPr="00F0399B">
              <w:rPr>
                <w:color w:val="000000" w:themeColor="text1"/>
              </w:rPr>
              <w:t xml:space="preserve">Within seven (07) days from the date of </w:t>
            </w:r>
            <w:r w:rsidRPr="00F0399B">
              <w:rPr>
                <w:color w:val="000000" w:themeColor="text1"/>
              </w:rPr>
              <w:lastRenderedPageBreak/>
              <w:t>furnishing of acceptable Performance Security under the Conditions of Contract, the Procuring Agency will send the successful bidder the Form of Contract Agreement provided in the Bidding Documents, incorporating all agreements between the parties.</w:t>
            </w:r>
          </w:p>
          <w:p w:rsidR="00416F36" w:rsidRPr="00F0399B" w:rsidRDefault="00416F36" w:rsidP="003A5C9A">
            <w:pPr>
              <w:jc w:val="both"/>
              <w:rPr>
                <w:b/>
                <w:color w:val="000000" w:themeColor="text1"/>
              </w:rPr>
            </w:pPr>
          </w:p>
        </w:tc>
      </w:tr>
      <w:tr w:rsidR="00416F36" w:rsidRPr="00F0399B" w:rsidTr="00582015">
        <w:tc>
          <w:tcPr>
            <w:tcW w:w="534" w:type="dxa"/>
          </w:tcPr>
          <w:p w:rsidR="00416F36" w:rsidRPr="00F0399B" w:rsidRDefault="008307AA" w:rsidP="003A5C9A">
            <w:pPr>
              <w:rPr>
                <w:color w:val="000000" w:themeColor="text1"/>
              </w:rPr>
            </w:pPr>
            <w:r w:rsidRPr="00F0399B">
              <w:rPr>
                <w:color w:val="000000" w:themeColor="text1"/>
              </w:rPr>
              <w:lastRenderedPageBreak/>
              <w:t>22</w:t>
            </w:r>
          </w:p>
        </w:tc>
        <w:tc>
          <w:tcPr>
            <w:tcW w:w="3291" w:type="dxa"/>
          </w:tcPr>
          <w:p w:rsidR="00416F36" w:rsidRPr="00F0399B" w:rsidRDefault="00416F36" w:rsidP="003A5C9A">
            <w:pPr>
              <w:pStyle w:val="Heading3"/>
              <w:rPr>
                <w:color w:val="000000" w:themeColor="text1"/>
              </w:rPr>
            </w:pPr>
            <w:bookmarkStart w:id="30" w:name="_Toc474145286"/>
            <w:r w:rsidRPr="00F0399B">
              <w:rPr>
                <w:color w:val="000000" w:themeColor="text1"/>
              </w:rPr>
              <w:t>Performance Security</w:t>
            </w:r>
            <w:bookmarkEnd w:id="30"/>
            <w:r w:rsidRPr="00F0399B">
              <w:rPr>
                <w:color w:val="000000" w:themeColor="text1"/>
              </w:rPr>
              <w:t xml:space="preserve"> </w:t>
            </w:r>
          </w:p>
        </w:tc>
        <w:tc>
          <w:tcPr>
            <w:tcW w:w="636" w:type="dxa"/>
          </w:tcPr>
          <w:p w:rsidR="00416F36" w:rsidRPr="00F0399B" w:rsidRDefault="008307AA" w:rsidP="003A5C9A">
            <w:pPr>
              <w:rPr>
                <w:color w:val="000000" w:themeColor="text1"/>
              </w:rPr>
            </w:pPr>
            <w:r w:rsidRPr="00F0399B">
              <w:rPr>
                <w:color w:val="000000" w:themeColor="text1"/>
              </w:rPr>
              <w:t>22.1</w:t>
            </w:r>
          </w:p>
        </w:tc>
        <w:tc>
          <w:tcPr>
            <w:tcW w:w="4889" w:type="dxa"/>
          </w:tcPr>
          <w:p w:rsidR="00416F36" w:rsidRPr="00F0399B" w:rsidRDefault="00416F36" w:rsidP="003A5C9A">
            <w:pPr>
              <w:jc w:val="both"/>
              <w:rPr>
                <w:color w:val="000000" w:themeColor="text1"/>
              </w:rPr>
            </w:pPr>
            <w:r w:rsidRPr="00F0399B">
              <w:rPr>
                <w:color w:val="000000" w:themeColor="text1"/>
              </w:rPr>
              <w:t>The successful bidder shall furnish to the Procuring Agency a Performance Security in the form and the amount stipulated in the Conditions of Contract within a period of fourteen (14) days after the receipt of Letter of Acceptance (SPP 39).</w:t>
            </w:r>
          </w:p>
          <w:p w:rsidR="00416F36" w:rsidRPr="00F0399B" w:rsidRDefault="00416F36" w:rsidP="003A5C9A">
            <w:pPr>
              <w:jc w:val="both"/>
              <w:rPr>
                <w:color w:val="000000" w:themeColor="text1"/>
              </w:rPr>
            </w:pPr>
          </w:p>
        </w:tc>
      </w:tr>
      <w:tr w:rsidR="00416F36" w:rsidRPr="00F0399B" w:rsidTr="00582015">
        <w:tc>
          <w:tcPr>
            <w:tcW w:w="534" w:type="dxa"/>
          </w:tcPr>
          <w:p w:rsidR="00416F36" w:rsidRPr="00F0399B" w:rsidRDefault="00416F36" w:rsidP="003A5C9A">
            <w:pPr>
              <w:rPr>
                <w:color w:val="000000" w:themeColor="text1"/>
              </w:rPr>
            </w:pPr>
          </w:p>
        </w:tc>
        <w:tc>
          <w:tcPr>
            <w:tcW w:w="3291" w:type="dxa"/>
          </w:tcPr>
          <w:p w:rsidR="00416F36" w:rsidRPr="00F0399B" w:rsidRDefault="00416F36" w:rsidP="003A5C9A">
            <w:pPr>
              <w:pStyle w:val="Heading3"/>
              <w:rPr>
                <w:color w:val="000000" w:themeColor="text1"/>
              </w:rPr>
            </w:pPr>
          </w:p>
        </w:tc>
        <w:tc>
          <w:tcPr>
            <w:tcW w:w="636" w:type="dxa"/>
          </w:tcPr>
          <w:p w:rsidR="00416F36" w:rsidRPr="00F0399B" w:rsidRDefault="008307AA" w:rsidP="003A5C9A">
            <w:pPr>
              <w:rPr>
                <w:color w:val="000000" w:themeColor="text1"/>
              </w:rPr>
            </w:pPr>
            <w:r w:rsidRPr="00F0399B">
              <w:rPr>
                <w:color w:val="000000" w:themeColor="text1"/>
              </w:rPr>
              <w:t>22.2</w:t>
            </w:r>
          </w:p>
        </w:tc>
        <w:tc>
          <w:tcPr>
            <w:tcW w:w="4889" w:type="dxa"/>
          </w:tcPr>
          <w:p w:rsidR="00416F36" w:rsidRPr="00F0399B" w:rsidRDefault="00416F36" w:rsidP="003A5C9A">
            <w:pPr>
              <w:jc w:val="both"/>
              <w:rPr>
                <w:color w:val="000000" w:themeColor="text1"/>
              </w:rPr>
            </w:pPr>
            <w:r w:rsidRPr="00F0399B">
              <w:rPr>
                <w:color w:val="000000" w:themeColor="text1"/>
              </w:rPr>
              <w:t>Failure of the successful bidder to comply with the requirements of Sub-Clauses IB.20.2 &amp; 20.3 or 21.1 or Clause IB.22 shall constitute sufficient grounds for the annulment of the award and forfeiture of the Bid Security.</w:t>
            </w:r>
          </w:p>
          <w:p w:rsidR="00416F36" w:rsidRPr="00F0399B" w:rsidRDefault="00416F36" w:rsidP="003A5C9A">
            <w:pPr>
              <w:jc w:val="both"/>
              <w:rPr>
                <w:color w:val="000000" w:themeColor="text1"/>
              </w:rPr>
            </w:pPr>
          </w:p>
        </w:tc>
      </w:tr>
      <w:tr w:rsidR="00416F36" w:rsidRPr="00F0399B" w:rsidTr="00582015">
        <w:tc>
          <w:tcPr>
            <w:tcW w:w="534" w:type="dxa"/>
          </w:tcPr>
          <w:p w:rsidR="00416F36" w:rsidRPr="00F0399B" w:rsidRDefault="00416F36" w:rsidP="003A5C9A">
            <w:pPr>
              <w:rPr>
                <w:color w:val="000000" w:themeColor="text1"/>
              </w:rPr>
            </w:pPr>
          </w:p>
        </w:tc>
        <w:tc>
          <w:tcPr>
            <w:tcW w:w="3291" w:type="dxa"/>
          </w:tcPr>
          <w:p w:rsidR="00416F36" w:rsidRPr="00F0399B" w:rsidRDefault="00416F36" w:rsidP="003A5C9A">
            <w:pPr>
              <w:pStyle w:val="Heading3"/>
              <w:rPr>
                <w:color w:val="000000" w:themeColor="text1"/>
              </w:rPr>
            </w:pPr>
          </w:p>
        </w:tc>
        <w:tc>
          <w:tcPr>
            <w:tcW w:w="636" w:type="dxa"/>
          </w:tcPr>
          <w:p w:rsidR="00416F36" w:rsidRPr="00F0399B" w:rsidRDefault="008307AA" w:rsidP="003A5C9A">
            <w:pPr>
              <w:rPr>
                <w:color w:val="000000" w:themeColor="text1"/>
              </w:rPr>
            </w:pPr>
            <w:r w:rsidRPr="00F0399B">
              <w:rPr>
                <w:color w:val="000000" w:themeColor="text1"/>
              </w:rPr>
              <w:t>22.3</w:t>
            </w:r>
          </w:p>
        </w:tc>
        <w:tc>
          <w:tcPr>
            <w:tcW w:w="4889" w:type="dxa"/>
          </w:tcPr>
          <w:p w:rsidR="00416F36" w:rsidRPr="00F0399B" w:rsidRDefault="00416F36" w:rsidP="003A5C9A">
            <w:pPr>
              <w:jc w:val="both"/>
              <w:rPr>
                <w:color w:val="000000" w:themeColor="text1"/>
              </w:rPr>
            </w:pPr>
            <w:r w:rsidRPr="00F0399B">
              <w:rPr>
                <w:color w:val="000000" w:themeColor="text1"/>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416F36" w:rsidRPr="00F0399B" w:rsidRDefault="00416F36" w:rsidP="003A5C9A">
            <w:pPr>
              <w:jc w:val="both"/>
              <w:rPr>
                <w:color w:val="000000" w:themeColor="text1"/>
              </w:rPr>
            </w:pPr>
          </w:p>
          <w:p w:rsidR="00416F36" w:rsidRPr="00F0399B" w:rsidRDefault="00416F36" w:rsidP="00416F36">
            <w:pPr>
              <w:pStyle w:val="ListParagraph"/>
              <w:numPr>
                <w:ilvl w:val="0"/>
                <w:numId w:val="15"/>
              </w:numPr>
              <w:tabs>
                <w:tab w:val="left" w:pos="450"/>
              </w:tabs>
              <w:jc w:val="both"/>
              <w:rPr>
                <w:color w:val="000000" w:themeColor="text1"/>
              </w:rPr>
            </w:pPr>
            <w:r w:rsidRPr="00F0399B">
              <w:rPr>
                <w:color w:val="000000" w:themeColor="text1"/>
              </w:rPr>
              <w:t xml:space="preserve">Evaluation Report </w:t>
            </w:r>
          </w:p>
          <w:p w:rsidR="00416F36" w:rsidRPr="00F0399B" w:rsidRDefault="00416F36" w:rsidP="00416F36">
            <w:pPr>
              <w:pStyle w:val="ListParagraph"/>
              <w:numPr>
                <w:ilvl w:val="0"/>
                <w:numId w:val="15"/>
              </w:numPr>
              <w:tabs>
                <w:tab w:val="left" w:pos="450"/>
              </w:tabs>
              <w:jc w:val="both"/>
              <w:rPr>
                <w:color w:val="000000" w:themeColor="text1"/>
              </w:rPr>
            </w:pPr>
            <w:r w:rsidRPr="00F0399B">
              <w:rPr>
                <w:color w:val="000000" w:themeColor="text1"/>
              </w:rPr>
              <w:t>Form of Contract and Letter of Award</w:t>
            </w:r>
          </w:p>
          <w:p w:rsidR="00416F36" w:rsidRPr="00F0399B" w:rsidRDefault="00416F36" w:rsidP="00416F36">
            <w:pPr>
              <w:pStyle w:val="ListParagraph"/>
              <w:numPr>
                <w:ilvl w:val="0"/>
                <w:numId w:val="15"/>
              </w:numPr>
              <w:tabs>
                <w:tab w:val="left" w:pos="450"/>
              </w:tabs>
              <w:jc w:val="both"/>
              <w:rPr>
                <w:color w:val="000000" w:themeColor="text1"/>
              </w:rPr>
            </w:pPr>
            <w:r w:rsidRPr="00F0399B">
              <w:rPr>
                <w:color w:val="000000" w:themeColor="text1"/>
              </w:rPr>
              <w:t>Bill of Quantities</w:t>
            </w:r>
          </w:p>
          <w:p w:rsidR="00416F36" w:rsidRPr="00F0399B" w:rsidRDefault="00416F36" w:rsidP="00416F36">
            <w:pPr>
              <w:pStyle w:val="ListParagraph"/>
              <w:tabs>
                <w:tab w:val="left" w:pos="450"/>
              </w:tabs>
              <w:spacing w:after="0" w:line="240" w:lineRule="auto"/>
              <w:jc w:val="both"/>
              <w:rPr>
                <w:color w:val="000000" w:themeColor="text1"/>
              </w:rPr>
            </w:pPr>
          </w:p>
        </w:tc>
      </w:tr>
      <w:tr w:rsidR="00416F36" w:rsidRPr="00F0399B" w:rsidTr="00582015">
        <w:tc>
          <w:tcPr>
            <w:tcW w:w="534" w:type="dxa"/>
          </w:tcPr>
          <w:p w:rsidR="00416F36" w:rsidRPr="00F0399B" w:rsidRDefault="008307AA" w:rsidP="003A5C9A">
            <w:pPr>
              <w:rPr>
                <w:color w:val="000000" w:themeColor="text1"/>
              </w:rPr>
            </w:pPr>
            <w:r w:rsidRPr="00F0399B">
              <w:rPr>
                <w:color w:val="000000" w:themeColor="text1"/>
              </w:rPr>
              <w:t>23</w:t>
            </w:r>
          </w:p>
        </w:tc>
        <w:tc>
          <w:tcPr>
            <w:tcW w:w="3291" w:type="dxa"/>
          </w:tcPr>
          <w:p w:rsidR="00416F36" w:rsidRPr="00F0399B" w:rsidRDefault="00416F36" w:rsidP="003A5C9A">
            <w:pPr>
              <w:pStyle w:val="Heading3"/>
              <w:rPr>
                <w:color w:val="000000" w:themeColor="text1"/>
              </w:rPr>
            </w:pPr>
            <w:bookmarkStart w:id="31" w:name="_Toc474145287"/>
            <w:r w:rsidRPr="00F0399B">
              <w:rPr>
                <w:color w:val="000000" w:themeColor="text1"/>
              </w:rPr>
              <w:t>Integrity Pact</w:t>
            </w:r>
            <w:bookmarkEnd w:id="31"/>
            <w:r w:rsidRPr="00F0399B">
              <w:rPr>
                <w:color w:val="000000" w:themeColor="text1"/>
              </w:rPr>
              <w:t xml:space="preserve"> </w:t>
            </w:r>
          </w:p>
        </w:tc>
        <w:tc>
          <w:tcPr>
            <w:tcW w:w="636" w:type="dxa"/>
          </w:tcPr>
          <w:p w:rsidR="00416F36" w:rsidRPr="00F0399B" w:rsidRDefault="008307AA" w:rsidP="003A5C9A">
            <w:pPr>
              <w:rPr>
                <w:color w:val="000000" w:themeColor="text1"/>
              </w:rPr>
            </w:pPr>
            <w:r w:rsidRPr="00F0399B">
              <w:rPr>
                <w:color w:val="000000" w:themeColor="text1"/>
              </w:rPr>
              <w:t>23.1</w:t>
            </w:r>
          </w:p>
        </w:tc>
        <w:tc>
          <w:tcPr>
            <w:tcW w:w="4889" w:type="dxa"/>
          </w:tcPr>
          <w:p w:rsidR="00416F36" w:rsidRPr="00F0399B" w:rsidRDefault="00A11125" w:rsidP="003A5C9A">
            <w:pPr>
              <w:jc w:val="both"/>
              <w:rPr>
                <w:color w:val="000000" w:themeColor="text1"/>
              </w:rPr>
            </w:pPr>
            <w:r w:rsidRPr="00F0399B">
              <w:rPr>
                <w:color w:val="000000" w:themeColor="text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582015" w:rsidRPr="00F0399B" w:rsidRDefault="00582015" w:rsidP="003A5C9A">
            <w:pPr>
              <w:jc w:val="both"/>
              <w:rPr>
                <w:color w:val="000000" w:themeColor="text1"/>
              </w:rPr>
            </w:pPr>
          </w:p>
        </w:tc>
      </w:tr>
    </w:tbl>
    <w:p w:rsidR="00A754E1" w:rsidRPr="00F0399B" w:rsidRDefault="00A754E1" w:rsidP="00A754E1">
      <w:pPr>
        <w:pStyle w:val="Heading1"/>
        <w:jc w:val="center"/>
        <w:rPr>
          <w:color w:val="000000" w:themeColor="text1"/>
        </w:rPr>
      </w:pPr>
      <w:bookmarkStart w:id="32" w:name="_Toc474145288"/>
      <w:r w:rsidRPr="00F0399B">
        <w:rPr>
          <w:color w:val="000000" w:themeColor="text1"/>
        </w:rPr>
        <w:lastRenderedPageBreak/>
        <w:t>GENERAL CONDITIONS OF THE CONTRACT</w:t>
      </w:r>
      <w:bookmarkEnd w:id="32"/>
    </w:p>
    <w:tbl>
      <w:tblPr>
        <w:tblW w:w="9270" w:type="dxa"/>
        <w:tblLayout w:type="fixed"/>
        <w:tblLook w:val="04A0"/>
      </w:tblPr>
      <w:tblGrid>
        <w:gridCol w:w="671"/>
        <w:gridCol w:w="1972"/>
        <w:gridCol w:w="851"/>
        <w:gridCol w:w="5776"/>
      </w:tblGrid>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1</w:t>
            </w:r>
          </w:p>
        </w:tc>
        <w:tc>
          <w:tcPr>
            <w:tcW w:w="1972" w:type="dxa"/>
          </w:tcPr>
          <w:p w:rsidR="00A754E1" w:rsidRPr="00F0399B" w:rsidRDefault="00A754E1" w:rsidP="00A754E1">
            <w:pPr>
              <w:pStyle w:val="Heading2"/>
              <w:rPr>
                <w:color w:val="000000" w:themeColor="text1"/>
              </w:rPr>
            </w:pPr>
            <w:bookmarkStart w:id="33" w:name="_Toc474145289"/>
            <w:r w:rsidRPr="00F0399B">
              <w:rPr>
                <w:color w:val="000000" w:themeColor="text1"/>
              </w:rPr>
              <w:t>Definitions</w:t>
            </w:r>
            <w:bookmarkEnd w:id="33"/>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1.1</w:t>
            </w:r>
          </w:p>
        </w:tc>
        <w:tc>
          <w:tcPr>
            <w:tcW w:w="5776" w:type="dxa"/>
          </w:tcPr>
          <w:p w:rsidR="00A754E1" w:rsidRPr="00F0399B" w:rsidRDefault="00A754E1" w:rsidP="008749B9">
            <w:pPr>
              <w:widowControl w:val="0"/>
              <w:autoSpaceDE w:val="0"/>
              <w:autoSpaceDN w:val="0"/>
              <w:adjustRightInd w:val="0"/>
              <w:spacing w:before="29" w:after="120" w:line="240" w:lineRule="auto"/>
              <w:ind w:right="215"/>
              <w:rPr>
                <w:rFonts w:cs="Times New Roman"/>
                <w:color w:val="000000" w:themeColor="text1"/>
                <w:szCs w:val="24"/>
              </w:rPr>
            </w:pPr>
            <w:r w:rsidRPr="00F0399B">
              <w:rPr>
                <w:rFonts w:cs="Times New Roman"/>
                <w:color w:val="000000" w:themeColor="text1"/>
                <w:szCs w:val="24"/>
              </w:rPr>
              <w:t>In this Contract, the following terms shall be interpreted as indicated:</w:t>
            </w:r>
          </w:p>
          <w:p w:rsidR="00A754E1" w:rsidRPr="00F0399B" w:rsidRDefault="00A754E1" w:rsidP="00A754E1">
            <w:pPr>
              <w:pStyle w:val="ListParagraph"/>
              <w:widowControl w:val="0"/>
              <w:numPr>
                <w:ilvl w:val="0"/>
                <w:numId w:val="19"/>
              </w:numPr>
              <w:autoSpaceDE w:val="0"/>
              <w:autoSpaceDN w:val="0"/>
              <w:adjustRightInd w:val="0"/>
              <w:spacing w:before="29" w:after="120" w:line="240" w:lineRule="auto"/>
              <w:ind w:right="215"/>
              <w:jc w:val="both"/>
              <w:rPr>
                <w:rFonts w:cs="Times New Roman"/>
                <w:color w:val="000000" w:themeColor="text1"/>
                <w:szCs w:val="24"/>
              </w:rPr>
            </w:pPr>
            <w:r w:rsidRPr="00F0399B">
              <w:rPr>
                <w:rFonts w:cs="Times New Roman"/>
                <w:color w:val="000000" w:themeColor="text1"/>
                <w:u w:val="single"/>
              </w:rPr>
              <w:t>“Purchaser”</w:t>
            </w:r>
            <w:r w:rsidRPr="00F0399B">
              <w:rPr>
                <w:rFonts w:cs="Times New Roman"/>
                <w:color w:val="000000" w:themeColor="text1"/>
              </w:rPr>
              <w:t xml:space="preserve"> means the Sindh Police Department, Government of the Sindh, Karachi – Pakistan.</w:t>
            </w:r>
          </w:p>
          <w:p w:rsidR="00A754E1" w:rsidRPr="00F0399B" w:rsidRDefault="00A754E1" w:rsidP="00A754E1">
            <w:pPr>
              <w:numPr>
                <w:ilvl w:val="0"/>
                <w:numId w:val="19"/>
              </w:numPr>
              <w:spacing w:after="120" w:line="240" w:lineRule="auto"/>
              <w:jc w:val="both"/>
              <w:rPr>
                <w:rFonts w:cs="Times New Roman"/>
                <w:color w:val="000000" w:themeColor="text1"/>
              </w:rPr>
            </w:pPr>
            <w:r w:rsidRPr="00F0399B">
              <w:rPr>
                <w:rFonts w:cs="Times New Roman"/>
                <w:color w:val="000000" w:themeColor="text1"/>
                <w:u w:val="single"/>
              </w:rPr>
              <w:t>“Contractor”</w:t>
            </w:r>
            <w:r w:rsidRPr="00F0399B">
              <w:rPr>
                <w:rFonts w:cs="Times New Roman"/>
                <w:color w:val="000000" w:themeColor="text1"/>
              </w:rPr>
              <w:t xml:space="preserve"> means the individual or firm whose bid has been accepted by the Purchaser and the legal successors, in title to the Contractor.</w:t>
            </w:r>
          </w:p>
          <w:p w:rsidR="00A754E1" w:rsidRPr="00F0399B" w:rsidRDefault="00A754E1" w:rsidP="00A754E1">
            <w:pPr>
              <w:numPr>
                <w:ilvl w:val="0"/>
                <w:numId w:val="19"/>
              </w:numPr>
              <w:spacing w:after="120" w:line="240" w:lineRule="auto"/>
              <w:jc w:val="both"/>
              <w:rPr>
                <w:rFonts w:cs="Times New Roman"/>
                <w:color w:val="000000" w:themeColor="text1"/>
              </w:rPr>
            </w:pPr>
            <w:r w:rsidRPr="00F0399B">
              <w:rPr>
                <w:rFonts w:cs="Times New Roman"/>
                <w:color w:val="000000" w:themeColor="text1"/>
                <w:u w:val="single"/>
              </w:rPr>
              <w:t>“Contract”</w:t>
            </w:r>
            <w:r w:rsidRPr="00F0399B">
              <w:rPr>
                <w:rFonts w:cs="Times New Roman"/>
                <w:color w:val="000000" w:themeColor="text1"/>
              </w:rPr>
              <w:t xml:space="preserve"> means the agreement entered into between the Purchaser and the Contractor, as recorded in the Contract Form signed by the parties, including all Schedules and Attachments thereto and all documents incorporated by reference therein.</w:t>
            </w:r>
          </w:p>
          <w:p w:rsidR="00A754E1" w:rsidRPr="00F0399B" w:rsidRDefault="00A754E1" w:rsidP="00A754E1">
            <w:pPr>
              <w:pStyle w:val="ListParagraph"/>
              <w:widowControl w:val="0"/>
              <w:numPr>
                <w:ilvl w:val="0"/>
                <w:numId w:val="19"/>
              </w:numPr>
              <w:autoSpaceDE w:val="0"/>
              <w:autoSpaceDN w:val="0"/>
              <w:adjustRightInd w:val="0"/>
              <w:spacing w:before="29" w:after="120" w:line="240" w:lineRule="auto"/>
              <w:ind w:right="215"/>
              <w:jc w:val="both"/>
              <w:rPr>
                <w:rFonts w:cs="Times New Roman"/>
                <w:color w:val="000000" w:themeColor="text1"/>
                <w:szCs w:val="24"/>
              </w:rPr>
            </w:pPr>
            <w:r w:rsidRPr="00F0399B">
              <w:rPr>
                <w:rFonts w:cs="Times New Roman"/>
                <w:color w:val="000000" w:themeColor="text1"/>
                <w:u w:val="single"/>
              </w:rPr>
              <w:t>“Commencement Date of the Contract”</w:t>
            </w:r>
            <w:r w:rsidRPr="00F0399B">
              <w:rPr>
                <w:rFonts w:cs="Times New Roman"/>
                <w:color w:val="000000" w:themeColor="text1"/>
              </w:rPr>
              <w:t xml:space="preserve"> means the date of signing of the Contract between the Purchaser and the Contractor.</w:t>
            </w:r>
          </w:p>
          <w:p w:rsidR="00A754E1" w:rsidRPr="00F0399B" w:rsidRDefault="00A754E1" w:rsidP="00A754E1">
            <w:pPr>
              <w:numPr>
                <w:ilvl w:val="0"/>
                <w:numId w:val="19"/>
              </w:numPr>
              <w:spacing w:after="120" w:line="240" w:lineRule="auto"/>
              <w:jc w:val="both"/>
              <w:rPr>
                <w:rFonts w:cs="Times New Roman"/>
                <w:color w:val="000000" w:themeColor="text1"/>
              </w:rPr>
            </w:pPr>
            <w:r w:rsidRPr="00F0399B">
              <w:rPr>
                <w:rFonts w:cs="Times New Roman"/>
                <w:color w:val="000000" w:themeColor="text1"/>
                <w:u w:val="single"/>
              </w:rPr>
              <w:t>“Contract Price”</w:t>
            </w:r>
            <w:r w:rsidRPr="00F0399B">
              <w:rPr>
                <w:rFonts w:cs="Times New Roman"/>
                <w:color w:val="000000" w:themeColor="text1"/>
              </w:rPr>
              <w:t xml:space="preserve"> means the price payable to the Contractor under the Contract for the full and proper performance of its contractual obligations.</w:t>
            </w:r>
          </w:p>
          <w:p w:rsidR="00A754E1" w:rsidRPr="00F0399B" w:rsidRDefault="00A754E1" w:rsidP="00A754E1">
            <w:pPr>
              <w:numPr>
                <w:ilvl w:val="0"/>
                <w:numId w:val="19"/>
              </w:numPr>
              <w:spacing w:after="120" w:line="240" w:lineRule="auto"/>
              <w:jc w:val="both"/>
              <w:rPr>
                <w:rFonts w:cs="Times New Roman"/>
                <w:color w:val="000000" w:themeColor="text1"/>
              </w:rPr>
            </w:pPr>
            <w:r w:rsidRPr="00F0399B">
              <w:rPr>
                <w:rFonts w:cs="Times New Roman"/>
                <w:color w:val="000000" w:themeColor="text1"/>
                <w:u w:val="single"/>
              </w:rPr>
              <w:t>“Contract Value”</w:t>
            </w:r>
            <w:r w:rsidRPr="00F0399B">
              <w:rPr>
                <w:rFonts w:cs="Times New Roman"/>
                <w:color w:val="000000" w:themeColor="text1"/>
              </w:rPr>
              <w:t xml:space="preserve"> means that portion of the Contract Price adjusted to give effect to such additions or deductions as are provided for in the Contract, which is properly </w:t>
            </w:r>
            <w:proofErr w:type="gramStart"/>
            <w:r w:rsidRPr="00F0399B">
              <w:rPr>
                <w:rFonts w:cs="Times New Roman"/>
                <w:color w:val="000000" w:themeColor="text1"/>
              </w:rPr>
              <w:t>apportion</w:t>
            </w:r>
            <w:proofErr w:type="gramEnd"/>
            <w:r w:rsidRPr="00F0399B">
              <w:rPr>
                <w:rFonts w:cs="Times New Roman"/>
                <w:color w:val="000000" w:themeColor="text1"/>
              </w:rPr>
              <w:t xml:space="preserve"> able to the Software or Goods in question.</w:t>
            </w:r>
          </w:p>
          <w:p w:rsidR="00A754E1" w:rsidRPr="00F0399B" w:rsidRDefault="00A754E1" w:rsidP="00A754E1">
            <w:pPr>
              <w:numPr>
                <w:ilvl w:val="0"/>
                <w:numId w:val="19"/>
              </w:numPr>
              <w:spacing w:after="120" w:line="240" w:lineRule="auto"/>
              <w:jc w:val="both"/>
              <w:rPr>
                <w:rFonts w:cs="Times New Roman"/>
                <w:color w:val="000000" w:themeColor="text1"/>
              </w:rPr>
            </w:pPr>
            <w:r w:rsidRPr="00F0399B">
              <w:rPr>
                <w:rFonts w:cs="Times New Roman"/>
                <w:color w:val="000000" w:themeColor="text1"/>
                <w:u w:val="single"/>
              </w:rPr>
              <w:t>“Services”</w:t>
            </w:r>
            <w:r w:rsidRPr="00F0399B">
              <w:rPr>
                <w:rFonts w:cs="Times New Roman"/>
                <w:color w:val="000000" w:themeColor="text1"/>
              </w:rPr>
              <w:t xml:space="preserve"> means services, such as delivery </w:t>
            </w:r>
            <w:proofErr w:type="spellStart"/>
            <w:proofErr w:type="gramStart"/>
            <w:r w:rsidRPr="00F0399B">
              <w:rPr>
                <w:rFonts w:cs="Times New Roman"/>
                <w:color w:val="000000" w:themeColor="text1"/>
              </w:rPr>
              <w:t>anf</w:t>
            </w:r>
            <w:proofErr w:type="spellEnd"/>
            <w:proofErr w:type="gramEnd"/>
            <w:r w:rsidRPr="00F0399B">
              <w:rPr>
                <w:rFonts w:cs="Times New Roman"/>
                <w:color w:val="000000" w:themeColor="text1"/>
              </w:rPr>
              <w:t xml:space="preserve"> installation of hardware equipment and other such obligations of the Contractor covered under the scope of work.</w:t>
            </w:r>
          </w:p>
          <w:p w:rsidR="00A754E1" w:rsidRPr="00F0399B" w:rsidRDefault="00A754E1" w:rsidP="00A754E1">
            <w:pPr>
              <w:numPr>
                <w:ilvl w:val="0"/>
                <w:numId w:val="19"/>
              </w:numPr>
              <w:spacing w:after="120" w:line="240" w:lineRule="auto"/>
              <w:jc w:val="both"/>
              <w:rPr>
                <w:rFonts w:cs="Times New Roman"/>
                <w:color w:val="000000" w:themeColor="text1"/>
              </w:rPr>
            </w:pPr>
            <w:r w:rsidRPr="00F0399B">
              <w:rPr>
                <w:rFonts w:cs="Times New Roman"/>
                <w:color w:val="000000" w:themeColor="text1"/>
                <w:u w:val="single"/>
              </w:rPr>
              <w:t>“Works”</w:t>
            </w:r>
            <w:r w:rsidRPr="00F0399B">
              <w:rPr>
                <w:rFonts w:cs="Times New Roman"/>
                <w:color w:val="000000" w:themeColor="text1"/>
              </w:rPr>
              <w:t xml:space="preserve"> means all items to be provided and work to be done by the Contractor under the Contract.</w:t>
            </w:r>
          </w:p>
          <w:p w:rsidR="00A754E1" w:rsidRPr="00F0399B" w:rsidRDefault="00A754E1" w:rsidP="00A754E1">
            <w:pPr>
              <w:numPr>
                <w:ilvl w:val="0"/>
                <w:numId w:val="19"/>
              </w:numPr>
              <w:spacing w:after="120" w:line="240" w:lineRule="auto"/>
              <w:jc w:val="both"/>
              <w:rPr>
                <w:rFonts w:cs="Times New Roman"/>
                <w:color w:val="000000" w:themeColor="text1"/>
              </w:rPr>
            </w:pPr>
            <w:r w:rsidRPr="00F0399B">
              <w:rPr>
                <w:rFonts w:cs="Times New Roman"/>
                <w:color w:val="000000" w:themeColor="text1"/>
                <w:u w:val="single"/>
              </w:rPr>
              <w:t>“RO”</w:t>
            </w:r>
            <w:r w:rsidRPr="00F0399B">
              <w:rPr>
                <w:rFonts w:cs="Times New Roman"/>
                <w:color w:val="000000" w:themeColor="text1"/>
              </w:rPr>
              <w:t xml:space="preserve"> means Responding Organization/ Bidder Firm.</w:t>
            </w:r>
          </w:p>
          <w:p w:rsidR="00A754E1" w:rsidRPr="00F0399B" w:rsidRDefault="00A754E1" w:rsidP="00A754E1">
            <w:pPr>
              <w:numPr>
                <w:ilvl w:val="0"/>
                <w:numId w:val="19"/>
              </w:numPr>
              <w:spacing w:after="120" w:line="240" w:lineRule="auto"/>
              <w:jc w:val="both"/>
              <w:rPr>
                <w:rFonts w:cs="Times New Roman"/>
                <w:color w:val="000000" w:themeColor="text1"/>
              </w:rPr>
            </w:pPr>
            <w:r w:rsidRPr="00F0399B">
              <w:rPr>
                <w:rFonts w:cs="Times New Roman"/>
                <w:color w:val="000000" w:themeColor="text1"/>
                <w:u w:val="single"/>
              </w:rPr>
              <w:t>“RFP”</w:t>
            </w:r>
            <w:r w:rsidRPr="00F0399B">
              <w:rPr>
                <w:rFonts w:cs="Times New Roman"/>
                <w:color w:val="000000" w:themeColor="text1"/>
              </w:rPr>
              <w:t xml:space="preserve"> means Request for Proposal.</w:t>
            </w:r>
          </w:p>
          <w:p w:rsidR="00A754E1" w:rsidRPr="00F0399B" w:rsidRDefault="00A754E1" w:rsidP="008749B9">
            <w:pPr>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w:t>
            </w:r>
          </w:p>
        </w:tc>
        <w:tc>
          <w:tcPr>
            <w:tcW w:w="1972" w:type="dxa"/>
          </w:tcPr>
          <w:p w:rsidR="00A754E1" w:rsidRPr="00F0399B" w:rsidRDefault="00A754E1" w:rsidP="00CC27E2">
            <w:pPr>
              <w:pStyle w:val="Heading2"/>
              <w:rPr>
                <w:color w:val="000000" w:themeColor="text1"/>
              </w:rPr>
            </w:pPr>
            <w:bookmarkStart w:id="34" w:name="_Toc474145290"/>
            <w:r w:rsidRPr="00F0399B">
              <w:rPr>
                <w:color w:val="000000" w:themeColor="text1"/>
              </w:rPr>
              <w:t>Application</w:t>
            </w:r>
            <w:bookmarkEnd w:id="34"/>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2.1</w:t>
            </w:r>
          </w:p>
        </w:tc>
        <w:tc>
          <w:tcPr>
            <w:tcW w:w="5776" w:type="dxa"/>
          </w:tcPr>
          <w:p w:rsidR="00A754E1" w:rsidRPr="00F0399B" w:rsidRDefault="00A754E1" w:rsidP="008749B9">
            <w:pPr>
              <w:widowControl w:val="0"/>
              <w:autoSpaceDE w:val="0"/>
              <w:autoSpaceDN w:val="0"/>
              <w:adjustRightInd w:val="0"/>
              <w:spacing w:before="29"/>
              <w:ind w:right="215"/>
              <w:jc w:val="both"/>
              <w:rPr>
                <w:rFonts w:cs="Times New Roman"/>
                <w:color w:val="000000" w:themeColor="text1"/>
                <w:szCs w:val="24"/>
              </w:rPr>
            </w:pPr>
            <w:r w:rsidRPr="00F0399B">
              <w:rPr>
                <w:rFonts w:cs="Times New Roman"/>
                <w:color w:val="000000" w:themeColor="text1"/>
                <w:szCs w:val="24"/>
              </w:rPr>
              <w:t>These general conditions of the contract shall apply to the extent that they are not superseded by provisions of other parts of the contract.</w:t>
            </w:r>
          </w:p>
          <w:p w:rsidR="00A754E1" w:rsidRPr="00F0399B" w:rsidRDefault="00A754E1" w:rsidP="008749B9">
            <w:pPr>
              <w:widowControl w:val="0"/>
              <w:autoSpaceDE w:val="0"/>
              <w:autoSpaceDN w:val="0"/>
              <w:adjustRightInd w:val="0"/>
              <w:spacing w:before="29" w:line="240" w:lineRule="auto"/>
              <w:ind w:right="215"/>
              <w:rPr>
                <w:rFonts w:cs="Times New Roman"/>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lastRenderedPageBreak/>
              <w:t>3</w:t>
            </w:r>
          </w:p>
        </w:tc>
        <w:tc>
          <w:tcPr>
            <w:tcW w:w="1972" w:type="dxa"/>
          </w:tcPr>
          <w:p w:rsidR="00A754E1" w:rsidRPr="00F0399B" w:rsidRDefault="00A754E1" w:rsidP="00CC27E2">
            <w:pPr>
              <w:pStyle w:val="Heading2"/>
              <w:rPr>
                <w:color w:val="000000" w:themeColor="text1"/>
              </w:rPr>
            </w:pPr>
            <w:bookmarkStart w:id="35" w:name="_Toc474145291"/>
            <w:r w:rsidRPr="00F0399B">
              <w:rPr>
                <w:color w:val="000000" w:themeColor="text1"/>
              </w:rPr>
              <w:t>Country of Origin</w:t>
            </w:r>
            <w:bookmarkEnd w:id="35"/>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3.1</w:t>
            </w:r>
          </w:p>
        </w:tc>
        <w:tc>
          <w:tcPr>
            <w:tcW w:w="5776" w:type="dxa"/>
          </w:tcPr>
          <w:p w:rsidR="00A754E1" w:rsidRPr="00F0399B" w:rsidRDefault="00A754E1" w:rsidP="008749B9">
            <w:pPr>
              <w:widowControl w:val="0"/>
              <w:autoSpaceDE w:val="0"/>
              <w:autoSpaceDN w:val="0"/>
              <w:adjustRightInd w:val="0"/>
              <w:spacing w:before="29"/>
              <w:ind w:right="215"/>
              <w:jc w:val="both"/>
              <w:rPr>
                <w:rFonts w:cs="Times New Roman"/>
                <w:color w:val="000000" w:themeColor="text1"/>
                <w:szCs w:val="24"/>
              </w:rPr>
            </w:pPr>
            <w:r w:rsidRPr="00F0399B">
              <w:rPr>
                <w:rFonts w:cs="Times New Roman"/>
                <w:color w:val="000000" w:themeColor="text1"/>
                <w:szCs w:val="24"/>
              </w:rPr>
              <w:t>All products and services supplied under the contract shall have their country of origin in the countries and territories eligible under the rules and further elaborated in SCC.</w:t>
            </w:r>
          </w:p>
          <w:p w:rsidR="00A754E1" w:rsidRPr="00F0399B" w:rsidRDefault="00A754E1" w:rsidP="008749B9">
            <w:pPr>
              <w:widowControl w:val="0"/>
              <w:autoSpaceDE w:val="0"/>
              <w:autoSpaceDN w:val="0"/>
              <w:adjustRightInd w:val="0"/>
              <w:spacing w:before="29" w:line="240" w:lineRule="auto"/>
              <w:ind w:right="215"/>
              <w:rPr>
                <w:rFonts w:cs="Times New Roman"/>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4</w:t>
            </w:r>
          </w:p>
        </w:tc>
        <w:tc>
          <w:tcPr>
            <w:tcW w:w="1972" w:type="dxa"/>
          </w:tcPr>
          <w:p w:rsidR="00A754E1" w:rsidRPr="00F0399B" w:rsidRDefault="00A754E1" w:rsidP="00CC27E2">
            <w:pPr>
              <w:pStyle w:val="Heading2"/>
              <w:rPr>
                <w:color w:val="000000" w:themeColor="text1"/>
              </w:rPr>
            </w:pPr>
            <w:bookmarkStart w:id="36" w:name="_Toc474145292"/>
            <w:r w:rsidRPr="00F0399B">
              <w:rPr>
                <w:color w:val="000000" w:themeColor="text1"/>
              </w:rPr>
              <w:t>Technical Specifications</w:t>
            </w:r>
            <w:bookmarkEnd w:id="36"/>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4.1</w:t>
            </w:r>
          </w:p>
        </w:tc>
        <w:tc>
          <w:tcPr>
            <w:tcW w:w="5776" w:type="dxa"/>
          </w:tcPr>
          <w:p w:rsidR="00A754E1" w:rsidRPr="00F0399B" w:rsidRDefault="00A754E1" w:rsidP="008749B9">
            <w:pPr>
              <w:widowControl w:val="0"/>
              <w:autoSpaceDE w:val="0"/>
              <w:autoSpaceDN w:val="0"/>
              <w:adjustRightInd w:val="0"/>
              <w:spacing w:before="29"/>
              <w:ind w:right="215"/>
              <w:jc w:val="both"/>
              <w:rPr>
                <w:rFonts w:cs="Times New Roman"/>
                <w:color w:val="000000" w:themeColor="text1"/>
                <w:szCs w:val="24"/>
              </w:rPr>
            </w:pPr>
            <w:r w:rsidRPr="00F0399B">
              <w:rPr>
                <w:rFonts w:cs="Times New Roman"/>
                <w:color w:val="000000" w:themeColor="text1"/>
                <w:szCs w:val="24"/>
              </w:rPr>
              <w:t>The products and services supplied under this contract shall conform to the standards mentioned in the Technical Specifications, and, when no applicable standard is mentioned, to the authoritative standards appropriate to the goods country of origin. Such standards shall be latest issued by the concerned institution.</w:t>
            </w:r>
          </w:p>
          <w:p w:rsidR="00A754E1" w:rsidRPr="00F0399B" w:rsidRDefault="00A754E1" w:rsidP="008749B9">
            <w:pPr>
              <w:widowControl w:val="0"/>
              <w:autoSpaceDE w:val="0"/>
              <w:autoSpaceDN w:val="0"/>
              <w:adjustRightInd w:val="0"/>
              <w:spacing w:before="29" w:line="240" w:lineRule="auto"/>
              <w:ind w:right="215"/>
              <w:jc w:val="both"/>
              <w:rPr>
                <w:rFonts w:cs="Times New Roman"/>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5</w:t>
            </w:r>
          </w:p>
        </w:tc>
        <w:tc>
          <w:tcPr>
            <w:tcW w:w="1972" w:type="dxa"/>
          </w:tcPr>
          <w:p w:rsidR="00A754E1" w:rsidRPr="00F0399B" w:rsidRDefault="00A754E1" w:rsidP="00CC27E2">
            <w:pPr>
              <w:pStyle w:val="Heading2"/>
              <w:rPr>
                <w:color w:val="000000" w:themeColor="text1"/>
              </w:rPr>
            </w:pPr>
            <w:bookmarkStart w:id="37" w:name="_Toc474145293"/>
            <w:r w:rsidRPr="00F0399B">
              <w:rPr>
                <w:color w:val="000000" w:themeColor="text1"/>
              </w:rPr>
              <w:t>Patent Rights</w:t>
            </w:r>
            <w:bookmarkEnd w:id="37"/>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5.1</w:t>
            </w:r>
          </w:p>
        </w:tc>
        <w:tc>
          <w:tcPr>
            <w:tcW w:w="5776" w:type="dxa"/>
          </w:tcPr>
          <w:p w:rsidR="00A754E1" w:rsidRPr="00F0399B" w:rsidRDefault="00A754E1" w:rsidP="008749B9">
            <w:pPr>
              <w:widowControl w:val="0"/>
              <w:autoSpaceDE w:val="0"/>
              <w:autoSpaceDN w:val="0"/>
              <w:adjustRightInd w:val="0"/>
              <w:jc w:val="both"/>
              <w:rPr>
                <w:rFonts w:cs="Times New Roman"/>
                <w:color w:val="000000" w:themeColor="text1"/>
                <w:szCs w:val="24"/>
              </w:rPr>
            </w:pPr>
            <w:r w:rsidRPr="00F0399B">
              <w:rPr>
                <w:rFonts w:cs="Times New Roman"/>
                <w:color w:val="000000" w:themeColor="text1"/>
                <w:szCs w:val="24"/>
              </w:rPr>
              <w:t>The Supplier shall indemnify the Procuring agency against all third-party claims of infringement of patent, trademark, or industrial design rights arising from use of the Goods or any part thereof in the Procuring agency’s country</w:t>
            </w:r>
          </w:p>
          <w:p w:rsidR="00A754E1" w:rsidRPr="00F0399B" w:rsidRDefault="00A754E1" w:rsidP="008749B9">
            <w:pPr>
              <w:widowControl w:val="0"/>
              <w:autoSpaceDE w:val="0"/>
              <w:autoSpaceDN w:val="0"/>
              <w:adjustRightInd w:val="0"/>
              <w:spacing w:line="240" w:lineRule="auto"/>
              <w:jc w:val="both"/>
              <w:rPr>
                <w:rFonts w:cs="Times New Roman"/>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6</w:t>
            </w:r>
          </w:p>
        </w:tc>
        <w:tc>
          <w:tcPr>
            <w:tcW w:w="1972" w:type="dxa"/>
          </w:tcPr>
          <w:p w:rsidR="00A754E1" w:rsidRPr="00F0399B" w:rsidRDefault="00A754E1" w:rsidP="00CC27E2">
            <w:pPr>
              <w:pStyle w:val="Heading2"/>
              <w:rPr>
                <w:color w:val="000000" w:themeColor="text1"/>
              </w:rPr>
            </w:pPr>
            <w:bookmarkStart w:id="38" w:name="_Toc474145294"/>
            <w:r w:rsidRPr="00F0399B">
              <w:rPr>
                <w:color w:val="000000" w:themeColor="text1"/>
              </w:rPr>
              <w:t>Bid Bond</w:t>
            </w:r>
            <w:bookmarkEnd w:id="38"/>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6.1</w:t>
            </w:r>
          </w:p>
        </w:tc>
        <w:tc>
          <w:tcPr>
            <w:tcW w:w="5776" w:type="dxa"/>
          </w:tcPr>
          <w:p w:rsidR="00A754E1" w:rsidRPr="00F0399B" w:rsidRDefault="00A754E1" w:rsidP="008749B9">
            <w:pPr>
              <w:spacing w:line="240" w:lineRule="auto"/>
              <w:jc w:val="both"/>
              <w:rPr>
                <w:rFonts w:cs="Times New Roman"/>
                <w:color w:val="000000" w:themeColor="text1"/>
              </w:rPr>
            </w:pPr>
            <w:r w:rsidRPr="00F0399B">
              <w:rPr>
                <w:rFonts w:cs="Times New Roman"/>
                <w:color w:val="000000" w:themeColor="text1"/>
              </w:rPr>
              <w:t xml:space="preserve">A bid bond, and bid security in the shape of a Pay Order / Bank Draft in favor of </w:t>
            </w:r>
            <w:r w:rsidRPr="00F0399B">
              <w:rPr>
                <w:rFonts w:cs="Times New Roman"/>
                <w:color w:val="000000" w:themeColor="text1"/>
                <w:u w:val="single"/>
              </w:rPr>
              <w:t xml:space="preserve">INSPECTOR GENERAL OF POLICE, SINDH </w:t>
            </w:r>
            <w:r w:rsidRPr="00F0399B">
              <w:rPr>
                <w:rFonts w:cs="Times New Roman"/>
                <w:color w:val="000000" w:themeColor="text1"/>
              </w:rPr>
              <w:t>equivalent to 2% of the total cost of bid should be submitted along with the tender.</w:t>
            </w:r>
          </w:p>
          <w:p w:rsidR="00A754E1" w:rsidRPr="00F0399B" w:rsidRDefault="00A754E1" w:rsidP="008749B9">
            <w:pPr>
              <w:widowControl w:val="0"/>
              <w:autoSpaceDE w:val="0"/>
              <w:autoSpaceDN w:val="0"/>
              <w:adjustRightInd w:val="0"/>
              <w:spacing w:before="29" w:line="240" w:lineRule="auto"/>
              <w:ind w:right="215"/>
              <w:rPr>
                <w:rFonts w:cs="Times New Roman"/>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7</w:t>
            </w:r>
          </w:p>
        </w:tc>
        <w:tc>
          <w:tcPr>
            <w:tcW w:w="1972" w:type="dxa"/>
          </w:tcPr>
          <w:p w:rsidR="00A754E1" w:rsidRPr="00F0399B" w:rsidRDefault="00A754E1" w:rsidP="00CC27E2">
            <w:pPr>
              <w:pStyle w:val="Heading2"/>
              <w:rPr>
                <w:color w:val="000000" w:themeColor="text1"/>
              </w:rPr>
            </w:pPr>
            <w:bookmarkStart w:id="39" w:name="_Toc474145295"/>
            <w:r w:rsidRPr="00F0399B">
              <w:rPr>
                <w:color w:val="000000" w:themeColor="text1"/>
              </w:rPr>
              <w:t>Validity of Proposal</w:t>
            </w:r>
            <w:bookmarkEnd w:id="39"/>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7.1</w:t>
            </w:r>
          </w:p>
        </w:tc>
        <w:tc>
          <w:tcPr>
            <w:tcW w:w="5776" w:type="dxa"/>
          </w:tcPr>
          <w:p w:rsidR="00A754E1" w:rsidRPr="00F0399B" w:rsidRDefault="00A754E1" w:rsidP="008749B9">
            <w:pPr>
              <w:spacing w:line="240" w:lineRule="auto"/>
              <w:jc w:val="both"/>
              <w:rPr>
                <w:rFonts w:cs="Times New Roman"/>
                <w:color w:val="000000" w:themeColor="text1"/>
              </w:rPr>
            </w:pPr>
            <w:r w:rsidRPr="00F0399B">
              <w:rPr>
                <w:rFonts w:cs="Times New Roman"/>
                <w:color w:val="000000" w:themeColor="text1"/>
              </w:rPr>
              <w:t xml:space="preserve">All proposal and price shall remain valid for </w:t>
            </w:r>
            <w:r w:rsidRPr="00F0399B">
              <w:rPr>
                <w:rFonts w:cs="Times New Roman"/>
                <w:color w:val="000000" w:themeColor="text1"/>
                <w:u w:val="single"/>
              </w:rPr>
              <w:t>90 DAYS</w:t>
            </w:r>
            <w:r w:rsidRPr="00F0399B">
              <w:rPr>
                <w:rFonts w:cs="Times New Roman"/>
                <w:color w:val="000000" w:themeColor="text1"/>
              </w:rPr>
              <w:t xml:space="preserve"> after submission of proposal. However, the responding organization is encouraged to state a longer period of validity for the proposal.</w:t>
            </w:r>
          </w:p>
          <w:p w:rsidR="00A754E1" w:rsidRPr="00F0399B" w:rsidRDefault="00A754E1" w:rsidP="008749B9">
            <w:pPr>
              <w:spacing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8</w:t>
            </w:r>
          </w:p>
        </w:tc>
        <w:tc>
          <w:tcPr>
            <w:tcW w:w="1972" w:type="dxa"/>
          </w:tcPr>
          <w:p w:rsidR="00A754E1" w:rsidRPr="00F0399B" w:rsidRDefault="00A754E1" w:rsidP="00CC27E2">
            <w:pPr>
              <w:pStyle w:val="Heading2"/>
              <w:rPr>
                <w:color w:val="000000" w:themeColor="text1"/>
              </w:rPr>
            </w:pPr>
            <w:bookmarkStart w:id="40" w:name="_Toc474145296"/>
            <w:r w:rsidRPr="00F0399B">
              <w:rPr>
                <w:color w:val="000000" w:themeColor="text1"/>
              </w:rPr>
              <w:t>Currency</w:t>
            </w:r>
            <w:bookmarkEnd w:id="40"/>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8.1</w:t>
            </w:r>
          </w:p>
        </w:tc>
        <w:tc>
          <w:tcPr>
            <w:tcW w:w="5776" w:type="dxa"/>
          </w:tcPr>
          <w:p w:rsidR="00A754E1" w:rsidRPr="00F0399B" w:rsidRDefault="00A754E1" w:rsidP="008749B9">
            <w:pPr>
              <w:jc w:val="both"/>
              <w:rPr>
                <w:rFonts w:cs="Times New Roman"/>
                <w:color w:val="000000" w:themeColor="text1"/>
              </w:rPr>
            </w:pPr>
            <w:r w:rsidRPr="00F0399B">
              <w:rPr>
                <w:rFonts w:cs="Times New Roman"/>
                <w:color w:val="000000" w:themeColor="text1"/>
              </w:rPr>
              <w:t>All currency in the proposal shall be quoted in Pakistan Rupees (PKR).</w:t>
            </w:r>
          </w:p>
          <w:p w:rsidR="00A754E1" w:rsidRPr="00F0399B" w:rsidRDefault="00A754E1" w:rsidP="008749B9">
            <w:pPr>
              <w:spacing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9</w:t>
            </w:r>
          </w:p>
        </w:tc>
        <w:tc>
          <w:tcPr>
            <w:tcW w:w="1972" w:type="dxa"/>
          </w:tcPr>
          <w:p w:rsidR="00A754E1" w:rsidRPr="00F0399B" w:rsidRDefault="00A754E1" w:rsidP="00CC27E2">
            <w:pPr>
              <w:pStyle w:val="Heading2"/>
              <w:rPr>
                <w:color w:val="000000" w:themeColor="text1"/>
              </w:rPr>
            </w:pPr>
            <w:bookmarkStart w:id="41" w:name="_Toc474145297"/>
            <w:r w:rsidRPr="00F0399B">
              <w:rPr>
                <w:color w:val="000000" w:themeColor="text1"/>
              </w:rPr>
              <w:t>Withholding tax, sales tax and other taxes</w:t>
            </w:r>
            <w:bookmarkEnd w:id="41"/>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9.1</w:t>
            </w:r>
          </w:p>
        </w:tc>
        <w:tc>
          <w:tcPr>
            <w:tcW w:w="5776" w:type="dxa"/>
          </w:tcPr>
          <w:p w:rsidR="00A754E1" w:rsidRPr="00F0399B" w:rsidRDefault="00A754E1" w:rsidP="008749B9">
            <w:pPr>
              <w:spacing w:line="240" w:lineRule="auto"/>
              <w:jc w:val="both"/>
              <w:rPr>
                <w:rFonts w:cs="Times New Roman"/>
                <w:color w:val="000000" w:themeColor="text1"/>
              </w:rPr>
            </w:pPr>
            <w:r w:rsidRPr="00F0399B">
              <w:rPr>
                <w:rFonts w:cs="Times New Roman"/>
                <w:color w:val="000000" w:themeColor="text1"/>
              </w:rPr>
              <w:t xml:space="preserve">The responding organization/bidder is hereby informed that the Government shall deduct tax at the rate prescribed under the tax laws of Pakistan, from all payments for goods rendered by any responding organization who signs a contract with the Police department. The responding organization will be </w:t>
            </w:r>
            <w:r w:rsidRPr="00F0399B">
              <w:rPr>
                <w:rFonts w:cs="Times New Roman"/>
                <w:color w:val="000000" w:themeColor="text1"/>
              </w:rPr>
              <w:lastRenderedPageBreak/>
              <w:t>responsible for all taxes on transaction and/or income, which may be levied by government. If responding organization is exempted from any specific taxes, then it will provide the relevant documents with the proposal.</w:t>
            </w:r>
          </w:p>
          <w:p w:rsidR="00A754E1" w:rsidRPr="00F0399B" w:rsidRDefault="00A754E1" w:rsidP="008749B9">
            <w:pPr>
              <w:spacing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lastRenderedPageBreak/>
              <w:t>10</w:t>
            </w:r>
          </w:p>
        </w:tc>
        <w:tc>
          <w:tcPr>
            <w:tcW w:w="1972" w:type="dxa"/>
          </w:tcPr>
          <w:p w:rsidR="00A754E1" w:rsidRPr="00F0399B" w:rsidRDefault="00A754E1" w:rsidP="00CC27E2">
            <w:pPr>
              <w:pStyle w:val="Heading2"/>
              <w:rPr>
                <w:color w:val="000000" w:themeColor="text1"/>
              </w:rPr>
            </w:pPr>
            <w:bookmarkStart w:id="42" w:name="_Toc474145298"/>
            <w:r w:rsidRPr="00F0399B">
              <w:rPr>
                <w:color w:val="000000" w:themeColor="text1"/>
              </w:rPr>
              <w:t>Inspections</w:t>
            </w:r>
            <w:bookmarkEnd w:id="42"/>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10.1</w:t>
            </w:r>
          </w:p>
        </w:tc>
        <w:tc>
          <w:tcPr>
            <w:tcW w:w="5776" w:type="dxa"/>
          </w:tcPr>
          <w:p w:rsidR="00A754E1" w:rsidRPr="00F0399B" w:rsidRDefault="00A754E1" w:rsidP="008749B9">
            <w:pPr>
              <w:widowControl w:val="0"/>
              <w:autoSpaceDE w:val="0"/>
              <w:autoSpaceDN w:val="0"/>
              <w:adjustRightInd w:val="0"/>
              <w:jc w:val="both"/>
              <w:rPr>
                <w:rFonts w:cs="Times New Roman"/>
                <w:color w:val="000000" w:themeColor="text1"/>
                <w:szCs w:val="24"/>
              </w:rPr>
            </w:pPr>
            <w:r w:rsidRPr="00F0399B">
              <w:rPr>
                <w:rFonts w:cs="Times New Roman"/>
                <w:color w:val="000000" w:themeColor="text1"/>
                <w:szCs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A754E1" w:rsidRPr="00F0399B" w:rsidRDefault="00A754E1" w:rsidP="008749B9">
            <w:pPr>
              <w:widowControl w:val="0"/>
              <w:autoSpaceDE w:val="0"/>
              <w:autoSpaceDN w:val="0"/>
              <w:adjustRightInd w:val="0"/>
              <w:jc w:val="both"/>
              <w:rPr>
                <w:rFonts w:cs="Times New Roman"/>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10.2</w:t>
            </w:r>
          </w:p>
        </w:tc>
        <w:tc>
          <w:tcPr>
            <w:tcW w:w="5776" w:type="dxa"/>
          </w:tcPr>
          <w:p w:rsidR="00A754E1" w:rsidRPr="00F0399B" w:rsidRDefault="00A754E1" w:rsidP="008749B9">
            <w:pPr>
              <w:widowControl w:val="0"/>
              <w:autoSpaceDE w:val="0"/>
              <w:autoSpaceDN w:val="0"/>
              <w:adjustRightInd w:val="0"/>
              <w:jc w:val="both"/>
              <w:rPr>
                <w:rFonts w:cs="Times New Roman"/>
                <w:color w:val="000000" w:themeColor="text1"/>
                <w:szCs w:val="24"/>
              </w:rPr>
            </w:pPr>
            <w:r w:rsidRPr="00F0399B">
              <w:rPr>
                <w:rFonts w:cs="Times New Roman"/>
                <w:color w:val="000000" w:themeColor="text1"/>
                <w:szCs w:val="24"/>
              </w:rPr>
              <w:t>Should any inspected or tested goods fail to conform to the Specifications, the Procuring agency may reject the product, and the Supplier shall either replace the rejected goods or make alterations necessary to meet specification requirements free of cost to the Procuring agency.</w:t>
            </w:r>
          </w:p>
          <w:p w:rsidR="00A754E1" w:rsidRPr="00F0399B" w:rsidRDefault="00A754E1" w:rsidP="008749B9">
            <w:pPr>
              <w:widowControl w:val="0"/>
              <w:autoSpaceDE w:val="0"/>
              <w:autoSpaceDN w:val="0"/>
              <w:adjustRightInd w:val="0"/>
              <w:jc w:val="both"/>
              <w:rPr>
                <w:rFonts w:cs="Times New Roman"/>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10.3</w:t>
            </w:r>
          </w:p>
        </w:tc>
        <w:tc>
          <w:tcPr>
            <w:tcW w:w="5776" w:type="dxa"/>
          </w:tcPr>
          <w:p w:rsidR="00A754E1" w:rsidRPr="00F0399B" w:rsidRDefault="00A754E1" w:rsidP="008749B9">
            <w:pPr>
              <w:widowControl w:val="0"/>
              <w:autoSpaceDE w:val="0"/>
              <w:autoSpaceDN w:val="0"/>
              <w:adjustRightInd w:val="0"/>
              <w:jc w:val="both"/>
              <w:rPr>
                <w:rFonts w:cs="Times New Roman"/>
                <w:color w:val="000000" w:themeColor="text1"/>
                <w:szCs w:val="24"/>
              </w:rPr>
            </w:pPr>
            <w:r w:rsidRPr="00F0399B">
              <w:rPr>
                <w:rFonts w:cs="Times New Roman"/>
                <w:color w:val="000000" w:themeColor="text1"/>
                <w:szCs w:val="24"/>
              </w:rPr>
              <w:t>The Procuring agency’s right to inspect, test and, where necessary, reject the goods in no way be limited or waived by reason of the goods having previously been inspected, tested, and passed by the Procuring agency or its representative.</w:t>
            </w:r>
          </w:p>
          <w:p w:rsidR="00A754E1" w:rsidRPr="00F0399B" w:rsidRDefault="00A754E1" w:rsidP="008749B9">
            <w:pPr>
              <w:widowControl w:val="0"/>
              <w:autoSpaceDE w:val="0"/>
              <w:autoSpaceDN w:val="0"/>
              <w:adjustRightInd w:val="0"/>
              <w:jc w:val="both"/>
              <w:rPr>
                <w:rFonts w:cs="Times New Roman"/>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11</w:t>
            </w:r>
          </w:p>
        </w:tc>
        <w:tc>
          <w:tcPr>
            <w:tcW w:w="1972" w:type="dxa"/>
          </w:tcPr>
          <w:p w:rsidR="00A754E1" w:rsidRPr="00F0399B" w:rsidRDefault="00A754E1" w:rsidP="00FC11B1">
            <w:pPr>
              <w:pStyle w:val="Heading2"/>
              <w:rPr>
                <w:color w:val="000000" w:themeColor="text1"/>
              </w:rPr>
            </w:pPr>
            <w:bookmarkStart w:id="43" w:name="_Toc474145299"/>
            <w:r w:rsidRPr="00F0399B">
              <w:rPr>
                <w:color w:val="000000" w:themeColor="text1"/>
              </w:rPr>
              <w:t>Stamp Duty</w:t>
            </w:r>
            <w:bookmarkEnd w:id="43"/>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11.1</w:t>
            </w:r>
          </w:p>
        </w:tc>
        <w:tc>
          <w:tcPr>
            <w:tcW w:w="5776" w:type="dxa"/>
          </w:tcPr>
          <w:p w:rsidR="00A754E1" w:rsidRPr="00F0399B" w:rsidRDefault="00A754E1" w:rsidP="008749B9">
            <w:pPr>
              <w:spacing w:line="240" w:lineRule="auto"/>
              <w:jc w:val="both"/>
              <w:rPr>
                <w:rFonts w:cs="Times New Roman"/>
                <w:color w:val="000000" w:themeColor="text1"/>
              </w:rPr>
            </w:pPr>
            <w:r w:rsidRPr="00F0399B">
              <w:rPr>
                <w:rFonts w:cs="Times New Roman"/>
                <w:color w:val="000000" w:themeColor="text1"/>
              </w:rPr>
              <w:t>The Applicable Stamp duty according to Government Rules shall be borne by responding organization/bidder at the time of signing of contract.</w:t>
            </w:r>
          </w:p>
          <w:p w:rsidR="00A754E1" w:rsidRPr="00F0399B" w:rsidRDefault="00A754E1" w:rsidP="008749B9">
            <w:pPr>
              <w:spacing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12</w:t>
            </w:r>
          </w:p>
        </w:tc>
        <w:tc>
          <w:tcPr>
            <w:tcW w:w="1972" w:type="dxa"/>
          </w:tcPr>
          <w:p w:rsidR="00A754E1" w:rsidRPr="00F0399B" w:rsidRDefault="00A754E1" w:rsidP="00FC11B1">
            <w:pPr>
              <w:pStyle w:val="Heading2"/>
              <w:rPr>
                <w:color w:val="000000" w:themeColor="text1"/>
              </w:rPr>
            </w:pPr>
            <w:bookmarkStart w:id="44" w:name="_Toc474145300"/>
            <w:r w:rsidRPr="00F0399B">
              <w:rPr>
                <w:color w:val="000000" w:themeColor="text1"/>
              </w:rPr>
              <w:t>OEM Relationships &amp; Warranties</w:t>
            </w:r>
            <w:bookmarkEnd w:id="44"/>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12.1</w:t>
            </w:r>
          </w:p>
        </w:tc>
        <w:tc>
          <w:tcPr>
            <w:tcW w:w="5776" w:type="dxa"/>
          </w:tcPr>
          <w:p w:rsidR="00A754E1" w:rsidRPr="00F0399B" w:rsidRDefault="0088160E" w:rsidP="008749B9">
            <w:pPr>
              <w:spacing w:line="240" w:lineRule="auto"/>
              <w:jc w:val="both"/>
              <w:rPr>
                <w:rFonts w:cs="Times New Roman"/>
                <w:color w:val="000000" w:themeColor="text1"/>
              </w:rPr>
            </w:pPr>
            <w:r w:rsidRPr="00F0399B">
              <w:rPr>
                <w:rFonts w:cs="Times New Roman"/>
                <w:color w:val="000000" w:themeColor="text1"/>
              </w:rPr>
              <w:t>The hardware equipment</w:t>
            </w:r>
            <w:r w:rsidR="00A754E1" w:rsidRPr="00F0399B">
              <w:rPr>
                <w:rFonts w:cs="Times New Roman"/>
                <w:color w:val="000000" w:themeColor="text1"/>
              </w:rPr>
              <w:t xml:space="preserve"> should have warranties for one year against defects/bugs as well as updates.</w:t>
            </w: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12.2</w:t>
            </w:r>
          </w:p>
        </w:tc>
        <w:tc>
          <w:tcPr>
            <w:tcW w:w="5776" w:type="dxa"/>
          </w:tcPr>
          <w:p w:rsidR="00A754E1" w:rsidRPr="00F0399B" w:rsidRDefault="00A754E1" w:rsidP="008749B9">
            <w:pPr>
              <w:spacing w:line="240" w:lineRule="auto"/>
              <w:jc w:val="both"/>
              <w:rPr>
                <w:rFonts w:cs="Times New Roman"/>
                <w:color w:val="000000" w:themeColor="text1"/>
              </w:rPr>
            </w:pPr>
            <w:r w:rsidRPr="00F0399B">
              <w:rPr>
                <w:rFonts w:cs="Times New Roman"/>
                <w:color w:val="000000" w:themeColor="text1"/>
              </w:rPr>
              <w:t>The responding organization (RO) to be authorized Partner / reseller, of the original manufacturer.</w:t>
            </w:r>
          </w:p>
          <w:p w:rsidR="00A754E1" w:rsidRPr="00F0399B" w:rsidRDefault="00A754E1" w:rsidP="008749B9">
            <w:pPr>
              <w:spacing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13</w:t>
            </w:r>
          </w:p>
        </w:tc>
        <w:tc>
          <w:tcPr>
            <w:tcW w:w="1972" w:type="dxa"/>
          </w:tcPr>
          <w:p w:rsidR="00A754E1" w:rsidRPr="00F0399B" w:rsidRDefault="00A754E1" w:rsidP="00FC11B1">
            <w:pPr>
              <w:pStyle w:val="Heading2"/>
              <w:rPr>
                <w:color w:val="000000" w:themeColor="text1"/>
              </w:rPr>
            </w:pPr>
            <w:bookmarkStart w:id="45" w:name="_Toc474145301"/>
            <w:r w:rsidRPr="00F0399B">
              <w:rPr>
                <w:color w:val="000000" w:themeColor="text1"/>
              </w:rPr>
              <w:t>Supply Capabilities</w:t>
            </w:r>
            <w:bookmarkEnd w:id="45"/>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13.1</w:t>
            </w:r>
          </w:p>
        </w:tc>
        <w:tc>
          <w:tcPr>
            <w:tcW w:w="5776" w:type="dxa"/>
          </w:tcPr>
          <w:p w:rsidR="00A754E1" w:rsidRPr="00F0399B" w:rsidRDefault="00A754E1" w:rsidP="008749B9">
            <w:pPr>
              <w:spacing w:line="240" w:lineRule="auto"/>
              <w:jc w:val="both"/>
              <w:rPr>
                <w:rFonts w:cs="Times New Roman"/>
                <w:color w:val="000000" w:themeColor="text1"/>
              </w:rPr>
            </w:pPr>
            <w:r w:rsidRPr="00F0399B">
              <w:rPr>
                <w:rFonts w:cs="Times New Roman"/>
                <w:color w:val="000000" w:themeColor="text1"/>
              </w:rPr>
              <w:t xml:space="preserve">Responsive Organization should clearly indicate the duration of deliveries of hardware equipment in the </w:t>
            </w:r>
            <w:r w:rsidRPr="00F0399B">
              <w:rPr>
                <w:rFonts w:cs="Times New Roman"/>
                <w:color w:val="000000" w:themeColor="text1"/>
              </w:rPr>
              <w:lastRenderedPageBreak/>
              <w:t>following format.</w:t>
            </w:r>
          </w:p>
          <w:tbl>
            <w:tblPr>
              <w:tblStyle w:val="TableGrid"/>
              <w:tblW w:w="0" w:type="auto"/>
              <w:tblLayout w:type="fixed"/>
              <w:tblLook w:val="04A0"/>
            </w:tblPr>
            <w:tblGrid>
              <w:gridCol w:w="977"/>
              <w:gridCol w:w="2257"/>
              <w:gridCol w:w="991"/>
              <w:gridCol w:w="1260"/>
            </w:tblGrid>
            <w:tr w:rsidR="00A754E1" w:rsidRPr="00F0399B" w:rsidTr="0088160E">
              <w:tc>
                <w:tcPr>
                  <w:tcW w:w="977" w:type="dxa"/>
                  <w:shd w:val="clear" w:color="auto" w:fill="F2F2F2" w:themeFill="background1" w:themeFillShade="F2"/>
                </w:tcPr>
                <w:p w:rsidR="00A754E1" w:rsidRPr="00F0399B" w:rsidRDefault="00A754E1" w:rsidP="008749B9">
                  <w:pPr>
                    <w:jc w:val="both"/>
                    <w:rPr>
                      <w:rFonts w:cs="Times New Roman"/>
                      <w:color w:val="000000" w:themeColor="text1"/>
                    </w:rPr>
                  </w:pPr>
                  <w:r w:rsidRPr="00F0399B">
                    <w:rPr>
                      <w:rFonts w:cs="Times New Roman"/>
                      <w:color w:val="000000" w:themeColor="text1"/>
                    </w:rPr>
                    <w:t xml:space="preserve">Sr. No. </w:t>
                  </w:r>
                </w:p>
              </w:tc>
              <w:tc>
                <w:tcPr>
                  <w:tcW w:w="2257" w:type="dxa"/>
                  <w:shd w:val="clear" w:color="auto" w:fill="F2F2F2" w:themeFill="background1" w:themeFillShade="F2"/>
                </w:tcPr>
                <w:p w:rsidR="00A754E1" w:rsidRPr="00F0399B" w:rsidRDefault="00A754E1" w:rsidP="008749B9">
                  <w:pPr>
                    <w:jc w:val="both"/>
                    <w:rPr>
                      <w:rFonts w:cs="Times New Roman"/>
                      <w:color w:val="000000" w:themeColor="text1"/>
                    </w:rPr>
                  </w:pPr>
                  <w:r w:rsidRPr="00F0399B">
                    <w:rPr>
                      <w:rFonts w:cs="Times New Roman"/>
                      <w:color w:val="000000" w:themeColor="text1"/>
                    </w:rPr>
                    <w:t xml:space="preserve">Description </w:t>
                  </w:r>
                </w:p>
              </w:tc>
              <w:tc>
                <w:tcPr>
                  <w:tcW w:w="991" w:type="dxa"/>
                  <w:shd w:val="clear" w:color="auto" w:fill="F2F2F2" w:themeFill="background1" w:themeFillShade="F2"/>
                </w:tcPr>
                <w:p w:rsidR="00A754E1" w:rsidRPr="00F0399B" w:rsidRDefault="00A754E1" w:rsidP="008749B9">
                  <w:pPr>
                    <w:jc w:val="both"/>
                    <w:rPr>
                      <w:rFonts w:cs="Times New Roman"/>
                      <w:color w:val="000000" w:themeColor="text1"/>
                    </w:rPr>
                  </w:pPr>
                  <w:r w:rsidRPr="00F0399B">
                    <w:rPr>
                      <w:rFonts w:cs="Times New Roman"/>
                      <w:color w:val="000000" w:themeColor="text1"/>
                    </w:rPr>
                    <w:t>Quantity</w:t>
                  </w:r>
                </w:p>
              </w:tc>
              <w:tc>
                <w:tcPr>
                  <w:tcW w:w="1260" w:type="dxa"/>
                  <w:shd w:val="clear" w:color="auto" w:fill="F2F2F2" w:themeFill="background1" w:themeFillShade="F2"/>
                </w:tcPr>
                <w:p w:rsidR="00A754E1" w:rsidRPr="00F0399B" w:rsidRDefault="00A754E1" w:rsidP="008749B9">
                  <w:pPr>
                    <w:jc w:val="both"/>
                    <w:rPr>
                      <w:rFonts w:cs="Times New Roman"/>
                      <w:color w:val="000000" w:themeColor="text1"/>
                    </w:rPr>
                  </w:pPr>
                  <w:r w:rsidRPr="00F0399B">
                    <w:rPr>
                      <w:rFonts w:cs="Times New Roman"/>
                      <w:color w:val="000000" w:themeColor="text1"/>
                    </w:rPr>
                    <w:t>Delivery Schedule</w:t>
                  </w:r>
                </w:p>
              </w:tc>
            </w:tr>
            <w:tr w:rsidR="00A754E1" w:rsidRPr="00F0399B" w:rsidTr="0088160E">
              <w:tc>
                <w:tcPr>
                  <w:tcW w:w="977" w:type="dxa"/>
                  <w:shd w:val="clear" w:color="auto" w:fill="FFFFFF" w:themeFill="background1"/>
                </w:tcPr>
                <w:p w:rsidR="00A754E1" w:rsidRPr="00F0399B" w:rsidRDefault="00A754E1" w:rsidP="008749B9">
                  <w:pPr>
                    <w:jc w:val="both"/>
                    <w:rPr>
                      <w:rFonts w:cs="Times New Roman"/>
                      <w:color w:val="000000" w:themeColor="text1"/>
                    </w:rPr>
                  </w:pPr>
                </w:p>
              </w:tc>
              <w:tc>
                <w:tcPr>
                  <w:tcW w:w="2257" w:type="dxa"/>
                  <w:shd w:val="clear" w:color="auto" w:fill="FFFFFF" w:themeFill="background1"/>
                </w:tcPr>
                <w:p w:rsidR="00A754E1" w:rsidRPr="00F0399B" w:rsidRDefault="00A754E1" w:rsidP="008749B9">
                  <w:pPr>
                    <w:jc w:val="both"/>
                    <w:rPr>
                      <w:rFonts w:cs="Times New Roman"/>
                      <w:color w:val="000000" w:themeColor="text1"/>
                    </w:rPr>
                  </w:pPr>
                  <w:r w:rsidRPr="00F0399B">
                    <w:rPr>
                      <w:rFonts w:cs="Times New Roman"/>
                      <w:color w:val="000000" w:themeColor="text1"/>
                    </w:rPr>
                    <w:t xml:space="preserve"> </w:t>
                  </w:r>
                </w:p>
              </w:tc>
              <w:tc>
                <w:tcPr>
                  <w:tcW w:w="991" w:type="dxa"/>
                  <w:shd w:val="clear" w:color="auto" w:fill="FFFFFF" w:themeFill="background1"/>
                </w:tcPr>
                <w:p w:rsidR="00A754E1" w:rsidRPr="00F0399B" w:rsidRDefault="00A754E1" w:rsidP="008749B9">
                  <w:pPr>
                    <w:jc w:val="both"/>
                    <w:rPr>
                      <w:rFonts w:cs="Times New Roman"/>
                      <w:color w:val="000000" w:themeColor="text1"/>
                    </w:rPr>
                  </w:pPr>
                </w:p>
              </w:tc>
              <w:tc>
                <w:tcPr>
                  <w:tcW w:w="1260" w:type="dxa"/>
                  <w:shd w:val="clear" w:color="auto" w:fill="FFFFFF" w:themeFill="background1"/>
                </w:tcPr>
                <w:p w:rsidR="00A754E1" w:rsidRPr="00F0399B" w:rsidRDefault="00A754E1" w:rsidP="008749B9">
                  <w:pPr>
                    <w:jc w:val="both"/>
                    <w:rPr>
                      <w:rFonts w:cs="Times New Roman"/>
                      <w:color w:val="000000" w:themeColor="text1"/>
                    </w:rPr>
                  </w:pPr>
                </w:p>
              </w:tc>
            </w:tr>
            <w:tr w:rsidR="00A754E1" w:rsidRPr="00F0399B" w:rsidTr="0088160E">
              <w:tc>
                <w:tcPr>
                  <w:tcW w:w="977" w:type="dxa"/>
                  <w:shd w:val="clear" w:color="auto" w:fill="FFFFFF" w:themeFill="background1"/>
                </w:tcPr>
                <w:p w:rsidR="00A754E1" w:rsidRPr="00F0399B" w:rsidRDefault="00A754E1" w:rsidP="008749B9">
                  <w:pPr>
                    <w:jc w:val="both"/>
                    <w:rPr>
                      <w:rFonts w:cs="Times New Roman"/>
                      <w:color w:val="000000" w:themeColor="text1"/>
                    </w:rPr>
                  </w:pPr>
                </w:p>
              </w:tc>
              <w:tc>
                <w:tcPr>
                  <w:tcW w:w="2257" w:type="dxa"/>
                  <w:shd w:val="clear" w:color="auto" w:fill="FFFFFF" w:themeFill="background1"/>
                </w:tcPr>
                <w:p w:rsidR="00A754E1" w:rsidRPr="00F0399B" w:rsidRDefault="00A754E1" w:rsidP="008749B9">
                  <w:pPr>
                    <w:jc w:val="both"/>
                    <w:rPr>
                      <w:rFonts w:cs="Times New Roman"/>
                      <w:color w:val="000000" w:themeColor="text1"/>
                    </w:rPr>
                  </w:pPr>
                </w:p>
              </w:tc>
              <w:tc>
                <w:tcPr>
                  <w:tcW w:w="991" w:type="dxa"/>
                  <w:shd w:val="clear" w:color="auto" w:fill="FFFFFF" w:themeFill="background1"/>
                </w:tcPr>
                <w:p w:rsidR="00A754E1" w:rsidRPr="00F0399B" w:rsidRDefault="00A754E1" w:rsidP="008749B9">
                  <w:pPr>
                    <w:jc w:val="both"/>
                    <w:rPr>
                      <w:rFonts w:cs="Times New Roman"/>
                      <w:color w:val="000000" w:themeColor="text1"/>
                    </w:rPr>
                  </w:pPr>
                </w:p>
              </w:tc>
              <w:tc>
                <w:tcPr>
                  <w:tcW w:w="1260" w:type="dxa"/>
                  <w:shd w:val="clear" w:color="auto" w:fill="FFFFFF" w:themeFill="background1"/>
                </w:tcPr>
                <w:p w:rsidR="00A754E1" w:rsidRPr="00F0399B" w:rsidRDefault="00A754E1" w:rsidP="008749B9">
                  <w:pPr>
                    <w:jc w:val="both"/>
                    <w:rPr>
                      <w:rFonts w:cs="Times New Roman"/>
                      <w:color w:val="000000" w:themeColor="text1"/>
                    </w:rPr>
                  </w:pPr>
                </w:p>
              </w:tc>
            </w:tr>
            <w:tr w:rsidR="00A754E1" w:rsidRPr="00F0399B" w:rsidTr="0088160E">
              <w:tc>
                <w:tcPr>
                  <w:tcW w:w="977" w:type="dxa"/>
                  <w:shd w:val="clear" w:color="auto" w:fill="FFFFFF" w:themeFill="background1"/>
                </w:tcPr>
                <w:p w:rsidR="00A754E1" w:rsidRPr="00F0399B" w:rsidRDefault="00A754E1" w:rsidP="008749B9">
                  <w:pPr>
                    <w:jc w:val="both"/>
                    <w:rPr>
                      <w:rFonts w:cs="Times New Roman"/>
                      <w:color w:val="000000" w:themeColor="text1"/>
                    </w:rPr>
                  </w:pPr>
                </w:p>
              </w:tc>
              <w:tc>
                <w:tcPr>
                  <w:tcW w:w="2257" w:type="dxa"/>
                  <w:shd w:val="clear" w:color="auto" w:fill="FFFFFF" w:themeFill="background1"/>
                </w:tcPr>
                <w:p w:rsidR="00A754E1" w:rsidRPr="00F0399B" w:rsidRDefault="00A754E1" w:rsidP="008749B9">
                  <w:pPr>
                    <w:jc w:val="both"/>
                    <w:rPr>
                      <w:rFonts w:cs="Times New Roman"/>
                      <w:color w:val="000000" w:themeColor="text1"/>
                    </w:rPr>
                  </w:pPr>
                </w:p>
              </w:tc>
              <w:tc>
                <w:tcPr>
                  <w:tcW w:w="991" w:type="dxa"/>
                  <w:shd w:val="clear" w:color="auto" w:fill="FFFFFF" w:themeFill="background1"/>
                </w:tcPr>
                <w:p w:rsidR="00A754E1" w:rsidRPr="00F0399B" w:rsidRDefault="00A754E1" w:rsidP="008749B9">
                  <w:pPr>
                    <w:jc w:val="both"/>
                    <w:rPr>
                      <w:rFonts w:cs="Times New Roman"/>
                      <w:color w:val="000000" w:themeColor="text1"/>
                    </w:rPr>
                  </w:pPr>
                </w:p>
              </w:tc>
              <w:tc>
                <w:tcPr>
                  <w:tcW w:w="1260" w:type="dxa"/>
                  <w:shd w:val="clear" w:color="auto" w:fill="FFFFFF" w:themeFill="background1"/>
                </w:tcPr>
                <w:p w:rsidR="00A754E1" w:rsidRPr="00F0399B" w:rsidRDefault="00A754E1" w:rsidP="008749B9">
                  <w:pPr>
                    <w:jc w:val="both"/>
                    <w:rPr>
                      <w:rFonts w:cs="Times New Roman"/>
                      <w:color w:val="000000" w:themeColor="text1"/>
                    </w:rPr>
                  </w:pPr>
                </w:p>
              </w:tc>
            </w:tr>
            <w:tr w:rsidR="00A754E1" w:rsidRPr="00F0399B" w:rsidTr="0088160E">
              <w:tc>
                <w:tcPr>
                  <w:tcW w:w="977" w:type="dxa"/>
                  <w:shd w:val="clear" w:color="auto" w:fill="FFFFFF" w:themeFill="background1"/>
                </w:tcPr>
                <w:p w:rsidR="00A754E1" w:rsidRPr="00F0399B" w:rsidRDefault="00A754E1" w:rsidP="008749B9">
                  <w:pPr>
                    <w:jc w:val="both"/>
                    <w:rPr>
                      <w:rFonts w:cs="Times New Roman"/>
                      <w:color w:val="000000" w:themeColor="text1"/>
                    </w:rPr>
                  </w:pPr>
                </w:p>
              </w:tc>
              <w:tc>
                <w:tcPr>
                  <w:tcW w:w="2257" w:type="dxa"/>
                  <w:shd w:val="clear" w:color="auto" w:fill="FFFFFF" w:themeFill="background1"/>
                </w:tcPr>
                <w:p w:rsidR="00A754E1" w:rsidRPr="00F0399B" w:rsidRDefault="00A754E1" w:rsidP="008749B9">
                  <w:pPr>
                    <w:jc w:val="both"/>
                    <w:rPr>
                      <w:rFonts w:cs="Times New Roman"/>
                      <w:color w:val="000000" w:themeColor="text1"/>
                    </w:rPr>
                  </w:pPr>
                </w:p>
              </w:tc>
              <w:tc>
                <w:tcPr>
                  <w:tcW w:w="991" w:type="dxa"/>
                  <w:shd w:val="clear" w:color="auto" w:fill="FFFFFF" w:themeFill="background1"/>
                </w:tcPr>
                <w:p w:rsidR="00A754E1" w:rsidRPr="00F0399B" w:rsidRDefault="00A754E1" w:rsidP="008749B9">
                  <w:pPr>
                    <w:jc w:val="both"/>
                    <w:rPr>
                      <w:rFonts w:cs="Times New Roman"/>
                      <w:color w:val="000000" w:themeColor="text1"/>
                    </w:rPr>
                  </w:pPr>
                </w:p>
              </w:tc>
              <w:tc>
                <w:tcPr>
                  <w:tcW w:w="1260" w:type="dxa"/>
                  <w:shd w:val="clear" w:color="auto" w:fill="FFFFFF" w:themeFill="background1"/>
                </w:tcPr>
                <w:p w:rsidR="00A754E1" w:rsidRPr="00F0399B" w:rsidRDefault="00A754E1" w:rsidP="008749B9">
                  <w:pPr>
                    <w:jc w:val="both"/>
                    <w:rPr>
                      <w:rFonts w:cs="Times New Roman"/>
                      <w:color w:val="000000" w:themeColor="text1"/>
                    </w:rPr>
                  </w:pPr>
                </w:p>
              </w:tc>
            </w:tr>
            <w:tr w:rsidR="00A754E1" w:rsidRPr="00F0399B" w:rsidTr="0088160E">
              <w:tc>
                <w:tcPr>
                  <w:tcW w:w="977" w:type="dxa"/>
                  <w:shd w:val="clear" w:color="auto" w:fill="FFFFFF" w:themeFill="background1"/>
                </w:tcPr>
                <w:p w:rsidR="00A754E1" w:rsidRPr="00F0399B" w:rsidRDefault="00A754E1" w:rsidP="008749B9">
                  <w:pPr>
                    <w:jc w:val="both"/>
                    <w:rPr>
                      <w:rFonts w:cs="Times New Roman"/>
                      <w:color w:val="000000" w:themeColor="text1"/>
                    </w:rPr>
                  </w:pPr>
                </w:p>
              </w:tc>
              <w:tc>
                <w:tcPr>
                  <w:tcW w:w="2257" w:type="dxa"/>
                  <w:shd w:val="clear" w:color="auto" w:fill="FFFFFF" w:themeFill="background1"/>
                </w:tcPr>
                <w:p w:rsidR="00A754E1" w:rsidRPr="00F0399B" w:rsidRDefault="00A754E1" w:rsidP="008749B9">
                  <w:pPr>
                    <w:jc w:val="both"/>
                    <w:rPr>
                      <w:rFonts w:cs="Times New Roman"/>
                      <w:color w:val="000000" w:themeColor="text1"/>
                    </w:rPr>
                  </w:pPr>
                </w:p>
              </w:tc>
              <w:tc>
                <w:tcPr>
                  <w:tcW w:w="991" w:type="dxa"/>
                  <w:shd w:val="clear" w:color="auto" w:fill="FFFFFF" w:themeFill="background1"/>
                </w:tcPr>
                <w:p w:rsidR="00A754E1" w:rsidRPr="00F0399B" w:rsidRDefault="00A754E1" w:rsidP="008749B9">
                  <w:pPr>
                    <w:jc w:val="both"/>
                    <w:rPr>
                      <w:rFonts w:cs="Times New Roman"/>
                      <w:color w:val="000000" w:themeColor="text1"/>
                    </w:rPr>
                  </w:pPr>
                </w:p>
              </w:tc>
              <w:tc>
                <w:tcPr>
                  <w:tcW w:w="1260" w:type="dxa"/>
                  <w:shd w:val="clear" w:color="auto" w:fill="FFFFFF" w:themeFill="background1"/>
                </w:tcPr>
                <w:p w:rsidR="00A754E1" w:rsidRPr="00F0399B" w:rsidRDefault="00A754E1" w:rsidP="008749B9">
                  <w:pPr>
                    <w:jc w:val="both"/>
                    <w:rPr>
                      <w:rFonts w:cs="Times New Roman"/>
                      <w:color w:val="000000" w:themeColor="text1"/>
                    </w:rPr>
                  </w:pPr>
                </w:p>
              </w:tc>
            </w:tr>
          </w:tbl>
          <w:p w:rsidR="00A754E1" w:rsidRPr="00F0399B" w:rsidRDefault="00A754E1" w:rsidP="008749B9">
            <w:pPr>
              <w:spacing w:line="240" w:lineRule="auto"/>
              <w:jc w:val="both"/>
              <w:rPr>
                <w:rFonts w:cs="Times New Roman"/>
                <w:color w:val="000000" w:themeColor="text1"/>
              </w:rPr>
            </w:pPr>
          </w:p>
          <w:p w:rsidR="00A754E1" w:rsidRPr="00F0399B" w:rsidRDefault="00A754E1" w:rsidP="008749B9">
            <w:pPr>
              <w:spacing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lastRenderedPageBreak/>
              <w:t>14</w:t>
            </w:r>
          </w:p>
        </w:tc>
        <w:tc>
          <w:tcPr>
            <w:tcW w:w="1972" w:type="dxa"/>
          </w:tcPr>
          <w:p w:rsidR="00A754E1" w:rsidRPr="00F0399B" w:rsidRDefault="00A754E1" w:rsidP="00FC11B1">
            <w:pPr>
              <w:pStyle w:val="Heading2"/>
              <w:rPr>
                <w:color w:val="000000" w:themeColor="text1"/>
              </w:rPr>
            </w:pPr>
            <w:bookmarkStart w:id="46" w:name="_Toc474145302"/>
            <w:r w:rsidRPr="00F0399B">
              <w:rPr>
                <w:color w:val="000000" w:themeColor="text1"/>
              </w:rPr>
              <w:t>Compliance to Quality Service</w:t>
            </w:r>
            <w:bookmarkEnd w:id="46"/>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14.1</w:t>
            </w:r>
          </w:p>
        </w:tc>
        <w:tc>
          <w:tcPr>
            <w:tcW w:w="5776" w:type="dxa"/>
          </w:tcPr>
          <w:p w:rsidR="00A754E1" w:rsidRPr="00F0399B" w:rsidRDefault="00A754E1" w:rsidP="008749B9">
            <w:pPr>
              <w:spacing w:line="240" w:lineRule="auto"/>
              <w:ind w:right="272"/>
              <w:jc w:val="both"/>
              <w:rPr>
                <w:rFonts w:cs="Times New Roman"/>
                <w:color w:val="000000" w:themeColor="text1"/>
              </w:rPr>
            </w:pPr>
            <w:r w:rsidRPr="00F0399B">
              <w:rPr>
                <w:rFonts w:cs="Times New Roman"/>
                <w:color w:val="000000" w:themeColor="text1"/>
              </w:rPr>
              <w:t>The Responding Organization (RO) to provide information as required in the RFP. RO shall submit complete details of the proposed solution/device information, software capabilities and other item in their technical proposals.</w:t>
            </w:r>
          </w:p>
          <w:p w:rsidR="00A754E1" w:rsidRPr="00F0399B" w:rsidRDefault="00A754E1" w:rsidP="008749B9">
            <w:pPr>
              <w:spacing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15</w:t>
            </w:r>
          </w:p>
        </w:tc>
        <w:tc>
          <w:tcPr>
            <w:tcW w:w="1972" w:type="dxa"/>
          </w:tcPr>
          <w:p w:rsidR="00A754E1" w:rsidRPr="00F0399B" w:rsidRDefault="00A754E1" w:rsidP="00FC11B1">
            <w:pPr>
              <w:pStyle w:val="Heading2"/>
              <w:rPr>
                <w:color w:val="000000" w:themeColor="text1"/>
              </w:rPr>
            </w:pPr>
            <w:bookmarkStart w:id="47" w:name="_Toc474145303"/>
            <w:r w:rsidRPr="00F0399B">
              <w:rPr>
                <w:color w:val="000000" w:themeColor="text1"/>
              </w:rPr>
              <w:t>Financial Capabilities</w:t>
            </w:r>
            <w:bookmarkEnd w:id="47"/>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15.1</w:t>
            </w:r>
          </w:p>
        </w:tc>
        <w:tc>
          <w:tcPr>
            <w:tcW w:w="5776" w:type="dxa"/>
          </w:tcPr>
          <w:p w:rsidR="00A754E1" w:rsidRPr="00F0399B" w:rsidRDefault="00A754E1" w:rsidP="002A0209">
            <w:pPr>
              <w:tabs>
                <w:tab w:val="left" w:pos="4411"/>
              </w:tabs>
              <w:spacing w:line="240" w:lineRule="auto"/>
              <w:ind w:right="-14"/>
              <w:jc w:val="both"/>
              <w:rPr>
                <w:rFonts w:cs="Times New Roman"/>
                <w:color w:val="000000" w:themeColor="text1"/>
              </w:rPr>
            </w:pPr>
            <w:r w:rsidRPr="00F0399B">
              <w:rPr>
                <w:rFonts w:cs="Times New Roman"/>
                <w:color w:val="000000" w:themeColor="text1"/>
              </w:rPr>
              <w:t>The RO(s) shall describe the financial position of its organization. Income Statement or Annual Report should be included in the detailed Technical proposal.</w:t>
            </w: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16</w:t>
            </w:r>
          </w:p>
        </w:tc>
        <w:tc>
          <w:tcPr>
            <w:tcW w:w="1972" w:type="dxa"/>
          </w:tcPr>
          <w:p w:rsidR="00A754E1" w:rsidRPr="00F0399B" w:rsidRDefault="00A754E1" w:rsidP="00FC11B1">
            <w:pPr>
              <w:pStyle w:val="Heading2"/>
              <w:rPr>
                <w:color w:val="000000" w:themeColor="text1"/>
              </w:rPr>
            </w:pPr>
            <w:bookmarkStart w:id="48" w:name="_Toc474145304"/>
            <w:r w:rsidRPr="00F0399B">
              <w:rPr>
                <w:color w:val="000000" w:themeColor="text1"/>
              </w:rPr>
              <w:t>Liquidated Damages</w:t>
            </w:r>
            <w:bookmarkEnd w:id="48"/>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16.1</w:t>
            </w:r>
          </w:p>
        </w:tc>
        <w:tc>
          <w:tcPr>
            <w:tcW w:w="5776" w:type="dxa"/>
          </w:tcPr>
          <w:p w:rsidR="00A754E1" w:rsidRPr="00F0399B" w:rsidRDefault="00A754E1" w:rsidP="008749B9">
            <w:pPr>
              <w:tabs>
                <w:tab w:val="num" w:pos="1980"/>
              </w:tabs>
              <w:spacing w:before="120" w:after="0" w:line="240" w:lineRule="auto"/>
              <w:jc w:val="both"/>
              <w:rPr>
                <w:rFonts w:cs="Times New Roman"/>
                <w:color w:val="000000" w:themeColor="text1"/>
              </w:rPr>
            </w:pPr>
            <w:r w:rsidRPr="00F0399B">
              <w:rPr>
                <w:rFonts w:cs="Times New Roman"/>
                <w:color w:val="000000" w:themeColor="text1"/>
              </w:rPr>
              <w:t>It is utmost importance that schedule to tender should be filled in very carefully on the instructions set forth above, scrupulously complied with failing which the offer will be ignored. In case of non-completion of supply within stipulate period Security deposit will be forfeited in favor of the Police Department, Government of Sindh, as stated at sub clause (d).</w:t>
            </w:r>
          </w:p>
          <w:p w:rsidR="00A754E1" w:rsidRPr="00F0399B" w:rsidRDefault="00A754E1" w:rsidP="008749B9">
            <w:pPr>
              <w:spacing w:line="240" w:lineRule="auto"/>
              <w:ind w:right="272"/>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16.2</w:t>
            </w:r>
          </w:p>
        </w:tc>
        <w:tc>
          <w:tcPr>
            <w:tcW w:w="5776" w:type="dxa"/>
          </w:tcPr>
          <w:p w:rsidR="00A754E1" w:rsidRPr="00F0399B" w:rsidRDefault="00A754E1" w:rsidP="008749B9">
            <w:pPr>
              <w:tabs>
                <w:tab w:val="num" w:pos="1980"/>
              </w:tabs>
              <w:spacing w:before="120" w:after="0" w:line="240" w:lineRule="auto"/>
              <w:jc w:val="both"/>
              <w:rPr>
                <w:rFonts w:cs="Times New Roman"/>
                <w:color w:val="000000" w:themeColor="text1"/>
              </w:rPr>
            </w:pPr>
            <w:r w:rsidRPr="00F0399B">
              <w:rPr>
                <w:rFonts w:cs="Times New Roman"/>
                <w:color w:val="000000" w:themeColor="text1"/>
              </w:rPr>
              <w:t>An affidavit that the firm declares details of litigation with any client during the last 5 years will be provided.</w:t>
            </w:r>
          </w:p>
          <w:p w:rsidR="00A754E1" w:rsidRPr="00F0399B" w:rsidRDefault="00A754E1" w:rsidP="008749B9">
            <w:pPr>
              <w:tabs>
                <w:tab w:val="num" w:pos="1980"/>
              </w:tabs>
              <w:spacing w:before="120"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16.3</w:t>
            </w:r>
          </w:p>
        </w:tc>
        <w:tc>
          <w:tcPr>
            <w:tcW w:w="5776" w:type="dxa"/>
          </w:tcPr>
          <w:p w:rsidR="00A754E1" w:rsidRPr="00F0399B" w:rsidRDefault="00A754E1" w:rsidP="008749B9">
            <w:pPr>
              <w:tabs>
                <w:tab w:val="num" w:pos="1980"/>
              </w:tabs>
              <w:spacing w:before="120" w:after="0" w:line="240" w:lineRule="auto"/>
              <w:jc w:val="both"/>
              <w:rPr>
                <w:rFonts w:cs="Times New Roman"/>
                <w:color w:val="000000" w:themeColor="text1"/>
              </w:rPr>
            </w:pPr>
            <w:r w:rsidRPr="00F0399B">
              <w:rPr>
                <w:rFonts w:cs="Times New Roman"/>
                <w:color w:val="000000" w:themeColor="text1"/>
              </w:rPr>
              <w:t>An affidavit that the firm has never been blacklisted by any Government Department will be provided.</w:t>
            </w:r>
          </w:p>
          <w:p w:rsidR="00A754E1" w:rsidRPr="00F0399B" w:rsidRDefault="00A754E1" w:rsidP="008749B9">
            <w:pPr>
              <w:tabs>
                <w:tab w:val="num" w:pos="1980"/>
              </w:tabs>
              <w:spacing w:before="120"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16.4</w:t>
            </w:r>
          </w:p>
        </w:tc>
        <w:tc>
          <w:tcPr>
            <w:tcW w:w="5776" w:type="dxa"/>
          </w:tcPr>
          <w:p w:rsidR="00A754E1" w:rsidRPr="00F0399B" w:rsidRDefault="00A754E1" w:rsidP="008749B9">
            <w:pPr>
              <w:tabs>
                <w:tab w:val="num" w:pos="1980"/>
              </w:tabs>
              <w:spacing w:before="120" w:after="0" w:line="240" w:lineRule="auto"/>
              <w:jc w:val="both"/>
              <w:rPr>
                <w:rFonts w:cs="Times New Roman"/>
                <w:color w:val="000000" w:themeColor="text1"/>
              </w:rPr>
            </w:pPr>
            <w:r w:rsidRPr="00F0399B">
              <w:rPr>
                <w:rFonts w:cs="Times New Roman"/>
                <w:color w:val="000000" w:themeColor="text1"/>
              </w:rPr>
              <w:t>Liquidated damages of 0.025% per day up to 10% of the contract price will be deducted for delayed deliveries. The purchaser also reserves the rights to cancel the contract, forfeit the performance security and black list the firm.</w:t>
            </w:r>
          </w:p>
          <w:p w:rsidR="00A754E1" w:rsidRPr="00F0399B" w:rsidRDefault="00A754E1" w:rsidP="008749B9">
            <w:pPr>
              <w:tabs>
                <w:tab w:val="num" w:pos="1980"/>
              </w:tabs>
              <w:spacing w:before="120"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17</w:t>
            </w:r>
          </w:p>
        </w:tc>
        <w:tc>
          <w:tcPr>
            <w:tcW w:w="1972" w:type="dxa"/>
          </w:tcPr>
          <w:p w:rsidR="00A754E1" w:rsidRPr="00F0399B" w:rsidRDefault="00A754E1" w:rsidP="00FC11B1">
            <w:pPr>
              <w:pStyle w:val="Heading2"/>
              <w:rPr>
                <w:color w:val="000000" w:themeColor="text1"/>
              </w:rPr>
            </w:pPr>
            <w:bookmarkStart w:id="49" w:name="_Toc474145305"/>
            <w:r w:rsidRPr="00F0399B">
              <w:rPr>
                <w:color w:val="000000" w:themeColor="text1"/>
              </w:rPr>
              <w:t>Delivery / Installation Time</w:t>
            </w:r>
            <w:bookmarkEnd w:id="49"/>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17.1</w:t>
            </w:r>
          </w:p>
        </w:tc>
        <w:tc>
          <w:tcPr>
            <w:tcW w:w="5776" w:type="dxa"/>
          </w:tcPr>
          <w:p w:rsidR="00A754E1" w:rsidRPr="00F0399B" w:rsidRDefault="00A754E1" w:rsidP="008749B9">
            <w:pPr>
              <w:jc w:val="both"/>
              <w:rPr>
                <w:rFonts w:cs="Times New Roman"/>
                <w:color w:val="000000" w:themeColor="text1"/>
              </w:rPr>
            </w:pPr>
            <w:r w:rsidRPr="00F0399B">
              <w:rPr>
                <w:rFonts w:cs="Times New Roman"/>
                <w:color w:val="000000" w:themeColor="text1"/>
              </w:rPr>
              <w:t xml:space="preserve">The RO should clearly specify the timelines/phasing for the delivery of goods. The details of shipping and/or </w:t>
            </w:r>
            <w:r w:rsidRPr="00F0399B">
              <w:rPr>
                <w:rFonts w:cs="Times New Roman"/>
                <w:color w:val="000000" w:themeColor="text1"/>
              </w:rPr>
              <w:lastRenderedPageBreak/>
              <w:t>other documents to be furnished by the Supplier are specified in SCC.</w:t>
            </w:r>
          </w:p>
          <w:p w:rsidR="00A754E1" w:rsidRPr="00F0399B" w:rsidRDefault="00A754E1" w:rsidP="008749B9">
            <w:pPr>
              <w:spacing w:line="240" w:lineRule="auto"/>
              <w:jc w:val="both"/>
              <w:rPr>
                <w:rFonts w:cs="Times New Roman"/>
                <w:color w:val="000000" w:themeColor="text1"/>
              </w:rPr>
            </w:pPr>
          </w:p>
          <w:p w:rsidR="00A754E1" w:rsidRPr="00F0399B" w:rsidRDefault="00A754E1" w:rsidP="008749B9">
            <w:pPr>
              <w:jc w:val="both"/>
              <w:rPr>
                <w:rFonts w:cs="Times New Roman"/>
                <w:color w:val="000000" w:themeColor="text1"/>
              </w:rPr>
            </w:pPr>
            <w:r w:rsidRPr="00F0399B">
              <w:rPr>
                <w:rFonts w:cs="Times New Roman"/>
                <w:color w:val="000000" w:themeColor="text1"/>
              </w:rPr>
              <w:t>Mode of payment:</w:t>
            </w:r>
            <w:r w:rsidR="00CC27E2" w:rsidRPr="00F0399B">
              <w:rPr>
                <w:rFonts w:cs="Times New Roman"/>
                <w:color w:val="000000" w:themeColor="text1"/>
              </w:rPr>
              <w:t xml:space="preserve"> F</w:t>
            </w:r>
            <w:r w:rsidRPr="00F0399B">
              <w:rPr>
                <w:rFonts w:cs="Times New Roman"/>
                <w:color w:val="000000" w:themeColor="text1"/>
              </w:rPr>
              <w:t>inal mode</w:t>
            </w:r>
            <w:r w:rsidR="00CC27E2" w:rsidRPr="00F0399B">
              <w:rPr>
                <w:rFonts w:cs="Times New Roman"/>
                <w:color w:val="000000" w:themeColor="text1"/>
              </w:rPr>
              <w:t xml:space="preserve"> of payment</w:t>
            </w:r>
            <w:r w:rsidRPr="00F0399B">
              <w:rPr>
                <w:rFonts w:cs="Times New Roman"/>
                <w:color w:val="000000" w:themeColor="text1"/>
              </w:rPr>
              <w:t xml:space="preserve"> shall be decided at the time of contract with the mutual consent.</w:t>
            </w:r>
          </w:p>
          <w:p w:rsidR="00A754E1" w:rsidRPr="00F0399B" w:rsidRDefault="00A754E1" w:rsidP="008749B9">
            <w:pPr>
              <w:spacing w:line="240" w:lineRule="auto"/>
              <w:jc w:val="both"/>
              <w:rPr>
                <w:rFonts w:cs="Times New Roman"/>
                <w:color w:val="000000" w:themeColor="text1"/>
              </w:rPr>
            </w:pPr>
          </w:p>
          <w:p w:rsidR="00A754E1" w:rsidRPr="00F0399B" w:rsidRDefault="00CC27E2" w:rsidP="008749B9">
            <w:pPr>
              <w:spacing w:line="240" w:lineRule="auto"/>
              <w:jc w:val="both"/>
              <w:rPr>
                <w:rFonts w:cs="Times New Roman"/>
                <w:color w:val="000000" w:themeColor="text1"/>
              </w:rPr>
            </w:pPr>
            <w:r w:rsidRPr="00F0399B">
              <w:rPr>
                <w:rFonts w:cs="Times New Roman"/>
                <w:color w:val="000000" w:themeColor="text1"/>
              </w:rPr>
              <w:t>Delivery</w:t>
            </w:r>
            <w:r w:rsidR="00A754E1" w:rsidRPr="00F0399B">
              <w:rPr>
                <w:rFonts w:cs="Times New Roman"/>
                <w:color w:val="000000" w:themeColor="text1"/>
              </w:rPr>
              <w:t xml:space="preserve"> of all the items of the Bid will be at, </w:t>
            </w:r>
            <w:r w:rsidRPr="00F0399B">
              <w:rPr>
                <w:rFonts w:cs="Times New Roman"/>
                <w:color w:val="000000" w:themeColor="text1"/>
              </w:rPr>
              <w:t>at the Central Police Office or any other site</w:t>
            </w:r>
            <w:r w:rsidR="00A754E1" w:rsidRPr="00F0399B">
              <w:rPr>
                <w:rFonts w:cs="Times New Roman"/>
                <w:color w:val="000000" w:themeColor="text1"/>
              </w:rPr>
              <w:t xml:space="preserve"> decided by the purchaser throughout Sindh Province.</w:t>
            </w:r>
          </w:p>
          <w:p w:rsidR="00A754E1" w:rsidRPr="00F0399B" w:rsidRDefault="00A754E1" w:rsidP="008749B9">
            <w:pPr>
              <w:tabs>
                <w:tab w:val="num" w:pos="1980"/>
              </w:tabs>
              <w:spacing w:before="120"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lastRenderedPageBreak/>
              <w:t>18</w:t>
            </w:r>
          </w:p>
        </w:tc>
        <w:tc>
          <w:tcPr>
            <w:tcW w:w="1972" w:type="dxa"/>
          </w:tcPr>
          <w:p w:rsidR="00A754E1" w:rsidRPr="00F0399B" w:rsidRDefault="00A754E1" w:rsidP="00FC11B1">
            <w:pPr>
              <w:pStyle w:val="Heading2"/>
              <w:rPr>
                <w:color w:val="000000" w:themeColor="text1"/>
              </w:rPr>
            </w:pPr>
            <w:bookmarkStart w:id="50" w:name="_Toc474145306"/>
            <w:r w:rsidRPr="00F0399B">
              <w:rPr>
                <w:color w:val="000000" w:themeColor="text1"/>
              </w:rPr>
              <w:t>Transportation</w:t>
            </w:r>
            <w:bookmarkEnd w:id="50"/>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18.1</w:t>
            </w:r>
          </w:p>
        </w:tc>
        <w:tc>
          <w:tcPr>
            <w:tcW w:w="5776" w:type="dxa"/>
          </w:tcPr>
          <w:p w:rsidR="00A754E1" w:rsidRPr="00F0399B" w:rsidRDefault="00A754E1" w:rsidP="008749B9">
            <w:pPr>
              <w:jc w:val="both"/>
              <w:rPr>
                <w:rFonts w:cs="Times New Roman"/>
                <w:color w:val="000000" w:themeColor="text1"/>
                <w:szCs w:val="24"/>
              </w:rPr>
            </w:pPr>
            <w:r w:rsidRPr="00F0399B">
              <w:rPr>
                <w:rFonts w:cs="Times New Roman"/>
                <w:color w:val="000000" w:themeColor="text1"/>
                <w:szCs w:val="24"/>
              </w:rPr>
              <w:t>The Supplier is required under the Contact to bear all the transportation costs required for the delivery of Goods.</w:t>
            </w:r>
          </w:p>
          <w:p w:rsidR="00A754E1" w:rsidRPr="00F0399B" w:rsidRDefault="00A754E1" w:rsidP="008749B9">
            <w:pPr>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19</w:t>
            </w:r>
          </w:p>
        </w:tc>
        <w:tc>
          <w:tcPr>
            <w:tcW w:w="1972" w:type="dxa"/>
          </w:tcPr>
          <w:p w:rsidR="00A754E1" w:rsidRPr="00F0399B" w:rsidRDefault="00A754E1" w:rsidP="00FC11B1">
            <w:pPr>
              <w:pStyle w:val="Heading2"/>
              <w:rPr>
                <w:color w:val="000000" w:themeColor="text1"/>
              </w:rPr>
            </w:pPr>
            <w:bookmarkStart w:id="51" w:name="_Toc474145307"/>
            <w:r w:rsidRPr="00F0399B">
              <w:rPr>
                <w:color w:val="000000" w:themeColor="text1"/>
              </w:rPr>
              <w:t>Earnest Money</w:t>
            </w:r>
            <w:bookmarkEnd w:id="51"/>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19.1</w:t>
            </w:r>
          </w:p>
        </w:tc>
        <w:tc>
          <w:tcPr>
            <w:tcW w:w="5776" w:type="dxa"/>
          </w:tcPr>
          <w:p w:rsidR="00A754E1" w:rsidRPr="00F0399B" w:rsidRDefault="00A754E1" w:rsidP="008749B9">
            <w:pPr>
              <w:spacing w:after="0" w:line="240" w:lineRule="auto"/>
              <w:jc w:val="both"/>
              <w:rPr>
                <w:rFonts w:cs="Times New Roman"/>
                <w:color w:val="000000" w:themeColor="text1"/>
              </w:rPr>
            </w:pPr>
            <w:r w:rsidRPr="00F0399B">
              <w:rPr>
                <w:rFonts w:cs="Times New Roman"/>
                <w:color w:val="000000" w:themeColor="text1"/>
              </w:rPr>
              <w:t xml:space="preserve">The earnest money is refundable after finalization of the bid, in case of return of financial bids unopened to non-responsive bidders, on request after opening of financial bids or when award / placement of purchase order is finalized. The bidders will, however, have to apply for refund through a written request on their company/firm letterhead addressed to </w:t>
            </w:r>
            <w:r w:rsidR="00CC27E2" w:rsidRPr="00F0399B">
              <w:rPr>
                <w:rFonts w:cs="Times New Roman"/>
                <w:color w:val="000000" w:themeColor="text1"/>
              </w:rPr>
              <w:t>Director I.T.</w:t>
            </w:r>
            <w:r w:rsidRPr="00F0399B">
              <w:rPr>
                <w:rFonts w:cs="Times New Roman"/>
                <w:color w:val="000000" w:themeColor="text1"/>
              </w:rPr>
              <w:t>, CPO Sindh.</w:t>
            </w:r>
          </w:p>
          <w:p w:rsidR="00A754E1" w:rsidRPr="00F0399B" w:rsidRDefault="00A754E1" w:rsidP="008749B9">
            <w:pPr>
              <w:spacing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20</w:t>
            </w:r>
          </w:p>
        </w:tc>
        <w:tc>
          <w:tcPr>
            <w:tcW w:w="1972" w:type="dxa"/>
          </w:tcPr>
          <w:p w:rsidR="00A754E1" w:rsidRPr="00F0399B" w:rsidRDefault="00A754E1" w:rsidP="00FC11B1">
            <w:pPr>
              <w:pStyle w:val="Heading2"/>
              <w:rPr>
                <w:color w:val="000000" w:themeColor="text1"/>
              </w:rPr>
            </w:pPr>
            <w:bookmarkStart w:id="52" w:name="_Toc474145308"/>
            <w:r w:rsidRPr="00F0399B">
              <w:rPr>
                <w:color w:val="000000" w:themeColor="text1"/>
              </w:rPr>
              <w:t>Bank Security</w:t>
            </w:r>
            <w:bookmarkEnd w:id="52"/>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20.1</w:t>
            </w:r>
          </w:p>
        </w:tc>
        <w:tc>
          <w:tcPr>
            <w:tcW w:w="5776" w:type="dxa"/>
          </w:tcPr>
          <w:p w:rsidR="00A754E1" w:rsidRPr="00F0399B" w:rsidRDefault="00A754E1" w:rsidP="008749B9">
            <w:pPr>
              <w:spacing w:after="0" w:line="240" w:lineRule="auto"/>
              <w:jc w:val="both"/>
              <w:rPr>
                <w:rFonts w:cs="Times New Roman"/>
                <w:color w:val="000000" w:themeColor="text1"/>
              </w:rPr>
            </w:pPr>
            <w:r w:rsidRPr="00F0399B">
              <w:rPr>
                <w:rFonts w:cs="Times New Roman"/>
                <w:color w:val="000000" w:themeColor="text1"/>
              </w:rPr>
              <w:t>The successful bidder will have to deposit 10% bank Guarantee/security of the amount of contract, in the form of pay order, bank guarantee or any other financial instrument recognized by Government of Pakistan, to the satisfaction of IGP Sindh. The same will be returned on due completion of the contract and warranty period.</w:t>
            </w:r>
          </w:p>
          <w:p w:rsidR="00A754E1" w:rsidRPr="00F0399B" w:rsidRDefault="00A754E1" w:rsidP="008749B9">
            <w:pPr>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21</w:t>
            </w:r>
          </w:p>
        </w:tc>
        <w:tc>
          <w:tcPr>
            <w:tcW w:w="1972" w:type="dxa"/>
          </w:tcPr>
          <w:p w:rsidR="00A754E1" w:rsidRPr="00F0399B" w:rsidRDefault="00A754E1" w:rsidP="00FC11B1">
            <w:pPr>
              <w:pStyle w:val="Heading2"/>
              <w:rPr>
                <w:color w:val="000000" w:themeColor="text1"/>
              </w:rPr>
            </w:pPr>
            <w:bookmarkStart w:id="53" w:name="_Toc474145309"/>
            <w:r w:rsidRPr="00F0399B">
              <w:rPr>
                <w:color w:val="000000" w:themeColor="text1"/>
              </w:rPr>
              <w:t>Evaluation Criteria</w:t>
            </w:r>
            <w:bookmarkEnd w:id="53"/>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21.1</w:t>
            </w:r>
          </w:p>
        </w:tc>
        <w:tc>
          <w:tcPr>
            <w:tcW w:w="5776" w:type="dxa"/>
          </w:tcPr>
          <w:p w:rsidR="00A754E1" w:rsidRPr="00F0399B" w:rsidRDefault="00A754E1" w:rsidP="008749B9">
            <w:pPr>
              <w:tabs>
                <w:tab w:val="num" w:pos="1440"/>
              </w:tabs>
              <w:spacing w:after="0" w:line="240" w:lineRule="auto"/>
              <w:jc w:val="both"/>
              <w:rPr>
                <w:rFonts w:cs="Times New Roman"/>
                <w:color w:val="000000" w:themeColor="text1"/>
              </w:rPr>
            </w:pPr>
            <w:r w:rsidRPr="00F0399B">
              <w:rPr>
                <w:rFonts w:cs="Times New Roman"/>
                <w:color w:val="000000" w:themeColor="text1"/>
              </w:rPr>
              <w:t>To conform, the approved specifications, the evaluation criteria of bids will be based on the technical expert opinion, observation of evaluation committee and terms &amp; condition set-forth in the bidding documents, tender notice and bid form or as deemed appropriate by the Purchase Committee.</w:t>
            </w:r>
          </w:p>
          <w:p w:rsidR="00A754E1" w:rsidRPr="00F0399B" w:rsidRDefault="00A754E1" w:rsidP="008749B9">
            <w:pPr>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22</w:t>
            </w:r>
          </w:p>
        </w:tc>
        <w:tc>
          <w:tcPr>
            <w:tcW w:w="1972" w:type="dxa"/>
          </w:tcPr>
          <w:p w:rsidR="00A754E1" w:rsidRPr="00F0399B" w:rsidRDefault="00A754E1" w:rsidP="00FC11B1">
            <w:pPr>
              <w:pStyle w:val="Heading2"/>
              <w:rPr>
                <w:color w:val="000000" w:themeColor="text1"/>
              </w:rPr>
            </w:pPr>
            <w:bookmarkStart w:id="54" w:name="_Toc474145310"/>
            <w:r w:rsidRPr="00F0399B">
              <w:rPr>
                <w:color w:val="000000" w:themeColor="text1"/>
              </w:rPr>
              <w:t>Incidental Services</w:t>
            </w:r>
            <w:bookmarkEnd w:id="54"/>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22.1</w:t>
            </w:r>
          </w:p>
        </w:tc>
        <w:tc>
          <w:tcPr>
            <w:tcW w:w="5776" w:type="dxa"/>
          </w:tcPr>
          <w:p w:rsidR="00A754E1" w:rsidRPr="00F0399B" w:rsidRDefault="00A754E1" w:rsidP="008749B9">
            <w:pPr>
              <w:widowControl w:val="0"/>
              <w:overflowPunct w:val="0"/>
              <w:autoSpaceDE w:val="0"/>
              <w:autoSpaceDN w:val="0"/>
              <w:adjustRightInd w:val="0"/>
              <w:spacing w:after="0" w:line="252" w:lineRule="auto"/>
              <w:jc w:val="both"/>
              <w:rPr>
                <w:rFonts w:cs="Times New Roman"/>
                <w:color w:val="000000" w:themeColor="text1"/>
                <w:szCs w:val="24"/>
              </w:rPr>
            </w:pPr>
            <w:r w:rsidRPr="00F0399B">
              <w:rPr>
                <w:rFonts w:cs="Times New Roman"/>
                <w:color w:val="000000" w:themeColor="text1"/>
                <w:szCs w:val="24"/>
              </w:rPr>
              <w:t>The Supplier may be required to provide any or all of the</w:t>
            </w:r>
            <w:r w:rsidRPr="00F0399B">
              <w:rPr>
                <w:rFonts w:cs="Times New Roman"/>
                <w:bCs/>
                <w:color w:val="000000" w:themeColor="text1"/>
                <w:szCs w:val="24"/>
              </w:rPr>
              <w:t xml:space="preserve"> </w:t>
            </w:r>
            <w:r w:rsidRPr="00F0399B">
              <w:rPr>
                <w:rFonts w:cs="Times New Roman"/>
                <w:color w:val="000000" w:themeColor="text1"/>
                <w:szCs w:val="24"/>
              </w:rPr>
              <w:t>following services, including additional services, if any, specified in SCC:</w:t>
            </w:r>
          </w:p>
          <w:p w:rsidR="00A754E1" w:rsidRPr="00F0399B" w:rsidRDefault="00A754E1" w:rsidP="008749B9">
            <w:pPr>
              <w:widowControl w:val="0"/>
              <w:autoSpaceDE w:val="0"/>
              <w:autoSpaceDN w:val="0"/>
              <w:adjustRightInd w:val="0"/>
              <w:spacing w:after="0" w:line="250" w:lineRule="exact"/>
              <w:ind w:left="5040" w:hanging="720"/>
              <w:rPr>
                <w:rFonts w:cs="Times New Roman"/>
                <w:color w:val="000000" w:themeColor="text1"/>
                <w:szCs w:val="24"/>
              </w:rPr>
            </w:pPr>
          </w:p>
          <w:p w:rsidR="00A754E1" w:rsidRPr="00F0399B" w:rsidRDefault="00A754E1" w:rsidP="00A754E1">
            <w:pPr>
              <w:widowControl w:val="0"/>
              <w:numPr>
                <w:ilvl w:val="1"/>
                <w:numId w:val="20"/>
              </w:numPr>
              <w:tabs>
                <w:tab w:val="clear" w:pos="1440"/>
              </w:tabs>
              <w:overflowPunct w:val="0"/>
              <w:autoSpaceDE w:val="0"/>
              <w:autoSpaceDN w:val="0"/>
              <w:adjustRightInd w:val="0"/>
              <w:spacing w:after="0" w:line="271" w:lineRule="auto"/>
              <w:ind w:left="711" w:hanging="720"/>
              <w:jc w:val="both"/>
              <w:rPr>
                <w:rFonts w:cs="Times New Roman"/>
                <w:color w:val="000000" w:themeColor="text1"/>
                <w:szCs w:val="24"/>
              </w:rPr>
            </w:pPr>
            <w:r w:rsidRPr="00F0399B">
              <w:rPr>
                <w:rFonts w:cs="Times New Roman"/>
                <w:color w:val="000000" w:themeColor="text1"/>
                <w:szCs w:val="24"/>
              </w:rPr>
              <w:t xml:space="preserve">performance or supervision of on-site assembly and/or start-up of the supplied Goods; </w:t>
            </w:r>
          </w:p>
          <w:p w:rsidR="00A754E1" w:rsidRPr="00F0399B" w:rsidRDefault="00A754E1" w:rsidP="008749B9">
            <w:pPr>
              <w:widowControl w:val="0"/>
              <w:autoSpaceDE w:val="0"/>
              <w:autoSpaceDN w:val="0"/>
              <w:adjustRightInd w:val="0"/>
              <w:spacing w:after="0" w:line="204" w:lineRule="exact"/>
              <w:ind w:left="5040" w:hanging="720"/>
              <w:rPr>
                <w:rFonts w:cs="Times New Roman"/>
                <w:color w:val="000000" w:themeColor="text1"/>
                <w:szCs w:val="24"/>
              </w:rPr>
            </w:pPr>
          </w:p>
          <w:p w:rsidR="00A754E1" w:rsidRPr="00F0399B" w:rsidRDefault="00A754E1" w:rsidP="00A754E1">
            <w:pPr>
              <w:widowControl w:val="0"/>
              <w:numPr>
                <w:ilvl w:val="1"/>
                <w:numId w:val="20"/>
              </w:numPr>
              <w:tabs>
                <w:tab w:val="clear" w:pos="1440"/>
              </w:tabs>
              <w:overflowPunct w:val="0"/>
              <w:autoSpaceDE w:val="0"/>
              <w:autoSpaceDN w:val="0"/>
              <w:adjustRightInd w:val="0"/>
              <w:spacing w:after="0" w:line="271" w:lineRule="auto"/>
              <w:ind w:left="711" w:hanging="720"/>
              <w:jc w:val="both"/>
              <w:rPr>
                <w:rFonts w:cs="Times New Roman"/>
                <w:color w:val="000000" w:themeColor="text1"/>
                <w:szCs w:val="24"/>
              </w:rPr>
            </w:pPr>
            <w:r w:rsidRPr="00F0399B">
              <w:rPr>
                <w:rFonts w:cs="Times New Roman"/>
                <w:color w:val="000000" w:themeColor="text1"/>
                <w:szCs w:val="24"/>
              </w:rPr>
              <w:t xml:space="preserve">furnishing of tools required for assembly and/or </w:t>
            </w:r>
            <w:r w:rsidRPr="00F0399B">
              <w:rPr>
                <w:rFonts w:cs="Times New Roman"/>
                <w:color w:val="000000" w:themeColor="text1"/>
                <w:szCs w:val="24"/>
              </w:rPr>
              <w:lastRenderedPageBreak/>
              <w:t xml:space="preserve">maintenance of the supplied Goods; </w:t>
            </w:r>
          </w:p>
          <w:p w:rsidR="00A754E1" w:rsidRPr="00F0399B" w:rsidRDefault="00A754E1" w:rsidP="008749B9">
            <w:pPr>
              <w:widowControl w:val="0"/>
              <w:tabs>
                <w:tab w:val="left" w:pos="3600"/>
              </w:tabs>
              <w:autoSpaceDE w:val="0"/>
              <w:autoSpaceDN w:val="0"/>
              <w:adjustRightInd w:val="0"/>
              <w:spacing w:after="0" w:line="204" w:lineRule="exact"/>
              <w:ind w:left="5040" w:hanging="720"/>
              <w:rPr>
                <w:rFonts w:cs="Times New Roman"/>
                <w:color w:val="000000" w:themeColor="text1"/>
                <w:szCs w:val="24"/>
              </w:rPr>
            </w:pPr>
          </w:p>
          <w:p w:rsidR="00A754E1" w:rsidRPr="00F0399B" w:rsidRDefault="00A754E1" w:rsidP="00A754E1">
            <w:pPr>
              <w:widowControl w:val="0"/>
              <w:numPr>
                <w:ilvl w:val="1"/>
                <w:numId w:val="20"/>
              </w:numPr>
              <w:tabs>
                <w:tab w:val="clear" w:pos="1440"/>
              </w:tabs>
              <w:overflowPunct w:val="0"/>
              <w:autoSpaceDE w:val="0"/>
              <w:autoSpaceDN w:val="0"/>
              <w:adjustRightInd w:val="0"/>
              <w:spacing w:line="271" w:lineRule="auto"/>
              <w:ind w:left="711" w:hanging="720"/>
              <w:jc w:val="both"/>
              <w:rPr>
                <w:rFonts w:cs="Times New Roman"/>
                <w:color w:val="000000" w:themeColor="text1"/>
                <w:szCs w:val="24"/>
              </w:rPr>
            </w:pPr>
            <w:r w:rsidRPr="00F0399B">
              <w:rPr>
                <w:rFonts w:cs="Times New Roman"/>
                <w:color w:val="000000" w:themeColor="text1"/>
                <w:szCs w:val="24"/>
              </w:rPr>
              <w:t xml:space="preserve">furnishing of a detailed operations and maintenance manual for each appropriate unit of the supplied Goods; </w:t>
            </w:r>
          </w:p>
          <w:p w:rsidR="00A754E1" w:rsidRPr="00F0399B" w:rsidRDefault="00A754E1" w:rsidP="00A754E1">
            <w:pPr>
              <w:widowControl w:val="0"/>
              <w:numPr>
                <w:ilvl w:val="1"/>
                <w:numId w:val="20"/>
              </w:numPr>
              <w:tabs>
                <w:tab w:val="clear" w:pos="1440"/>
              </w:tabs>
              <w:overflowPunct w:val="0"/>
              <w:autoSpaceDE w:val="0"/>
              <w:autoSpaceDN w:val="0"/>
              <w:adjustRightInd w:val="0"/>
              <w:spacing w:line="271" w:lineRule="auto"/>
              <w:ind w:left="711" w:hanging="720"/>
              <w:jc w:val="both"/>
              <w:rPr>
                <w:rFonts w:cs="Times New Roman"/>
                <w:color w:val="000000" w:themeColor="text1"/>
                <w:szCs w:val="24"/>
              </w:rPr>
            </w:pPr>
            <w:r w:rsidRPr="00F0399B">
              <w:rPr>
                <w:rFonts w:cs="Times New Roman"/>
                <w:color w:val="000000" w:themeColor="text1"/>
                <w:szCs w:val="24"/>
              </w:rPr>
              <w:t>performance or supervision or maintenance of the supplied Goods, for a period of time agreed by the parties, provided that this service shall not relieve the Supplier of any warranty obligations under this Contract; and</w:t>
            </w:r>
          </w:p>
          <w:p w:rsidR="00A754E1" w:rsidRPr="00F0399B" w:rsidRDefault="00A754E1" w:rsidP="008749B9">
            <w:pPr>
              <w:widowControl w:val="0"/>
              <w:overflowPunct w:val="0"/>
              <w:autoSpaceDE w:val="0"/>
              <w:autoSpaceDN w:val="0"/>
              <w:adjustRightInd w:val="0"/>
              <w:spacing w:after="0" w:line="271" w:lineRule="auto"/>
              <w:ind w:left="711"/>
              <w:jc w:val="both"/>
              <w:rPr>
                <w:rFonts w:cs="Times New Roman"/>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22.2</w:t>
            </w:r>
          </w:p>
        </w:tc>
        <w:tc>
          <w:tcPr>
            <w:tcW w:w="5776" w:type="dxa"/>
          </w:tcPr>
          <w:p w:rsidR="00A754E1" w:rsidRPr="00F0399B" w:rsidRDefault="00A754E1" w:rsidP="008749B9">
            <w:pPr>
              <w:tabs>
                <w:tab w:val="num" w:pos="1440"/>
              </w:tabs>
              <w:jc w:val="both"/>
              <w:rPr>
                <w:rFonts w:cs="Times New Roman"/>
                <w:color w:val="000000" w:themeColor="text1"/>
                <w:szCs w:val="24"/>
              </w:rPr>
            </w:pPr>
            <w:r w:rsidRPr="00F0399B">
              <w:rPr>
                <w:rFonts w:cs="Times New Roman"/>
                <w:color w:val="000000" w:themeColor="text1"/>
                <w:szCs w:val="24"/>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A754E1" w:rsidRPr="00F0399B" w:rsidRDefault="00A754E1" w:rsidP="008749B9">
            <w:pPr>
              <w:tabs>
                <w:tab w:val="num" w:pos="1440"/>
              </w:tabs>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23</w:t>
            </w:r>
          </w:p>
        </w:tc>
        <w:tc>
          <w:tcPr>
            <w:tcW w:w="1972" w:type="dxa"/>
          </w:tcPr>
          <w:p w:rsidR="00A754E1" w:rsidRPr="00F0399B" w:rsidRDefault="00A754E1" w:rsidP="00FC11B1">
            <w:pPr>
              <w:pStyle w:val="Heading2"/>
              <w:rPr>
                <w:color w:val="000000" w:themeColor="text1"/>
              </w:rPr>
            </w:pPr>
            <w:bookmarkStart w:id="55" w:name="_Toc474145311"/>
            <w:r w:rsidRPr="00F0399B">
              <w:rPr>
                <w:color w:val="000000" w:themeColor="text1"/>
              </w:rPr>
              <w:t>Subcontracts</w:t>
            </w:r>
            <w:bookmarkEnd w:id="55"/>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23.1</w:t>
            </w:r>
          </w:p>
        </w:tc>
        <w:tc>
          <w:tcPr>
            <w:tcW w:w="5776" w:type="dxa"/>
          </w:tcPr>
          <w:p w:rsidR="00A754E1" w:rsidRPr="00F0399B" w:rsidRDefault="00A754E1" w:rsidP="00CC27E2">
            <w:pPr>
              <w:widowControl w:val="0"/>
              <w:autoSpaceDE w:val="0"/>
              <w:autoSpaceDN w:val="0"/>
              <w:adjustRightInd w:val="0"/>
              <w:jc w:val="both"/>
              <w:rPr>
                <w:rFonts w:cs="Times New Roman"/>
                <w:color w:val="000000" w:themeColor="text1"/>
                <w:szCs w:val="24"/>
              </w:rPr>
            </w:pPr>
            <w:r w:rsidRPr="00F0399B">
              <w:rPr>
                <w:rFonts w:cs="Times New Roman"/>
                <w:color w:val="000000" w:themeColor="text1"/>
                <w:szCs w:val="24"/>
              </w:rPr>
              <w:t>The Supplier shall notify the Procuring agency in writing of all</w:t>
            </w:r>
            <w:r w:rsidR="00CC27E2" w:rsidRPr="00F0399B">
              <w:rPr>
                <w:rFonts w:cs="Times New Roman"/>
                <w:color w:val="000000" w:themeColor="text1"/>
                <w:szCs w:val="24"/>
              </w:rPr>
              <w:t xml:space="preserve"> </w:t>
            </w:r>
            <w:r w:rsidRPr="00F0399B">
              <w:rPr>
                <w:rFonts w:cs="Times New Roman"/>
                <w:color w:val="000000" w:themeColor="text1"/>
                <w:szCs w:val="24"/>
              </w:rPr>
              <w:t>subcontracts awarded under this Contract if not already specified</w:t>
            </w:r>
            <w:r w:rsidR="00CC27E2" w:rsidRPr="00F0399B">
              <w:rPr>
                <w:rFonts w:cs="Times New Roman"/>
                <w:color w:val="000000" w:themeColor="text1"/>
                <w:szCs w:val="24"/>
              </w:rPr>
              <w:t xml:space="preserve"> </w:t>
            </w:r>
            <w:r w:rsidRPr="00F0399B">
              <w:rPr>
                <w:rFonts w:cs="Times New Roman"/>
                <w:color w:val="000000" w:themeColor="text1"/>
                <w:szCs w:val="24"/>
              </w:rPr>
              <w:t xml:space="preserve">in the bid. Such notification, in the </w:t>
            </w:r>
            <w:r w:rsidR="00CC27E2" w:rsidRPr="00F0399B">
              <w:rPr>
                <w:rFonts w:cs="Times New Roman"/>
                <w:color w:val="000000" w:themeColor="text1"/>
                <w:szCs w:val="24"/>
              </w:rPr>
              <w:t xml:space="preserve"> o</w:t>
            </w:r>
            <w:r w:rsidRPr="00F0399B">
              <w:rPr>
                <w:rFonts w:cs="Times New Roman"/>
                <w:color w:val="000000" w:themeColor="text1"/>
                <w:szCs w:val="24"/>
              </w:rPr>
              <w:t>riginal bid or later, shall not relieve the Supplier from any liability or obligation under the</w:t>
            </w:r>
            <w:r w:rsidR="00CC27E2" w:rsidRPr="00F0399B">
              <w:rPr>
                <w:rFonts w:cs="Times New Roman"/>
                <w:color w:val="000000" w:themeColor="text1"/>
                <w:szCs w:val="24"/>
              </w:rPr>
              <w:t xml:space="preserve"> </w:t>
            </w:r>
            <w:r w:rsidRPr="00F0399B">
              <w:rPr>
                <w:rFonts w:cs="Times New Roman"/>
                <w:color w:val="000000" w:themeColor="text1"/>
                <w:szCs w:val="24"/>
              </w:rPr>
              <w:t>Contract</w:t>
            </w:r>
          </w:p>
          <w:p w:rsidR="00A754E1" w:rsidRPr="00F0399B" w:rsidRDefault="00A754E1" w:rsidP="008749B9">
            <w:pPr>
              <w:tabs>
                <w:tab w:val="num" w:pos="1440"/>
              </w:tabs>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23.2</w:t>
            </w:r>
          </w:p>
        </w:tc>
        <w:tc>
          <w:tcPr>
            <w:tcW w:w="5776" w:type="dxa"/>
          </w:tcPr>
          <w:p w:rsidR="00A754E1" w:rsidRPr="00F0399B" w:rsidRDefault="00A754E1" w:rsidP="008749B9">
            <w:pPr>
              <w:tabs>
                <w:tab w:val="num" w:pos="1440"/>
              </w:tabs>
              <w:jc w:val="both"/>
              <w:rPr>
                <w:rFonts w:cs="Times New Roman"/>
                <w:color w:val="000000" w:themeColor="text1"/>
                <w:szCs w:val="24"/>
              </w:rPr>
            </w:pPr>
            <w:r w:rsidRPr="00F0399B">
              <w:rPr>
                <w:rFonts w:cs="Times New Roman"/>
                <w:color w:val="000000" w:themeColor="text1"/>
                <w:szCs w:val="24"/>
              </w:rPr>
              <w:t>Sub-contracting shall only be allowed with the prior written approval of the procuring agency.</w:t>
            </w:r>
          </w:p>
          <w:p w:rsidR="00A754E1" w:rsidRPr="00F0399B" w:rsidRDefault="00A754E1" w:rsidP="008749B9">
            <w:pPr>
              <w:tabs>
                <w:tab w:val="num" w:pos="1440"/>
              </w:tabs>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24</w:t>
            </w:r>
          </w:p>
        </w:tc>
        <w:tc>
          <w:tcPr>
            <w:tcW w:w="1972" w:type="dxa"/>
          </w:tcPr>
          <w:p w:rsidR="00A754E1" w:rsidRPr="00F0399B" w:rsidRDefault="00A754E1" w:rsidP="00FC11B1">
            <w:pPr>
              <w:pStyle w:val="Heading2"/>
              <w:rPr>
                <w:color w:val="000000" w:themeColor="text1"/>
              </w:rPr>
            </w:pPr>
            <w:bookmarkStart w:id="56" w:name="_Toc474145312"/>
            <w:r w:rsidRPr="00F0399B">
              <w:rPr>
                <w:color w:val="000000" w:themeColor="text1"/>
              </w:rPr>
              <w:t>Conditional Tenders</w:t>
            </w:r>
            <w:bookmarkEnd w:id="56"/>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24.1</w:t>
            </w:r>
          </w:p>
        </w:tc>
        <w:tc>
          <w:tcPr>
            <w:tcW w:w="5776" w:type="dxa"/>
          </w:tcPr>
          <w:p w:rsidR="00A754E1" w:rsidRPr="00F0399B" w:rsidRDefault="00A754E1" w:rsidP="008749B9">
            <w:pPr>
              <w:tabs>
                <w:tab w:val="num" w:pos="1440"/>
              </w:tabs>
              <w:spacing w:after="0" w:line="240" w:lineRule="auto"/>
              <w:jc w:val="both"/>
              <w:rPr>
                <w:rFonts w:cs="Times New Roman"/>
                <w:color w:val="000000" w:themeColor="text1"/>
              </w:rPr>
            </w:pPr>
            <w:r w:rsidRPr="00F0399B">
              <w:rPr>
                <w:rFonts w:cs="Times New Roman"/>
                <w:color w:val="000000" w:themeColor="text1"/>
              </w:rPr>
              <w:t>Conditional tenders/bids will not be acceptable.</w:t>
            </w:r>
          </w:p>
          <w:p w:rsidR="00A754E1" w:rsidRPr="00F0399B" w:rsidRDefault="00A754E1" w:rsidP="008749B9">
            <w:pPr>
              <w:tabs>
                <w:tab w:val="num" w:pos="1440"/>
              </w:tabs>
              <w:spacing w:after="0" w:line="240" w:lineRule="auto"/>
              <w:jc w:val="both"/>
              <w:rPr>
                <w:rFonts w:cs="Times New Roman"/>
                <w:color w:val="000000" w:themeColor="text1"/>
              </w:rPr>
            </w:pPr>
          </w:p>
          <w:p w:rsidR="00A754E1" w:rsidRPr="00F0399B" w:rsidRDefault="00A754E1" w:rsidP="008749B9">
            <w:pPr>
              <w:tabs>
                <w:tab w:val="num" w:pos="1440"/>
              </w:tabs>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25</w:t>
            </w:r>
          </w:p>
        </w:tc>
        <w:tc>
          <w:tcPr>
            <w:tcW w:w="1972" w:type="dxa"/>
          </w:tcPr>
          <w:p w:rsidR="00A754E1" w:rsidRPr="00F0399B" w:rsidRDefault="00A754E1" w:rsidP="00FC11B1">
            <w:pPr>
              <w:pStyle w:val="Heading2"/>
              <w:rPr>
                <w:color w:val="000000" w:themeColor="text1"/>
              </w:rPr>
            </w:pPr>
            <w:bookmarkStart w:id="57" w:name="_Toc474145313"/>
            <w:r w:rsidRPr="00F0399B">
              <w:rPr>
                <w:color w:val="000000" w:themeColor="text1"/>
              </w:rPr>
              <w:t>Authority Letter</w:t>
            </w:r>
            <w:bookmarkEnd w:id="57"/>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25.1</w:t>
            </w:r>
          </w:p>
        </w:tc>
        <w:tc>
          <w:tcPr>
            <w:tcW w:w="5776" w:type="dxa"/>
          </w:tcPr>
          <w:p w:rsidR="00A754E1" w:rsidRPr="00F0399B" w:rsidRDefault="00A754E1" w:rsidP="008749B9">
            <w:pPr>
              <w:tabs>
                <w:tab w:val="num" w:pos="1440"/>
              </w:tabs>
              <w:spacing w:after="0" w:line="240" w:lineRule="auto"/>
              <w:jc w:val="both"/>
              <w:rPr>
                <w:rFonts w:cs="Times New Roman"/>
                <w:color w:val="000000" w:themeColor="text1"/>
              </w:rPr>
            </w:pPr>
            <w:r w:rsidRPr="00F0399B">
              <w:rPr>
                <w:rFonts w:cs="Times New Roman"/>
                <w:color w:val="000000" w:themeColor="text1"/>
              </w:rPr>
              <w:t>Authority letter from Principal Company for product and vender authentication shall be provided with the bid.</w:t>
            </w:r>
          </w:p>
          <w:p w:rsidR="00A754E1" w:rsidRPr="00F0399B" w:rsidRDefault="00A754E1" w:rsidP="008749B9">
            <w:pPr>
              <w:tabs>
                <w:tab w:val="num" w:pos="1440"/>
              </w:tabs>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26</w:t>
            </w:r>
          </w:p>
        </w:tc>
        <w:tc>
          <w:tcPr>
            <w:tcW w:w="1972" w:type="dxa"/>
          </w:tcPr>
          <w:p w:rsidR="00A754E1" w:rsidRPr="00F0399B" w:rsidRDefault="00A754E1" w:rsidP="00FC11B1">
            <w:pPr>
              <w:pStyle w:val="Heading2"/>
              <w:rPr>
                <w:color w:val="000000" w:themeColor="text1"/>
              </w:rPr>
            </w:pPr>
            <w:bookmarkStart w:id="58" w:name="_Toc474145314"/>
            <w:r w:rsidRPr="00F0399B">
              <w:rPr>
                <w:color w:val="000000" w:themeColor="text1"/>
              </w:rPr>
              <w:t>Scope of Work</w:t>
            </w:r>
            <w:bookmarkEnd w:id="58"/>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26.1</w:t>
            </w:r>
          </w:p>
        </w:tc>
        <w:tc>
          <w:tcPr>
            <w:tcW w:w="5776" w:type="dxa"/>
          </w:tcPr>
          <w:p w:rsidR="00A754E1" w:rsidRPr="00F0399B" w:rsidRDefault="00A754E1" w:rsidP="008749B9">
            <w:pPr>
              <w:tabs>
                <w:tab w:val="num" w:pos="1440"/>
              </w:tabs>
              <w:jc w:val="both"/>
              <w:rPr>
                <w:rFonts w:cs="Times New Roman"/>
                <w:color w:val="000000" w:themeColor="text1"/>
              </w:rPr>
            </w:pPr>
            <w:r w:rsidRPr="00F0399B">
              <w:rPr>
                <w:rFonts w:cs="Times New Roman"/>
                <w:color w:val="000000" w:themeColor="text1"/>
              </w:rPr>
              <w:t>Police department reserves the rights to increase or decrease the scope of work/number of units/items without assigning any reason.</w:t>
            </w:r>
          </w:p>
          <w:p w:rsidR="00A754E1" w:rsidRPr="00F0399B" w:rsidRDefault="00A754E1" w:rsidP="008749B9">
            <w:pPr>
              <w:tabs>
                <w:tab w:val="num" w:pos="1440"/>
              </w:tabs>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27</w:t>
            </w:r>
          </w:p>
        </w:tc>
        <w:tc>
          <w:tcPr>
            <w:tcW w:w="1972" w:type="dxa"/>
          </w:tcPr>
          <w:p w:rsidR="00A754E1" w:rsidRPr="00F0399B" w:rsidRDefault="00A754E1" w:rsidP="00FC11B1">
            <w:pPr>
              <w:pStyle w:val="Heading2"/>
              <w:rPr>
                <w:color w:val="000000" w:themeColor="text1"/>
              </w:rPr>
            </w:pPr>
            <w:bookmarkStart w:id="59" w:name="_Toc474145315"/>
            <w:r w:rsidRPr="00F0399B">
              <w:rPr>
                <w:color w:val="000000" w:themeColor="text1"/>
              </w:rPr>
              <w:t>Force Majeure</w:t>
            </w:r>
            <w:bookmarkEnd w:id="59"/>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27.1</w:t>
            </w:r>
          </w:p>
        </w:tc>
        <w:tc>
          <w:tcPr>
            <w:tcW w:w="5776" w:type="dxa"/>
          </w:tcPr>
          <w:p w:rsidR="00A754E1" w:rsidRPr="00F0399B" w:rsidRDefault="00A754E1" w:rsidP="008749B9">
            <w:pPr>
              <w:tabs>
                <w:tab w:val="num" w:pos="1440"/>
              </w:tabs>
              <w:spacing w:after="0" w:line="240" w:lineRule="auto"/>
              <w:jc w:val="both"/>
              <w:rPr>
                <w:rFonts w:cs="Times New Roman"/>
                <w:color w:val="000000" w:themeColor="text1"/>
                <w:szCs w:val="24"/>
              </w:rPr>
            </w:pPr>
            <w:r w:rsidRPr="00F0399B">
              <w:rPr>
                <w:rFonts w:cs="Times New Roman"/>
                <w:color w:val="000000" w:themeColor="text1"/>
                <w:szCs w:val="24"/>
              </w:rPr>
              <w:t>Notwithstanding the provisions of GCC Clauses 22, 23, and 24,</w:t>
            </w:r>
            <w:r w:rsidRPr="00F0399B">
              <w:rPr>
                <w:rFonts w:cs="Times New Roman"/>
                <w:bCs/>
                <w:color w:val="000000" w:themeColor="text1"/>
                <w:szCs w:val="24"/>
              </w:rPr>
              <w:t xml:space="preserve"> </w:t>
            </w:r>
            <w:r w:rsidRPr="00F0399B">
              <w:rPr>
                <w:rFonts w:cs="Times New Roman"/>
                <w:color w:val="000000" w:themeColor="text1"/>
                <w:szCs w:val="24"/>
              </w:rPr>
              <w:t xml:space="preserve">the Supplier shall not be liable for forfeiture of its performance security, liquidated damages, or termination for default if and to the extent that its delay in performance or other failure to perform its obligations under the Contract is the result of an event of Force </w:t>
            </w:r>
            <w:r w:rsidRPr="00F0399B">
              <w:rPr>
                <w:rFonts w:cs="Times New Roman"/>
                <w:color w:val="000000" w:themeColor="text1"/>
                <w:szCs w:val="24"/>
              </w:rPr>
              <w:lastRenderedPageBreak/>
              <w:t>Majeure</w:t>
            </w:r>
          </w:p>
          <w:p w:rsidR="00A754E1" w:rsidRPr="00F0399B" w:rsidRDefault="00A754E1" w:rsidP="008749B9">
            <w:pPr>
              <w:tabs>
                <w:tab w:val="num" w:pos="1440"/>
              </w:tabs>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27.2</w:t>
            </w:r>
          </w:p>
        </w:tc>
        <w:tc>
          <w:tcPr>
            <w:tcW w:w="5776" w:type="dxa"/>
          </w:tcPr>
          <w:p w:rsidR="00A754E1" w:rsidRPr="00F0399B" w:rsidRDefault="00A754E1" w:rsidP="008749B9">
            <w:pPr>
              <w:tabs>
                <w:tab w:val="num" w:pos="1440"/>
              </w:tabs>
              <w:jc w:val="both"/>
              <w:rPr>
                <w:rFonts w:cs="Times New Roman"/>
                <w:color w:val="000000" w:themeColor="text1"/>
                <w:szCs w:val="24"/>
              </w:rPr>
            </w:pPr>
            <w:r w:rsidRPr="00F0399B">
              <w:rPr>
                <w:rFonts w:cs="Times New Roman"/>
                <w:color w:val="000000" w:themeColor="text1"/>
                <w:szCs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p w:rsidR="00A754E1" w:rsidRPr="00F0399B" w:rsidRDefault="00A754E1" w:rsidP="008749B9">
            <w:pPr>
              <w:tabs>
                <w:tab w:val="num" w:pos="1440"/>
              </w:tabs>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1972"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27.3</w:t>
            </w:r>
          </w:p>
        </w:tc>
        <w:tc>
          <w:tcPr>
            <w:tcW w:w="5776" w:type="dxa"/>
          </w:tcPr>
          <w:p w:rsidR="00A754E1" w:rsidRPr="00F0399B" w:rsidRDefault="00A754E1" w:rsidP="008749B9">
            <w:pPr>
              <w:tabs>
                <w:tab w:val="num" w:pos="1440"/>
              </w:tabs>
              <w:spacing w:after="0" w:line="240" w:lineRule="auto"/>
              <w:jc w:val="both"/>
              <w:rPr>
                <w:rFonts w:cs="Times New Roman"/>
                <w:color w:val="000000" w:themeColor="text1"/>
                <w:szCs w:val="24"/>
              </w:rPr>
            </w:pPr>
            <w:r w:rsidRPr="00F0399B">
              <w:rPr>
                <w:rFonts w:cs="Times New Roman"/>
                <w:color w:val="000000" w:themeColor="text1"/>
                <w:szCs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A754E1" w:rsidRPr="00F0399B" w:rsidRDefault="00A754E1" w:rsidP="008749B9">
            <w:pPr>
              <w:tabs>
                <w:tab w:val="num" w:pos="1440"/>
              </w:tabs>
              <w:spacing w:after="0" w:line="240" w:lineRule="auto"/>
              <w:jc w:val="both"/>
              <w:rPr>
                <w:rFonts w:cs="Times New Roman"/>
                <w:color w:val="000000" w:themeColor="text1"/>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28</w:t>
            </w:r>
          </w:p>
        </w:tc>
        <w:tc>
          <w:tcPr>
            <w:tcW w:w="1972" w:type="dxa"/>
          </w:tcPr>
          <w:p w:rsidR="00A754E1" w:rsidRPr="00F0399B" w:rsidRDefault="00A754E1" w:rsidP="00FC11B1">
            <w:pPr>
              <w:pStyle w:val="Heading2"/>
              <w:rPr>
                <w:color w:val="000000" w:themeColor="text1"/>
              </w:rPr>
            </w:pPr>
            <w:bookmarkStart w:id="60" w:name="_Toc474145316"/>
            <w:r w:rsidRPr="00F0399B">
              <w:rPr>
                <w:color w:val="000000" w:themeColor="text1"/>
              </w:rPr>
              <w:t>Termination for Insolvency</w:t>
            </w:r>
            <w:bookmarkEnd w:id="60"/>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28.1</w:t>
            </w:r>
          </w:p>
        </w:tc>
        <w:tc>
          <w:tcPr>
            <w:tcW w:w="5776" w:type="dxa"/>
          </w:tcPr>
          <w:p w:rsidR="00A754E1" w:rsidRPr="00F0399B" w:rsidRDefault="00A754E1" w:rsidP="008749B9">
            <w:pPr>
              <w:widowControl w:val="0"/>
              <w:overflowPunct w:val="0"/>
              <w:autoSpaceDE w:val="0"/>
              <w:autoSpaceDN w:val="0"/>
              <w:adjustRightInd w:val="0"/>
              <w:spacing w:after="0" w:line="240" w:lineRule="auto"/>
              <w:jc w:val="both"/>
              <w:rPr>
                <w:rFonts w:cs="Times New Roman"/>
                <w:color w:val="000000" w:themeColor="text1"/>
                <w:szCs w:val="24"/>
              </w:rPr>
            </w:pPr>
            <w:r w:rsidRPr="00F0399B">
              <w:rPr>
                <w:rFonts w:cs="Times New Roman"/>
                <w:color w:val="000000" w:themeColor="text1"/>
                <w:szCs w:val="24"/>
              </w:rPr>
              <w:t xml:space="preserve">The Procuring agency may at any time terminate the Contract by </w:t>
            </w:r>
            <w:r w:rsidRPr="00F0399B">
              <w:rPr>
                <w:rFonts w:cs="Times New Roman"/>
                <w:bCs/>
                <w:color w:val="000000" w:themeColor="text1"/>
                <w:szCs w:val="24"/>
              </w:rPr>
              <w:t>giving</w:t>
            </w:r>
            <w:r w:rsidRPr="00F0399B">
              <w:rPr>
                <w:rFonts w:cs="Times New Roman"/>
                <w:color w:val="000000" w:themeColor="text1"/>
                <w:szCs w:val="24"/>
              </w:rPr>
              <w:t xml:space="preserve"> written notice to the Supplier if the Supplier becomes Bankrupt or otherwise insolvent.  In this event, termination will be without compensation to the Supplier, provided that such termination will not prejudice or affect any right of action or</w:t>
            </w:r>
            <w:r w:rsidRPr="00F0399B">
              <w:rPr>
                <w:rFonts w:cs="Times New Roman"/>
                <w:bCs/>
                <w:color w:val="000000" w:themeColor="text1"/>
                <w:szCs w:val="24"/>
              </w:rPr>
              <w:t xml:space="preserve"> </w:t>
            </w:r>
            <w:r w:rsidRPr="00F0399B">
              <w:rPr>
                <w:rFonts w:cs="Times New Roman"/>
                <w:color w:val="000000" w:themeColor="text1"/>
                <w:szCs w:val="24"/>
              </w:rPr>
              <w:t>remedy which has accrued or will accrue thereafter to the Procuring agency</w:t>
            </w:r>
          </w:p>
          <w:p w:rsidR="00A754E1" w:rsidRPr="00F0399B" w:rsidRDefault="00A754E1" w:rsidP="008749B9">
            <w:pPr>
              <w:widowControl w:val="0"/>
              <w:overflowPunct w:val="0"/>
              <w:autoSpaceDE w:val="0"/>
              <w:autoSpaceDN w:val="0"/>
              <w:adjustRightInd w:val="0"/>
              <w:spacing w:after="0" w:line="240" w:lineRule="auto"/>
              <w:jc w:val="both"/>
              <w:rPr>
                <w:rFonts w:cs="Times New Roman"/>
                <w:bCs/>
                <w:color w:val="000000" w:themeColor="text1"/>
                <w:szCs w:val="24"/>
              </w:rPr>
            </w:pPr>
          </w:p>
        </w:tc>
      </w:tr>
      <w:tr w:rsidR="00A754E1" w:rsidRPr="00F0399B" w:rsidTr="00FC11B1">
        <w:tc>
          <w:tcPr>
            <w:tcW w:w="671" w:type="dxa"/>
          </w:tcPr>
          <w:p w:rsidR="00A754E1" w:rsidRPr="00F0399B" w:rsidRDefault="00A754E1" w:rsidP="008749B9">
            <w:pPr>
              <w:widowControl w:val="0"/>
              <w:autoSpaceDE w:val="0"/>
              <w:autoSpaceDN w:val="0"/>
              <w:adjustRightInd w:val="0"/>
              <w:spacing w:before="29" w:after="0" w:line="240" w:lineRule="auto"/>
              <w:ind w:right="215"/>
              <w:rPr>
                <w:rFonts w:cs="Times New Roman"/>
                <w:color w:val="000000" w:themeColor="text1"/>
                <w:szCs w:val="24"/>
              </w:rPr>
            </w:pPr>
            <w:r w:rsidRPr="00F0399B">
              <w:rPr>
                <w:rFonts w:cs="Times New Roman"/>
                <w:color w:val="000000" w:themeColor="text1"/>
                <w:szCs w:val="24"/>
              </w:rPr>
              <w:t>29</w:t>
            </w:r>
          </w:p>
        </w:tc>
        <w:tc>
          <w:tcPr>
            <w:tcW w:w="1972" w:type="dxa"/>
          </w:tcPr>
          <w:p w:rsidR="00A754E1" w:rsidRPr="00F0399B" w:rsidRDefault="00A754E1" w:rsidP="00FC11B1">
            <w:pPr>
              <w:pStyle w:val="Heading2"/>
              <w:rPr>
                <w:color w:val="000000" w:themeColor="text1"/>
              </w:rPr>
            </w:pPr>
            <w:bookmarkStart w:id="61" w:name="_Toc474145317"/>
            <w:r w:rsidRPr="00F0399B">
              <w:rPr>
                <w:color w:val="000000" w:themeColor="text1"/>
              </w:rPr>
              <w:t>Resolution of Disputes</w:t>
            </w:r>
            <w:bookmarkEnd w:id="61"/>
            <w:r w:rsidRPr="00F0399B">
              <w:rPr>
                <w:color w:val="000000" w:themeColor="text1"/>
              </w:rPr>
              <w:t xml:space="preserve"> </w:t>
            </w:r>
          </w:p>
        </w:tc>
        <w:tc>
          <w:tcPr>
            <w:tcW w:w="851" w:type="dxa"/>
          </w:tcPr>
          <w:p w:rsidR="00A754E1" w:rsidRPr="00F0399B" w:rsidRDefault="00A754E1" w:rsidP="008749B9">
            <w:pPr>
              <w:widowControl w:val="0"/>
              <w:autoSpaceDE w:val="0"/>
              <w:autoSpaceDN w:val="0"/>
              <w:adjustRightInd w:val="0"/>
              <w:spacing w:before="29" w:after="0" w:line="240" w:lineRule="auto"/>
              <w:ind w:right="215"/>
              <w:jc w:val="center"/>
              <w:rPr>
                <w:rFonts w:cs="Times New Roman"/>
                <w:color w:val="000000" w:themeColor="text1"/>
                <w:szCs w:val="24"/>
              </w:rPr>
            </w:pPr>
            <w:r w:rsidRPr="00F0399B">
              <w:rPr>
                <w:rFonts w:cs="Times New Roman"/>
                <w:color w:val="000000" w:themeColor="text1"/>
                <w:szCs w:val="24"/>
              </w:rPr>
              <w:t>29.1</w:t>
            </w:r>
          </w:p>
        </w:tc>
        <w:tc>
          <w:tcPr>
            <w:tcW w:w="5776" w:type="dxa"/>
          </w:tcPr>
          <w:p w:rsidR="00A754E1" w:rsidRPr="00F0399B" w:rsidRDefault="00A754E1" w:rsidP="008749B9">
            <w:pPr>
              <w:widowControl w:val="0"/>
              <w:overflowPunct w:val="0"/>
              <w:autoSpaceDE w:val="0"/>
              <w:autoSpaceDN w:val="0"/>
              <w:adjustRightInd w:val="0"/>
              <w:jc w:val="both"/>
              <w:rPr>
                <w:rFonts w:cs="Times New Roman"/>
                <w:color w:val="000000" w:themeColor="text1"/>
                <w:szCs w:val="24"/>
              </w:rPr>
            </w:pPr>
            <w:r w:rsidRPr="00F0399B">
              <w:rPr>
                <w:rFonts w:cs="Times New Roman"/>
                <w:color w:val="000000" w:themeColor="text1"/>
                <w:szCs w:val="24"/>
              </w:rPr>
              <w:t>The Procuring agency and the Supplier shall make every effort to</w:t>
            </w:r>
            <w:r w:rsidRPr="00F0399B">
              <w:rPr>
                <w:rFonts w:cs="Times New Roman"/>
                <w:bCs/>
                <w:color w:val="000000" w:themeColor="text1"/>
                <w:szCs w:val="24"/>
              </w:rPr>
              <w:t xml:space="preserve"> </w:t>
            </w:r>
            <w:r w:rsidRPr="00F0399B">
              <w:rPr>
                <w:rFonts w:cs="Times New Roman"/>
                <w:color w:val="000000" w:themeColor="text1"/>
                <w:szCs w:val="24"/>
              </w:rPr>
              <w:t>resolve   amicably   by   direct   informal   negotiation   any</w:t>
            </w:r>
            <w:r w:rsidRPr="00F0399B">
              <w:rPr>
                <w:rFonts w:cs="Times New Roman"/>
                <w:bCs/>
                <w:color w:val="000000" w:themeColor="text1"/>
                <w:szCs w:val="24"/>
              </w:rPr>
              <w:t xml:space="preserve"> </w:t>
            </w:r>
            <w:r w:rsidRPr="00F0399B">
              <w:rPr>
                <w:rFonts w:cs="Times New Roman"/>
                <w:color w:val="000000" w:themeColor="text1"/>
                <w:szCs w:val="24"/>
              </w:rPr>
              <w:t>disagreement or dispute arising between them under or in</w:t>
            </w:r>
            <w:r w:rsidRPr="00F0399B">
              <w:rPr>
                <w:rFonts w:cs="Times New Roman"/>
                <w:bCs/>
                <w:color w:val="000000" w:themeColor="text1"/>
                <w:szCs w:val="24"/>
              </w:rPr>
              <w:t xml:space="preserve"> </w:t>
            </w:r>
            <w:r w:rsidRPr="00F0399B">
              <w:rPr>
                <w:rFonts w:cs="Times New Roman"/>
                <w:color w:val="000000" w:themeColor="text1"/>
                <w:szCs w:val="24"/>
              </w:rPr>
              <w:t>connection with the Contract</w:t>
            </w:r>
          </w:p>
          <w:p w:rsidR="00A754E1" w:rsidRPr="00F0399B" w:rsidRDefault="00A754E1" w:rsidP="008749B9">
            <w:pPr>
              <w:widowControl w:val="0"/>
              <w:overflowPunct w:val="0"/>
              <w:autoSpaceDE w:val="0"/>
              <w:autoSpaceDN w:val="0"/>
              <w:adjustRightInd w:val="0"/>
              <w:spacing w:after="0" w:line="240" w:lineRule="auto"/>
              <w:jc w:val="both"/>
              <w:rPr>
                <w:rFonts w:cs="Times New Roman"/>
                <w:bCs/>
                <w:color w:val="000000" w:themeColor="text1"/>
                <w:szCs w:val="24"/>
              </w:rPr>
            </w:pPr>
          </w:p>
        </w:tc>
      </w:tr>
    </w:tbl>
    <w:p w:rsidR="002A0209" w:rsidRPr="00F0399B" w:rsidRDefault="002A0209" w:rsidP="002A0209">
      <w:pPr>
        <w:jc w:val="center"/>
        <w:rPr>
          <w:color w:val="000000" w:themeColor="text1"/>
        </w:rPr>
      </w:pPr>
    </w:p>
    <w:p w:rsidR="002A0209" w:rsidRPr="00F0399B" w:rsidRDefault="002A0209">
      <w:pPr>
        <w:rPr>
          <w:color w:val="000000" w:themeColor="text1"/>
        </w:rPr>
      </w:pPr>
      <w:r w:rsidRPr="00F0399B">
        <w:rPr>
          <w:color w:val="000000" w:themeColor="text1"/>
        </w:rPr>
        <w:br w:type="page"/>
      </w:r>
    </w:p>
    <w:p w:rsidR="002A0209" w:rsidRPr="00F0399B" w:rsidRDefault="002A0209" w:rsidP="002A0209">
      <w:pPr>
        <w:pStyle w:val="Heading1"/>
        <w:jc w:val="center"/>
        <w:rPr>
          <w:color w:val="000000" w:themeColor="text1"/>
        </w:rPr>
      </w:pPr>
      <w:bookmarkStart w:id="62" w:name="_Toc474145318"/>
      <w:r w:rsidRPr="00F0399B">
        <w:rPr>
          <w:color w:val="000000" w:themeColor="text1"/>
        </w:rPr>
        <w:lastRenderedPageBreak/>
        <w:t>SPECIAL CONDITIONS OF THE CONTRACT</w:t>
      </w:r>
      <w:bookmarkEnd w:id="62"/>
    </w:p>
    <w:p w:rsidR="002A0209" w:rsidRPr="00F0399B" w:rsidRDefault="002A0209" w:rsidP="002A0209">
      <w:pPr>
        <w:rPr>
          <w:color w:val="000000" w:themeColor="text1"/>
        </w:rPr>
      </w:pPr>
    </w:p>
    <w:p w:rsidR="002A0209" w:rsidRPr="00F0399B" w:rsidRDefault="002A0209" w:rsidP="002A0209">
      <w:pPr>
        <w:jc w:val="both"/>
        <w:rPr>
          <w:color w:val="000000" w:themeColor="text1"/>
        </w:rPr>
      </w:pPr>
      <w:r w:rsidRPr="00F0399B">
        <w:rPr>
          <w:color w:val="000000" w:themeColor="text1"/>
        </w:rPr>
        <w:t xml:space="preserve">The following Special Conditions of the Contract shall supplement the General Conditions of the Contract. Whenever there is a conflict, the provisions herein shall prevail over those in the General Conditions of the Contract. The corresponding clause number of the GCC is indicated in the parenthesis. </w:t>
      </w:r>
    </w:p>
    <w:p w:rsidR="002A0209" w:rsidRPr="00F0399B" w:rsidRDefault="002A0209" w:rsidP="002A0209">
      <w:pPr>
        <w:jc w:val="both"/>
        <w:rPr>
          <w:color w:val="000000" w:themeColor="text1"/>
        </w:rPr>
      </w:pPr>
    </w:p>
    <w:tbl>
      <w:tblPr>
        <w:tblW w:w="0" w:type="auto"/>
        <w:tblLook w:val="04A0"/>
      </w:tblPr>
      <w:tblGrid>
        <w:gridCol w:w="541"/>
        <w:gridCol w:w="2773"/>
        <w:gridCol w:w="6036"/>
      </w:tblGrid>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t>01</w:t>
            </w:r>
          </w:p>
        </w:tc>
        <w:tc>
          <w:tcPr>
            <w:tcW w:w="2773" w:type="dxa"/>
          </w:tcPr>
          <w:p w:rsidR="002A0209" w:rsidRPr="00F0399B" w:rsidRDefault="002A0209" w:rsidP="004570C2">
            <w:pPr>
              <w:pStyle w:val="Heading2"/>
              <w:rPr>
                <w:color w:val="000000" w:themeColor="text1"/>
              </w:rPr>
            </w:pPr>
            <w:bookmarkStart w:id="63" w:name="_Toc474145319"/>
            <w:r w:rsidRPr="00F0399B">
              <w:rPr>
                <w:color w:val="000000" w:themeColor="text1"/>
              </w:rPr>
              <w:t>Definitions</w:t>
            </w:r>
            <w:bookmarkEnd w:id="63"/>
            <w:r w:rsidRPr="00F0399B">
              <w:rPr>
                <w:color w:val="000000" w:themeColor="text1"/>
              </w:rPr>
              <w:t xml:space="preserve"> </w:t>
            </w:r>
          </w:p>
        </w:tc>
        <w:tc>
          <w:tcPr>
            <w:tcW w:w="6036" w:type="dxa"/>
          </w:tcPr>
          <w:p w:rsidR="002A0209" w:rsidRPr="00F0399B" w:rsidRDefault="002A0209" w:rsidP="008749B9">
            <w:pPr>
              <w:widowControl w:val="0"/>
              <w:autoSpaceDE w:val="0"/>
              <w:autoSpaceDN w:val="0"/>
              <w:adjustRightInd w:val="0"/>
              <w:spacing w:before="29"/>
              <w:ind w:right="720"/>
              <w:rPr>
                <w:rFonts w:cs="Times New Roman"/>
                <w:b/>
                <w:color w:val="000000" w:themeColor="text1"/>
                <w:szCs w:val="24"/>
              </w:rPr>
            </w:pPr>
            <w:r w:rsidRPr="00F0399B">
              <w:rPr>
                <w:rFonts w:cs="Times New Roman"/>
                <w:color w:val="000000" w:themeColor="text1"/>
                <w:szCs w:val="24"/>
              </w:rPr>
              <w:t>The Procuring Agency is: Sindh Police</w:t>
            </w:r>
          </w:p>
          <w:p w:rsidR="00A9466B" w:rsidRPr="00F0399B" w:rsidRDefault="00A9466B" w:rsidP="008749B9">
            <w:pPr>
              <w:widowControl w:val="0"/>
              <w:autoSpaceDE w:val="0"/>
              <w:autoSpaceDN w:val="0"/>
              <w:adjustRightInd w:val="0"/>
              <w:spacing w:before="29"/>
              <w:ind w:right="720"/>
              <w:rPr>
                <w:rFonts w:cs="Times New Roman"/>
                <w:color w:val="000000" w:themeColor="text1"/>
                <w:szCs w:val="24"/>
              </w:rPr>
            </w:pPr>
          </w:p>
        </w:tc>
      </w:tr>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t>02</w:t>
            </w:r>
          </w:p>
        </w:tc>
        <w:tc>
          <w:tcPr>
            <w:tcW w:w="2773" w:type="dxa"/>
          </w:tcPr>
          <w:p w:rsidR="002A0209" w:rsidRPr="00F0399B" w:rsidRDefault="002A0209" w:rsidP="004570C2">
            <w:pPr>
              <w:pStyle w:val="Heading2"/>
              <w:rPr>
                <w:color w:val="000000" w:themeColor="text1"/>
              </w:rPr>
            </w:pPr>
            <w:bookmarkStart w:id="64" w:name="_Toc474145320"/>
            <w:r w:rsidRPr="00F0399B">
              <w:rPr>
                <w:color w:val="000000" w:themeColor="text1"/>
              </w:rPr>
              <w:t>Country of Origin</w:t>
            </w:r>
            <w:bookmarkEnd w:id="64"/>
            <w:r w:rsidRPr="00F0399B">
              <w:rPr>
                <w:color w:val="000000" w:themeColor="text1"/>
              </w:rPr>
              <w:t xml:space="preserve"> </w:t>
            </w:r>
          </w:p>
        </w:tc>
        <w:tc>
          <w:tcPr>
            <w:tcW w:w="6036" w:type="dxa"/>
          </w:tcPr>
          <w:p w:rsidR="002A0209" w:rsidRPr="00F0399B" w:rsidRDefault="002A0209" w:rsidP="008749B9">
            <w:pPr>
              <w:widowControl w:val="0"/>
              <w:autoSpaceDE w:val="0"/>
              <w:autoSpaceDN w:val="0"/>
              <w:adjustRightInd w:val="0"/>
              <w:spacing w:before="29"/>
              <w:ind w:right="720"/>
              <w:rPr>
                <w:rFonts w:cs="Times New Roman"/>
                <w:color w:val="000000" w:themeColor="text1"/>
                <w:szCs w:val="24"/>
              </w:rPr>
            </w:pPr>
            <w:r w:rsidRPr="00F0399B">
              <w:rPr>
                <w:rFonts w:cs="Times New Roman"/>
                <w:color w:val="000000" w:themeColor="text1"/>
                <w:szCs w:val="24"/>
              </w:rPr>
              <w:t xml:space="preserve">Pakistan </w:t>
            </w:r>
          </w:p>
          <w:p w:rsidR="00A9466B" w:rsidRPr="00F0399B" w:rsidRDefault="00A9466B" w:rsidP="008749B9">
            <w:pPr>
              <w:widowControl w:val="0"/>
              <w:autoSpaceDE w:val="0"/>
              <w:autoSpaceDN w:val="0"/>
              <w:adjustRightInd w:val="0"/>
              <w:spacing w:before="29" w:after="0" w:line="240" w:lineRule="auto"/>
              <w:ind w:right="720"/>
              <w:rPr>
                <w:rFonts w:cs="Times New Roman"/>
                <w:color w:val="000000" w:themeColor="text1"/>
                <w:szCs w:val="24"/>
              </w:rPr>
            </w:pPr>
          </w:p>
        </w:tc>
      </w:tr>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t>03</w:t>
            </w:r>
          </w:p>
        </w:tc>
        <w:tc>
          <w:tcPr>
            <w:tcW w:w="2773" w:type="dxa"/>
          </w:tcPr>
          <w:p w:rsidR="002A0209" w:rsidRPr="00F0399B" w:rsidRDefault="002A0209" w:rsidP="004570C2">
            <w:pPr>
              <w:pStyle w:val="Heading2"/>
              <w:rPr>
                <w:color w:val="000000" w:themeColor="text1"/>
              </w:rPr>
            </w:pPr>
            <w:bookmarkStart w:id="65" w:name="_Toc474145321"/>
            <w:r w:rsidRPr="00F0399B">
              <w:rPr>
                <w:color w:val="000000" w:themeColor="text1"/>
              </w:rPr>
              <w:t>Performance Security</w:t>
            </w:r>
            <w:bookmarkEnd w:id="65"/>
            <w:r w:rsidRPr="00F0399B">
              <w:rPr>
                <w:color w:val="000000" w:themeColor="text1"/>
              </w:rPr>
              <w:t xml:space="preserve"> </w:t>
            </w:r>
          </w:p>
        </w:tc>
        <w:tc>
          <w:tcPr>
            <w:tcW w:w="6036" w:type="dxa"/>
          </w:tcPr>
          <w:p w:rsidR="002A0209" w:rsidRPr="00F0399B" w:rsidRDefault="002A0209" w:rsidP="008749B9">
            <w:pPr>
              <w:widowControl w:val="0"/>
              <w:autoSpaceDE w:val="0"/>
              <w:autoSpaceDN w:val="0"/>
              <w:adjustRightInd w:val="0"/>
              <w:spacing w:before="29"/>
              <w:ind w:right="63"/>
              <w:jc w:val="both"/>
              <w:rPr>
                <w:rFonts w:cs="Times New Roman"/>
                <w:color w:val="000000" w:themeColor="text1"/>
                <w:szCs w:val="24"/>
              </w:rPr>
            </w:pPr>
            <w:r w:rsidRPr="00F0399B">
              <w:rPr>
                <w:rFonts w:cs="Times New Roman"/>
                <w:color w:val="000000" w:themeColor="text1"/>
                <w:szCs w:val="24"/>
              </w:rPr>
              <w:t xml:space="preserve">The contractor will provide the respective Performance Security in the sum equivalent to 10% of the Bid Price at the beginning of the work </w:t>
            </w:r>
          </w:p>
          <w:p w:rsidR="00A9466B" w:rsidRPr="00F0399B" w:rsidRDefault="00A9466B" w:rsidP="008749B9">
            <w:pPr>
              <w:widowControl w:val="0"/>
              <w:autoSpaceDE w:val="0"/>
              <w:autoSpaceDN w:val="0"/>
              <w:adjustRightInd w:val="0"/>
              <w:spacing w:before="29" w:after="0" w:line="240" w:lineRule="auto"/>
              <w:ind w:right="63"/>
              <w:jc w:val="both"/>
              <w:rPr>
                <w:rFonts w:cs="Times New Roman"/>
                <w:color w:val="000000" w:themeColor="text1"/>
                <w:szCs w:val="24"/>
              </w:rPr>
            </w:pPr>
          </w:p>
        </w:tc>
      </w:tr>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t>04</w:t>
            </w:r>
          </w:p>
        </w:tc>
        <w:tc>
          <w:tcPr>
            <w:tcW w:w="2773" w:type="dxa"/>
          </w:tcPr>
          <w:p w:rsidR="002A0209" w:rsidRPr="00F0399B" w:rsidRDefault="002A0209" w:rsidP="004570C2">
            <w:pPr>
              <w:pStyle w:val="Heading2"/>
              <w:rPr>
                <w:color w:val="000000" w:themeColor="text1"/>
              </w:rPr>
            </w:pPr>
            <w:bookmarkStart w:id="66" w:name="_Toc474145322"/>
            <w:r w:rsidRPr="00F0399B">
              <w:rPr>
                <w:color w:val="000000" w:themeColor="text1"/>
              </w:rPr>
              <w:t>Payment</w:t>
            </w:r>
            <w:bookmarkEnd w:id="66"/>
            <w:r w:rsidRPr="00F0399B">
              <w:rPr>
                <w:color w:val="000000" w:themeColor="text1"/>
              </w:rPr>
              <w:t xml:space="preserve"> </w:t>
            </w:r>
          </w:p>
        </w:tc>
        <w:tc>
          <w:tcPr>
            <w:tcW w:w="6036" w:type="dxa"/>
          </w:tcPr>
          <w:p w:rsidR="00A9466B" w:rsidRPr="00F0399B" w:rsidRDefault="002A0209" w:rsidP="008749B9">
            <w:pPr>
              <w:widowControl w:val="0"/>
              <w:autoSpaceDE w:val="0"/>
              <w:autoSpaceDN w:val="0"/>
              <w:adjustRightInd w:val="0"/>
              <w:spacing w:before="29"/>
              <w:ind w:right="63"/>
              <w:jc w:val="both"/>
              <w:rPr>
                <w:rFonts w:cs="Times New Roman"/>
                <w:color w:val="000000" w:themeColor="text1"/>
                <w:szCs w:val="24"/>
              </w:rPr>
            </w:pPr>
            <w:r w:rsidRPr="00F0399B">
              <w:rPr>
                <w:rFonts w:cs="Times New Roman"/>
                <w:color w:val="000000" w:themeColor="text1"/>
                <w:szCs w:val="24"/>
              </w:rPr>
              <w:t xml:space="preserve">The Payment terms and conditions should clearly be mentioned in the financial proposal at the time of submission with the bid. The terms and conditions will be finalized as per mutual agreement / consent at the time of signing of contract. </w:t>
            </w:r>
            <w:r w:rsidR="00A9466B" w:rsidRPr="00F0399B">
              <w:rPr>
                <w:rFonts w:cs="Times New Roman"/>
                <w:color w:val="000000" w:themeColor="text1"/>
                <w:szCs w:val="24"/>
              </w:rPr>
              <w:br/>
            </w:r>
          </w:p>
        </w:tc>
      </w:tr>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t>05</w:t>
            </w:r>
          </w:p>
        </w:tc>
        <w:tc>
          <w:tcPr>
            <w:tcW w:w="2773" w:type="dxa"/>
          </w:tcPr>
          <w:p w:rsidR="002A0209" w:rsidRPr="00F0399B" w:rsidRDefault="002A0209" w:rsidP="004570C2">
            <w:pPr>
              <w:pStyle w:val="Heading2"/>
              <w:rPr>
                <w:color w:val="000000" w:themeColor="text1"/>
              </w:rPr>
            </w:pPr>
            <w:bookmarkStart w:id="67" w:name="_Toc474145323"/>
            <w:r w:rsidRPr="00F0399B">
              <w:rPr>
                <w:color w:val="000000" w:themeColor="text1"/>
              </w:rPr>
              <w:t>Prices</w:t>
            </w:r>
            <w:bookmarkEnd w:id="67"/>
            <w:r w:rsidRPr="00F0399B">
              <w:rPr>
                <w:color w:val="000000" w:themeColor="text1"/>
              </w:rPr>
              <w:t xml:space="preserve"> </w:t>
            </w:r>
          </w:p>
        </w:tc>
        <w:tc>
          <w:tcPr>
            <w:tcW w:w="6036" w:type="dxa"/>
          </w:tcPr>
          <w:p w:rsidR="002A0209" w:rsidRPr="00F0399B" w:rsidRDefault="002A0209" w:rsidP="008749B9">
            <w:pPr>
              <w:widowControl w:val="0"/>
              <w:autoSpaceDE w:val="0"/>
              <w:autoSpaceDN w:val="0"/>
              <w:adjustRightInd w:val="0"/>
              <w:spacing w:before="29"/>
              <w:ind w:right="63"/>
              <w:jc w:val="both"/>
              <w:rPr>
                <w:rFonts w:cs="Times New Roman"/>
                <w:color w:val="000000" w:themeColor="text1"/>
                <w:szCs w:val="24"/>
              </w:rPr>
            </w:pPr>
            <w:r w:rsidRPr="00F0399B">
              <w:rPr>
                <w:rFonts w:cs="Times New Roman"/>
                <w:color w:val="000000" w:themeColor="text1"/>
                <w:szCs w:val="24"/>
              </w:rPr>
              <w:t>Price quoted by the bidder shall be fixed during the Bidder’s Performance and not subject to variation on any account, unless otherwise specified in the bidding document</w:t>
            </w:r>
            <w:r w:rsidR="00A9466B" w:rsidRPr="00F0399B">
              <w:rPr>
                <w:rFonts w:cs="Times New Roman"/>
                <w:color w:val="000000" w:themeColor="text1"/>
                <w:szCs w:val="24"/>
              </w:rPr>
              <w:t>.</w:t>
            </w:r>
          </w:p>
          <w:p w:rsidR="00A9466B" w:rsidRPr="00F0399B" w:rsidRDefault="00A9466B" w:rsidP="008749B9">
            <w:pPr>
              <w:widowControl w:val="0"/>
              <w:autoSpaceDE w:val="0"/>
              <w:autoSpaceDN w:val="0"/>
              <w:adjustRightInd w:val="0"/>
              <w:spacing w:before="29" w:after="0" w:line="240" w:lineRule="auto"/>
              <w:ind w:right="63"/>
              <w:jc w:val="both"/>
              <w:rPr>
                <w:rFonts w:cs="Times New Roman"/>
                <w:color w:val="000000" w:themeColor="text1"/>
                <w:szCs w:val="24"/>
              </w:rPr>
            </w:pPr>
          </w:p>
        </w:tc>
      </w:tr>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t>06</w:t>
            </w:r>
          </w:p>
        </w:tc>
        <w:tc>
          <w:tcPr>
            <w:tcW w:w="2773" w:type="dxa"/>
          </w:tcPr>
          <w:p w:rsidR="002A0209" w:rsidRPr="00F0399B" w:rsidRDefault="002A0209" w:rsidP="004570C2">
            <w:pPr>
              <w:pStyle w:val="Heading2"/>
              <w:rPr>
                <w:color w:val="000000" w:themeColor="text1"/>
              </w:rPr>
            </w:pPr>
            <w:bookmarkStart w:id="68" w:name="_Toc474145324"/>
            <w:r w:rsidRPr="00F0399B">
              <w:rPr>
                <w:color w:val="000000" w:themeColor="text1"/>
              </w:rPr>
              <w:t>Liquidated Damages</w:t>
            </w:r>
            <w:bookmarkEnd w:id="68"/>
            <w:r w:rsidRPr="00F0399B">
              <w:rPr>
                <w:color w:val="000000" w:themeColor="text1"/>
              </w:rPr>
              <w:t xml:space="preserve"> </w:t>
            </w:r>
          </w:p>
        </w:tc>
        <w:tc>
          <w:tcPr>
            <w:tcW w:w="6036" w:type="dxa"/>
          </w:tcPr>
          <w:p w:rsidR="002A0209" w:rsidRPr="00F0399B" w:rsidRDefault="002A0209" w:rsidP="008749B9">
            <w:pPr>
              <w:widowControl w:val="0"/>
              <w:tabs>
                <w:tab w:val="left" w:pos="4401"/>
              </w:tabs>
              <w:autoSpaceDE w:val="0"/>
              <w:autoSpaceDN w:val="0"/>
              <w:adjustRightInd w:val="0"/>
              <w:spacing w:before="29"/>
              <w:ind w:right="63"/>
              <w:jc w:val="both"/>
              <w:rPr>
                <w:rFonts w:cs="Times New Roman"/>
                <w:color w:val="000000" w:themeColor="text1"/>
                <w:szCs w:val="24"/>
              </w:rPr>
            </w:pPr>
            <w:r w:rsidRPr="00F0399B">
              <w:rPr>
                <w:rFonts w:cs="Times New Roman"/>
                <w:color w:val="000000" w:themeColor="text1"/>
                <w:szCs w:val="24"/>
              </w:rPr>
              <w:t>Liquidity Damages of 0.025% per day up to 10% of the Contract Price will be deducted for Delayed Deliveries</w:t>
            </w:r>
          </w:p>
          <w:p w:rsidR="00A9466B" w:rsidRPr="00F0399B" w:rsidRDefault="00A9466B" w:rsidP="008749B9">
            <w:pPr>
              <w:widowControl w:val="0"/>
              <w:tabs>
                <w:tab w:val="left" w:pos="4401"/>
              </w:tabs>
              <w:autoSpaceDE w:val="0"/>
              <w:autoSpaceDN w:val="0"/>
              <w:adjustRightInd w:val="0"/>
              <w:spacing w:before="29" w:after="0" w:line="240" w:lineRule="auto"/>
              <w:ind w:right="63"/>
              <w:jc w:val="both"/>
              <w:rPr>
                <w:rFonts w:cs="Times New Roman"/>
                <w:color w:val="000000" w:themeColor="text1"/>
                <w:szCs w:val="24"/>
              </w:rPr>
            </w:pPr>
          </w:p>
        </w:tc>
      </w:tr>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t>07</w:t>
            </w:r>
          </w:p>
        </w:tc>
        <w:tc>
          <w:tcPr>
            <w:tcW w:w="2773" w:type="dxa"/>
          </w:tcPr>
          <w:p w:rsidR="002A0209" w:rsidRPr="00F0399B" w:rsidRDefault="002A0209" w:rsidP="004570C2">
            <w:pPr>
              <w:pStyle w:val="Heading2"/>
              <w:rPr>
                <w:color w:val="000000" w:themeColor="text1"/>
              </w:rPr>
            </w:pPr>
            <w:bookmarkStart w:id="69" w:name="_Toc474145325"/>
            <w:r w:rsidRPr="00F0399B">
              <w:rPr>
                <w:color w:val="000000" w:themeColor="text1"/>
              </w:rPr>
              <w:t>Resolution of Dispute</w:t>
            </w:r>
            <w:bookmarkEnd w:id="69"/>
            <w:r w:rsidRPr="00F0399B">
              <w:rPr>
                <w:color w:val="000000" w:themeColor="text1"/>
              </w:rPr>
              <w:t xml:space="preserve"> </w:t>
            </w:r>
          </w:p>
        </w:tc>
        <w:tc>
          <w:tcPr>
            <w:tcW w:w="6036" w:type="dxa"/>
          </w:tcPr>
          <w:p w:rsidR="002A0209" w:rsidRPr="00F0399B" w:rsidRDefault="002A0209" w:rsidP="008749B9">
            <w:pPr>
              <w:widowControl w:val="0"/>
              <w:autoSpaceDE w:val="0"/>
              <w:autoSpaceDN w:val="0"/>
              <w:adjustRightInd w:val="0"/>
              <w:spacing w:before="29"/>
              <w:ind w:right="63"/>
              <w:jc w:val="both"/>
              <w:rPr>
                <w:rFonts w:cs="Times New Roman"/>
                <w:color w:val="000000" w:themeColor="text1"/>
                <w:szCs w:val="24"/>
              </w:rPr>
            </w:pPr>
            <w:r w:rsidRPr="00F0399B">
              <w:rPr>
                <w:rFonts w:cs="Times New Roman"/>
                <w:color w:val="000000" w:themeColor="text1"/>
                <w:szCs w:val="24"/>
              </w:rPr>
              <w:t xml:space="preserve">In case of a dispute between Procuring Agency and the Supplier, the dispute shall be referred to adjudication or arbitration in accordance with the laws of the Procuring agency’s country.  </w:t>
            </w:r>
          </w:p>
          <w:p w:rsidR="00A9466B" w:rsidRPr="00F0399B" w:rsidRDefault="00A9466B" w:rsidP="008749B9">
            <w:pPr>
              <w:widowControl w:val="0"/>
              <w:autoSpaceDE w:val="0"/>
              <w:autoSpaceDN w:val="0"/>
              <w:adjustRightInd w:val="0"/>
              <w:spacing w:before="29" w:after="0" w:line="240" w:lineRule="auto"/>
              <w:ind w:right="63"/>
              <w:jc w:val="both"/>
              <w:rPr>
                <w:rFonts w:cs="Times New Roman"/>
                <w:color w:val="000000" w:themeColor="text1"/>
                <w:szCs w:val="24"/>
              </w:rPr>
            </w:pPr>
          </w:p>
        </w:tc>
      </w:tr>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t>08</w:t>
            </w:r>
          </w:p>
        </w:tc>
        <w:tc>
          <w:tcPr>
            <w:tcW w:w="2773" w:type="dxa"/>
          </w:tcPr>
          <w:p w:rsidR="002A0209" w:rsidRPr="00F0399B" w:rsidRDefault="002A0209" w:rsidP="004570C2">
            <w:pPr>
              <w:pStyle w:val="Heading2"/>
              <w:rPr>
                <w:color w:val="000000" w:themeColor="text1"/>
              </w:rPr>
            </w:pPr>
            <w:bookmarkStart w:id="70" w:name="_Toc474145326"/>
            <w:r w:rsidRPr="00F0399B">
              <w:rPr>
                <w:color w:val="000000" w:themeColor="text1"/>
              </w:rPr>
              <w:t>Governing Language</w:t>
            </w:r>
            <w:bookmarkEnd w:id="70"/>
          </w:p>
          <w:p w:rsidR="002A0209" w:rsidRPr="00F0399B" w:rsidRDefault="002A0209" w:rsidP="004570C2">
            <w:pPr>
              <w:pStyle w:val="Heading2"/>
              <w:rPr>
                <w:color w:val="000000" w:themeColor="text1"/>
              </w:rPr>
            </w:pPr>
            <w:r w:rsidRPr="00F0399B">
              <w:rPr>
                <w:color w:val="000000" w:themeColor="text1"/>
              </w:rPr>
              <w:t xml:space="preserve"> </w:t>
            </w:r>
          </w:p>
        </w:tc>
        <w:tc>
          <w:tcPr>
            <w:tcW w:w="6036" w:type="dxa"/>
          </w:tcPr>
          <w:p w:rsidR="002A0209" w:rsidRPr="00F0399B" w:rsidRDefault="002A0209" w:rsidP="008749B9">
            <w:pPr>
              <w:widowControl w:val="0"/>
              <w:autoSpaceDE w:val="0"/>
              <w:autoSpaceDN w:val="0"/>
              <w:adjustRightInd w:val="0"/>
              <w:spacing w:before="29" w:after="0" w:line="240" w:lineRule="auto"/>
              <w:ind w:right="720"/>
              <w:rPr>
                <w:rFonts w:cs="Times New Roman"/>
                <w:color w:val="000000" w:themeColor="text1"/>
                <w:szCs w:val="24"/>
              </w:rPr>
            </w:pPr>
            <w:r w:rsidRPr="00F0399B">
              <w:rPr>
                <w:rFonts w:cs="Times New Roman"/>
                <w:color w:val="000000" w:themeColor="text1"/>
                <w:szCs w:val="24"/>
              </w:rPr>
              <w:t xml:space="preserve">The Governing Language Shall be English </w:t>
            </w:r>
          </w:p>
        </w:tc>
      </w:tr>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t>09</w:t>
            </w:r>
          </w:p>
        </w:tc>
        <w:tc>
          <w:tcPr>
            <w:tcW w:w="2773" w:type="dxa"/>
          </w:tcPr>
          <w:p w:rsidR="002A0209" w:rsidRPr="00F0399B" w:rsidRDefault="002A0209" w:rsidP="004570C2">
            <w:pPr>
              <w:pStyle w:val="Heading2"/>
              <w:rPr>
                <w:color w:val="000000" w:themeColor="text1"/>
              </w:rPr>
            </w:pPr>
            <w:bookmarkStart w:id="71" w:name="_Toc474145327"/>
            <w:r w:rsidRPr="00F0399B">
              <w:rPr>
                <w:color w:val="000000" w:themeColor="text1"/>
              </w:rPr>
              <w:t>Applicable Law</w:t>
            </w:r>
            <w:bookmarkEnd w:id="71"/>
            <w:r w:rsidRPr="00F0399B">
              <w:rPr>
                <w:color w:val="000000" w:themeColor="text1"/>
              </w:rPr>
              <w:t xml:space="preserve"> </w:t>
            </w:r>
          </w:p>
        </w:tc>
        <w:tc>
          <w:tcPr>
            <w:tcW w:w="6036" w:type="dxa"/>
          </w:tcPr>
          <w:p w:rsidR="002A0209" w:rsidRPr="00F0399B" w:rsidRDefault="002A0209" w:rsidP="008749B9">
            <w:pPr>
              <w:widowControl w:val="0"/>
              <w:autoSpaceDE w:val="0"/>
              <w:autoSpaceDN w:val="0"/>
              <w:adjustRightInd w:val="0"/>
              <w:spacing w:before="29" w:after="0" w:line="240" w:lineRule="auto"/>
              <w:jc w:val="both"/>
              <w:rPr>
                <w:rFonts w:cs="Times New Roman"/>
                <w:color w:val="000000" w:themeColor="text1"/>
                <w:szCs w:val="24"/>
              </w:rPr>
            </w:pPr>
            <w:r w:rsidRPr="00F0399B">
              <w:rPr>
                <w:rFonts w:cs="Times New Roman"/>
                <w:color w:val="000000" w:themeColor="text1"/>
                <w:szCs w:val="24"/>
              </w:rPr>
              <w:t xml:space="preserve">The contract shall be interpreted in accordance with the laws of Islamic Republic of Pakistan which includes the </w:t>
            </w:r>
            <w:r w:rsidRPr="00F0399B">
              <w:rPr>
                <w:rFonts w:cs="Times New Roman"/>
                <w:color w:val="000000" w:themeColor="text1"/>
                <w:szCs w:val="24"/>
              </w:rPr>
              <w:lastRenderedPageBreak/>
              <w:t>following legislations:</w:t>
            </w:r>
          </w:p>
          <w:p w:rsidR="002A0209" w:rsidRPr="00F0399B" w:rsidRDefault="002A0209" w:rsidP="002A0209">
            <w:pPr>
              <w:pStyle w:val="ListParagraph"/>
              <w:widowControl w:val="0"/>
              <w:numPr>
                <w:ilvl w:val="0"/>
                <w:numId w:val="21"/>
              </w:numPr>
              <w:autoSpaceDE w:val="0"/>
              <w:autoSpaceDN w:val="0"/>
              <w:adjustRightInd w:val="0"/>
              <w:spacing w:before="29" w:after="0" w:line="240" w:lineRule="auto"/>
              <w:jc w:val="both"/>
              <w:rPr>
                <w:rFonts w:cs="Times New Roman"/>
                <w:color w:val="000000" w:themeColor="text1"/>
                <w:szCs w:val="24"/>
              </w:rPr>
            </w:pPr>
            <w:r w:rsidRPr="00F0399B">
              <w:rPr>
                <w:rFonts w:cs="Times New Roman"/>
                <w:color w:val="000000" w:themeColor="text1"/>
                <w:szCs w:val="24"/>
              </w:rPr>
              <w:t>The Employment of Children Act (ECA) 1991</w:t>
            </w:r>
          </w:p>
          <w:p w:rsidR="002A0209" w:rsidRPr="00F0399B" w:rsidRDefault="002A0209" w:rsidP="002A0209">
            <w:pPr>
              <w:pStyle w:val="ListParagraph"/>
              <w:widowControl w:val="0"/>
              <w:numPr>
                <w:ilvl w:val="0"/>
                <w:numId w:val="21"/>
              </w:numPr>
              <w:autoSpaceDE w:val="0"/>
              <w:autoSpaceDN w:val="0"/>
              <w:adjustRightInd w:val="0"/>
              <w:spacing w:before="29" w:after="0" w:line="240" w:lineRule="auto"/>
              <w:jc w:val="both"/>
              <w:rPr>
                <w:rFonts w:cs="Times New Roman"/>
                <w:color w:val="000000" w:themeColor="text1"/>
                <w:szCs w:val="24"/>
              </w:rPr>
            </w:pPr>
            <w:r w:rsidRPr="00F0399B">
              <w:rPr>
                <w:rFonts w:cs="Times New Roman"/>
                <w:color w:val="000000" w:themeColor="text1"/>
                <w:szCs w:val="24"/>
              </w:rPr>
              <w:t>The Bonded Labor System Act (Abolition) 1992</w:t>
            </w:r>
          </w:p>
          <w:p w:rsidR="002A0209" w:rsidRPr="00F0399B" w:rsidRDefault="002A0209" w:rsidP="002A0209">
            <w:pPr>
              <w:pStyle w:val="ListParagraph"/>
              <w:widowControl w:val="0"/>
              <w:numPr>
                <w:ilvl w:val="0"/>
                <w:numId w:val="21"/>
              </w:numPr>
              <w:autoSpaceDE w:val="0"/>
              <w:autoSpaceDN w:val="0"/>
              <w:adjustRightInd w:val="0"/>
              <w:spacing w:before="29"/>
              <w:jc w:val="both"/>
              <w:rPr>
                <w:rFonts w:cs="Times New Roman"/>
                <w:color w:val="000000" w:themeColor="text1"/>
                <w:szCs w:val="24"/>
              </w:rPr>
            </w:pPr>
            <w:r w:rsidRPr="00F0399B">
              <w:rPr>
                <w:rFonts w:cs="Times New Roman"/>
                <w:color w:val="000000" w:themeColor="text1"/>
                <w:szCs w:val="24"/>
              </w:rPr>
              <w:t>The Factories Act 1934</w:t>
            </w:r>
          </w:p>
          <w:p w:rsidR="00A9466B" w:rsidRPr="00F0399B" w:rsidRDefault="00A9466B" w:rsidP="00A9466B">
            <w:pPr>
              <w:widowControl w:val="0"/>
              <w:autoSpaceDE w:val="0"/>
              <w:autoSpaceDN w:val="0"/>
              <w:adjustRightInd w:val="0"/>
              <w:spacing w:before="29" w:after="0" w:line="240" w:lineRule="auto"/>
              <w:jc w:val="both"/>
              <w:rPr>
                <w:rFonts w:cs="Times New Roman"/>
                <w:color w:val="000000" w:themeColor="text1"/>
                <w:szCs w:val="24"/>
              </w:rPr>
            </w:pPr>
          </w:p>
        </w:tc>
      </w:tr>
      <w:tr w:rsidR="002A0209" w:rsidRPr="00F0399B" w:rsidTr="00A9466B">
        <w:tc>
          <w:tcPr>
            <w:tcW w:w="541" w:type="dxa"/>
          </w:tcPr>
          <w:p w:rsidR="002A0209" w:rsidRPr="00F0399B" w:rsidRDefault="002A0209" w:rsidP="008749B9">
            <w:pPr>
              <w:widowControl w:val="0"/>
              <w:autoSpaceDE w:val="0"/>
              <w:autoSpaceDN w:val="0"/>
              <w:adjustRightInd w:val="0"/>
              <w:spacing w:before="29" w:after="0" w:line="240" w:lineRule="auto"/>
              <w:ind w:right="85"/>
              <w:rPr>
                <w:rFonts w:cs="Times New Roman"/>
                <w:color w:val="000000" w:themeColor="text1"/>
                <w:szCs w:val="24"/>
              </w:rPr>
            </w:pPr>
            <w:r w:rsidRPr="00F0399B">
              <w:rPr>
                <w:rFonts w:cs="Times New Roman"/>
                <w:color w:val="000000" w:themeColor="text1"/>
                <w:szCs w:val="24"/>
              </w:rPr>
              <w:lastRenderedPageBreak/>
              <w:t>10</w:t>
            </w:r>
          </w:p>
        </w:tc>
        <w:tc>
          <w:tcPr>
            <w:tcW w:w="2773" w:type="dxa"/>
          </w:tcPr>
          <w:p w:rsidR="002A0209" w:rsidRPr="00F0399B" w:rsidRDefault="002A0209" w:rsidP="004570C2">
            <w:pPr>
              <w:pStyle w:val="Heading2"/>
              <w:rPr>
                <w:color w:val="000000" w:themeColor="text1"/>
              </w:rPr>
            </w:pPr>
            <w:bookmarkStart w:id="72" w:name="_Toc474145328"/>
            <w:r w:rsidRPr="00F0399B">
              <w:rPr>
                <w:color w:val="000000" w:themeColor="text1"/>
              </w:rPr>
              <w:t>Notices</w:t>
            </w:r>
            <w:bookmarkEnd w:id="72"/>
            <w:r w:rsidRPr="00F0399B">
              <w:rPr>
                <w:color w:val="000000" w:themeColor="text1"/>
              </w:rPr>
              <w:t xml:space="preserve"> </w:t>
            </w:r>
          </w:p>
        </w:tc>
        <w:tc>
          <w:tcPr>
            <w:tcW w:w="6036" w:type="dxa"/>
          </w:tcPr>
          <w:p w:rsidR="002A0209" w:rsidRPr="00F0399B" w:rsidRDefault="002A0209" w:rsidP="008749B9">
            <w:pPr>
              <w:widowControl w:val="0"/>
              <w:autoSpaceDE w:val="0"/>
              <w:autoSpaceDN w:val="0"/>
              <w:adjustRightInd w:val="0"/>
              <w:spacing w:before="29"/>
              <w:ind w:right="720"/>
              <w:rPr>
                <w:rFonts w:cs="Times New Roman"/>
                <w:color w:val="000000" w:themeColor="text1"/>
                <w:szCs w:val="24"/>
              </w:rPr>
            </w:pPr>
            <w:r w:rsidRPr="00F0399B">
              <w:rPr>
                <w:rFonts w:cs="Times New Roman"/>
                <w:color w:val="000000" w:themeColor="text1"/>
                <w:szCs w:val="24"/>
              </w:rPr>
              <w:t>All notices shall be address at:</w:t>
            </w:r>
          </w:p>
          <w:p w:rsidR="002A0209" w:rsidRPr="00F0399B" w:rsidRDefault="002A0209" w:rsidP="008749B9">
            <w:pPr>
              <w:pStyle w:val="ListParagraph"/>
              <w:widowControl w:val="0"/>
              <w:autoSpaceDE w:val="0"/>
              <w:autoSpaceDN w:val="0"/>
              <w:adjustRightInd w:val="0"/>
              <w:spacing w:before="29"/>
              <w:ind w:left="784"/>
              <w:rPr>
                <w:rFonts w:cs="Times New Roman"/>
                <w:color w:val="000000" w:themeColor="text1"/>
                <w:szCs w:val="24"/>
              </w:rPr>
            </w:pPr>
            <w:r w:rsidRPr="00F0399B">
              <w:rPr>
                <w:rFonts w:cs="Times New Roman"/>
                <w:color w:val="000000" w:themeColor="text1"/>
                <w:szCs w:val="24"/>
              </w:rPr>
              <w:t xml:space="preserve">OFFICE OF ASSISTANT INSPECTOR GENERAL OF POLICE, ADMINSTRATION SINDH, CENTRAL POLICE OFFICE I.I. CHUNDRIGAR ROAD KARACHI </w:t>
            </w:r>
          </w:p>
          <w:p w:rsidR="002A0209" w:rsidRPr="00F0399B" w:rsidRDefault="002A0209" w:rsidP="008749B9">
            <w:pPr>
              <w:pStyle w:val="ListParagraph"/>
              <w:widowControl w:val="0"/>
              <w:autoSpaceDE w:val="0"/>
              <w:autoSpaceDN w:val="0"/>
              <w:adjustRightInd w:val="0"/>
              <w:spacing w:before="29" w:after="0" w:line="240" w:lineRule="auto"/>
              <w:ind w:left="784"/>
              <w:rPr>
                <w:rFonts w:cs="Times New Roman"/>
                <w:color w:val="000000" w:themeColor="text1"/>
                <w:szCs w:val="24"/>
              </w:rPr>
            </w:pPr>
          </w:p>
        </w:tc>
      </w:tr>
    </w:tbl>
    <w:p w:rsidR="002A0209" w:rsidRPr="00F0399B" w:rsidRDefault="002A0209" w:rsidP="002A0209">
      <w:pPr>
        <w:jc w:val="both"/>
        <w:rPr>
          <w:color w:val="000000" w:themeColor="text1"/>
        </w:rPr>
      </w:pPr>
      <w:r w:rsidRPr="00F0399B">
        <w:rPr>
          <w:color w:val="000000" w:themeColor="text1"/>
        </w:rPr>
        <w:t xml:space="preserve"> </w:t>
      </w:r>
    </w:p>
    <w:p w:rsidR="00A754E1" w:rsidRPr="00F0399B" w:rsidRDefault="00A754E1" w:rsidP="002A0209">
      <w:pPr>
        <w:pStyle w:val="Heading1"/>
        <w:jc w:val="center"/>
        <w:rPr>
          <w:color w:val="000000" w:themeColor="text1"/>
        </w:rPr>
      </w:pPr>
      <w:r w:rsidRPr="00F0399B">
        <w:rPr>
          <w:color w:val="000000" w:themeColor="text1"/>
        </w:rPr>
        <w:br w:type="page"/>
      </w:r>
    </w:p>
    <w:p w:rsidR="00FE070B" w:rsidRPr="00F0399B" w:rsidRDefault="00630599" w:rsidP="00630599">
      <w:pPr>
        <w:pStyle w:val="Heading1"/>
        <w:jc w:val="center"/>
        <w:rPr>
          <w:color w:val="000000" w:themeColor="text1"/>
        </w:rPr>
      </w:pPr>
      <w:bookmarkStart w:id="73" w:name="_Toc474145329"/>
      <w:r w:rsidRPr="00F0399B">
        <w:rPr>
          <w:color w:val="000000" w:themeColor="text1"/>
        </w:rPr>
        <w:lastRenderedPageBreak/>
        <w:t>BID DATA SHEET</w:t>
      </w:r>
      <w:bookmarkEnd w:id="73"/>
    </w:p>
    <w:tbl>
      <w:tblPr>
        <w:tblStyle w:val="TableGrid"/>
        <w:tblW w:w="9445" w:type="dxa"/>
        <w:tblLayout w:type="fixed"/>
        <w:tblLook w:val="04A0"/>
      </w:tblPr>
      <w:tblGrid>
        <w:gridCol w:w="895"/>
        <w:gridCol w:w="2700"/>
        <w:gridCol w:w="5850"/>
      </w:tblGrid>
      <w:tr w:rsidR="00630599" w:rsidRPr="00F0399B" w:rsidTr="00630599">
        <w:tc>
          <w:tcPr>
            <w:tcW w:w="895" w:type="dxa"/>
            <w:shd w:val="clear" w:color="auto" w:fill="E7E6E6" w:themeFill="background2"/>
          </w:tcPr>
          <w:p w:rsidR="00630599" w:rsidRPr="00F0399B" w:rsidRDefault="00630599" w:rsidP="003A5C9A">
            <w:pPr>
              <w:widowControl w:val="0"/>
              <w:autoSpaceDE w:val="0"/>
              <w:autoSpaceDN w:val="0"/>
              <w:adjustRightInd w:val="0"/>
              <w:spacing w:before="29"/>
              <w:ind w:right="157"/>
              <w:jc w:val="center"/>
              <w:rPr>
                <w:rFonts w:cs="Times New Roman"/>
                <w:b/>
                <w:color w:val="000000" w:themeColor="text1"/>
                <w:szCs w:val="24"/>
              </w:rPr>
            </w:pPr>
          </w:p>
          <w:p w:rsidR="00630599" w:rsidRPr="00F0399B" w:rsidRDefault="00630599" w:rsidP="003A5C9A">
            <w:pPr>
              <w:widowControl w:val="0"/>
              <w:autoSpaceDE w:val="0"/>
              <w:autoSpaceDN w:val="0"/>
              <w:adjustRightInd w:val="0"/>
              <w:spacing w:before="29"/>
              <w:ind w:right="157"/>
              <w:jc w:val="center"/>
              <w:rPr>
                <w:rFonts w:cs="Times New Roman"/>
                <w:b/>
                <w:color w:val="000000" w:themeColor="text1"/>
                <w:szCs w:val="24"/>
              </w:rPr>
            </w:pPr>
            <w:r w:rsidRPr="00F0399B">
              <w:rPr>
                <w:rFonts w:cs="Times New Roman"/>
                <w:b/>
                <w:color w:val="000000" w:themeColor="text1"/>
                <w:szCs w:val="24"/>
              </w:rPr>
              <w:t>SR.</w:t>
            </w:r>
          </w:p>
          <w:p w:rsidR="00630599" w:rsidRPr="00F0399B" w:rsidRDefault="00630599" w:rsidP="003A5C9A">
            <w:pPr>
              <w:widowControl w:val="0"/>
              <w:autoSpaceDE w:val="0"/>
              <w:autoSpaceDN w:val="0"/>
              <w:adjustRightInd w:val="0"/>
              <w:spacing w:before="29"/>
              <w:ind w:right="157"/>
              <w:jc w:val="center"/>
              <w:rPr>
                <w:rFonts w:cs="Times New Roman"/>
                <w:b/>
                <w:color w:val="000000" w:themeColor="text1"/>
                <w:szCs w:val="24"/>
              </w:rPr>
            </w:pPr>
          </w:p>
        </w:tc>
        <w:tc>
          <w:tcPr>
            <w:tcW w:w="2700" w:type="dxa"/>
            <w:shd w:val="clear" w:color="auto" w:fill="E7E6E6" w:themeFill="background2"/>
          </w:tcPr>
          <w:p w:rsidR="00630599" w:rsidRPr="00F0399B" w:rsidRDefault="00630599" w:rsidP="003A5C9A">
            <w:pPr>
              <w:widowControl w:val="0"/>
              <w:autoSpaceDE w:val="0"/>
              <w:autoSpaceDN w:val="0"/>
              <w:adjustRightInd w:val="0"/>
              <w:spacing w:before="29"/>
              <w:ind w:right="-23"/>
              <w:jc w:val="center"/>
              <w:rPr>
                <w:rFonts w:cs="Times New Roman"/>
                <w:b/>
                <w:color w:val="000000" w:themeColor="text1"/>
                <w:szCs w:val="24"/>
              </w:rPr>
            </w:pPr>
          </w:p>
          <w:p w:rsidR="00630599" w:rsidRPr="00F0399B" w:rsidRDefault="00630599" w:rsidP="003A5C9A">
            <w:pPr>
              <w:widowControl w:val="0"/>
              <w:autoSpaceDE w:val="0"/>
              <w:autoSpaceDN w:val="0"/>
              <w:adjustRightInd w:val="0"/>
              <w:spacing w:before="29"/>
              <w:ind w:right="-23"/>
              <w:jc w:val="center"/>
              <w:rPr>
                <w:rFonts w:cs="Times New Roman"/>
                <w:b/>
                <w:color w:val="000000" w:themeColor="text1"/>
                <w:szCs w:val="24"/>
              </w:rPr>
            </w:pPr>
            <w:r w:rsidRPr="00F0399B">
              <w:rPr>
                <w:rFonts w:cs="Times New Roman"/>
                <w:b/>
                <w:color w:val="000000" w:themeColor="text1"/>
                <w:szCs w:val="24"/>
              </w:rPr>
              <w:t>CATEGORIES</w:t>
            </w:r>
          </w:p>
        </w:tc>
        <w:tc>
          <w:tcPr>
            <w:tcW w:w="5850" w:type="dxa"/>
            <w:shd w:val="clear" w:color="auto" w:fill="E7E6E6" w:themeFill="background2"/>
          </w:tcPr>
          <w:p w:rsidR="00630599" w:rsidRPr="00F0399B" w:rsidRDefault="00630599" w:rsidP="003A5C9A">
            <w:pPr>
              <w:widowControl w:val="0"/>
              <w:autoSpaceDE w:val="0"/>
              <w:autoSpaceDN w:val="0"/>
              <w:adjustRightInd w:val="0"/>
              <w:spacing w:before="29"/>
              <w:ind w:right="720"/>
              <w:jc w:val="center"/>
              <w:rPr>
                <w:rFonts w:cs="Times New Roman"/>
                <w:b/>
                <w:color w:val="000000" w:themeColor="text1"/>
                <w:szCs w:val="24"/>
              </w:rPr>
            </w:pPr>
          </w:p>
          <w:p w:rsidR="00630599" w:rsidRPr="00F0399B" w:rsidRDefault="00630599" w:rsidP="003A5C9A">
            <w:pPr>
              <w:widowControl w:val="0"/>
              <w:autoSpaceDE w:val="0"/>
              <w:autoSpaceDN w:val="0"/>
              <w:adjustRightInd w:val="0"/>
              <w:spacing w:before="29"/>
              <w:ind w:right="720"/>
              <w:jc w:val="center"/>
              <w:rPr>
                <w:rFonts w:cs="Times New Roman"/>
                <w:b/>
                <w:color w:val="000000" w:themeColor="text1"/>
                <w:szCs w:val="24"/>
              </w:rPr>
            </w:pPr>
            <w:r w:rsidRPr="00F0399B">
              <w:rPr>
                <w:rFonts w:cs="Times New Roman"/>
                <w:b/>
                <w:color w:val="000000" w:themeColor="text1"/>
                <w:szCs w:val="24"/>
              </w:rPr>
              <w:t xml:space="preserve">DETAILS </w:t>
            </w: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01</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Procuring Agency </w:t>
            </w:r>
          </w:p>
        </w:tc>
        <w:tc>
          <w:tcPr>
            <w:tcW w:w="5850" w:type="dxa"/>
          </w:tcPr>
          <w:p w:rsidR="00630599" w:rsidRPr="00F0399B" w:rsidRDefault="00281682" w:rsidP="003A5C9A">
            <w:pPr>
              <w:widowControl w:val="0"/>
              <w:autoSpaceDE w:val="0"/>
              <w:autoSpaceDN w:val="0"/>
              <w:adjustRightInd w:val="0"/>
              <w:spacing w:before="29"/>
              <w:ind w:right="720"/>
              <w:jc w:val="both"/>
              <w:rPr>
                <w:rFonts w:cs="Times New Roman"/>
                <w:color w:val="000000" w:themeColor="text1"/>
                <w:szCs w:val="24"/>
              </w:rPr>
            </w:pPr>
            <w:r w:rsidRPr="00F0399B">
              <w:rPr>
                <w:rFonts w:cs="Times New Roman"/>
                <w:color w:val="000000" w:themeColor="text1"/>
                <w:szCs w:val="24"/>
              </w:rPr>
              <w:t xml:space="preserve">Sindh Police </w:t>
            </w:r>
          </w:p>
          <w:p w:rsidR="004A551B" w:rsidRPr="00F0399B" w:rsidRDefault="004A551B" w:rsidP="003A5C9A">
            <w:pPr>
              <w:widowControl w:val="0"/>
              <w:autoSpaceDE w:val="0"/>
              <w:autoSpaceDN w:val="0"/>
              <w:adjustRightInd w:val="0"/>
              <w:spacing w:before="29"/>
              <w:ind w:right="720"/>
              <w:jc w:val="both"/>
              <w:rPr>
                <w:rFonts w:cs="Times New Roman"/>
                <w:color w:val="000000" w:themeColor="text1"/>
                <w:szCs w:val="24"/>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02</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Mode of Tendering </w:t>
            </w:r>
          </w:p>
        </w:tc>
        <w:tc>
          <w:tcPr>
            <w:tcW w:w="5850" w:type="dxa"/>
          </w:tcPr>
          <w:p w:rsidR="00630599" w:rsidRPr="00F0399B" w:rsidRDefault="00281682" w:rsidP="003A5C9A">
            <w:pPr>
              <w:widowControl w:val="0"/>
              <w:autoSpaceDE w:val="0"/>
              <w:autoSpaceDN w:val="0"/>
              <w:adjustRightInd w:val="0"/>
              <w:spacing w:before="29"/>
              <w:ind w:right="720"/>
              <w:jc w:val="both"/>
              <w:rPr>
                <w:rFonts w:cs="Times New Roman"/>
                <w:color w:val="000000" w:themeColor="text1"/>
                <w:szCs w:val="24"/>
              </w:rPr>
            </w:pPr>
            <w:r w:rsidRPr="00F0399B">
              <w:rPr>
                <w:rFonts w:cs="Times New Roman"/>
                <w:color w:val="000000" w:themeColor="text1"/>
                <w:szCs w:val="24"/>
              </w:rPr>
              <w:t>Request for Proposal (RFP)</w:t>
            </w:r>
          </w:p>
          <w:p w:rsidR="004A551B" w:rsidRPr="00F0399B" w:rsidRDefault="004A551B" w:rsidP="003A5C9A">
            <w:pPr>
              <w:widowControl w:val="0"/>
              <w:autoSpaceDE w:val="0"/>
              <w:autoSpaceDN w:val="0"/>
              <w:adjustRightInd w:val="0"/>
              <w:spacing w:before="29"/>
              <w:ind w:right="720"/>
              <w:jc w:val="both"/>
              <w:rPr>
                <w:rFonts w:cs="Times New Roman"/>
                <w:color w:val="000000" w:themeColor="text1"/>
                <w:szCs w:val="24"/>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03</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Website</w:t>
            </w:r>
          </w:p>
        </w:tc>
        <w:tc>
          <w:tcPr>
            <w:tcW w:w="5850" w:type="dxa"/>
          </w:tcPr>
          <w:p w:rsidR="00630599" w:rsidRPr="00F0399B" w:rsidRDefault="00030F23" w:rsidP="003A5C9A">
            <w:pPr>
              <w:widowControl w:val="0"/>
              <w:autoSpaceDE w:val="0"/>
              <w:autoSpaceDN w:val="0"/>
              <w:adjustRightInd w:val="0"/>
              <w:spacing w:before="29"/>
              <w:ind w:right="720"/>
              <w:jc w:val="both"/>
              <w:rPr>
                <w:rFonts w:cs="Times New Roman"/>
                <w:color w:val="000000" w:themeColor="text1"/>
                <w:szCs w:val="24"/>
              </w:rPr>
            </w:pPr>
            <w:hyperlink r:id="rId9" w:history="1">
              <w:r w:rsidR="00281682" w:rsidRPr="00F0399B">
                <w:rPr>
                  <w:rStyle w:val="Hyperlink"/>
                  <w:rFonts w:cs="Times New Roman"/>
                  <w:color w:val="000000" w:themeColor="text1"/>
                  <w:szCs w:val="24"/>
                </w:rPr>
                <w:t>www.sindhpolice.com.pk</w:t>
              </w:r>
            </w:hyperlink>
          </w:p>
          <w:p w:rsidR="004A551B" w:rsidRPr="00F0399B" w:rsidRDefault="004A551B" w:rsidP="003A5C9A">
            <w:pPr>
              <w:widowControl w:val="0"/>
              <w:autoSpaceDE w:val="0"/>
              <w:autoSpaceDN w:val="0"/>
              <w:adjustRightInd w:val="0"/>
              <w:spacing w:before="29"/>
              <w:ind w:right="720"/>
              <w:jc w:val="both"/>
              <w:rPr>
                <w:rFonts w:cs="Times New Roman"/>
                <w:color w:val="000000" w:themeColor="text1"/>
                <w:szCs w:val="24"/>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04</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Tender Subject </w:t>
            </w:r>
          </w:p>
        </w:tc>
        <w:tc>
          <w:tcPr>
            <w:tcW w:w="5850" w:type="dxa"/>
          </w:tcPr>
          <w:p w:rsidR="00630599" w:rsidRPr="00F0399B" w:rsidRDefault="00281682" w:rsidP="003A5C9A">
            <w:pPr>
              <w:widowControl w:val="0"/>
              <w:autoSpaceDE w:val="0"/>
              <w:autoSpaceDN w:val="0"/>
              <w:adjustRightInd w:val="0"/>
              <w:spacing w:before="29"/>
              <w:ind w:right="720"/>
              <w:jc w:val="both"/>
              <w:rPr>
                <w:rFonts w:cs="Times New Roman"/>
                <w:color w:val="000000" w:themeColor="text1"/>
                <w:szCs w:val="24"/>
              </w:rPr>
            </w:pPr>
            <w:r w:rsidRPr="00F0399B">
              <w:rPr>
                <w:rFonts w:cs="Times New Roman"/>
                <w:color w:val="000000" w:themeColor="text1"/>
                <w:szCs w:val="24"/>
              </w:rPr>
              <w:t xml:space="preserve">Procurement of Hardware Equipment for Sindh Police </w:t>
            </w:r>
          </w:p>
          <w:p w:rsidR="004A551B" w:rsidRPr="00F0399B" w:rsidRDefault="004A551B" w:rsidP="003A5C9A">
            <w:pPr>
              <w:widowControl w:val="0"/>
              <w:autoSpaceDE w:val="0"/>
              <w:autoSpaceDN w:val="0"/>
              <w:adjustRightInd w:val="0"/>
              <w:spacing w:before="29"/>
              <w:ind w:right="720"/>
              <w:jc w:val="both"/>
              <w:rPr>
                <w:rFonts w:cs="Times New Roman"/>
                <w:color w:val="000000" w:themeColor="text1"/>
                <w:szCs w:val="24"/>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05</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Method of Procurement </w:t>
            </w:r>
          </w:p>
        </w:tc>
        <w:tc>
          <w:tcPr>
            <w:tcW w:w="5850" w:type="dxa"/>
          </w:tcPr>
          <w:p w:rsidR="00630599" w:rsidRPr="00F0399B" w:rsidRDefault="00281682" w:rsidP="003A5C9A">
            <w:pPr>
              <w:widowControl w:val="0"/>
              <w:autoSpaceDE w:val="0"/>
              <w:autoSpaceDN w:val="0"/>
              <w:adjustRightInd w:val="0"/>
              <w:spacing w:before="29"/>
              <w:jc w:val="both"/>
              <w:rPr>
                <w:rFonts w:cs="Times New Roman"/>
                <w:color w:val="000000" w:themeColor="text1"/>
                <w:szCs w:val="24"/>
              </w:rPr>
            </w:pPr>
            <w:r w:rsidRPr="00F0399B">
              <w:rPr>
                <w:rFonts w:cs="Times New Roman"/>
                <w:color w:val="000000" w:themeColor="text1"/>
                <w:szCs w:val="24"/>
              </w:rPr>
              <w:t>Single stage two envelope method of procurement would be followed as per the details mentioned in SPP Rules 2010 for said method</w:t>
            </w:r>
          </w:p>
          <w:p w:rsidR="004A551B" w:rsidRPr="00F0399B" w:rsidRDefault="004A551B" w:rsidP="003A5C9A">
            <w:pPr>
              <w:widowControl w:val="0"/>
              <w:autoSpaceDE w:val="0"/>
              <w:autoSpaceDN w:val="0"/>
              <w:adjustRightInd w:val="0"/>
              <w:spacing w:before="29"/>
              <w:jc w:val="both"/>
              <w:rPr>
                <w:rFonts w:cs="Times New Roman"/>
                <w:color w:val="000000" w:themeColor="text1"/>
                <w:szCs w:val="24"/>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06</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Source of Funds </w:t>
            </w:r>
          </w:p>
        </w:tc>
        <w:tc>
          <w:tcPr>
            <w:tcW w:w="5850" w:type="dxa"/>
          </w:tcPr>
          <w:p w:rsidR="00630599" w:rsidRPr="00F0399B" w:rsidRDefault="00281682" w:rsidP="003A5C9A">
            <w:pPr>
              <w:widowControl w:val="0"/>
              <w:autoSpaceDE w:val="0"/>
              <w:autoSpaceDN w:val="0"/>
              <w:adjustRightInd w:val="0"/>
              <w:spacing w:before="29"/>
              <w:jc w:val="both"/>
              <w:rPr>
                <w:rFonts w:cs="Times New Roman"/>
                <w:color w:val="000000" w:themeColor="text1"/>
                <w:szCs w:val="24"/>
              </w:rPr>
            </w:pPr>
            <w:r w:rsidRPr="00F0399B">
              <w:rPr>
                <w:rFonts w:cs="Times New Roman"/>
                <w:color w:val="000000" w:themeColor="text1"/>
                <w:szCs w:val="24"/>
              </w:rPr>
              <w:t xml:space="preserve">Government of Sindh </w:t>
            </w:r>
          </w:p>
          <w:p w:rsidR="004A551B" w:rsidRPr="00F0399B" w:rsidRDefault="004A551B" w:rsidP="003A5C9A">
            <w:pPr>
              <w:widowControl w:val="0"/>
              <w:autoSpaceDE w:val="0"/>
              <w:autoSpaceDN w:val="0"/>
              <w:adjustRightInd w:val="0"/>
              <w:spacing w:before="29"/>
              <w:jc w:val="both"/>
              <w:rPr>
                <w:rFonts w:cs="Times New Roman"/>
                <w:color w:val="000000" w:themeColor="text1"/>
                <w:szCs w:val="24"/>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07</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Address </w:t>
            </w:r>
          </w:p>
        </w:tc>
        <w:tc>
          <w:tcPr>
            <w:tcW w:w="5850" w:type="dxa"/>
          </w:tcPr>
          <w:p w:rsidR="00630599" w:rsidRPr="00F0399B" w:rsidRDefault="00281682" w:rsidP="003A5C9A">
            <w:pPr>
              <w:jc w:val="both"/>
              <w:rPr>
                <w:rFonts w:cs="Times New Roman"/>
                <w:color w:val="000000" w:themeColor="text1"/>
              </w:rPr>
            </w:pPr>
            <w:r w:rsidRPr="00F0399B">
              <w:rPr>
                <w:rFonts w:cs="Times New Roman"/>
                <w:color w:val="000000" w:themeColor="text1"/>
              </w:rPr>
              <w:t xml:space="preserve">Office of Assistant Inspector General of Police, Information Technology, Central Police Office, Karachi. </w:t>
            </w:r>
          </w:p>
          <w:p w:rsidR="004A551B" w:rsidRPr="00F0399B" w:rsidRDefault="004A551B" w:rsidP="003A5C9A">
            <w:pPr>
              <w:jc w:val="both"/>
              <w:rPr>
                <w:rFonts w:cs="Times New Roman"/>
                <w:color w:val="000000" w:themeColor="text1"/>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08</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Language </w:t>
            </w:r>
          </w:p>
        </w:tc>
        <w:tc>
          <w:tcPr>
            <w:tcW w:w="5850" w:type="dxa"/>
          </w:tcPr>
          <w:p w:rsidR="00630599" w:rsidRPr="00F0399B" w:rsidRDefault="00281682" w:rsidP="003A5C9A">
            <w:pPr>
              <w:jc w:val="both"/>
              <w:rPr>
                <w:rFonts w:cs="Times New Roman"/>
                <w:color w:val="000000" w:themeColor="text1"/>
              </w:rPr>
            </w:pPr>
            <w:r w:rsidRPr="00F0399B">
              <w:rPr>
                <w:rFonts w:cs="Times New Roman"/>
                <w:color w:val="000000" w:themeColor="text1"/>
              </w:rPr>
              <w:t xml:space="preserve">English </w:t>
            </w:r>
          </w:p>
          <w:p w:rsidR="004A551B" w:rsidRPr="00F0399B" w:rsidRDefault="004A551B" w:rsidP="003A5C9A">
            <w:pPr>
              <w:jc w:val="both"/>
              <w:rPr>
                <w:rFonts w:cs="Times New Roman"/>
                <w:color w:val="000000" w:themeColor="text1"/>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09</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Taxes </w:t>
            </w:r>
          </w:p>
        </w:tc>
        <w:tc>
          <w:tcPr>
            <w:tcW w:w="5850" w:type="dxa"/>
          </w:tcPr>
          <w:p w:rsidR="00630599" w:rsidRPr="00F0399B" w:rsidRDefault="00281682" w:rsidP="003A5C9A">
            <w:pPr>
              <w:jc w:val="both"/>
              <w:rPr>
                <w:rFonts w:cs="Times New Roman"/>
                <w:color w:val="000000" w:themeColor="text1"/>
              </w:rPr>
            </w:pPr>
            <w:r w:rsidRPr="00F0399B">
              <w:rPr>
                <w:rFonts w:cs="Times New Roman"/>
                <w:color w:val="000000" w:themeColor="text1"/>
              </w:rPr>
              <w:t>The quoted price shall be inclusive of all taxes and incidental services</w:t>
            </w:r>
          </w:p>
          <w:p w:rsidR="004A551B" w:rsidRPr="00F0399B" w:rsidRDefault="004A551B" w:rsidP="003A5C9A">
            <w:pPr>
              <w:jc w:val="both"/>
              <w:rPr>
                <w:rFonts w:cs="Times New Roman"/>
                <w:color w:val="000000" w:themeColor="text1"/>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10</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Price</w:t>
            </w:r>
          </w:p>
        </w:tc>
        <w:tc>
          <w:tcPr>
            <w:tcW w:w="5850" w:type="dxa"/>
          </w:tcPr>
          <w:p w:rsidR="00630599" w:rsidRPr="00F0399B" w:rsidRDefault="00281682" w:rsidP="003A5C9A">
            <w:pPr>
              <w:jc w:val="both"/>
              <w:rPr>
                <w:rFonts w:cs="Times New Roman"/>
                <w:color w:val="000000" w:themeColor="text1"/>
              </w:rPr>
            </w:pPr>
            <w:r w:rsidRPr="00F0399B">
              <w:rPr>
                <w:rFonts w:cs="Times New Roman"/>
                <w:color w:val="000000" w:themeColor="text1"/>
              </w:rPr>
              <w:t xml:space="preserve">The price shall be fixed </w:t>
            </w:r>
          </w:p>
          <w:p w:rsidR="004A551B" w:rsidRPr="00F0399B" w:rsidRDefault="004A551B" w:rsidP="003A5C9A">
            <w:pPr>
              <w:jc w:val="both"/>
              <w:rPr>
                <w:rFonts w:cs="Times New Roman"/>
                <w:color w:val="000000" w:themeColor="text1"/>
              </w:rPr>
            </w:pPr>
          </w:p>
        </w:tc>
      </w:tr>
      <w:tr w:rsidR="00630599" w:rsidRPr="00F0399B" w:rsidTr="00630599">
        <w:tc>
          <w:tcPr>
            <w:tcW w:w="895" w:type="dxa"/>
          </w:tcPr>
          <w:p w:rsidR="00630599"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11</w:t>
            </w:r>
          </w:p>
        </w:tc>
        <w:tc>
          <w:tcPr>
            <w:tcW w:w="2700" w:type="dxa"/>
          </w:tcPr>
          <w:p w:rsidR="00630599"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Bid Security / Earnest Money </w:t>
            </w:r>
          </w:p>
        </w:tc>
        <w:tc>
          <w:tcPr>
            <w:tcW w:w="5850" w:type="dxa"/>
          </w:tcPr>
          <w:p w:rsidR="00630599" w:rsidRPr="00F0399B" w:rsidRDefault="00EC4993" w:rsidP="003A5C9A">
            <w:pPr>
              <w:jc w:val="both"/>
              <w:rPr>
                <w:rFonts w:cs="Times New Roman"/>
                <w:color w:val="000000" w:themeColor="text1"/>
              </w:rPr>
            </w:pPr>
            <w:r>
              <w:rPr>
                <w:rFonts w:cs="Times New Roman"/>
                <w:color w:val="000000" w:themeColor="text1"/>
              </w:rPr>
              <w:t>05</w:t>
            </w:r>
            <w:r w:rsidR="00281682" w:rsidRPr="00F0399B">
              <w:rPr>
                <w:rFonts w:cs="Times New Roman"/>
                <w:color w:val="000000" w:themeColor="text1"/>
              </w:rPr>
              <w:t xml:space="preserve">% of the Bid Price </w:t>
            </w:r>
          </w:p>
          <w:p w:rsidR="004A551B" w:rsidRPr="00F0399B" w:rsidRDefault="004A551B" w:rsidP="003A5C9A">
            <w:pPr>
              <w:jc w:val="both"/>
              <w:rPr>
                <w:rFonts w:cs="Times New Roman"/>
                <w:color w:val="000000" w:themeColor="text1"/>
              </w:rPr>
            </w:pPr>
          </w:p>
        </w:tc>
      </w:tr>
      <w:tr w:rsidR="00281682" w:rsidRPr="00F0399B" w:rsidTr="00630599">
        <w:tc>
          <w:tcPr>
            <w:tcW w:w="895" w:type="dxa"/>
          </w:tcPr>
          <w:p w:rsidR="00281682"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12</w:t>
            </w:r>
          </w:p>
        </w:tc>
        <w:tc>
          <w:tcPr>
            <w:tcW w:w="2700" w:type="dxa"/>
          </w:tcPr>
          <w:p w:rsidR="00281682"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Bid Validity </w:t>
            </w:r>
          </w:p>
        </w:tc>
        <w:tc>
          <w:tcPr>
            <w:tcW w:w="5850" w:type="dxa"/>
          </w:tcPr>
          <w:p w:rsidR="00281682" w:rsidRPr="00F0399B" w:rsidRDefault="00281682" w:rsidP="003A5C9A">
            <w:pPr>
              <w:jc w:val="both"/>
              <w:rPr>
                <w:rFonts w:cs="Times New Roman"/>
                <w:color w:val="000000" w:themeColor="text1"/>
              </w:rPr>
            </w:pPr>
            <w:r w:rsidRPr="00F0399B">
              <w:rPr>
                <w:rFonts w:cs="Times New Roman"/>
                <w:color w:val="000000" w:themeColor="text1"/>
              </w:rPr>
              <w:t>90 Days after the submission of the proposal</w:t>
            </w:r>
          </w:p>
          <w:p w:rsidR="004A551B" w:rsidRPr="00F0399B" w:rsidRDefault="004A551B" w:rsidP="003A5C9A">
            <w:pPr>
              <w:jc w:val="both"/>
              <w:rPr>
                <w:rFonts w:cs="Times New Roman"/>
                <w:color w:val="000000" w:themeColor="text1"/>
              </w:rPr>
            </w:pPr>
          </w:p>
        </w:tc>
      </w:tr>
      <w:tr w:rsidR="00281682" w:rsidRPr="00F0399B" w:rsidTr="00630599">
        <w:tc>
          <w:tcPr>
            <w:tcW w:w="895" w:type="dxa"/>
          </w:tcPr>
          <w:p w:rsidR="00281682"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13</w:t>
            </w:r>
          </w:p>
        </w:tc>
        <w:tc>
          <w:tcPr>
            <w:tcW w:w="2700" w:type="dxa"/>
          </w:tcPr>
          <w:p w:rsidR="00281682"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Method of Submission </w:t>
            </w:r>
          </w:p>
        </w:tc>
        <w:tc>
          <w:tcPr>
            <w:tcW w:w="5850" w:type="dxa"/>
          </w:tcPr>
          <w:p w:rsidR="00281682" w:rsidRPr="00F0399B" w:rsidRDefault="00281682" w:rsidP="003A5C9A">
            <w:pPr>
              <w:jc w:val="both"/>
              <w:rPr>
                <w:rFonts w:cs="Times New Roman"/>
                <w:color w:val="000000" w:themeColor="text1"/>
              </w:rPr>
            </w:pPr>
            <w:r w:rsidRPr="00F0399B">
              <w:rPr>
                <w:rFonts w:cs="Times New Roman"/>
                <w:color w:val="000000" w:themeColor="text1"/>
              </w:rPr>
              <w:t>Two original envelopes marked Technical Proposal and Financial Proposals respectively and one copy of both (Technical and Financial Proposals)</w:t>
            </w:r>
          </w:p>
          <w:p w:rsidR="004A551B" w:rsidRPr="00F0399B" w:rsidRDefault="004A551B" w:rsidP="003A5C9A">
            <w:pPr>
              <w:jc w:val="both"/>
              <w:rPr>
                <w:rFonts w:cs="Times New Roman"/>
                <w:color w:val="000000" w:themeColor="text1"/>
              </w:rPr>
            </w:pPr>
          </w:p>
        </w:tc>
      </w:tr>
      <w:tr w:rsidR="00281682" w:rsidRPr="00F0399B" w:rsidTr="00630599">
        <w:tc>
          <w:tcPr>
            <w:tcW w:w="895" w:type="dxa"/>
          </w:tcPr>
          <w:p w:rsidR="00281682" w:rsidRPr="00F0399B" w:rsidRDefault="00281682"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14</w:t>
            </w:r>
          </w:p>
        </w:tc>
        <w:tc>
          <w:tcPr>
            <w:tcW w:w="2700" w:type="dxa"/>
          </w:tcPr>
          <w:p w:rsidR="00281682" w:rsidRPr="00F0399B" w:rsidRDefault="00281682"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Address for Submission </w:t>
            </w:r>
          </w:p>
        </w:tc>
        <w:tc>
          <w:tcPr>
            <w:tcW w:w="5850" w:type="dxa"/>
          </w:tcPr>
          <w:p w:rsidR="00281682" w:rsidRPr="00F0399B" w:rsidRDefault="00281682" w:rsidP="003A5C9A">
            <w:pPr>
              <w:jc w:val="both"/>
              <w:rPr>
                <w:rFonts w:cs="Times New Roman"/>
                <w:color w:val="000000" w:themeColor="text1"/>
              </w:rPr>
            </w:pPr>
            <w:r w:rsidRPr="00F0399B">
              <w:rPr>
                <w:rFonts w:cs="Times New Roman"/>
                <w:color w:val="000000" w:themeColor="text1"/>
              </w:rPr>
              <w:t xml:space="preserve">Office of </w:t>
            </w:r>
            <w:r w:rsidR="004A551B" w:rsidRPr="00F0399B">
              <w:rPr>
                <w:rFonts w:cs="Times New Roman"/>
                <w:color w:val="000000" w:themeColor="text1"/>
              </w:rPr>
              <w:t xml:space="preserve">AIGP, Information Technology, Central Police Office, I.I. </w:t>
            </w:r>
            <w:proofErr w:type="spellStart"/>
            <w:r w:rsidR="004A551B" w:rsidRPr="00F0399B">
              <w:rPr>
                <w:rFonts w:cs="Times New Roman"/>
                <w:color w:val="000000" w:themeColor="text1"/>
              </w:rPr>
              <w:t>Chundrigar</w:t>
            </w:r>
            <w:proofErr w:type="spellEnd"/>
            <w:r w:rsidR="004A551B" w:rsidRPr="00F0399B">
              <w:rPr>
                <w:rFonts w:cs="Times New Roman"/>
                <w:color w:val="000000" w:themeColor="text1"/>
              </w:rPr>
              <w:t xml:space="preserve"> Road, Karachi</w:t>
            </w:r>
          </w:p>
          <w:p w:rsidR="004A551B" w:rsidRPr="00F0399B" w:rsidRDefault="004A551B" w:rsidP="003A5C9A">
            <w:pPr>
              <w:jc w:val="both"/>
              <w:rPr>
                <w:rFonts w:cs="Times New Roman"/>
                <w:color w:val="000000" w:themeColor="text1"/>
              </w:rPr>
            </w:pPr>
          </w:p>
        </w:tc>
      </w:tr>
      <w:tr w:rsidR="00EC4993" w:rsidRPr="00F0399B" w:rsidTr="00630599">
        <w:tc>
          <w:tcPr>
            <w:tcW w:w="895" w:type="dxa"/>
          </w:tcPr>
          <w:p w:rsidR="00EC4993" w:rsidRPr="00F0399B" w:rsidRDefault="00EC4993"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15</w:t>
            </w:r>
          </w:p>
        </w:tc>
        <w:tc>
          <w:tcPr>
            <w:tcW w:w="2700" w:type="dxa"/>
          </w:tcPr>
          <w:p w:rsidR="00EC4993" w:rsidRPr="00F0399B" w:rsidRDefault="00EC4993"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Last date for collection of bidding documents </w:t>
            </w:r>
          </w:p>
        </w:tc>
        <w:tc>
          <w:tcPr>
            <w:tcW w:w="5850" w:type="dxa"/>
          </w:tcPr>
          <w:p w:rsidR="00EC4993" w:rsidRPr="006E2AE9" w:rsidRDefault="00EC4993" w:rsidP="007A4831">
            <w:pPr>
              <w:jc w:val="both"/>
              <w:rPr>
                <w:rFonts w:cs="Times New Roman"/>
                <w:color w:val="000000" w:themeColor="text1"/>
              </w:rPr>
            </w:pPr>
            <w:r>
              <w:rPr>
                <w:rFonts w:cs="Times New Roman"/>
                <w:color w:val="000000" w:themeColor="text1"/>
              </w:rPr>
              <w:t>22-04-2017</w:t>
            </w:r>
          </w:p>
        </w:tc>
      </w:tr>
      <w:tr w:rsidR="00EC4993" w:rsidRPr="00F0399B" w:rsidTr="00630599">
        <w:tc>
          <w:tcPr>
            <w:tcW w:w="895" w:type="dxa"/>
          </w:tcPr>
          <w:p w:rsidR="00EC4993" w:rsidRPr="00F0399B" w:rsidRDefault="00EC4993"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16</w:t>
            </w:r>
          </w:p>
        </w:tc>
        <w:tc>
          <w:tcPr>
            <w:tcW w:w="2700" w:type="dxa"/>
          </w:tcPr>
          <w:p w:rsidR="00EC4993" w:rsidRPr="00F0399B" w:rsidRDefault="00EC4993"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Last Date and Time for Submission of Bidding Documents </w:t>
            </w:r>
          </w:p>
        </w:tc>
        <w:tc>
          <w:tcPr>
            <w:tcW w:w="5850" w:type="dxa"/>
          </w:tcPr>
          <w:p w:rsidR="00EC4993" w:rsidRPr="006E2AE9" w:rsidRDefault="00EC4993" w:rsidP="007A4831">
            <w:pPr>
              <w:jc w:val="both"/>
              <w:rPr>
                <w:rFonts w:cs="Times New Roman"/>
                <w:color w:val="000000" w:themeColor="text1"/>
              </w:rPr>
            </w:pPr>
            <w:r>
              <w:rPr>
                <w:rFonts w:cs="Times New Roman"/>
                <w:color w:val="000000" w:themeColor="text1"/>
              </w:rPr>
              <w:t>24-04-2017 at 2:00 pm</w:t>
            </w:r>
          </w:p>
        </w:tc>
      </w:tr>
      <w:tr w:rsidR="00EC4993" w:rsidRPr="00F0399B" w:rsidTr="00630599">
        <w:tc>
          <w:tcPr>
            <w:tcW w:w="895" w:type="dxa"/>
          </w:tcPr>
          <w:p w:rsidR="00EC4993" w:rsidRPr="00F0399B" w:rsidRDefault="00EC4993"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17</w:t>
            </w:r>
          </w:p>
        </w:tc>
        <w:tc>
          <w:tcPr>
            <w:tcW w:w="2700" w:type="dxa"/>
          </w:tcPr>
          <w:p w:rsidR="00EC4993" w:rsidRPr="00F0399B" w:rsidRDefault="00EC4993"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Address, Date &amp; Time for Opening of the bid </w:t>
            </w:r>
          </w:p>
        </w:tc>
        <w:tc>
          <w:tcPr>
            <w:tcW w:w="5850" w:type="dxa"/>
          </w:tcPr>
          <w:p w:rsidR="00EC4993" w:rsidRPr="006E2AE9" w:rsidRDefault="00EC4993" w:rsidP="007A4831">
            <w:pPr>
              <w:jc w:val="both"/>
              <w:rPr>
                <w:rFonts w:cs="Times New Roman"/>
                <w:color w:val="000000" w:themeColor="text1"/>
              </w:rPr>
            </w:pPr>
            <w:r>
              <w:rPr>
                <w:rFonts w:cs="Times New Roman"/>
                <w:color w:val="000000" w:themeColor="text1"/>
              </w:rPr>
              <w:t>24-04-2017 at 2:30 pm</w:t>
            </w:r>
          </w:p>
        </w:tc>
      </w:tr>
      <w:tr w:rsidR="00EC4993" w:rsidRPr="00F0399B" w:rsidTr="00630599">
        <w:tc>
          <w:tcPr>
            <w:tcW w:w="895" w:type="dxa"/>
          </w:tcPr>
          <w:p w:rsidR="00EC4993" w:rsidRPr="00F0399B" w:rsidRDefault="00EC4993"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18</w:t>
            </w:r>
          </w:p>
        </w:tc>
        <w:tc>
          <w:tcPr>
            <w:tcW w:w="2700" w:type="dxa"/>
          </w:tcPr>
          <w:p w:rsidR="00EC4993" w:rsidRPr="00F0399B" w:rsidRDefault="00EC4993"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Evaluation Criteria </w:t>
            </w:r>
          </w:p>
        </w:tc>
        <w:tc>
          <w:tcPr>
            <w:tcW w:w="5850" w:type="dxa"/>
          </w:tcPr>
          <w:p w:rsidR="00EC4993" w:rsidRPr="00F0399B" w:rsidRDefault="00EC4993" w:rsidP="003A5C9A">
            <w:pPr>
              <w:jc w:val="both"/>
              <w:rPr>
                <w:rFonts w:cs="Times New Roman"/>
                <w:color w:val="000000" w:themeColor="text1"/>
              </w:rPr>
            </w:pPr>
            <w:r w:rsidRPr="00F0399B">
              <w:rPr>
                <w:rFonts w:cs="Times New Roman"/>
                <w:color w:val="000000" w:themeColor="text1"/>
              </w:rPr>
              <w:t xml:space="preserve">Single stage two envelope method of procurement as described in the SPP Rules 2010 shall be the evaluation method for the subject procurement. </w:t>
            </w:r>
          </w:p>
          <w:p w:rsidR="00EC4993" w:rsidRPr="00F0399B" w:rsidRDefault="00EC4993" w:rsidP="003A5C9A">
            <w:pPr>
              <w:jc w:val="both"/>
              <w:rPr>
                <w:rFonts w:cs="Times New Roman"/>
                <w:color w:val="000000" w:themeColor="text1"/>
              </w:rPr>
            </w:pPr>
          </w:p>
          <w:p w:rsidR="00EC4993" w:rsidRPr="00F0399B" w:rsidRDefault="00EC4993" w:rsidP="003A5C9A">
            <w:pPr>
              <w:jc w:val="both"/>
              <w:rPr>
                <w:rFonts w:cs="Times New Roman"/>
                <w:color w:val="000000" w:themeColor="text1"/>
              </w:rPr>
            </w:pPr>
            <w:r w:rsidRPr="00F0399B">
              <w:rPr>
                <w:rFonts w:cs="Times New Roman"/>
                <w:color w:val="000000" w:themeColor="text1"/>
              </w:rPr>
              <w:t xml:space="preserve">The evaluation will be performed assuming the contract will be awarded to the bid conforming to evaluation criteria, other conditions specified in the bidding documents, and having the lowest evaluated cost. </w:t>
            </w:r>
          </w:p>
          <w:p w:rsidR="00EC4993" w:rsidRPr="00F0399B" w:rsidRDefault="00EC4993" w:rsidP="003A5C9A">
            <w:pPr>
              <w:jc w:val="both"/>
              <w:rPr>
                <w:rFonts w:cs="Times New Roman"/>
                <w:color w:val="000000" w:themeColor="text1"/>
              </w:rPr>
            </w:pPr>
          </w:p>
          <w:p w:rsidR="00EC4993" w:rsidRPr="00F0399B" w:rsidRDefault="00EC4993" w:rsidP="003A5C9A">
            <w:pPr>
              <w:jc w:val="both"/>
              <w:rPr>
                <w:rFonts w:cs="Times New Roman"/>
                <w:color w:val="000000" w:themeColor="text1"/>
              </w:rPr>
            </w:pPr>
            <w:r w:rsidRPr="00F0399B">
              <w:rPr>
                <w:rFonts w:cs="Times New Roman"/>
                <w:color w:val="000000" w:themeColor="text1"/>
              </w:rPr>
              <w:t xml:space="preserve">The technical bids shall be evaluated on the basis of the parameters listed in the Section __ for qualification in the technical evaluation. </w:t>
            </w:r>
          </w:p>
          <w:p w:rsidR="00EC4993" w:rsidRPr="00F0399B" w:rsidRDefault="00EC4993" w:rsidP="003A5C9A">
            <w:pPr>
              <w:jc w:val="both"/>
              <w:rPr>
                <w:rFonts w:cs="Times New Roman"/>
                <w:color w:val="000000" w:themeColor="text1"/>
              </w:rPr>
            </w:pPr>
          </w:p>
          <w:p w:rsidR="00EC4993" w:rsidRPr="00F0399B" w:rsidRDefault="00EC4993" w:rsidP="003A5C9A">
            <w:pPr>
              <w:jc w:val="both"/>
              <w:rPr>
                <w:rFonts w:cs="Times New Roman"/>
                <w:color w:val="000000" w:themeColor="text1"/>
              </w:rPr>
            </w:pPr>
            <w:r w:rsidRPr="00F0399B">
              <w:rPr>
                <w:rFonts w:cs="Times New Roman"/>
                <w:color w:val="000000" w:themeColor="text1"/>
              </w:rPr>
              <w:t xml:space="preserve">Please refer to the Section __ Evaluation Criteria for complete parameters for qualifying technical proposal. </w:t>
            </w:r>
          </w:p>
          <w:p w:rsidR="00EC4993" w:rsidRPr="00F0399B" w:rsidRDefault="00EC4993" w:rsidP="003A5C9A">
            <w:pPr>
              <w:jc w:val="both"/>
              <w:rPr>
                <w:rFonts w:cs="Times New Roman"/>
                <w:color w:val="000000" w:themeColor="text1"/>
              </w:rPr>
            </w:pPr>
          </w:p>
        </w:tc>
      </w:tr>
      <w:tr w:rsidR="00EC4993" w:rsidRPr="00F0399B" w:rsidTr="00630599">
        <w:tc>
          <w:tcPr>
            <w:tcW w:w="895" w:type="dxa"/>
          </w:tcPr>
          <w:p w:rsidR="00EC4993" w:rsidRPr="00F0399B" w:rsidRDefault="00EC4993"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lastRenderedPageBreak/>
              <w:t>19</w:t>
            </w:r>
          </w:p>
        </w:tc>
        <w:tc>
          <w:tcPr>
            <w:tcW w:w="2700" w:type="dxa"/>
          </w:tcPr>
          <w:p w:rsidR="00EC4993" w:rsidRPr="00F0399B" w:rsidRDefault="00EC4993"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Evaluation Factors </w:t>
            </w:r>
          </w:p>
        </w:tc>
        <w:tc>
          <w:tcPr>
            <w:tcW w:w="5850" w:type="dxa"/>
          </w:tcPr>
          <w:p w:rsidR="00EC4993" w:rsidRPr="00F0399B" w:rsidRDefault="00EC4993" w:rsidP="003A5C9A">
            <w:pPr>
              <w:jc w:val="both"/>
              <w:rPr>
                <w:rFonts w:cs="Times New Roman"/>
                <w:color w:val="000000" w:themeColor="text1"/>
              </w:rPr>
            </w:pPr>
            <w:r w:rsidRPr="00F0399B">
              <w:rPr>
                <w:rFonts w:cs="Times New Roman"/>
                <w:color w:val="000000" w:themeColor="text1"/>
              </w:rPr>
              <w:t>The factors for successful evaluation of the bid are:</w:t>
            </w:r>
          </w:p>
          <w:p w:rsidR="00EC4993" w:rsidRPr="00F0399B" w:rsidRDefault="00EC4993" w:rsidP="003A5C9A">
            <w:pPr>
              <w:jc w:val="both"/>
              <w:rPr>
                <w:rFonts w:cs="Times New Roman"/>
                <w:color w:val="000000" w:themeColor="text1"/>
              </w:rPr>
            </w:pPr>
          </w:p>
          <w:p w:rsidR="00EC4993" w:rsidRPr="00F0399B" w:rsidRDefault="00EC4993" w:rsidP="004A551B">
            <w:pPr>
              <w:pStyle w:val="ListParagraph"/>
              <w:numPr>
                <w:ilvl w:val="0"/>
                <w:numId w:val="22"/>
              </w:numPr>
              <w:jc w:val="both"/>
              <w:rPr>
                <w:rFonts w:cs="Times New Roman"/>
                <w:color w:val="000000" w:themeColor="text1"/>
              </w:rPr>
            </w:pPr>
            <w:r w:rsidRPr="00F0399B">
              <w:rPr>
                <w:rFonts w:cs="Times New Roman"/>
                <w:color w:val="000000" w:themeColor="text1"/>
              </w:rPr>
              <w:t>Eligibility Criteria provided in the RFP</w:t>
            </w:r>
          </w:p>
          <w:p w:rsidR="00EC4993" w:rsidRPr="00F0399B" w:rsidRDefault="00EC4993" w:rsidP="004A551B">
            <w:pPr>
              <w:pStyle w:val="ListParagraph"/>
              <w:numPr>
                <w:ilvl w:val="0"/>
                <w:numId w:val="22"/>
              </w:numPr>
              <w:jc w:val="both"/>
              <w:rPr>
                <w:rFonts w:cs="Times New Roman"/>
                <w:color w:val="000000" w:themeColor="text1"/>
              </w:rPr>
            </w:pPr>
            <w:r w:rsidRPr="00F0399B">
              <w:rPr>
                <w:rFonts w:cs="Times New Roman"/>
                <w:color w:val="000000" w:themeColor="text1"/>
              </w:rPr>
              <w:t xml:space="preserve">Technical Qualifications </w:t>
            </w:r>
          </w:p>
          <w:p w:rsidR="00EC4993" w:rsidRPr="00F0399B" w:rsidRDefault="00EC4993" w:rsidP="004A551B">
            <w:pPr>
              <w:pStyle w:val="ListParagraph"/>
              <w:numPr>
                <w:ilvl w:val="0"/>
                <w:numId w:val="22"/>
              </w:numPr>
              <w:jc w:val="both"/>
              <w:rPr>
                <w:rFonts w:cs="Times New Roman"/>
                <w:color w:val="000000" w:themeColor="text1"/>
              </w:rPr>
            </w:pPr>
            <w:r w:rsidRPr="00F0399B">
              <w:rPr>
                <w:rFonts w:cs="Times New Roman"/>
                <w:color w:val="000000" w:themeColor="text1"/>
              </w:rPr>
              <w:t>Lowest Evaluated Cost</w:t>
            </w:r>
          </w:p>
          <w:p w:rsidR="00EC4993" w:rsidRPr="00F0399B" w:rsidRDefault="00EC4993" w:rsidP="004A551B">
            <w:pPr>
              <w:pStyle w:val="ListParagraph"/>
              <w:jc w:val="both"/>
              <w:rPr>
                <w:rFonts w:cs="Times New Roman"/>
                <w:color w:val="000000" w:themeColor="text1"/>
              </w:rPr>
            </w:pPr>
          </w:p>
        </w:tc>
      </w:tr>
      <w:tr w:rsidR="00EC4993" w:rsidRPr="00F0399B" w:rsidTr="00630599">
        <w:tc>
          <w:tcPr>
            <w:tcW w:w="895" w:type="dxa"/>
          </w:tcPr>
          <w:p w:rsidR="00EC4993" w:rsidRPr="00F0399B" w:rsidRDefault="00EC4993" w:rsidP="003A5C9A">
            <w:pPr>
              <w:widowControl w:val="0"/>
              <w:autoSpaceDE w:val="0"/>
              <w:autoSpaceDN w:val="0"/>
              <w:adjustRightInd w:val="0"/>
              <w:spacing w:before="29"/>
              <w:ind w:right="157"/>
              <w:rPr>
                <w:rFonts w:cs="Times New Roman"/>
                <w:color w:val="000000" w:themeColor="text1"/>
                <w:szCs w:val="24"/>
              </w:rPr>
            </w:pPr>
            <w:r w:rsidRPr="00F0399B">
              <w:rPr>
                <w:rFonts w:cs="Times New Roman"/>
                <w:color w:val="000000" w:themeColor="text1"/>
                <w:szCs w:val="24"/>
              </w:rPr>
              <w:t>20</w:t>
            </w:r>
          </w:p>
        </w:tc>
        <w:tc>
          <w:tcPr>
            <w:tcW w:w="2700" w:type="dxa"/>
          </w:tcPr>
          <w:p w:rsidR="00EC4993" w:rsidRPr="00F0399B" w:rsidRDefault="00EC4993" w:rsidP="003A5C9A">
            <w:pPr>
              <w:widowControl w:val="0"/>
              <w:autoSpaceDE w:val="0"/>
              <w:autoSpaceDN w:val="0"/>
              <w:adjustRightInd w:val="0"/>
              <w:spacing w:before="29"/>
              <w:ind w:right="-23"/>
              <w:rPr>
                <w:rFonts w:cs="Times New Roman"/>
                <w:color w:val="000000" w:themeColor="text1"/>
                <w:szCs w:val="24"/>
              </w:rPr>
            </w:pPr>
            <w:r w:rsidRPr="00F0399B">
              <w:rPr>
                <w:rFonts w:cs="Times New Roman"/>
                <w:color w:val="000000" w:themeColor="text1"/>
                <w:szCs w:val="24"/>
              </w:rPr>
              <w:t xml:space="preserve">Modification in the Scope of Work </w:t>
            </w:r>
          </w:p>
        </w:tc>
        <w:tc>
          <w:tcPr>
            <w:tcW w:w="5850" w:type="dxa"/>
          </w:tcPr>
          <w:p w:rsidR="00EC4993" w:rsidRPr="00F0399B" w:rsidRDefault="00EC4993" w:rsidP="003A5C9A">
            <w:pPr>
              <w:jc w:val="both"/>
              <w:rPr>
                <w:rFonts w:cs="Times New Roman"/>
                <w:color w:val="000000" w:themeColor="text1"/>
              </w:rPr>
            </w:pPr>
            <w:r w:rsidRPr="00F0399B">
              <w:rPr>
                <w:rFonts w:cs="Times New Roman"/>
                <w:color w:val="000000" w:themeColor="text1"/>
              </w:rPr>
              <w:t xml:space="preserve">Sindh Police reserves the right to increase / decrease the scope of work / number of units / items without assigning any reason. </w:t>
            </w:r>
          </w:p>
          <w:p w:rsidR="00EC4993" w:rsidRPr="00F0399B" w:rsidRDefault="00EC4993" w:rsidP="003A5C9A">
            <w:pPr>
              <w:jc w:val="both"/>
              <w:rPr>
                <w:rFonts w:cs="Times New Roman"/>
                <w:color w:val="000000" w:themeColor="text1"/>
              </w:rPr>
            </w:pPr>
          </w:p>
        </w:tc>
      </w:tr>
    </w:tbl>
    <w:p w:rsidR="00AD0E38" w:rsidRPr="00F0399B" w:rsidRDefault="00AD0E38" w:rsidP="00630599">
      <w:pPr>
        <w:rPr>
          <w:color w:val="000000" w:themeColor="text1"/>
        </w:rPr>
      </w:pPr>
    </w:p>
    <w:p w:rsidR="005920EB" w:rsidRPr="00F0399B" w:rsidRDefault="005920EB" w:rsidP="00630599">
      <w:pPr>
        <w:rPr>
          <w:color w:val="000000" w:themeColor="text1"/>
        </w:rPr>
      </w:pPr>
      <w:r w:rsidRPr="00F0399B">
        <w:rPr>
          <w:color w:val="000000" w:themeColor="text1"/>
        </w:rPr>
        <w:t xml:space="preserve">IMPORTANT </w:t>
      </w:r>
    </w:p>
    <w:p w:rsidR="00581541" w:rsidRPr="00F0399B" w:rsidRDefault="005920EB" w:rsidP="00581541">
      <w:pPr>
        <w:jc w:val="both"/>
        <w:rPr>
          <w:color w:val="000000" w:themeColor="text1"/>
        </w:rPr>
      </w:pPr>
      <w:r w:rsidRPr="00F0399B">
        <w:rPr>
          <w:color w:val="000000" w:themeColor="text1"/>
        </w:rPr>
        <w:t>The evaluation criteria are fixed on the minimum requirements as per the requireme</w:t>
      </w:r>
      <w:r w:rsidR="00581541" w:rsidRPr="00F0399B">
        <w:rPr>
          <w:color w:val="000000" w:themeColor="text1"/>
        </w:rPr>
        <w:t xml:space="preserve">nts and the quality of services. The firm requires </w:t>
      </w:r>
      <w:proofErr w:type="gramStart"/>
      <w:r w:rsidR="00581541" w:rsidRPr="00F0399B">
        <w:rPr>
          <w:color w:val="000000" w:themeColor="text1"/>
        </w:rPr>
        <w:t>to qualify</w:t>
      </w:r>
      <w:proofErr w:type="gramEnd"/>
      <w:r w:rsidR="00581541" w:rsidRPr="00F0399B">
        <w:rPr>
          <w:color w:val="000000" w:themeColor="text1"/>
        </w:rPr>
        <w:t xml:space="preserve"> each section and the subsection of the evaluation criteria and mandatory qualifications for qualification of the technical proposal. </w:t>
      </w:r>
    </w:p>
    <w:p w:rsidR="00581541" w:rsidRPr="00F0399B" w:rsidRDefault="00581541" w:rsidP="00581541">
      <w:pPr>
        <w:jc w:val="both"/>
        <w:rPr>
          <w:color w:val="000000" w:themeColor="text1"/>
        </w:rPr>
      </w:pPr>
      <w:r w:rsidRPr="00F0399B">
        <w:rPr>
          <w:color w:val="000000" w:themeColor="text1"/>
        </w:rPr>
        <w:t xml:space="preserve">Failing to qualify any section / sub section will result in disqualification in the entire evaluation. </w:t>
      </w:r>
    </w:p>
    <w:p w:rsidR="008618F0" w:rsidRPr="00F0399B" w:rsidRDefault="00AD0E38" w:rsidP="00F0399B">
      <w:pPr>
        <w:jc w:val="both"/>
        <w:rPr>
          <w:color w:val="000000" w:themeColor="text1"/>
        </w:rPr>
      </w:pPr>
      <w:r w:rsidRPr="00F0399B">
        <w:rPr>
          <w:color w:val="000000" w:themeColor="text1"/>
        </w:rPr>
        <w:br w:type="page"/>
      </w:r>
    </w:p>
    <w:p w:rsidR="00630599" w:rsidRPr="00F0399B" w:rsidRDefault="00AD0E38" w:rsidP="00AD0E38">
      <w:pPr>
        <w:pStyle w:val="Heading1"/>
        <w:jc w:val="center"/>
        <w:rPr>
          <w:color w:val="000000" w:themeColor="text1"/>
        </w:rPr>
      </w:pPr>
      <w:bookmarkStart w:id="74" w:name="_Toc474145330"/>
      <w:r w:rsidRPr="00F0399B">
        <w:rPr>
          <w:color w:val="000000" w:themeColor="text1"/>
        </w:rPr>
        <w:lastRenderedPageBreak/>
        <w:t>SCOPE OF WORK</w:t>
      </w:r>
      <w:bookmarkEnd w:id="74"/>
    </w:p>
    <w:p w:rsidR="000070E6" w:rsidRPr="001F28F7" w:rsidRDefault="000070E6" w:rsidP="000070E6">
      <w:pPr>
        <w:spacing w:line="360" w:lineRule="auto"/>
      </w:pPr>
    </w:p>
    <w:p w:rsidR="000070E6" w:rsidRDefault="000070E6" w:rsidP="000070E6">
      <w:pPr>
        <w:spacing w:line="360" w:lineRule="auto"/>
        <w:jc w:val="both"/>
      </w:pPr>
      <w:r w:rsidRPr="001F28F7">
        <w:t xml:space="preserve">Sindh Police requires the Proposal from well reputed firms for the </w:t>
      </w:r>
      <w:r>
        <w:t xml:space="preserve">Hardware supply for the hardware mentioned in the RFP. </w:t>
      </w:r>
      <w:r w:rsidRPr="001F28F7">
        <w:t xml:space="preserve">The scope of the project is to </w:t>
      </w:r>
      <w:proofErr w:type="gramStart"/>
      <w:r w:rsidRPr="001F28F7">
        <w:t>Install</w:t>
      </w:r>
      <w:proofErr w:type="gramEnd"/>
      <w:r w:rsidRPr="001F28F7">
        <w:t xml:space="preserve"> </w:t>
      </w:r>
      <w:r>
        <w:t xml:space="preserve">the </w:t>
      </w:r>
      <w:r w:rsidRPr="001F28F7">
        <w:t>Hardware</w:t>
      </w:r>
      <w:r>
        <w:t xml:space="preserve">, as mentioned in the Bill of Quantities and Specification sheet at specific locations.   </w:t>
      </w:r>
    </w:p>
    <w:p w:rsidR="000070E6" w:rsidRPr="004B6EFE" w:rsidRDefault="000070E6" w:rsidP="000070E6">
      <w:pPr>
        <w:pStyle w:val="UffaqNormal"/>
        <w:spacing w:line="360" w:lineRule="auto"/>
      </w:pPr>
      <w:r>
        <w:t>The bidder</w:t>
      </w:r>
      <w:r w:rsidRPr="004B6EFE">
        <w:t xml:space="preserve"> </w:t>
      </w:r>
      <w:r>
        <w:t xml:space="preserve">will </w:t>
      </w:r>
      <w:r w:rsidRPr="004B6EFE">
        <w:t xml:space="preserve">provide </w:t>
      </w:r>
      <w:r>
        <w:t xml:space="preserve">the </w:t>
      </w:r>
      <w:r w:rsidRPr="004B6EFE">
        <w:t>services include:</w:t>
      </w:r>
    </w:p>
    <w:p w:rsidR="000070E6" w:rsidRPr="004B6EFE" w:rsidRDefault="000070E6" w:rsidP="000070E6">
      <w:pPr>
        <w:pStyle w:val="UffaqNormal"/>
        <w:spacing w:line="360" w:lineRule="auto"/>
      </w:pPr>
    </w:p>
    <w:p w:rsidR="000070E6" w:rsidRPr="004B6EFE" w:rsidRDefault="000070E6" w:rsidP="000070E6">
      <w:pPr>
        <w:pStyle w:val="UffaqNormal"/>
        <w:numPr>
          <w:ilvl w:val="0"/>
          <w:numId w:val="37"/>
        </w:numPr>
        <w:spacing w:line="360" w:lineRule="auto"/>
      </w:pPr>
      <w:r w:rsidRPr="004B6EFE">
        <w:t xml:space="preserve">Supply, Installation &amp; support for </w:t>
      </w:r>
      <w:r>
        <w:t xml:space="preserve">Biometric devices.  </w:t>
      </w:r>
    </w:p>
    <w:p w:rsidR="000070E6" w:rsidRDefault="000070E6" w:rsidP="000070E6">
      <w:pPr>
        <w:pStyle w:val="UffaqNormal"/>
        <w:numPr>
          <w:ilvl w:val="0"/>
          <w:numId w:val="37"/>
        </w:numPr>
        <w:spacing w:line="360" w:lineRule="auto"/>
      </w:pPr>
      <w:r w:rsidRPr="004B6EFE">
        <w:t xml:space="preserve">Supply, Installation &amp; support for </w:t>
      </w:r>
      <w:r>
        <w:t>laptop /Tablets/ handheld devices etc</w:t>
      </w:r>
      <w:r w:rsidRPr="004B6EFE">
        <w:t xml:space="preserve">. </w:t>
      </w:r>
    </w:p>
    <w:p w:rsidR="000070E6" w:rsidRDefault="000070E6" w:rsidP="000070E6">
      <w:pPr>
        <w:pStyle w:val="UffaqNormal"/>
        <w:numPr>
          <w:ilvl w:val="0"/>
          <w:numId w:val="37"/>
        </w:numPr>
        <w:spacing w:line="360" w:lineRule="auto"/>
      </w:pPr>
      <w:r>
        <w:t>3 years comprehensive support and warranty for all equipment.</w:t>
      </w:r>
    </w:p>
    <w:p w:rsidR="000070E6" w:rsidRDefault="000070E6" w:rsidP="000070E6">
      <w:pPr>
        <w:pStyle w:val="UffaqNormal"/>
        <w:numPr>
          <w:ilvl w:val="0"/>
          <w:numId w:val="37"/>
        </w:numPr>
        <w:spacing w:line="360" w:lineRule="auto"/>
      </w:pPr>
      <w:r>
        <w:t>Licensed version of Windows 10 Operating System (profession</w:t>
      </w:r>
      <w:r w:rsidR="0032331E">
        <w:t>al) with antivirus.</w:t>
      </w:r>
    </w:p>
    <w:p w:rsidR="00C13443" w:rsidRDefault="00C13443" w:rsidP="000070E6">
      <w:pPr>
        <w:pStyle w:val="UffaqNormal"/>
        <w:numPr>
          <w:ilvl w:val="0"/>
          <w:numId w:val="37"/>
        </w:numPr>
        <w:spacing w:line="360" w:lineRule="auto"/>
      </w:pPr>
      <w:r>
        <w:t>Complete hardware training for our hardware team of all I.T equipments.</w:t>
      </w:r>
    </w:p>
    <w:p w:rsidR="000070E6" w:rsidRPr="004B6EFE" w:rsidRDefault="000070E6" w:rsidP="000070E6">
      <w:pPr>
        <w:pStyle w:val="UffaqNormal"/>
        <w:spacing w:line="360" w:lineRule="auto"/>
        <w:ind w:left="720"/>
      </w:pPr>
    </w:p>
    <w:p w:rsidR="000070E6" w:rsidRPr="001F28F7" w:rsidRDefault="000070E6" w:rsidP="0032331E">
      <w:pPr>
        <w:spacing w:line="360" w:lineRule="auto"/>
        <w:ind w:firstLine="360"/>
        <w:jc w:val="both"/>
      </w:pPr>
      <w:r w:rsidRPr="001F28F7">
        <w:t>Bidders are requested to propose a turnkey solution (with 3 years hardware warranty), compliant with the requirements mentioned in this RFP.</w:t>
      </w:r>
      <w:r>
        <w:t xml:space="preserve"> </w:t>
      </w:r>
    </w:p>
    <w:p w:rsidR="00AD0E38" w:rsidRDefault="00AD0E38">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0070E6" w:rsidRDefault="000070E6">
      <w:pPr>
        <w:rPr>
          <w:color w:val="000000" w:themeColor="text1"/>
        </w:rPr>
      </w:pPr>
    </w:p>
    <w:p w:rsidR="00CC7740" w:rsidRPr="00F0399B" w:rsidRDefault="00CC7740">
      <w:pPr>
        <w:rPr>
          <w:color w:val="000000" w:themeColor="text1"/>
        </w:rPr>
      </w:pPr>
    </w:p>
    <w:p w:rsidR="00CC7740" w:rsidRPr="00CC7740" w:rsidRDefault="008618F0" w:rsidP="00CC7740">
      <w:pPr>
        <w:pStyle w:val="Heading1"/>
        <w:jc w:val="center"/>
        <w:rPr>
          <w:rFonts w:ascii="Century Gothic" w:hAnsi="Century Gothic"/>
          <w:b/>
          <w:color w:val="000000" w:themeColor="text1"/>
        </w:rPr>
      </w:pPr>
      <w:bookmarkStart w:id="75" w:name="_Toc474145331"/>
      <w:r w:rsidRPr="002A0AAA">
        <w:rPr>
          <w:rFonts w:ascii="Century Gothic" w:hAnsi="Century Gothic"/>
          <w:b/>
          <w:color w:val="000000" w:themeColor="text1"/>
        </w:rPr>
        <w:lastRenderedPageBreak/>
        <w:t>TECHNICAL SPECIFICATIONS</w:t>
      </w:r>
      <w:bookmarkStart w:id="76" w:name="_Toc474145332"/>
      <w:bookmarkEnd w:id="75"/>
    </w:p>
    <w:p w:rsidR="00CC7740" w:rsidRPr="00CC7740" w:rsidRDefault="00CC7740" w:rsidP="00CC7740"/>
    <w:tbl>
      <w:tblPr>
        <w:tblStyle w:val="TableGrid"/>
        <w:tblW w:w="10530" w:type="dxa"/>
        <w:tblInd w:w="-252" w:type="dxa"/>
        <w:tblLook w:val="04A0"/>
      </w:tblPr>
      <w:tblGrid>
        <w:gridCol w:w="900"/>
        <w:gridCol w:w="2614"/>
        <w:gridCol w:w="356"/>
        <w:gridCol w:w="90"/>
        <w:gridCol w:w="1127"/>
        <w:gridCol w:w="4183"/>
        <w:gridCol w:w="1260"/>
      </w:tblGrid>
      <w:tr w:rsidR="000C7933" w:rsidTr="00746FF5">
        <w:trPr>
          <w:trHeight w:val="440"/>
        </w:trPr>
        <w:tc>
          <w:tcPr>
            <w:tcW w:w="900" w:type="dxa"/>
            <w:vAlign w:val="center"/>
          </w:tcPr>
          <w:p w:rsidR="000C7933" w:rsidRPr="008C561E" w:rsidRDefault="000C7933" w:rsidP="00D6478E">
            <w:pPr>
              <w:tabs>
                <w:tab w:val="left" w:pos="3922"/>
              </w:tabs>
              <w:jc w:val="center"/>
              <w:rPr>
                <w:rFonts w:ascii="Century Gothic" w:hAnsi="Century Gothic" w:cs="Times New Roman"/>
                <w:b/>
                <w:u w:val="single"/>
              </w:rPr>
            </w:pPr>
            <w:r w:rsidRPr="008C561E">
              <w:rPr>
                <w:rFonts w:ascii="Century Gothic" w:hAnsi="Century Gothic" w:cs="Times New Roman"/>
                <w:b/>
                <w:u w:val="single"/>
              </w:rPr>
              <w:t>S. No.</w:t>
            </w:r>
          </w:p>
        </w:tc>
        <w:tc>
          <w:tcPr>
            <w:tcW w:w="8370" w:type="dxa"/>
            <w:gridSpan w:val="5"/>
            <w:vAlign w:val="center"/>
          </w:tcPr>
          <w:p w:rsidR="000C7933" w:rsidRPr="00462923" w:rsidRDefault="000C7933" w:rsidP="000C7933">
            <w:pPr>
              <w:tabs>
                <w:tab w:val="left" w:pos="3922"/>
              </w:tabs>
              <w:jc w:val="center"/>
              <w:rPr>
                <w:rFonts w:ascii="Century Gothic" w:hAnsi="Century Gothic" w:cs="Times New Roman"/>
                <w:b/>
                <w:sz w:val="28"/>
                <w:szCs w:val="28"/>
                <w:u w:val="single"/>
              </w:rPr>
            </w:pPr>
            <w:r w:rsidRPr="00462923">
              <w:rPr>
                <w:rFonts w:ascii="Century Gothic" w:hAnsi="Century Gothic" w:cs="Times New Roman"/>
                <w:b/>
                <w:sz w:val="28"/>
                <w:szCs w:val="28"/>
                <w:u w:val="single"/>
              </w:rPr>
              <w:t xml:space="preserve">Items / </w:t>
            </w:r>
            <w:r w:rsidR="006102FC" w:rsidRPr="00462923">
              <w:rPr>
                <w:rFonts w:ascii="Century Gothic" w:hAnsi="Century Gothic" w:cs="Times New Roman"/>
                <w:b/>
                <w:sz w:val="28"/>
                <w:szCs w:val="28"/>
                <w:u w:val="single"/>
              </w:rPr>
              <w:t>Hardware</w:t>
            </w:r>
            <w:r w:rsidRPr="00462923">
              <w:rPr>
                <w:rFonts w:ascii="Century Gothic" w:hAnsi="Century Gothic" w:cs="Times New Roman"/>
                <w:b/>
                <w:sz w:val="28"/>
                <w:szCs w:val="28"/>
                <w:u w:val="single"/>
              </w:rPr>
              <w:t>.</w:t>
            </w:r>
          </w:p>
        </w:tc>
        <w:tc>
          <w:tcPr>
            <w:tcW w:w="1260" w:type="dxa"/>
            <w:vAlign w:val="center"/>
          </w:tcPr>
          <w:p w:rsidR="000C7933" w:rsidRPr="008C561E" w:rsidRDefault="000C7933" w:rsidP="00D6478E">
            <w:pPr>
              <w:tabs>
                <w:tab w:val="left" w:pos="3922"/>
              </w:tabs>
              <w:jc w:val="center"/>
              <w:rPr>
                <w:rFonts w:ascii="Century Gothic" w:hAnsi="Century Gothic" w:cs="Times New Roman"/>
                <w:b/>
                <w:u w:val="single"/>
              </w:rPr>
            </w:pPr>
            <w:r w:rsidRPr="008C561E">
              <w:rPr>
                <w:rFonts w:ascii="Century Gothic" w:hAnsi="Century Gothic" w:cs="Times New Roman"/>
                <w:b/>
                <w:u w:val="single"/>
              </w:rPr>
              <w:t>Quantity.</w:t>
            </w:r>
          </w:p>
        </w:tc>
      </w:tr>
      <w:tr w:rsidR="00A2099D" w:rsidTr="00746FF5">
        <w:trPr>
          <w:trHeight w:val="575"/>
        </w:trPr>
        <w:tc>
          <w:tcPr>
            <w:tcW w:w="900" w:type="dxa"/>
            <w:vMerge w:val="restart"/>
            <w:vAlign w:val="center"/>
          </w:tcPr>
          <w:p w:rsidR="00A2099D" w:rsidRPr="008C561E" w:rsidRDefault="00B267A4" w:rsidP="00D6478E">
            <w:pPr>
              <w:jc w:val="center"/>
              <w:rPr>
                <w:rFonts w:ascii="Century Gothic" w:hAnsi="Century Gothic" w:cs="Times New Roman"/>
                <w:b/>
              </w:rPr>
            </w:pPr>
            <w:r>
              <w:rPr>
                <w:rFonts w:ascii="Century Gothic" w:hAnsi="Century Gothic" w:cs="Times New Roman"/>
                <w:b/>
              </w:rPr>
              <w:t>1</w:t>
            </w:r>
          </w:p>
        </w:tc>
        <w:tc>
          <w:tcPr>
            <w:tcW w:w="8370" w:type="dxa"/>
            <w:gridSpan w:val="5"/>
            <w:tcBorders>
              <w:bottom w:val="single" w:sz="4" w:space="0" w:color="auto"/>
            </w:tcBorders>
            <w:shd w:val="clear" w:color="auto" w:fill="D9D9D9" w:themeFill="background1" w:themeFillShade="D9"/>
            <w:vAlign w:val="center"/>
          </w:tcPr>
          <w:p w:rsidR="00A2099D" w:rsidRPr="00462923" w:rsidRDefault="00A2099D" w:rsidP="00462923">
            <w:pPr>
              <w:rPr>
                <w:rFonts w:ascii="Century Gothic" w:hAnsi="Century Gothic" w:cs="Times New Roman"/>
                <w:sz w:val="28"/>
                <w:szCs w:val="28"/>
              </w:rPr>
            </w:pPr>
            <w:r w:rsidRPr="00462923">
              <w:rPr>
                <w:rFonts w:ascii="Century Gothic" w:eastAsia="Arial" w:hAnsi="Century Gothic" w:cs="Arial"/>
                <w:b/>
                <w:color w:val="221F1F"/>
                <w:sz w:val="28"/>
                <w:szCs w:val="28"/>
              </w:rPr>
              <w:t>Palm Print Devices Specifications.</w:t>
            </w:r>
          </w:p>
        </w:tc>
        <w:tc>
          <w:tcPr>
            <w:tcW w:w="1260" w:type="dxa"/>
            <w:vMerge w:val="restart"/>
            <w:vAlign w:val="center"/>
          </w:tcPr>
          <w:p w:rsidR="00A2099D" w:rsidRPr="008C561E" w:rsidRDefault="006102FC" w:rsidP="00D6478E">
            <w:pPr>
              <w:jc w:val="center"/>
              <w:rPr>
                <w:rFonts w:ascii="Century Gothic" w:hAnsi="Century Gothic" w:cs="Times New Roman"/>
                <w:b/>
              </w:rPr>
            </w:pPr>
            <w:r w:rsidRPr="008C561E">
              <w:rPr>
                <w:rFonts w:ascii="Century Gothic" w:hAnsi="Century Gothic" w:cs="Times New Roman"/>
                <w:b/>
              </w:rPr>
              <w:t>5</w:t>
            </w:r>
            <w:r w:rsidR="00A2099D" w:rsidRPr="008C561E">
              <w:rPr>
                <w:rFonts w:ascii="Century Gothic" w:hAnsi="Century Gothic" w:cs="Times New Roman"/>
                <w:b/>
              </w:rPr>
              <w:t>0</w:t>
            </w:r>
          </w:p>
        </w:tc>
      </w:tr>
      <w:tr w:rsidR="00A2099D" w:rsidTr="00746FF5">
        <w:trPr>
          <w:trHeight w:val="440"/>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single" w:sz="4" w:space="0" w:color="auto"/>
              <w:left w:val="single" w:sz="4" w:space="0" w:color="auto"/>
              <w:bottom w:val="nil"/>
              <w:right w:val="nil"/>
            </w:tcBorders>
          </w:tcPr>
          <w:p w:rsidR="00A2099D" w:rsidRPr="00615829" w:rsidRDefault="00A2099D" w:rsidP="0032331E">
            <w:pPr>
              <w:rPr>
                <w:rFonts w:ascii="Century Gothic" w:hAnsi="Century Gothic"/>
                <w:b/>
                <w:sz w:val="20"/>
                <w:szCs w:val="20"/>
              </w:rPr>
            </w:pPr>
            <w:r w:rsidRPr="00615829">
              <w:rPr>
                <w:rFonts w:ascii="Century Gothic" w:eastAsia="Arial" w:hAnsi="Century Gothic" w:cs="Arial"/>
                <w:b/>
                <w:color w:val="221F1F"/>
                <w:position w:val="-12"/>
                <w:sz w:val="20"/>
                <w:szCs w:val="20"/>
              </w:rPr>
              <w:t>FINGER/</w:t>
            </w:r>
            <w:r w:rsidRPr="00615829">
              <w:rPr>
                <w:rFonts w:ascii="Century Gothic" w:eastAsia="Arial" w:hAnsi="Century Gothic" w:cs="Arial"/>
                <w:b/>
                <w:color w:val="221F1F"/>
                <w:spacing w:val="-15"/>
                <w:position w:val="-12"/>
                <w:sz w:val="20"/>
                <w:szCs w:val="20"/>
              </w:rPr>
              <w:t>P</w:t>
            </w:r>
            <w:r w:rsidRPr="00615829">
              <w:rPr>
                <w:rFonts w:ascii="Century Gothic" w:eastAsia="Arial" w:hAnsi="Century Gothic" w:cs="Arial"/>
                <w:b/>
                <w:color w:val="221F1F"/>
                <w:position w:val="-12"/>
                <w:sz w:val="20"/>
                <w:szCs w:val="20"/>
              </w:rPr>
              <w:t>ALMPRINT</w:t>
            </w:r>
            <w:r w:rsidRPr="00615829">
              <w:rPr>
                <w:rFonts w:ascii="Century Gothic" w:eastAsia="Arial" w:hAnsi="Century Gothic" w:cs="Arial"/>
                <w:b/>
                <w:color w:val="221F1F"/>
                <w:spacing w:val="-3"/>
                <w:position w:val="-12"/>
                <w:sz w:val="20"/>
                <w:szCs w:val="20"/>
              </w:rPr>
              <w:t xml:space="preserve"> </w:t>
            </w:r>
            <w:r w:rsidRPr="00615829">
              <w:rPr>
                <w:rFonts w:ascii="Century Gothic" w:eastAsia="Arial" w:hAnsi="Century Gothic" w:cs="Arial"/>
                <w:b/>
                <w:color w:val="221F1F"/>
                <w:position w:val="-12"/>
                <w:sz w:val="20"/>
                <w:szCs w:val="20"/>
              </w:rPr>
              <w:t>LIVESCAN</w:t>
            </w:r>
          </w:p>
        </w:tc>
        <w:tc>
          <w:tcPr>
            <w:tcW w:w="5756" w:type="dxa"/>
            <w:gridSpan w:val="4"/>
            <w:tcBorders>
              <w:top w:val="single" w:sz="4" w:space="0" w:color="auto"/>
              <w:left w:val="nil"/>
              <w:bottom w:val="nil"/>
              <w:right w:val="single" w:sz="4" w:space="0" w:color="auto"/>
            </w:tcBorders>
          </w:tcPr>
          <w:p w:rsidR="00A2099D" w:rsidRPr="00615829" w:rsidRDefault="00A2099D" w:rsidP="0032331E">
            <w:pPr>
              <w:rPr>
                <w:rFonts w:ascii="Century Gothic" w:hAnsi="Century Gothic"/>
                <w:color w:val="000000" w:themeColor="text1"/>
                <w:sz w:val="20"/>
                <w:szCs w:val="20"/>
              </w:rPr>
            </w:pPr>
            <w:r w:rsidRPr="00615829">
              <w:rPr>
                <w:rFonts w:ascii="Century Gothic" w:eastAsia="Arial" w:hAnsi="Century Gothic" w:cs="Arial"/>
                <w:color w:val="221F1F"/>
                <w:sz w:val="20"/>
                <w:szCs w:val="20"/>
              </w:rPr>
              <w:t>4-slaps and palms up to 5” x 5” – Rolled</w:t>
            </w:r>
            <w:r w:rsidRPr="00615829">
              <w:rPr>
                <w:rFonts w:ascii="Century Gothic" w:eastAsia="Arial" w:hAnsi="Century Gothic" w:cs="Arial"/>
                <w:color w:val="221F1F"/>
                <w:spacing w:val="1"/>
                <w:sz w:val="20"/>
                <w:szCs w:val="20"/>
              </w:rPr>
              <w:t xml:space="preserve"> </w:t>
            </w:r>
            <w:r w:rsidRPr="00615829">
              <w:rPr>
                <w:rFonts w:ascii="Century Gothic" w:eastAsia="Arial" w:hAnsi="Century Gothic" w:cs="Arial"/>
                <w:color w:val="221F1F"/>
                <w:sz w:val="20"/>
                <w:szCs w:val="20"/>
              </w:rPr>
              <w:t xml:space="preserve">fingers up to 1,6” x 1,6” , </w:t>
            </w:r>
            <w:proofErr w:type="spellStart"/>
            <w:r w:rsidRPr="00615829">
              <w:rPr>
                <w:rFonts w:ascii="Century Gothic" w:eastAsia="Arial" w:hAnsi="Century Gothic" w:cs="Arial"/>
                <w:color w:val="221F1F"/>
                <w:sz w:val="20"/>
                <w:szCs w:val="20"/>
              </w:rPr>
              <w:t>Thenar</w:t>
            </w:r>
            <w:proofErr w:type="spellEnd"/>
            <w:r w:rsidRPr="00615829">
              <w:rPr>
                <w:rFonts w:ascii="Century Gothic" w:eastAsia="Arial" w:hAnsi="Century Gothic" w:cs="Arial"/>
                <w:color w:val="221F1F"/>
                <w:sz w:val="20"/>
                <w:szCs w:val="20"/>
              </w:rPr>
              <w:t xml:space="preserve"> up to 4.5” x 3”, full finger up to 5” x 1,6”, fingertips up to 1,6” x 1,6”</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440"/>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nil"/>
              <w:right w:val="nil"/>
            </w:tcBorders>
          </w:tcPr>
          <w:p w:rsidR="00A2099D" w:rsidRPr="00615829" w:rsidRDefault="00A2099D" w:rsidP="0032331E">
            <w:pPr>
              <w:ind w:right="-50"/>
              <w:rPr>
                <w:rFonts w:ascii="Century Gothic" w:eastAsia="Arial" w:hAnsi="Century Gothic" w:cs="Arial"/>
                <w:b/>
                <w:sz w:val="20"/>
                <w:szCs w:val="20"/>
              </w:rPr>
            </w:pPr>
            <w:r w:rsidRPr="00615829">
              <w:rPr>
                <w:rFonts w:ascii="Century Gothic" w:eastAsia="Arial" w:hAnsi="Century Gothic" w:cs="Arial"/>
                <w:b/>
                <w:color w:val="221F1F"/>
                <w:sz w:val="20"/>
                <w:szCs w:val="20"/>
              </w:rPr>
              <w:t>IMAGE QUALITY</w:t>
            </w:r>
          </w:p>
        </w:tc>
        <w:tc>
          <w:tcPr>
            <w:tcW w:w="5756" w:type="dxa"/>
            <w:gridSpan w:val="4"/>
            <w:tcBorders>
              <w:top w:val="nil"/>
              <w:left w:val="nil"/>
              <w:bottom w:val="nil"/>
              <w:right w:val="single" w:sz="4" w:space="0" w:color="auto"/>
            </w:tcBorders>
          </w:tcPr>
          <w:p w:rsidR="00A2099D" w:rsidRPr="00615829" w:rsidRDefault="00A2099D" w:rsidP="0032331E">
            <w:pPr>
              <w:ind w:right="-50"/>
              <w:rPr>
                <w:rFonts w:ascii="Century Gothic" w:eastAsia="Arial" w:hAnsi="Century Gothic" w:cs="Arial"/>
                <w:sz w:val="20"/>
                <w:szCs w:val="20"/>
              </w:rPr>
            </w:pPr>
            <w:r w:rsidRPr="00615829">
              <w:rPr>
                <w:rFonts w:ascii="Century Gothic" w:eastAsia="Arial" w:hAnsi="Century Gothic" w:cs="Arial"/>
                <w:color w:val="221F1F"/>
                <w:sz w:val="20"/>
                <w:szCs w:val="20"/>
              </w:rPr>
              <w:t>FBI IAFIS IQS CJIS-RS-0010 (V7)</w:t>
            </w:r>
            <w:r w:rsidRPr="00615829">
              <w:rPr>
                <w:rFonts w:ascii="Century Gothic" w:eastAsia="Arial" w:hAnsi="Century Gothic" w:cs="Arial"/>
                <w:color w:val="221F1F"/>
                <w:spacing w:val="-10"/>
                <w:sz w:val="20"/>
                <w:szCs w:val="20"/>
              </w:rPr>
              <w:t xml:space="preserve"> </w:t>
            </w:r>
            <w:r w:rsidRPr="00615829">
              <w:rPr>
                <w:rFonts w:ascii="Century Gothic" w:eastAsia="Arial" w:hAnsi="Century Gothic" w:cs="Arial"/>
                <w:color w:val="221F1F"/>
                <w:sz w:val="20"/>
                <w:szCs w:val="20"/>
              </w:rPr>
              <w:t>Appendix F certified and</w:t>
            </w:r>
            <w:r w:rsidRPr="00615829">
              <w:rPr>
                <w:rFonts w:ascii="Century Gothic" w:eastAsia="Arial" w:hAnsi="Century Gothic" w:cs="Arial"/>
                <w:color w:val="221F1F"/>
                <w:spacing w:val="-10"/>
                <w:sz w:val="20"/>
                <w:szCs w:val="20"/>
              </w:rPr>
              <w:t xml:space="preserve"> </w:t>
            </w:r>
            <w:r w:rsidRPr="00615829">
              <w:rPr>
                <w:rFonts w:ascii="Century Gothic" w:eastAsia="Arial" w:hAnsi="Century Gothic" w:cs="Arial"/>
                <w:color w:val="221F1F"/>
                <w:sz w:val="20"/>
                <w:szCs w:val="20"/>
              </w:rPr>
              <w:t>Appendix P</w:t>
            </w:r>
            <w:r w:rsidRPr="00615829">
              <w:rPr>
                <w:rFonts w:ascii="Century Gothic" w:eastAsia="Arial" w:hAnsi="Century Gothic" w:cs="Arial"/>
                <w:color w:val="221F1F"/>
                <w:spacing w:val="-3"/>
                <w:sz w:val="20"/>
                <w:szCs w:val="20"/>
              </w:rPr>
              <w:t xml:space="preserve"> </w:t>
            </w:r>
            <w:r w:rsidRPr="00615829">
              <w:rPr>
                <w:rFonts w:ascii="Century Gothic" w:eastAsia="Arial" w:hAnsi="Century Gothic" w:cs="Arial"/>
                <w:color w:val="221F1F"/>
                <w:sz w:val="20"/>
                <w:szCs w:val="20"/>
              </w:rPr>
              <w:t>compliant</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440"/>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nil"/>
              <w:right w:val="nil"/>
            </w:tcBorders>
          </w:tcPr>
          <w:p w:rsidR="00A2099D" w:rsidRPr="00615829" w:rsidRDefault="00A2099D" w:rsidP="0032331E">
            <w:pPr>
              <w:ind w:right="-50"/>
              <w:rPr>
                <w:rFonts w:ascii="Century Gothic" w:eastAsia="Arial" w:hAnsi="Century Gothic" w:cs="Arial"/>
                <w:b/>
                <w:sz w:val="20"/>
                <w:szCs w:val="20"/>
              </w:rPr>
            </w:pPr>
            <w:r w:rsidRPr="00615829">
              <w:rPr>
                <w:rFonts w:ascii="Century Gothic" w:eastAsia="Arial" w:hAnsi="Century Gothic" w:cs="Arial"/>
                <w:b/>
                <w:color w:val="221F1F"/>
                <w:sz w:val="20"/>
                <w:szCs w:val="20"/>
              </w:rPr>
              <w:t>S</w:t>
            </w:r>
            <w:r w:rsidRPr="00615829">
              <w:rPr>
                <w:rFonts w:ascii="Century Gothic" w:eastAsia="Arial" w:hAnsi="Century Gothic" w:cs="Arial"/>
                <w:b/>
                <w:color w:val="221F1F"/>
                <w:spacing w:val="-15"/>
                <w:sz w:val="20"/>
                <w:szCs w:val="20"/>
              </w:rPr>
              <w:t>T</w:t>
            </w:r>
            <w:r w:rsidRPr="00615829">
              <w:rPr>
                <w:rFonts w:ascii="Century Gothic" w:eastAsia="Arial" w:hAnsi="Century Gothic" w:cs="Arial"/>
                <w:b/>
                <w:color w:val="221F1F"/>
                <w:sz w:val="20"/>
                <w:szCs w:val="20"/>
              </w:rPr>
              <w:t>ANDARD COMPLIANCE</w:t>
            </w:r>
          </w:p>
        </w:tc>
        <w:tc>
          <w:tcPr>
            <w:tcW w:w="5756" w:type="dxa"/>
            <w:gridSpan w:val="4"/>
            <w:tcBorders>
              <w:top w:val="nil"/>
              <w:left w:val="nil"/>
              <w:bottom w:val="nil"/>
              <w:right w:val="single" w:sz="4" w:space="0" w:color="auto"/>
            </w:tcBorders>
          </w:tcPr>
          <w:p w:rsidR="00A2099D" w:rsidRPr="00615829" w:rsidRDefault="00A2099D" w:rsidP="0032331E">
            <w:pPr>
              <w:autoSpaceDE w:val="0"/>
              <w:autoSpaceDN w:val="0"/>
              <w:adjustRightInd w:val="0"/>
              <w:rPr>
                <w:rFonts w:ascii="Century Gothic" w:hAnsi="Century Gothic" w:cs="Arial"/>
                <w:color w:val="221F1F"/>
                <w:sz w:val="20"/>
                <w:szCs w:val="20"/>
              </w:rPr>
            </w:pPr>
            <w:r w:rsidRPr="00615829">
              <w:rPr>
                <w:rFonts w:ascii="Century Gothic" w:hAnsi="Century Gothic" w:cs="Arial"/>
                <w:color w:val="221F1F"/>
                <w:sz w:val="20"/>
                <w:szCs w:val="20"/>
              </w:rPr>
              <w:t>ANSI/NIST-ITL 1-2007/2011</w:t>
            </w:r>
          </w:p>
          <w:p w:rsidR="00A2099D" w:rsidRPr="00615829" w:rsidRDefault="00A2099D" w:rsidP="0032331E">
            <w:pPr>
              <w:autoSpaceDE w:val="0"/>
              <w:autoSpaceDN w:val="0"/>
              <w:adjustRightInd w:val="0"/>
              <w:rPr>
                <w:rFonts w:ascii="Century Gothic" w:hAnsi="Century Gothic" w:cs="Arial"/>
                <w:color w:val="221F1F"/>
                <w:sz w:val="20"/>
                <w:szCs w:val="20"/>
              </w:rPr>
            </w:pPr>
            <w:r w:rsidRPr="00615829">
              <w:rPr>
                <w:rFonts w:ascii="Century Gothic" w:hAnsi="Century Gothic" w:cs="Arial"/>
                <w:color w:val="221F1F"/>
                <w:sz w:val="20"/>
                <w:szCs w:val="20"/>
              </w:rPr>
              <w:t>ISO/IEC FCD 19794-4</w:t>
            </w:r>
          </w:p>
          <w:p w:rsidR="00A2099D" w:rsidRPr="00615829" w:rsidRDefault="00A2099D" w:rsidP="0032331E">
            <w:pPr>
              <w:autoSpaceDE w:val="0"/>
              <w:autoSpaceDN w:val="0"/>
              <w:adjustRightInd w:val="0"/>
              <w:rPr>
                <w:rFonts w:ascii="Century Gothic" w:hAnsi="Century Gothic" w:cs="Arial"/>
                <w:color w:val="221F1F"/>
                <w:sz w:val="20"/>
                <w:szCs w:val="20"/>
              </w:rPr>
            </w:pPr>
            <w:r w:rsidRPr="00615829">
              <w:rPr>
                <w:rFonts w:ascii="Century Gothic" w:hAnsi="Century Gothic" w:cs="Arial"/>
                <w:color w:val="221F1F"/>
                <w:sz w:val="20"/>
                <w:szCs w:val="20"/>
              </w:rPr>
              <w:t>ANSI/NIST-ITL 1-2000</w:t>
            </w:r>
          </w:p>
          <w:p w:rsidR="00A2099D" w:rsidRPr="00615829" w:rsidRDefault="00A2099D" w:rsidP="0032331E">
            <w:pPr>
              <w:rPr>
                <w:rFonts w:ascii="Century Gothic" w:hAnsi="Century Gothic"/>
                <w:color w:val="000000" w:themeColor="text1"/>
                <w:sz w:val="20"/>
                <w:szCs w:val="20"/>
              </w:rPr>
            </w:pPr>
            <w:r w:rsidRPr="00615829">
              <w:rPr>
                <w:rFonts w:ascii="Century Gothic" w:hAnsi="Century Gothic" w:cs="Arial"/>
                <w:color w:val="221F1F"/>
                <w:sz w:val="20"/>
                <w:szCs w:val="20"/>
              </w:rPr>
              <w:t>ANSI/NIST-ITL 1-2000 Interpol Implementation</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440"/>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nil"/>
              <w:right w:val="nil"/>
            </w:tcBorders>
          </w:tcPr>
          <w:p w:rsidR="00A2099D" w:rsidRPr="00615829" w:rsidRDefault="00A2099D" w:rsidP="0032331E">
            <w:pPr>
              <w:rPr>
                <w:rFonts w:ascii="Century Gothic" w:hAnsi="Century Gothic"/>
                <w:b/>
                <w:color w:val="000000" w:themeColor="text1"/>
                <w:sz w:val="20"/>
                <w:szCs w:val="20"/>
              </w:rPr>
            </w:pPr>
            <w:r w:rsidRPr="00615829">
              <w:rPr>
                <w:rFonts w:ascii="Century Gothic" w:hAnsi="Century Gothic" w:cs="Arial"/>
                <w:b/>
                <w:color w:val="221F1F"/>
                <w:sz w:val="20"/>
                <w:szCs w:val="20"/>
              </w:rPr>
              <w:t>SUPPORTED OPERATING SYSTEMS</w:t>
            </w:r>
          </w:p>
        </w:tc>
        <w:tc>
          <w:tcPr>
            <w:tcW w:w="5756" w:type="dxa"/>
            <w:gridSpan w:val="4"/>
            <w:tcBorders>
              <w:top w:val="nil"/>
              <w:left w:val="nil"/>
              <w:bottom w:val="nil"/>
              <w:right w:val="single" w:sz="4" w:space="0" w:color="auto"/>
            </w:tcBorders>
          </w:tcPr>
          <w:p w:rsidR="00A2099D" w:rsidRPr="00615829" w:rsidRDefault="00A2099D" w:rsidP="0032331E">
            <w:pPr>
              <w:rPr>
                <w:rFonts w:ascii="Century Gothic" w:hAnsi="Century Gothic"/>
                <w:color w:val="000000" w:themeColor="text1"/>
                <w:sz w:val="20"/>
                <w:szCs w:val="20"/>
              </w:rPr>
            </w:pPr>
            <w:r w:rsidRPr="00615829">
              <w:rPr>
                <w:rFonts w:ascii="Century Gothic" w:hAnsi="Century Gothic" w:cs="Arial"/>
                <w:color w:val="221F1F"/>
                <w:sz w:val="20"/>
                <w:szCs w:val="20"/>
              </w:rPr>
              <w:t>Microsoft Windows XP, Vista, 7, 8, 8.1 a</w:t>
            </w:r>
            <w:r w:rsidR="005E0375">
              <w:rPr>
                <w:rFonts w:ascii="Century Gothic" w:hAnsi="Century Gothic" w:cs="Arial"/>
                <w:color w:val="221F1F"/>
                <w:sz w:val="20"/>
                <w:szCs w:val="20"/>
              </w:rPr>
              <w:t xml:space="preserve">nd 10 in 32-bit and 64-bit </w:t>
            </w:r>
            <w:proofErr w:type="spellStart"/>
            <w:r w:rsidR="005E0375">
              <w:rPr>
                <w:rFonts w:ascii="Century Gothic" w:hAnsi="Century Gothic" w:cs="Arial"/>
                <w:color w:val="221F1F"/>
                <w:sz w:val="20"/>
                <w:szCs w:val="20"/>
              </w:rPr>
              <w:t>conﬁ</w:t>
            </w:r>
            <w:r w:rsidRPr="00615829">
              <w:rPr>
                <w:rFonts w:ascii="Century Gothic" w:hAnsi="Century Gothic" w:cs="Arial"/>
                <w:color w:val="221F1F"/>
                <w:sz w:val="20"/>
                <w:szCs w:val="20"/>
              </w:rPr>
              <w:t>guration</w:t>
            </w:r>
            <w:r w:rsidR="005E0375">
              <w:rPr>
                <w:rFonts w:ascii="Century Gothic" w:hAnsi="Century Gothic" w:cs="Arial"/>
                <w:color w:val="221F1F"/>
                <w:sz w:val="20"/>
                <w:szCs w:val="20"/>
              </w:rPr>
              <w:t>s</w:t>
            </w:r>
            <w:proofErr w:type="spellEnd"/>
            <w:r w:rsidR="005E0375">
              <w:rPr>
                <w:rFonts w:ascii="Century Gothic" w:hAnsi="Century Gothic" w:cs="Arial"/>
                <w:color w:val="221F1F"/>
                <w:sz w:val="20"/>
                <w:szCs w:val="20"/>
              </w:rPr>
              <w:t>.</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269"/>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nil"/>
              <w:right w:val="nil"/>
            </w:tcBorders>
          </w:tcPr>
          <w:p w:rsidR="00A2099D" w:rsidRPr="00615829" w:rsidRDefault="00A2099D" w:rsidP="0032331E">
            <w:pPr>
              <w:rPr>
                <w:rFonts w:ascii="Century Gothic" w:hAnsi="Century Gothic"/>
                <w:b/>
                <w:color w:val="000000" w:themeColor="text1"/>
                <w:sz w:val="20"/>
                <w:szCs w:val="20"/>
              </w:rPr>
            </w:pPr>
            <w:r w:rsidRPr="00615829">
              <w:rPr>
                <w:rFonts w:ascii="Century Gothic" w:hAnsi="Century Gothic" w:cs="Arial"/>
                <w:b/>
                <w:color w:val="221F1F"/>
                <w:sz w:val="20"/>
                <w:szCs w:val="20"/>
              </w:rPr>
              <w:t>INTERFACE</w:t>
            </w:r>
          </w:p>
        </w:tc>
        <w:tc>
          <w:tcPr>
            <w:tcW w:w="5756" w:type="dxa"/>
            <w:gridSpan w:val="4"/>
            <w:tcBorders>
              <w:top w:val="nil"/>
              <w:left w:val="nil"/>
              <w:bottom w:val="nil"/>
              <w:right w:val="single" w:sz="4" w:space="0" w:color="auto"/>
            </w:tcBorders>
          </w:tcPr>
          <w:p w:rsidR="00A2099D" w:rsidRPr="00615829" w:rsidRDefault="00A2099D" w:rsidP="0032331E">
            <w:pPr>
              <w:rPr>
                <w:rFonts w:ascii="Century Gothic" w:hAnsi="Century Gothic"/>
                <w:color w:val="000000" w:themeColor="text1"/>
                <w:sz w:val="20"/>
                <w:szCs w:val="20"/>
              </w:rPr>
            </w:pPr>
            <w:r w:rsidRPr="00615829">
              <w:rPr>
                <w:rFonts w:ascii="Century Gothic" w:hAnsi="Century Gothic" w:cs="Arial"/>
                <w:color w:val="221F1F"/>
                <w:sz w:val="20"/>
                <w:szCs w:val="20"/>
              </w:rPr>
              <w:t>USB 2.0 (USB cable included)</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269"/>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nil"/>
              <w:right w:val="nil"/>
            </w:tcBorders>
          </w:tcPr>
          <w:p w:rsidR="00A2099D" w:rsidRPr="00615829" w:rsidRDefault="00A2099D" w:rsidP="0032331E">
            <w:pPr>
              <w:autoSpaceDE w:val="0"/>
              <w:autoSpaceDN w:val="0"/>
              <w:adjustRightInd w:val="0"/>
              <w:rPr>
                <w:rFonts w:ascii="Century Gothic" w:hAnsi="Century Gothic" w:cs="Arial"/>
                <w:b/>
                <w:color w:val="221F1F"/>
                <w:sz w:val="20"/>
                <w:szCs w:val="20"/>
              </w:rPr>
            </w:pPr>
            <w:r w:rsidRPr="00615829">
              <w:rPr>
                <w:rFonts w:ascii="Century Gothic" w:hAnsi="Century Gothic" w:cs="Arial"/>
                <w:b/>
                <w:color w:val="221F1F"/>
                <w:sz w:val="20"/>
                <w:szCs w:val="20"/>
              </w:rPr>
              <w:t>POWER SUPPLY</w:t>
            </w:r>
          </w:p>
        </w:tc>
        <w:tc>
          <w:tcPr>
            <w:tcW w:w="5756" w:type="dxa"/>
            <w:gridSpan w:val="4"/>
            <w:tcBorders>
              <w:top w:val="nil"/>
              <w:left w:val="nil"/>
              <w:bottom w:val="nil"/>
              <w:right w:val="single" w:sz="4" w:space="0" w:color="auto"/>
            </w:tcBorders>
          </w:tcPr>
          <w:p w:rsidR="00A2099D" w:rsidRPr="00615829" w:rsidRDefault="00A2099D" w:rsidP="0032331E">
            <w:pPr>
              <w:autoSpaceDE w:val="0"/>
              <w:autoSpaceDN w:val="0"/>
              <w:adjustRightInd w:val="0"/>
              <w:rPr>
                <w:rFonts w:ascii="Century Gothic" w:hAnsi="Century Gothic" w:cs="Times New Roman"/>
                <w:sz w:val="20"/>
                <w:szCs w:val="20"/>
              </w:rPr>
            </w:pPr>
            <w:r w:rsidRPr="00615829">
              <w:rPr>
                <w:rFonts w:ascii="Century Gothic" w:hAnsi="Century Gothic" w:cs="Arial"/>
                <w:color w:val="221F1F"/>
                <w:sz w:val="20"/>
                <w:szCs w:val="20"/>
              </w:rPr>
              <w:t>5V @ 800mA</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440"/>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nil"/>
              <w:right w:val="nil"/>
            </w:tcBorders>
          </w:tcPr>
          <w:p w:rsidR="00A2099D" w:rsidRPr="00615829" w:rsidRDefault="00A2099D" w:rsidP="0032331E">
            <w:pPr>
              <w:autoSpaceDE w:val="0"/>
              <w:autoSpaceDN w:val="0"/>
              <w:adjustRightInd w:val="0"/>
              <w:rPr>
                <w:rFonts w:ascii="Century Gothic" w:hAnsi="Century Gothic" w:cs="Arial"/>
                <w:b/>
                <w:color w:val="221F1F"/>
                <w:sz w:val="20"/>
                <w:szCs w:val="20"/>
              </w:rPr>
            </w:pPr>
            <w:r w:rsidRPr="00615829">
              <w:rPr>
                <w:rFonts w:ascii="Century Gothic" w:hAnsi="Century Gothic" w:cs="Arial"/>
                <w:b/>
                <w:color w:val="221F1F"/>
                <w:sz w:val="20"/>
                <w:szCs w:val="20"/>
              </w:rPr>
              <w:t>TEMPERATURE</w:t>
            </w:r>
          </w:p>
        </w:tc>
        <w:tc>
          <w:tcPr>
            <w:tcW w:w="5756" w:type="dxa"/>
            <w:gridSpan w:val="4"/>
            <w:tcBorders>
              <w:top w:val="nil"/>
              <w:left w:val="nil"/>
              <w:bottom w:val="nil"/>
              <w:right w:val="single" w:sz="4" w:space="0" w:color="auto"/>
            </w:tcBorders>
          </w:tcPr>
          <w:p w:rsidR="00A2099D" w:rsidRPr="00615829" w:rsidRDefault="00A2099D" w:rsidP="0032331E">
            <w:pPr>
              <w:autoSpaceDE w:val="0"/>
              <w:autoSpaceDN w:val="0"/>
              <w:adjustRightInd w:val="0"/>
              <w:rPr>
                <w:rFonts w:ascii="Century Gothic" w:hAnsi="Century Gothic" w:cs="Times New Roman"/>
                <w:sz w:val="20"/>
                <w:szCs w:val="20"/>
              </w:rPr>
            </w:pPr>
            <w:r w:rsidRPr="00615829">
              <w:rPr>
                <w:rFonts w:ascii="Century Gothic" w:hAnsi="Century Gothic" w:cs="Arial"/>
                <w:color w:val="221F1F"/>
                <w:sz w:val="20"/>
                <w:szCs w:val="20"/>
              </w:rPr>
              <w:t>Storage: from -20°C to + 60°C / Operating: from 0°C to +50°C</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323"/>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nil"/>
              <w:right w:val="nil"/>
            </w:tcBorders>
          </w:tcPr>
          <w:p w:rsidR="00A2099D" w:rsidRPr="00615829" w:rsidRDefault="00A2099D" w:rsidP="0032331E">
            <w:pPr>
              <w:autoSpaceDE w:val="0"/>
              <w:autoSpaceDN w:val="0"/>
              <w:adjustRightInd w:val="0"/>
              <w:rPr>
                <w:rFonts w:ascii="Century Gothic" w:hAnsi="Century Gothic" w:cs="Arial"/>
                <w:b/>
                <w:color w:val="221F1F"/>
                <w:sz w:val="20"/>
                <w:szCs w:val="20"/>
              </w:rPr>
            </w:pPr>
            <w:r w:rsidRPr="00615829">
              <w:rPr>
                <w:rFonts w:ascii="Century Gothic" w:hAnsi="Century Gothic" w:cs="Arial"/>
                <w:b/>
                <w:color w:val="221F1F"/>
                <w:sz w:val="20"/>
                <w:szCs w:val="20"/>
              </w:rPr>
              <w:t>HUMIDITY</w:t>
            </w:r>
          </w:p>
        </w:tc>
        <w:tc>
          <w:tcPr>
            <w:tcW w:w="5756" w:type="dxa"/>
            <w:gridSpan w:val="4"/>
            <w:tcBorders>
              <w:top w:val="nil"/>
              <w:left w:val="nil"/>
              <w:bottom w:val="nil"/>
              <w:right w:val="single" w:sz="4" w:space="0" w:color="auto"/>
            </w:tcBorders>
          </w:tcPr>
          <w:p w:rsidR="00A2099D" w:rsidRPr="00615829" w:rsidRDefault="00A2099D" w:rsidP="0032331E">
            <w:pPr>
              <w:rPr>
                <w:rFonts w:ascii="Century Gothic" w:hAnsi="Century Gothic"/>
                <w:color w:val="000000" w:themeColor="text1"/>
                <w:sz w:val="20"/>
                <w:szCs w:val="20"/>
              </w:rPr>
            </w:pPr>
            <w:r w:rsidRPr="00615829">
              <w:rPr>
                <w:rFonts w:ascii="Century Gothic" w:hAnsi="Century Gothic" w:cs="Arial"/>
                <w:color w:val="221F1F"/>
                <w:sz w:val="20"/>
                <w:szCs w:val="20"/>
              </w:rPr>
              <w:t>From 10% to 90% (non-condensing</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314"/>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nil"/>
              <w:right w:val="nil"/>
            </w:tcBorders>
          </w:tcPr>
          <w:p w:rsidR="00A2099D" w:rsidRPr="00615829" w:rsidRDefault="00A2099D" w:rsidP="0032331E">
            <w:pPr>
              <w:autoSpaceDE w:val="0"/>
              <w:autoSpaceDN w:val="0"/>
              <w:adjustRightInd w:val="0"/>
              <w:rPr>
                <w:rFonts w:ascii="Century Gothic" w:hAnsi="Century Gothic" w:cs="Arial"/>
                <w:b/>
                <w:color w:val="221F1F"/>
                <w:sz w:val="20"/>
                <w:szCs w:val="20"/>
              </w:rPr>
            </w:pPr>
            <w:r w:rsidRPr="00615829">
              <w:rPr>
                <w:rFonts w:ascii="Century Gothic" w:hAnsi="Century Gothic" w:cs="Arial"/>
                <w:b/>
                <w:color w:val="221F1F"/>
                <w:sz w:val="20"/>
                <w:szCs w:val="20"/>
              </w:rPr>
              <w:t>DIMENSIONS / WEIGHT</w:t>
            </w:r>
          </w:p>
        </w:tc>
        <w:tc>
          <w:tcPr>
            <w:tcW w:w="5756" w:type="dxa"/>
            <w:gridSpan w:val="4"/>
            <w:tcBorders>
              <w:top w:val="nil"/>
              <w:left w:val="nil"/>
              <w:bottom w:val="nil"/>
              <w:right w:val="single" w:sz="4" w:space="0" w:color="auto"/>
            </w:tcBorders>
          </w:tcPr>
          <w:p w:rsidR="00A2099D" w:rsidRPr="00615829" w:rsidRDefault="00A2099D" w:rsidP="0032331E">
            <w:pPr>
              <w:autoSpaceDE w:val="0"/>
              <w:autoSpaceDN w:val="0"/>
              <w:adjustRightInd w:val="0"/>
              <w:rPr>
                <w:rFonts w:ascii="Century Gothic" w:hAnsi="Century Gothic" w:cs="Times New Roman"/>
                <w:sz w:val="20"/>
                <w:szCs w:val="20"/>
              </w:rPr>
            </w:pPr>
            <w:r w:rsidRPr="00615829">
              <w:rPr>
                <w:rFonts w:ascii="Century Gothic" w:hAnsi="Century Gothic" w:cs="Arial"/>
                <w:color w:val="221F1F"/>
                <w:sz w:val="20"/>
                <w:szCs w:val="20"/>
              </w:rPr>
              <w:t>300 x 300 x 183 mm / 4,9 Kg</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440"/>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nil"/>
              <w:right w:val="nil"/>
            </w:tcBorders>
          </w:tcPr>
          <w:p w:rsidR="00A2099D" w:rsidRPr="00615829" w:rsidRDefault="00A2099D" w:rsidP="0032331E">
            <w:pPr>
              <w:autoSpaceDE w:val="0"/>
              <w:autoSpaceDN w:val="0"/>
              <w:adjustRightInd w:val="0"/>
              <w:rPr>
                <w:rFonts w:ascii="Century Gothic" w:hAnsi="Century Gothic" w:cs="Times New Roman"/>
                <w:b/>
                <w:sz w:val="20"/>
                <w:szCs w:val="20"/>
              </w:rPr>
            </w:pPr>
            <w:r w:rsidRPr="00615829">
              <w:rPr>
                <w:rFonts w:ascii="Century Gothic" w:hAnsi="Century Gothic" w:cs="Arial"/>
                <w:b/>
                <w:color w:val="221F1F"/>
                <w:sz w:val="20"/>
                <w:szCs w:val="20"/>
              </w:rPr>
              <w:t>OPTIONAL</w:t>
            </w:r>
          </w:p>
        </w:tc>
        <w:tc>
          <w:tcPr>
            <w:tcW w:w="5756" w:type="dxa"/>
            <w:gridSpan w:val="4"/>
            <w:tcBorders>
              <w:top w:val="nil"/>
              <w:left w:val="nil"/>
              <w:bottom w:val="nil"/>
              <w:right w:val="single" w:sz="4" w:space="0" w:color="auto"/>
            </w:tcBorders>
          </w:tcPr>
          <w:p w:rsidR="00A2099D" w:rsidRPr="00615829" w:rsidRDefault="00A2099D" w:rsidP="0032331E">
            <w:pPr>
              <w:autoSpaceDE w:val="0"/>
              <w:autoSpaceDN w:val="0"/>
              <w:adjustRightInd w:val="0"/>
              <w:rPr>
                <w:rFonts w:ascii="Century Gothic" w:hAnsi="Century Gothic" w:cs="Arial"/>
                <w:color w:val="221F1F"/>
                <w:sz w:val="20"/>
                <w:szCs w:val="20"/>
              </w:rPr>
            </w:pPr>
            <w:r w:rsidRPr="00615829">
              <w:rPr>
                <w:rFonts w:ascii="Century Gothic" w:hAnsi="Century Gothic" w:cs="Arial"/>
                <w:color w:val="221F1F"/>
                <w:sz w:val="20"/>
                <w:szCs w:val="20"/>
              </w:rPr>
              <w:t>foot pedal, metal transport case, cleaning kit, smartcard and/or contactless</w:t>
            </w:r>
          </w:p>
          <w:p w:rsidR="00A2099D" w:rsidRPr="00615829" w:rsidRDefault="00A2099D" w:rsidP="0032331E">
            <w:pPr>
              <w:rPr>
                <w:rFonts w:ascii="Century Gothic" w:hAnsi="Century Gothic"/>
                <w:color w:val="000000" w:themeColor="text1"/>
                <w:sz w:val="20"/>
                <w:szCs w:val="20"/>
              </w:rPr>
            </w:pPr>
            <w:r w:rsidRPr="00615829">
              <w:rPr>
                <w:rFonts w:ascii="Century Gothic" w:hAnsi="Century Gothic" w:cs="Arial"/>
                <w:color w:val="221F1F"/>
                <w:sz w:val="20"/>
                <w:szCs w:val="20"/>
              </w:rPr>
              <w:t>reader as per customer requirements</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A2099D" w:rsidTr="00746FF5">
        <w:trPr>
          <w:trHeight w:val="251"/>
        </w:trPr>
        <w:tc>
          <w:tcPr>
            <w:tcW w:w="900" w:type="dxa"/>
            <w:vMerge/>
            <w:tcBorders>
              <w:right w:val="single" w:sz="4" w:space="0" w:color="auto"/>
            </w:tcBorders>
            <w:vAlign w:val="center"/>
          </w:tcPr>
          <w:p w:rsidR="00A2099D" w:rsidRPr="008C561E" w:rsidRDefault="00A2099D" w:rsidP="00D6478E">
            <w:pPr>
              <w:jc w:val="center"/>
              <w:rPr>
                <w:rFonts w:ascii="Century Gothic" w:hAnsi="Century Gothic" w:cs="Times New Roman"/>
                <w:b/>
              </w:rPr>
            </w:pPr>
          </w:p>
        </w:tc>
        <w:tc>
          <w:tcPr>
            <w:tcW w:w="2614" w:type="dxa"/>
            <w:tcBorders>
              <w:top w:val="nil"/>
              <w:left w:val="single" w:sz="4" w:space="0" w:color="auto"/>
              <w:bottom w:val="single" w:sz="4" w:space="0" w:color="auto"/>
              <w:right w:val="nil"/>
            </w:tcBorders>
          </w:tcPr>
          <w:p w:rsidR="00A2099D" w:rsidRPr="00615829" w:rsidRDefault="00A2099D" w:rsidP="0032331E">
            <w:pPr>
              <w:autoSpaceDE w:val="0"/>
              <w:autoSpaceDN w:val="0"/>
              <w:adjustRightInd w:val="0"/>
              <w:rPr>
                <w:rFonts w:ascii="Century Gothic" w:hAnsi="Century Gothic" w:cs="Arial"/>
                <w:b/>
                <w:color w:val="221F1F"/>
                <w:sz w:val="20"/>
                <w:szCs w:val="20"/>
              </w:rPr>
            </w:pPr>
            <w:r w:rsidRPr="00615829">
              <w:rPr>
                <w:rFonts w:ascii="Century Gothic" w:hAnsi="Century Gothic" w:cs="Arial"/>
                <w:b/>
                <w:color w:val="221F1F"/>
                <w:sz w:val="20"/>
                <w:szCs w:val="20"/>
              </w:rPr>
              <w:t>CERTIFICATION</w:t>
            </w:r>
          </w:p>
        </w:tc>
        <w:tc>
          <w:tcPr>
            <w:tcW w:w="5756" w:type="dxa"/>
            <w:gridSpan w:val="4"/>
            <w:tcBorders>
              <w:top w:val="nil"/>
              <w:left w:val="nil"/>
              <w:bottom w:val="single" w:sz="4" w:space="0" w:color="auto"/>
              <w:right w:val="single" w:sz="4" w:space="0" w:color="auto"/>
            </w:tcBorders>
          </w:tcPr>
          <w:p w:rsidR="00A2099D" w:rsidRPr="00615829" w:rsidRDefault="00A2099D" w:rsidP="0032331E">
            <w:pPr>
              <w:autoSpaceDE w:val="0"/>
              <w:autoSpaceDN w:val="0"/>
              <w:adjustRightInd w:val="0"/>
              <w:rPr>
                <w:rFonts w:ascii="Century Gothic" w:hAnsi="Century Gothic" w:cs="Arial"/>
                <w:color w:val="221F1F"/>
                <w:sz w:val="20"/>
                <w:szCs w:val="20"/>
              </w:rPr>
            </w:pPr>
            <w:r w:rsidRPr="00615829">
              <w:rPr>
                <w:rFonts w:ascii="Century Gothic" w:hAnsi="Century Gothic" w:cs="Arial"/>
                <w:color w:val="221F1F"/>
                <w:sz w:val="20"/>
                <w:szCs w:val="20"/>
              </w:rPr>
              <w:t>CE, FCC</w:t>
            </w:r>
          </w:p>
        </w:tc>
        <w:tc>
          <w:tcPr>
            <w:tcW w:w="1260" w:type="dxa"/>
            <w:vMerge/>
            <w:tcBorders>
              <w:left w:val="single" w:sz="4" w:space="0" w:color="auto"/>
            </w:tcBorders>
            <w:vAlign w:val="center"/>
          </w:tcPr>
          <w:p w:rsidR="00A2099D" w:rsidRPr="008C561E" w:rsidRDefault="00A2099D" w:rsidP="00D6478E">
            <w:pPr>
              <w:pStyle w:val="ListParagraph"/>
              <w:ind w:left="320"/>
              <w:jc w:val="center"/>
              <w:rPr>
                <w:rFonts w:ascii="Century Gothic" w:hAnsi="Century Gothic" w:cs="Times New Roman"/>
                <w:b/>
              </w:rPr>
            </w:pPr>
          </w:p>
        </w:tc>
      </w:tr>
      <w:tr w:rsidR="00CD53E5" w:rsidTr="00746FF5">
        <w:trPr>
          <w:trHeight w:val="530"/>
        </w:trPr>
        <w:tc>
          <w:tcPr>
            <w:tcW w:w="900" w:type="dxa"/>
            <w:vMerge w:val="restart"/>
            <w:vAlign w:val="center"/>
          </w:tcPr>
          <w:p w:rsidR="00CD53E5" w:rsidRPr="008C561E" w:rsidRDefault="00B267A4" w:rsidP="00D6478E">
            <w:pPr>
              <w:jc w:val="center"/>
              <w:rPr>
                <w:rFonts w:ascii="Century Gothic" w:hAnsi="Century Gothic"/>
                <w:b/>
              </w:rPr>
            </w:pPr>
            <w:r>
              <w:rPr>
                <w:rFonts w:ascii="Century Gothic" w:hAnsi="Century Gothic"/>
                <w:b/>
              </w:rPr>
              <w:t>2</w:t>
            </w:r>
          </w:p>
        </w:tc>
        <w:tc>
          <w:tcPr>
            <w:tcW w:w="8370" w:type="dxa"/>
            <w:gridSpan w:val="5"/>
            <w:tcBorders>
              <w:bottom w:val="single" w:sz="4" w:space="0" w:color="auto"/>
            </w:tcBorders>
            <w:shd w:val="clear" w:color="auto" w:fill="D9D9D9" w:themeFill="background1" w:themeFillShade="D9"/>
            <w:vAlign w:val="center"/>
          </w:tcPr>
          <w:p w:rsidR="00CD53E5" w:rsidRPr="00462923" w:rsidRDefault="00CD53E5" w:rsidP="00CD53E5">
            <w:pPr>
              <w:rPr>
                <w:rFonts w:ascii="Century Gothic" w:hAnsi="Century Gothic" w:cs="Times New Roman"/>
                <w:sz w:val="28"/>
                <w:szCs w:val="28"/>
              </w:rPr>
            </w:pPr>
            <w:r>
              <w:rPr>
                <w:rFonts w:ascii="Century Gothic" w:eastAsia="Arial" w:hAnsi="Century Gothic" w:cs="Arial"/>
                <w:b/>
                <w:color w:val="221F1F"/>
                <w:sz w:val="28"/>
                <w:szCs w:val="28"/>
              </w:rPr>
              <w:t>Rolling Finger</w:t>
            </w:r>
            <w:r w:rsidRPr="00462923">
              <w:rPr>
                <w:rFonts w:ascii="Century Gothic" w:eastAsia="Arial" w:hAnsi="Century Gothic" w:cs="Arial"/>
                <w:b/>
                <w:color w:val="221F1F"/>
                <w:sz w:val="28"/>
                <w:szCs w:val="28"/>
              </w:rPr>
              <w:t xml:space="preserve"> Print Devices Specifications.</w:t>
            </w:r>
          </w:p>
        </w:tc>
        <w:tc>
          <w:tcPr>
            <w:tcW w:w="1260" w:type="dxa"/>
            <w:vMerge w:val="restart"/>
            <w:vAlign w:val="center"/>
          </w:tcPr>
          <w:p w:rsidR="00CD53E5" w:rsidRPr="008C561E" w:rsidRDefault="00CD53E5" w:rsidP="00D6478E">
            <w:pPr>
              <w:jc w:val="center"/>
              <w:rPr>
                <w:rFonts w:ascii="Century Gothic" w:hAnsi="Century Gothic"/>
                <w:b/>
              </w:rPr>
            </w:pPr>
            <w:r w:rsidRPr="008C561E">
              <w:rPr>
                <w:rFonts w:ascii="Century Gothic" w:hAnsi="Century Gothic"/>
                <w:b/>
              </w:rPr>
              <w:t>50</w:t>
            </w: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single" w:sz="4" w:space="0" w:color="auto"/>
              <w:bottom w:val="nil"/>
              <w:right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b/>
                <w:bCs/>
                <w:color w:val="000000" w:themeColor="text1"/>
                <w:sz w:val="20"/>
                <w:szCs w:val="20"/>
              </w:rPr>
              <w:t>Device name.</w:t>
            </w:r>
          </w:p>
        </w:tc>
        <w:tc>
          <w:tcPr>
            <w:tcW w:w="4183" w:type="dxa"/>
            <w:tcBorders>
              <w:top w:val="single" w:sz="4" w:space="0" w:color="auto"/>
              <w:left w:val="nil"/>
              <w:bottom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color w:val="000000" w:themeColor="text1"/>
                <w:sz w:val="20"/>
                <w:szCs w:val="20"/>
              </w:rPr>
              <w:t>Rolling Finger Scanner.</w:t>
            </w:r>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b/>
                <w:bCs/>
                <w:color w:val="000000" w:themeColor="text1"/>
                <w:sz w:val="20"/>
                <w:szCs w:val="20"/>
              </w:rPr>
              <w:t>Manufacturer.</w:t>
            </w:r>
          </w:p>
        </w:tc>
        <w:tc>
          <w:tcPr>
            <w:tcW w:w="4183" w:type="dxa"/>
            <w:tcBorders>
              <w:top w:val="nil"/>
              <w:left w:val="nil"/>
              <w:bottom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hAnsi="Century Gothic"/>
                <w:sz w:val="20"/>
                <w:szCs w:val="20"/>
              </w:rPr>
              <w:t>International</w:t>
            </w:r>
            <w:r w:rsidRPr="00615829">
              <w:rPr>
                <w:rFonts w:ascii="Century Gothic" w:eastAsia="Times New Roman" w:hAnsi="Century Gothic" w:cs="Times New Roman"/>
                <w:color w:val="000000" w:themeColor="text1"/>
                <w:sz w:val="20"/>
                <w:szCs w:val="20"/>
              </w:rPr>
              <w:t>.</w:t>
            </w:r>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b/>
                <w:bCs/>
                <w:color w:val="000000" w:themeColor="text1"/>
                <w:sz w:val="20"/>
                <w:szCs w:val="20"/>
              </w:rPr>
              <w:t>Device connection.</w:t>
            </w:r>
          </w:p>
        </w:tc>
        <w:tc>
          <w:tcPr>
            <w:tcW w:w="4183" w:type="dxa"/>
            <w:tcBorders>
              <w:top w:val="nil"/>
              <w:left w:val="nil"/>
              <w:bottom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color w:val="000000" w:themeColor="text1"/>
                <w:sz w:val="20"/>
                <w:szCs w:val="20"/>
              </w:rPr>
              <w:t>USB 2.0</w:t>
            </w:r>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b/>
                <w:bCs/>
                <w:color w:val="000000" w:themeColor="text1"/>
                <w:sz w:val="20"/>
                <w:szCs w:val="20"/>
              </w:rPr>
              <w:t>Supported OS.</w:t>
            </w:r>
            <w:r w:rsidRPr="00615829">
              <w:rPr>
                <w:rFonts w:ascii="Century Gothic" w:eastAsia="Times New Roman" w:hAnsi="Century Gothic" w:cs="Times New Roman"/>
                <w:b/>
                <w:bCs/>
                <w:color w:val="000000" w:themeColor="text1"/>
                <w:sz w:val="20"/>
                <w:szCs w:val="20"/>
              </w:rPr>
              <w:br/>
            </w:r>
            <w:r w:rsidRPr="00615829">
              <w:rPr>
                <w:rFonts w:ascii="Century Gothic" w:eastAsia="Times New Roman" w:hAnsi="Century Gothic" w:cs="Times New Roman"/>
                <w:color w:val="000000" w:themeColor="text1"/>
                <w:sz w:val="20"/>
                <w:szCs w:val="20"/>
              </w:rPr>
              <w:t>(tested with</w:t>
            </w:r>
            <w:r w:rsidRPr="00615829">
              <w:rPr>
                <w:rFonts w:ascii="Century Gothic" w:eastAsia="Times New Roman" w:hAnsi="Century Gothic" w:cs="Times New Roman"/>
                <w:color w:val="000000" w:themeColor="text1"/>
                <w:sz w:val="20"/>
                <w:szCs w:val="20"/>
              </w:rPr>
              <w:br/>
            </w:r>
            <w:hyperlink r:id="rId10" w:history="1">
              <w:r w:rsidRPr="00A2099D">
                <w:rPr>
                  <w:rFonts w:ascii="Century Gothic" w:eastAsia="Times New Roman" w:hAnsi="Century Gothic" w:cs="Times New Roman"/>
                  <w:color w:val="000000" w:themeColor="text1"/>
                  <w:sz w:val="20"/>
                  <w:szCs w:val="20"/>
                  <w:u w:val="single"/>
                </w:rPr>
                <w:t>Neuron technology</w:t>
              </w:r>
            </w:hyperlink>
            <w:r w:rsidRPr="00A2099D">
              <w:rPr>
                <w:rFonts w:ascii="Century Gothic" w:eastAsia="Times New Roman" w:hAnsi="Century Gothic" w:cs="Times New Roman"/>
                <w:color w:val="000000" w:themeColor="text1"/>
                <w:sz w:val="20"/>
                <w:szCs w:val="20"/>
                <w:u w:val="single"/>
              </w:rPr>
              <w:t> products)</w:t>
            </w:r>
          </w:p>
        </w:tc>
        <w:tc>
          <w:tcPr>
            <w:tcW w:w="4183" w:type="dxa"/>
            <w:tcBorders>
              <w:top w:val="nil"/>
              <w:left w:val="nil"/>
              <w:bottom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color w:val="000000" w:themeColor="text1"/>
                <w:sz w:val="20"/>
                <w:szCs w:val="20"/>
              </w:rPr>
              <w:t>Microsoft Windows (32-bit &amp; 64-bit),</w:t>
            </w:r>
            <w:r w:rsidRPr="00615829">
              <w:rPr>
                <w:rFonts w:ascii="Century Gothic" w:eastAsia="Times New Roman" w:hAnsi="Century Gothic" w:cs="Times New Roman"/>
                <w:color w:val="000000" w:themeColor="text1"/>
                <w:sz w:val="20"/>
                <w:szCs w:val="20"/>
              </w:rPr>
              <w:br/>
              <w:t>Linux (32-bit only),</w:t>
            </w:r>
            <w:r w:rsidRPr="00615829">
              <w:rPr>
                <w:rFonts w:ascii="Century Gothic" w:eastAsia="Times New Roman" w:hAnsi="Century Gothic" w:cs="Times New Roman"/>
                <w:color w:val="000000" w:themeColor="text1"/>
                <w:sz w:val="20"/>
                <w:szCs w:val="20"/>
              </w:rPr>
              <w:br/>
              <w:t>Mac OS X (x86 32-bit &amp; 64-bit),</w:t>
            </w:r>
            <w:r w:rsidRPr="00615829">
              <w:rPr>
                <w:rFonts w:ascii="Century Gothic" w:eastAsia="Times New Roman" w:hAnsi="Century Gothic" w:cs="Times New Roman"/>
                <w:color w:val="000000" w:themeColor="text1"/>
                <w:sz w:val="20"/>
                <w:szCs w:val="20"/>
              </w:rPr>
              <w:br/>
              <w:t>Android</w:t>
            </w:r>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b/>
                <w:bCs/>
                <w:color w:val="000000" w:themeColor="text1"/>
                <w:sz w:val="20"/>
                <w:szCs w:val="20"/>
              </w:rPr>
              <w:t>Sensor resolution.</w:t>
            </w:r>
          </w:p>
        </w:tc>
        <w:tc>
          <w:tcPr>
            <w:tcW w:w="4183" w:type="dxa"/>
            <w:tcBorders>
              <w:top w:val="nil"/>
              <w:left w:val="nil"/>
              <w:bottom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color w:val="000000" w:themeColor="text1"/>
                <w:sz w:val="20"/>
                <w:szCs w:val="20"/>
              </w:rPr>
              <w:t xml:space="preserve">500 </w:t>
            </w:r>
            <w:proofErr w:type="spellStart"/>
            <w:r w:rsidRPr="00615829">
              <w:rPr>
                <w:rFonts w:ascii="Century Gothic" w:eastAsia="Times New Roman" w:hAnsi="Century Gothic" w:cs="Times New Roman"/>
                <w:color w:val="000000" w:themeColor="text1"/>
                <w:sz w:val="20"/>
                <w:szCs w:val="20"/>
              </w:rPr>
              <w:t>ppi</w:t>
            </w:r>
            <w:proofErr w:type="spellEnd"/>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proofErr w:type="gramStart"/>
            <w:r w:rsidRPr="00615829">
              <w:rPr>
                <w:rFonts w:ascii="Century Gothic" w:eastAsia="Times New Roman" w:hAnsi="Century Gothic" w:cs="Times New Roman"/>
                <w:b/>
                <w:bCs/>
                <w:color w:val="000000" w:themeColor="text1"/>
                <w:sz w:val="20"/>
                <w:szCs w:val="20"/>
              </w:rPr>
              <w:t>Image capture</w:t>
            </w:r>
            <w:proofErr w:type="gramEnd"/>
            <w:r w:rsidRPr="00615829">
              <w:rPr>
                <w:rFonts w:ascii="Century Gothic" w:eastAsia="Times New Roman" w:hAnsi="Century Gothic" w:cs="Times New Roman"/>
                <w:b/>
                <w:bCs/>
                <w:color w:val="000000" w:themeColor="text1"/>
                <w:sz w:val="20"/>
                <w:szCs w:val="20"/>
              </w:rPr>
              <w:t xml:space="preserve"> area (Platen size).</w:t>
            </w:r>
          </w:p>
        </w:tc>
        <w:tc>
          <w:tcPr>
            <w:tcW w:w="4183" w:type="dxa"/>
            <w:tcBorders>
              <w:top w:val="nil"/>
              <w:left w:val="nil"/>
              <w:bottom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color w:val="000000" w:themeColor="text1"/>
                <w:sz w:val="20"/>
                <w:szCs w:val="20"/>
              </w:rPr>
              <w:t>41 x 38 mm (1.6" x 1.5")</w:t>
            </w:r>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proofErr w:type="gramStart"/>
            <w:r w:rsidRPr="00615829">
              <w:rPr>
                <w:rFonts w:ascii="Century Gothic" w:eastAsia="Times New Roman" w:hAnsi="Century Gothic" w:cs="Times New Roman"/>
                <w:b/>
                <w:bCs/>
                <w:color w:val="000000" w:themeColor="text1"/>
                <w:sz w:val="20"/>
                <w:szCs w:val="20"/>
              </w:rPr>
              <w:t>Fingerprint capture</w:t>
            </w:r>
            <w:proofErr w:type="gramEnd"/>
            <w:r w:rsidRPr="00615829">
              <w:rPr>
                <w:rFonts w:ascii="Century Gothic" w:eastAsia="Times New Roman" w:hAnsi="Century Gothic" w:cs="Times New Roman"/>
                <w:b/>
                <w:bCs/>
                <w:color w:val="000000" w:themeColor="text1"/>
                <w:sz w:val="20"/>
                <w:szCs w:val="20"/>
              </w:rPr>
              <w:t xml:space="preserve"> method.</w:t>
            </w:r>
          </w:p>
        </w:tc>
        <w:tc>
          <w:tcPr>
            <w:tcW w:w="4183" w:type="dxa"/>
            <w:tcBorders>
              <w:top w:val="nil"/>
              <w:left w:val="nil"/>
              <w:bottom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color w:val="000000" w:themeColor="text1"/>
                <w:sz w:val="20"/>
                <w:szCs w:val="20"/>
              </w:rPr>
              <w:t>Roll or Touch</w:t>
            </w:r>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b/>
                <w:bCs/>
                <w:color w:val="000000" w:themeColor="text1"/>
                <w:sz w:val="20"/>
                <w:szCs w:val="20"/>
              </w:rPr>
              <w:t>Sensor type.</w:t>
            </w:r>
          </w:p>
        </w:tc>
        <w:tc>
          <w:tcPr>
            <w:tcW w:w="4183" w:type="dxa"/>
            <w:tcBorders>
              <w:top w:val="nil"/>
              <w:left w:val="nil"/>
              <w:bottom w:val="nil"/>
            </w:tcBorders>
          </w:tcPr>
          <w:p w:rsidR="00C24A0F" w:rsidRPr="00615829" w:rsidRDefault="00C24A0F" w:rsidP="00A2099D">
            <w:pPr>
              <w:rPr>
                <w:rFonts w:ascii="Century Gothic" w:eastAsia="Times New Roman" w:hAnsi="Century Gothic" w:cs="Arial"/>
                <w:color w:val="000000" w:themeColor="text1"/>
                <w:sz w:val="20"/>
                <w:szCs w:val="20"/>
                <w:shd w:val="clear" w:color="auto" w:fill="FFFFFF"/>
              </w:rPr>
            </w:pPr>
            <w:r w:rsidRPr="00615829">
              <w:rPr>
                <w:rFonts w:ascii="Century Gothic" w:eastAsia="Times New Roman" w:hAnsi="Century Gothic" w:cs="Times New Roman"/>
                <w:color w:val="000000" w:themeColor="text1"/>
                <w:sz w:val="20"/>
                <w:szCs w:val="20"/>
              </w:rPr>
              <w:t>Optical, CMOS</w:t>
            </w:r>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Times New Roman"/>
                <w:b/>
                <w:bCs/>
                <w:color w:val="000000" w:themeColor="text1"/>
                <w:sz w:val="20"/>
                <w:szCs w:val="20"/>
              </w:rPr>
            </w:pPr>
            <w:r w:rsidRPr="00615829">
              <w:rPr>
                <w:rFonts w:ascii="Century Gothic" w:eastAsia="Times New Roman" w:hAnsi="Century Gothic" w:cs="Times New Roman"/>
                <w:b/>
                <w:bCs/>
                <w:color w:val="000000" w:themeColor="text1"/>
                <w:sz w:val="20"/>
                <w:szCs w:val="20"/>
              </w:rPr>
              <w:t>Illumination.</w:t>
            </w:r>
          </w:p>
        </w:tc>
        <w:tc>
          <w:tcPr>
            <w:tcW w:w="4183" w:type="dxa"/>
            <w:tcBorders>
              <w:top w:val="nil"/>
              <w:left w:val="nil"/>
              <w:bottom w:val="nil"/>
            </w:tcBorders>
          </w:tcPr>
          <w:p w:rsidR="00C24A0F" w:rsidRPr="00615829" w:rsidRDefault="00C24A0F" w:rsidP="00A2099D">
            <w:pPr>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Infrared LED</w:t>
            </w:r>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Times New Roman"/>
                <w:b/>
                <w:bCs/>
                <w:color w:val="000000" w:themeColor="text1"/>
                <w:sz w:val="20"/>
                <w:szCs w:val="20"/>
              </w:rPr>
            </w:pPr>
            <w:r w:rsidRPr="00615829">
              <w:rPr>
                <w:rFonts w:ascii="Century Gothic" w:eastAsia="Times New Roman" w:hAnsi="Century Gothic" w:cs="Times New Roman"/>
                <w:b/>
                <w:bCs/>
                <w:color w:val="000000" w:themeColor="text1"/>
                <w:sz w:val="20"/>
                <w:szCs w:val="20"/>
              </w:rPr>
              <w:t>Fingerprint image size.</w:t>
            </w:r>
          </w:p>
        </w:tc>
        <w:tc>
          <w:tcPr>
            <w:tcW w:w="4183" w:type="dxa"/>
            <w:tcBorders>
              <w:top w:val="nil"/>
              <w:left w:val="nil"/>
              <w:bottom w:val="nil"/>
            </w:tcBorders>
          </w:tcPr>
          <w:p w:rsidR="00C24A0F" w:rsidRPr="00615829" w:rsidRDefault="00C24A0F" w:rsidP="00A2099D">
            <w:pPr>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800 x 750 pixels</w:t>
            </w:r>
          </w:p>
        </w:tc>
        <w:tc>
          <w:tcPr>
            <w:tcW w:w="1260" w:type="dxa"/>
            <w:vMerge/>
            <w:vAlign w:val="center"/>
          </w:tcPr>
          <w:p w:rsidR="00C24A0F" w:rsidRPr="008C561E" w:rsidRDefault="00C24A0F" w:rsidP="00D6478E">
            <w:pPr>
              <w:jc w:val="center"/>
              <w:rPr>
                <w:rFonts w:ascii="Century Gothic" w:hAnsi="Century Gothic"/>
                <w:b/>
              </w:rPr>
            </w:pPr>
          </w:p>
        </w:tc>
      </w:tr>
      <w:tr w:rsidR="00C24A0F" w:rsidTr="00746FF5">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Times New Roman"/>
                <w:b/>
                <w:bCs/>
                <w:color w:val="000000" w:themeColor="text1"/>
                <w:sz w:val="20"/>
                <w:szCs w:val="20"/>
              </w:rPr>
            </w:pPr>
            <w:r w:rsidRPr="00615829">
              <w:rPr>
                <w:rFonts w:ascii="Century Gothic" w:eastAsia="Times New Roman" w:hAnsi="Century Gothic" w:cs="Times New Roman"/>
                <w:b/>
                <w:bCs/>
                <w:color w:val="000000" w:themeColor="text1"/>
                <w:sz w:val="20"/>
                <w:szCs w:val="20"/>
              </w:rPr>
              <w:t>Device size.</w:t>
            </w:r>
          </w:p>
        </w:tc>
        <w:tc>
          <w:tcPr>
            <w:tcW w:w="4183" w:type="dxa"/>
            <w:tcBorders>
              <w:top w:val="nil"/>
              <w:left w:val="nil"/>
              <w:bottom w:val="nil"/>
            </w:tcBorders>
          </w:tcPr>
          <w:p w:rsidR="00C24A0F" w:rsidRPr="00615829" w:rsidRDefault="00C24A0F" w:rsidP="00A2099D">
            <w:pPr>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110 x 110 x 45 mm (4.3" x 4.3" x 1.8")</w:t>
            </w:r>
          </w:p>
        </w:tc>
        <w:tc>
          <w:tcPr>
            <w:tcW w:w="1260" w:type="dxa"/>
            <w:vMerge/>
            <w:vAlign w:val="center"/>
          </w:tcPr>
          <w:p w:rsidR="00C24A0F" w:rsidRPr="008C561E" w:rsidRDefault="00C24A0F" w:rsidP="00D6478E">
            <w:pPr>
              <w:jc w:val="center"/>
              <w:rPr>
                <w:rFonts w:ascii="Century Gothic" w:hAnsi="Century Gothic"/>
                <w:b/>
              </w:rPr>
            </w:pPr>
          </w:p>
        </w:tc>
      </w:tr>
      <w:tr w:rsidR="00C24A0F" w:rsidTr="00E81440">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nil"/>
              <w:right w:val="nil"/>
            </w:tcBorders>
          </w:tcPr>
          <w:p w:rsidR="00C24A0F" w:rsidRPr="00615829" w:rsidRDefault="00C24A0F" w:rsidP="00A2099D">
            <w:pPr>
              <w:rPr>
                <w:rFonts w:ascii="Century Gothic" w:eastAsia="Times New Roman" w:hAnsi="Century Gothic" w:cs="Times New Roman"/>
                <w:b/>
                <w:bCs/>
                <w:color w:val="000000" w:themeColor="text1"/>
                <w:sz w:val="20"/>
                <w:szCs w:val="20"/>
              </w:rPr>
            </w:pPr>
            <w:r w:rsidRPr="00615829">
              <w:rPr>
                <w:rFonts w:ascii="Century Gothic" w:eastAsia="Times New Roman" w:hAnsi="Century Gothic" w:cs="Times New Roman"/>
                <w:b/>
                <w:bCs/>
                <w:color w:val="000000" w:themeColor="text1"/>
                <w:sz w:val="20"/>
                <w:szCs w:val="20"/>
              </w:rPr>
              <w:t>Device weight.</w:t>
            </w:r>
          </w:p>
        </w:tc>
        <w:tc>
          <w:tcPr>
            <w:tcW w:w="4183" w:type="dxa"/>
            <w:tcBorders>
              <w:top w:val="nil"/>
              <w:left w:val="nil"/>
              <w:bottom w:val="nil"/>
            </w:tcBorders>
          </w:tcPr>
          <w:p w:rsidR="00C24A0F" w:rsidRPr="00615829" w:rsidRDefault="00C24A0F" w:rsidP="00A2099D">
            <w:pPr>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380 grams (0.8 lbs) without USB cable</w:t>
            </w:r>
          </w:p>
        </w:tc>
        <w:tc>
          <w:tcPr>
            <w:tcW w:w="1260" w:type="dxa"/>
            <w:vMerge/>
            <w:vAlign w:val="center"/>
          </w:tcPr>
          <w:p w:rsidR="00C24A0F" w:rsidRPr="008C561E" w:rsidRDefault="00C24A0F" w:rsidP="00D6478E">
            <w:pPr>
              <w:jc w:val="center"/>
              <w:rPr>
                <w:rFonts w:ascii="Century Gothic" w:hAnsi="Century Gothic"/>
                <w:b/>
              </w:rPr>
            </w:pPr>
          </w:p>
        </w:tc>
      </w:tr>
      <w:tr w:rsidR="00C24A0F" w:rsidTr="00E81440">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nil"/>
              <w:bottom w:val="single" w:sz="4" w:space="0" w:color="auto"/>
              <w:right w:val="nil"/>
            </w:tcBorders>
          </w:tcPr>
          <w:p w:rsidR="00C24A0F" w:rsidRPr="00615829" w:rsidRDefault="00C24A0F" w:rsidP="00A2099D">
            <w:pPr>
              <w:rPr>
                <w:rFonts w:ascii="Century Gothic" w:eastAsia="Times New Roman" w:hAnsi="Century Gothic" w:cs="Times New Roman"/>
                <w:b/>
                <w:bCs/>
                <w:color w:val="000000" w:themeColor="text1"/>
                <w:sz w:val="20"/>
                <w:szCs w:val="20"/>
              </w:rPr>
            </w:pPr>
            <w:r w:rsidRPr="00615829">
              <w:rPr>
                <w:rFonts w:ascii="Century Gothic" w:eastAsia="Times New Roman" w:hAnsi="Century Gothic" w:cs="Times New Roman"/>
                <w:b/>
                <w:bCs/>
                <w:color w:val="000000" w:themeColor="text1"/>
                <w:sz w:val="20"/>
                <w:szCs w:val="20"/>
              </w:rPr>
              <w:t>Operating temperature.</w:t>
            </w:r>
          </w:p>
        </w:tc>
        <w:tc>
          <w:tcPr>
            <w:tcW w:w="4183" w:type="dxa"/>
            <w:tcBorders>
              <w:top w:val="nil"/>
              <w:left w:val="nil"/>
              <w:bottom w:val="single" w:sz="4" w:space="0" w:color="auto"/>
            </w:tcBorders>
          </w:tcPr>
          <w:p w:rsidR="00C24A0F" w:rsidRPr="00615829" w:rsidRDefault="00C24A0F" w:rsidP="00A2099D">
            <w:pPr>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-10°C ~ +55°C</w:t>
            </w:r>
          </w:p>
        </w:tc>
        <w:tc>
          <w:tcPr>
            <w:tcW w:w="1260" w:type="dxa"/>
            <w:vMerge/>
            <w:vAlign w:val="center"/>
          </w:tcPr>
          <w:p w:rsidR="00C24A0F" w:rsidRPr="008C561E" w:rsidRDefault="00C24A0F" w:rsidP="00D6478E">
            <w:pPr>
              <w:jc w:val="center"/>
              <w:rPr>
                <w:rFonts w:ascii="Century Gothic" w:hAnsi="Century Gothic"/>
                <w:b/>
              </w:rPr>
            </w:pPr>
          </w:p>
        </w:tc>
      </w:tr>
      <w:tr w:rsidR="00C24A0F" w:rsidTr="00E81440">
        <w:trPr>
          <w:trHeight w:val="3491"/>
        </w:trPr>
        <w:tc>
          <w:tcPr>
            <w:tcW w:w="900" w:type="dxa"/>
            <w:vMerge/>
            <w:vAlign w:val="center"/>
          </w:tcPr>
          <w:p w:rsidR="00C24A0F" w:rsidRPr="008C561E" w:rsidRDefault="00C24A0F" w:rsidP="00D6478E">
            <w:pPr>
              <w:jc w:val="center"/>
              <w:rPr>
                <w:rFonts w:ascii="Century Gothic" w:hAnsi="Century Gothic"/>
                <w:b/>
              </w:rPr>
            </w:pPr>
          </w:p>
        </w:tc>
        <w:tc>
          <w:tcPr>
            <w:tcW w:w="4187" w:type="dxa"/>
            <w:gridSpan w:val="4"/>
            <w:tcBorders>
              <w:top w:val="single" w:sz="4" w:space="0" w:color="auto"/>
              <w:bottom w:val="nil"/>
              <w:right w:val="nil"/>
            </w:tcBorders>
          </w:tcPr>
          <w:p w:rsidR="00C24A0F" w:rsidRPr="00615829" w:rsidRDefault="00C24A0F" w:rsidP="00A2099D">
            <w:pPr>
              <w:rPr>
                <w:rFonts w:ascii="Century Gothic" w:eastAsia="Times New Roman" w:hAnsi="Century Gothic" w:cs="Times New Roman"/>
                <w:b/>
                <w:bCs/>
                <w:color w:val="000000" w:themeColor="text1"/>
                <w:sz w:val="20"/>
                <w:szCs w:val="20"/>
              </w:rPr>
            </w:pPr>
            <w:r>
              <w:rPr>
                <w:rFonts w:ascii="Century Gothic" w:eastAsia="Times New Roman" w:hAnsi="Century Gothic" w:cs="Times New Roman"/>
                <w:b/>
                <w:color w:val="000000" w:themeColor="text1"/>
                <w:sz w:val="20"/>
                <w:szCs w:val="20"/>
              </w:rPr>
              <w:t>A</w:t>
            </w:r>
            <w:r w:rsidRPr="00615829">
              <w:rPr>
                <w:rFonts w:ascii="Century Gothic" w:eastAsia="Times New Roman" w:hAnsi="Century Gothic" w:cs="Times New Roman"/>
                <w:b/>
                <w:color w:val="000000" w:themeColor="text1"/>
                <w:sz w:val="20"/>
                <w:szCs w:val="20"/>
              </w:rPr>
              <w:t>pplication Programming Interface (API) for FS50 to capture fingerprint image on the following platforms.</w:t>
            </w:r>
          </w:p>
        </w:tc>
        <w:tc>
          <w:tcPr>
            <w:tcW w:w="4183" w:type="dxa"/>
            <w:tcBorders>
              <w:top w:val="single" w:sz="4" w:space="0" w:color="auto"/>
              <w:left w:val="nil"/>
              <w:bottom w:val="nil"/>
            </w:tcBorders>
          </w:tcPr>
          <w:p w:rsidR="00C24A0F" w:rsidRPr="00615829" w:rsidRDefault="00C24A0F" w:rsidP="00A2099D">
            <w:pPr>
              <w:numPr>
                <w:ilvl w:val="0"/>
                <w:numId w:val="31"/>
              </w:numPr>
              <w:spacing w:before="100" w:beforeAutospacing="1" w:after="100" w:afterAutospacing="1"/>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Windows XP/2003, 32 bit and 64 bit.</w:t>
            </w:r>
          </w:p>
          <w:p w:rsidR="00C24A0F" w:rsidRPr="00615829" w:rsidRDefault="00C24A0F" w:rsidP="00A2099D">
            <w:pPr>
              <w:numPr>
                <w:ilvl w:val="0"/>
                <w:numId w:val="31"/>
              </w:numPr>
              <w:spacing w:before="100" w:beforeAutospacing="1" w:after="100" w:afterAutospacing="1"/>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Windows Vista/2008, 32 bit and 64 bit.</w:t>
            </w:r>
          </w:p>
          <w:p w:rsidR="00C24A0F" w:rsidRPr="00615829" w:rsidRDefault="00C24A0F" w:rsidP="00A2099D">
            <w:pPr>
              <w:numPr>
                <w:ilvl w:val="0"/>
                <w:numId w:val="31"/>
              </w:numPr>
              <w:spacing w:before="100" w:beforeAutospacing="1" w:after="100" w:afterAutospacing="1"/>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Windows 7/8/10, 32 bit and 64 bit.</w:t>
            </w:r>
          </w:p>
          <w:p w:rsidR="00C24A0F" w:rsidRPr="00615829" w:rsidRDefault="00C24A0F" w:rsidP="00A2099D">
            <w:pPr>
              <w:numPr>
                <w:ilvl w:val="0"/>
                <w:numId w:val="31"/>
              </w:numPr>
              <w:spacing w:before="100" w:beforeAutospacing="1" w:after="100" w:afterAutospacing="1"/>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Linux with kernel 2.4 or higher (for both x86 and ARM9)</w:t>
            </w:r>
          </w:p>
          <w:p w:rsidR="00C24A0F" w:rsidRPr="00615829" w:rsidRDefault="00C24A0F" w:rsidP="00A2099D">
            <w:pPr>
              <w:numPr>
                <w:ilvl w:val="0"/>
                <w:numId w:val="31"/>
              </w:numPr>
              <w:spacing w:before="100" w:beforeAutospacing="1" w:after="100" w:afterAutospacing="1"/>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Windows CE 5.0 and 6.0 (for both x86 and ARM9)</w:t>
            </w:r>
          </w:p>
          <w:p w:rsidR="00C24A0F" w:rsidRPr="00615829" w:rsidRDefault="00C24A0F" w:rsidP="00A2099D">
            <w:pPr>
              <w:numPr>
                <w:ilvl w:val="0"/>
                <w:numId w:val="31"/>
              </w:numPr>
              <w:spacing w:before="100" w:beforeAutospacing="1" w:after="100" w:afterAutospacing="1"/>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MAC OS(version 10.5, 10.6 and 10.7, Intel CPU)</w:t>
            </w:r>
          </w:p>
          <w:p w:rsidR="00C24A0F" w:rsidRPr="007C4960" w:rsidRDefault="00C24A0F" w:rsidP="007C4960">
            <w:pPr>
              <w:numPr>
                <w:ilvl w:val="0"/>
                <w:numId w:val="31"/>
              </w:numPr>
              <w:spacing w:before="100" w:beforeAutospacing="1" w:after="100" w:afterAutospacing="1"/>
              <w:rPr>
                <w:rFonts w:ascii="Century Gothic" w:eastAsia="Times New Roman" w:hAnsi="Century Gothic" w:cs="Times New Roman"/>
                <w:color w:val="000000" w:themeColor="text1"/>
                <w:sz w:val="20"/>
                <w:szCs w:val="20"/>
              </w:rPr>
            </w:pPr>
            <w:r w:rsidRPr="00615829">
              <w:rPr>
                <w:rFonts w:ascii="Century Gothic" w:eastAsia="Times New Roman" w:hAnsi="Century Gothic" w:cs="Times New Roman"/>
                <w:color w:val="000000" w:themeColor="text1"/>
                <w:sz w:val="20"/>
                <w:szCs w:val="20"/>
              </w:rPr>
              <w:t>Android 3.1 and higher with USB Host por</w:t>
            </w:r>
            <w:r>
              <w:rPr>
                <w:rFonts w:ascii="Century Gothic" w:eastAsia="Times New Roman" w:hAnsi="Century Gothic" w:cs="Times New Roman"/>
                <w:color w:val="000000" w:themeColor="text1"/>
                <w:sz w:val="20"/>
                <w:szCs w:val="20"/>
              </w:rPr>
              <w:t>t.</w:t>
            </w:r>
          </w:p>
        </w:tc>
        <w:tc>
          <w:tcPr>
            <w:tcW w:w="1260" w:type="dxa"/>
            <w:vMerge/>
            <w:vAlign w:val="center"/>
          </w:tcPr>
          <w:p w:rsidR="00C24A0F" w:rsidRPr="008C561E" w:rsidRDefault="00C24A0F" w:rsidP="00D6478E">
            <w:pPr>
              <w:jc w:val="center"/>
              <w:rPr>
                <w:rFonts w:ascii="Century Gothic" w:hAnsi="Century Gothic"/>
                <w:b/>
              </w:rPr>
            </w:pPr>
          </w:p>
        </w:tc>
      </w:tr>
      <w:tr w:rsidR="00C24A0F" w:rsidTr="00194A5B">
        <w:trPr>
          <w:trHeight w:val="60"/>
        </w:trPr>
        <w:tc>
          <w:tcPr>
            <w:tcW w:w="900" w:type="dxa"/>
            <w:vMerge/>
            <w:vAlign w:val="center"/>
          </w:tcPr>
          <w:p w:rsidR="00C24A0F" w:rsidRPr="008C561E" w:rsidRDefault="00C24A0F" w:rsidP="00D6478E">
            <w:pPr>
              <w:jc w:val="center"/>
              <w:rPr>
                <w:rFonts w:ascii="Century Gothic" w:hAnsi="Century Gothic"/>
                <w:b/>
              </w:rPr>
            </w:pPr>
          </w:p>
        </w:tc>
        <w:tc>
          <w:tcPr>
            <w:tcW w:w="8370" w:type="dxa"/>
            <w:gridSpan w:val="5"/>
            <w:tcBorders>
              <w:top w:val="nil"/>
              <w:bottom w:val="single" w:sz="4" w:space="0" w:color="auto"/>
            </w:tcBorders>
          </w:tcPr>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Fingerprint scanning window size is 1.6 x 1.5 inch (40.64 x 38.10 mm)</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Image resolution is 800 x 750 pixel, 500 DPI</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Image format is 8 bit 256 grayscale</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Light source: Infrared LED</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Fingerprint image file size is 600K byte</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USB 2.0 compatible interface, plug and play device</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Unique serial number programmed to USB Device Descriptor</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With 8K Byte memory for application-specific data storage</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With a detachable 2M standard USB cable</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ESD contact - 8KV and air discharge - 16KV, no permanent damage</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Operation temperature: -10 to +55 Degree Celsius</w:t>
            </w:r>
          </w:p>
          <w:p w:rsidR="00C24A0F" w:rsidRPr="0039036A" w:rsidRDefault="00C24A0F" w:rsidP="00C24A0F">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Size, 110 x 110 x 45 mm</w:t>
            </w:r>
          </w:p>
          <w:p w:rsidR="00CC7740" w:rsidRPr="00B267A4" w:rsidRDefault="00C24A0F" w:rsidP="00CC7740">
            <w:pPr>
              <w:numPr>
                <w:ilvl w:val="0"/>
                <w:numId w:val="32"/>
              </w:numPr>
              <w:spacing w:before="100" w:beforeAutospacing="1" w:after="100" w:afterAutospacing="1"/>
              <w:rPr>
                <w:rFonts w:ascii="Century Gothic" w:eastAsia="Times New Roman" w:hAnsi="Century Gothic" w:cs="Times New Roman"/>
                <w:color w:val="000000" w:themeColor="text1"/>
                <w:szCs w:val="24"/>
              </w:rPr>
            </w:pPr>
            <w:r w:rsidRPr="0039036A">
              <w:rPr>
                <w:rFonts w:ascii="Century Gothic" w:eastAsia="Times New Roman" w:hAnsi="Century Gothic" w:cs="Times New Roman"/>
                <w:color w:val="000000" w:themeColor="text1"/>
                <w:szCs w:val="24"/>
              </w:rPr>
              <w:t>Weight, 460g with USB cable, 380g without USB cable</w:t>
            </w:r>
          </w:p>
        </w:tc>
        <w:tc>
          <w:tcPr>
            <w:tcW w:w="1260" w:type="dxa"/>
            <w:vMerge/>
            <w:vAlign w:val="center"/>
          </w:tcPr>
          <w:p w:rsidR="00C24A0F" w:rsidRPr="008C561E" w:rsidRDefault="00C24A0F" w:rsidP="00D6478E">
            <w:pPr>
              <w:jc w:val="center"/>
              <w:rPr>
                <w:rFonts w:ascii="Century Gothic" w:hAnsi="Century Gothic"/>
                <w:b/>
              </w:rPr>
            </w:pPr>
          </w:p>
        </w:tc>
      </w:tr>
      <w:tr w:rsidR="00177D20" w:rsidTr="00746FF5">
        <w:trPr>
          <w:trHeight w:val="440"/>
        </w:trPr>
        <w:tc>
          <w:tcPr>
            <w:tcW w:w="900" w:type="dxa"/>
            <w:vMerge w:val="restart"/>
            <w:vAlign w:val="center"/>
          </w:tcPr>
          <w:p w:rsidR="00177D20" w:rsidRPr="008C561E" w:rsidRDefault="00B267A4" w:rsidP="00D6478E">
            <w:pPr>
              <w:jc w:val="center"/>
              <w:rPr>
                <w:rFonts w:ascii="Century Gothic" w:hAnsi="Century Gothic"/>
                <w:b/>
              </w:rPr>
            </w:pPr>
            <w:r>
              <w:rPr>
                <w:rFonts w:ascii="Century Gothic" w:hAnsi="Century Gothic"/>
                <w:b/>
              </w:rPr>
              <w:t>3</w:t>
            </w:r>
          </w:p>
        </w:tc>
        <w:tc>
          <w:tcPr>
            <w:tcW w:w="8370" w:type="dxa"/>
            <w:gridSpan w:val="5"/>
            <w:tcBorders>
              <w:top w:val="single" w:sz="4" w:space="0" w:color="auto"/>
              <w:bottom w:val="single" w:sz="4" w:space="0" w:color="auto"/>
            </w:tcBorders>
            <w:shd w:val="clear" w:color="auto" w:fill="D9D9D9" w:themeFill="background1" w:themeFillShade="D9"/>
            <w:vAlign w:val="center"/>
          </w:tcPr>
          <w:p w:rsidR="00177D20" w:rsidRPr="00462923" w:rsidRDefault="00177D20" w:rsidP="00462923">
            <w:pPr>
              <w:spacing w:before="100" w:beforeAutospacing="1" w:after="100" w:afterAutospacing="1"/>
              <w:rPr>
                <w:rFonts w:ascii="Century Gothic" w:eastAsia="Times New Roman" w:hAnsi="Century Gothic" w:cs="Times New Roman"/>
                <w:color w:val="000000" w:themeColor="text1"/>
                <w:sz w:val="28"/>
                <w:szCs w:val="28"/>
              </w:rPr>
            </w:pPr>
            <w:r w:rsidRPr="00462923">
              <w:rPr>
                <w:rFonts w:ascii="Century Gothic" w:hAnsi="Century Gothic" w:cs="Arial"/>
                <w:b/>
                <w:bCs/>
                <w:color w:val="000000" w:themeColor="text1"/>
                <w:sz w:val="28"/>
                <w:szCs w:val="28"/>
              </w:rPr>
              <w:t xml:space="preserve">Tablet </w:t>
            </w:r>
            <w:r w:rsidRPr="00462923">
              <w:rPr>
                <w:rFonts w:ascii="Century Gothic" w:hAnsi="Century Gothic"/>
                <w:b/>
                <w:color w:val="000000" w:themeColor="text1"/>
                <w:sz w:val="28"/>
                <w:szCs w:val="28"/>
              </w:rPr>
              <w:t>Specifications.</w:t>
            </w:r>
            <w:r w:rsidR="00B267A4">
              <w:rPr>
                <w:rFonts w:ascii="Century Gothic" w:hAnsi="Century Gothic"/>
                <w:b/>
                <w:color w:val="000000" w:themeColor="text1"/>
                <w:sz w:val="28"/>
                <w:szCs w:val="28"/>
              </w:rPr>
              <w:t xml:space="preserve"> </w:t>
            </w:r>
            <w:r w:rsidR="00B267A4" w:rsidRPr="004652DF">
              <w:rPr>
                <w:rFonts w:ascii="Century Gothic" w:hAnsi="Century Gothic"/>
                <w:b/>
                <w:sz w:val="18"/>
                <w:szCs w:val="18"/>
              </w:rPr>
              <w:t>(10 With Keyboard &amp; 10 Without.)</w:t>
            </w:r>
          </w:p>
        </w:tc>
        <w:tc>
          <w:tcPr>
            <w:tcW w:w="1260" w:type="dxa"/>
            <w:vMerge w:val="restart"/>
            <w:vAlign w:val="center"/>
          </w:tcPr>
          <w:p w:rsidR="00177D20" w:rsidRDefault="00B267A4" w:rsidP="00D6478E">
            <w:pPr>
              <w:jc w:val="center"/>
              <w:rPr>
                <w:rFonts w:ascii="Century Gothic" w:hAnsi="Century Gothic"/>
                <w:b/>
              </w:rPr>
            </w:pPr>
            <w:r>
              <w:rPr>
                <w:rFonts w:ascii="Century Gothic" w:hAnsi="Century Gothic"/>
                <w:b/>
              </w:rPr>
              <w:t>2</w:t>
            </w:r>
            <w:r w:rsidR="00177D20" w:rsidRPr="008C561E">
              <w:rPr>
                <w:rFonts w:ascii="Century Gothic" w:hAnsi="Century Gothic"/>
                <w:b/>
              </w:rPr>
              <w:t>0</w:t>
            </w:r>
          </w:p>
          <w:p w:rsidR="00B267A4" w:rsidRPr="00B267A4" w:rsidRDefault="00B267A4" w:rsidP="00B267A4">
            <w:pPr>
              <w:jc w:val="center"/>
              <w:rPr>
                <w:rFonts w:ascii="Century Gothic" w:hAnsi="Century Gothic"/>
              </w:rPr>
            </w:pPr>
            <w:r>
              <w:rPr>
                <w:rFonts w:ascii="Century Gothic" w:hAnsi="Century Gothic"/>
              </w:rPr>
              <w:t>(</w:t>
            </w:r>
            <w:r w:rsidRPr="00B267A4">
              <w:rPr>
                <w:rFonts w:ascii="Century Gothic" w:hAnsi="Century Gothic"/>
                <w:sz w:val="14"/>
              </w:rPr>
              <w:t xml:space="preserve">10 With Keyboard </w:t>
            </w:r>
            <w:r>
              <w:rPr>
                <w:rFonts w:ascii="Century Gothic" w:hAnsi="Century Gothic"/>
                <w:sz w:val="14"/>
              </w:rPr>
              <w:t>&amp;</w:t>
            </w:r>
            <w:r w:rsidRPr="00B267A4">
              <w:rPr>
                <w:rFonts w:ascii="Century Gothic" w:hAnsi="Century Gothic"/>
                <w:sz w:val="14"/>
              </w:rPr>
              <w:t xml:space="preserve"> 10 Without.)</w:t>
            </w:r>
          </w:p>
        </w:tc>
      </w:tr>
      <w:tr w:rsidR="00177D20" w:rsidTr="00E81440">
        <w:trPr>
          <w:trHeight w:val="1880"/>
        </w:trPr>
        <w:tc>
          <w:tcPr>
            <w:tcW w:w="900" w:type="dxa"/>
            <w:vMerge/>
            <w:vAlign w:val="center"/>
          </w:tcPr>
          <w:p w:rsidR="00177D20" w:rsidRPr="008C561E" w:rsidRDefault="00177D20" w:rsidP="00D6478E">
            <w:pPr>
              <w:jc w:val="center"/>
              <w:rPr>
                <w:rFonts w:ascii="Century Gothic" w:hAnsi="Century Gothic"/>
                <w:b/>
              </w:rPr>
            </w:pPr>
          </w:p>
        </w:tc>
        <w:tc>
          <w:tcPr>
            <w:tcW w:w="2970" w:type="dxa"/>
            <w:gridSpan w:val="2"/>
            <w:tcBorders>
              <w:top w:val="single" w:sz="4" w:space="0" w:color="auto"/>
              <w:bottom w:val="nil"/>
              <w:right w:val="nil"/>
            </w:tcBorders>
          </w:tcPr>
          <w:p w:rsidR="00177D20" w:rsidRPr="00430AF6" w:rsidRDefault="00177D20" w:rsidP="00430AF6">
            <w:pPr>
              <w:autoSpaceDE w:val="0"/>
              <w:autoSpaceDN w:val="0"/>
              <w:adjustRightInd w:val="0"/>
              <w:rPr>
                <w:rFonts w:ascii="Century Gothic" w:hAnsi="Century Gothic" w:cs="Times New Roman"/>
                <w:b/>
                <w:sz w:val="20"/>
                <w:szCs w:val="20"/>
              </w:rPr>
            </w:pPr>
            <w:r w:rsidRPr="00430AF6">
              <w:rPr>
                <w:rFonts w:ascii="Century Gothic" w:hAnsi="Century Gothic" w:cs="Franklin Gothic Medium"/>
                <w:b/>
                <w:color w:val="008FDD"/>
                <w:sz w:val="20"/>
                <w:szCs w:val="20"/>
              </w:rPr>
              <w:t>PERFORMANCE.</w:t>
            </w:r>
          </w:p>
          <w:p w:rsidR="00177D20" w:rsidRPr="00430AF6" w:rsidRDefault="00177D20" w:rsidP="00430AF6">
            <w:pPr>
              <w:autoSpaceDE w:val="0"/>
              <w:autoSpaceDN w:val="0"/>
              <w:adjustRightInd w:val="0"/>
              <w:rPr>
                <w:rFonts w:ascii="Century Gothic" w:hAnsi="Century Gothic" w:cs="Franklin Gothic Medium"/>
                <w:b/>
                <w:color w:val="231F20"/>
                <w:sz w:val="20"/>
                <w:szCs w:val="20"/>
              </w:rPr>
            </w:pPr>
            <w:r w:rsidRPr="00430AF6">
              <w:rPr>
                <w:rFonts w:ascii="Century Gothic" w:hAnsi="Century Gothic" w:cs="Franklin Gothic Medium"/>
                <w:b/>
                <w:color w:val="231F20"/>
                <w:sz w:val="20"/>
                <w:szCs w:val="20"/>
              </w:rPr>
              <w:t>Processor.</w:t>
            </w:r>
          </w:p>
          <w:p w:rsidR="00177D20" w:rsidRPr="00430AF6" w:rsidRDefault="00177D20" w:rsidP="00430AF6">
            <w:pPr>
              <w:autoSpaceDE w:val="0"/>
              <w:autoSpaceDN w:val="0"/>
              <w:adjustRightInd w:val="0"/>
              <w:rPr>
                <w:rFonts w:ascii="Century Gothic" w:hAnsi="Century Gothic" w:cs="Times New Roman"/>
                <w:b/>
                <w:sz w:val="20"/>
                <w:szCs w:val="20"/>
              </w:rPr>
            </w:pPr>
            <w:r w:rsidRPr="00430AF6">
              <w:rPr>
                <w:rFonts w:ascii="Century Gothic" w:hAnsi="Century Gothic" w:cs="Franklin Gothic Medium"/>
                <w:b/>
                <w:color w:val="231F20"/>
                <w:sz w:val="20"/>
                <w:szCs w:val="20"/>
              </w:rPr>
              <w:t>Operating System.</w:t>
            </w:r>
          </w:p>
          <w:p w:rsidR="00177D20" w:rsidRPr="00430AF6" w:rsidRDefault="00177D20" w:rsidP="00430AF6">
            <w:pPr>
              <w:autoSpaceDE w:val="0"/>
              <w:autoSpaceDN w:val="0"/>
              <w:adjustRightInd w:val="0"/>
              <w:rPr>
                <w:rFonts w:ascii="Century Gothic" w:hAnsi="Century Gothic" w:cs="Franklin Gothic Medium"/>
                <w:b/>
                <w:color w:val="231F20"/>
                <w:sz w:val="20"/>
                <w:szCs w:val="20"/>
              </w:rPr>
            </w:pPr>
            <w:r w:rsidRPr="00430AF6">
              <w:rPr>
                <w:rFonts w:ascii="Century Gothic" w:hAnsi="Century Gothic" w:cs="Franklin Gothic Medium"/>
                <w:b/>
                <w:color w:val="231F20"/>
                <w:sz w:val="20"/>
                <w:szCs w:val="20"/>
              </w:rPr>
              <w:t>Graphics.</w:t>
            </w:r>
          </w:p>
          <w:p w:rsidR="00177D20" w:rsidRPr="00430AF6" w:rsidRDefault="00177D20" w:rsidP="00430AF6">
            <w:pPr>
              <w:autoSpaceDE w:val="0"/>
              <w:autoSpaceDN w:val="0"/>
              <w:adjustRightInd w:val="0"/>
              <w:rPr>
                <w:rFonts w:ascii="Century Gothic" w:hAnsi="Century Gothic" w:cs="Franklin Gothic Medium"/>
                <w:b/>
                <w:color w:val="231F20"/>
                <w:sz w:val="20"/>
                <w:szCs w:val="20"/>
              </w:rPr>
            </w:pPr>
            <w:r w:rsidRPr="00430AF6">
              <w:rPr>
                <w:rFonts w:ascii="Century Gothic" w:hAnsi="Century Gothic" w:cs="Franklin Gothic Medium"/>
                <w:b/>
                <w:color w:val="231F20"/>
                <w:sz w:val="20"/>
                <w:szCs w:val="20"/>
              </w:rPr>
              <w:t>Camera &amp; Microphone.</w:t>
            </w:r>
          </w:p>
          <w:p w:rsidR="00177D20" w:rsidRPr="00430AF6" w:rsidRDefault="00177D20" w:rsidP="00430AF6">
            <w:pPr>
              <w:autoSpaceDE w:val="0"/>
              <w:autoSpaceDN w:val="0"/>
              <w:adjustRightInd w:val="0"/>
              <w:rPr>
                <w:rFonts w:ascii="Century Gothic" w:hAnsi="Century Gothic" w:cs="Franklin Gothic Medium"/>
                <w:b/>
                <w:color w:val="231F20"/>
                <w:sz w:val="20"/>
                <w:szCs w:val="20"/>
              </w:rPr>
            </w:pPr>
          </w:p>
          <w:p w:rsidR="00177D20" w:rsidRPr="00430AF6" w:rsidRDefault="00177D20" w:rsidP="00430AF6">
            <w:pPr>
              <w:autoSpaceDE w:val="0"/>
              <w:autoSpaceDN w:val="0"/>
              <w:adjustRightInd w:val="0"/>
              <w:rPr>
                <w:rFonts w:ascii="Century Gothic" w:hAnsi="Century Gothic" w:cs="Franklin Gothic Medium"/>
                <w:b/>
                <w:color w:val="231F20"/>
                <w:sz w:val="20"/>
                <w:szCs w:val="20"/>
              </w:rPr>
            </w:pPr>
          </w:p>
          <w:p w:rsidR="00177D20" w:rsidRPr="00430AF6" w:rsidRDefault="00177D20" w:rsidP="00430AF6">
            <w:pPr>
              <w:autoSpaceDE w:val="0"/>
              <w:autoSpaceDN w:val="0"/>
              <w:adjustRightInd w:val="0"/>
              <w:rPr>
                <w:rFonts w:ascii="Century Gothic" w:hAnsi="Century Gothic" w:cs="Times New Roman"/>
                <w:b/>
                <w:sz w:val="20"/>
                <w:szCs w:val="20"/>
              </w:rPr>
            </w:pPr>
            <w:r w:rsidRPr="00430AF6">
              <w:rPr>
                <w:rFonts w:ascii="Century Gothic" w:hAnsi="Century Gothic" w:cs="Franklin Gothic Medium"/>
                <w:b/>
                <w:color w:val="231F20"/>
                <w:sz w:val="20"/>
                <w:szCs w:val="20"/>
              </w:rPr>
              <w:t>Memory.</w:t>
            </w:r>
          </w:p>
          <w:p w:rsidR="00177D20" w:rsidRPr="00430AF6" w:rsidRDefault="00177D20" w:rsidP="00430AF6">
            <w:pPr>
              <w:autoSpaceDE w:val="0"/>
              <w:autoSpaceDN w:val="0"/>
              <w:adjustRightInd w:val="0"/>
              <w:rPr>
                <w:rFonts w:ascii="Century Gothic" w:hAnsi="Century Gothic" w:cs="Times New Roman"/>
                <w:b/>
                <w:sz w:val="20"/>
                <w:szCs w:val="20"/>
              </w:rPr>
            </w:pPr>
            <w:r w:rsidRPr="00430AF6">
              <w:rPr>
                <w:rFonts w:ascii="Century Gothic" w:hAnsi="Century Gothic" w:cs="Franklin Gothic Medium"/>
                <w:b/>
                <w:color w:val="231F20"/>
                <w:sz w:val="20"/>
                <w:szCs w:val="20"/>
              </w:rPr>
              <w:t>Storage.</w:t>
            </w:r>
          </w:p>
          <w:p w:rsidR="00177D20" w:rsidRPr="00430AF6" w:rsidRDefault="00177D20" w:rsidP="00430AF6">
            <w:pPr>
              <w:autoSpaceDE w:val="0"/>
              <w:autoSpaceDN w:val="0"/>
              <w:adjustRightInd w:val="0"/>
              <w:rPr>
                <w:rFonts w:ascii="Century Gothic" w:hAnsi="Century Gothic" w:cs="Times New Roman"/>
                <w:b/>
                <w:sz w:val="20"/>
                <w:szCs w:val="20"/>
              </w:rPr>
            </w:pPr>
            <w:r w:rsidRPr="00430AF6">
              <w:rPr>
                <w:rFonts w:ascii="Century Gothic" w:hAnsi="Century Gothic" w:cs="Franklin Gothic Medium"/>
                <w:b/>
                <w:color w:val="231F20"/>
                <w:sz w:val="20"/>
                <w:szCs w:val="20"/>
              </w:rPr>
              <w:t>Audio.</w:t>
            </w:r>
          </w:p>
          <w:p w:rsidR="00177D20" w:rsidRPr="00430AF6" w:rsidRDefault="00177D20" w:rsidP="00430AF6">
            <w:pPr>
              <w:tabs>
                <w:tab w:val="center" w:pos="3895"/>
              </w:tabs>
              <w:rPr>
                <w:rFonts w:ascii="Century Gothic" w:eastAsia="Times New Roman" w:hAnsi="Century Gothic" w:cs="Times New Roman"/>
                <w:color w:val="000000" w:themeColor="text1"/>
                <w:sz w:val="20"/>
                <w:szCs w:val="20"/>
              </w:rPr>
            </w:pPr>
            <w:r w:rsidRPr="00430AF6">
              <w:rPr>
                <w:rFonts w:ascii="Century Gothic" w:hAnsi="Century Gothic" w:cs="Franklin Gothic Medium"/>
                <w:b/>
                <w:color w:val="231F20"/>
                <w:sz w:val="20"/>
                <w:szCs w:val="20"/>
              </w:rPr>
              <w:t>Battery.</w:t>
            </w:r>
          </w:p>
        </w:tc>
        <w:tc>
          <w:tcPr>
            <w:tcW w:w="5400" w:type="dxa"/>
            <w:gridSpan w:val="3"/>
            <w:tcBorders>
              <w:top w:val="single" w:sz="4" w:space="0" w:color="auto"/>
              <w:left w:val="nil"/>
              <w:bottom w:val="nil"/>
            </w:tcBorders>
          </w:tcPr>
          <w:p w:rsidR="00177D20" w:rsidRPr="00430AF6" w:rsidRDefault="00177D20" w:rsidP="00430AF6">
            <w:pPr>
              <w:autoSpaceDE w:val="0"/>
              <w:autoSpaceDN w:val="0"/>
              <w:adjustRightInd w:val="0"/>
              <w:rPr>
                <w:rFonts w:ascii="Century Gothic" w:hAnsi="Century Gothic" w:cs="Segoe UI Light"/>
                <w:color w:val="231F20"/>
                <w:sz w:val="20"/>
                <w:szCs w:val="20"/>
              </w:rPr>
            </w:pP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Up to 6 Generation Intel® Core™ i7 Processor</w:t>
            </w:r>
          </w:p>
          <w:p w:rsidR="00177D20" w:rsidRPr="00430AF6" w:rsidRDefault="00177D20" w:rsidP="00430AF6">
            <w:pPr>
              <w:autoSpaceDE w:val="0"/>
              <w:autoSpaceDN w:val="0"/>
              <w:adjustRightInd w:val="0"/>
              <w:rPr>
                <w:rFonts w:ascii="Century Gothic" w:hAnsi="Century Gothic" w:cs="Times New Roman"/>
                <w:sz w:val="20"/>
                <w:szCs w:val="20"/>
              </w:rPr>
            </w:pPr>
            <w:r w:rsidRPr="00430AF6">
              <w:rPr>
                <w:rFonts w:ascii="Century Gothic" w:hAnsi="Century Gothic" w:cs="Segoe UI Light"/>
                <w:color w:val="231F20"/>
                <w:sz w:val="20"/>
                <w:szCs w:val="20"/>
              </w:rPr>
              <w:t xml:space="preserve">Windows 10 </w:t>
            </w:r>
            <w:r w:rsidR="00C324C6">
              <w:rPr>
                <w:rFonts w:ascii="Century Gothic" w:hAnsi="Century Gothic" w:cs="Segoe UI Light"/>
                <w:color w:val="231F20"/>
                <w:sz w:val="20"/>
                <w:szCs w:val="20"/>
              </w:rPr>
              <w:t>professional with License</w:t>
            </w:r>
          </w:p>
          <w:p w:rsidR="00177D20" w:rsidRPr="00430AF6" w:rsidRDefault="00177D20" w:rsidP="00430AF6">
            <w:pPr>
              <w:autoSpaceDE w:val="0"/>
              <w:autoSpaceDN w:val="0"/>
              <w:adjustRightInd w:val="0"/>
              <w:rPr>
                <w:rFonts w:ascii="Century Gothic" w:hAnsi="Century Gothic" w:cs="Times New Roman"/>
                <w:sz w:val="20"/>
                <w:szCs w:val="20"/>
              </w:rPr>
            </w:pPr>
            <w:r w:rsidRPr="00430AF6">
              <w:rPr>
                <w:rFonts w:ascii="Century Gothic" w:hAnsi="Century Gothic" w:cs="Segoe UI Light"/>
                <w:color w:val="231F20"/>
                <w:sz w:val="20"/>
                <w:szCs w:val="20"/>
              </w:rPr>
              <w:t>Intel® HD Integrated Graphics 520</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Franklin Gothic Book"/>
                <w:color w:val="231F20"/>
                <w:sz w:val="20"/>
                <w:szCs w:val="20"/>
              </w:rPr>
              <w:t>Front :</w:t>
            </w:r>
            <w:r w:rsidRPr="00430AF6">
              <w:rPr>
                <w:rFonts w:ascii="Century Gothic" w:hAnsi="Century Gothic" w:cs="Segoe UI Light"/>
                <w:color w:val="231F20"/>
                <w:sz w:val="20"/>
                <w:szCs w:val="20"/>
              </w:rPr>
              <w:t xml:space="preserve"> 2 MP Fixed-Focus</w:t>
            </w:r>
          </w:p>
          <w:p w:rsidR="00177D20" w:rsidRPr="00430AF6" w:rsidRDefault="00177D20" w:rsidP="00430AF6">
            <w:pPr>
              <w:autoSpaceDE w:val="0"/>
              <w:autoSpaceDN w:val="0"/>
              <w:adjustRightInd w:val="0"/>
              <w:rPr>
                <w:rFonts w:ascii="Century Gothic" w:hAnsi="Century Gothic" w:cs="Times New Roman"/>
                <w:sz w:val="20"/>
                <w:szCs w:val="20"/>
              </w:rPr>
            </w:pPr>
            <w:r w:rsidRPr="00430AF6">
              <w:rPr>
                <w:rFonts w:ascii="Century Gothic" w:hAnsi="Century Gothic" w:cs="Franklin Gothic Book"/>
                <w:color w:val="231F20"/>
                <w:sz w:val="20"/>
                <w:szCs w:val="20"/>
              </w:rPr>
              <w:t>Rear :</w:t>
            </w:r>
            <w:r w:rsidRPr="00430AF6">
              <w:rPr>
                <w:rFonts w:ascii="Century Gothic" w:hAnsi="Century Gothic" w:cs="Segoe UI Light"/>
                <w:color w:val="231F20"/>
                <w:sz w:val="20"/>
                <w:szCs w:val="20"/>
              </w:rPr>
              <w:t xml:space="preserve"> 5 MP Auto-Focus  </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Dual-Array Microphone</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Up to 8 GB LPDDR4</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 xml:space="preserve">Up to 512 GB </w:t>
            </w:r>
            <w:proofErr w:type="spellStart"/>
            <w:r w:rsidRPr="00430AF6">
              <w:rPr>
                <w:rFonts w:ascii="Century Gothic" w:hAnsi="Century Gothic" w:cs="Segoe UI Light"/>
                <w:color w:val="231F20"/>
                <w:sz w:val="20"/>
                <w:szCs w:val="20"/>
              </w:rPr>
              <w:t>PCIe</w:t>
            </w:r>
            <w:proofErr w:type="spellEnd"/>
            <w:r w:rsidRPr="00430AF6">
              <w:rPr>
                <w:rFonts w:ascii="Century Gothic" w:hAnsi="Century Gothic" w:cs="Segoe UI Light"/>
                <w:color w:val="231F20"/>
                <w:sz w:val="20"/>
                <w:szCs w:val="20"/>
              </w:rPr>
              <w:t xml:space="preserve"> SSD</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Integrated Dolby® Enabled Stereo Speakers</w:t>
            </w:r>
          </w:p>
          <w:p w:rsidR="00177D20" w:rsidRPr="00430AF6" w:rsidRDefault="00177D20" w:rsidP="00430AF6">
            <w:pPr>
              <w:tabs>
                <w:tab w:val="center" w:pos="3895"/>
              </w:tabs>
              <w:rPr>
                <w:rFonts w:ascii="Century Gothic" w:eastAsia="Times New Roman" w:hAnsi="Century Gothic" w:cs="Times New Roman"/>
                <w:color w:val="000000" w:themeColor="text1"/>
                <w:sz w:val="20"/>
                <w:szCs w:val="20"/>
              </w:rPr>
            </w:pPr>
            <w:r w:rsidRPr="00430AF6">
              <w:rPr>
                <w:rFonts w:ascii="Century Gothic" w:hAnsi="Century Gothic" w:cs="Segoe UI Light"/>
                <w:color w:val="231F20"/>
                <w:sz w:val="20"/>
                <w:szCs w:val="20"/>
              </w:rPr>
              <w:t xml:space="preserve">39 </w:t>
            </w:r>
            <w:proofErr w:type="spellStart"/>
            <w:r w:rsidRPr="00430AF6">
              <w:rPr>
                <w:rFonts w:ascii="Century Gothic" w:hAnsi="Century Gothic" w:cs="Segoe UI Light"/>
                <w:color w:val="231F20"/>
                <w:sz w:val="20"/>
                <w:szCs w:val="20"/>
              </w:rPr>
              <w:t>WHr</w:t>
            </w:r>
            <w:proofErr w:type="spellEnd"/>
            <w:r w:rsidRPr="00430AF6">
              <w:rPr>
                <w:rFonts w:ascii="Century Gothic" w:hAnsi="Century Gothic" w:cs="Segoe UI Light"/>
                <w:color w:val="231F20"/>
                <w:sz w:val="20"/>
                <w:szCs w:val="20"/>
              </w:rPr>
              <w:t>; Up to 7 ½  Hours</w:t>
            </w:r>
          </w:p>
        </w:tc>
        <w:tc>
          <w:tcPr>
            <w:tcW w:w="1260" w:type="dxa"/>
            <w:vMerge/>
            <w:vAlign w:val="center"/>
          </w:tcPr>
          <w:p w:rsidR="00177D20" w:rsidRPr="008C561E" w:rsidRDefault="00177D20" w:rsidP="00D6478E">
            <w:pPr>
              <w:jc w:val="center"/>
              <w:rPr>
                <w:rFonts w:ascii="Century Gothic" w:hAnsi="Century Gothic"/>
                <w:b/>
              </w:rPr>
            </w:pPr>
          </w:p>
        </w:tc>
      </w:tr>
      <w:tr w:rsidR="00177D20" w:rsidTr="00E81440">
        <w:trPr>
          <w:trHeight w:val="1529"/>
        </w:trPr>
        <w:tc>
          <w:tcPr>
            <w:tcW w:w="900" w:type="dxa"/>
            <w:vMerge/>
            <w:vAlign w:val="center"/>
          </w:tcPr>
          <w:p w:rsidR="00177D20" w:rsidRPr="008C561E" w:rsidRDefault="00177D20" w:rsidP="00D6478E">
            <w:pPr>
              <w:jc w:val="center"/>
              <w:rPr>
                <w:rFonts w:ascii="Century Gothic" w:hAnsi="Century Gothic"/>
                <w:b/>
              </w:rPr>
            </w:pPr>
          </w:p>
        </w:tc>
        <w:tc>
          <w:tcPr>
            <w:tcW w:w="2970" w:type="dxa"/>
            <w:gridSpan w:val="2"/>
            <w:tcBorders>
              <w:top w:val="nil"/>
              <w:bottom w:val="single" w:sz="4" w:space="0" w:color="auto"/>
              <w:right w:val="nil"/>
            </w:tcBorders>
          </w:tcPr>
          <w:p w:rsidR="00177D20" w:rsidRPr="00430AF6" w:rsidRDefault="00177D20" w:rsidP="00430AF6">
            <w:pPr>
              <w:autoSpaceDE w:val="0"/>
              <w:autoSpaceDN w:val="0"/>
              <w:adjustRightInd w:val="0"/>
              <w:rPr>
                <w:rFonts w:ascii="Century Gothic" w:hAnsi="Century Gothic" w:cs="Times New Roman"/>
                <w:b/>
                <w:sz w:val="20"/>
                <w:szCs w:val="20"/>
              </w:rPr>
            </w:pPr>
            <w:r w:rsidRPr="00430AF6">
              <w:rPr>
                <w:rFonts w:ascii="Century Gothic" w:hAnsi="Century Gothic" w:cs="Franklin Gothic Medium"/>
                <w:b/>
                <w:color w:val="008FDD"/>
                <w:sz w:val="20"/>
                <w:szCs w:val="20"/>
              </w:rPr>
              <w:t>DESIGN.</w:t>
            </w:r>
          </w:p>
          <w:p w:rsidR="00177D20" w:rsidRPr="00430AF6" w:rsidRDefault="00177D20" w:rsidP="00430AF6">
            <w:pPr>
              <w:tabs>
                <w:tab w:val="left" w:pos="1390"/>
              </w:tabs>
              <w:autoSpaceDE w:val="0"/>
              <w:autoSpaceDN w:val="0"/>
              <w:adjustRightInd w:val="0"/>
              <w:rPr>
                <w:rFonts w:ascii="Century Gothic" w:hAnsi="Century Gothic" w:cs="Franklin Gothic Medium"/>
                <w:b/>
                <w:color w:val="231F20"/>
                <w:sz w:val="20"/>
                <w:szCs w:val="20"/>
              </w:rPr>
            </w:pPr>
            <w:r w:rsidRPr="00430AF6">
              <w:rPr>
                <w:rFonts w:ascii="Century Gothic" w:hAnsi="Century Gothic" w:cs="Franklin Gothic Medium"/>
                <w:b/>
                <w:color w:val="231F20"/>
                <w:sz w:val="20"/>
                <w:szCs w:val="20"/>
              </w:rPr>
              <w:t>Display.</w:t>
            </w:r>
            <w:r w:rsidRPr="00430AF6">
              <w:rPr>
                <w:rFonts w:ascii="Century Gothic" w:hAnsi="Century Gothic" w:cs="Franklin Gothic Medium"/>
                <w:b/>
                <w:color w:val="231F20"/>
                <w:sz w:val="20"/>
                <w:szCs w:val="20"/>
              </w:rPr>
              <w:tab/>
            </w:r>
          </w:p>
          <w:p w:rsidR="00177D20" w:rsidRPr="00430AF6" w:rsidRDefault="00177D20" w:rsidP="00430AF6">
            <w:pPr>
              <w:autoSpaceDE w:val="0"/>
              <w:autoSpaceDN w:val="0"/>
              <w:adjustRightInd w:val="0"/>
              <w:rPr>
                <w:rFonts w:ascii="Century Gothic" w:hAnsi="Century Gothic" w:cs="Franklin Gothic Medium"/>
                <w:b/>
                <w:color w:val="231F20"/>
                <w:sz w:val="20"/>
                <w:szCs w:val="20"/>
              </w:rPr>
            </w:pPr>
            <w:r w:rsidRPr="00430AF6">
              <w:rPr>
                <w:rFonts w:ascii="Century Gothic" w:hAnsi="Century Gothic" w:cs="Franklin Gothic Medium"/>
                <w:b/>
                <w:color w:val="231F20"/>
                <w:sz w:val="20"/>
                <w:szCs w:val="20"/>
              </w:rPr>
              <w:t>Keyboard.</w:t>
            </w:r>
          </w:p>
          <w:p w:rsidR="00177D20" w:rsidRPr="00430AF6" w:rsidRDefault="00177D20" w:rsidP="00430AF6">
            <w:pPr>
              <w:autoSpaceDE w:val="0"/>
              <w:autoSpaceDN w:val="0"/>
              <w:adjustRightInd w:val="0"/>
              <w:rPr>
                <w:rFonts w:ascii="Century Gothic" w:hAnsi="Century Gothic" w:cs="Franklin Gothic Medium"/>
                <w:b/>
                <w:color w:val="231F20"/>
                <w:sz w:val="20"/>
                <w:szCs w:val="20"/>
              </w:rPr>
            </w:pPr>
            <w:r w:rsidRPr="00430AF6">
              <w:rPr>
                <w:rFonts w:ascii="Century Gothic" w:hAnsi="Century Gothic" w:cs="Franklin Gothic Medium"/>
                <w:b/>
                <w:color w:val="231F20"/>
                <w:sz w:val="20"/>
                <w:szCs w:val="20"/>
              </w:rPr>
              <w:t>Pen.</w:t>
            </w:r>
          </w:p>
          <w:p w:rsidR="00177D20" w:rsidRPr="00430AF6" w:rsidRDefault="00177D20" w:rsidP="00430AF6">
            <w:pPr>
              <w:rPr>
                <w:rFonts w:ascii="Century Gothic" w:hAnsi="Century Gothic" w:cs="Franklin Gothic Medium"/>
                <w:sz w:val="20"/>
                <w:szCs w:val="20"/>
              </w:rPr>
            </w:pPr>
            <w:r w:rsidRPr="00430AF6">
              <w:rPr>
                <w:rFonts w:ascii="Century Gothic" w:hAnsi="Century Gothic" w:cs="Franklin Gothic Medium"/>
                <w:b/>
                <w:color w:val="231F20"/>
                <w:sz w:val="20"/>
                <w:szCs w:val="20"/>
              </w:rPr>
              <w:t>Colors.</w:t>
            </w:r>
          </w:p>
        </w:tc>
        <w:tc>
          <w:tcPr>
            <w:tcW w:w="5400" w:type="dxa"/>
            <w:gridSpan w:val="3"/>
            <w:tcBorders>
              <w:top w:val="nil"/>
              <w:left w:val="nil"/>
              <w:bottom w:val="single" w:sz="4" w:space="0" w:color="auto"/>
            </w:tcBorders>
          </w:tcPr>
          <w:p w:rsidR="00177D20" w:rsidRPr="00430AF6" w:rsidRDefault="00F646FC" w:rsidP="00430AF6">
            <w:pPr>
              <w:autoSpaceDE w:val="0"/>
              <w:autoSpaceDN w:val="0"/>
              <w:adjustRightInd w:val="0"/>
              <w:rPr>
                <w:rFonts w:ascii="Century Gothic" w:hAnsi="Century Gothic" w:cs="Times New Roman"/>
                <w:sz w:val="20"/>
                <w:szCs w:val="20"/>
              </w:rPr>
            </w:pPr>
            <w:r>
              <w:rPr>
                <w:rFonts w:ascii="Century Gothic" w:hAnsi="Century Gothic" w:cs="Segoe UI Light"/>
                <w:color w:val="231F20"/>
                <w:sz w:val="20"/>
                <w:szCs w:val="20"/>
              </w:rPr>
              <w:t>Up to 10</w:t>
            </w:r>
            <w:r w:rsidR="00177D20" w:rsidRPr="00430AF6">
              <w:rPr>
                <w:rFonts w:ascii="Century Gothic" w:hAnsi="Century Gothic" w:cs="Segoe UI Light"/>
                <w:color w:val="231F20"/>
                <w:sz w:val="20"/>
                <w:szCs w:val="20"/>
              </w:rPr>
              <w:t xml:space="preserve">" FHD (1920 x 1200),  </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320 nits with Gorilla® Glass</w:t>
            </w:r>
          </w:p>
          <w:p w:rsidR="00C408BD"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 xml:space="preserve">Keyboard with PTP Inbox, Backlight Keyboard </w:t>
            </w:r>
          </w:p>
          <w:p w:rsidR="00177D20" w:rsidRPr="00430AF6" w:rsidRDefault="00177D20" w:rsidP="00430AF6">
            <w:pPr>
              <w:autoSpaceDE w:val="0"/>
              <w:autoSpaceDN w:val="0"/>
              <w:adjustRightInd w:val="0"/>
              <w:rPr>
                <w:rFonts w:ascii="Century Gothic" w:hAnsi="Century Gothic" w:cs="Times New Roman"/>
                <w:sz w:val="20"/>
                <w:szCs w:val="20"/>
              </w:rPr>
            </w:pPr>
            <w:r w:rsidRPr="00430AF6">
              <w:rPr>
                <w:rFonts w:ascii="Century Gothic" w:hAnsi="Century Gothic" w:cs="Segoe UI Light"/>
                <w:color w:val="231F20"/>
                <w:sz w:val="20"/>
                <w:szCs w:val="20"/>
              </w:rPr>
              <w:t>Active Pen</w:t>
            </w:r>
          </w:p>
          <w:p w:rsidR="00177D20" w:rsidRPr="00430AF6" w:rsidRDefault="007B6C9C" w:rsidP="00430AF6">
            <w:pPr>
              <w:rPr>
                <w:rFonts w:ascii="Century Gothic" w:hAnsi="Century Gothic" w:cs="Segoe UI Light"/>
                <w:sz w:val="20"/>
                <w:szCs w:val="20"/>
              </w:rPr>
            </w:pPr>
            <w:r>
              <w:rPr>
                <w:rFonts w:ascii="Century Gothic" w:hAnsi="Century Gothic" w:cs="Segoe UI Light"/>
                <w:color w:val="231F20"/>
                <w:sz w:val="20"/>
                <w:szCs w:val="20"/>
              </w:rPr>
              <w:t>Any Color</w:t>
            </w:r>
          </w:p>
        </w:tc>
        <w:tc>
          <w:tcPr>
            <w:tcW w:w="1260" w:type="dxa"/>
            <w:vMerge/>
            <w:vAlign w:val="center"/>
          </w:tcPr>
          <w:p w:rsidR="00177D20" w:rsidRPr="008C561E" w:rsidRDefault="00177D20" w:rsidP="00D6478E">
            <w:pPr>
              <w:jc w:val="center"/>
              <w:rPr>
                <w:rFonts w:ascii="Century Gothic" w:hAnsi="Century Gothic"/>
                <w:b/>
              </w:rPr>
            </w:pPr>
          </w:p>
        </w:tc>
      </w:tr>
      <w:tr w:rsidR="00177D20" w:rsidTr="00E81440">
        <w:trPr>
          <w:trHeight w:val="1277"/>
        </w:trPr>
        <w:tc>
          <w:tcPr>
            <w:tcW w:w="900" w:type="dxa"/>
            <w:vMerge/>
            <w:vAlign w:val="center"/>
          </w:tcPr>
          <w:p w:rsidR="00177D20" w:rsidRPr="008C561E" w:rsidRDefault="00177D20" w:rsidP="00D6478E">
            <w:pPr>
              <w:jc w:val="center"/>
              <w:rPr>
                <w:rFonts w:ascii="Century Gothic" w:hAnsi="Century Gothic"/>
                <w:b/>
              </w:rPr>
            </w:pPr>
          </w:p>
        </w:tc>
        <w:tc>
          <w:tcPr>
            <w:tcW w:w="2970" w:type="dxa"/>
            <w:gridSpan w:val="2"/>
            <w:tcBorders>
              <w:top w:val="single" w:sz="4" w:space="0" w:color="auto"/>
              <w:bottom w:val="nil"/>
              <w:right w:val="nil"/>
            </w:tcBorders>
          </w:tcPr>
          <w:p w:rsidR="00177D20" w:rsidRPr="00430AF6" w:rsidRDefault="00177D20" w:rsidP="00430AF6">
            <w:pPr>
              <w:autoSpaceDE w:val="0"/>
              <w:autoSpaceDN w:val="0"/>
              <w:adjustRightInd w:val="0"/>
              <w:rPr>
                <w:rFonts w:ascii="Century Gothic" w:hAnsi="Century Gothic" w:cs="Franklin Gothic Medium"/>
                <w:b/>
                <w:color w:val="231F20"/>
                <w:sz w:val="20"/>
                <w:szCs w:val="20"/>
              </w:rPr>
            </w:pPr>
            <w:r w:rsidRPr="00430AF6">
              <w:rPr>
                <w:rFonts w:ascii="Century Gothic" w:hAnsi="Century Gothic" w:cs="Franklin Gothic Medium"/>
                <w:b/>
                <w:color w:val="231F20"/>
                <w:sz w:val="20"/>
                <w:szCs w:val="20"/>
              </w:rPr>
              <w:t>Connection.</w:t>
            </w:r>
          </w:p>
          <w:p w:rsidR="00177D20" w:rsidRPr="00430AF6" w:rsidRDefault="00177D20" w:rsidP="00430AF6">
            <w:pPr>
              <w:autoSpaceDE w:val="0"/>
              <w:autoSpaceDN w:val="0"/>
              <w:adjustRightInd w:val="0"/>
              <w:rPr>
                <w:rFonts w:ascii="Century Gothic" w:hAnsi="Century Gothic" w:cs="Franklin Gothic Medium"/>
                <w:b/>
                <w:color w:val="231F20"/>
                <w:sz w:val="20"/>
                <w:szCs w:val="20"/>
              </w:rPr>
            </w:pPr>
            <w:r w:rsidRPr="00430AF6">
              <w:rPr>
                <w:rFonts w:ascii="Century Gothic" w:hAnsi="Century Gothic" w:cs="Franklin Gothic Medium"/>
                <w:b/>
                <w:color w:val="231F20"/>
                <w:sz w:val="20"/>
                <w:szCs w:val="20"/>
              </w:rPr>
              <w:t>Bluetooth®.</w:t>
            </w:r>
          </w:p>
          <w:p w:rsidR="00177D20" w:rsidRPr="00430AF6" w:rsidRDefault="00177D20" w:rsidP="00430AF6">
            <w:pPr>
              <w:autoSpaceDE w:val="0"/>
              <w:autoSpaceDN w:val="0"/>
              <w:adjustRightInd w:val="0"/>
              <w:rPr>
                <w:rFonts w:ascii="Century Gothic" w:hAnsi="Century Gothic" w:cs="Franklin Gothic Medium"/>
                <w:b/>
                <w:color w:val="231F20"/>
                <w:sz w:val="20"/>
                <w:szCs w:val="20"/>
              </w:rPr>
            </w:pPr>
            <w:r w:rsidRPr="00430AF6">
              <w:rPr>
                <w:rFonts w:ascii="Century Gothic" w:hAnsi="Century Gothic" w:cs="Franklin Gothic Medium"/>
                <w:b/>
                <w:color w:val="231F20"/>
                <w:sz w:val="20"/>
                <w:szCs w:val="20"/>
              </w:rPr>
              <w:t>WLAN.</w:t>
            </w:r>
          </w:p>
          <w:p w:rsidR="00177D20" w:rsidRPr="00430AF6" w:rsidRDefault="00177D20" w:rsidP="00430AF6">
            <w:pPr>
              <w:autoSpaceDE w:val="0"/>
              <w:autoSpaceDN w:val="0"/>
              <w:adjustRightInd w:val="0"/>
              <w:rPr>
                <w:rFonts w:ascii="Century Gothic" w:hAnsi="Century Gothic" w:cs="Franklin Gothic Medium"/>
                <w:b/>
                <w:color w:val="008FDD"/>
                <w:sz w:val="20"/>
                <w:szCs w:val="20"/>
              </w:rPr>
            </w:pPr>
            <w:r w:rsidRPr="00430AF6">
              <w:rPr>
                <w:rFonts w:ascii="Century Gothic" w:hAnsi="Century Gothic" w:cs="Franklin Gothic Medium"/>
                <w:b/>
                <w:color w:val="231F20"/>
                <w:sz w:val="20"/>
                <w:szCs w:val="20"/>
              </w:rPr>
              <w:t>Wireless LAN.</w:t>
            </w:r>
          </w:p>
        </w:tc>
        <w:tc>
          <w:tcPr>
            <w:tcW w:w="5400" w:type="dxa"/>
            <w:gridSpan w:val="3"/>
            <w:tcBorders>
              <w:top w:val="single" w:sz="4" w:space="0" w:color="auto"/>
              <w:left w:val="nil"/>
              <w:bottom w:val="nil"/>
            </w:tcBorders>
          </w:tcPr>
          <w:p w:rsidR="00177D20" w:rsidRPr="00430AF6" w:rsidRDefault="00177D20" w:rsidP="00430AF6">
            <w:pPr>
              <w:autoSpaceDE w:val="0"/>
              <w:autoSpaceDN w:val="0"/>
              <w:adjustRightInd w:val="0"/>
              <w:rPr>
                <w:rFonts w:ascii="Century Gothic" w:hAnsi="Century Gothic" w:cs="Segoe UI Light"/>
                <w:color w:val="231F20"/>
                <w:sz w:val="20"/>
                <w:szCs w:val="20"/>
              </w:rPr>
            </w:pP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Bluetooth® 4.0</w:t>
            </w:r>
          </w:p>
          <w:p w:rsidR="00177D20" w:rsidRPr="00430AF6" w:rsidRDefault="00177D20" w:rsidP="00430AF6">
            <w:pPr>
              <w:autoSpaceDE w:val="0"/>
              <w:autoSpaceDN w:val="0"/>
              <w:adjustRightInd w:val="0"/>
              <w:rPr>
                <w:rFonts w:ascii="Century Gothic" w:hAnsi="Century Gothic" w:cs="Segoe UI Light"/>
                <w:color w:val="231F20"/>
                <w:sz w:val="20"/>
                <w:szCs w:val="20"/>
              </w:rPr>
            </w:pPr>
            <w:proofErr w:type="spellStart"/>
            <w:r w:rsidRPr="00430AF6">
              <w:rPr>
                <w:rFonts w:ascii="Century Gothic" w:hAnsi="Century Gothic" w:cs="Segoe UI Light"/>
                <w:color w:val="231F20"/>
                <w:sz w:val="20"/>
                <w:szCs w:val="20"/>
              </w:rPr>
              <w:t>WiFi</w:t>
            </w:r>
            <w:proofErr w:type="spellEnd"/>
            <w:r w:rsidRPr="00430AF6">
              <w:rPr>
                <w:rFonts w:ascii="Century Gothic" w:hAnsi="Century Gothic" w:cs="Segoe UI Light"/>
                <w:color w:val="231F20"/>
                <w:sz w:val="20"/>
                <w:szCs w:val="20"/>
              </w:rPr>
              <w:t xml:space="preserve"> 802.11 b/g/n</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4G LTE Category 4</w:t>
            </w:r>
          </w:p>
          <w:p w:rsidR="00177D20" w:rsidRPr="00F6013F" w:rsidRDefault="00177D20" w:rsidP="00430AF6">
            <w:pPr>
              <w:autoSpaceDE w:val="0"/>
              <w:autoSpaceDN w:val="0"/>
              <w:adjustRightInd w:val="0"/>
              <w:rPr>
                <w:rFonts w:ascii="Century Gothic" w:hAnsi="Century Gothic" w:cs="Segoe UI Light"/>
                <w:b/>
                <w:color w:val="231F20"/>
                <w:sz w:val="20"/>
                <w:szCs w:val="20"/>
              </w:rPr>
            </w:pPr>
            <w:r w:rsidRPr="00F6013F">
              <w:rPr>
                <w:rFonts w:ascii="Century Gothic" w:hAnsi="Century Gothic" w:cs="Segoe UI Light"/>
                <w:b/>
                <w:color w:val="231F20"/>
                <w:sz w:val="20"/>
                <w:szCs w:val="20"/>
              </w:rPr>
              <w:t>GSM SIM Card Supported</w:t>
            </w:r>
          </w:p>
        </w:tc>
        <w:tc>
          <w:tcPr>
            <w:tcW w:w="1260" w:type="dxa"/>
            <w:vMerge/>
            <w:vAlign w:val="center"/>
          </w:tcPr>
          <w:p w:rsidR="00177D20" w:rsidRPr="008C561E" w:rsidRDefault="00177D20" w:rsidP="00D6478E">
            <w:pPr>
              <w:jc w:val="center"/>
              <w:rPr>
                <w:rFonts w:ascii="Century Gothic" w:hAnsi="Century Gothic"/>
                <w:b/>
              </w:rPr>
            </w:pPr>
          </w:p>
        </w:tc>
      </w:tr>
      <w:tr w:rsidR="00177D20" w:rsidTr="00746FF5">
        <w:trPr>
          <w:trHeight w:val="1421"/>
        </w:trPr>
        <w:tc>
          <w:tcPr>
            <w:tcW w:w="900" w:type="dxa"/>
            <w:vMerge/>
            <w:vAlign w:val="center"/>
          </w:tcPr>
          <w:p w:rsidR="00177D20" w:rsidRPr="008C561E" w:rsidRDefault="00177D20" w:rsidP="00D6478E">
            <w:pPr>
              <w:jc w:val="center"/>
              <w:rPr>
                <w:rFonts w:ascii="Century Gothic" w:hAnsi="Century Gothic"/>
                <w:b/>
              </w:rPr>
            </w:pPr>
          </w:p>
        </w:tc>
        <w:tc>
          <w:tcPr>
            <w:tcW w:w="2970" w:type="dxa"/>
            <w:gridSpan w:val="2"/>
            <w:tcBorders>
              <w:top w:val="nil"/>
              <w:bottom w:val="nil"/>
              <w:right w:val="nil"/>
            </w:tcBorders>
          </w:tcPr>
          <w:p w:rsidR="00177D20" w:rsidRPr="00430AF6" w:rsidRDefault="00177D20" w:rsidP="00430AF6">
            <w:pPr>
              <w:autoSpaceDE w:val="0"/>
              <w:autoSpaceDN w:val="0"/>
              <w:adjustRightInd w:val="0"/>
              <w:rPr>
                <w:rFonts w:ascii="Century Gothic" w:hAnsi="Century Gothic" w:cs="Times New Roman"/>
                <w:b/>
                <w:sz w:val="20"/>
                <w:szCs w:val="20"/>
              </w:rPr>
            </w:pPr>
            <w:r w:rsidRPr="00430AF6">
              <w:rPr>
                <w:rFonts w:ascii="Century Gothic" w:hAnsi="Century Gothic" w:cs="Franklin Gothic Medium"/>
                <w:b/>
                <w:color w:val="231F20"/>
                <w:sz w:val="20"/>
                <w:szCs w:val="20"/>
              </w:rPr>
              <w:t>Connectors.</w:t>
            </w:r>
          </w:p>
        </w:tc>
        <w:tc>
          <w:tcPr>
            <w:tcW w:w="5400" w:type="dxa"/>
            <w:gridSpan w:val="3"/>
            <w:tcBorders>
              <w:top w:val="nil"/>
              <w:left w:val="nil"/>
              <w:bottom w:val="nil"/>
            </w:tcBorders>
          </w:tcPr>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Micro HDMI™</w:t>
            </w:r>
          </w:p>
          <w:p w:rsidR="00177D20" w:rsidRPr="00430AF6" w:rsidRDefault="00177D20" w:rsidP="00430AF6">
            <w:pPr>
              <w:autoSpaceDE w:val="0"/>
              <w:autoSpaceDN w:val="0"/>
              <w:adjustRightInd w:val="0"/>
              <w:rPr>
                <w:rFonts w:ascii="Century Gothic" w:hAnsi="Century Gothic" w:cs="Segoe UI Light"/>
                <w:color w:val="231F20"/>
                <w:sz w:val="20"/>
                <w:szCs w:val="20"/>
              </w:rPr>
            </w:pPr>
            <w:proofErr w:type="spellStart"/>
            <w:r w:rsidRPr="00430AF6">
              <w:rPr>
                <w:rFonts w:ascii="Century Gothic" w:hAnsi="Century Gothic" w:cs="Segoe UI Light"/>
                <w:color w:val="231F20"/>
                <w:sz w:val="20"/>
                <w:szCs w:val="20"/>
              </w:rPr>
              <w:t>MicroSD</w:t>
            </w:r>
            <w:proofErr w:type="spellEnd"/>
            <w:r w:rsidRPr="00430AF6">
              <w:rPr>
                <w:rFonts w:ascii="Century Gothic" w:hAnsi="Century Gothic" w:cs="Segoe UI Light"/>
                <w:color w:val="231F20"/>
                <w:sz w:val="20"/>
                <w:szCs w:val="20"/>
              </w:rPr>
              <w:t>™ Card Reader</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Audio Combo Jack</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Micro USB 2.0</w:t>
            </w:r>
          </w:p>
          <w:p w:rsidR="00177D20" w:rsidRPr="00430AF6" w:rsidRDefault="00177D20" w:rsidP="00430AF6">
            <w:pPr>
              <w:autoSpaceDE w:val="0"/>
              <w:autoSpaceDN w:val="0"/>
              <w:adjustRightInd w:val="0"/>
              <w:rPr>
                <w:rFonts w:ascii="Century Gothic" w:hAnsi="Century Gothic" w:cs="Segoe UI Light"/>
                <w:color w:val="231F20"/>
                <w:sz w:val="20"/>
                <w:szCs w:val="20"/>
              </w:rPr>
            </w:pPr>
            <w:r w:rsidRPr="00430AF6">
              <w:rPr>
                <w:rFonts w:ascii="Century Gothic" w:hAnsi="Century Gothic" w:cs="Segoe UI Light"/>
                <w:color w:val="231F20"/>
                <w:sz w:val="20"/>
                <w:szCs w:val="20"/>
              </w:rPr>
              <w:t>SIM Card Port</w:t>
            </w:r>
          </w:p>
          <w:p w:rsidR="00177D20" w:rsidRPr="00430AF6" w:rsidRDefault="00177D20" w:rsidP="00430AF6">
            <w:pPr>
              <w:rPr>
                <w:rFonts w:ascii="Century Gothic" w:hAnsi="Century Gothic" w:cs="Segoe UI Light"/>
                <w:sz w:val="20"/>
                <w:szCs w:val="20"/>
              </w:rPr>
            </w:pPr>
            <w:r w:rsidRPr="00430AF6">
              <w:rPr>
                <w:rFonts w:ascii="Century Gothic" w:hAnsi="Century Gothic" w:cs="Segoe UI Light"/>
                <w:color w:val="231F20"/>
                <w:sz w:val="20"/>
                <w:szCs w:val="20"/>
              </w:rPr>
              <w:t>2 x USB 2.0 (on keyboard)</w:t>
            </w:r>
          </w:p>
        </w:tc>
        <w:tc>
          <w:tcPr>
            <w:tcW w:w="1260" w:type="dxa"/>
            <w:vMerge/>
            <w:vAlign w:val="center"/>
          </w:tcPr>
          <w:p w:rsidR="00177D20" w:rsidRPr="008C561E" w:rsidRDefault="00177D20" w:rsidP="00D6478E">
            <w:pPr>
              <w:jc w:val="center"/>
              <w:rPr>
                <w:rFonts w:ascii="Century Gothic" w:hAnsi="Century Gothic"/>
                <w:b/>
              </w:rPr>
            </w:pPr>
          </w:p>
        </w:tc>
      </w:tr>
      <w:tr w:rsidR="00177D20" w:rsidTr="00746FF5">
        <w:trPr>
          <w:trHeight w:val="305"/>
        </w:trPr>
        <w:tc>
          <w:tcPr>
            <w:tcW w:w="900" w:type="dxa"/>
            <w:vMerge/>
            <w:vAlign w:val="center"/>
          </w:tcPr>
          <w:p w:rsidR="00177D20" w:rsidRPr="008C561E" w:rsidRDefault="00177D20" w:rsidP="00D6478E">
            <w:pPr>
              <w:jc w:val="center"/>
              <w:rPr>
                <w:rFonts w:ascii="Century Gothic" w:hAnsi="Century Gothic"/>
                <w:b/>
              </w:rPr>
            </w:pPr>
          </w:p>
        </w:tc>
        <w:tc>
          <w:tcPr>
            <w:tcW w:w="2970" w:type="dxa"/>
            <w:gridSpan w:val="2"/>
            <w:tcBorders>
              <w:top w:val="nil"/>
              <w:bottom w:val="single" w:sz="4" w:space="0" w:color="auto"/>
              <w:right w:val="nil"/>
            </w:tcBorders>
            <w:vAlign w:val="center"/>
          </w:tcPr>
          <w:p w:rsidR="00177D20" w:rsidRPr="00430AF6" w:rsidRDefault="00177D20" w:rsidP="00177D20">
            <w:pPr>
              <w:autoSpaceDE w:val="0"/>
              <w:autoSpaceDN w:val="0"/>
              <w:adjustRightInd w:val="0"/>
              <w:rPr>
                <w:rFonts w:ascii="Century Gothic" w:hAnsi="Century Gothic" w:cs="Franklin Gothic Medium"/>
                <w:b/>
                <w:color w:val="231F20"/>
                <w:sz w:val="20"/>
                <w:szCs w:val="20"/>
              </w:rPr>
            </w:pPr>
            <w:r w:rsidRPr="00177D20">
              <w:rPr>
                <w:rFonts w:ascii="Century Gothic" w:hAnsi="Century Gothic" w:cs="Franklin Gothic Medium"/>
                <w:b/>
                <w:color w:val="231F20"/>
                <w:sz w:val="20"/>
                <w:szCs w:val="20"/>
              </w:rPr>
              <w:t>PRELOADED SOFTWARE</w:t>
            </w:r>
          </w:p>
        </w:tc>
        <w:tc>
          <w:tcPr>
            <w:tcW w:w="5400" w:type="dxa"/>
            <w:gridSpan w:val="3"/>
            <w:tcBorders>
              <w:top w:val="nil"/>
              <w:left w:val="nil"/>
              <w:bottom w:val="single" w:sz="4" w:space="0" w:color="auto"/>
            </w:tcBorders>
            <w:vAlign w:val="center"/>
          </w:tcPr>
          <w:p w:rsidR="00177D20" w:rsidRPr="00430AF6" w:rsidRDefault="00177D20" w:rsidP="00177D20">
            <w:pPr>
              <w:autoSpaceDE w:val="0"/>
              <w:autoSpaceDN w:val="0"/>
              <w:adjustRightInd w:val="0"/>
              <w:rPr>
                <w:rFonts w:ascii="Century Gothic" w:hAnsi="Century Gothic" w:cs="Segoe UI Light"/>
                <w:color w:val="231F20"/>
                <w:sz w:val="20"/>
                <w:szCs w:val="20"/>
              </w:rPr>
            </w:pPr>
            <w:r>
              <w:rPr>
                <w:rFonts w:ascii="Century Gothic" w:hAnsi="Century Gothic" w:cs="Segoe UI Light"/>
                <w:color w:val="231F20"/>
                <w:sz w:val="20"/>
                <w:szCs w:val="20"/>
              </w:rPr>
              <w:t>Necessary Software’s.</w:t>
            </w:r>
          </w:p>
        </w:tc>
        <w:tc>
          <w:tcPr>
            <w:tcW w:w="1260" w:type="dxa"/>
            <w:vMerge/>
            <w:vAlign w:val="center"/>
          </w:tcPr>
          <w:p w:rsidR="00177D20" w:rsidRPr="008C561E" w:rsidRDefault="00177D20" w:rsidP="00D6478E">
            <w:pPr>
              <w:jc w:val="center"/>
              <w:rPr>
                <w:rFonts w:ascii="Century Gothic" w:hAnsi="Century Gothic"/>
                <w:b/>
              </w:rPr>
            </w:pPr>
          </w:p>
        </w:tc>
      </w:tr>
      <w:tr w:rsidR="001C2E7C" w:rsidTr="00746FF5">
        <w:trPr>
          <w:trHeight w:val="413"/>
        </w:trPr>
        <w:tc>
          <w:tcPr>
            <w:tcW w:w="900" w:type="dxa"/>
            <w:vMerge w:val="restart"/>
            <w:vAlign w:val="center"/>
          </w:tcPr>
          <w:p w:rsidR="001C2E7C" w:rsidRPr="008C561E" w:rsidRDefault="00B267A4" w:rsidP="00D6478E">
            <w:pPr>
              <w:jc w:val="center"/>
              <w:rPr>
                <w:rFonts w:ascii="Century Gothic" w:hAnsi="Century Gothic"/>
                <w:b/>
              </w:rPr>
            </w:pPr>
            <w:r>
              <w:rPr>
                <w:rFonts w:ascii="Century Gothic" w:hAnsi="Century Gothic"/>
                <w:b/>
              </w:rPr>
              <w:t>4</w:t>
            </w:r>
          </w:p>
        </w:tc>
        <w:tc>
          <w:tcPr>
            <w:tcW w:w="8370" w:type="dxa"/>
            <w:gridSpan w:val="5"/>
            <w:tcBorders>
              <w:top w:val="single" w:sz="4" w:space="0" w:color="auto"/>
              <w:bottom w:val="single" w:sz="4" w:space="0" w:color="auto"/>
            </w:tcBorders>
            <w:shd w:val="clear" w:color="auto" w:fill="D9D9D9" w:themeFill="background1" w:themeFillShade="D9"/>
            <w:vAlign w:val="center"/>
          </w:tcPr>
          <w:p w:rsidR="001C2E7C" w:rsidRPr="00462923" w:rsidRDefault="001C2E7C" w:rsidP="00814F6B">
            <w:pPr>
              <w:rPr>
                <w:rFonts w:ascii="Century Gothic" w:hAnsi="Century Gothic"/>
                <w:color w:val="000000" w:themeColor="text1"/>
                <w:sz w:val="28"/>
                <w:szCs w:val="28"/>
              </w:rPr>
            </w:pPr>
            <w:r w:rsidRPr="00462923">
              <w:rPr>
                <w:rFonts w:ascii="Century Gothic" w:hAnsi="Century Gothic" w:cs="Arial"/>
                <w:b/>
                <w:bCs/>
                <w:color w:val="000000"/>
                <w:sz w:val="28"/>
                <w:szCs w:val="28"/>
              </w:rPr>
              <w:t>Hand Held Devices</w:t>
            </w:r>
            <w:r>
              <w:rPr>
                <w:rFonts w:ascii="Century Gothic" w:hAnsi="Century Gothic" w:cs="Arial"/>
                <w:b/>
                <w:bCs/>
                <w:color w:val="000000"/>
                <w:sz w:val="28"/>
                <w:szCs w:val="28"/>
              </w:rPr>
              <w:t xml:space="preserve"> </w:t>
            </w:r>
            <w:r w:rsidRPr="00462923">
              <w:rPr>
                <w:rFonts w:ascii="Century Gothic" w:hAnsi="Century Gothic" w:cs="Arial"/>
                <w:b/>
                <w:bCs/>
                <w:color w:val="000000"/>
                <w:sz w:val="28"/>
                <w:szCs w:val="28"/>
              </w:rPr>
              <w:t>Specifications.</w:t>
            </w:r>
          </w:p>
        </w:tc>
        <w:tc>
          <w:tcPr>
            <w:tcW w:w="1260" w:type="dxa"/>
            <w:vMerge w:val="restart"/>
            <w:vAlign w:val="center"/>
          </w:tcPr>
          <w:p w:rsidR="001C2E7C" w:rsidRPr="008C561E" w:rsidRDefault="001C2E7C" w:rsidP="00D6478E">
            <w:pPr>
              <w:jc w:val="center"/>
              <w:rPr>
                <w:rFonts w:ascii="Century Gothic" w:hAnsi="Century Gothic"/>
                <w:b/>
              </w:rPr>
            </w:pPr>
            <w:r w:rsidRPr="008C561E">
              <w:rPr>
                <w:rFonts w:ascii="Century Gothic" w:hAnsi="Century Gothic"/>
                <w:b/>
              </w:rPr>
              <w:t>5</w:t>
            </w:r>
            <w:r w:rsidR="00B267A4">
              <w:rPr>
                <w:rFonts w:ascii="Century Gothic" w:hAnsi="Century Gothic"/>
                <w:b/>
              </w:rPr>
              <w:t>0</w:t>
            </w:r>
          </w:p>
        </w:tc>
      </w:tr>
      <w:tr w:rsidR="001C2E7C" w:rsidTr="005125EB">
        <w:trPr>
          <w:trHeight w:val="710"/>
        </w:trPr>
        <w:tc>
          <w:tcPr>
            <w:tcW w:w="900" w:type="dxa"/>
            <w:vMerge/>
            <w:tcBorders>
              <w:right w:val="single" w:sz="4" w:space="0" w:color="auto"/>
            </w:tcBorders>
            <w:vAlign w:val="center"/>
          </w:tcPr>
          <w:p w:rsidR="001C2E7C" w:rsidRPr="008C561E" w:rsidRDefault="001C2E7C"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1C2E7C" w:rsidRPr="009A3D51" w:rsidRDefault="001C2E7C" w:rsidP="0032331E">
            <w:pPr>
              <w:autoSpaceDE w:val="0"/>
              <w:autoSpaceDN w:val="0"/>
              <w:adjustRightInd w:val="0"/>
              <w:rPr>
                <w:rFonts w:ascii="Century Gothic" w:hAnsi="Century Gothic" w:cs="Arial"/>
                <w:b/>
                <w:bCs/>
                <w:color w:val="000000"/>
                <w:sz w:val="18"/>
                <w:szCs w:val="18"/>
              </w:rPr>
            </w:pPr>
            <w:r w:rsidRPr="009A3D51">
              <w:rPr>
                <w:rFonts w:ascii="Century Gothic" w:hAnsi="Century Gothic" w:cs="Arial"/>
                <w:b/>
                <w:bCs/>
                <w:color w:val="000000"/>
                <w:sz w:val="18"/>
                <w:szCs w:val="18"/>
              </w:rPr>
              <w:t xml:space="preserve">Physical Specifications </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Casing materia</w:t>
            </w:r>
            <w:r w:rsidR="005125EB">
              <w:rPr>
                <w:rFonts w:ascii="Century Gothic" w:hAnsi="Century Gothic" w:cs="Arial"/>
                <w:color w:val="000000"/>
                <w:sz w:val="18"/>
                <w:szCs w:val="18"/>
              </w:rPr>
              <w:t>l</w:t>
            </w:r>
          </w:p>
          <w:p w:rsidR="001C2E7C" w:rsidRPr="009A3D51" w:rsidRDefault="001C2E7C" w:rsidP="0032331E">
            <w:pPr>
              <w:autoSpaceDE w:val="0"/>
              <w:autoSpaceDN w:val="0"/>
              <w:adjustRightInd w:val="0"/>
              <w:rPr>
                <w:rFonts w:ascii="Century Gothic" w:hAnsi="Century Gothic" w:cs="Arial"/>
                <w:b/>
                <w:bCs/>
                <w:color w:val="000000"/>
                <w:sz w:val="18"/>
                <w:szCs w:val="18"/>
              </w:rPr>
            </w:pPr>
            <w:r w:rsidRPr="009A3D51">
              <w:rPr>
                <w:rFonts w:ascii="Century Gothic" w:hAnsi="Century Gothic" w:cs="Arial"/>
                <w:color w:val="000000"/>
                <w:sz w:val="18"/>
                <w:szCs w:val="18"/>
              </w:rPr>
              <w:t>Mounting</w:t>
            </w:r>
          </w:p>
        </w:tc>
        <w:tc>
          <w:tcPr>
            <w:tcW w:w="5310" w:type="dxa"/>
            <w:gridSpan w:val="2"/>
            <w:tcBorders>
              <w:top w:val="nil"/>
              <w:left w:val="nil"/>
              <w:bottom w:val="nil"/>
              <w:right w:val="single" w:sz="4" w:space="0" w:color="auto"/>
            </w:tcBorders>
          </w:tcPr>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ABS</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Desk Mount, Hanging strap</w:t>
            </w:r>
          </w:p>
        </w:tc>
        <w:tc>
          <w:tcPr>
            <w:tcW w:w="1260" w:type="dxa"/>
            <w:vMerge/>
            <w:tcBorders>
              <w:left w:val="single" w:sz="4" w:space="0" w:color="auto"/>
            </w:tcBorders>
            <w:vAlign w:val="center"/>
          </w:tcPr>
          <w:p w:rsidR="001C2E7C" w:rsidRPr="008C561E" w:rsidRDefault="001C2E7C" w:rsidP="00D6478E">
            <w:pPr>
              <w:jc w:val="center"/>
              <w:rPr>
                <w:rFonts w:ascii="Century Gothic" w:hAnsi="Century Gothic"/>
                <w:b/>
              </w:rPr>
            </w:pPr>
          </w:p>
        </w:tc>
      </w:tr>
      <w:tr w:rsidR="001C2E7C" w:rsidTr="005125EB">
        <w:trPr>
          <w:trHeight w:val="2207"/>
        </w:trPr>
        <w:tc>
          <w:tcPr>
            <w:tcW w:w="900" w:type="dxa"/>
            <w:vMerge/>
            <w:vAlign w:val="center"/>
          </w:tcPr>
          <w:p w:rsidR="001C2E7C" w:rsidRPr="008C561E" w:rsidRDefault="001C2E7C" w:rsidP="00D6478E">
            <w:pPr>
              <w:jc w:val="center"/>
              <w:rPr>
                <w:rFonts w:ascii="Century Gothic" w:hAnsi="Century Gothic"/>
                <w:b/>
              </w:rPr>
            </w:pPr>
          </w:p>
        </w:tc>
        <w:tc>
          <w:tcPr>
            <w:tcW w:w="3060" w:type="dxa"/>
            <w:gridSpan w:val="3"/>
            <w:tcBorders>
              <w:top w:val="nil"/>
              <w:bottom w:val="nil"/>
              <w:right w:val="nil"/>
            </w:tcBorders>
          </w:tcPr>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b/>
                <w:bCs/>
                <w:color w:val="000000"/>
                <w:sz w:val="18"/>
                <w:szCs w:val="18"/>
              </w:rPr>
              <w:t xml:space="preserve">Power Specifications </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Battery</w:t>
            </w: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Power Ratings</w:t>
            </w:r>
          </w:p>
          <w:p w:rsidR="001C2E7C" w:rsidRPr="009A3D51" w:rsidRDefault="001C2E7C" w:rsidP="0032331E">
            <w:pPr>
              <w:autoSpaceDE w:val="0"/>
              <w:autoSpaceDN w:val="0"/>
              <w:adjustRightInd w:val="0"/>
              <w:rPr>
                <w:rFonts w:ascii="Century Gothic" w:hAnsi="Century Gothic" w:cs="Arial"/>
                <w:b/>
                <w:bCs/>
                <w:color w:val="000000"/>
                <w:sz w:val="18"/>
                <w:szCs w:val="18"/>
              </w:rPr>
            </w:pPr>
          </w:p>
        </w:tc>
        <w:tc>
          <w:tcPr>
            <w:tcW w:w="5310" w:type="dxa"/>
            <w:gridSpan w:val="2"/>
            <w:tcBorders>
              <w:top w:val="nil"/>
              <w:left w:val="nil"/>
              <w:bottom w:val="nil"/>
              <w:right w:val="single" w:sz="4" w:space="0" w:color="auto"/>
            </w:tcBorders>
          </w:tcPr>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Rechargeable Li-ion Polymer 1100mAh battery</w:t>
            </w:r>
          </w:p>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color w:val="000000"/>
                <w:sz w:val="18"/>
                <w:szCs w:val="18"/>
              </w:rPr>
              <w:t xml:space="preserve">One full-charge is good for more than 200 cycles of: </w:t>
            </w:r>
          </w:p>
          <w:p w:rsidR="001C2E7C" w:rsidRPr="009A3D51" w:rsidRDefault="001C2E7C" w:rsidP="0032331E">
            <w:pPr>
              <w:pStyle w:val="ListParagraph"/>
              <w:numPr>
                <w:ilvl w:val="0"/>
                <w:numId w:val="30"/>
              </w:num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6-inch receipt printing</w:t>
            </w:r>
          </w:p>
          <w:p w:rsidR="001C2E7C" w:rsidRPr="009A3D51" w:rsidRDefault="001C2E7C" w:rsidP="0032331E">
            <w:pPr>
              <w:pStyle w:val="ListParagraph"/>
              <w:numPr>
                <w:ilvl w:val="0"/>
                <w:numId w:val="30"/>
              </w:num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Finger-print capture</w:t>
            </w:r>
          </w:p>
          <w:p w:rsidR="001C2E7C" w:rsidRPr="009A3D51" w:rsidRDefault="001C2E7C" w:rsidP="0032331E">
            <w:pPr>
              <w:pStyle w:val="ListParagraph"/>
              <w:numPr>
                <w:ilvl w:val="0"/>
                <w:numId w:val="30"/>
              </w:num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Reading chip-card</w:t>
            </w:r>
          </w:p>
          <w:p w:rsidR="001C2E7C" w:rsidRPr="009A3D51" w:rsidRDefault="001C2E7C" w:rsidP="0032331E">
            <w:pPr>
              <w:pStyle w:val="ListParagraph"/>
              <w:numPr>
                <w:ilvl w:val="0"/>
                <w:numId w:val="30"/>
              </w:num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NFC tag</w:t>
            </w:r>
          </w:p>
          <w:p w:rsidR="001C2E7C" w:rsidRPr="009A3D51" w:rsidRDefault="001C2E7C" w:rsidP="0032331E">
            <w:pPr>
              <w:pStyle w:val="ListParagraph"/>
              <w:numPr>
                <w:ilvl w:val="0"/>
                <w:numId w:val="30"/>
              </w:numPr>
              <w:autoSpaceDE w:val="0"/>
              <w:autoSpaceDN w:val="0"/>
              <w:adjustRightInd w:val="0"/>
              <w:rPr>
                <w:rFonts w:ascii="Century Gothic" w:hAnsi="Century Gothic" w:cs="Times New Roman"/>
                <w:sz w:val="18"/>
                <w:szCs w:val="18"/>
              </w:rPr>
            </w:pPr>
            <w:r w:rsidRPr="009A3D51">
              <w:rPr>
                <w:rFonts w:ascii="Century Gothic" w:hAnsi="Century Gothic" w:cs="Arial"/>
                <w:color w:val="000000"/>
                <w:sz w:val="18"/>
                <w:szCs w:val="18"/>
              </w:rPr>
              <w:t xml:space="preserve">Magnetic strip card swipes </w:t>
            </w:r>
          </w:p>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color w:val="000000"/>
                <w:sz w:val="18"/>
                <w:szCs w:val="18"/>
              </w:rPr>
              <w:t xml:space="preserve">Power Consumption:  Average: 1.1W  Max: 8.5W </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DC-In Adaptor Voltage: 9V</w:t>
            </w:r>
          </w:p>
        </w:tc>
        <w:tc>
          <w:tcPr>
            <w:tcW w:w="1260" w:type="dxa"/>
            <w:vMerge/>
            <w:tcBorders>
              <w:left w:val="single" w:sz="4" w:space="0" w:color="auto"/>
            </w:tcBorders>
            <w:vAlign w:val="center"/>
          </w:tcPr>
          <w:p w:rsidR="001C2E7C" w:rsidRPr="008C561E" w:rsidRDefault="001C2E7C" w:rsidP="00D6478E">
            <w:pPr>
              <w:jc w:val="center"/>
              <w:rPr>
                <w:rFonts w:ascii="Century Gothic" w:hAnsi="Century Gothic"/>
                <w:b/>
              </w:rPr>
            </w:pPr>
          </w:p>
        </w:tc>
      </w:tr>
      <w:tr w:rsidR="001C2E7C" w:rsidTr="005125EB">
        <w:trPr>
          <w:trHeight w:val="278"/>
        </w:trPr>
        <w:tc>
          <w:tcPr>
            <w:tcW w:w="900" w:type="dxa"/>
            <w:vMerge/>
            <w:tcBorders>
              <w:right w:val="single" w:sz="4" w:space="0" w:color="auto"/>
            </w:tcBorders>
            <w:vAlign w:val="center"/>
          </w:tcPr>
          <w:p w:rsidR="001C2E7C" w:rsidRPr="008C561E" w:rsidRDefault="001C2E7C"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b/>
                <w:bCs/>
                <w:color w:val="000000"/>
                <w:sz w:val="18"/>
                <w:szCs w:val="18"/>
              </w:rPr>
              <w:t xml:space="preserve">Peripherals </w:t>
            </w:r>
            <w:r w:rsidRPr="009A3D51">
              <w:rPr>
                <w:rFonts w:ascii="Century Gothic" w:hAnsi="Century Gothic" w:cs="Arial"/>
                <w:bCs/>
                <w:color w:val="000000"/>
                <w:sz w:val="18"/>
                <w:szCs w:val="18"/>
              </w:rPr>
              <w:t xml:space="preserve">Specifications </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Customer LCD Display</w:t>
            </w:r>
          </w:p>
          <w:p w:rsidR="005125EB" w:rsidRDefault="005125EB" w:rsidP="0032331E">
            <w:pPr>
              <w:autoSpaceDE w:val="0"/>
              <w:autoSpaceDN w:val="0"/>
              <w:adjustRightInd w:val="0"/>
              <w:rPr>
                <w:rFonts w:ascii="Century Gothic" w:hAnsi="Century Gothic" w:cs="Arial"/>
                <w:bCs/>
                <w:color w:val="000000"/>
                <w:sz w:val="18"/>
                <w:szCs w:val="18"/>
              </w:rPr>
            </w:pPr>
          </w:p>
          <w:p w:rsidR="001C2E7C" w:rsidRPr="009A3D51" w:rsidRDefault="001C2E7C" w:rsidP="0032331E">
            <w:pPr>
              <w:autoSpaceDE w:val="0"/>
              <w:autoSpaceDN w:val="0"/>
              <w:adjustRightInd w:val="0"/>
              <w:rPr>
                <w:rFonts w:ascii="Century Gothic" w:hAnsi="Century Gothic" w:cs="Arial"/>
                <w:bCs/>
                <w:color w:val="000000"/>
                <w:sz w:val="18"/>
                <w:szCs w:val="18"/>
              </w:rPr>
            </w:pPr>
            <w:r w:rsidRPr="009A3D51">
              <w:rPr>
                <w:rFonts w:ascii="Century Gothic" w:hAnsi="Century Gothic" w:cs="Arial"/>
                <w:bCs/>
                <w:color w:val="000000"/>
                <w:sz w:val="18"/>
                <w:szCs w:val="18"/>
              </w:rPr>
              <w:t>Thermal Printer</w:t>
            </w:r>
          </w:p>
          <w:p w:rsidR="001C2E7C" w:rsidRPr="009A3D51" w:rsidRDefault="001C2E7C" w:rsidP="0032331E">
            <w:pPr>
              <w:autoSpaceDE w:val="0"/>
              <w:autoSpaceDN w:val="0"/>
              <w:adjustRightInd w:val="0"/>
              <w:rPr>
                <w:rFonts w:ascii="Century Gothic" w:hAnsi="Century Gothic" w:cs="Arial"/>
                <w:bCs/>
                <w:color w:val="000000"/>
                <w:sz w:val="18"/>
                <w:szCs w:val="18"/>
              </w:rPr>
            </w:pPr>
          </w:p>
          <w:p w:rsidR="005125EB" w:rsidRDefault="005125EB" w:rsidP="0032331E">
            <w:pPr>
              <w:autoSpaceDE w:val="0"/>
              <w:autoSpaceDN w:val="0"/>
              <w:adjustRightInd w:val="0"/>
              <w:rPr>
                <w:rFonts w:ascii="Century Gothic" w:hAnsi="Century Gothic" w:cs="Arial"/>
                <w:bCs/>
                <w:color w:val="000000"/>
                <w:sz w:val="18"/>
                <w:szCs w:val="18"/>
              </w:rPr>
            </w:pPr>
          </w:p>
          <w:p w:rsidR="001C2E7C" w:rsidRPr="009A3D51" w:rsidRDefault="001C2E7C" w:rsidP="0032331E">
            <w:pPr>
              <w:autoSpaceDE w:val="0"/>
              <w:autoSpaceDN w:val="0"/>
              <w:adjustRightInd w:val="0"/>
              <w:rPr>
                <w:rFonts w:ascii="Century Gothic" w:hAnsi="Century Gothic" w:cs="Arial"/>
                <w:bCs/>
                <w:color w:val="000000"/>
                <w:sz w:val="18"/>
                <w:szCs w:val="18"/>
              </w:rPr>
            </w:pPr>
            <w:r w:rsidRPr="009A3D51">
              <w:rPr>
                <w:rFonts w:ascii="Century Gothic" w:hAnsi="Century Gothic" w:cs="Arial"/>
                <w:bCs/>
                <w:color w:val="000000"/>
                <w:sz w:val="18"/>
                <w:szCs w:val="18"/>
              </w:rPr>
              <w:t>Finger Print Reader</w:t>
            </w:r>
          </w:p>
          <w:p w:rsidR="001C2E7C" w:rsidRPr="009A3D51" w:rsidRDefault="001C2E7C" w:rsidP="0032331E">
            <w:pPr>
              <w:autoSpaceDE w:val="0"/>
              <w:autoSpaceDN w:val="0"/>
              <w:adjustRightInd w:val="0"/>
              <w:rPr>
                <w:rFonts w:ascii="Century Gothic" w:hAnsi="Century Gothic" w:cs="Arial"/>
                <w:color w:val="000000"/>
                <w:sz w:val="18"/>
                <w:szCs w:val="18"/>
              </w:rPr>
            </w:pPr>
          </w:p>
          <w:p w:rsidR="005125EB" w:rsidRDefault="005125EB" w:rsidP="0032331E">
            <w:pPr>
              <w:autoSpaceDE w:val="0"/>
              <w:autoSpaceDN w:val="0"/>
              <w:adjustRightInd w:val="0"/>
              <w:rPr>
                <w:rFonts w:ascii="Century Gothic" w:hAnsi="Century Gothic" w:cs="Arial"/>
                <w:color w:val="000000"/>
                <w:sz w:val="18"/>
                <w:szCs w:val="18"/>
              </w:rPr>
            </w:pPr>
          </w:p>
          <w:p w:rsidR="005125EB" w:rsidRDefault="005125EB" w:rsidP="0032331E">
            <w:pPr>
              <w:autoSpaceDE w:val="0"/>
              <w:autoSpaceDN w:val="0"/>
              <w:adjustRightInd w:val="0"/>
              <w:rPr>
                <w:rFonts w:ascii="Century Gothic" w:hAnsi="Century Gothic" w:cs="Arial"/>
                <w:color w:val="000000"/>
                <w:sz w:val="18"/>
                <w:szCs w:val="18"/>
              </w:rPr>
            </w:pPr>
          </w:p>
          <w:p w:rsidR="005125EB" w:rsidRDefault="005125EB"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NFC Reader (Optional)</w:t>
            </w:r>
          </w:p>
          <w:p w:rsidR="001C2E7C" w:rsidRPr="009A3D51" w:rsidRDefault="001C2E7C" w:rsidP="0032331E">
            <w:pPr>
              <w:autoSpaceDE w:val="0"/>
              <w:autoSpaceDN w:val="0"/>
              <w:adjustRightInd w:val="0"/>
              <w:rPr>
                <w:rFonts w:ascii="Century Gothic" w:hAnsi="Century Gothic" w:cs="Arial"/>
                <w:bCs/>
                <w:color w:val="000000"/>
                <w:sz w:val="18"/>
                <w:szCs w:val="18"/>
              </w:rPr>
            </w:pPr>
          </w:p>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bCs/>
                <w:color w:val="000000"/>
                <w:sz w:val="18"/>
                <w:szCs w:val="18"/>
              </w:rPr>
              <w:t xml:space="preserve">Magnetic Card Reader </w:t>
            </w: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Smart Card Reader (Optional)</w:t>
            </w:r>
          </w:p>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color w:val="000000"/>
                <w:sz w:val="18"/>
                <w:szCs w:val="18"/>
              </w:rPr>
              <w:t xml:space="preserve">Battery </w:t>
            </w: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Power Ratings</w:t>
            </w:r>
          </w:p>
        </w:tc>
        <w:tc>
          <w:tcPr>
            <w:tcW w:w="5310" w:type="dxa"/>
            <w:gridSpan w:val="2"/>
            <w:tcBorders>
              <w:top w:val="nil"/>
              <w:left w:val="nil"/>
              <w:bottom w:val="nil"/>
              <w:right w:val="single" w:sz="4" w:space="0" w:color="auto"/>
            </w:tcBorders>
          </w:tcPr>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color w:val="000000"/>
                <w:sz w:val="18"/>
                <w:szCs w:val="18"/>
              </w:rPr>
              <w:t xml:space="preserve">132x32 pixels Graphical monochrome display White Backlit with Dark Gray pixels </w:t>
            </w:r>
          </w:p>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bCs/>
                <w:color w:val="000000"/>
                <w:sz w:val="18"/>
                <w:szCs w:val="18"/>
              </w:rPr>
              <w:t xml:space="preserve">Paper Width: 57mm, Paper Diameter 40mm, Printing Speed: 90mm/sec, Supports printing of text, graphics  &amp; auto-thermal shut down </w:t>
            </w:r>
          </w:p>
          <w:p w:rsidR="001C2E7C" w:rsidRPr="009A3D51" w:rsidRDefault="005125EB" w:rsidP="005125EB">
            <w:pPr>
              <w:rPr>
                <w:rFonts w:ascii="Century Gothic" w:hAnsi="Century Gothic" w:cs="Times New Roman"/>
                <w:sz w:val="18"/>
                <w:szCs w:val="18"/>
              </w:rPr>
            </w:pPr>
            <w:r w:rsidRPr="009A3D51">
              <w:rPr>
                <w:rFonts w:ascii="Century Gothic" w:hAnsi="Century Gothic" w:cs="Arial"/>
                <w:bCs/>
                <w:color w:val="000000"/>
                <w:sz w:val="18"/>
                <w:szCs w:val="18"/>
              </w:rPr>
              <w:t>Optical sensor supports ISO 19794-2 template formats, 500 dpi resolution, takes 256x288, 8-bit grey-scale image (ROHS Complaint)</w:t>
            </w:r>
            <w:r>
              <w:rPr>
                <w:rFonts w:ascii="Century Gothic" w:hAnsi="Century Gothic" w:cs="Arial"/>
                <w:bCs/>
                <w:color w:val="000000"/>
                <w:sz w:val="18"/>
                <w:szCs w:val="18"/>
              </w:rPr>
              <w:t>,</w:t>
            </w:r>
            <w:r w:rsidRPr="009A3D51">
              <w:rPr>
                <w:rFonts w:ascii="Century Gothic" w:hAnsi="Century Gothic" w:cs="Arial"/>
                <w:bCs/>
                <w:color w:val="000000"/>
                <w:sz w:val="18"/>
                <w:szCs w:val="18"/>
              </w:rPr>
              <w:t xml:space="preserve"> </w:t>
            </w:r>
            <w:r>
              <w:rPr>
                <w:rFonts w:ascii="Century Gothic" w:hAnsi="Century Gothic"/>
                <w:color w:val="000000" w:themeColor="text1"/>
                <w:sz w:val="18"/>
                <w:szCs w:val="18"/>
              </w:rPr>
              <w:t xml:space="preserve">Anti Scratches less, IP 65, Dust and Water Proof, </w:t>
            </w:r>
            <w:proofErr w:type="spellStart"/>
            <w:r>
              <w:rPr>
                <w:rFonts w:ascii="Century Gothic" w:hAnsi="Century Gothic"/>
                <w:color w:val="000000" w:themeColor="text1"/>
                <w:sz w:val="18"/>
                <w:szCs w:val="18"/>
              </w:rPr>
              <w:t>Lfd</w:t>
            </w:r>
            <w:proofErr w:type="spellEnd"/>
            <w:r>
              <w:rPr>
                <w:rFonts w:ascii="Century Gothic" w:hAnsi="Century Gothic"/>
                <w:color w:val="000000" w:themeColor="text1"/>
                <w:sz w:val="18"/>
                <w:szCs w:val="18"/>
              </w:rPr>
              <w:t xml:space="preserve"> Lift finger detection, Android Complaint, NADRA Complaint. </w:t>
            </w:r>
            <w:r w:rsidR="001C2E7C" w:rsidRPr="009A3D51">
              <w:rPr>
                <w:rFonts w:ascii="Century Gothic" w:hAnsi="Century Gothic" w:cs="Arial"/>
                <w:bCs/>
                <w:color w:val="000000"/>
                <w:sz w:val="18"/>
                <w:szCs w:val="18"/>
              </w:rPr>
              <w:t xml:space="preserve">(ROHS Complaint) </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 xml:space="preserve">Reads ISO 1444A compatible, </w:t>
            </w:r>
            <w:proofErr w:type="spellStart"/>
            <w:r w:rsidRPr="009A3D51">
              <w:rPr>
                <w:rFonts w:ascii="Century Gothic" w:hAnsi="Century Gothic" w:cs="Arial"/>
                <w:color w:val="000000"/>
                <w:sz w:val="18"/>
                <w:szCs w:val="18"/>
              </w:rPr>
              <w:t>Mifare</w:t>
            </w:r>
            <w:proofErr w:type="spellEnd"/>
            <w:r w:rsidRPr="009A3D51">
              <w:rPr>
                <w:rFonts w:ascii="Century Gothic" w:hAnsi="Century Gothic" w:cs="Arial"/>
                <w:color w:val="000000"/>
                <w:sz w:val="18"/>
                <w:szCs w:val="18"/>
              </w:rPr>
              <w:t xml:space="preserve"> 1k – S50 tags. Reads card at up-to ~3cm of distance</w:t>
            </w:r>
          </w:p>
          <w:p w:rsidR="001C2E7C" w:rsidRPr="009A3D51" w:rsidRDefault="001C2E7C" w:rsidP="0032331E">
            <w:pPr>
              <w:autoSpaceDE w:val="0"/>
              <w:autoSpaceDN w:val="0"/>
              <w:adjustRightInd w:val="0"/>
              <w:rPr>
                <w:rFonts w:ascii="Century Gothic" w:hAnsi="Century Gothic" w:cs="Arial"/>
                <w:bCs/>
                <w:color w:val="000000"/>
                <w:sz w:val="18"/>
                <w:szCs w:val="18"/>
              </w:rPr>
            </w:pPr>
            <w:r w:rsidRPr="009A3D51">
              <w:rPr>
                <w:rFonts w:ascii="Century Gothic" w:hAnsi="Century Gothic" w:cs="Arial"/>
                <w:bCs/>
                <w:color w:val="000000"/>
                <w:sz w:val="18"/>
                <w:szCs w:val="18"/>
              </w:rPr>
              <w:t xml:space="preserve">Reads Track 1 &amp; 2, Supports bi-directional swipe, </w:t>
            </w:r>
          </w:p>
          <w:p w:rsidR="001C2E7C" w:rsidRPr="009A3D51" w:rsidRDefault="001C2E7C" w:rsidP="0032331E">
            <w:pPr>
              <w:autoSpaceDE w:val="0"/>
              <w:autoSpaceDN w:val="0"/>
              <w:adjustRightInd w:val="0"/>
              <w:rPr>
                <w:rFonts w:ascii="Century Gothic" w:hAnsi="Century Gothic" w:cs="Arial"/>
                <w:bCs/>
                <w:color w:val="000000"/>
                <w:sz w:val="18"/>
                <w:szCs w:val="18"/>
              </w:rPr>
            </w:pPr>
            <w:r w:rsidRPr="009A3D51">
              <w:rPr>
                <w:rFonts w:ascii="Century Gothic" w:hAnsi="Century Gothic" w:cs="Arial"/>
                <w:bCs/>
                <w:color w:val="000000"/>
                <w:sz w:val="18"/>
                <w:szCs w:val="18"/>
              </w:rPr>
              <w:t>ISO 7810 &amp; ISO 7811 compliant</w:t>
            </w:r>
          </w:p>
          <w:p w:rsidR="001C2E7C" w:rsidRPr="009A3D51" w:rsidRDefault="001C2E7C" w:rsidP="0032331E">
            <w:pPr>
              <w:autoSpaceDE w:val="0"/>
              <w:autoSpaceDN w:val="0"/>
              <w:adjustRightInd w:val="0"/>
              <w:rPr>
                <w:rFonts w:ascii="Century Gothic" w:hAnsi="Century Gothic" w:cs="Arial"/>
                <w:bCs/>
                <w:color w:val="000000"/>
                <w:sz w:val="18"/>
                <w:szCs w:val="18"/>
              </w:rPr>
            </w:pPr>
            <w:r w:rsidRPr="009A3D51">
              <w:rPr>
                <w:rFonts w:ascii="Century Gothic" w:hAnsi="Century Gothic" w:cs="Arial"/>
                <w:bCs/>
                <w:color w:val="000000"/>
                <w:sz w:val="18"/>
                <w:szCs w:val="18"/>
              </w:rPr>
              <w:t>Head life minimum 100,000 swipes</w:t>
            </w:r>
          </w:p>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bCs/>
                <w:color w:val="000000"/>
                <w:sz w:val="18"/>
                <w:szCs w:val="18"/>
              </w:rPr>
              <w:t xml:space="preserve">swiping speed: 10~60 IPS </w:t>
            </w:r>
          </w:p>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color w:val="000000"/>
                <w:sz w:val="18"/>
                <w:szCs w:val="18"/>
              </w:rPr>
              <w:t xml:space="preserve">ISO 7816-3 smart-card reader interface, Reads IMSI number of SIM Card </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Rechargeable Li-ion Polymer 1100mAh battery</w:t>
            </w:r>
          </w:p>
          <w:p w:rsidR="001C2E7C" w:rsidRPr="009A3D51" w:rsidRDefault="001C2E7C" w:rsidP="0032331E">
            <w:pPr>
              <w:autoSpaceDE w:val="0"/>
              <w:autoSpaceDN w:val="0"/>
              <w:adjustRightInd w:val="0"/>
              <w:rPr>
                <w:rFonts w:ascii="Century Gothic" w:hAnsi="Century Gothic" w:cs="Times New Roman"/>
                <w:sz w:val="18"/>
                <w:szCs w:val="18"/>
              </w:rPr>
            </w:pPr>
            <w:r w:rsidRPr="009A3D51">
              <w:rPr>
                <w:rFonts w:ascii="Century Gothic" w:hAnsi="Century Gothic" w:cs="Arial"/>
                <w:color w:val="000000"/>
                <w:sz w:val="18"/>
                <w:szCs w:val="18"/>
              </w:rPr>
              <w:t xml:space="preserve">Supports more than 200 cycles of: </w:t>
            </w:r>
          </w:p>
          <w:p w:rsidR="001C2E7C" w:rsidRPr="009A3D51" w:rsidRDefault="001C2E7C" w:rsidP="0032331E">
            <w:pPr>
              <w:pStyle w:val="ListParagraph"/>
              <w:numPr>
                <w:ilvl w:val="0"/>
                <w:numId w:val="29"/>
              </w:num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6-inch receipt printing</w:t>
            </w:r>
          </w:p>
          <w:p w:rsidR="001C2E7C" w:rsidRPr="009A3D51" w:rsidRDefault="001C2E7C" w:rsidP="0032331E">
            <w:pPr>
              <w:pStyle w:val="ListParagraph"/>
              <w:numPr>
                <w:ilvl w:val="0"/>
                <w:numId w:val="29"/>
              </w:num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Finger-print capture</w:t>
            </w:r>
          </w:p>
          <w:p w:rsidR="001C2E7C" w:rsidRPr="009A3D51" w:rsidRDefault="001C2E7C" w:rsidP="0032331E">
            <w:pPr>
              <w:pStyle w:val="ListParagraph"/>
              <w:numPr>
                <w:ilvl w:val="0"/>
                <w:numId w:val="29"/>
              </w:num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Reading chip-card</w:t>
            </w:r>
          </w:p>
          <w:p w:rsidR="001C2E7C" w:rsidRPr="009A3D51" w:rsidRDefault="001C2E7C" w:rsidP="0032331E">
            <w:pPr>
              <w:pStyle w:val="ListParagraph"/>
              <w:numPr>
                <w:ilvl w:val="0"/>
                <w:numId w:val="29"/>
              </w:num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NFC tag</w:t>
            </w:r>
          </w:p>
          <w:p w:rsidR="001C2E7C" w:rsidRPr="009A3D51" w:rsidRDefault="001C2E7C" w:rsidP="0032331E">
            <w:pPr>
              <w:pStyle w:val="ListParagraph"/>
              <w:numPr>
                <w:ilvl w:val="0"/>
                <w:numId w:val="29"/>
              </w:numPr>
              <w:autoSpaceDE w:val="0"/>
              <w:autoSpaceDN w:val="0"/>
              <w:adjustRightInd w:val="0"/>
              <w:rPr>
                <w:rFonts w:ascii="Century Gothic" w:hAnsi="Century Gothic" w:cs="Times New Roman"/>
                <w:sz w:val="18"/>
                <w:szCs w:val="18"/>
              </w:rPr>
            </w:pPr>
            <w:r w:rsidRPr="009A3D51">
              <w:rPr>
                <w:rFonts w:ascii="Century Gothic" w:hAnsi="Century Gothic" w:cs="Arial"/>
                <w:color w:val="000000"/>
                <w:sz w:val="18"/>
                <w:szCs w:val="18"/>
              </w:rPr>
              <w:t xml:space="preserve">Magnetic strip card swipes </w:t>
            </w:r>
          </w:p>
          <w:p w:rsidR="001C2E7C" w:rsidRPr="009A3D51" w:rsidRDefault="001C2E7C" w:rsidP="0032331E">
            <w:pPr>
              <w:rPr>
                <w:rFonts w:ascii="Century Gothic" w:hAnsi="Century Gothic"/>
                <w:sz w:val="18"/>
                <w:szCs w:val="18"/>
              </w:rPr>
            </w:pPr>
            <w:r w:rsidRPr="009A3D51">
              <w:rPr>
                <w:rFonts w:ascii="Century Gothic" w:hAnsi="Century Gothic" w:cs="Arial"/>
                <w:color w:val="000000"/>
                <w:sz w:val="18"/>
                <w:szCs w:val="18"/>
              </w:rPr>
              <w:t>Power Consumption:  Average: 1.1W  Max: 8.5W / DC-In Adaptor Voltage: 9V</w:t>
            </w:r>
          </w:p>
        </w:tc>
        <w:tc>
          <w:tcPr>
            <w:tcW w:w="1260" w:type="dxa"/>
            <w:vMerge/>
            <w:tcBorders>
              <w:left w:val="single" w:sz="4" w:space="0" w:color="auto"/>
            </w:tcBorders>
            <w:vAlign w:val="center"/>
          </w:tcPr>
          <w:p w:rsidR="001C2E7C" w:rsidRPr="008C561E" w:rsidRDefault="001C2E7C" w:rsidP="00D6478E">
            <w:pPr>
              <w:jc w:val="center"/>
              <w:rPr>
                <w:rFonts w:ascii="Century Gothic" w:hAnsi="Century Gothic"/>
                <w:b/>
              </w:rPr>
            </w:pPr>
          </w:p>
        </w:tc>
      </w:tr>
      <w:tr w:rsidR="001C2E7C" w:rsidTr="005125EB">
        <w:trPr>
          <w:trHeight w:val="278"/>
        </w:trPr>
        <w:tc>
          <w:tcPr>
            <w:tcW w:w="900" w:type="dxa"/>
            <w:vMerge/>
            <w:tcBorders>
              <w:right w:val="single" w:sz="4" w:space="0" w:color="auto"/>
            </w:tcBorders>
            <w:vAlign w:val="center"/>
          </w:tcPr>
          <w:p w:rsidR="001C2E7C" w:rsidRPr="008C561E" w:rsidRDefault="001C2E7C"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1C2E7C" w:rsidRPr="009A3D51" w:rsidRDefault="001C2E7C" w:rsidP="0032331E">
            <w:pPr>
              <w:autoSpaceDE w:val="0"/>
              <w:autoSpaceDN w:val="0"/>
              <w:adjustRightInd w:val="0"/>
              <w:rPr>
                <w:rFonts w:ascii="Century Gothic" w:hAnsi="Century Gothic" w:cs="Arial"/>
                <w:b/>
                <w:bCs/>
                <w:color w:val="000000"/>
                <w:sz w:val="18"/>
                <w:szCs w:val="18"/>
              </w:rPr>
            </w:pPr>
            <w:r w:rsidRPr="009A3D51">
              <w:rPr>
                <w:rFonts w:ascii="Century Gothic" w:hAnsi="Century Gothic" w:cs="Arial"/>
                <w:b/>
                <w:bCs/>
                <w:color w:val="000000"/>
                <w:sz w:val="18"/>
                <w:szCs w:val="18"/>
              </w:rPr>
              <w:t>Others.</w:t>
            </w:r>
          </w:p>
          <w:p w:rsidR="001C2E7C" w:rsidRPr="009A3D51" w:rsidRDefault="001C2E7C" w:rsidP="0032331E">
            <w:pPr>
              <w:autoSpaceDE w:val="0"/>
              <w:autoSpaceDN w:val="0"/>
              <w:adjustRightInd w:val="0"/>
              <w:rPr>
                <w:rFonts w:ascii="Century Gothic" w:hAnsi="Century Gothic" w:cs="Arial"/>
                <w:bCs/>
                <w:color w:val="000000"/>
                <w:sz w:val="18"/>
                <w:szCs w:val="18"/>
              </w:rPr>
            </w:pPr>
            <w:r w:rsidRPr="009A3D51">
              <w:rPr>
                <w:rFonts w:ascii="Century Gothic" w:hAnsi="Century Gothic" w:cs="Arial"/>
                <w:bCs/>
                <w:color w:val="000000"/>
                <w:sz w:val="18"/>
                <w:szCs w:val="18"/>
              </w:rPr>
              <w:t>Environment.</w:t>
            </w:r>
          </w:p>
          <w:p w:rsidR="001C2E7C" w:rsidRPr="009A3D51" w:rsidRDefault="001C2E7C" w:rsidP="0032331E">
            <w:pPr>
              <w:autoSpaceDE w:val="0"/>
              <w:autoSpaceDN w:val="0"/>
              <w:adjustRightInd w:val="0"/>
              <w:rPr>
                <w:rFonts w:ascii="Century Gothic" w:hAnsi="Century Gothic" w:cs="Arial"/>
                <w:bCs/>
                <w:color w:val="000000"/>
                <w:sz w:val="18"/>
                <w:szCs w:val="18"/>
              </w:rPr>
            </w:pPr>
          </w:p>
          <w:p w:rsidR="001C2E7C" w:rsidRPr="009A3D51" w:rsidRDefault="001C2E7C" w:rsidP="0032331E">
            <w:pPr>
              <w:autoSpaceDE w:val="0"/>
              <w:autoSpaceDN w:val="0"/>
              <w:adjustRightInd w:val="0"/>
              <w:rPr>
                <w:rFonts w:ascii="Century Gothic" w:hAnsi="Century Gothic" w:cs="Arial"/>
                <w:bCs/>
                <w:color w:val="000000"/>
                <w:sz w:val="18"/>
                <w:szCs w:val="18"/>
              </w:rPr>
            </w:pPr>
          </w:p>
          <w:p w:rsidR="001C2E7C" w:rsidRPr="009A3D51" w:rsidRDefault="001C2E7C" w:rsidP="0032331E">
            <w:pPr>
              <w:autoSpaceDE w:val="0"/>
              <w:autoSpaceDN w:val="0"/>
              <w:adjustRightInd w:val="0"/>
              <w:rPr>
                <w:rFonts w:ascii="Century Gothic" w:hAnsi="Century Gothic" w:cs="Arial"/>
                <w:bCs/>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bCs/>
                <w:color w:val="000000"/>
                <w:sz w:val="18"/>
                <w:szCs w:val="18"/>
              </w:rPr>
            </w:pPr>
            <w:r w:rsidRPr="009A3D51">
              <w:rPr>
                <w:rFonts w:ascii="Century Gothic" w:hAnsi="Century Gothic" w:cs="Arial"/>
                <w:color w:val="000000"/>
                <w:sz w:val="18"/>
                <w:szCs w:val="18"/>
              </w:rPr>
              <w:t>Communication</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Android Mobile Requirement</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Package Contents</w:t>
            </w:r>
          </w:p>
          <w:p w:rsidR="001C2E7C" w:rsidRPr="009A3D51" w:rsidRDefault="001C2E7C" w:rsidP="0032331E">
            <w:pPr>
              <w:autoSpaceDE w:val="0"/>
              <w:autoSpaceDN w:val="0"/>
              <w:adjustRightInd w:val="0"/>
              <w:rPr>
                <w:rFonts w:ascii="Century Gothic" w:hAnsi="Century Gothic" w:cs="Arial"/>
                <w:bCs/>
                <w:color w:val="000000"/>
                <w:sz w:val="18"/>
                <w:szCs w:val="18"/>
              </w:rPr>
            </w:pPr>
          </w:p>
        </w:tc>
        <w:tc>
          <w:tcPr>
            <w:tcW w:w="5310" w:type="dxa"/>
            <w:gridSpan w:val="2"/>
            <w:tcBorders>
              <w:top w:val="nil"/>
              <w:left w:val="nil"/>
              <w:bottom w:val="nil"/>
              <w:right w:val="single" w:sz="4" w:space="0" w:color="auto"/>
            </w:tcBorders>
          </w:tcPr>
          <w:p w:rsidR="001C2E7C" w:rsidRPr="009A3D51" w:rsidRDefault="001C2E7C" w:rsidP="0032331E">
            <w:pPr>
              <w:autoSpaceDE w:val="0"/>
              <w:autoSpaceDN w:val="0"/>
              <w:adjustRightInd w:val="0"/>
              <w:rPr>
                <w:rFonts w:ascii="Century Gothic" w:hAnsi="Century Gothic" w:cs="Arial"/>
                <w:color w:val="000000"/>
                <w:sz w:val="18"/>
                <w:szCs w:val="18"/>
              </w:rPr>
            </w:pP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IP-54 rated</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Operating Temperature:  0</w:t>
            </w:r>
            <w:r w:rsidRPr="009A3D51">
              <w:rPr>
                <w:rFonts w:ascii="Cambria Math" w:hAnsi="Cambria Math" w:cs="Cambria Math"/>
                <w:color w:val="000000"/>
                <w:sz w:val="18"/>
                <w:szCs w:val="18"/>
              </w:rPr>
              <w:t>℃</w:t>
            </w:r>
            <w:r w:rsidRPr="009A3D51">
              <w:rPr>
                <w:rFonts w:ascii="Century Gothic" w:hAnsi="Century Gothic" w:cs="Arial"/>
                <w:color w:val="000000"/>
                <w:sz w:val="18"/>
                <w:szCs w:val="18"/>
              </w:rPr>
              <w:t>~40</w:t>
            </w:r>
            <w:r w:rsidRPr="009A3D51">
              <w:rPr>
                <w:rFonts w:ascii="Cambria Math" w:hAnsi="Cambria Math" w:cs="Cambria Math"/>
                <w:color w:val="000000"/>
                <w:sz w:val="18"/>
                <w:szCs w:val="18"/>
              </w:rPr>
              <w:t>℃</w:t>
            </w:r>
            <w:r w:rsidRPr="009A3D51">
              <w:rPr>
                <w:rFonts w:ascii="Century Gothic" w:hAnsi="Century Gothic" w:cs="Arial"/>
                <w:color w:val="000000"/>
                <w:sz w:val="18"/>
                <w:szCs w:val="18"/>
              </w:rPr>
              <w:t xml:space="preserve"> (32</w:t>
            </w:r>
            <w:r w:rsidRPr="009A3D51">
              <w:rPr>
                <w:rFonts w:ascii="Cambria Math" w:hAnsi="Cambria Math" w:cs="Cambria Math"/>
                <w:color w:val="000000"/>
                <w:sz w:val="18"/>
                <w:szCs w:val="18"/>
              </w:rPr>
              <w:t>℉</w:t>
            </w:r>
            <w:r w:rsidRPr="009A3D51">
              <w:rPr>
                <w:rFonts w:ascii="Century Gothic" w:hAnsi="Century Gothic" w:cs="Arial"/>
                <w:color w:val="000000"/>
                <w:sz w:val="18"/>
                <w:szCs w:val="18"/>
              </w:rPr>
              <w:t>~104</w:t>
            </w:r>
            <w:r w:rsidRPr="009A3D51">
              <w:rPr>
                <w:rFonts w:ascii="Cambria Math" w:hAnsi="Cambria Math" w:cs="Cambria Math"/>
                <w:color w:val="000000"/>
                <w:sz w:val="18"/>
                <w:szCs w:val="18"/>
              </w:rPr>
              <w:t>℉</w:t>
            </w:r>
            <w:r w:rsidRPr="009A3D51">
              <w:rPr>
                <w:rFonts w:ascii="Century Gothic" w:hAnsi="Century Gothic" w:cs="Arial"/>
                <w:color w:val="000000"/>
                <w:sz w:val="18"/>
                <w:szCs w:val="18"/>
              </w:rPr>
              <w:t>)</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lastRenderedPageBreak/>
              <w:t>Storage Temperature:   -40</w:t>
            </w:r>
            <w:r w:rsidRPr="009A3D51">
              <w:rPr>
                <w:rFonts w:ascii="Cambria Math" w:hAnsi="Cambria Math" w:cs="Cambria Math"/>
                <w:color w:val="000000"/>
                <w:sz w:val="18"/>
                <w:szCs w:val="18"/>
              </w:rPr>
              <w:t>℃</w:t>
            </w:r>
            <w:r w:rsidRPr="009A3D51">
              <w:rPr>
                <w:rFonts w:ascii="Century Gothic" w:hAnsi="Century Gothic" w:cs="Arial"/>
                <w:color w:val="000000"/>
                <w:sz w:val="18"/>
                <w:szCs w:val="18"/>
              </w:rPr>
              <w:t>~70</w:t>
            </w:r>
            <w:r w:rsidRPr="009A3D51">
              <w:rPr>
                <w:rFonts w:ascii="Cambria Math" w:hAnsi="Cambria Math" w:cs="Cambria Math"/>
                <w:color w:val="000000"/>
                <w:sz w:val="18"/>
                <w:szCs w:val="18"/>
              </w:rPr>
              <w:t>℃</w:t>
            </w:r>
            <w:r w:rsidRPr="009A3D51">
              <w:rPr>
                <w:rFonts w:ascii="Century Gothic" w:hAnsi="Century Gothic" w:cs="Arial"/>
                <w:color w:val="000000"/>
                <w:sz w:val="18"/>
                <w:szCs w:val="18"/>
              </w:rPr>
              <w:t xml:space="preserve"> (-40</w:t>
            </w:r>
            <w:r w:rsidRPr="009A3D51">
              <w:rPr>
                <w:rFonts w:ascii="Cambria Math" w:hAnsi="Cambria Math" w:cs="Cambria Math"/>
                <w:color w:val="000000"/>
                <w:sz w:val="18"/>
                <w:szCs w:val="18"/>
              </w:rPr>
              <w:t>℉</w:t>
            </w:r>
            <w:r w:rsidRPr="009A3D51">
              <w:rPr>
                <w:rFonts w:ascii="Century Gothic" w:hAnsi="Century Gothic" w:cs="Arial"/>
                <w:color w:val="000000"/>
                <w:sz w:val="18"/>
                <w:szCs w:val="18"/>
              </w:rPr>
              <w:t>~158</w:t>
            </w:r>
            <w:r w:rsidRPr="009A3D51">
              <w:rPr>
                <w:rFonts w:ascii="Cambria Math" w:hAnsi="Cambria Math" w:cs="Cambria Math"/>
                <w:color w:val="000000"/>
                <w:sz w:val="18"/>
                <w:szCs w:val="18"/>
              </w:rPr>
              <w:t>℉</w:t>
            </w:r>
            <w:r w:rsidRPr="009A3D51">
              <w:rPr>
                <w:rFonts w:ascii="Century Gothic" w:hAnsi="Century Gothic" w:cs="Arial"/>
                <w:color w:val="000000"/>
                <w:sz w:val="18"/>
                <w:szCs w:val="18"/>
              </w:rPr>
              <w:t>)</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Operating Humidity:       10%~90% non-condensing</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Storage Humidity:            5%~90% non-condensing</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Bluetooth v2.1+ EDR (ROHS Complaint)</w:t>
            </w:r>
          </w:p>
          <w:p w:rsidR="001C2E7C" w:rsidRPr="009A3D51" w:rsidRDefault="004213F0" w:rsidP="0032331E">
            <w:pPr>
              <w:autoSpaceDE w:val="0"/>
              <w:autoSpaceDN w:val="0"/>
              <w:adjustRightInd w:val="0"/>
              <w:rPr>
                <w:rFonts w:ascii="Century Gothic" w:hAnsi="Century Gothic" w:cs="Arial"/>
                <w:color w:val="000000"/>
                <w:sz w:val="18"/>
                <w:szCs w:val="18"/>
              </w:rPr>
            </w:pPr>
            <w:r>
              <w:rPr>
                <w:rFonts w:ascii="Century Gothic" w:hAnsi="Century Gothic" w:cs="Arial"/>
                <w:color w:val="000000"/>
                <w:sz w:val="18"/>
                <w:szCs w:val="18"/>
              </w:rPr>
              <w:t>Android OS v4.0+</w:t>
            </w:r>
            <w:r w:rsidR="001C2E7C" w:rsidRPr="009A3D51">
              <w:rPr>
                <w:rFonts w:ascii="Century Gothic" w:hAnsi="Century Gothic" w:cs="Arial"/>
                <w:color w:val="000000"/>
                <w:sz w:val="18"/>
                <w:szCs w:val="18"/>
              </w:rPr>
              <w:t xml:space="preserve"> Processor: 600Mhz+ RAM: 512MB+ Data connection or </w:t>
            </w:r>
            <w:proofErr w:type="spellStart"/>
            <w:r w:rsidR="001C2E7C" w:rsidRPr="009A3D51">
              <w:rPr>
                <w:rFonts w:ascii="Century Gothic" w:hAnsi="Century Gothic" w:cs="Arial"/>
                <w:color w:val="000000"/>
                <w:sz w:val="18"/>
                <w:szCs w:val="18"/>
              </w:rPr>
              <w:t>Wifi</w:t>
            </w:r>
            <w:proofErr w:type="spellEnd"/>
            <w:r w:rsidR="001C2E7C" w:rsidRPr="009A3D51">
              <w:rPr>
                <w:rFonts w:ascii="Century Gothic" w:hAnsi="Century Gothic" w:cs="Arial"/>
                <w:color w:val="000000"/>
                <w:sz w:val="18"/>
                <w:szCs w:val="18"/>
              </w:rPr>
              <w:t xml:space="preserve"> connectivity.</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Flexi POS unit</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Power Adaptor 9V / 2.77A</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Power Cord</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Printer paper roll</w:t>
            </w:r>
          </w:p>
          <w:p w:rsidR="001C2E7C" w:rsidRPr="009A3D51" w:rsidRDefault="001C2E7C" w:rsidP="0032331E">
            <w:pPr>
              <w:autoSpaceDE w:val="0"/>
              <w:autoSpaceDN w:val="0"/>
              <w:adjustRightInd w:val="0"/>
              <w:rPr>
                <w:rFonts w:ascii="Century Gothic" w:hAnsi="Century Gothic" w:cs="Arial"/>
                <w:color w:val="000000"/>
                <w:sz w:val="18"/>
                <w:szCs w:val="18"/>
              </w:rPr>
            </w:pPr>
            <w:r w:rsidRPr="009A3D51">
              <w:rPr>
                <w:rFonts w:ascii="Century Gothic" w:hAnsi="Century Gothic" w:cs="Arial"/>
                <w:color w:val="000000"/>
                <w:sz w:val="18"/>
                <w:szCs w:val="18"/>
              </w:rPr>
              <w:t>Quick Installation Guide</w:t>
            </w:r>
          </w:p>
        </w:tc>
        <w:tc>
          <w:tcPr>
            <w:tcW w:w="1260" w:type="dxa"/>
            <w:vMerge/>
            <w:tcBorders>
              <w:left w:val="single" w:sz="4" w:space="0" w:color="auto"/>
            </w:tcBorders>
            <w:vAlign w:val="center"/>
          </w:tcPr>
          <w:p w:rsidR="001C2E7C" w:rsidRPr="008C561E" w:rsidRDefault="001C2E7C" w:rsidP="00D6478E">
            <w:pPr>
              <w:jc w:val="center"/>
              <w:rPr>
                <w:rFonts w:ascii="Century Gothic" w:hAnsi="Century Gothic"/>
                <w:b/>
              </w:rPr>
            </w:pPr>
          </w:p>
        </w:tc>
      </w:tr>
      <w:tr w:rsidR="00B267A4" w:rsidTr="00746FF5">
        <w:trPr>
          <w:trHeight w:val="530"/>
        </w:trPr>
        <w:tc>
          <w:tcPr>
            <w:tcW w:w="900" w:type="dxa"/>
            <w:vMerge w:val="restart"/>
            <w:tcBorders>
              <w:right w:val="single" w:sz="4" w:space="0" w:color="auto"/>
            </w:tcBorders>
            <w:vAlign w:val="center"/>
          </w:tcPr>
          <w:p w:rsidR="00B267A4" w:rsidRPr="008C561E" w:rsidRDefault="00B267A4" w:rsidP="00D6478E">
            <w:pPr>
              <w:jc w:val="center"/>
              <w:rPr>
                <w:rFonts w:ascii="Century Gothic" w:hAnsi="Century Gothic"/>
                <w:b/>
              </w:rPr>
            </w:pPr>
            <w:r>
              <w:rPr>
                <w:rFonts w:ascii="Century Gothic" w:hAnsi="Century Gothic"/>
                <w:b/>
              </w:rPr>
              <w:lastRenderedPageBreak/>
              <w:t>5</w:t>
            </w:r>
          </w:p>
        </w:tc>
        <w:tc>
          <w:tcPr>
            <w:tcW w:w="83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267A4" w:rsidRPr="00462923" w:rsidRDefault="00B267A4" w:rsidP="00462923">
            <w:pPr>
              <w:autoSpaceDE w:val="0"/>
              <w:autoSpaceDN w:val="0"/>
              <w:adjustRightInd w:val="0"/>
              <w:rPr>
                <w:rFonts w:ascii="Century Gothic" w:hAnsi="Century Gothic" w:cs="Arial"/>
                <w:color w:val="000000"/>
                <w:sz w:val="28"/>
                <w:szCs w:val="28"/>
              </w:rPr>
            </w:pPr>
            <w:r w:rsidRPr="00462923">
              <w:rPr>
                <w:rFonts w:ascii="Century Gothic" w:hAnsi="Century Gothic"/>
                <w:b/>
                <w:color w:val="000000" w:themeColor="text1"/>
                <w:sz w:val="28"/>
                <w:szCs w:val="28"/>
              </w:rPr>
              <w:t>Web Cam Specifications.</w:t>
            </w:r>
          </w:p>
        </w:tc>
        <w:tc>
          <w:tcPr>
            <w:tcW w:w="1260" w:type="dxa"/>
            <w:vMerge w:val="restart"/>
            <w:tcBorders>
              <w:left w:val="single" w:sz="4" w:space="0" w:color="auto"/>
            </w:tcBorders>
            <w:vAlign w:val="center"/>
          </w:tcPr>
          <w:p w:rsidR="00B267A4" w:rsidRPr="008C561E" w:rsidRDefault="00B267A4" w:rsidP="00D6478E">
            <w:pPr>
              <w:jc w:val="center"/>
              <w:rPr>
                <w:rFonts w:ascii="Century Gothic" w:hAnsi="Century Gothic"/>
                <w:b/>
              </w:rPr>
            </w:pPr>
            <w:r w:rsidRPr="008C561E">
              <w:rPr>
                <w:rFonts w:ascii="Century Gothic" w:hAnsi="Century Gothic"/>
                <w:b/>
              </w:rPr>
              <w:t>200</w:t>
            </w:r>
          </w:p>
        </w:tc>
      </w:tr>
      <w:tr w:rsidR="00B267A4" w:rsidTr="00746FF5">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single" w:sz="4" w:space="0" w:color="auto"/>
              <w:left w:val="single" w:sz="4" w:space="0" w:color="auto"/>
              <w:bottom w:val="nil"/>
              <w:right w:val="nil"/>
            </w:tcBorders>
          </w:tcPr>
          <w:p w:rsidR="00B267A4" w:rsidRPr="00AA42C1" w:rsidRDefault="00B267A4" w:rsidP="0032331E">
            <w:pPr>
              <w:tabs>
                <w:tab w:val="left" w:pos="2003"/>
              </w:tabs>
              <w:rPr>
                <w:rFonts w:ascii="Century Gothic" w:eastAsia="Times New Roman" w:hAnsi="Century Gothic" w:cs="Times New Roman"/>
                <w:b/>
                <w:color w:val="000000" w:themeColor="text1"/>
                <w:sz w:val="20"/>
                <w:szCs w:val="20"/>
              </w:rPr>
            </w:pPr>
            <w:r w:rsidRPr="00AA42C1">
              <w:rPr>
                <w:rFonts w:ascii="Century Gothic" w:hAnsi="Century Gothic" w:cs="Arial"/>
                <w:b/>
                <w:bCs/>
                <w:color w:val="000000" w:themeColor="text1"/>
                <w:sz w:val="20"/>
                <w:szCs w:val="20"/>
              </w:rPr>
              <w:t>Resolution</w:t>
            </w:r>
            <w:r w:rsidRPr="00AA42C1">
              <w:rPr>
                <w:rFonts w:ascii="Century Gothic" w:hAnsi="Century Gothic" w:cs="Arial"/>
                <w:b/>
                <w:bCs/>
                <w:color w:val="000000" w:themeColor="text1"/>
                <w:sz w:val="20"/>
                <w:szCs w:val="20"/>
              </w:rPr>
              <w:tab/>
              <w:t>.</w:t>
            </w:r>
          </w:p>
        </w:tc>
        <w:tc>
          <w:tcPr>
            <w:tcW w:w="5310" w:type="dxa"/>
            <w:gridSpan w:val="2"/>
            <w:tcBorders>
              <w:top w:val="single" w:sz="4" w:space="0" w:color="auto"/>
              <w:left w:val="nil"/>
              <w:bottom w:val="nil"/>
              <w:right w:val="single" w:sz="4" w:space="0" w:color="auto"/>
            </w:tcBorders>
          </w:tcPr>
          <w:p w:rsidR="00B267A4" w:rsidRPr="00AA42C1" w:rsidRDefault="00B267A4" w:rsidP="0032331E">
            <w:pPr>
              <w:rPr>
                <w:rFonts w:ascii="Century Gothic" w:eastAsia="Times New Roman" w:hAnsi="Century Gothic" w:cs="Times New Roman"/>
                <w:color w:val="000000" w:themeColor="text1"/>
                <w:sz w:val="20"/>
                <w:szCs w:val="20"/>
              </w:rPr>
            </w:pPr>
            <w:r w:rsidRPr="00AA42C1">
              <w:rPr>
                <w:rFonts w:ascii="Century Gothic" w:hAnsi="Century Gothic" w:cs="Arial"/>
                <w:bCs/>
                <w:color w:val="000000" w:themeColor="text1"/>
                <w:sz w:val="20"/>
                <w:szCs w:val="20"/>
              </w:rPr>
              <w:t>16 or Up to 16 Megapixel.</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D60B21">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Arial"/>
                <w:b/>
                <w:bCs/>
                <w:color w:val="000000" w:themeColor="text1"/>
                <w:sz w:val="20"/>
                <w:szCs w:val="20"/>
              </w:rPr>
            </w:pPr>
            <w:r w:rsidRPr="00AA42C1">
              <w:rPr>
                <w:rFonts w:ascii="Century Gothic" w:eastAsia="Times New Roman" w:hAnsi="Century Gothic" w:cs="Arial"/>
                <w:b/>
                <w:bCs/>
                <w:color w:val="000000" w:themeColor="text1"/>
                <w:sz w:val="20"/>
                <w:szCs w:val="20"/>
              </w:rPr>
              <w:t>Still image resolution.</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eastAsia="Times New Roman" w:hAnsi="Century Gothic" w:cs="Arial"/>
                <w:bCs/>
                <w:color w:val="000000" w:themeColor="text1"/>
                <w:sz w:val="20"/>
                <w:szCs w:val="20"/>
              </w:rPr>
            </w:pPr>
            <w:r w:rsidRPr="00AA42C1">
              <w:rPr>
                <w:rFonts w:ascii="Century Gothic" w:hAnsi="Century Gothic" w:cs="Arial"/>
                <w:bCs/>
                <w:color w:val="000000" w:themeColor="text1"/>
                <w:sz w:val="20"/>
                <w:szCs w:val="20"/>
              </w:rPr>
              <w:t xml:space="preserve">16 or Up to 16 Megapixel. </w:t>
            </w:r>
            <w:r w:rsidRPr="00AA42C1">
              <w:rPr>
                <w:rFonts w:ascii="Century Gothic" w:eastAsia="Times New Roman" w:hAnsi="Century Gothic" w:cs="Arial"/>
                <w:bCs/>
                <w:color w:val="000000" w:themeColor="text1"/>
                <w:sz w:val="20"/>
                <w:szCs w:val="20"/>
              </w:rPr>
              <w:t>4608x3456 (Software interpolated).</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D60B21">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hAnsi="Century Gothic" w:cs="Arial"/>
                <w:b/>
                <w:bCs/>
                <w:color w:val="000000" w:themeColor="text1"/>
                <w:sz w:val="20"/>
                <w:szCs w:val="20"/>
                <w:shd w:val="clear" w:color="auto" w:fill="F2F2F2"/>
              </w:rPr>
            </w:pPr>
            <w:r w:rsidRPr="00AA42C1">
              <w:rPr>
                <w:rFonts w:ascii="Century Gothic" w:eastAsia="Times New Roman" w:hAnsi="Century Gothic" w:cs="Arial"/>
                <w:b/>
                <w:bCs/>
                <w:color w:val="000000" w:themeColor="text1"/>
                <w:sz w:val="20"/>
                <w:szCs w:val="20"/>
              </w:rPr>
              <w:t>Frame rate.</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hAnsi="Century Gothic" w:cs="Arial"/>
                <w:bCs/>
                <w:color w:val="000000" w:themeColor="text1"/>
                <w:sz w:val="20"/>
                <w:szCs w:val="20"/>
                <w:shd w:val="clear" w:color="auto" w:fill="F2F2F2"/>
              </w:rPr>
            </w:pPr>
            <w:r w:rsidRPr="00AA42C1">
              <w:rPr>
                <w:rFonts w:ascii="Century Gothic" w:eastAsia="Times New Roman" w:hAnsi="Century Gothic" w:cs="Arial"/>
                <w:bCs/>
                <w:color w:val="000000" w:themeColor="text1"/>
                <w:sz w:val="20"/>
                <w:szCs w:val="20"/>
              </w:rPr>
              <w:t>30fps@160x120, @320x240, @640x480.</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9C12B7">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Arial"/>
                <w:b/>
                <w:bCs/>
                <w:color w:val="000000" w:themeColor="text1"/>
                <w:sz w:val="20"/>
                <w:szCs w:val="20"/>
              </w:rPr>
            </w:pPr>
            <w:r w:rsidRPr="00AA42C1">
              <w:rPr>
                <w:rFonts w:ascii="Century Gothic" w:eastAsia="Times New Roman" w:hAnsi="Century Gothic" w:cs="Arial"/>
                <w:b/>
                <w:bCs/>
                <w:color w:val="000000" w:themeColor="text1"/>
                <w:sz w:val="20"/>
                <w:szCs w:val="20"/>
              </w:rPr>
              <w:t>Lens</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eastAsia="Times New Roman" w:hAnsi="Century Gothic" w:cs="Arial"/>
                <w:bCs/>
                <w:color w:val="000000" w:themeColor="text1"/>
                <w:sz w:val="20"/>
                <w:szCs w:val="20"/>
              </w:rPr>
            </w:pPr>
            <w:r w:rsidRPr="00AA42C1">
              <w:rPr>
                <w:rFonts w:ascii="Century Gothic" w:eastAsia="Times New Roman" w:hAnsi="Century Gothic" w:cs="Arial"/>
                <w:bCs/>
                <w:color w:val="000000" w:themeColor="text1"/>
                <w:sz w:val="20"/>
                <w:szCs w:val="20"/>
              </w:rPr>
              <w:t>F=2.4, F=3.5 mm.</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9C12B7">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Arial"/>
                <w:b/>
                <w:bCs/>
                <w:color w:val="000000" w:themeColor="text1"/>
                <w:sz w:val="20"/>
                <w:szCs w:val="20"/>
              </w:rPr>
            </w:pPr>
            <w:r w:rsidRPr="00AA42C1">
              <w:rPr>
                <w:rFonts w:ascii="Century Gothic" w:eastAsia="Times New Roman" w:hAnsi="Century Gothic" w:cs="Arial"/>
                <w:b/>
                <w:bCs/>
                <w:color w:val="000000" w:themeColor="text1"/>
                <w:sz w:val="20"/>
                <w:szCs w:val="20"/>
              </w:rPr>
              <w:t>Viewing angle</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eastAsia="Times New Roman" w:hAnsi="Century Gothic" w:cs="Times New Roman"/>
                <w:color w:val="000000" w:themeColor="text1"/>
                <w:sz w:val="20"/>
                <w:szCs w:val="20"/>
              </w:rPr>
            </w:pPr>
            <w:r w:rsidRPr="00AA42C1">
              <w:rPr>
                <w:rFonts w:ascii="Century Gothic" w:eastAsia="Times New Roman" w:hAnsi="Century Gothic" w:cs="Arial"/>
                <w:bCs/>
                <w:color w:val="000000" w:themeColor="text1"/>
                <w:sz w:val="20"/>
                <w:szCs w:val="20"/>
              </w:rPr>
              <w:t>At least 54 degrees.</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9C12B7">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Arial"/>
                <w:b/>
                <w:bCs/>
                <w:color w:val="000000" w:themeColor="text1"/>
                <w:sz w:val="20"/>
                <w:szCs w:val="20"/>
              </w:rPr>
            </w:pPr>
            <w:r w:rsidRPr="00AA42C1">
              <w:rPr>
                <w:rFonts w:ascii="Century Gothic" w:eastAsia="Times New Roman" w:hAnsi="Century Gothic" w:cs="Arial"/>
                <w:b/>
                <w:bCs/>
                <w:color w:val="000000" w:themeColor="text1"/>
                <w:sz w:val="20"/>
                <w:szCs w:val="20"/>
              </w:rPr>
              <w:t>Focus range.</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eastAsia="Times New Roman" w:hAnsi="Century Gothic" w:cs="Times New Roman"/>
                <w:color w:val="000000" w:themeColor="text1"/>
                <w:sz w:val="20"/>
                <w:szCs w:val="20"/>
              </w:rPr>
            </w:pPr>
            <w:r w:rsidRPr="00AA42C1">
              <w:rPr>
                <w:rFonts w:ascii="Century Gothic" w:eastAsia="Times New Roman" w:hAnsi="Century Gothic" w:cs="Arial"/>
                <w:bCs/>
                <w:color w:val="000000" w:themeColor="text1"/>
                <w:sz w:val="20"/>
                <w:szCs w:val="20"/>
              </w:rPr>
              <w:t>Automatic focus, 10 cm to infinity.</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746FF5">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Arial"/>
                <w:b/>
                <w:bCs/>
                <w:color w:val="000000" w:themeColor="text1"/>
                <w:sz w:val="20"/>
                <w:szCs w:val="20"/>
              </w:rPr>
            </w:pPr>
            <w:r w:rsidRPr="00AA42C1">
              <w:rPr>
                <w:rFonts w:ascii="Century Gothic" w:eastAsia="Times New Roman" w:hAnsi="Century Gothic" w:cs="Arial"/>
                <w:b/>
                <w:bCs/>
                <w:color w:val="000000" w:themeColor="text1"/>
                <w:sz w:val="20"/>
                <w:szCs w:val="20"/>
              </w:rPr>
              <w:t>White Balance.</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eastAsia="Times New Roman" w:hAnsi="Century Gothic" w:cs="Times New Roman"/>
                <w:color w:val="000000" w:themeColor="text1"/>
                <w:sz w:val="20"/>
                <w:szCs w:val="20"/>
              </w:rPr>
            </w:pPr>
            <w:r w:rsidRPr="00AA42C1">
              <w:rPr>
                <w:rFonts w:ascii="Century Gothic" w:eastAsia="Times New Roman" w:hAnsi="Century Gothic" w:cs="Arial"/>
                <w:bCs/>
                <w:color w:val="000000" w:themeColor="text1"/>
                <w:sz w:val="20"/>
                <w:szCs w:val="20"/>
              </w:rPr>
              <w:t>Automatic.</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746FF5">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Arial"/>
                <w:b/>
                <w:bCs/>
                <w:color w:val="000000" w:themeColor="text1"/>
                <w:sz w:val="20"/>
                <w:szCs w:val="20"/>
              </w:rPr>
            </w:pPr>
            <w:r w:rsidRPr="00AA42C1">
              <w:rPr>
                <w:rFonts w:ascii="Century Gothic" w:eastAsia="Times New Roman" w:hAnsi="Century Gothic" w:cs="Arial"/>
                <w:b/>
                <w:bCs/>
                <w:color w:val="000000" w:themeColor="text1"/>
                <w:sz w:val="20"/>
                <w:szCs w:val="20"/>
              </w:rPr>
              <w:t>Exposure control.</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eastAsia="Times New Roman" w:hAnsi="Century Gothic" w:cs="Times New Roman"/>
                <w:color w:val="000000" w:themeColor="text1"/>
                <w:sz w:val="20"/>
                <w:szCs w:val="20"/>
              </w:rPr>
            </w:pPr>
            <w:r w:rsidRPr="00AA42C1">
              <w:rPr>
                <w:rFonts w:ascii="Century Gothic" w:eastAsia="Times New Roman" w:hAnsi="Century Gothic" w:cs="Arial"/>
                <w:bCs/>
                <w:color w:val="000000" w:themeColor="text1"/>
                <w:sz w:val="20"/>
                <w:szCs w:val="20"/>
              </w:rPr>
              <w:t>Automatic</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746FF5">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Times New Roman"/>
                <w:b/>
                <w:color w:val="000000" w:themeColor="text1"/>
                <w:sz w:val="20"/>
                <w:szCs w:val="20"/>
              </w:rPr>
            </w:pPr>
            <w:r w:rsidRPr="00AA42C1">
              <w:rPr>
                <w:rFonts w:ascii="Century Gothic" w:hAnsi="Century Gothic" w:cs="Arial"/>
                <w:b/>
                <w:bCs/>
                <w:color w:val="000000" w:themeColor="text1"/>
                <w:sz w:val="20"/>
                <w:szCs w:val="20"/>
              </w:rPr>
              <w:t>Plug-and-Play Video.</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eastAsia="Times New Roman" w:hAnsi="Century Gothic" w:cs="Times New Roman"/>
                <w:color w:val="000000" w:themeColor="text1"/>
                <w:sz w:val="20"/>
                <w:szCs w:val="20"/>
              </w:rPr>
            </w:pPr>
            <w:r w:rsidRPr="00AA42C1">
              <w:rPr>
                <w:rFonts w:ascii="Century Gothic" w:hAnsi="Century Gothic" w:cs="Arial"/>
                <w:bCs/>
                <w:color w:val="000000" w:themeColor="text1"/>
                <w:sz w:val="20"/>
                <w:szCs w:val="20"/>
              </w:rPr>
              <w:t>Start making videos call without installing any drives on Windows XP/ Vista / Windows 7 / Mac OS X 10 4.8 and above.</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746FF5">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hAnsi="Century Gothic" w:cs="Arial"/>
                <w:b/>
                <w:bCs/>
                <w:color w:val="000000" w:themeColor="text1"/>
                <w:sz w:val="20"/>
                <w:szCs w:val="20"/>
              </w:rPr>
            </w:pPr>
            <w:r w:rsidRPr="00AA42C1">
              <w:rPr>
                <w:rFonts w:ascii="Century Gothic" w:hAnsi="Century Gothic" w:cs="Arial"/>
                <w:b/>
                <w:bCs/>
                <w:color w:val="000000" w:themeColor="text1"/>
                <w:sz w:val="20"/>
                <w:szCs w:val="20"/>
              </w:rPr>
              <w:t>Interface.</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hAnsi="Century Gothic" w:cs="Arial"/>
                <w:bCs/>
                <w:color w:val="000000" w:themeColor="text1"/>
                <w:sz w:val="20"/>
                <w:szCs w:val="20"/>
                <w:shd w:val="clear" w:color="auto" w:fill="F2F2F2"/>
              </w:rPr>
            </w:pPr>
            <w:r w:rsidRPr="00AA42C1">
              <w:rPr>
                <w:rFonts w:ascii="Century Gothic" w:hAnsi="Century Gothic" w:cs="Arial"/>
                <w:bCs/>
                <w:color w:val="000000" w:themeColor="text1"/>
                <w:sz w:val="20"/>
                <w:szCs w:val="20"/>
              </w:rPr>
              <w:t>USB 2.0 &amp; 3.0</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B267A4">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Times New Roman"/>
                <w:b/>
                <w:color w:val="000000" w:themeColor="text1"/>
                <w:sz w:val="20"/>
                <w:szCs w:val="20"/>
              </w:rPr>
            </w:pPr>
            <w:r w:rsidRPr="00AA42C1">
              <w:rPr>
                <w:rFonts w:ascii="Century Gothic" w:hAnsi="Century Gothic" w:cs="Arial"/>
                <w:b/>
                <w:bCs/>
                <w:color w:val="000000" w:themeColor="text1"/>
                <w:sz w:val="20"/>
                <w:szCs w:val="20"/>
              </w:rPr>
              <w:t>Superior low-light performance.</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hAnsi="Century Gothic" w:cs="Arial"/>
                <w:bCs/>
                <w:color w:val="000000" w:themeColor="text1"/>
                <w:sz w:val="20"/>
                <w:szCs w:val="20"/>
              </w:rPr>
            </w:pPr>
            <w:r w:rsidRPr="00AA42C1">
              <w:rPr>
                <w:rFonts w:ascii="Century Gothic" w:hAnsi="Century Gothic" w:cs="Arial"/>
                <w:bCs/>
                <w:color w:val="000000" w:themeColor="text1"/>
                <w:sz w:val="20"/>
                <w:szCs w:val="20"/>
              </w:rPr>
              <w:t>Provides the best image quality in low-light condition.</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B267A4">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Times New Roman"/>
                <w:b/>
                <w:color w:val="000000" w:themeColor="text1"/>
                <w:sz w:val="20"/>
                <w:szCs w:val="20"/>
              </w:rPr>
            </w:pPr>
            <w:r w:rsidRPr="00AA42C1">
              <w:rPr>
                <w:rFonts w:ascii="Century Gothic" w:hAnsi="Century Gothic" w:cs="Arial"/>
                <w:b/>
                <w:bCs/>
                <w:color w:val="000000" w:themeColor="text1"/>
                <w:sz w:val="20"/>
                <w:szCs w:val="20"/>
              </w:rPr>
              <w:t>Built-in microphone.</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eastAsia="Times New Roman" w:hAnsi="Century Gothic" w:cs="Times New Roman"/>
                <w:color w:val="000000" w:themeColor="text1"/>
                <w:sz w:val="20"/>
                <w:szCs w:val="20"/>
              </w:rPr>
            </w:pPr>
            <w:r w:rsidRPr="00AA42C1">
              <w:rPr>
                <w:rFonts w:ascii="Century Gothic" w:hAnsi="Century Gothic" w:cs="Arial"/>
                <w:bCs/>
                <w:color w:val="000000" w:themeColor="text1"/>
                <w:sz w:val="20"/>
                <w:szCs w:val="20"/>
              </w:rPr>
              <w:t>Picks up sound from any direction with remarkable clarity.</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B267A4">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Times New Roman"/>
                <w:b/>
                <w:color w:val="000000" w:themeColor="text1"/>
                <w:sz w:val="20"/>
                <w:szCs w:val="20"/>
              </w:rPr>
            </w:pPr>
            <w:r w:rsidRPr="00AA42C1">
              <w:rPr>
                <w:rFonts w:ascii="Century Gothic" w:hAnsi="Century Gothic" w:cs="Arial"/>
                <w:b/>
                <w:bCs/>
                <w:color w:val="000000" w:themeColor="text1"/>
                <w:sz w:val="20"/>
                <w:szCs w:val="20"/>
              </w:rPr>
              <w:t>Magic effects.</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hAnsi="Century Gothic" w:cs="Arial"/>
                <w:bCs/>
                <w:color w:val="000000" w:themeColor="text1"/>
                <w:sz w:val="20"/>
                <w:szCs w:val="20"/>
              </w:rPr>
            </w:pPr>
            <w:r w:rsidRPr="00AA42C1">
              <w:rPr>
                <w:rFonts w:ascii="Century Gothic" w:hAnsi="Century Gothic" w:cs="Arial"/>
                <w:bCs/>
                <w:color w:val="000000" w:themeColor="text1"/>
                <w:sz w:val="20"/>
                <w:szCs w:val="20"/>
              </w:rPr>
              <w:t>Customize your personalized style.</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B267A4">
        <w:trPr>
          <w:trHeight w:val="278"/>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nil"/>
              <w:right w:val="nil"/>
            </w:tcBorders>
          </w:tcPr>
          <w:p w:rsidR="00B267A4" w:rsidRPr="00AA42C1" w:rsidRDefault="00B267A4" w:rsidP="0032331E">
            <w:pPr>
              <w:rPr>
                <w:rFonts w:ascii="Century Gothic" w:eastAsia="Times New Roman" w:hAnsi="Century Gothic" w:cs="Times New Roman"/>
                <w:b/>
                <w:color w:val="000000" w:themeColor="text1"/>
                <w:sz w:val="20"/>
                <w:szCs w:val="20"/>
              </w:rPr>
            </w:pPr>
            <w:r w:rsidRPr="00AA42C1">
              <w:rPr>
                <w:rFonts w:ascii="Century Gothic" w:hAnsi="Century Gothic" w:cs="Arial"/>
                <w:b/>
                <w:bCs/>
                <w:color w:val="000000" w:themeColor="text1"/>
                <w:sz w:val="20"/>
                <w:szCs w:val="20"/>
              </w:rPr>
              <w:t>Universal mounting clamp.</w:t>
            </w:r>
          </w:p>
        </w:tc>
        <w:tc>
          <w:tcPr>
            <w:tcW w:w="5310" w:type="dxa"/>
            <w:gridSpan w:val="2"/>
            <w:tcBorders>
              <w:top w:val="nil"/>
              <w:left w:val="nil"/>
              <w:bottom w:val="nil"/>
              <w:right w:val="single" w:sz="4" w:space="0" w:color="auto"/>
            </w:tcBorders>
          </w:tcPr>
          <w:p w:rsidR="00B267A4" w:rsidRPr="00AA42C1" w:rsidRDefault="00B267A4" w:rsidP="0032331E">
            <w:pPr>
              <w:rPr>
                <w:rFonts w:ascii="Century Gothic" w:eastAsia="Times New Roman" w:hAnsi="Century Gothic" w:cs="Times New Roman"/>
                <w:color w:val="000000" w:themeColor="text1"/>
                <w:sz w:val="20"/>
                <w:szCs w:val="20"/>
              </w:rPr>
            </w:pPr>
            <w:r w:rsidRPr="00AA42C1">
              <w:rPr>
                <w:rFonts w:ascii="Century Gothic" w:hAnsi="Century Gothic" w:cs="Arial"/>
                <w:bCs/>
                <w:color w:val="000000" w:themeColor="text1"/>
                <w:sz w:val="20"/>
                <w:szCs w:val="20"/>
              </w:rPr>
              <w:t>Fits perfectly on every monitor, laptop or desktop.</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r w:rsidR="00B267A4" w:rsidTr="00B267A4">
        <w:trPr>
          <w:trHeight w:val="746"/>
        </w:trPr>
        <w:tc>
          <w:tcPr>
            <w:tcW w:w="900" w:type="dxa"/>
            <w:vMerge/>
            <w:tcBorders>
              <w:right w:val="single" w:sz="4" w:space="0" w:color="auto"/>
            </w:tcBorders>
            <w:vAlign w:val="center"/>
          </w:tcPr>
          <w:p w:rsidR="00B267A4" w:rsidRPr="008C561E" w:rsidRDefault="00B267A4" w:rsidP="00D6478E">
            <w:pPr>
              <w:jc w:val="center"/>
              <w:rPr>
                <w:rFonts w:ascii="Century Gothic" w:hAnsi="Century Gothic"/>
                <w:b/>
              </w:rPr>
            </w:pPr>
          </w:p>
        </w:tc>
        <w:tc>
          <w:tcPr>
            <w:tcW w:w="3060" w:type="dxa"/>
            <w:gridSpan w:val="3"/>
            <w:tcBorders>
              <w:top w:val="nil"/>
              <w:left w:val="single" w:sz="4" w:space="0" w:color="auto"/>
              <w:bottom w:val="single" w:sz="4" w:space="0" w:color="auto"/>
              <w:right w:val="nil"/>
            </w:tcBorders>
          </w:tcPr>
          <w:p w:rsidR="00B267A4" w:rsidRPr="00AA42C1" w:rsidRDefault="00B267A4" w:rsidP="0032331E">
            <w:pPr>
              <w:rPr>
                <w:rFonts w:ascii="Century Gothic" w:eastAsia="Times New Roman" w:hAnsi="Century Gothic" w:cs="Times New Roman"/>
                <w:b/>
                <w:color w:val="000000" w:themeColor="text1"/>
                <w:sz w:val="20"/>
                <w:szCs w:val="20"/>
              </w:rPr>
            </w:pPr>
            <w:r w:rsidRPr="00AA42C1">
              <w:rPr>
                <w:rFonts w:ascii="Century Gothic" w:hAnsi="Century Gothic" w:cs="Arial"/>
                <w:b/>
                <w:bCs/>
                <w:color w:val="000000" w:themeColor="text1"/>
                <w:sz w:val="20"/>
                <w:szCs w:val="20"/>
              </w:rPr>
              <w:t>Package contents.</w:t>
            </w:r>
          </w:p>
        </w:tc>
        <w:tc>
          <w:tcPr>
            <w:tcW w:w="5310" w:type="dxa"/>
            <w:gridSpan w:val="2"/>
            <w:tcBorders>
              <w:top w:val="nil"/>
              <w:left w:val="nil"/>
              <w:bottom w:val="single" w:sz="4" w:space="0" w:color="auto"/>
              <w:right w:val="single" w:sz="4" w:space="0" w:color="auto"/>
            </w:tcBorders>
          </w:tcPr>
          <w:p w:rsidR="00B267A4" w:rsidRPr="00AA42C1" w:rsidRDefault="00B267A4" w:rsidP="0032331E">
            <w:pPr>
              <w:rPr>
                <w:rFonts w:ascii="Century Gothic" w:hAnsi="Century Gothic" w:cs="Arial"/>
                <w:bCs/>
                <w:color w:val="000000" w:themeColor="text1"/>
                <w:sz w:val="20"/>
                <w:szCs w:val="20"/>
              </w:rPr>
            </w:pPr>
            <w:proofErr w:type="spellStart"/>
            <w:r w:rsidRPr="00AA42C1">
              <w:rPr>
                <w:rFonts w:ascii="Century Gothic" w:hAnsi="Century Gothic" w:cs="Arial"/>
                <w:bCs/>
                <w:color w:val="000000" w:themeColor="text1"/>
                <w:sz w:val="20"/>
                <w:szCs w:val="20"/>
              </w:rPr>
              <w:t>WebCam</w:t>
            </w:r>
            <w:proofErr w:type="spellEnd"/>
            <w:r w:rsidRPr="00AA42C1">
              <w:rPr>
                <w:rFonts w:ascii="Century Gothic" w:hAnsi="Century Gothic" w:cs="Arial"/>
                <w:bCs/>
                <w:color w:val="000000" w:themeColor="text1"/>
                <w:sz w:val="20"/>
                <w:szCs w:val="20"/>
              </w:rPr>
              <w:t>.</w:t>
            </w:r>
          </w:p>
          <w:p w:rsidR="00B267A4" w:rsidRPr="00AA42C1" w:rsidRDefault="00B267A4" w:rsidP="0032331E">
            <w:pPr>
              <w:rPr>
                <w:rFonts w:ascii="Century Gothic" w:hAnsi="Century Gothic" w:cs="Arial"/>
                <w:bCs/>
                <w:color w:val="000000" w:themeColor="text1"/>
                <w:sz w:val="20"/>
                <w:szCs w:val="20"/>
              </w:rPr>
            </w:pPr>
            <w:r w:rsidRPr="00AA42C1">
              <w:rPr>
                <w:rFonts w:ascii="Century Gothic" w:hAnsi="Century Gothic" w:cs="Arial"/>
                <w:bCs/>
                <w:color w:val="000000" w:themeColor="text1"/>
                <w:sz w:val="20"/>
                <w:szCs w:val="20"/>
              </w:rPr>
              <w:t>CD (Software, user manual).</w:t>
            </w:r>
          </w:p>
          <w:p w:rsidR="00B267A4" w:rsidRPr="00AA42C1" w:rsidRDefault="00B267A4" w:rsidP="0032331E">
            <w:pPr>
              <w:pStyle w:val="NoSpacing"/>
              <w:rPr>
                <w:rFonts w:ascii="Century Gothic" w:eastAsia="Times New Roman" w:hAnsi="Century Gothic" w:cs="Times New Roman"/>
                <w:sz w:val="20"/>
                <w:szCs w:val="20"/>
              </w:rPr>
            </w:pPr>
            <w:r w:rsidRPr="00AA42C1">
              <w:rPr>
                <w:rFonts w:ascii="Century Gothic" w:hAnsi="Century Gothic" w:cs="Arial"/>
                <w:bCs/>
                <w:color w:val="000000" w:themeColor="text1"/>
                <w:sz w:val="20"/>
                <w:szCs w:val="20"/>
              </w:rPr>
              <w:t>User guide.</w:t>
            </w:r>
          </w:p>
        </w:tc>
        <w:tc>
          <w:tcPr>
            <w:tcW w:w="1260" w:type="dxa"/>
            <w:vMerge/>
            <w:tcBorders>
              <w:left w:val="single" w:sz="4" w:space="0" w:color="auto"/>
            </w:tcBorders>
            <w:vAlign w:val="center"/>
          </w:tcPr>
          <w:p w:rsidR="00B267A4" w:rsidRPr="008C561E" w:rsidRDefault="00B267A4" w:rsidP="00D6478E">
            <w:pPr>
              <w:jc w:val="center"/>
              <w:rPr>
                <w:rFonts w:ascii="Century Gothic" w:hAnsi="Century Gothic"/>
                <w:b/>
              </w:rPr>
            </w:pPr>
          </w:p>
        </w:tc>
      </w:tr>
    </w:tbl>
    <w:p w:rsidR="002D099B" w:rsidRPr="003D491E" w:rsidRDefault="002D099B" w:rsidP="003D491E"/>
    <w:p w:rsidR="000A42FB" w:rsidRPr="003D491E" w:rsidRDefault="000A42FB" w:rsidP="003D491E"/>
    <w:p w:rsidR="009C4FAF" w:rsidRPr="00C30D8A" w:rsidRDefault="009C4FAF" w:rsidP="009C4FAF">
      <w:pPr>
        <w:rPr>
          <w:rFonts w:ascii="Century Gothic" w:eastAsiaTheme="majorEastAsia" w:hAnsi="Century Gothic" w:cstheme="majorBidi"/>
          <w:b/>
          <w:color w:val="000000" w:themeColor="text1"/>
          <w:sz w:val="28"/>
          <w:szCs w:val="32"/>
        </w:rPr>
      </w:pPr>
      <w:r w:rsidRPr="00C30D8A">
        <w:rPr>
          <w:rFonts w:ascii="Century Gothic" w:eastAsiaTheme="majorEastAsia" w:hAnsi="Century Gothic" w:cstheme="majorBidi"/>
          <w:b/>
          <w:color w:val="000000" w:themeColor="text1"/>
          <w:sz w:val="28"/>
          <w:szCs w:val="32"/>
        </w:rPr>
        <w:t>Note:</w:t>
      </w:r>
    </w:p>
    <w:p w:rsidR="009C4FAF" w:rsidRPr="00A25F5A" w:rsidRDefault="009C4FAF" w:rsidP="009C4FAF">
      <w:pPr>
        <w:pStyle w:val="ListParagraph"/>
        <w:numPr>
          <w:ilvl w:val="0"/>
          <w:numId w:val="35"/>
        </w:numPr>
        <w:ind w:left="360" w:right="-540"/>
        <w:rPr>
          <w:rFonts w:ascii="Century Gothic" w:eastAsiaTheme="majorEastAsia" w:hAnsi="Century Gothic" w:cstheme="majorBidi"/>
          <w:b/>
          <w:color w:val="000000" w:themeColor="text1"/>
          <w:sz w:val="28"/>
          <w:szCs w:val="32"/>
        </w:rPr>
      </w:pPr>
      <w:r w:rsidRPr="00A25F5A">
        <w:rPr>
          <w:rFonts w:ascii="Century Gothic" w:eastAsiaTheme="majorEastAsia" w:hAnsi="Century Gothic" w:cstheme="majorBidi"/>
          <w:b/>
          <w:color w:val="000000" w:themeColor="text1"/>
          <w:sz w:val="28"/>
          <w:szCs w:val="32"/>
        </w:rPr>
        <w:t>Brochures with product specification and all necessary documents attached with all products at the time of demonstration.</w:t>
      </w:r>
    </w:p>
    <w:p w:rsidR="00E84B93" w:rsidRDefault="00E84B93" w:rsidP="00E84B93"/>
    <w:p w:rsidR="00E84B93" w:rsidRDefault="00E84B93" w:rsidP="00E84B93"/>
    <w:p w:rsidR="00E84B93" w:rsidRDefault="00E84B93" w:rsidP="00E84B93"/>
    <w:p w:rsidR="00E84B93" w:rsidRDefault="00E84B93" w:rsidP="00E84B93"/>
    <w:bookmarkEnd w:id="76"/>
    <w:p w:rsidR="00E84B93" w:rsidRPr="00F0399B" w:rsidRDefault="00E84B93" w:rsidP="00E84B93">
      <w:pPr>
        <w:pStyle w:val="Heading1"/>
        <w:jc w:val="center"/>
        <w:rPr>
          <w:color w:val="000000" w:themeColor="text1"/>
        </w:rPr>
      </w:pPr>
      <w:r w:rsidRPr="00F0399B">
        <w:rPr>
          <w:color w:val="000000" w:themeColor="text1"/>
        </w:rPr>
        <w:lastRenderedPageBreak/>
        <w:t>SPECIFICATION REQUIREMENT</w:t>
      </w:r>
    </w:p>
    <w:p w:rsidR="005625A1" w:rsidRPr="005625A1" w:rsidRDefault="005625A1" w:rsidP="005625A1"/>
    <w:tbl>
      <w:tblPr>
        <w:tblStyle w:val="TableGrid"/>
        <w:tblpPr w:leftFromText="180" w:rightFromText="180" w:vertAnchor="text" w:tblpXSpec="center" w:tblpY="1"/>
        <w:tblOverlap w:val="never"/>
        <w:tblW w:w="7038" w:type="dxa"/>
        <w:tblLayout w:type="fixed"/>
        <w:tblLook w:val="04A0"/>
      </w:tblPr>
      <w:tblGrid>
        <w:gridCol w:w="927"/>
        <w:gridCol w:w="4041"/>
        <w:gridCol w:w="2070"/>
      </w:tblGrid>
      <w:tr w:rsidR="00365B57" w:rsidRPr="00D54BBC" w:rsidTr="00282F00">
        <w:trPr>
          <w:cantSplit/>
          <w:trHeight w:val="530"/>
        </w:trPr>
        <w:tc>
          <w:tcPr>
            <w:tcW w:w="927" w:type="dxa"/>
            <w:vAlign w:val="center"/>
          </w:tcPr>
          <w:p w:rsidR="00365B57" w:rsidRPr="00D54BBC" w:rsidRDefault="00365B57" w:rsidP="0056793C">
            <w:pPr>
              <w:jc w:val="center"/>
              <w:rPr>
                <w:rFonts w:cs="Times New Roman"/>
                <w:b/>
                <w:sz w:val="28"/>
                <w:szCs w:val="28"/>
              </w:rPr>
            </w:pPr>
            <w:r w:rsidRPr="00D54BBC">
              <w:rPr>
                <w:rFonts w:cs="Times New Roman"/>
                <w:b/>
                <w:sz w:val="28"/>
                <w:szCs w:val="28"/>
              </w:rPr>
              <w:t>S #.</w:t>
            </w:r>
          </w:p>
        </w:tc>
        <w:tc>
          <w:tcPr>
            <w:tcW w:w="4041" w:type="dxa"/>
            <w:vAlign w:val="center"/>
          </w:tcPr>
          <w:p w:rsidR="00365B57" w:rsidRPr="00D54BBC" w:rsidRDefault="00365B57" w:rsidP="00EB0EE9">
            <w:pPr>
              <w:rPr>
                <w:rFonts w:cs="Times New Roman"/>
                <w:b/>
                <w:sz w:val="28"/>
                <w:szCs w:val="28"/>
              </w:rPr>
            </w:pPr>
            <w:r w:rsidRPr="00D54BBC">
              <w:rPr>
                <w:rFonts w:cs="Times New Roman"/>
                <w:b/>
                <w:sz w:val="28"/>
                <w:szCs w:val="28"/>
              </w:rPr>
              <w:t>Description.</w:t>
            </w:r>
          </w:p>
        </w:tc>
        <w:tc>
          <w:tcPr>
            <w:tcW w:w="2070" w:type="dxa"/>
            <w:vAlign w:val="center"/>
          </w:tcPr>
          <w:p w:rsidR="00365B57" w:rsidRPr="00D54BBC" w:rsidRDefault="00365B57" w:rsidP="0056793C">
            <w:pPr>
              <w:jc w:val="center"/>
              <w:rPr>
                <w:rFonts w:cs="Times New Roman"/>
                <w:b/>
                <w:sz w:val="28"/>
                <w:szCs w:val="28"/>
              </w:rPr>
            </w:pPr>
            <w:r w:rsidRPr="00D54BBC">
              <w:rPr>
                <w:rFonts w:cs="Times New Roman"/>
                <w:b/>
                <w:sz w:val="28"/>
                <w:szCs w:val="28"/>
              </w:rPr>
              <w:t>Quantity.</w:t>
            </w:r>
          </w:p>
        </w:tc>
      </w:tr>
      <w:tr w:rsidR="00B267A4" w:rsidRPr="00524616" w:rsidTr="00282F00">
        <w:trPr>
          <w:cantSplit/>
          <w:trHeight w:val="530"/>
        </w:trPr>
        <w:tc>
          <w:tcPr>
            <w:tcW w:w="927" w:type="dxa"/>
            <w:vAlign w:val="center"/>
          </w:tcPr>
          <w:p w:rsidR="00B267A4" w:rsidRPr="00524616" w:rsidRDefault="00B267A4" w:rsidP="00B267A4">
            <w:pPr>
              <w:jc w:val="center"/>
              <w:rPr>
                <w:rFonts w:cs="Times New Roman"/>
                <w:sz w:val="28"/>
                <w:szCs w:val="28"/>
              </w:rPr>
            </w:pPr>
            <w:r w:rsidRPr="00524616">
              <w:rPr>
                <w:rFonts w:cs="Times New Roman"/>
                <w:sz w:val="28"/>
                <w:szCs w:val="28"/>
              </w:rPr>
              <w:t>1</w:t>
            </w:r>
          </w:p>
        </w:tc>
        <w:tc>
          <w:tcPr>
            <w:tcW w:w="4041" w:type="dxa"/>
            <w:vAlign w:val="center"/>
          </w:tcPr>
          <w:p w:rsidR="00B267A4" w:rsidRPr="00524616" w:rsidRDefault="00B267A4" w:rsidP="00B267A4">
            <w:pPr>
              <w:rPr>
                <w:rFonts w:cs="Times New Roman"/>
                <w:sz w:val="28"/>
                <w:szCs w:val="28"/>
              </w:rPr>
            </w:pPr>
            <w:r w:rsidRPr="00524616">
              <w:rPr>
                <w:rFonts w:cs="Times New Roman"/>
                <w:sz w:val="28"/>
                <w:szCs w:val="28"/>
              </w:rPr>
              <w:t>Palm Print Device.</w:t>
            </w:r>
          </w:p>
        </w:tc>
        <w:tc>
          <w:tcPr>
            <w:tcW w:w="2070" w:type="dxa"/>
            <w:vAlign w:val="center"/>
          </w:tcPr>
          <w:p w:rsidR="00B267A4" w:rsidRPr="00524616" w:rsidRDefault="00B267A4" w:rsidP="00B267A4">
            <w:pPr>
              <w:jc w:val="center"/>
              <w:rPr>
                <w:rFonts w:cs="Times New Roman"/>
                <w:sz w:val="28"/>
                <w:szCs w:val="28"/>
              </w:rPr>
            </w:pPr>
            <w:r w:rsidRPr="00524616">
              <w:rPr>
                <w:rFonts w:cs="Times New Roman"/>
                <w:sz w:val="28"/>
                <w:szCs w:val="28"/>
              </w:rPr>
              <w:t>50.</w:t>
            </w:r>
          </w:p>
        </w:tc>
      </w:tr>
      <w:tr w:rsidR="00B267A4" w:rsidRPr="00524616" w:rsidTr="00282F00">
        <w:trPr>
          <w:cantSplit/>
          <w:trHeight w:val="530"/>
        </w:trPr>
        <w:tc>
          <w:tcPr>
            <w:tcW w:w="927" w:type="dxa"/>
            <w:vAlign w:val="center"/>
          </w:tcPr>
          <w:p w:rsidR="00B267A4" w:rsidRPr="00524616" w:rsidRDefault="00B267A4" w:rsidP="00B267A4">
            <w:pPr>
              <w:jc w:val="center"/>
              <w:rPr>
                <w:rFonts w:cs="Times New Roman"/>
                <w:sz w:val="28"/>
                <w:szCs w:val="28"/>
              </w:rPr>
            </w:pPr>
            <w:r w:rsidRPr="00524616">
              <w:rPr>
                <w:rFonts w:cs="Times New Roman"/>
                <w:sz w:val="28"/>
                <w:szCs w:val="28"/>
              </w:rPr>
              <w:t>2</w:t>
            </w:r>
          </w:p>
        </w:tc>
        <w:tc>
          <w:tcPr>
            <w:tcW w:w="4041" w:type="dxa"/>
            <w:vAlign w:val="center"/>
          </w:tcPr>
          <w:p w:rsidR="00B267A4" w:rsidRPr="00524616" w:rsidRDefault="00B267A4" w:rsidP="00B267A4">
            <w:pPr>
              <w:rPr>
                <w:rFonts w:cs="Times New Roman"/>
                <w:sz w:val="28"/>
                <w:szCs w:val="28"/>
              </w:rPr>
            </w:pPr>
            <w:r w:rsidRPr="00524616">
              <w:rPr>
                <w:rFonts w:cs="Times New Roman"/>
                <w:sz w:val="28"/>
                <w:szCs w:val="28"/>
              </w:rPr>
              <w:t>Rolling Fingerprint Device.</w:t>
            </w:r>
          </w:p>
        </w:tc>
        <w:tc>
          <w:tcPr>
            <w:tcW w:w="2070" w:type="dxa"/>
            <w:vAlign w:val="center"/>
          </w:tcPr>
          <w:p w:rsidR="00B267A4" w:rsidRPr="00524616" w:rsidRDefault="00B267A4" w:rsidP="00B267A4">
            <w:pPr>
              <w:jc w:val="center"/>
              <w:rPr>
                <w:rFonts w:cs="Times New Roman"/>
                <w:sz w:val="28"/>
                <w:szCs w:val="28"/>
              </w:rPr>
            </w:pPr>
            <w:r w:rsidRPr="00524616">
              <w:rPr>
                <w:rFonts w:cs="Times New Roman"/>
                <w:sz w:val="28"/>
                <w:szCs w:val="28"/>
              </w:rPr>
              <w:t>50.</w:t>
            </w:r>
          </w:p>
        </w:tc>
      </w:tr>
      <w:tr w:rsidR="00B267A4" w:rsidRPr="00524616" w:rsidTr="00282F00">
        <w:trPr>
          <w:cantSplit/>
          <w:trHeight w:val="530"/>
        </w:trPr>
        <w:tc>
          <w:tcPr>
            <w:tcW w:w="927" w:type="dxa"/>
            <w:vAlign w:val="center"/>
          </w:tcPr>
          <w:p w:rsidR="00B267A4" w:rsidRPr="00524616" w:rsidRDefault="00B267A4" w:rsidP="00B267A4">
            <w:pPr>
              <w:jc w:val="center"/>
              <w:rPr>
                <w:rFonts w:cs="Times New Roman"/>
                <w:sz w:val="28"/>
                <w:szCs w:val="28"/>
              </w:rPr>
            </w:pPr>
            <w:r w:rsidRPr="00524616">
              <w:rPr>
                <w:rFonts w:cs="Times New Roman"/>
                <w:sz w:val="28"/>
                <w:szCs w:val="28"/>
              </w:rPr>
              <w:t>3</w:t>
            </w:r>
          </w:p>
        </w:tc>
        <w:tc>
          <w:tcPr>
            <w:tcW w:w="4041" w:type="dxa"/>
            <w:vAlign w:val="center"/>
          </w:tcPr>
          <w:p w:rsidR="00B267A4" w:rsidRPr="00524616" w:rsidRDefault="00B267A4" w:rsidP="00B267A4">
            <w:pPr>
              <w:rPr>
                <w:rFonts w:cs="Times New Roman"/>
                <w:sz w:val="28"/>
                <w:szCs w:val="28"/>
              </w:rPr>
            </w:pPr>
            <w:r w:rsidRPr="00524616">
              <w:rPr>
                <w:rFonts w:cs="Times New Roman"/>
                <w:sz w:val="28"/>
                <w:szCs w:val="28"/>
              </w:rPr>
              <w:t>Tablet.</w:t>
            </w:r>
          </w:p>
        </w:tc>
        <w:tc>
          <w:tcPr>
            <w:tcW w:w="2070" w:type="dxa"/>
            <w:vAlign w:val="center"/>
          </w:tcPr>
          <w:p w:rsidR="00B267A4" w:rsidRPr="00524616" w:rsidRDefault="0008685B" w:rsidP="00B267A4">
            <w:pPr>
              <w:jc w:val="center"/>
              <w:rPr>
                <w:rFonts w:cs="Times New Roman"/>
                <w:sz w:val="28"/>
                <w:szCs w:val="28"/>
              </w:rPr>
            </w:pPr>
            <w:r>
              <w:rPr>
                <w:rFonts w:cs="Times New Roman"/>
                <w:sz w:val="28"/>
                <w:szCs w:val="28"/>
              </w:rPr>
              <w:t>2</w:t>
            </w:r>
            <w:r w:rsidR="00B267A4" w:rsidRPr="00524616">
              <w:rPr>
                <w:rFonts w:cs="Times New Roman"/>
                <w:sz w:val="28"/>
                <w:szCs w:val="28"/>
              </w:rPr>
              <w:t>0.</w:t>
            </w:r>
          </w:p>
        </w:tc>
      </w:tr>
      <w:tr w:rsidR="00B267A4" w:rsidRPr="00524616" w:rsidTr="00282F00">
        <w:trPr>
          <w:cantSplit/>
          <w:trHeight w:val="530"/>
        </w:trPr>
        <w:tc>
          <w:tcPr>
            <w:tcW w:w="927" w:type="dxa"/>
            <w:vAlign w:val="center"/>
          </w:tcPr>
          <w:p w:rsidR="00B267A4" w:rsidRPr="00524616" w:rsidRDefault="00B267A4" w:rsidP="00B267A4">
            <w:pPr>
              <w:jc w:val="center"/>
              <w:rPr>
                <w:rFonts w:cs="Times New Roman"/>
                <w:sz w:val="28"/>
                <w:szCs w:val="28"/>
              </w:rPr>
            </w:pPr>
            <w:r w:rsidRPr="00524616">
              <w:rPr>
                <w:rFonts w:cs="Times New Roman"/>
                <w:sz w:val="28"/>
                <w:szCs w:val="28"/>
              </w:rPr>
              <w:t>4</w:t>
            </w:r>
          </w:p>
        </w:tc>
        <w:tc>
          <w:tcPr>
            <w:tcW w:w="4041" w:type="dxa"/>
            <w:vAlign w:val="center"/>
          </w:tcPr>
          <w:p w:rsidR="00B267A4" w:rsidRPr="00524616" w:rsidRDefault="00B267A4" w:rsidP="00B267A4">
            <w:pPr>
              <w:rPr>
                <w:rFonts w:cs="Times New Roman"/>
                <w:sz w:val="28"/>
                <w:szCs w:val="28"/>
              </w:rPr>
            </w:pPr>
            <w:r w:rsidRPr="00524616">
              <w:rPr>
                <w:rFonts w:cs="Times New Roman"/>
                <w:sz w:val="28"/>
                <w:szCs w:val="28"/>
              </w:rPr>
              <w:t>Hand Held.</w:t>
            </w:r>
          </w:p>
        </w:tc>
        <w:tc>
          <w:tcPr>
            <w:tcW w:w="2070" w:type="dxa"/>
            <w:vAlign w:val="center"/>
          </w:tcPr>
          <w:p w:rsidR="00B267A4" w:rsidRPr="00524616" w:rsidRDefault="00B267A4" w:rsidP="00B267A4">
            <w:pPr>
              <w:jc w:val="center"/>
              <w:rPr>
                <w:rFonts w:cs="Times New Roman"/>
                <w:sz w:val="28"/>
                <w:szCs w:val="28"/>
              </w:rPr>
            </w:pPr>
            <w:r w:rsidRPr="00524616">
              <w:rPr>
                <w:rFonts w:cs="Times New Roman"/>
                <w:sz w:val="28"/>
                <w:szCs w:val="28"/>
              </w:rPr>
              <w:t>5</w:t>
            </w:r>
            <w:r w:rsidR="001D6504">
              <w:rPr>
                <w:rFonts w:cs="Times New Roman"/>
                <w:sz w:val="28"/>
                <w:szCs w:val="28"/>
              </w:rPr>
              <w:t>0</w:t>
            </w:r>
            <w:r w:rsidRPr="00524616">
              <w:rPr>
                <w:rFonts w:cs="Times New Roman"/>
                <w:sz w:val="28"/>
                <w:szCs w:val="28"/>
              </w:rPr>
              <w:t>.</w:t>
            </w:r>
          </w:p>
        </w:tc>
      </w:tr>
      <w:tr w:rsidR="00B267A4" w:rsidRPr="00524616" w:rsidTr="00282F00">
        <w:trPr>
          <w:cantSplit/>
          <w:trHeight w:val="530"/>
        </w:trPr>
        <w:tc>
          <w:tcPr>
            <w:tcW w:w="927" w:type="dxa"/>
            <w:vAlign w:val="center"/>
          </w:tcPr>
          <w:p w:rsidR="00B267A4" w:rsidRPr="00524616" w:rsidRDefault="00B267A4" w:rsidP="00B267A4">
            <w:pPr>
              <w:jc w:val="center"/>
              <w:rPr>
                <w:rFonts w:cs="Times New Roman"/>
                <w:sz w:val="28"/>
                <w:szCs w:val="28"/>
              </w:rPr>
            </w:pPr>
            <w:r w:rsidRPr="00524616">
              <w:rPr>
                <w:rFonts w:cs="Times New Roman"/>
                <w:sz w:val="28"/>
                <w:szCs w:val="28"/>
              </w:rPr>
              <w:t>5</w:t>
            </w:r>
          </w:p>
        </w:tc>
        <w:tc>
          <w:tcPr>
            <w:tcW w:w="4041" w:type="dxa"/>
            <w:vAlign w:val="center"/>
          </w:tcPr>
          <w:p w:rsidR="00B267A4" w:rsidRPr="00524616" w:rsidRDefault="00B267A4" w:rsidP="00B267A4">
            <w:pPr>
              <w:rPr>
                <w:rFonts w:cs="Times New Roman"/>
                <w:sz w:val="28"/>
                <w:szCs w:val="28"/>
              </w:rPr>
            </w:pPr>
            <w:r w:rsidRPr="00524616">
              <w:rPr>
                <w:rFonts w:cs="Times New Roman"/>
                <w:sz w:val="28"/>
                <w:szCs w:val="28"/>
              </w:rPr>
              <w:t>Webcam.</w:t>
            </w:r>
          </w:p>
        </w:tc>
        <w:tc>
          <w:tcPr>
            <w:tcW w:w="2070" w:type="dxa"/>
            <w:vAlign w:val="center"/>
          </w:tcPr>
          <w:p w:rsidR="00B267A4" w:rsidRPr="00524616" w:rsidRDefault="00B267A4" w:rsidP="00B267A4">
            <w:pPr>
              <w:jc w:val="center"/>
              <w:rPr>
                <w:rFonts w:cs="Times New Roman"/>
                <w:sz w:val="28"/>
                <w:szCs w:val="28"/>
              </w:rPr>
            </w:pPr>
            <w:r w:rsidRPr="00524616">
              <w:rPr>
                <w:rFonts w:cs="Times New Roman"/>
                <w:sz w:val="28"/>
                <w:szCs w:val="28"/>
              </w:rPr>
              <w:t>200.</w:t>
            </w:r>
          </w:p>
        </w:tc>
      </w:tr>
    </w:tbl>
    <w:p w:rsidR="008618F0" w:rsidRPr="00F0399B" w:rsidRDefault="008618F0" w:rsidP="008618F0">
      <w:pPr>
        <w:pStyle w:val="Heading1"/>
        <w:jc w:val="center"/>
        <w:rPr>
          <w:color w:val="000000" w:themeColor="text1"/>
        </w:rPr>
      </w:pPr>
      <w:r w:rsidRPr="00F0399B">
        <w:rPr>
          <w:color w:val="000000" w:themeColor="text1"/>
        </w:rPr>
        <w:br w:type="page"/>
      </w:r>
    </w:p>
    <w:p w:rsidR="00AD0E38" w:rsidRPr="00F0399B" w:rsidRDefault="00AD0E38" w:rsidP="00AD0E38">
      <w:pPr>
        <w:pStyle w:val="Heading1"/>
        <w:jc w:val="center"/>
        <w:rPr>
          <w:color w:val="000000" w:themeColor="text1"/>
        </w:rPr>
      </w:pPr>
      <w:bookmarkStart w:id="77" w:name="_Toc474145333"/>
      <w:r w:rsidRPr="00F0399B">
        <w:rPr>
          <w:color w:val="000000" w:themeColor="text1"/>
        </w:rPr>
        <w:lastRenderedPageBreak/>
        <w:t>RFP EVALUATION CRITERIA</w:t>
      </w:r>
      <w:bookmarkEnd w:id="77"/>
    </w:p>
    <w:p w:rsidR="008618F0" w:rsidRPr="00F0399B" w:rsidRDefault="008618F0" w:rsidP="008618F0">
      <w:pPr>
        <w:rPr>
          <w:color w:val="000000" w:themeColor="text1"/>
        </w:rPr>
      </w:pPr>
    </w:p>
    <w:p w:rsidR="008618F0" w:rsidRPr="00F0399B" w:rsidRDefault="0019048E" w:rsidP="002B1D27">
      <w:pPr>
        <w:pStyle w:val="Heading2"/>
        <w:rPr>
          <w:color w:val="000000" w:themeColor="text1"/>
        </w:rPr>
      </w:pPr>
      <w:bookmarkStart w:id="78" w:name="_Toc474145334"/>
      <w:r w:rsidRPr="00F0399B">
        <w:rPr>
          <w:color w:val="000000" w:themeColor="text1"/>
        </w:rPr>
        <w:t>MANDATORY QUALIFICATION</w:t>
      </w:r>
      <w:bookmarkEnd w:id="78"/>
      <w:r w:rsidR="002B1D27" w:rsidRPr="00F0399B">
        <w:rPr>
          <w:color w:val="000000" w:themeColor="text1"/>
        </w:rPr>
        <w:t xml:space="preserve"> </w:t>
      </w:r>
    </w:p>
    <w:p w:rsidR="00BC2473" w:rsidRPr="00F0399B" w:rsidRDefault="00BC2473" w:rsidP="00BC2473">
      <w:pPr>
        <w:rPr>
          <w:color w:val="000000" w:themeColor="text1"/>
        </w:rPr>
      </w:pPr>
    </w:p>
    <w:p w:rsidR="00BC2473" w:rsidRPr="00F0399B" w:rsidRDefault="00BC2473" w:rsidP="00BC2473">
      <w:pPr>
        <w:pStyle w:val="ListParagraph"/>
        <w:numPr>
          <w:ilvl w:val="0"/>
          <w:numId w:val="25"/>
        </w:numPr>
        <w:ind w:left="360"/>
        <w:jc w:val="both"/>
        <w:rPr>
          <w:color w:val="000000" w:themeColor="text1"/>
        </w:rPr>
      </w:pPr>
      <w:r w:rsidRPr="00F0399B">
        <w:rPr>
          <w:color w:val="000000" w:themeColor="text1"/>
        </w:rPr>
        <w:t xml:space="preserve">The bidder should be duly registered with FBR, SRB &amp; GST and must be a registered firm (Provide relevant certificates). </w:t>
      </w:r>
    </w:p>
    <w:p w:rsidR="00BC2473" w:rsidRPr="00F0399B" w:rsidRDefault="00BC2473" w:rsidP="00BC2473">
      <w:pPr>
        <w:pStyle w:val="ListParagraph"/>
        <w:numPr>
          <w:ilvl w:val="0"/>
          <w:numId w:val="25"/>
        </w:numPr>
        <w:ind w:left="360"/>
        <w:jc w:val="both"/>
        <w:rPr>
          <w:color w:val="000000" w:themeColor="text1"/>
        </w:rPr>
      </w:pPr>
      <w:r w:rsidRPr="00F0399B">
        <w:rPr>
          <w:color w:val="000000" w:themeColor="text1"/>
        </w:rPr>
        <w:t xml:space="preserve">By submission of documentary evidence with the bid, the Bidder has not been blacklisted by Government or Public Sector Organization. </w:t>
      </w:r>
    </w:p>
    <w:p w:rsidR="00BC2473" w:rsidRPr="00F0399B" w:rsidRDefault="00BC2473" w:rsidP="00BC2473">
      <w:pPr>
        <w:pStyle w:val="ListParagraph"/>
        <w:numPr>
          <w:ilvl w:val="0"/>
          <w:numId w:val="25"/>
        </w:numPr>
        <w:ind w:left="360"/>
        <w:jc w:val="both"/>
        <w:rPr>
          <w:color w:val="000000" w:themeColor="text1"/>
        </w:rPr>
      </w:pPr>
      <w:r w:rsidRPr="00F0399B">
        <w:rPr>
          <w:color w:val="000000" w:themeColor="text1"/>
        </w:rPr>
        <w:t xml:space="preserve">The bidder should be an authorized partner of the brand quoted. </w:t>
      </w:r>
    </w:p>
    <w:p w:rsidR="00BC2473" w:rsidRPr="00F0399B" w:rsidRDefault="00BC2473" w:rsidP="00BC2473">
      <w:pPr>
        <w:pStyle w:val="ListParagraph"/>
        <w:numPr>
          <w:ilvl w:val="0"/>
          <w:numId w:val="25"/>
        </w:numPr>
        <w:ind w:left="360"/>
        <w:jc w:val="both"/>
        <w:rPr>
          <w:color w:val="000000" w:themeColor="text1"/>
        </w:rPr>
      </w:pPr>
      <w:r w:rsidRPr="00F0399B">
        <w:rPr>
          <w:color w:val="000000" w:themeColor="text1"/>
        </w:rPr>
        <w:t xml:space="preserve">Failure to comply with or satisfy any of the above clauses would result in disqualification and rejection of the bid. </w:t>
      </w:r>
    </w:p>
    <w:p w:rsidR="00BC2473" w:rsidRDefault="00BC2473" w:rsidP="00BC2473">
      <w:pPr>
        <w:jc w:val="both"/>
        <w:rPr>
          <w:color w:val="000000" w:themeColor="text1"/>
        </w:rPr>
      </w:pPr>
    </w:p>
    <w:p w:rsidR="00BC2473" w:rsidRDefault="00BC2473" w:rsidP="00BC2473">
      <w:pPr>
        <w:pStyle w:val="Heading2"/>
        <w:rPr>
          <w:color w:val="000000" w:themeColor="text1"/>
        </w:rPr>
      </w:pPr>
      <w:bookmarkStart w:id="79" w:name="_Toc474145335"/>
      <w:r w:rsidRPr="00F0399B">
        <w:rPr>
          <w:color w:val="000000" w:themeColor="text1"/>
        </w:rPr>
        <w:t>TECHNICAL &amp; FINANCIAL BID EVALUATION</w:t>
      </w:r>
      <w:bookmarkEnd w:id="79"/>
    </w:p>
    <w:p w:rsidR="00DA4F2A" w:rsidRPr="00DA4F2A" w:rsidRDefault="00DA4F2A" w:rsidP="00DA4F2A"/>
    <w:p w:rsidR="00DA4F2A" w:rsidRDefault="00DA4F2A" w:rsidP="00DA4F2A">
      <w:pPr>
        <w:jc w:val="both"/>
      </w:pPr>
      <w:r w:rsidRPr="00587A50">
        <w:t>Initially Technical Proposals will be opened and evaluated by the Procurement Committee. Bidders who will be technically qualified will be eligible to open their Financial Bids, subsequently in accordance with rules and procedures laid down in SPP Rules, 2010 (Amended 2013).</w:t>
      </w:r>
    </w:p>
    <w:p w:rsidR="00DA4F2A" w:rsidRDefault="00DA4F2A" w:rsidP="00DA4F2A">
      <w:pPr>
        <w:jc w:val="both"/>
      </w:pPr>
      <w:r>
        <w:t xml:space="preserve">The Purchaser will evaluate and compare the bids that have been determined to be substantially responsive. The evaluation will be performed assuming the Contract will be awarded to the Best Evaluated Bidder of the entire solution of </w:t>
      </w:r>
      <w:r>
        <w:rPr>
          <w:b/>
          <w:color w:val="000000" w:themeColor="text1"/>
        </w:rPr>
        <w:t>“</w:t>
      </w:r>
      <w:r>
        <w:rPr>
          <w:szCs w:val="24"/>
        </w:rPr>
        <w:t>Development of So</w:t>
      </w:r>
      <w:r w:rsidRPr="00AC7192">
        <w:rPr>
          <w:szCs w:val="24"/>
        </w:rPr>
        <w:t xml:space="preserve">ftware for </w:t>
      </w:r>
      <w:r>
        <w:rPr>
          <w:szCs w:val="24"/>
        </w:rPr>
        <w:t>Registration &amp; Automation of Private Security Companies and Security G</w:t>
      </w:r>
      <w:r w:rsidRPr="00AC7192">
        <w:rPr>
          <w:szCs w:val="24"/>
        </w:rPr>
        <w:t>uards</w:t>
      </w:r>
      <w:r>
        <w:rPr>
          <w:b/>
          <w:color w:val="000000" w:themeColor="text1"/>
        </w:rPr>
        <w:t>”</w:t>
      </w:r>
      <w:r>
        <w:t xml:space="preserve"> as per Single Stage Two Envelope Procedure as per SPP Rules, 2010 (Amended 2013).</w:t>
      </w:r>
    </w:p>
    <w:p w:rsidR="00DA4F2A" w:rsidRDefault="00DA4F2A" w:rsidP="00DA4F2A">
      <w:pPr>
        <w:jc w:val="both"/>
      </w:pPr>
    </w:p>
    <w:p w:rsidR="00DA4F2A" w:rsidRDefault="00DA4F2A" w:rsidP="00DA4F2A">
      <w:pPr>
        <w:jc w:val="both"/>
        <w:rPr>
          <w:u w:val="single"/>
        </w:rPr>
      </w:pPr>
      <w:r w:rsidRPr="00BA7BC5">
        <w:rPr>
          <w:u w:val="single"/>
        </w:rPr>
        <w:t>Basis of Evaluation &amp; Comparison of Bids</w:t>
      </w:r>
    </w:p>
    <w:p w:rsidR="00DA4F2A" w:rsidRDefault="00DA4F2A" w:rsidP="00DA4F2A">
      <w:pPr>
        <w:jc w:val="both"/>
      </w:pPr>
      <w:bookmarkStart w:id="80" w:name="_Toc474480069"/>
      <w:bookmarkStart w:id="81" w:name="_Toc474571991"/>
      <w:bookmarkStart w:id="82" w:name="_Toc474591020"/>
      <w:r w:rsidRPr="00587A50">
        <w:t>The Technical Bid must score at least 8</w:t>
      </w:r>
      <w:r>
        <w:t>0</w:t>
      </w:r>
      <w:r w:rsidRPr="00587A50">
        <w:t>% marks overall to be considered a responsive bid. Financial bid for non-responsive bid will be returned unopened Evaluation shall be evaluated based on following parameters</w:t>
      </w:r>
      <w:r>
        <w:t>:</w:t>
      </w:r>
      <w:bookmarkEnd w:id="80"/>
      <w:bookmarkEnd w:id="81"/>
      <w:bookmarkEnd w:id="82"/>
    </w:p>
    <w:p w:rsidR="00DA4F2A" w:rsidRDefault="00DA4F2A" w:rsidP="009F5604">
      <w:pPr>
        <w:spacing w:after="0"/>
        <w:jc w:val="center"/>
        <w:rPr>
          <w:rFonts w:ascii="Century Gothic" w:hAnsi="Century Gothic"/>
          <w:b/>
          <w:color w:val="000000" w:themeColor="text1"/>
          <w:sz w:val="28"/>
          <w:szCs w:val="28"/>
          <w:u w:val="single"/>
        </w:rPr>
      </w:pPr>
    </w:p>
    <w:p w:rsidR="00DA4F2A" w:rsidRDefault="00DA4F2A" w:rsidP="009F5604">
      <w:pPr>
        <w:spacing w:after="0"/>
        <w:jc w:val="center"/>
        <w:rPr>
          <w:rFonts w:ascii="Century Gothic" w:hAnsi="Century Gothic"/>
          <w:b/>
          <w:color w:val="000000" w:themeColor="text1"/>
          <w:sz w:val="28"/>
          <w:szCs w:val="28"/>
          <w:u w:val="single"/>
        </w:rPr>
      </w:pPr>
    </w:p>
    <w:p w:rsidR="00DA4F2A" w:rsidRDefault="00DA4F2A" w:rsidP="009F5604">
      <w:pPr>
        <w:spacing w:after="0"/>
        <w:jc w:val="center"/>
        <w:rPr>
          <w:rFonts w:ascii="Century Gothic" w:hAnsi="Century Gothic"/>
          <w:b/>
          <w:color w:val="000000" w:themeColor="text1"/>
          <w:sz w:val="28"/>
          <w:szCs w:val="28"/>
          <w:u w:val="single"/>
        </w:rPr>
      </w:pPr>
    </w:p>
    <w:p w:rsidR="00DA4F2A" w:rsidRDefault="00DA4F2A" w:rsidP="009F5604">
      <w:pPr>
        <w:spacing w:after="0"/>
        <w:jc w:val="center"/>
        <w:rPr>
          <w:rFonts w:ascii="Century Gothic" w:hAnsi="Century Gothic"/>
          <w:b/>
          <w:color w:val="000000" w:themeColor="text1"/>
          <w:sz w:val="28"/>
          <w:szCs w:val="28"/>
          <w:u w:val="single"/>
        </w:rPr>
      </w:pPr>
    </w:p>
    <w:p w:rsidR="00DA4F2A" w:rsidRDefault="00DA4F2A" w:rsidP="009F5604">
      <w:pPr>
        <w:spacing w:after="0"/>
        <w:jc w:val="center"/>
        <w:rPr>
          <w:rFonts w:ascii="Century Gothic" w:hAnsi="Century Gothic"/>
          <w:b/>
          <w:color w:val="000000" w:themeColor="text1"/>
          <w:sz w:val="28"/>
          <w:szCs w:val="28"/>
          <w:u w:val="single"/>
        </w:rPr>
      </w:pPr>
    </w:p>
    <w:p w:rsidR="00DA4F2A" w:rsidRDefault="00DA4F2A" w:rsidP="009F5604">
      <w:pPr>
        <w:spacing w:after="0"/>
        <w:jc w:val="center"/>
        <w:rPr>
          <w:rFonts w:ascii="Century Gothic" w:hAnsi="Century Gothic"/>
          <w:b/>
          <w:color w:val="000000" w:themeColor="text1"/>
          <w:sz w:val="28"/>
          <w:szCs w:val="28"/>
          <w:u w:val="single"/>
        </w:rPr>
      </w:pPr>
    </w:p>
    <w:p w:rsidR="00DA4F2A" w:rsidRDefault="00DA4F2A" w:rsidP="009F5604">
      <w:pPr>
        <w:spacing w:after="0"/>
        <w:jc w:val="center"/>
        <w:rPr>
          <w:rFonts w:ascii="Century Gothic" w:hAnsi="Century Gothic"/>
          <w:b/>
          <w:color w:val="000000" w:themeColor="text1"/>
          <w:sz w:val="28"/>
          <w:szCs w:val="28"/>
          <w:u w:val="single"/>
        </w:rPr>
      </w:pPr>
    </w:p>
    <w:p w:rsidR="00DA4F2A" w:rsidRDefault="00DA4F2A" w:rsidP="009F5604">
      <w:pPr>
        <w:spacing w:after="0"/>
        <w:jc w:val="center"/>
        <w:rPr>
          <w:rFonts w:ascii="Century Gothic" w:hAnsi="Century Gothic"/>
          <w:b/>
          <w:color w:val="000000" w:themeColor="text1"/>
          <w:sz w:val="28"/>
          <w:szCs w:val="28"/>
          <w:u w:val="single"/>
        </w:rPr>
      </w:pPr>
    </w:p>
    <w:p w:rsidR="00DA4F2A" w:rsidRDefault="00DA4F2A" w:rsidP="009F5604">
      <w:pPr>
        <w:spacing w:after="0"/>
        <w:jc w:val="center"/>
        <w:rPr>
          <w:rFonts w:ascii="Century Gothic" w:hAnsi="Century Gothic"/>
          <w:b/>
          <w:color w:val="000000" w:themeColor="text1"/>
          <w:sz w:val="28"/>
          <w:szCs w:val="28"/>
          <w:u w:val="single"/>
        </w:rPr>
      </w:pPr>
    </w:p>
    <w:p w:rsidR="005A201A" w:rsidRPr="005A201A" w:rsidRDefault="005A201A" w:rsidP="009F5604">
      <w:pPr>
        <w:spacing w:after="0"/>
        <w:jc w:val="center"/>
        <w:rPr>
          <w:rFonts w:ascii="Century Gothic" w:hAnsi="Century Gothic"/>
          <w:b/>
          <w:color w:val="000000" w:themeColor="text1"/>
          <w:sz w:val="28"/>
          <w:szCs w:val="28"/>
          <w:u w:val="single"/>
        </w:rPr>
      </w:pPr>
      <w:proofErr w:type="gramStart"/>
      <w:r w:rsidRPr="005A201A">
        <w:rPr>
          <w:rFonts w:ascii="Century Gothic" w:hAnsi="Century Gothic"/>
          <w:b/>
          <w:color w:val="000000" w:themeColor="text1"/>
          <w:sz w:val="28"/>
          <w:szCs w:val="28"/>
          <w:u w:val="single"/>
        </w:rPr>
        <w:lastRenderedPageBreak/>
        <w:t>Technical Evaluation.</w:t>
      </w:r>
      <w:proofErr w:type="gramEnd"/>
    </w:p>
    <w:p w:rsidR="005A201A" w:rsidRDefault="005A201A" w:rsidP="009F5604">
      <w:pPr>
        <w:spacing w:after="0"/>
        <w:rPr>
          <w:rFonts w:ascii="Century Gothic" w:hAnsi="Century Gothic"/>
          <w:b/>
          <w:color w:val="000000" w:themeColor="text1"/>
          <w:sz w:val="22"/>
          <w:u w:val="single"/>
        </w:rPr>
      </w:pPr>
      <w:proofErr w:type="gramStart"/>
      <w:r w:rsidRPr="005A201A">
        <w:rPr>
          <w:rFonts w:ascii="Century Gothic" w:hAnsi="Century Gothic"/>
          <w:b/>
          <w:color w:val="000000" w:themeColor="text1"/>
          <w:sz w:val="22"/>
          <w:u w:val="single"/>
        </w:rPr>
        <w:t>Mandatory</w:t>
      </w:r>
      <w:r w:rsidR="00DA4F2A">
        <w:rPr>
          <w:rFonts w:ascii="Century Gothic" w:hAnsi="Century Gothic"/>
          <w:b/>
          <w:color w:val="000000" w:themeColor="text1"/>
          <w:sz w:val="22"/>
          <w:u w:val="single"/>
        </w:rPr>
        <w:t xml:space="preserve"> Evaluation Criteria</w:t>
      </w:r>
      <w:r>
        <w:rPr>
          <w:rFonts w:ascii="Century Gothic" w:hAnsi="Century Gothic"/>
          <w:b/>
          <w:color w:val="000000" w:themeColor="text1"/>
          <w:sz w:val="22"/>
          <w:u w:val="single"/>
        </w:rPr>
        <w:t>.</w:t>
      </w:r>
      <w:proofErr w:type="gramEnd"/>
    </w:p>
    <w:p w:rsidR="00DA4F2A" w:rsidRPr="005A201A" w:rsidRDefault="00DA4F2A" w:rsidP="009F5604">
      <w:pPr>
        <w:spacing w:after="0"/>
        <w:rPr>
          <w:rFonts w:ascii="Century Gothic" w:hAnsi="Century Gothic"/>
          <w:b/>
          <w:color w:val="000000" w:themeColor="text1"/>
          <w:sz w:val="22"/>
          <w:u w:val="single"/>
        </w:rPr>
      </w:pPr>
    </w:p>
    <w:tbl>
      <w:tblPr>
        <w:tblW w:w="10412" w:type="dxa"/>
        <w:jc w:val="center"/>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382"/>
        <w:gridCol w:w="2236"/>
      </w:tblGrid>
      <w:tr w:rsidR="00C83878" w:rsidRPr="00F23838" w:rsidTr="003B56AE">
        <w:trPr>
          <w:trHeight w:val="404"/>
          <w:jc w:val="center"/>
        </w:trPr>
        <w:tc>
          <w:tcPr>
            <w:tcW w:w="79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C83878" w:rsidRPr="003B56AE" w:rsidRDefault="00C83878" w:rsidP="009F5604">
            <w:pPr>
              <w:spacing w:after="0"/>
              <w:jc w:val="center"/>
              <w:rPr>
                <w:rFonts w:ascii="Century Gothic" w:hAnsi="Century Gothic"/>
                <w:b/>
              </w:rPr>
            </w:pPr>
            <w:r w:rsidRPr="003B56AE">
              <w:rPr>
                <w:rFonts w:ascii="Century Gothic" w:hAnsi="Century Gothic"/>
                <w:b/>
                <w:sz w:val="22"/>
              </w:rPr>
              <w:t>S #.</w:t>
            </w:r>
          </w:p>
        </w:tc>
        <w:tc>
          <w:tcPr>
            <w:tcW w:w="73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C83878" w:rsidRPr="003B56AE" w:rsidRDefault="00C83878" w:rsidP="005A201A">
            <w:pPr>
              <w:spacing w:after="0"/>
              <w:jc w:val="center"/>
              <w:rPr>
                <w:rFonts w:ascii="Century Gothic" w:hAnsi="Century Gothic"/>
                <w:b/>
              </w:rPr>
            </w:pPr>
            <w:r w:rsidRPr="003B56AE">
              <w:rPr>
                <w:rFonts w:ascii="Century Gothic" w:hAnsi="Century Gothic"/>
                <w:b/>
                <w:sz w:val="22"/>
              </w:rPr>
              <w:t>Documents.</w:t>
            </w:r>
          </w:p>
        </w:tc>
        <w:tc>
          <w:tcPr>
            <w:tcW w:w="223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C83878" w:rsidRPr="003B56AE" w:rsidRDefault="00C83878" w:rsidP="005A201A">
            <w:pPr>
              <w:spacing w:after="0"/>
              <w:jc w:val="center"/>
              <w:rPr>
                <w:rFonts w:ascii="Century Gothic" w:hAnsi="Century Gothic"/>
                <w:b/>
              </w:rPr>
            </w:pPr>
            <w:r w:rsidRPr="003B56AE">
              <w:rPr>
                <w:rFonts w:ascii="Century Gothic" w:hAnsi="Century Gothic"/>
                <w:b/>
                <w:sz w:val="22"/>
              </w:rPr>
              <w:t>Validity.</w:t>
            </w:r>
          </w:p>
        </w:tc>
      </w:tr>
      <w:tr w:rsidR="00C83878" w:rsidRPr="00F23838" w:rsidTr="009F5604">
        <w:trPr>
          <w:jc w:val="center"/>
        </w:trPr>
        <w:tc>
          <w:tcPr>
            <w:tcW w:w="794" w:type="dxa"/>
            <w:vAlign w:val="center"/>
          </w:tcPr>
          <w:p w:rsidR="00C83878" w:rsidRPr="00F23838" w:rsidRDefault="00C83878" w:rsidP="005A201A">
            <w:pPr>
              <w:spacing w:after="0"/>
              <w:jc w:val="center"/>
              <w:rPr>
                <w:rFonts w:ascii="Century Gothic" w:hAnsi="Century Gothic"/>
                <w:sz w:val="18"/>
                <w:szCs w:val="18"/>
              </w:rPr>
            </w:pPr>
            <w:r w:rsidRPr="00F23838">
              <w:rPr>
                <w:rFonts w:ascii="Century Gothic" w:hAnsi="Century Gothic"/>
                <w:sz w:val="18"/>
                <w:szCs w:val="18"/>
              </w:rPr>
              <w:t>1.</w:t>
            </w:r>
          </w:p>
        </w:tc>
        <w:tc>
          <w:tcPr>
            <w:tcW w:w="7382" w:type="dxa"/>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Registration from Security Exchange Commission Pakistan (SECP).</w:t>
            </w:r>
          </w:p>
        </w:tc>
        <w:tc>
          <w:tcPr>
            <w:tcW w:w="2236" w:type="dxa"/>
            <w:vMerge w:val="restart"/>
            <w:vAlign w:val="center"/>
          </w:tcPr>
          <w:p w:rsidR="00C83878" w:rsidRPr="00F23838" w:rsidRDefault="00C83878" w:rsidP="00C83878">
            <w:pPr>
              <w:spacing w:after="0"/>
              <w:jc w:val="center"/>
              <w:rPr>
                <w:rFonts w:ascii="Century Gothic" w:hAnsi="Century Gothic"/>
                <w:sz w:val="18"/>
                <w:szCs w:val="18"/>
              </w:rPr>
            </w:pPr>
            <w:r w:rsidRPr="00F23838">
              <w:rPr>
                <w:rFonts w:ascii="Century Gothic" w:hAnsi="Century Gothic"/>
                <w:sz w:val="18"/>
                <w:szCs w:val="18"/>
              </w:rPr>
              <w:t>Valid certificate from concerned regulator / authority required.</w:t>
            </w:r>
          </w:p>
        </w:tc>
      </w:tr>
      <w:tr w:rsidR="00C83878" w:rsidRPr="00F23838" w:rsidTr="009F5604">
        <w:trPr>
          <w:jc w:val="center"/>
        </w:trPr>
        <w:tc>
          <w:tcPr>
            <w:tcW w:w="794" w:type="dxa"/>
            <w:vAlign w:val="center"/>
          </w:tcPr>
          <w:p w:rsidR="00C83878" w:rsidRPr="00F23838" w:rsidRDefault="00C83878" w:rsidP="00C83878">
            <w:pPr>
              <w:spacing w:after="0"/>
              <w:jc w:val="center"/>
              <w:rPr>
                <w:rFonts w:ascii="Century Gothic" w:hAnsi="Century Gothic"/>
                <w:sz w:val="18"/>
                <w:szCs w:val="18"/>
              </w:rPr>
            </w:pPr>
            <w:r w:rsidRPr="00F23838">
              <w:rPr>
                <w:rFonts w:ascii="Century Gothic" w:hAnsi="Century Gothic"/>
                <w:sz w:val="18"/>
                <w:szCs w:val="18"/>
              </w:rPr>
              <w:t>2.</w:t>
            </w:r>
          </w:p>
        </w:tc>
        <w:tc>
          <w:tcPr>
            <w:tcW w:w="7382" w:type="dxa"/>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Registration of National Tax Number (NTN) of the Company with Federal Board of Revenue (FBR).</w:t>
            </w:r>
          </w:p>
        </w:tc>
        <w:tc>
          <w:tcPr>
            <w:tcW w:w="2236" w:type="dxa"/>
            <w:vMerge/>
            <w:vAlign w:val="center"/>
          </w:tcPr>
          <w:p w:rsidR="00C83878" w:rsidRPr="00F23838" w:rsidRDefault="00C83878" w:rsidP="00C83878">
            <w:pPr>
              <w:spacing w:after="0"/>
              <w:rPr>
                <w:rFonts w:ascii="Century Gothic" w:hAnsi="Century Gothic"/>
                <w:sz w:val="18"/>
                <w:szCs w:val="18"/>
              </w:rPr>
            </w:pPr>
          </w:p>
        </w:tc>
      </w:tr>
      <w:tr w:rsidR="00C83878" w:rsidRPr="00F23838" w:rsidTr="009F5604">
        <w:trPr>
          <w:jc w:val="center"/>
        </w:trPr>
        <w:tc>
          <w:tcPr>
            <w:tcW w:w="794" w:type="dxa"/>
            <w:vAlign w:val="center"/>
          </w:tcPr>
          <w:p w:rsidR="00C83878" w:rsidRPr="00F23838" w:rsidRDefault="00C83878" w:rsidP="00C83878">
            <w:pPr>
              <w:spacing w:after="0"/>
              <w:jc w:val="center"/>
              <w:rPr>
                <w:rFonts w:ascii="Century Gothic" w:hAnsi="Century Gothic"/>
                <w:sz w:val="18"/>
                <w:szCs w:val="18"/>
              </w:rPr>
            </w:pPr>
            <w:r w:rsidRPr="00F23838">
              <w:rPr>
                <w:rFonts w:ascii="Century Gothic" w:hAnsi="Century Gothic"/>
                <w:sz w:val="18"/>
                <w:szCs w:val="18"/>
              </w:rPr>
              <w:t>3.</w:t>
            </w:r>
          </w:p>
        </w:tc>
        <w:tc>
          <w:tcPr>
            <w:tcW w:w="7382" w:type="dxa"/>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Registration of General Sales Tax (GST) with Federal Board of Revenue (FBR).</w:t>
            </w:r>
          </w:p>
        </w:tc>
        <w:tc>
          <w:tcPr>
            <w:tcW w:w="2236" w:type="dxa"/>
            <w:vMerge/>
            <w:vAlign w:val="center"/>
          </w:tcPr>
          <w:p w:rsidR="00C83878" w:rsidRPr="00F23838" w:rsidRDefault="00C83878" w:rsidP="00C83878">
            <w:pPr>
              <w:spacing w:after="0"/>
              <w:rPr>
                <w:rFonts w:ascii="Century Gothic" w:hAnsi="Century Gothic"/>
                <w:sz w:val="18"/>
                <w:szCs w:val="18"/>
              </w:rPr>
            </w:pPr>
          </w:p>
        </w:tc>
      </w:tr>
      <w:tr w:rsidR="00C83878" w:rsidRPr="00F23838" w:rsidTr="009F5604">
        <w:trPr>
          <w:trHeight w:val="242"/>
          <w:jc w:val="center"/>
        </w:trPr>
        <w:tc>
          <w:tcPr>
            <w:tcW w:w="794" w:type="dxa"/>
            <w:vAlign w:val="center"/>
          </w:tcPr>
          <w:p w:rsidR="00C83878" w:rsidRPr="00F23838" w:rsidRDefault="00C83878" w:rsidP="00C83878">
            <w:pPr>
              <w:spacing w:after="0"/>
              <w:jc w:val="center"/>
              <w:rPr>
                <w:rFonts w:ascii="Century Gothic" w:hAnsi="Century Gothic"/>
                <w:sz w:val="18"/>
                <w:szCs w:val="18"/>
              </w:rPr>
            </w:pPr>
            <w:r w:rsidRPr="00F23838">
              <w:rPr>
                <w:rFonts w:ascii="Century Gothic" w:hAnsi="Century Gothic"/>
                <w:sz w:val="18"/>
                <w:szCs w:val="18"/>
              </w:rPr>
              <w:t>4.</w:t>
            </w:r>
          </w:p>
        </w:tc>
        <w:tc>
          <w:tcPr>
            <w:tcW w:w="7382" w:type="dxa"/>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Valid registration of the company with Sindh Revenue Board (SRB)</w:t>
            </w:r>
            <w:r>
              <w:rPr>
                <w:rFonts w:ascii="Century Gothic" w:hAnsi="Century Gothic"/>
                <w:sz w:val="18"/>
                <w:szCs w:val="18"/>
              </w:rPr>
              <w:t>.</w:t>
            </w:r>
          </w:p>
        </w:tc>
        <w:tc>
          <w:tcPr>
            <w:tcW w:w="2236" w:type="dxa"/>
            <w:vMerge/>
            <w:vAlign w:val="center"/>
          </w:tcPr>
          <w:p w:rsidR="00C83878" w:rsidRPr="00F23838" w:rsidRDefault="00C83878" w:rsidP="00C83878">
            <w:pPr>
              <w:spacing w:after="0"/>
              <w:rPr>
                <w:rFonts w:ascii="Century Gothic" w:hAnsi="Century Gothic"/>
                <w:sz w:val="18"/>
                <w:szCs w:val="18"/>
              </w:rPr>
            </w:pPr>
          </w:p>
        </w:tc>
      </w:tr>
      <w:tr w:rsidR="00C83878" w:rsidRPr="00F23838" w:rsidTr="009F5604">
        <w:trPr>
          <w:jc w:val="center"/>
        </w:trPr>
        <w:tc>
          <w:tcPr>
            <w:tcW w:w="794" w:type="dxa"/>
            <w:vAlign w:val="center"/>
          </w:tcPr>
          <w:p w:rsidR="00C83878" w:rsidRPr="00F23838" w:rsidRDefault="00C83878" w:rsidP="00C83878">
            <w:pPr>
              <w:spacing w:after="0"/>
              <w:jc w:val="center"/>
              <w:rPr>
                <w:rFonts w:ascii="Century Gothic" w:hAnsi="Century Gothic"/>
                <w:sz w:val="18"/>
                <w:szCs w:val="18"/>
              </w:rPr>
            </w:pPr>
            <w:r w:rsidRPr="00F23838">
              <w:rPr>
                <w:rFonts w:ascii="Century Gothic" w:hAnsi="Century Gothic"/>
                <w:sz w:val="18"/>
                <w:szCs w:val="18"/>
              </w:rPr>
              <w:t>5.</w:t>
            </w:r>
          </w:p>
        </w:tc>
        <w:tc>
          <w:tcPr>
            <w:tcW w:w="7382" w:type="dxa"/>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Affidavit That firm is not Blacklisted and involved in any active litigation in Pakistan.</w:t>
            </w:r>
          </w:p>
        </w:tc>
        <w:tc>
          <w:tcPr>
            <w:tcW w:w="2236" w:type="dxa"/>
            <w:vMerge/>
            <w:vAlign w:val="center"/>
          </w:tcPr>
          <w:p w:rsidR="00C83878" w:rsidRPr="00F23838" w:rsidRDefault="00C83878" w:rsidP="00C83878">
            <w:pPr>
              <w:spacing w:after="0"/>
              <w:rPr>
                <w:rFonts w:ascii="Century Gothic" w:hAnsi="Century Gothic"/>
                <w:sz w:val="18"/>
                <w:szCs w:val="18"/>
              </w:rPr>
            </w:pPr>
          </w:p>
        </w:tc>
      </w:tr>
    </w:tbl>
    <w:p w:rsidR="00C83878" w:rsidRDefault="00C83878" w:rsidP="00C83878">
      <w:pPr>
        <w:spacing w:after="0"/>
        <w:rPr>
          <w:color w:val="000000" w:themeColor="text1"/>
          <w:szCs w:val="24"/>
        </w:rPr>
      </w:pPr>
    </w:p>
    <w:p w:rsidR="00DA4F2A" w:rsidRPr="00A0193B" w:rsidRDefault="00DA4F2A" w:rsidP="00C83878">
      <w:pPr>
        <w:spacing w:after="0"/>
        <w:rPr>
          <w:rFonts w:ascii="Century Gothic" w:hAnsi="Century Gothic"/>
          <w:b/>
          <w:color w:val="000000" w:themeColor="text1"/>
          <w:szCs w:val="24"/>
        </w:rPr>
      </w:pPr>
      <w:r w:rsidRPr="00A0193B">
        <w:rPr>
          <w:rFonts w:ascii="Century Gothic" w:hAnsi="Century Gothic"/>
          <w:b/>
          <w:color w:val="000000" w:themeColor="text1"/>
          <w:szCs w:val="24"/>
        </w:rPr>
        <w:t xml:space="preserve">Technical Evaluation Criteria </w:t>
      </w:r>
    </w:p>
    <w:p w:rsidR="00DA4F2A" w:rsidRPr="009F5604" w:rsidRDefault="00DA4F2A" w:rsidP="00C83878">
      <w:pPr>
        <w:spacing w:after="0"/>
        <w:rPr>
          <w:color w:val="000000" w:themeColor="text1"/>
          <w:szCs w:val="24"/>
        </w:rPr>
      </w:pPr>
    </w:p>
    <w:tbl>
      <w:tblPr>
        <w:tblpPr w:leftFromText="180" w:rightFromText="180" w:vertAnchor="text" w:tblpXSpec="center" w:tblpY="1"/>
        <w:tblOverlap w:val="never"/>
        <w:tblW w:w="10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3"/>
        <w:gridCol w:w="4582"/>
        <w:gridCol w:w="3423"/>
        <w:gridCol w:w="217"/>
        <w:gridCol w:w="90"/>
        <w:gridCol w:w="56"/>
        <w:gridCol w:w="34"/>
        <w:gridCol w:w="1316"/>
      </w:tblGrid>
      <w:tr w:rsidR="00C83878" w:rsidRPr="00F23838" w:rsidTr="003B52C2">
        <w:trPr>
          <w:trHeight w:val="350"/>
        </w:trPr>
        <w:tc>
          <w:tcPr>
            <w:tcW w:w="743" w:type="dxa"/>
            <w:shd w:val="clear" w:color="auto" w:fill="D0CECE" w:themeFill="background2" w:themeFillShade="E6"/>
            <w:vAlign w:val="center"/>
          </w:tcPr>
          <w:p w:rsidR="00C83878" w:rsidRPr="003B56AE" w:rsidRDefault="00C83878" w:rsidP="00DA4F2A">
            <w:pPr>
              <w:spacing w:after="0" w:line="360" w:lineRule="auto"/>
              <w:jc w:val="center"/>
              <w:rPr>
                <w:rFonts w:ascii="Century Gothic" w:hAnsi="Century Gothic"/>
                <w:b/>
                <w:bCs/>
              </w:rPr>
            </w:pPr>
            <w:r w:rsidRPr="003B56AE">
              <w:rPr>
                <w:rFonts w:ascii="Century Gothic" w:hAnsi="Century Gothic"/>
                <w:b/>
                <w:bCs/>
                <w:sz w:val="22"/>
              </w:rPr>
              <w:t>S #.</w:t>
            </w:r>
          </w:p>
        </w:tc>
        <w:tc>
          <w:tcPr>
            <w:tcW w:w="4582" w:type="dxa"/>
            <w:shd w:val="clear" w:color="auto" w:fill="D0CECE" w:themeFill="background2" w:themeFillShade="E6"/>
            <w:vAlign w:val="center"/>
          </w:tcPr>
          <w:p w:rsidR="00C83878" w:rsidRPr="003B56AE" w:rsidRDefault="00C83878" w:rsidP="00DA4F2A">
            <w:pPr>
              <w:spacing w:after="0" w:line="360" w:lineRule="auto"/>
              <w:jc w:val="center"/>
              <w:rPr>
                <w:rFonts w:ascii="Century Gothic" w:hAnsi="Century Gothic"/>
                <w:b/>
                <w:bCs/>
              </w:rPr>
            </w:pPr>
            <w:r w:rsidRPr="003B56AE">
              <w:rPr>
                <w:rFonts w:ascii="Century Gothic" w:hAnsi="Century Gothic"/>
                <w:b/>
                <w:bCs/>
                <w:sz w:val="22"/>
              </w:rPr>
              <w:t>Evaluation Criteria (Parameters).</w:t>
            </w:r>
          </w:p>
        </w:tc>
        <w:tc>
          <w:tcPr>
            <w:tcW w:w="5136" w:type="dxa"/>
            <w:gridSpan w:val="6"/>
            <w:shd w:val="clear" w:color="auto" w:fill="D0CECE" w:themeFill="background2" w:themeFillShade="E6"/>
            <w:vAlign w:val="center"/>
          </w:tcPr>
          <w:p w:rsidR="00C83878" w:rsidRPr="003B56AE" w:rsidRDefault="00C83878" w:rsidP="00DA4F2A">
            <w:pPr>
              <w:spacing w:after="0" w:line="360" w:lineRule="auto"/>
              <w:jc w:val="center"/>
              <w:rPr>
                <w:rFonts w:ascii="Century Gothic" w:hAnsi="Century Gothic"/>
                <w:b/>
                <w:bCs/>
              </w:rPr>
            </w:pPr>
            <w:r w:rsidRPr="003B56AE">
              <w:rPr>
                <w:rFonts w:ascii="Century Gothic" w:hAnsi="Century Gothic"/>
                <w:b/>
                <w:bCs/>
                <w:sz w:val="22"/>
              </w:rPr>
              <w:t>Breakup of Marks.</w:t>
            </w:r>
          </w:p>
        </w:tc>
      </w:tr>
      <w:tr w:rsidR="00C83878" w:rsidRPr="00F23838" w:rsidTr="003B56AE">
        <w:trPr>
          <w:trHeight w:val="348"/>
        </w:trPr>
        <w:tc>
          <w:tcPr>
            <w:tcW w:w="743" w:type="dxa"/>
            <w:shd w:val="clear" w:color="auto" w:fill="D9D9D9"/>
            <w:vAlign w:val="center"/>
          </w:tcPr>
          <w:p w:rsidR="00C83878" w:rsidRPr="003B56AE" w:rsidRDefault="00C83878" w:rsidP="00DA4F2A">
            <w:pPr>
              <w:spacing w:after="0" w:line="360" w:lineRule="auto"/>
              <w:rPr>
                <w:rFonts w:ascii="Century Gothic" w:hAnsi="Century Gothic"/>
                <w:b/>
                <w:bCs/>
                <w:sz w:val="20"/>
                <w:szCs w:val="20"/>
              </w:rPr>
            </w:pPr>
            <w:r w:rsidRPr="003B56AE">
              <w:rPr>
                <w:rFonts w:ascii="Century Gothic" w:hAnsi="Century Gothic"/>
                <w:b/>
                <w:bCs/>
                <w:sz w:val="20"/>
                <w:szCs w:val="20"/>
              </w:rPr>
              <w:t>1</w:t>
            </w:r>
          </w:p>
        </w:tc>
        <w:tc>
          <w:tcPr>
            <w:tcW w:w="9718" w:type="dxa"/>
            <w:gridSpan w:val="7"/>
            <w:shd w:val="clear" w:color="auto" w:fill="D9D9D9"/>
            <w:vAlign w:val="center"/>
          </w:tcPr>
          <w:p w:rsidR="00C83878" w:rsidRPr="003B56AE" w:rsidRDefault="00C83878" w:rsidP="00DA4F2A">
            <w:pPr>
              <w:spacing w:after="0" w:line="360" w:lineRule="auto"/>
              <w:rPr>
                <w:rFonts w:ascii="Century Gothic" w:hAnsi="Century Gothic"/>
                <w:b/>
                <w:bCs/>
                <w:sz w:val="20"/>
                <w:szCs w:val="20"/>
              </w:rPr>
            </w:pPr>
            <w:r w:rsidRPr="003B56AE">
              <w:rPr>
                <w:rFonts w:ascii="Century Gothic" w:hAnsi="Century Gothic"/>
                <w:b/>
                <w:bCs/>
                <w:sz w:val="20"/>
                <w:szCs w:val="20"/>
              </w:rPr>
              <w:t>Company Profile.</w:t>
            </w:r>
          </w:p>
        </w:tc>
      </w:tr>
      <w:tr w:rsidR="00C83878" w:rsidRPr="00F23838" w:rsidTr="0032331E">
        <w:trPr>
          <w:trHeight w:val="794"/>
        </w:trPr>
        <w:tc>
          <w:tcPr>
            <w:tcW w:w="743" w:type="dxa"/>
          </w:tcPr>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1.1</w:t>
            </w:r>
          </w:p>
        </w:tc>
        <w:tc>
          <w:tcPr>
            <w:tcW w:w="4582" w:type="dxa"/>
          </w:tcPr>
          <w:p w:rsidR="00C83878" w:rsidRPr="00F23838" w:rsidRDefault="00C83878" w:rsidP="00DA4F2A">
            <w:pPr>
              <w:spacing w:after="0" w:line="360" w:lineRule="auto"/>
              <w:rPr>
                <w:rFonts w:ascii="Century Gothic" w:hAnsi="Century Gothic"/>
                <w:bCs/>
                <w:sz w:val="18"/>
                <w:szCs w:val="18"/>
              </w:rPr>
            </w:pPr>
            <w:r w:rsidRPr="00F23838">
              <w:rPr>
                <w:rFonts w:ascii="Century Gothic" w:hAnsi="Century Gothic"/>
                <w:bCs/>
                <w:sz w:val="18"/>
                <w:szCs w:val="18"/>
              </w:rPr>
              <w:t>Company</w:t>
            </w:r>
            <w:r w:rsidR="00F17AFA">
              <w:rPr>
                <w:rFonts w:ascii="Century Gothic" w:hAnsi="Century Gothic"/>
                <w:bCs/>
                <w:sz w:val="18"/>
                <w:szCs w:val="18"/>
              </w:rPr>
              <w:t xml:space="preserve"> </w:t>
            </w:r>
            <w:r w:rsidR="006C1FC9">
              <w:rPr>
                <w:rFonts w:ascii="Century Gothic" w:hAnsi="Century Gothic"/>
                <w:bCs/>
                <w:sz w:val="18"/>
                <w:szCs w:val="18"/>
              </w:rPr>
              <w:t xml:space="preserve">Relevant </w:t>
            </w:r>
            <w:r w:rsidR="006C1FC9" w:rsidRPr="00F23838">
              <w:rPr>
                <w:rFonts w:ascii="Century Gothic" w:hAnsi="Century Gothic"/>
                <w:bCs/>
                <w:sz w:val="18"/>
                <w:szCs w:val="18"/>
              </w:rPr>
              <w:t>Experience</w:t>
            </w:r>
            <w:r w:rsidRPr="00F23838">
              <w:rPr>
                <w:rFonts w:ascii="Century Gothic" w:hAnsi="Century Gothic"/>
                <w:bCs/>
                <w:sz w:val="18"/>
                <w:szCs w:val="18"/>
              </w:rPr>
              <w:t xml:space="preserve"> </w:t>
            </w:r>
            <w:r w:rsidR="00CE63D2">
              <w:rPr>
                <w:rFonts w:ascii="Century Gothic" w:hAnsi="Century Gothic"/>
                <w:bCs/>
                <w:sz w:val="18"/>
                <w:szCs w:val="18"/>
              </w:rPr>
              <w:t>of Computer H</w:t>
            </w:r>
            <w:r w:rsidR="006708C5">
              <w:rPr>
                <w:rFonts w:ascii="Century Gothic" w:hAnsi="Century Gothic"/>
                <w:bCs/>
                <w:sz w:val="18"/>
                <w:szCs w:val="18"/>
              </w:rPr>
              <w:t>a</w:t>
            </w:r>
            <w:r w:rsidR="00CE63D2">
              <w:rPr>
                <w:rFonts w:ascii="Century Gothic" w:hAnsi="Century Gothic"/>
                <w:bCs/>
                <w:sz w:val="18"/>
                <w:szCs w:val="18"/>
              </w:rPr>
              <w:t xml:space="preserve">rdware and Data Centre </w:t>
            </w:r>
            <w:r w:rsidRPr="00F23838">
              <w:rPr>
                <w:rFonts w:ascii="Century Gothic" w:hAnsi="Century Gothic"/>
                <w:bCs/>
                <w:sz w:val="18"/>
                <w:szCs w:val="18"/>
              </w:rPr>
              <w:t>from Date of Operations.</w:t>
            </w:r>
          </w:p>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Marks: 50.</w:t>
            </w:r>
          </w:p>
        </w:tc>
        <w:tc>
          <w:tcPr>
            <w:tcW w:w="3820" w:type="dxa"/>
            <w:gridSpan w:val="5"/>
            <w:tcBorders>
              <w:bottom w:val="single" w:sz="4" w:space="0" w:color="auto"/>
              <w:right w:val="nil"/>
            </w:tcBorders>
            <w:vAlign w:val="center"/>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b/>
                <w:sz w:val="18"/>
                <w:szCs w:val="18"/>
              </w:rPr>
              <w:t>a</w:t>
            </w:r>
            <w:r w:rsidRPr="00F23838">
              <w:rPr>
                <w:rFonts w:ascii="Century Gothic" w:hAnsi="Century Gothic"/>
                <w:sz w:val="18"/>
                <w:szCs w:val="18"/>
              </w:rPr>
              <w:t>. More than 10 years.</w:t>
            </w:r>
          </w:p>
          <w:p w:rsidR="00C83878" w:rsidRPr="00F23838" w:rsidRDefault="00C83878" w:rsidP="00DA4F2A">
            <w:pPr>
              <w:spacing w:after="0" w:line="360" w:lineRule="auto"/>
              <w:rPr>
                <w:rFonts w:ascii="Century Gothic" w:hAnsi="Century Gothic"/>
                <w:sz w:val="18"/>
                <w:szCs w:val="18"/>
              </w:rPr>
            </w:pPr>
            <w:proofErr w:type="gramStart"/>
            <w:r w:rsidRPr="00F23838">
              <w:rPr>
                <w:rFonts w:ascii="Century Gothic" w:hAnsi="Century Gothic"/>
                <w:b/>
                <w:sz w:val="18"/>
                <w:szCs w:val="18"/>
              </w:rPr>
              <w:t>b</w:t>
            </w:r>
            <w:r w:rsidRPr="00F23838">
              <w:rPr>
                <w:rFonts w:ascii="Century Gothic" w:hAnsi="Century Gothic"/>
                <w:sz w:val="18"/>
                <w:szCs w:val="18"/>
              </w:rPr>
              <w:t>. 07</w:t>
            </w:r>
            <w:proofErr w:type="gramEnd"/>
            <w:r w:rsidRPr="00F23838">
              <w:rPr>
                <w:rFonts w:ascii="Century Gothic" w:hAnsi="Century Gothic"/>
                <w:sz w:val="18"/>
                <w:szCs w:val="18"/>
              </w:rPr>
              <w:t xml:space="preserve"> to 10 years.</w:t>
            </w:r>
          </w:p>
          <w:p w:rsidR="00C83878" w:rsidRPr="00F23838" w:rsidRDefault="00C83878" w:rsidP="00DA4F2A">
            <w:pPr>
              <w:spacing w:after="0" w:line="360" w:lineRule="auto"/>
              <w:rPr>
                <w:rFonts w:ascii="Century Gothic" w:hAnsi="Century Gothic"/>
                <w:sz w:val="18"/>
                <w:szCs w:val="18"/>
              </w:rPr>
            </w:pPr>
            <w:proofErr w:type="gramStart"/>
            <w:r w:rsidRPr="00132772">
              <w:rPr>
                <w:rFonts w:ascii="Century Gothic" w:hAnsi="Century Gothic"/>
                <w:b/>
                <w:sz w:val="18"/>
                <w:szCs w:val="18"/>
              </w:rPr>
              <w:t>c.</w:t>
            </w:r>
            <w:r w:rsidRPr="00F23838">
              <w:rPr>
                <w:rFonts w:ascii="Century Gothic" w:hAnsi="Century Gothic"/>
                <w:sz w:val="18"/>
                <w:szCs w:val="18"/>
              </w:rPr>
              <w:t xml:space="preserve"> 04</w:t>
            </w:r>
            <w:proofErr w:type="gramEnd"/>
            <w:r w:rsidRPr="00F23838">
              <w:rPr>
                <w:rFonts w:ascii="Century Gothic" w:hAnsi="Century Gothic"/>
                <w:sz w:val="18"/>
                <w:szCs w:val="18"/>
              </w:rPr>
              <w:t xml:space="preserve"> to 07 years.</w:t>
            </w:r>
          </w:p>
          <w:p w:rsidR="00C83878" w:rsidRPr="00F23838" w:rsidRDefault="00840C4E" w:rsidP="00DA4F2A">
            <w:pPr>
              <w:spacing w:after="0" w:line="360" w:lineRule="auto"/>
              <w:rPr>
                <w:rFonts w:ascii="Century Gothic" w:hAnsi="Century Gothic"/>
                <w:sz w:val="18"/>
                <w:szCs w:val="18"/>
              </w:rPr>
            </w:pPr>
            <w:r>
              <w:rPr>
                <w:rFonts w:ascii="Century Gothic" w:hAnsi="Century Gothic"/>
                <w:b/>
                <w:sz w:val="18"/>
                <w:szCs w:val="18"/>
              </w:rPr>
              <w:t>d</w:t>
            </w:r>
            <w:r w:rsidR="00C83878" w:rsidRPr="00F23838">
              <w:rPr>
                <w:rFonts w:ascii="Century Gothic" w:hAnsi="Century Gothic"/>
                <w:sz w:val="18"/>
                <w:szCs w:val="18"/>
              </w:rPr>
              <w:t>. Less than 04 years.</w:t>
            </w:r>
          </w:p>
        </w:tc>
        <w:tc>
          <w:tcPr>
            <w:tcW w:w="1316" w:type="dxa"/>
            <w:tcBorders>
              <w:top w:val="nil"/>
              <w:left w:val="nil"/>
              <w:bottom w:val="single" w:sz="4" w:space="0" w:color="auto"/>
              <w:right w:val="single" w:sz="4" w:space="0" w:color="auto"/>
            </w:tcBorders>
            <w:vAlign w:val="center"/>
          </w:tcPr>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(50 Points)</w:t>
            </w:r>
          </w:p>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(40 Points)</w:t>
            </w:r>
          </w:p>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(30 Points)</w:t>
            </w:r>
          </w:p>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(10 Points)</w:t>
            </w:r>
          </w:p>
        </w:tc>
      </w:tr>
      <w:tr w:rsidR="00C83878" w:rsidRPr="00F23838" w:rsidTr="0032331E">
        <w:trPr>
          <w:trHeight w:val="716"/>
        </w:trPr>
        <w:tc>
          <w:tcPr>
            <w:tcW w:w="743" w:type="dxa"/>
            <w:vMerge w:val="restart"/>
          </w:tcPr>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1.2</w:t>
            </w:r>
          </w:p>
        </w:tc>
        <w:tc>
          <w:tcPr>
            <w:tcW w:w="4582" w:type="dxa"/>
            <w:vMerge w:val="restart"/>
            <w:tcBorders>
              <w:right w:val="single" w:sz="4" w:space="0" w:color="auto"/>
            </w:tcBorders>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bCs/>
                <w:sz w:val="18"/>
                <w:szCs w:val="18"/>
              </w:rPr>
              <w:t>Annual Turnover of the Company of last 3 Years.</w:t>
            </w:r>
            <w:r w:rsidRPr="00F23838">
              <w:rPr>
                <w:rFonts w:ascii="Century Gothic" w:hAnsi="Century Gothic"/>
                <w:bCs/>
                <w:sz w:val="18"/>
                <w:szCs w:val="18"/>
              </w:rPr>
              <w:br/>
            </w:r>
            <w:r w:rsidRPr="00F23838">
              <w:rPr>
                <w:rFonts w:ascii="Century Gothic" w:hAnsi="Century Gothic"/>
                <w:b/>
                <w:sz w:val="18"/>
                <w:szCs w:val="18"/>
              </w:rPr>
              <w:t>Marks: 50.</w:t>
            </w:r>
          </w:p>
        </w:tc>
        <w:tc>
          <w:tcPr>
            <w:tcW w:w="5136" w:type="dxa"/>
            <w:gridSpan w:val="6"/>
            <w:tcBorders>
              <w:top w:val="nil"/>
              <w:left w:val="single" w:sz="4" w:space="0" w:color="auto"/>
              <w:bottom w:val="nil"/>
              <w:right w:val="single" w:sz="4" w:space="0" w:color="auto"/>
            </w:tcBorders>
            <w:vAlign w:val="center"/>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b/>
                <w:sz w:val="18"/>
                <w:szCs w:val="18"/>
              </w:rPr>
              <w:t>a</w:t>
            </w:r>
            <w:r w:rsidRPr="00F23838">
              <w:rPr>
                <w:rFonts w:ascii="Century Gothic" w:hAnsi="Century Gothic"/>
                <w:sz w:val="18"/>
                <w:szCs w:val="18"/>
              </w:rPr>
              <w:t>. Annual audit report.</w:t>
            </w:r>
          </w:p>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b/>
                <w:sz w:val="18"/>
                <w:szCs w:val="18"/>
              </w:rPr>
              <w:t>b</w:t>
            </w:r>
            <w:r w:rsidRPr="00F23838">
              <w:rPr>
                <w:rFonts w:ascii="Century Gothic" w:hAnsi="Century Gothic"/>
                <w:sz w:val="18"/>
                <w:szCs w:val="18"/>
              </w:rPr>
              <w:t>. Registration evidence.</w:t>
            </w:r>
          </w:p>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b/>
                <w:sz w:val="18"/>
                <w:szCs w:val="18"/>
              </w:rPr>
              <w:t>c</w:t>
            </w:r>
            <w:r w:rsidRPr="00F23838">
              <w:rPr>
                <w:rFonts w:ascii="Century Gothic" w:hAnsi="Century Gothic"/>
                <w:sz w:val="18"/>
                <w:szCs w:val="18"/>
              </w:rPr>
              <w:t>. Annual turnover.</w:t>
            </w:r>
          </w:p>
        </w:tc>
      </w:tr>
      <w:tr w:rsidR="00C83878" w:rsidRPr="00F23838" w:rsidTr="0032331E">
        <w:trPr>
          <w:trHeight w:val="776"/>
        </w:trPr>
        <w:tc>
          <w:tcPr>
            <w:tcW w:w="743" w:type="dxa"/>
            <w:vMerge/>
          </w:tcPr>
          <w:p w:rsidR="00C83878" w:rsidRPr="00F23838" w:rsidRDefault="00C83878" w:rsidP="00DA4F2A">
            <w:pPr>
              <w:spacing w:after="0" w:line="360" w:lineRule="auto"/>
              <w:rPr>
                <w:rFonts w:ascii="Century Gothic" w:hAnsi="Century Gothic"/>
                <w:b/>
                <w:sz w:val="18"/>
                <w:szCs w:val="18"/>
              </w:rPr>
            </w:pPr>
          </w:p>
        </w:tc>
        <w:tc>
          <w:tcPr>
            <w:tcW w:w="4582" w:type="dxa"/>
            <w:vMerge/>
          </w:tcPr>
          <w:p w:rsidR="00C83878" w:rsidRPr="00F23838" w:rsidRDefault="00C83878" w:rsidP="00DA4F2A">
            <w:pPr>
              <w:spacing w:after="0" w:line="360" w:lineRule="auto"/>
              <w:rPr>
                <w:rFonts w:ascii="Century Gothic" w:hAnsi="Century Gothic"/>
                <w:bCs/>
                <w:sz w:val="18"/>
                <w:szCs w:val="18"/>
              </w:rPr>
            </w:pPr>
          </w:p>
        </w:tc>
        <w:tc>
          <w:tcPr>
            <w:tcW w:w="3786" w:type="dxa"/>
            <w:gridSpan w:val="4"/>
            <w:tcBorders>
              <w:top w:val="nil"/>
              <w:right w:val="nil"/>
            </w:tcBorders>
            <w:vAlign w:val="center"/>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 xml:space="preserve">Above PKR </w:t>
            </w:r>
            <w:r w:rsidR="00C665F4">
              <w:rPr>
                <w:rFonts w:ascii="Century Gothic" w:hAnsi="Century Gothic"/>
                <w:sz w:val="18"/>
                <w:szCs w:val="18"/>
              </w:rPr>
              <w:t>5</w:t>
            </w:r>
            <w:r w:rsidRPr="00F23838">
              <w:rPr>
                <w:rFonts w:ascii="Century Gothic" w:hAnsi="Century Gothic"/>
                <w:sz w:val="18"/>
                <w:szCs w:val="18"/>
              </w:rPr>
              <w:t xml:space="preserve">0 million. </w:t>
            </w:r>
          </w:p>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 xml:space="preserve">PKR </w:t>
            </w:r>
            <w:r w:rsidR="00C665F4">
              <w:rPr>
                <w:rFonts w:ascii="Century Gothic" w:hAnsi="Century Gothic"/>
                <w:sz w:val="18"/>
                <w:szCs w:val="18"/>
              </w:rPr>
              <w:t>30</w:t>
            </w:r>
            <w:r w:rsidRPr="00F23838">
              <w:rPr>
                <w:rFonts w:ascii="Century Gothic" w:hAnsi="Century Gothic"/>
                <w:sz w:val="18"/>
                <w:szCs w:val="18"/>
              </w:rPr>
              <w:t xml:space="preserve"> to </w:t>
            </w:r>
            <w:r w:rsidR="00C665F4">
              <w:rPr>
                <w:rFonts w:ascii="Century Gothic" w:hAnsi="Century Gothic"/>
                <w:sz w:val="18"/>
                <w:szCs w:val="18"/>
              </w:rPr>
              <w:t>5</w:t>
            </w:r>
            <w:r w:rsidRPr="00F23838">
              <w:rPr>
                <w:rFonts w:ascii="Century Gothic" w:hAnsi="Century Gothic"/>
                <w:sz w:val="18"/>
                <w:szCs w:val="18"/>
              </w:rPr>
              <w:t xml:space="preserve">0 million. </w:t>
            </w:r>
          </w:p>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 xml:space="preserve">Below PKR </w:t>
            </w:r>
            <w:r w:rsidR="00C665F4">
              <w:rPr>
                <w:rFonts w:ascii="Century Gothic" w:hAnsi="Century Gothic"/>
                <w:sz w:val="18"/>
                <w:szCs w:val="18"/>
              </w:rPr>
              <w:t>30</w:t>
            </w:r>
            <w:r w:rsidRPr="00F23838">
              <w:rPr>
                <w:rFonts w:ascii="Century Gothic" w:hAnsi="Century Gothic"/>
                <w:sz w:val="18"/>
                <w:szCs w:val="18"/>
              </w:rPr>
              <w:t xml:space="preserve"> million. </w:t>
            </w:r>
          </w:p>
        </w:tc>
        <w:tc>
          <w:tcPr>
            <w:tcW w:w="1350" w:type="dxa"/>
            <w:gridSpan w:val="2"/>
            <w:tcBorders>
              <w:top w:val="nil"/>
              <w:left w:val="nil"/>
              <w:bottom w:val="single" w:sz="4" w:space="0" w:color="auto"/>
              <w:right w:val="single" w:sz="4" w:space="0" w:color="auto"/>
            </w:tcBorders>
            <w:vAlign w:val="center"/>
          </w:tcPr>
          <w:p w:rsidR="00C83878" w:rsidRPr="00F23838" w:rsidRDefault="00C83878" w:rsidP="00DA4F2A">
            <w:pPr>
              <w:tabs>
                <w:tab w:val="left" w:pos="432"/>
              </w:tabs>
              <w:spacing w:after="0" w:line="360" w:lineRule="auto"/>
              <w:rPr>
                <w:rFonts w:ascii="Century Gothic" w:hAnsi="Century Gothic"/>
                <w:b/>
                <w:sz w:val="18"/>
                <w:szCs w:val="18"/>
              </w:rPr>
            </w:pPr>
            <w:r w:rsidRPr="00F23838">
              <w:rPr>
                <w:rFonts w:ascii="Century Gothic" w:hAnsi="Century Gothic"/>
                <w:b/>
                <w:sz w:val="18"/>
                <w:szCs w:val="18"/>
              </w:rPr>
              <w:t>(50 Points)</w:t>
            </w:r>
          </w:p>
          <w:p w:rsidR="00C83878" w:rsidRPr="00F23838" w:rsidRDefault="00C83878" w:rsidP="00DA4F2A">
            <w:pPr>
              <w:tabs>
                <w:tab w:val="left" w:pos="432"/>
              </w:tabs>
              <w:spacing w:after="0" w:line="360" w:lineRule="auto"/>
              <w:rPr>
                <w:rFonts w:ascii="Century Gothic" w:hAnsi="Century Gothic"/>
                <w:b/>
                <w:sz w:val="18"/>
                <w:szCs w:val="18"/>
              </w:rPr>
            </w:pPr>
            <w:r w:rsidRPr="00F23838">
              <w:rPr>
                <w:rFonts w:ascii="Century Gothic" w:hAnsi="Century Gothic"/>
                <w:b/>
                <w:sz w:val="18"/>
                <w:szCs w:val="18"/>
              </w:rPr>
              <w:t>(40 Points)</w:t>
            </w:r>
          </w:p>
          <w:p w:rsidR="00C83878" w:rsidRPr="00F23838" w:rsidRDefault="00C83878" w:rsidP="00DA4F2A">
            <w:pPr>
              <w:tabs>
                <w:tab w:val="left" w:pos="432"/>
              </w:tabs>
              <w:spacing w:after="0" w:line="360" w:lineRule="auto"/>
              <w:rPr>
                <w:rFonts w:ascii="Century Gothic" w:hAnsi="Century Gothic"/>
                <w:b/>
                <w:sz w:val="18"/>
                <w:szCs w:val="18"/>
              </w:rPr>
            </w:pPr>
            <w:r w:rsidRPr="00F23838">
              <w:rPr>
                <w:rFonts w:ascii="Century Gothic" w:hAnsi="Century Gothic"/>
                <w:b/>
                <w:sz w:val="18"/>
                <w:szCs w:val="18"/>
              </w:rPr>
              <w:t>(10 Points)</w:t>
            </w:r>
          </w:p>
        </w:tc>
      </w:tr>
      <w:tr w:rsidR="00C83878" w:rsidRPr="003B56AE" w:rsidTr="003B56AE">
        <w:trPr>
          <w:trHeight w:val="384"/>
        </w:trPr>
        <w:tc>
          <w:tcPr>
            <w:tcW w:w="743" w:type="dxa"/>
            <w:shd w:val="clear" w:color="auto" w:fill="D9D9D9"/>
            <w:vAlign w:val="center"/>
          </w:tcPr>
          <w:p w:rsidR="00C83878" w:rsidRPr="003B56AE" w:rsidRDefault="00C83878" w:rsidP="00DA4F2A">
            <w:pPr>
              <w:spacing w:after="0" w:line="360" w:lineRule="auto"/>
              <w:rPr>
                <w:rFonts w:ascii="Century Gothic" w:hAnsi="Century Gothic"/>
                <w:b/>
                <w:bCs/>
                <w:sz w:val="20"/>
                <w:szCs w:val="20"/>
              </w:rPr>
            </w:pPr>
            <w:r w:rsidRPr="003B56AE">
              <w:rPr>
                <w:rFonts w:ascii="Century Gothic" w:hAnsi="Century Gothic"/>
                <w:b/>
                <w:bCs/>
                <w:sz w:val="20"/>
                <w:szCs w:val="20"/>
              </w:rPr>
              <w:t>2</w:t>
            </w:r>
          </w:p>
        </w:tc>
        <w:tc>
          <w:tcPr>
            <w:tcW w:w="9718" w:type="dxa"/>
            <w:gridSpan w:val="7"/>
            <w:shd w:val="clear" w:color="auto" w:fill="D9D9D9"/>
            <w:vAlign w:val="center"/>
          </w:tcPr>
          <w:p w:rsidR="00C83878" w:rsidRPr="003B56AE" w:rsidRDefault="00C83878" w:rsidP="00DA4F2A">
            <w:pPr>
              <w:spacing w:after="0" w:line="360" w:lineRule="auto"/>
              <w:rPr>
                <w:rFonts w:ascii="Century Gothic" w:hAnsi="Century Gothic"/>
                <w:b/>
                <w:sz w:val="20"/>
                <w:szCs w:val="20"/>
              </w:rPr>
            </w:pPr>
            <w:r w:rsidRPr="003B56AE">
              <w:rPr>
                <w:rFonts w:ascii="Century Gothic" w:hAnsi="Century Gothic"/>
                <w:b/>
                <w:bCs/>
                <w:sz w:val="20"/>
                <w:szCs w:val="20"/>
              </w:rPr>
              <w:t>Company Presence.</w:t>
            </w:r>
          </w:p>
        </w:tc>
      </w:tr>
      <w:tr w:rsidR="00C83878" w:rsidRPr="00F23838" w:rsidTr="0032331E">
        <w:trPr>
          <w:trHeight w:val="730"/>
        </w:trPr>
        <w:tc>
          <w:tcPr>
            <w:tcW w:w="743" w:type="dxa"/>
            <w:vMerge w:val="restart"/>
          </w:tcPr>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2.1</w:t>
            </w:r>
          </w:p>
        </w:tc>
        <w:tc>
          <w:tcPr>
            <w:tcW w:w="4582" w:type="dxa"/>
            <w:vMerge w:val="restart"/>
            <w:tcBorders>
              <w:right w:val="single" w:sz="4" w:space="0" w:color="auto"/>
            </w:tcBorders>
          </w:tcPr>
          <w:p w:rsidR="00C83878" w:rsidRPr="00F23838" w:rsidRDefault="00C83878" w:rsidP="00DA4F2A">
            <w:pPr>
              <w:spacing w:after="0" w:line="360" w:lineRule="auto"/>
              <w:rPr>
                <w:rFonts w:ascii="Century Gothic" w:hAnsi="Century Gothic"/>
                <w:bCs/>
                <w:sz w:val="18"/>
                <w:szCs w:val="18"/>
              </w:rPr>
            </w:pPr>
            <w:r w:rsidRPr="00F23838">
              <w:rPr>
                <w:rFonts w:ascii="Century Gothic" w:hAnsi="Century Gothic"/>
                <w:bCs/>
                <w:sz w:val="18"/>
                <w:szCs w:val="18"/>
              </w:rPr>
              <w:t>Presence of Firm in Country.</w:t>
            </w:r>
          </w:p>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 xml:space="preserve">Marks: </w:t>
            </w:r>
            <w:r w:rsidR="00EE2D66">
              <w:rPr>
                <w:rFonts w:ascii="Century Gothic" w:hAnsi="Century Gothic"/>
                <w:b/>
                <w:sz w:val="18"/>
                <w:szCs w:val="18"/>
              </w:rPr>
              <w:t>5</w:t>
            </w:r>
            <w:r w:rsidRPr="00F23838">
              <w:rPr>
                <w:rFonts w:ascii="Century Gothic" w:hAnsi="Century Gothic"/>
                <w:b/>
                <w:sz w:val="18"/>
                <w:szCs w:val="18"/>
              </w:rPr>
              <w:t>0.</w:t>
            </w:r>
          </w:p>
        </w:tc>
        <w:tc>
          <w:tcPr>
            <w:tcW w:w="5136" w:type="dxa"/>
            <w:gridSpan w:val="6"/>
            <w:tcBorders>
              <w:top w:val="nil"/>
              <w:left w:val="single" w:sz="4" w:space="0" w:color="auto"/>
              <w:bottom w:val="nil"/>
              <w:right w:val="single" w:sz="4" w:space="0" w:color="auto"/>
            </w:tcBorders>
            <w:vAlign w:val="center"/>
          </w:tcPr>
          <w:p w:rsidR="00C83878" w:rsidRPr="00F23838" w:rsidRDefault="00C83878" w:rsidP="00DA4F2A">
            <w:pPr>
              <w:spacing w:after="0" w:line="360" w:lineRule="auto"/>
              <w:ind w:hanging="18"/>
              <w:rPr>
                <w:rFonts w:ascii="Century Gothic" w:hAnsi="Century Gothic"/>
                <w:sz w:val="18"/>
                <w:szCs w:val="18"/>
              </w:rPr>
            </w:pPr>
            <w:r w:rsidRPr="00F23838">
              <w:rPr>
                <w:rFonts w:ascii="Century Gothic" w:hAnsi="Century Gothic"/>
                <w:b/>
                <w:sz w:val="18"/>
                <w:szCs w:val="18"/>
              </w:rPr>
              <w:t xml:space="preserve"> </w:t>
            </w:r>
            <w:r w:rsidRPr="00F23838">
              <w:rPr>
                <w:rFonts w:ascii="Century Gothic" w:hAnsi="Century Gothic"/>
                <w:sz w:val="18"/>
                <w:szCs w:val="18"/>
              </w:rPr>
              <w:t>Physical verification of presence of response teams at number of locations.</w:t>
            </w:r>
          </w:p>
          <w:p w:rsidR="00C83878" w:rsidRPr="00F23838" w:rsidRDefault="00C83878" w:rsidP="00DA4F2A">
            <w:pPr>
              <w:spacing w:after="0" w:line="360" w:lineRule="auto"/>
              <w:ind w:left="252" w:hanging="252"/>
              <w:rPr>
                <w:rFonts w:ascii="Century Gothic" w:hAnsi="Century Gothic"/>
                <w:b/>
                <w:sz w:val="18"/>
                <w:szCs w:val="18"/>
              </w:rPr>
            </w:pPr>
            <w:r w:rsidRPr="00F23838">
              <w:rPr>
                <w:rFonts w:ascii="Century Gothic" w:hAnsi="Century Gothic"/>
                <w:b/>
                <w:sz w:val="18"/>
                <w:szCs w:val="18"/>
              </w:rPr>
              <w:t>Sindh Province wide.</w:t>
            </w:r>
          </w:p>
        </w:tc>
      </w:tr>
      <w:tr w:rsidR="00C83878" w:rsidRPr="00F23838" w:rsidTr="0032331E">
        <w:trPr>
          <w:trHeight w:val="826"/>
        </w:trPr>
        <w:tc>
          <w:tcPr>
            <w:tcW w:w="743" w:type="dxa"/>
            <w:vMerge/>
          </w:tcPr>
          <w:p w:rsidR="00C83878" w:rsidRPr="00F23838" w:rsidRDefault="00C83878" w:rsidP="00DA4F2A">
            <w:pPr>
              <w:spacing w:after="0" w:line="360" w:lineRule="auto"/>
              <w:rPr>
                <w:rFonts w:ascii="Century Gothic" w:hAnsi="Century Gothic"/>
                <w:b/>
                <w:sz w:val="18"/>
                <w:szCs w:val="18"/>
              </w:rPr>
            </w:pPr>
          </w:p>
        </w:tc>
        <w:tc>
          <w:tcPr>
            <w:tcW w:w="4582" w:type="dxa"/>
            <w:vMerge/>
            <w:tcBorders>
              <w:right w:val="single" w:sz="4" w:space="0" w:color="auto"/>
            </w:tcBorders>
          </w:tcPr>
          <w:p w:rsidR="00C83878" w:rsidRPr="00F23838" w:rsidRDefault="00C83878" w:rsidP="00DA4F2A">
            <w:pPr>
              <w:spacing w:after="0" w:line="360" w:lineRule="auto"/>
              <w:rPr>
                <w:rFonts w:ascii="Century Gothic" w:hAnsi="Century Gothic"/>
                <w:bCs/>
                <w:sz w:val="18"/>
                <w:szCs w:val="18"/>
              </w:rPr>
            </w:pPr>
          </w:p>
        </w:tc>
        <w:tc>
          <w:tcPr>
            <w:tcW w:w="3423" w:type="dxa"/>
            <w:tcBorders>
              <w:top w:val="nil"/>
              <w:left w:val="single" w:sz="4" w:space="0" w:color="auto"/>
              <w:bottom w:val="single" w:sz="4" w:space="0" w:color="auto"/>
              <w:right w:val="nil"/>
            </w:tcBorders>
            <w:vAlign w:val="center"/>
          </w:tcPr>
          <w:p w:rsidR="00C83878" w:rsidRPr="00F23838" w:rsidRDefault="00C83878" w:rsidP="00DA4F2A">
            <w:pPr>
              <w:spacing w:after="0" w:line="360" w:lineRule="auto"/>
              <w:rPr>
                <w:rFonts w:ascii="Century Gothic" w:hAnsi="Century Gothic"/>
                <w:b/>
                <w:sz w:val="18"/>
                <w:szCs w:val="18"/>
              </w:rPr>
            </w:pPr>
            <w:proofErr w:type="gramStart"/>
            <w:r w:rsidRPr="00F23838">
              <w:rPr>
                <w:rFonts w:ascii="Century Gothic" w:hAnsi="Century Gothic"/>
                <w:b/>
                <w:sz w:val="18"/>
                <w:szCs w:val="18"/>
              </w:rPr>
              <w:t>a</w:t>
            </w:r>
            <w:proofErr w:type="gramEnd"/>
            <w:r w:rsidRPr="00F23838">
              <w:rPr>
                <w:rFonts w:ascii="Century Gothic" w:hAnsi="Century Gothic"/>
                <w:sz w:val="18"/>
                <w:szCs w:val="18"/>
              </w:rPr>
              <w:t>. All 5 regional Cities.</w:t>
            </w:r>
          </w:p>
          <w:p w:rsidR="00C83878" w:rsidRPr="00F23838" w:rsidRDefault="00C83878" w:rsidP="00DA4F2A">
            <w:pPr>
              <w:spacing w:after="0" w:line="360" w:lineRule="auto"/>
              <w:ind w:left="252" w:hanging="252"/>
              <w:rPr>
                <w:rFonts w:ascii="Century Gothic" w:hAnsi="Century Gothic"/>
                <w:sz w:val="18"/>
                <w:szCs w:val="18"/>
              </w:rPr>
            </w:pPr>
            <w:r w:rsidRPr="00F23838">
              <w:rPr>
                <w:rFonts w:ascii="Century Gothic" w:hAnsi="Century Gothic"/>
                <w:b/>
                <w:sz w:val="18"/>
                <w:szCs w:val="18"/>
              </w:rPr>
              <w:t>b</w:t>
            </w:r>
            <w:r w:rsidRPr="00F23838">
              <w:rPr>
                <w:rFonts w:ascii="Century Gothic" w:hAnsi="Century Gothic"/>
                <w:sz w:val="18"/>
                <w:szCs w:val="18"/>
              </w:rPr>
              <w:t>. 4 regional Cities.</w:t>
            </w:r>
          </w:p>
          <w:p w:rsidR="00C83878" w:rsidRPr="00F23838" w:rsidRDefault="00C83878" w:rsidP="00DA4F2A">
            <w:pPr>
              <w:spacing w:after="0" w:line="360" w:lineRule="auto"/>
              <w:ind w:left="252" w:hanging="252"/>
              <w:rPr>
                <w:rFonts w:ascii="Century Gothic" w:hAnsi="Century Gothic"/>
                <w:sz w:val="18"/>
                <w:szCs w:val="18"/>
              </w:rPr>
            </w:pPr>
            <w:r w:rsidRPr="00F23838">
              <w:rPr>
                <w:rFonts w:ascii="Century Gothic" w:hAnsi="Century Gothic"/>
                <w:b/>
                <w:sz w:val="18"/>
                <w:szCs w:val="18"/>
              </w:rPr>
              <w:t>c</w:t>
            </w:r>
            <w:r w:rsidRPr="00F23838">
              <w:rPr>
                <w:rFonts w:ascii="Century Gothic" w:hAnsi="Century Gothic"/>
                <w:sz w:val="18"/>
                <w:szCs w:val="18"/>
              </w:rPr>
              <w:t>. 3 regional Cities.</w:t>
            </w:r>
          </w:p>
          <w:p w:rsidR="00C83878" w:rsidRPr="00F23838" w:rsidRDefault="00C83878" w:rsidP="00DA4F2A">
            <w:pPr>
              <w:spacing w:after="0" w:line="360" w:lineRule="auto"/>
              <w:ind w:left="252" w:hanging="252"/>
              <w:rPr>
                <w:rFonts w:ascii="Century Gothic" w:hAnsi="Century Gothic"/>
                <w:sz w:val="18"/>
                <w:szCs w:val="18"/>
              </w:rPr>
            </w:pPr>
            <w:r w:rsidRPr="00F23838">
              <w:rPr>
                <w:rFonts w:ascii="Century Gothic" w:hAnsi="Century Gothic"/>
                <w:b/>
                <w:sz w:val="18"/>
                <w:szCs w:val="18"/>
              </w:rPr>
              <w:t>d</w:t>
            </w:r>
            <w:r w:rsidRPr="00F23838">
              <w:rPr>
                <w:rFonts w:ascii="Century Gothic" w:hAnsi="Century Gothic"/>
                <w:sz w:val="18"/>
                <w:szCs w:val="18"/>
              </w:rPr>
              <w:t>. 2 regional Cities.</w:t>
            </w:r>
          </w:p>
          <w:p w:rsidR="00C83878" w:rsidRPr="00F23838" w:rsidRDefault="00C83878" w:rsidP="00DA4F2A">
            <w:pPr>
              <w:spacing w:after="0" w:line="360" w:lineRule="auto"/>
              <w:ind w:left="252" w:hanging="270"/>
              <w:rPr>
                <w:rFonts w:ascii="Century Gothic" w:hAnsi="Century Gothic"/>
                <w:b/>
                <w:sz w:val="18"/>
                <w:szCs w:val="18"/>
              </w:rPr>
            </w:pPr>
            <w:r w:rsidRPr="00F23838">
              <w:rPr>
                <w:rFonts w:ascii="Century Gothic" w:hAnsi="Century Gothic"/>
                <w:b/>
                <w:sz w:val="18"/>
                <w:szCs w:val="18"/>
              </w:rPr>
              <w:t xml:space="preserve">e. </w:t>
            </w:r>
            <w:r w:rsidRPr="00F23838">
              <w:rPr>
                <w:rFonts w:ascii="Century Gothic" w:hAnsi="Century Gothic"/>
                <w:sz w:val="18"/>
                <w:szCs w:val="18"/>
              </w:rPr>
              <w:t>Only in one city.</w:t>
            </w:r>
          </w:p>
        </w:tc>
        <w:tc>
          <w:tcPr>
            <w:tcW w:w="1713" w:type="dxa"/>
            <w:gridSpan w:val="5"/>
            <w:tcBorders>
              <w:top w:val="nil"/>
              <w:left w:val="nil"/>
              <w:bottom w:val="single" w:sz="4" w:space="0" w:color="auto"/>
              <w:right w:val="single" w:sz="4" w:space="0" w:color="auto"/>
            </w:tcBorders>
          </w:tcPr>
          <w:p w:rsidR="00C83878" w:rsidRPr="00F23838" w:rsidRDefault="00C83878" w:rsidP="00DA4F2A">
            <w:pPr>
              <w:spacing w:after="0" w:line="360" w:lineRule="auto"/>
              <w:jc w:val="center"/>
              <w:rPr>
                <w:rFonts w:ascii="Century Gothic" w:hAnsi="Century Gothic"/>
                <w:b/>
                <w:sz w:val="18"/>
                <w:szCs w:val="18"/>
              </w:rPr>
            </w:pPr>
            <w:r>
              <w:rPr>
                <w:rFonts w:ascii="Century Gothic" w:hAnsi="Century Gothic"/>
                <w:b/>
                <w:sz w:val="18"/>
                <w:szCs w:val="18"/>
              </w:rPr>
              <w:t>(</w:t>
            </w:r>
            <w:r w:rsidR="00EE2D66">
              <w:rPr>
                <w:rFonts w:ascii="Century Gothic" w:hAnsi="Century Gothic"/>
                <w:b/>
                <w:sz w:val="18"/>
                <w:szCs w:val="18"/>
              </w:rPr>
              <w:t>5</w:t>
            </w:r>
            <w:r w:rsidRPr="00F23838">
              <w:rPr>
                <w:rFonts w:ascii="Century Gothic" w:hAnsi="Century Gothic"/>
                <w:b/>
                <w:sz w:val="18"/>
                <w:szCs w:val="18"/>
              </w:rPr>
              <w:t>0 Points)</w:t>
            </w:r>
          </w:p>
          <w:p w:rsidR="00C83878" w:rsidRPr="00F23838" w:rsidRDefault="00C83878" w:rsidP="00DA4F2A">
            <w:pPr>
              <w:spacing w:after="0" w:line="360" w:lineRule="auto"/>
              <w:ind w:left="252" w:hanging="270"/>
              <w:jc w:val="center"/>
              <w:rPr>
                <w:rFonts w:ascii="Century Gothic" w:hAnsi="Century Gothic"/>
                <w:b/>
                <w:sz w:val="18"/>
                <w:szCs w:val="18"/>
              </w:rPr>
            </w:pPr>
            <w:r w:rsidRPr="00F23838">
              <w:rPr>
                <w:rFonts w:ascii="Century Gothic" w:hAnsi="Century Gothic"/>
                <w:b/>
                <w:sz w:val="18"/>
                <w:szCs w:val="18"/>
              </w:rPr>
              <w:t>(</w:t>
            </w:r>
            <w:r w:rsidR="00EE2D66">
              <w:rPr>
                <w:rFonts w:ascii="Century Gothic" w:hAnsi="Century Gothic"/>
                <w:b/>
                <w:sz w:val="18"/>
                <w:szCs w:val="18"/>
              </w:rPr>
              <w:t>4</w:t>
            </w:r>
            <w:r w:rsidR="00E403C6">
              <w:rPr>
                <w:rFonts w:ascii="Century Gothic" w:hAnsi="Century Gothic"/>
                <w:b/>
                <w:sz w:val="18"/>
                <w:szCs w:val="18"/>
              </w:rPr>
              <w:t>0</w:t>
            </w:r>
            <w:r w:rsidRPr="00F23838">
              <w:rPr>
                <w:rFonts w:ascii="Century Gothic" w:hAnsi="Century Gothic"/>
                <w:b/>
                <w:sz w:val="18"/>
                <w:szCs w:val="18"/>
              </w:rPr>
              <w:t xml:space="preserve"> Points)</w:t>
            </w:r>
          </w:p>
          <w:p w:rsidR="00C83878" w:rsidRPr="00F23838" w:rsidRDefault="00C83878" w:rsidP="00DA4F2A">
            <w:pPr>
              <w:spacing w:after="0" w:line="360" w:lineRule="auto"/>
              <w:jc w:val="center"/>
              <w:rPr>
                <w:rFonts w:ascii="Century Gothic" w:hAnsi="Century Gothic"/>
                <w:b/>
                <w:sz w:val="18"/>
                <w:szCs w:val="18"/>
              </w:rPr>
            </w:pPr>
            <w:r w:rsidRPr="00F23838">
              <w:rPr>
                <w:rFonts w:ascii="Century Gothic" w:hAnsi="Century Gothic"/>
                <w:b/>
                <w:sz w:val="18"/>
                <w:szCs w:val="18"/>
              </w:rPr>
              <w:t>(</w:t>
            </w:r>
            <w:r w:rsidR="00EE2D66">
              <w:rPr>
                <w:rFonts w:ascii="Century Gothic" w:hAnsi="Century Gothic"/>
                <w:b/>
                <w:sz w:val="18"/>
                <w:szCs w:val="18"/>
              </w:rPr>
              <w:t>3</w:t>
            </w:r>
            <w:r w:rsidRPr="00F23838">
              <w:rPr>
                <w:rFonts w:ascii="Century Gothic" w:hAnsi="Century Gothic"/>
                <w:b/>
                <w:sz w:val="18"/>
                <w:szCs w:val="18"/>
              </w:rPr>
              <w:t>0 Points)</w:t>
            </w:r>
          </w:p>
          <w:p w:rsidR="00C83878" w:rsidRPr="00F23838" w:rsidRDefault="00C83878" w:rsidP="00DA4F2A">
            <w:pPr>
              <w:spacing w:after="0" w:line="360" w:lineRule="auto"/>
              <w:jc w:val="center"/>
              <w:rPr>
                <w:rFonts w:ascii="Century Gothic" w:hAnsi="Century Gothic"/>
                <w:b/>
                <w:sz w:val="18"/>
                <w:szCs w:val="18"/>
              </w:rPr>
            </w:pPr>
            <w:r w:rsidRPr="00F23838">
              <w:rPr>
                <w:rFonts w:ascii="Century Gothic" w:hAnsi="Century Gothic"/>
                <w:b/>
                <w:sz w:val="18"/>
                <w:szCs w:val="18"/>
              </w:rPr>
              <w:t>(</w:t>
            </w:r>
            <w:r w:rsidR="00EE2D66">
              <w:rPr>
                <w:rFonts w:ascii="Century Gothic" w:hAnsi="Century Gothic"/>
                <w:b/>
                <w:sz w:val="18"/>
                <w:szCs w:val="18"/>
              </w:rPr>
              <w:t>2</w:t>
            </w:r>
            <w:r w:rsidR="006236B4">
              <w:rPr>
                <w:rFonts w:ascii="Century Gothic" w:hAnsi="Century Gothic"/>
                <w:b/>
                <w:sz w:val="18"/>
                <w:szCs w:val="18"/>
              </w:rPr>
              <w:t>0</w:t>
            </w:r>
            <w:r w:rsidRPr="00F23838">
              <w:rPr>
                <w:rFonts w:ascii="Century Gothic" w:hAnsi="Century Gothic"/>
                <w:b/>
                <w:sz w:val="18"/>
                <w:szCs w:val="18"/>
              </w:rPr>
              <w:t xml:space="preserve"> Points)</w:t>
            </w:r>
          </w:p>
          <w:p w:rsidR="00C83878" w:rsidRPr="00F23838" w:rsidRDefault="00C83878" w:rsidP="00DA4F2A">
            <w:pPr>
              <w:spacing w:after="0" w:line="360" w:lineRule="auto"/>
              <w:jc w:val="center"/>
              <w:rPr>
                <w:rFonts w:ascii="Century Gothic" w:hAnsi="Century Gothic"/>
                <w:b/>
                <w:sz w:val="18"/>
                <w:szCs w:val="18"/>
              </w:rPr>
            </w:pPr>
            <w:r w:rsidRPr="00F23838">
              <w:rPr>
                <w:rFonts w:ascii="Century Gothic" w:hAnsi="Century Gothic"/>
                <w:b/>
                <w:sz w:val="18"/>
                <w:szCs w:val="18"/>
              </w:rPr>
              <w:t>(</w:t>
            </w:r>
            <w:r w:rsidR="00EE2D66">
              <w:rPr>
                <w:rFonts w:ascii="Century Gothic" w:hAnsi="Century Gothic"/>
                <w:b/>
                <w:sz w:val="18"/>
                <w:szCs w:val="18"/>
              </w:rPr>
              <w:t>1</w:t>
            </w:r>
            <w:r w:rsidRPr="00F23838">
              <w:rPr>
                <w:rFonts w:ascii="Century Gothic" w:hAnsi="Century Gothic"/>
                <w:b/>
                <w:sz w:val="18"/>
                <w:szCs w:val="18"/>
              </w:rPr>
              <w:t>0 Points</w:t>
            </w:r>
            <w:r>
              <w:rPr>
                <w:rFonts w:ascii="Century Gothic" w:hAnsi="Century Gothic"/>
                <w:b/>
                <w:sz w:val="18"/>
                <w:szCs w:val="18"/>
              </w:rPr>
              <w:t>)</w:t>
            </w:r>
          </w:p>
        </w:tc>
      </w:tr>
      <w:tr w:rsidR="00C83878" w:rsidRPr="00F23838" w:rsidTr="0032331E">
        <w:trPr>
          <w:trHeight w:val="1036"/>
        </w:trPr>
        <w:tc>
          <w:tcPr>
            <w:tcW w:w="743" w:type="dxa"/>
            <w:vMerge w:val="restart"/>
          </w:tcPr>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br w:type="page"/>
              <w:t>2.2</w:t>
            </w:r>
          </w:p>
        </w:tc>
        <w:tc>
          <w:tcPr>
            <w:tcW w:w="4582" w:type="dxa"/>
            <w:vMerge w:val="restart"/>
            <w:tcBorders>
              <w:right w:val="single" w:sz="4" w:space="0" w:color="auto"/>
            </w:tcBorders>
          </w:tcPr>
          <w:p w:rsidR="00495B8E" w:rsidRDefault="00C83878" w:rsidP="00DA4F2A">
            <w:pPr>
              <w:spacing w:after="0" w:line="360" w:lineRule="auto"/>
              <w:rPr>
                <w:rFonts w:ascii="Century Gothic" w:hAnsi="Century Gothic"/>
                <w:bCs/>
                <w:sz w:val="18"/>
                <w:szCs w:val="18"/>
              </w:rPr>
            </w:pPr>
            <w:r w:rsidRPr="00F23838">
              <w:rPr>
                <w:rFonts w:ascii="Century Gothic" w:hAnsi="Century Gothic"/>
                <w:bCs/>
                <w:sz w:val="18"/>
                <w:szCs w:val="18"/>
              </w:rPr>
              <w:t>Similar Projects Experience.</w:t>
            </w:r>
          </w:p>
          <w:p w:rsidR="00AB5B44" w:rsidRDefault="00AB5B44" w:rsidP="00DA4F2A">
            <w:pPr>
              <w:spacing w:after="0" w:line="360" w:lineRule="auto"/>
              <w:rPr>
                <w:rFonts w:ascii="Century Gothic" w:hAnsi="Century Gothic"/>
                <w:bCs/>
                <w:sz w:val="18"/>
                <w:szCs w:val="18"/>
              </w:rPr>
            </w:pPr>
            <w:r>
              <w:rPr>
                <w:rFonts w:ascii="Century Gothic" w:hAnsi="Century Gothic"/>
                <w:bCs/>
                <w:sz w:val="18"/>
                <w:szCs w:val="18"/>
              </w:rPr>
              <w:t>For supply of same nature of products</w:t>
            </w:r>
          </w:p>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Marks: 50.</w:t>
            </w:r>
          </w:p>
        </w:tc>
        <w:tc>
          <w:tcPr>
            <w:tcW w:w="5136" w:type="dxa"/>
            <w:gridSpan w:val="6"/>
            <w:tcBorders>
              <w:top w:val="nil"/>
              <w:left w:val="single" w:sz="4" w:space="0" w:color="auto"/>
              <w:bottom w:val="nil"/>
              <w:right w:val="single" w:sz="4" w:space="0" w:color="auto"/>
            </w:tcBorders>
            <w:vAlign w:val="center"/>
          </w:tcPr>
          <w:p w:rsidR="00C83878" w:rsidRPr="00F23838" w:rsidRDefault="00C83878" w:rsidP="00DA4F2A">
            <w:pPr>
              <w:pStyle w:val="ListParagraph"/>
              <w:numPr>
                <w:ilvl w:val="0"/>
                <w:numId w:val="36"/>
              </w:numPr>
              <w:spacing w:after="0" w:line="360" w:lineRule="auto"/>
              <w:ind w:left="180" w:hanging="180"/>
              <w:rPr>
                <w:rFonts w:ascii="Century Gothic" w:hAnsi="Century Gothic"/>
                <w:sz w:val="18"/>
                <w:szCs w:val="18"/>
              </w:rPr>
            </w:pPr>
            <w:r w:rsidRPr="00F23838">
              <w:rPr>
                <w:rFonts w:ascii="Century Gothic" w:hAnsi="Century Gothic"/>
                <w:sz w:val="18"/>
                <w:szCs w:val="18"/>
              </w:rPr>
              <w:t xml:space="preserve">Verifiable list of Clients with contact details </w:t>
            </w:r>
          </w:p>
          <w:p w:rsidR="00C83878" w:rsidRPr="00F23838" w:rsidRDefault="00C83878" w:rsidP="00DA4F2A">
            <w:pPr>
              <w:pStyle w:val="ListParagraph"/>
              <w:numPr>
                <w:ilvl w:val="0"/>
                <w:numId w:val="36"/>
              </w:numPr>
              <w:spacing w:after="0" w:line="360" w:lineRule="auto"/>
              <w:ind w:left="180" w:hanging="180"/>
              <w:rPr>
                <w:rFonts w:ascii="Century Gothic" w:hAnsi="Century Gothic"/>
                <w:sz w:val="18"/>
                <w:szCs w:val="18"/>
              </w:rPr>
            </w:pPr>
            <w:r w:rsidRPr="00F23838">
              <w:rPr>
                <w:rFonts w:ascii="Century Gothic" w:hAnsi="Century Gothic"/>
                <w:sz w:val="18"/>
                <w:szCs w:val="18"/>
              </w:rPr>
              <w:t xml:space="preserve">Work Orders </w:t>
            </w:r>
          </w:p>
          <w:p w:rsidR="00C83878" w:rsidRPr="00F23838" w:rsidRDefault="00C83878" w:rsidP="00DA4F2A">
            <w:pPr>
              <w:pStyle w:val="ListParagraph"/>
              <w:numPr>
                <w:ilvl w:val="0"/>
                <w:numId w:val="36"/>
              </w:numPr>
              <w:spacing w:after="0" w:line="360" w:lineRule="auto"/>
              <w:ind w:left="180" w:hanging="180"/>
              <w:rPr>
                <w:rFonts w:ascii="Century Gothic" w:hAnsi="Century Gothic"/>
                <w:sz w:val="18"/>
                <w:szCs w:val="18"/>
              </w:rPr>
            </w:pPr>
            <w:r w:rsidRPr="00F23838">
              <w:rPr>
                <w:rFonts w:ascii="Century Gothic" w:hAnsi="Century Gothic"/>
                <w:sz w:val="18"/>
                <w:szCs w:val="18"/>
              </w:rPr>
              <w:t xml:space="preserve">Project Completion Certificates </w:t>
            </w:r>
          </w:p>
          <w:p w:rsidR="00C83878" w:rsidRPr="00F23838" w:rsidRDefault="00C83878" w:rsidP="00DA4F2A">
            <w:pPr>
              <w:pStyle w:val="ListParagraph"/>
              <w:numPr>
                <w:ilvl w:val="0"/>
                <w:numId w:val="36"/>
              </w:numPr>
              <w:spacing w:after="0" w:line="360" w:lineRule="auto"/>
              <w:ind w:left="180" w:hanging="180"/>
              <w:rPr>
                <w:rFonts w:ascii="Century Gothic" w:hAnsi="Century Gothic"/>
                <w:sz w:val="18"/>
                <w:szCs w:val="18"/>
              </w:rPr>
            </w:pPr>
            <w:r w:rsidRPr="00F23838">
              <w:rPr>
                <w:rFonts w:ascii="Century Gothic" w:hAnsi="Century Gothic"/>
                <w:sz w:val="18"/>
                <w:szCs w:val="18"/>
              </w:rPr>
              <w:t>Related Documents for verification.</w:t>
            </w:r>
          </w:p>
        </w:tc>
      </w:tr>
      <w:tr w:rsidR="00C83878" w:rsidRPr="00F23838" w:rsidTr="0032331E">
        <w:trPr>
          <w:trHeight w:val="550"/>
        </w:trPr>
        <w:tc>
          <w:tcPr>
            <w:tcW w:w="743" w:type="dxa"/>
            <w:vMerge/>
          </w:tcPr>
          <w:p w:rsidR="00C83878" w:rsidRPr="00F23838" w:rsidRDefault="00C83878" w:rsidP="00DA4F2A">
            <w:pPr>
              <w:spacing w:after="0" w:line="360" w:lineRule="auto"/>
              <w:rPr>
                <w:rFonts w:ascii="Century Gothic" w:hAnsi="Century Gothic"/>
                <w:b/>
                <w:sz w:val="18"/>
                <w:szCs w:val="18"/>
              </w:rPr>
            </w:pPr>
          </w:p>
        </w:tc>
        <w:tc>
          <w:tcPr>
            <w:tcW w:w="4582" w:type="dxa"/>
            <w:vMerge/>
          </w:tcPr>
          <w:p w:rsidR="00C83878" w:rsidRPr="00F23838" w:rsidRDefault="00C83878" w:rsidP="00DA4F2A">
            <w:pPr>
              <w:spacing w:after="0" w:line="360" w:lineRule="auto"/>
              <w:rPr>
                <w:rFonts w:ascii="Century Gothic" w:hAnsi="Century Gothic"/>
                <w:bCs/>
                <w:sz w:val="18"/>
                <w:szCs w:val="18"/>
              </w:rPr>
            </w:pPr>
          </w:p>
        </w:tc>
        <w:tc>
          <w:tcPr>
            <w:tcW w:w="3730" w:type="dxa"/>
            <w:gridSpan w:val="3"/>
            <w:tcBorders>
              <w:top w:val="nil"/>
              <w:bottom w:val="single" w:sz="4" w:space="0" w:color="auto"/>
              <w:right w:val="nil"/>
            </w:tcBorders>
            <w:vAlign w:val="center"/>
          </w:tcPr>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b/>
                <w:sz w:val="18"/>
                <w:szCs w:val="18"/>
              </w:rPr>
              <w:t>a</w:t>
            </w:r>
            <w:r w:rsidRPr="00F23838">
              <w:rPr>
                <w:rFonts w:ascii="Century Gothic" w:hAnsi="Century Gothic"/>
                <w:sz w:val="18"/>
                <w:szCs w:val="18"/>
              </w:rPr>
              <w:t>. Over 5 Projects.</w:t>
            </w:r>
          </w:p>
          <w:p w:rsidR="00C83878" w:rsidRPr="00F23838" w:rsidRDefault="00C83878" w:rsidP="00DA4F2A">
            <w:pPr>
              <w:spacing w:after="0" w:line="360" w:lineRule="auto"/>
              <w:rPr>
                <w:rFonts w:ascii="Century Gothic" w:hAnsi="Century Gothic"/>
                <w:sz w:val="18"/>
                <w:szCs w:val="18"/>
              </w:rPr>
            </w:pPr>
            <w:proofErr w:type="gramStart"/>
            <w:r w:rsidRPr="00F23838">
              <w:rPr>
                <w:rFonts w:ascii="Century Gothic" w:hAnsi="Century Gothic"/>
                <w:b/>
                <w:sz w:val="18"/>
                <w:szCs w:val="18"/>
              </w:rPr>
              <w:t>b</w:t>
            </w:r>
            <w:r w:rsidRPr="00F23838">
              <w:rPr>
                <w:rFonts w:ascii="Century Gothic" w:hAnsi="Century Gothic"/>
                <w:sz w:val="18"/>
                <w:szCs w:val="18"/>
              </w:rPr>
              <w:t>. 3</w:t>
            </w:r>
            <w:proofErr w:type="gramEnd"/>
            <w:r w:rsidRPr="00F23838">
              <w:rPr>
                <w:rFonts w:ascii="Century Gothic" w:hAnsi="Century Gothic"/>
                <w:sz w:val="18"/>
                <w:szCs w:val="18"/>
              </w:rPr>
              <w:t>-5 projects.</w:t>
            </w:r>
          </w:p>
          <w:p w:rsidR="00C83878" w:rsidRPr="00F23838" w:rsidRDefault="00C83878" w:rsidP="00DA4F2A">
            <w:pPr>
              <w:spacing w:after="0" w:line="360" w:lineRule="auto"/>
              <w:rPr>
                <w:rFonts w:ascii="Century Gothic" w:hAnsi="Century Gothic"/>
                <w:sz w:val="18"/>
                <w:szCs w:val="18"/>
              </w:rPr>
            </w:pPr>
            <w:proofErr w:type="gramStart"/>
            <w:r w:rsidRPr="00F23838">
              <w:rPr>
                <w:rFonts w:ascii="Century Gothic" w:hAnsi="Century Gothic"/>
                <w:b/>
                <w:sz w:val="18"/>
                <w:szCs w:val="18"/>
              </w:rPr>
              <w:t>c</w:t>
            </w:r>
            <w:proofErr w:type="gramEnd"/>
            <w:r w:rsidRPr="00F23838">
              <w:rPr>
                <w:rFonts w:ascii="Century Gothic" w:hAnsi="Century Gothic"/>
                <w:sz w:val="18"/>
                <w:szCs w:val="18"/>
              </w:rPr>
              <w:t>. Below 3 projects.</w:t>
            </w:r>
          </w:p>
        </w:tc>
        <w:tc>
          <w:tcPr>
            <w:tcW w:w="1406" w:type="dxa"/>
            <w:gridSpan w:val="3"/>
            <w:tcBorders>
              <w:top w:val="nil"/>
              <w:left w:val="nil"/>
              <w:bottom w:val="single" w:sz="4" w:space="0" w:color="auto"/>
              <w:right w:val="single" w:sz="4" w:space="0" w:color="auto"/>
            </w:tcBorders>
            <w:vAlign w:val="center"/>
          </w:tcPr>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(50 Points)</w:t>
            </w:r>
          </w:p>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(40 Points)</w:t>
            </w:r>
          </w:p>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b/>
                <w:sz w:val="18"/>
                <w:szCs w:val="18"/>
              </w:rPr>
              <w:t>(30 Points)</w:t>
            </w:r>
          </w:p>
        </w:tc>
      </w:tr>
      <w:tr w:rsidR="00C83878" w:rsidRPr="00F23838" w:rsidTr="003B56AE">
        <w:trPr>
          <w:trHeight w:val="375"/>
        </w:trPr>
        <w:tc>
          <w:tcPr>
            <w:tcW w:w="743" w:type="dxa"/>
            <w:shd w:val="clear" w:color="auto" w:fill="D9D9D9"/>
            <w:vAlign w:val="center"/>
          </w:tcPr>
          <w:p w:rsidR="00C83878" w:rsidRPr="003B56AE" w:rsidRDefault="00C83878" w:rsidP="00DA4F2A">
            <w:pPr>
              <w:spacing w:after="0" w:line="360" w:lineRule="auto"/>
              <w:rPr>
                <w:rFonts w:ascii="Century Gothic" w:hAnsi="Century Gothic"/>
                <w:b/>
                <w:bCs/>
                <w:sz w:val="20"/>
                <w:szCs w:val="20"/>
              </w:rPr>
            </w:pPr>
            <w:r w:rsidRPr="003B56AE">
              <w:rPr>
                <w:rFonts w:ascii="Century Gothic" w:hAnsi="Century Gothic"/>
                <w:b/>
                <w:bCs/>
                <w:sz w:val="20"/>
                <w:szCs w:val="20"/>
              </w:rPr>
              <w:t>3</w:t>
            </w:r>
          </w:p>
        </w:tc>
        <w:tc>
          <w:tcPr>
            <w:tcW w:w="9718" w:type="dxa"/>
            <w:gridSpan w:val="7"/>
            <w:shd w:val="clear" w:color="auto" w:fill="D9D9D9"/>
            <w:vAlign w:val="center"/>
          </w:tcPr>
          <w:p w:rsidR="00C83878" w:rsidRPr="003B56AE" w:rsidRDefault="00C83878" w:rsidP="00DA4F2A">
            <w:pPr>
              <w:spacing w:after="0" w:line="360" w:lineRule="auto"/>
              <w:rPr>
                <w:rFonts w:ascii="Century Gothic" w:hAnsi="Century Gothic"/>
                <w:b/>
                <w:sz w:val="20"/>
                <w:szCs w:val="20"/>
              </w:rPr>
            </w:pPr>
            <w:r w:rsidRPr="003B56AE">
              <w:rPr>
                <w:rFonts w:ascii="Century Gothic" w:hAnsi="Century Gothic"/>
                <w:b/>
                <w:bCs/>
                <w:sz w:val="20"/>
                <w:szCs w:val="20"/>
              </w:rPr>
              <w:t>Technical Specification Compliance.</w:t>
            </w:r>
          </w:p>
        </w:tc>
      </w:tr>
      <w:tr w:rsidR="00C83878" w:rsidRPr="00F23838" w:rsidTr="0032331E">
        <w:trPr>
          <w:trHeight w:val="812"/>
        </w:trPr>
        <w:tc>
          <w:tcPr>
            <w:tcW w:w="743" w:type="dxa"/>
            <w:tcBorders>
              <w:bottom w:val="single" w:sz="4" w:space="0" w:color="auto"/>
            </w:tcBorders>
          </w:tcPr>
          <w:p w:rsidR="00C83878" w:rsidRPr="00F23838" w:rsidRDefault="00C83878" w:rsidP="00DA4F2A">
            <w:pPr>
              <w:spacing w:after="0" w:line="360" w:lineRule="auto"/>
              <w:rPr>
                <w:rFonts w:ascii="Century Gothic" w:hAnsi="Century Gothic"/>
                <w:b/>
                <w:sz w:val="18"/>
                <w:szCs w:val="18"/>
              </w:rPr>
            </w:pPr>
            <w:r w:rsidRPr="00F23838">
              <w:rPr>
                <w:rFonts w:ascii="Century Gothic" w:hAnsi="Century Gothic"/>
                <w:b/>
                <w:sz w:val="18"/>
                <w:szCs w:val="18"/>
              </w:rPr>
              <w:t>3.1</w:t>
            </w:r>
          </w:p>
        </w:tc>
        <w:tc>
          <w:tcPr>
            <w:tcW w:w="4582" w:type="dxa"/>
            <w:tcBorders>
              <w:bottom w:val="single" w:sz="4" w:space="0" w:color="auto"/>
            </w:tcBorders>
          </w:tcPr>
          <w:p w:rsidR="00C83878" w:rsidRPr="00F23838" w:rsidRDefault="00C83878" w:rsidP="00DA4F2A">
            <w:pPr>
              <w:spacing w:after="0" w:line="360" w:lineRule="auto"/>
              <w:rPr>
                <w:rFonts w:ascii="Century Gothic" w:hAnsi="Century Gothic"/>
                <w:bCs/>
                <w:sz w:val="18"/>
                <w:szCs w:val="18"/>
              </w:rPr>
            </w:pPr>
            <w:r w:rsidRPr="00F23838">
              <w:rPr>
                <w:rFonts w:ascii="Century Gothic" w:hAnsi="Century Gothic"/>
                <w:bCs/>
                <w:sz w:val="18"/>
                <w:szCs w:val="18"/>
              </w:rPr>
              <w:t>Understanding of the Project and meeting the specification required.</w:t>
            </w:r>
          </w:p>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Compliance with required hardware specifications mentioned in the RFP, Attach brochure of quoted Models.</w:t>
            </w:r>
          </w:p>
          <w:p w:rsidR="00C83878" w:rsidRPr="00F23838" w:rsidRDefault="00C83878" w:rsidP="00DA4F2A">
            <w:pPr>
              <w:spacing w:after="0" w:line="360" w:lineRule="auto"/>
              <w:rPr>
                <w:rFonts w:ascii="Century Gothic" w:hAnsi="Century Gothic"/>
                <w:sz w:val="18"/>
                <w:szCs w:val="18"/>
              </w:rPr>
            </w:pPr>
            <w:r>
              <w:rPr>
                <w:rFonts w:ascii="Century Gothic" w:hAnsi="Century Gothic"/>
                <w:sz w:val="18"/>
                <w:szCs w:val="18"/>
              </w:rPr>
              <w:t>Palm Print Devices</w:t>
            </w:r>
            <w:r w:rsidRPr="00F23838">
              <w:rPr>
                <w:rFonts w:ascii="Century Gothic" w:hAnsi="Century Gothic"/>
                <w:sz w:val="18"/>
                <w:szCs w:val="18"/>
              </w:rPr>
              <w:t>.</w:t>
            </w:r>
          </w:p>
          <w:p w:rsidR="00C83878" w:rsidRPr="00F23838" w:rsidRDefault="00C83878" w:rsidP="00DA4F2A">
            <w:pPr>
              <w:spacing w:after="0" w:line="360" w:lineRule="auto"/>
              <w:rPr>
                <w:rFonts w:ascii="Century Gothic" w:hAnsi="Century Gothic"/>
                <w:sz w:val="18"/>
                <w:szCs w:val="18"/>
              </w:rPr>
            </w:pPr>
            <w:r>
              <w:rPr>
                <w:rFonts w:ascii="Century Gothic" w:hAnsi="Century Gothic"/>
                <w:sz w:val="18"/>
                <w:szCs w:val="18"/>
              </w:rPr>
              <w:t>Rolling Fingerprint Devices</w:t>
            </w:r>
            <w:r w:rsidRPr="00F23838">
              <w:rPr>
                <w:rFonts w:ascii="Century Gothic" w:hAnsi="Century Gothic"/>
                <w:sz w:val="18"/>
                <w:szCs w:val="18"/>
              </w:rPr>
              <w:t>.</w:t>
            </w:r>
          </w:p>
          <w:p w:rsidR="00C83878" w:rsidRPr="00F23838" w:rsidRDefault="00C83878" w:rsidP="00DA4F2A">
            <w:pPr>
              <w:spacing w:after="0" w:line="360" w:lineRule="auto"/>
              <w:rPr>
                <w:rFonts w:ascii="Century Gothic" w:hAnsi="Century Gothic"/>
                <w:sz w:val="18"/>
                <w:szCs w:val="18"/>
              </w:rPr>
            </w:pPr>
            <w:r>
              <w:rPr>
                <w:rFonts w:ascii="Century Gothic" w:hAnsi="Century Gothic"/>
                <w:sz w:val="18"/>
                <w:szCs w:val="18"/>
              </w:rPr>
              <w:t>Tablets</w:t>
            </w:r>
            <w:r w:rsidRPr="00F23838">
              <w:rPr>
                <w:rFonts w:ascii="Century Gothic" w:hAnsi="Century Gothic"/>
                <w:sz w:val="18"/>
                <w:szCs w:val="18"/>
              </w:rPr>
              <w:t>.</w:t>
            </w:r>
          </w:p>
          <w:p w:rsidR="00C83878" w:rsidRDefault="00C83878" w:rsidP="00DA4F2A">
            <w:pPr>
              <w:spacing w:after="0" w:line="360" w:lineRule="auto"/>
              <w:rPr>
                <w:rFonts w:ascii="Century Gothic" w:hAnsi="Century Gothic"/>
                <w:sz w:val="18"/>
                <w:szCs w:val="18"/>
              </w:rPr>
            </w:pPr>
            <w:r>
              <w:rPr>
                <w:rFonts w:ascii="Century Gothic" w:hAnsi="Century Gothic"/>
                <w:sz w:val="18"/>
                <w:szCs w:val="18"/>
              </w:rPr>
              <w:t>Hand Held.</w:t>
            </w:r>
          </w:p>
          <w:p w:rsidR="00C83878" w:rsidRPr="00F23838" w:rsidRDefault="00C83878" w:rsidP="00DA4F2A">
            <w:pPr>
              <w:spacing w:after="0" w:line="360" w:lineRule="auto"/>
              <w:rPr>
                <w:rFonts w:ascii="Century Gothic" w:hAnsi="Century Gothic"/>
                <w:sz w:val="18"/>
                <w:szCs w:val="18"/>
              </w:rPr>
            </w:pPr>
            <w:r w:rsidRPr="00F23838">
              <w:rPr>
                <w:rFonts w:ascii="Century Gothic" w:hAnsi="Century Gothic"/>
                <w:sz w:val="18"/>
                <w:szCs w:val="18"/>
              </w:rPr>
              <w:t>Webcam.</w:t>
            </w:r>
          </w:p>
          <w:p w:rsidR="00C83878" w:rsidRPr="00F23838" w:rsidRDefault="00C83878" w:rsidP="00DA4F2A">
            <w:pPr>
              <w:spacing w:after="0" w:line="360" w:lineRule="auto"/>
              <w:rPr>
                <w:rFonts w:ascii="Century Gothic" w:hAnsi="Century Gothic"/>
                <w:bCs/>
                <w:sz w:val="18"/>
                <w:szCs w:val="18"/>
              </w:rPr>
            </w:pPr>
            <w:r w:rsidRPr="00F23838">
              <w:rPr>
                <w:rFonts w:ascii="Century Gothic" w:hAnsi="Century Gothic"/>
                <w:b/>
                <w:sz w:val="18"/>
                <w:szCs w:val="18"/>
              </w:rPr>
              <w:t>Marks: 50.</w:t>
            </w:r>
          </w:p>
        </w:tc>
        <w:tc>
          <w:tcPr>
            <w:tcW w:w="3640" w:type="dxa"/>
            <w:gridSpan w:val="2"/>
            <w:tcBorders>
              <w:top w:val="single" w:sz="4" w:space="0" w:color="auto"/>
              <w:bottom w:val="single" w:sz="4" w:space="0" w:color="auto"/>
              <w:right w:val="nil"/>
            </w:tcBorders>
            <w:vAlign w:val="center"/>
          </w:tcPr>
          <w:p w:rsidR="00C83878" w:rsidRDefault="00C83878" w:rsidP="00DA4F2A">
            <w:pPr>
              <w:tabs>
                <w:tab w:val="left" w:pos="284"/>
              </w:tabs>
              <w:spacing w:after="0" w:line="360" w:lineRule="auto"/>
              <w:ind w:left="252" w:hanging="252"/>
              <w:rPr>
                <w:rFonts w:ascii="Century Gothic" w:hAnsi="Century Gothic"/>
                <w:sz w:val="18"/>
                <w:szCs w:val="18"/>
              </w:rPr>
            </w:pPr>
            <w:r w:rsidRPr="00F23838">
              <w:rPr>
                <w:rFonts w:ascii="Century Gothic" w:hAnsi="Century Gothic"/>
                <w:sz w:val="18"/>
                <w:szCs w:val="18"/>
              </w:rPr>
              <w:t>Compliance.</w:t>
            </w:r>
          </w:p>
          <w:p w:rsidR="00C83878" w:rsidRDefault="00C83878" w:rsidP="00DA4F2A">
            <w:pPr>
              <w:tabs>
                <w:tab w:val="left" w:pos="284"/>
              </w:tabs>
              <w:spacing w:after="0" w:line="360" w:lineRule="auto"/>
              <w:ind w:left="252" w:hanging="252"/>
              <w:rPr>
                <w:rFonts w:ascii="Century Gothic" w:hAnsi="Century Gothic"/>
                <w:sz w:val="18"/>
                <w:szCs w:val="18"/>
              </w:rPr>
            </w:pPr>
          </w:p>
          <w:p w:rsidR="00C83878" w:rsidRPr="00F23838" w:rsidRDefault="00C83878" w:rsidP="00DA4F2A">
            <w:pPr>
              <w:tabs>
                <w:tab w:val="left" w:pos="284"/>
              </w:tabs>
              <w:spacing w:after="0" w:line="360" w:lineRule="auto"/>
              <w:ind w:left="252" w:hanging="252"/>
              <w:rPr>
                <w:rFonts w:ascii="Century Gothic" w:hAnsi="Century Gothic"/>
                <w:sz w:val="18"/>
                <w:szCs w:val="18"/>
              </w:rPr>
            </w:pPr>
          </w:p>
          <w:p w:rsidR="00C83878" w:rsidRPr="00F23838" w:rsidRDefault="00C83878" w:rsidP="00DA4F2A">
            <w:pPr>
              <w:tabs>
                <w:tab w:val="left" w:pos="284"/>
              </w:tabs>
              <w:spacing w:after="0" w:line="360" w:lineRule="auto"/>
              <w:ind w:left="252" w:hanging="252"/>
              <w:rPr>
                <w:rFonts w:ascii="Century Gothic" w:hAnsi="Century Gothic"/>
                <w:sz w:val="18"/>
                <w:szCs w:val="18"/>
              </w:rPr>
            </w:pPr>
          </w:p>
          <w:p w:rsidR="00C83878" w:rsidRPr="00F23838" w:rsidRDefault="00C83878" w:rsidP="00DA4F2A">
            <w:pPr>
              <w:tabs>
                <w:tab w:val="left" w:pos="-18"/>
              </w:tabs>
              <w:spacing w:after="0" w:line="360" w:lineRule="auto"/>
              <w:rPr>
                <w:rFonts w:ascii="Century Gothic" w:hAnsi="Century Gothic"/>
                <w:sz w:val="18"/>
                <w:szCs w:val="18"/>
              </w:rPr>
            </w:pPr>
            <w:r w:rsidRPr="00F23838">
              <w:rPr>
                <w:rFonts w:ascii="Century Gothic" w:hAnsi="Century Gothic"/>
                <w:sz w:val="18"/>
                <w:szCs w:val="18"/>
              </w:rPr>
              <w:t>Below Specifications in any Hardware.</w:t>
            </w:r>
          </w:p>
        </w:tc>
        <w:tc>
          <w:tcPr>
            <w:tcW w:w="1496" w:type="dxa"/>
            <w:gridSpan w:val="4"/>
            <w:tcBorders>
              <w:top w:val="nil"/>
              <w:left w:val="nil"/>
              <w:bottom w:val="single" w:sz="4" w:space="0" w:color="auto"/>
              <w:right w:val="single" w:sz="4" w:space="0" w:color="auto"/>
            </w:tcBorders>
            <w:vAlign w:val="center"/>
          </w:tcPr>
          <w:p w:rsidR="00C83878" w:rsidRDefault="00C83878" w:rsidP="00DA4F2A">
            <w:pPr>
              <w:tabs>
                <w:tab w:val="left" w:pos="151"/>
                <w:tab w:val="left" w:pos="284"/>
              </w:tabs>
              <w:spacing w:after="0" w:line="360" w:lineRule="auto"/>
              <w:ind w:left="252" w:hanging="252"/>
              <w:rPr>
                <w:rFonts w:ascii="Century Gothic" w:hAnsi="Century Gothic"/>
                <w:b/>
                <w:sz w:val="18"/>
                <w:szCs w:val="18"/>
              </w:rPr>
            </w:pPr>
            <w:r w:rsidRPr="00F23838">
              <w:rPr>
                <w:rFonts w:ascii="Century Gothic" w:hAnsi="Century Gothic"/>
                <w:b/>
                <w:sz w:val="18"/>
                <w:szCs w:val="18"/>
              </w:rPr>
              <w:t>(50 Points)</w:t>
            </w:r>
          </w:p>
          <w:p w:rsidR="00C83878" w:rsidRDefault="00C83878" w:rsidP="00DA4F2A">
            <w:pPr>
              <w:tabs>
                <w:tab w:val="left" w:pos="284"/>
              </w:tabs>
              <w:spacing w:after="0" w:line="360" w:lineRule="auto"/>
              <w:ind w:left="252" w:hanging="252"/>
              <w:rPr>
                <w:rFonts w:ascii="Century Gothic" w:hAnsi="Century Gothic"/>
                <w:b/>
                <w:sz w:val="18"/>
                <w:szCs w:val="18"/>
              </w:rPr>
            </w:pPr>
          </w:p>
          <w:p w:rsidR="00C83878" w:rsidRDefault="00C83878" w:rsidP="00DA4F2A">
            <w:pPr>
              <w:tabs>
                <w:tab w:val="left" w:pos="284"/>
              </w:tabs>
              <w:spacing w:after="0" w:line="360" w:lineRule="auto"/>
              <w:ind w:left="252" w:hanging="252"/>
              <w:rPr>
                <w:rFonts w:ascii="Century Gothic" w:hAnsi="Century Gothic"/>
                <w:b/>
                <w:sz w:val="18"/>
                <w:szCs w:val="18"/>
              </w:rPr>
            </w:pPr>
          </w:p>
          <w:p w:rsidR="00C83878" w:rsidRDefault="00C83878" w:rsidP="00DA4F2A">
            <w:pPr>
              <w:tabs>
                <w:tab w:val="left" w:pos="284"/>
              </w:tabs>
              <w:spacing w:after="0" w:line="360" w:lineRule="auto"/>
              <w:ind w:left="252" w:hanging="252"/>
              <w:rPr>
                <w:rFonts w:ascii="Century Gothic" w:hAnsi="Century Gothic"/>
                <w:b/>
                <w:sz w:val="18"/>
                <w:szCs w:val="18"/>
              </w:rPr>
            </w:pPr>
          </w:p>
          <w:p w:rsidR="00C83878" w:rsidRPr="00F23838" w:rsidRDefault="00C83878" w:rsidP="00DA4F2A">
            <w:pPr>
              <w:tabs>
                <w:tab w:val="left" w:pos="284"/>
              </w:tabs>
              <w:spacing w:after="0" w:line="360" w:lineRule="auto"/>
              <w:ind w:left="252" w:hanging="252"/>
              <w:rPr>
                <w:rFonts w:ascii="Century Gothic" w:hAnsi="Century Gothic"/>
                <w:sz w:val="18"/>
                <w:szCs w:val="18"/>
              </w:rPr>
            </w:pPr>
            <w:r w:rsidRPr="00F23838">
              <w:rPr>
                <w:rFonts w:ascii="Century Gothic" w:hAnsi="Century Gothic"/>
                <w:b/>
                <w:sz w:val="18"/>
                <w:szCs w:val="18"/>
              </w:rPr>
              <w:t>(00 Points)</w:t>
            </w:r>
          </w:p>
        </w:tc>
      </w:tr>
    </w:tbl>
    <w:p w:rsidR="00CC7740" w:rsidRDefault="00CC7740" w:rsidP="00C83878">
      <w:pPr>
        <w:spacing w:after="0"/>
        <w:rPr>
          <w:rFonts w:ascii="Century Gothic" w:hAnsi="Century Gothic"/>
          <w:b/>
          <w:szCs w:val="24"/>
        </w:rPr>
      </w:pPr>
    </w:p>
    <w:p w:rsidR="00A0193B" w:rsidRDefault="00A0193B" w:rsidP="00C83878">
      <w:pPr>
        <w:spacing w:after="0"/>
        <w:rPr>
          <w:rFonts w:ascii="Century Gothic" w:hAnsi="Century Gothic"/>
          <w:b/>
          <w:szCs w:val="24"/>
        </w:rPr>
      </w:pPr>
    </w:p>
    <w:p w:rsidR="007B42C4" w:rsidRPr="00F0399B" w:rsidRDefault="00CC7740" w:rsidP="002F44B5">
      <w:pPr>
        <w:spacing w:after="0"/>
        <w:rPr>
          <w:color w:val="000000" w:themeColor="text1"/>
          <w:szCs w:val="24"/>
        </w:rPr>
      </w:pPr>
      <w:r>
        <w:rPr>
          <w:rFonts w:ascii="Century Gothic" w:hAnsi="Century Gothic"/>
          <w:b/>
          <w:szCs w:val="24"/>
        </w:rPr>
        <w:t xml:space="preserve">Strictly </w:t>
      </w:r>
      <w:r w:rsidRPr="00A71424">
        <w:rPr>
          <w:rFonts w:ascii="Century Gothic" w:hAnsi="Century Gothic"/>
          <w:b/>
          <w:szCs w:val="24"/>
        </w:rPr>
        <w:t xml:space="preserve">Note: </w:t>
      </w:r>
      <w:r>
        <w:rPr>
          <w:rFonts w:ascii="Century Gothic" w:hAnsi="Century Gothic"/>
          <w:b/>
          <w:szCs w:val="24"/>
        </w:rPr>
        <w:t xml:space="preserve">       </w:t>
      </w:r>
      <w:r w:rsidRPr="007968D1">
        <w:rPr>
          <w:rFonts w:ascii="Century Gothic" w:hAnsi="Century Gothic"/>
          <w:b/>
          <w:szCs w:val="24"/>
          <w:u w:val="single"/>
        </w:rPr>
        <w:t>Please submit your documents as per given Evaluation Criteria.</w:t>
      </w:r>
    </w:p>
    <w:p w:rsidR="00DA4F2A" w:rsidRDefault="00DA4F2A" w:rsidP="00AD0E38">
      <w:pPr>
        <w:pStyle w:val="Heading1"/>
        <w:jc w:val="center"/>
        <w:rPr>
          <w:color w:val="000000" w:themeColor="text1"/>
        </w:rPr>
      </w:pPr>
      <w:bookmarkStart w:id="83" w:name="_Toc474145336"/>
    </w:p>
    <w:p w:rsidR="00DA4F2A" w:rsidRDefault="00DA4F2A" w:rsidP="00AD0E38">
      <w:pPr>
        <w:pStyle w:val="Heading1"/>
        <w:jc w:val="center"/>
        <w:rPr>
          <w:color w:val="000000" w:themeColor="text1"/>
        </w:rPr>
      </w:pPr>
    </w:p>
    <w:p w:rsidR="00DA4F2A" w:rsidRDefault="00DA4F2A" w:rsidP="00AD0E38">
      <w:pPr>
        <w:pStyle w:val="Heading1"/>
        <w:jc w:val="center"/>
        <w:rPr>
          <w:color w:val="000000" w:themeColor="text1"/>
        </w:rPr>
      </w:pPr>
    </w:p>
    <w:p w:rsidR="00DA4F2A" w:rsidRDefault="00DA4F2A" w:rsidP="00DA4F2A"/>
    <w:p w:rsidR="00DA4F2A" w:rsidRDefault="00DA4F2A" w:rsidP="00DA4F2A"/>
    <w:p w:rsidR="00DA4F2A" w:rsidRDefault="00DA4F2A" w:rsidP="00DA4F2A"/>
    <w:p w:rsidR="00DA4F2A" w:rsidRDefault="00DA4F2A" w:rsidP="00DA4F2A"/>
    <w:p w:rsidR="00DA4F2A" w:rsidRDefault="00DA4F2A" w:rsidP="00DA4F2A"/>
    <w:p w:rsidR="00DA4F2A" w:rsidRDefault="00DA4F2A" w:rsidP="00DA4F2A"/>
    <w:p w:rsidR="00DA4F2A" w:rsidRDefault="00DA4F2A" w:rsidP="00DA4F2A"/>
    <w:p w:rsidR="00DA4F2A" w:rsidRDefault="00DA4F2A" w:rsidP="00DA4F2A"/>
    <w:p w:rsidR="00DA4F2A" w:rsidRDefault="00DA4F2A" w:rsidP="00DA4F2A"/>
    <w:p w:rsidR="00DA4F2A" w:rsidRDefault="00DA4F2A" w:rsidP="00DA4F2A"/>
    <w:p w:rsidR="00DA4F2A" w:rsidRDefault="00DA4F2A" w:rsidP="00DA4F2A"/>
    <w:p w:rsidR="00DA4F2A" w:rsidRDefault="00DA4F2A" w:rsidP="00DA4F2A"/>
    <w:p w:rsidR="00AD0E38" w:rsidRPr="00F0399B" w:rsidRDefault="00AD0E38" w:rsidP="00AD0E38">
      <w:pPr>
        <w:pStyle w:val="Heading1"/>
        <w:jc w:val="center"/>
        <w:rPr>
          <w:color w:val="000000" w:themeColor="text1"/>
        </w:rPr>
      </w:pPr>
      <w:r w:rsidRPr="00F0399B">
        <w:rPr>
          <w:color w:val="000000" w:themeColor="text1"/>
        </w:rPr>
        <w:lastRenderedPageBreak/>
        <w:t>FORM OF BID &amp; SCHEDULE TO BID</w:t>
      </w:r>
      <w:bookmarkEnd w:id="83"/>
    </w:p>
    <w:p w:rsidR="00AD0E38" w:rsidRPr="00F0399B" w:rsidRDefault="00AD0E38" w:rsidP="00AD0E38">
      <w:pPr>
        <w:jc w:val="center"/>
        <w:rPr>
          <w:color w:val="000000" w:themeColor="text1"/>
        </w:rPr>
      </w:pPr>
    </w:p>
    <w:p w:rsidR="00AD0E38" w:rsidRPr="00F0399B" w:rsidRDefault="00AD0E38" w:rsidP="00AD0E38">
      <w:pPr>
        <w:pStyle w:val="Heading2"/>
        <w:jc w:val="center"/>
        <w:rPr>
          <w:color w:val="000000" w:themeColor="text1"/>
        </w:rPr>
      </w:pPr>
      <w:bookmarkStart w:id="84" w:name="_Toc474145337"/>
      <w:r w:rsidRPr="00F0399B">
        <w:rPr>
          <w:color w:val="000000" w:themeColor="text1"/>
        </w:rPr>
        <w:t>FORM OF BID</w:t>
      </w:r>
      <w:bookmarkEnd w:id="84"/>
    </w:p>
    <w:p w:rsidR="00AD0E38" w:rsidRPr="00F0399B" w:rsidRDefault="00AD0E38" w:rsidP="00AD0E38">
      <w:pPr>
        <w:jc w:val="center"/>
        <w:rPr>
          <w:color w:val="000000" w:themeColor="text1"/>
        </w:rPr>
      </w:pPr>
      <w:r w:rsidRPr="00F0399B">
        <w:rPr>
          <w:color w:val="000000" w:themeColor="text1"/>
        </w:rPr>
        <w:t xml:space="preserve">(Letter of Offer) </w:t>
      </w:r>
    </w:p>
    <w:p w:rsidR="00AD0E38" w:rsidRPr="00F0399B" w:rsidRDefault="00AD0E38" w:rsidP="00AD0E38">
      <w:pPr>
        <w:jc w:val="center"/>
        <w:rPr>
          <w:color w:val="000000" w:themeColor="text1"/>
        </w:rPr>
      </w:pPr>
    </w:p>
    <w:p w:rsidR="00AD0E38" w:rsidRPr="00F0399B" w:rsidRDefault="00AD0E38" w:rsidP="00AD0E38">
      <w:pPr>
        <w:rPr>
          <w:color w:val="000000" w:themeColor="text1"/>
        </w:rPr>
      </w:pPr>
      <w:r w:rsidRPr="00F0399B">
        <w:rPr>
          <w:color w:val="000000" w:themeColor="text1"/>
        </w:rPr>
        <w:t>Bid Reference No. ____________________</w:t>
      </w:r>
    </w:p>
    <w:p w:rsidR="00AD0E38" w:rsidRPr="00F0399B" w:rsidRDefault="005D3745" w:rsidP="005D3745">
      <w:pPr>
        <w:jc w:val="both"/>
        <w:rPr>
          <w:color w:val="000000" w:themeColor="text1"/>
          <w:u w:val="single"/>
        </w:rPr>
      </w:pPr>
      <w:r w:rsidRPr="00F0399B">
        <w:rPr>
          <w:color w:val="000000" w:themeColor="text1"/>
          <w:u w:val="single"/>
        </w:rPr>
        <w:t xml:space="preserve">PROCUREMENT OF HARDWARE EQUIPMENT FOR CENTRAL POLICE OFFICE, SINDH POLICE </w:t>
      </w:r>
    </w:p>
    <w:p w:rsidR="005D3745" w:rsidRPr="00F0399B" w:rsidRDefault="005D3745" w:rsidP="005D3745">
      <w:pPr>
        <w:jc w:val="both"/>
        <w:rPr>
          <w:color w:val="000000" w:themeColor="text1"/>
        </w:rPr>
      </w:pPr>
    </w:p>
    <w:p w:rsidR="005D3745" w:rsidRPr="00F0399B" w:rsidRDefault="005D3745" w:rsidP="005D3745">
      <w:pPr>
        <w:jc w:val="both"/>
        <w:rPr>
          <w:color w:val="000000" w:themeColor="text1"/>
        </w:rPr>
      </w:pPr>
      <w:r w:rsidRPr="00F0399B">
        <w:rPr>
          <w:color w:val="000000" w:themeColor="text1"/>
        </w:rPr>
        <w:t>To:</w:t>
      </w:r>
    </w:p>
    <w:p w:rsidR="005D3745" w:rsidRPr="00F0399B" w:rsidRDefault="005D3745" w:rsidP="005D3745">
      <w:pPr>
        <w:jc w:val="both"/>
        <w:rPr>
          <w:color w:val="000000" w:themeColor="text1"/>
        </w:rPr>
      </w:pPr>
      <w:r w:rsidRPr="00F0399B">
        <w:rPr>
          <w:color w:val="000000" w:themeColor="text1"/>
        </w:rPr>
        <w:tab/>
        <w:t>__________________________</w:t>
      </w:r>
    </w:p>
    <w:p w:rsidR="005D3745" w:rsidRPr="00F0399B" w:rsidRDefault="005D3745" w:rsidP="005D3745">
      <w:pPr>
        <w:jc w:val="both"/>
        <w:rPr>
          <w:color w:val="000000" w:themeColor="text1"/>
        </w:rPr>
      </w:pPr>
      <w:r w:rsidRPr="00F0399B">
        <w:rPr>
          <w:color w:val="000000" w:themeColor="text1"/>
        </w:rPr>
        <w:tab/>
        <w:t>__________________________</w:t>
      </w:r>
    </w:p>
    <w:p w:rsidR="005D3745" w:rsidRPr="00F0399B" w:rsidRDefault="005D3745" w:rsidP="005D3745">
      <w:pPr>
        <w:jc w:val="both"/>
        <w:rPr>
          <w:color w:val="000000" w:themeColor="text1"/>
        </w:rPr>
      </w:pPr>
      <w:r w:rsidRPr="00F0399B">
        <w:rPr>
          <w:color w:val="000000" w:themeColor="text1"/>
        </w:rPr>
        <w:tab/>
        <w:t>__________________________</w:t>
      </w:r>
    </w:p>
    <w:p w:rsidR="005D3745" w:rsidRPr="00F0399B" w:rsidRDefault="005D3745" w:rsidP="005D3745">
      <w:pPr>
        <w:jc w:val="both"/>
        <w:rPr>
          <w:color w:val="000000" w:themeColor="text1"/>
        </w:rPr>
      </w:pPr>
    </w:p>
    <w:p w:rsidR="005D3745" w:rsidRPr="00F0399B" w:rsidRDefault="005D3745" w:rsidP="005D3745">
      <w:pPr>
        <w:jc w:val="both"/>
        <w:rPr>
          <w:color w:val="000000" w:themeColor="text1"/>
        </w:rPr>
      </w:pPr>
      <w:r w:rsidRPr="00F0399B">
        <w:rPr>
          <w:color w:val="000000" w:themeColor="text1"/>
        </w:rPr>
        <w:t xml:space="preserve">Sir, </w:t>
      </w:r>
    </w:p>
    <w:p w:rsidR="005D3745" w:rsidRPr="00F0399B" w:rsidRDefault="005D3745" w:rsidP="005D3745">
      <w:pPr>
        <w:pStyle w:val="ListParagraph"/>
        <w:numPr>
          <w:ilvl w:val="0"/>
          <w:numId w:val="16"/>
        </w:numPr>
        <w:ind w:left="360"/>
        <w:jc w:val="both"/>
        <w:rPr>
          <w:color w:val="000000" w:themeColor="text1"/>
        </w:rPr>
      </w:pPr>
      <w:r w:rsidRPr="00F0399B">
        <w:rPr>
          <w:color w:val="000000" w:themeColor="text1"/>
        </w:rPr>
        <w:t xml:space="preserve">Having examined the Bidding Documents including Instruction to Bidders, Bidding Data, Conditions of the Contract, Contract Data, Specifications, Drawings if any and Schedule of Prices for the execution of the said title, we, the undersigned, being a company doing business under the name of _______________________________________ located at ___________________________________________________________________________ and being duly incorporated under the laws of Pakistan hereby offer to execute and complete such works and remedy any defects therein conformity with the said Documents including Addenda thereto for the total Bid Price of </w:t>
      </w:r>
      <w:proofErr w:type="spellStart"/>
      <w:r w:rsidRPr="00F0399B">
        <w:rPr>
          <w:color w:val="000000" w:themeColor="text1"/>
        </w:rPr>
        <w:t>Rs</w:t>
      </w:r>
      <w:proofErr w:type="spellEnd"/>
      <w:r w:rsidRPr="00F0399B">
        <w:rPr>
          <w:color w:val="000000" w:themeColor="text1"/>
        </w:rPr>
        <w:t xml:space="preserve">. _____________________________________ or such other sum as may be ascertained in accordance with the said Documents. </w:t>
      </w:r>
    </w:p>
    <w:p w:rsidR="005D3745" w:rsidRPr="00F0399B" w:rsidRDefault="005D3745" w:rsidP="005D3745">
      <w:pPr>
        <w:pStyle w:val="ListParagraph"/>
        <w:ind w:left="360"/>
        <w:jc w:val="both"/>
        <w:rPr>
          <w:color w:val="000000" w:themeColor="text1"/>
        </w:rPr>
      </w:pPr>
    </w:p>
    <w:p w:rsidR="005D3745" w:rsidRPr="00F0399B" w:rsidRDefault="005D3745" w:rsidP="005D3745">
      <w:pPr>
        <w:pStyle w:val="ListParagraph"/>
        <w:numPr>
          <w:ilvl w:val="0"/>
          <w:numId w:val="16"/>
        </w:numPr>
        <w:ind w:left="360"/>
        <w:jc w:val="both"/>
        <w:rPr>
          <w:color w:val="000000" w:themeColor="text1"/>
        </w:rPr>
      </w:pPr>
      <w:r w:rsidRPr="00F0399B">
        <w:rPr>
          <w:color w:val="000000" w:themeColor="text1"/>
        </w:rPr>
        <w:t>We understand that all the Schedules attached hereto form part of this Bid.</w:t>
      </w:r>
    </w:p>
    <w:p w:rsidR="005D3745" w:rsidRPr="00F0399B" w:rsidRDefault="005D3745" w:rsidP="005D3745">
      <w:pPr>
        <w:pStyle w:val="ListParagraph"/>
        <w:ind w:left="360"/>
        <w:jc w:val="both"/>
        <w:rPr>
          <w:color w:val="000000" w:themeColor="text1"/>
        </w:rPr>
      </w:pPr>
    </w:p>
    <w:p w:rsidR="005D3745" w:rsidRPr="00F0399B" w:rsidRDefault="005D3745" w:rsidP="005D3745">
      <w:pPr>
        <w:pStyle w:val="ListParagraph"/>
        <w:numPr>
          <w:ilvl w:val="0"/>
          <w:numId w:val="16"/>
        </w:numPr>
        <w:ind w:left="360"/>
        <w:jc w:val="both"/>
        <w:rPr>
          <w:color w:val="000000" w:themeColor="text1"/>
        </w:rPr>
      </w:pPr>
      <w:r w:rsidRPr="00F0399B">
        <w:rPr>
          <w:color w:val="000000" w:themeColor="text1"/>
        </w:rPr>
        <w:t xml:space="preserve">As security for due performance of the undertakings and obligations of this Bid, we submit herewith a Bid Security in the amount of ____________ ________________________ drawn in your </w:t>
      </w:r>
      <w:r w:rsidR="005E0375" w:rsidRPr="00F0399B">
        <w:rPr>
          <w:color w:val="000000" w:themeColor="text1"/>
        </w:rPr>
        <w:t>favor</w:t>
      </w:r>
      <w:r w:rsidRPr="00F0399B">
        <w:rPr>
          <w:color w:val="000000" w:themeColor="text1"/>
        </w:rPr>
        <w:t xml:space="preserve"> or made payable to you and valid for a period of twenty eight (28) days beyond the period of validity of Bid.</w:t>
      </w:r>
    </w:p>
    <w:p w:rsidR="005D3745" w:rsidRPr="00F0399B" w:rsidRDefault="005D3745" w:rsidP="005D3745">
      <w:pPr>
        <w:pStyle w:val="ListParagraph"/>
        <w:ind w:left="360"/>
        <w:jc w:val="both"/>
        <w:rPr>
          <w:color w:val="000000" w:themeColor="text1"/>
        </w:rPr>
      </w:pPr>
    </w:p>
    <w:p w:rsidR="005D3745" w:rsidRPr="00F0399B" w:rsidRDefault="005D3745" w:rsidP="005D3745">
      <w:pPr>
        <w:pStyle w:val="ListParagraph"/>
        <w:numPr>
          <w:ilvl w:val="0"/>
          <w:numId w:val="16"/>
        </w:numPr>
        <w:ind w:left="360"/>
        <w:jc w:val="both"/>
        <w:rPr>
          <w:color w:val="000000" w:themeColor="text1"/>
        </w:rPr>
      </w:pPr>
      <w:r w:rsidRPr="00F0399B">
        <w:rPr>
          <w:color w:val="000000" w:themeColor="text1"/>
        </w:rPr>
        <w:t>We undertake, if our Bid is accepted, to commence the Works and to deliver and complete the Works comprised in the Contract within the time(s) stated in Contract Data.</w:t>
      </w:r>
    </w:p>
    <w:p w:rsidR="005D3745" w:rsidRPr="00F0399B" w:rsidRDefault="005D3745" w:rsidP="005D3745">
      <w:pPr>
        <w:pStyle w:val="ListParagraph"/>
        <w:ind w:left="360"/>
        <w:jc w:val="both"/>
        <w:rPr>
          <w:color w:val="000000" w:themeColor="text1"/>
        </w:rPr>
      </w:pPr>
    </w:p>
    <w:p w:rsidR="005D3745" w:rsidRPr="00F0399B" w:rsidRDefault="005D3745" w:rsidP="005D3745">
      <w:pPr>
        <w:pStyle w:val="ListParagraph"/>
        <w:numPr>
          <w:ilvl w:val="0"/>
          <w:numId w:val="16"/>
        </w:numPr>
        <w:ind w:left="360"/>
        <w:jc w:val="both"/>
        <w:rPr>
          <w:color w:val="000000" w:themeColor="text1"/>
        </w:rPr>
      </w:pPr>
      <w:r w:rsidRPr="00F0399B">
        <w:rPr>
          <w:color w:val="000000" w:themeColor="text1"/>
        </w:rPr>
        <w:t>We agree to abide by this Bid for the period of ______ days from the date fixed for receiving the same and it shall remain binding upon us and may be accepted at any time before the expiration of that period.</w:t>
      </w:r>
    </w:p>
    <w:p w:rsidR="005D3745" w:rsidRPr="00F0399B" w:rsidRDefault="005D3745" w:rsidP="005D3745">
      <w:pPr>
        <w:pStyle w:val="ListParagraph"/>
        <w:ind w:left="360"/>
        <w:jc w:val="both"/>
        <w:rPr>
          <w:color w:val="000000" w:themeColor="text1"/>
        </w:rPr>
      </w:pPr>
    </w:p>
    <w:p w:rsidR="005D3745" w:rsidRPr="00F0399B" w:rsidRDefault="005D3745" w:rsidP="005D3745">
      <w:pPr>
        <w:pStyle w:val="ListParagraph"/>
        <w:numPr>
          <w:ilvl w:val="0"/>
          <w:numId w:val="16"/>
        </w:numPr>
        <w:ind w:left="360"/>
        <w:jc w:val="both"/>
        <w:rPr>
          <w:color w:val="000000" w:themeColor="text1"/>
        </w:rPr>
      </w:pPr>
      <w:r w:rsidRPr="00F0399B">
        <w:rPr>
          <w:color w:val="000000" w:themeColor="text1"/>
        </w:rPr>
        <w:t>Unless and until a formal Agreement is prepared and executed, this Bid, together with your written acceptance thereof, shall constitute a binding contract between us.</w:t>
      </w:r>
    </w:p>
    <w:p w:rsidR="005D3745" w:rsidRPr="00F0399B" w:rsidRDefault="005D3745" w:rsidP="005D3745">
      <w:pPr>
        <w:pStyle w:val="ListParagraph"/>
        <w:ind w:left="360"/>
        <w:jc w:val="both"/>
        <w:rPr>
          <w:color w:val="000000" w:themeColor="text1"/>
        </w:rPr>
      </w:pPr>
    </w:p>
    <w:p w:rsidR="005D3745" w:rsidRPr="00F0399B" w:rsidRDefault="005D3745" w:rsidP="005D3745">
      <w:pPr>
        <w:pStyle w:val="ListParagraph"/>
        <w:numPr>
          <w:ilvl w:val="0"/>
          <w:numId w:val="16"/>
        </w:numPr>
        <w:ind w:left="360"/>
        <w:jc w:val="both"/>
        <w:rPr>
          <w:color w:val="000000" w:themeColor="text1"/>
        </w:rPr>
      </w:pPr>
      <w:r w:rsidRPr="00F0399B">
        <w:rPr>
          <w:color w:val="000000" w:themeColor="text1"/>
        </w:rPr>
        <w:t xml:space="preserve">We undertake, if our Bid is accepted, to execute the Performance Security referred to in Conditions of Contract for the due performance of the contract. </w:t>
      </w:r>
    </w:p>
    <w:p w:rsidR="005D3745" w:rsidRPr="00F0399B" w:rsidRDefault="005D3745" w:rsidP="005D3745">
      <w:pPr>
        <w:pStyle w:val="ListParagraph"/>
        <w:ind w:left="360"/>
        <w:jc w:val="both"/>
        <w:rPr>
          <w:color w:val="000000" w:themeColor="text1"/>
        </w:rPr>
      </w:pPr>
    </w:p>
    <w:p w:rsidR="005D3745" w:rsidRPr="00F0399B" w:rsidRDefault="005D3745" w:rsidP="005D3745">
      <w:pPr>
        <w:pStyle w:val="ListParagraph"/>
        <w:numPr>
          <w:ilvl w:val="0"/>
          <w:numId w:val="16"/>
        </w:numPr>
        <w:ind w:left="360"/>
        <w:jc w:val="both"/>
        <w:rPr>
          <w:color w:val="000000" w:themeColor="text1"/>
        </w:rPr>
      </w:pPr>
      <w:r w:rsidRPr="00F0399B">
        <w:rPr>
          <w:color w:val="000000" w:themeColor="text1"/>
        </w:rPr>
        <w:t>We understand that you are not bound to accept the lowest or any bid you may receive.</w:t>
      </w:r>
    </w:p>
    <w:p w:rsidR="005D3745" w:rsidRPr="00F0399B" w:rsidRDefault="005D3745" w:rsidP="005D3745">
      <w:pPr>
        <w:pStyle w:val="ListParagraph"/>
        <w:ind w:left="360"/>
        <w:jc w:val="both"/>
        <w:rPr>
          <w:color w:val="000000" w:themeColor="text1"/>
        </w:rPr>
      </w:pPr>
    </w:p>
    <w:p w:rsidR="005D3745" w:rsidRPr="00F0399B" w:rsidRDefault="005D3745" w:rsidP="005D3745">
      <w:pPr>
        <w:pStyle w:val="ListParagraph"/>
        <w:numPr>
          <w:ilvl w:val="0"/>
          <w:numId w:val="16"/>
        </w:numPr>
        <w:ind w:left="360"/>
        <w:jc w:val="both"/>
        <w:rPr>
          <w:color w:val="000000" w:themeColor="text1"/>
        </w:rPr>
      </w:pPr>
      <w:r w:rsidRPr="00F0399B">
        <w:rPr>
          <w:color w:val="000000" w:themeColor="text1"/>
        </w:rPr>
        <w:t>We do hereby declare that the Bid is made without any collusion, comparison of figures or arrangement with any other person or persons making a bid for the Works.</w:t>
      </w:r>
    </w:p>
    <w:p w:rsidR="005D3745" w:rsidRPr="00F0399B" w:rsidRDefault="005D3745" w:rsidP="005D3745">
      <w:pPr>
        <w:jc w:val="both"/>
        <w:rPr>
          <w:color w:val="000000" w:themeColor="text1"/>
        </w:rPr>
      </w:pPr>
    </w:p>
    <w:p w:rsidR="005D3745" w:rsidRPr="00F0399B" w:rsidRDefault="005D3745" w:rsidP="005D3745">
      <w:pPr>
        <w:jc w:val="both"/>
        <w:rPr>
          <w:color w:val="000000" w:themeColor="text1"/>
        </w:rPr>
      </w:pPr>
      <w:r w:rsidRPr="00F0399B">
        <w:rPr>
          <w:color w:val="000000" w:themeColor="text1"/>
        </w:rPr>
        <w:t>Dated this _____________________ day of ______________ 2017</w:t>
      </w:r>
    </w:p>
    <w:p w:rsidR="005D3745" w:rsidRPr="00F0399B" w:rsidRDefault="005D3745" w:rsidP="005D3745">
      <w:pPr>
        <w:jc w:val="both"/>
        <w:rPr>
          <w:color w:val="000000" w:themeColor="text1"/>
        </w:rPr>
      </w:pPr>
    </w:p>
    <w:p w:rsidR="005D3745" w:rsidRPr="00F0399B" w:rsidRDefault="005D3745" w:rsidP="005D3745">
      <w:pPr>
        <w:jc w:val="both"/>
        <w:rPr>
          <w:color w:val="000000" w:themeColor="text1"/>
        </w:rPr>
      </w:pPr>
      <w:r w:rsidRPr="00F0399B">
        <w:rPr>
          <w:color w:val="000000" w:themeColor="text1"/>
        </w:rPr>
        <w:t>Signature _________________________</w:t>
      </w:r>
    </w:p>
    <w:p w:rsidR="005D3745" w:rsidRPr="00F0399B" w:rsidRDefault="005D3745" w:rsidP="005D3745">
      <w:pPr>
        <w:jc w:val="both"/>
        <w:rPr>
          <w:color w:val="000000" w:themeColor="text1"/>
        </w:rPr>
      </w:pPr>
      <w:r w:rsidRPr="00F0399B">
        <w:rPr>
          <w:color w:val="000000" w:themeColor="text1"/>
        </w:rPr>
        <w:t>In the capacity of __________________ duly authorized to sign bid for and on behalf of ______________________________</w:t>
      </w:r>
    </w:p>
    <w:p w:rsidR="005D3745" w:rsidRPr="00F0399B" w:rsidRDefault="005D3745" w:rsidP="005D3745">
      <w:pPr>
        <w:jc w:val="both"/>
        <w:rPr>
          <w:i/>
          <w:color w:val="000000" w:themeColor="text1"/>
        </w:rPr>
      </w:pPr>
      <w:r w:rsidRPr="00F0399B">
        <w:rPr>
          <w:i/>
          <w:color w:val="000000" w:themeColor="text1"/>
        </w:rPr>
        <w:t>(Name of Bidder in Block Capital)</w:t>
      </w:r>
    </w:p>
    <w:p w:rsidR="005D3745" w:rsidRPr="00F0399B" w:rsidRDefault="005D3745" w:rsidP="005D3745">
      <w:pPr>
        <w:jc w:val="right"/>
        <w:rPr>
          <w:i/>
          <w:color w:val="000000" w:themeColor="text1"/>
        </w:rPr>
      </w:pPr>
      <w:r w:rsidRPr="00F0399B">
        <w:rPr>
          <w:i/>
          <w:color w:val="000000" w:themeColor="text1"/>
        </w:rPr>
        <w:t>(Seal)</w:t>
      </w:r>
    </w:p>
    <w:p w:rsidR="005D3745" w:rsidRPr="00F0399B" w:rsidRDefault="005D3745" w:rsidP="005D3745">
      <w:pPr>
        <w:rPr>
          <w:color w:val="000000" w:themeColor="text1"/>
        </w:rPr>
      </w:pPr>
      <w:r w:rsidRPr="00F0399B">
        <w:rPr>
          <w:color w:val="000000" w:themeColor="text1"/>
        </w:rPr>
        <w:t>Address</w:t>
      </w:r>
    </w:p>
    <w:p w:rsidR="005D3745" w:rsidRPr="00F0399B" w:rsidRDefault="005D3745" w:rsidP="005D3745">
      <w:pPr>
        <w:rPr>
          <w:color w:val="000000" w:themeColor="text1"/>
        </w:rPr>
      </w:pPr>
      <w:r w:rsidRPr="00F0399B">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w:t>
      </w:r>
    </w:p>
    <w:p w:rsidR="005D3745" w:rsidRPr="00F0399B" w:rsidRDefault="005D3745" w:rsidP="005D3745">
      <w:pPr>
        <w:rPr>
          <w:color w:val="000000" w:themeColor="text1"/>
        </w:rPr>
      </w:pPr>
    </w:p>
    <w:p w:rsidR="005D3745" w:rsidRPr="00F0399B" w:rsidRDefault="005D3745" w:rsidP="005D3745">
      <w:pPr>
        <w:rPr>
          <w:color w:val="000000" w:themeColor="text1"/>
        </w:rPr>
      </w:pPr>
      <w:r w:rsidRPr="00F0399B">
        <w:rPr>
          <w:color w:val="000000" w:themeColor="text1"/>
        </w:rPr>
        <w:t>Witness:</w:t>
      </w:r>
    </w:p>
    <w:p w:rsidR="005D3745" w:rsidRPr="00F0399B" w:rsidRDefault="005D3745" w:rsidP="005D3745">
      <w:pPr>
        <w:rPr>
          <w:color w:val="000000" w:themeColor="text1"/>
        </w:rPr>
      </w:pPr>
      <w:r w:rsidRPr="00F0399B">
        <w:rPr>
          <w:color w:val="000000" w:themeColor="text1"/>
        </w:rPr>
        <w:t xml:space="preserve">Signature: </w:t>
      </w:r>
      <w:r w:rsidRPr="00F0399B">
        <w:rPr>
          <w:color w:val="000000" w:themeColor="text1"/>
        </w:rPr>
        <w:tab/>
        <w:t>_____________________________</w:t>
      </w:r>
    </w:p>
    <w:p w:rsidR="005D3745" w:rsidRPr="00F0399B" w:rsidRDefault="005D3745" w:rsidP="005D3745">
      <w:pPr>
        <w:rPr>
          <w:color w:val="000000" w:themeColor="text1"/>
        </w:rPr>
      </w:pPr>
    </w:p>
    <w:p w:rsidR="005D3745" w:rsidRPr="00F0399B" w:rsidRDefault="005D3745" w:rsidP="005D3745">
      <w:pPr>
        <w:rPr>
          <w:color w:val="000000" w:themeColor="text1"/>
        </w:rPr>
      </w:pPr>
      <w:r w:rsidRPr="00F0399B">
        <w:rPr>
          <w:color w:val="000000" w:themeColor="text1"/>
        </w:rPr>
        <w:t xml:space="preserve">Name: </w:t>
      </w:r>
      <w:r w:rsidRPr="00F0399B">
        <w:rPr>
          <w:color w:val="000000" w:themeColor="text1"/>
        </w:rPr>
        <w:tab/>
      </w:r>
      <w:r w:rsidRPr="00F0399B">
        <w:rPr>
          <w:color w:val="000000" w:themeColor="text1"/>
        </w:rPr>
        <w:tab/>
        <w:t>_____________________________</w:t>
      </w:r>
    </w:p>
    <w:p w:rsidR="005D3745" w:rsidRPr="00F0399B" w:rsidRDefault="005D3745" w:rsidP="005D3745">
      <w:pPr>
        <w:rPr>
          <w:color w:val="000000" w:themeColor="text1"/>
        </w:rPr>
      </w:pPr>
      <w:r w:rsidRPr="00F0399B">
        <w:rPr>
          <w:color w:val="000000" w:themeColor="text1"/>
        </w:rPr>
        <w:t>Address:</w:t>
      </w:r>
      <w:r w:rsidRPr="00F0399B">
        <w:rPr>
          <w:color w:val="000000" w:themeColor="text1"/>
        </w:rPr>
        <w:tab/>
        <w:t>______________________________________________________________-</w:t>
      </w:r>
    </w:p>
    <w:p w:rsidR="005D3745" w:rsidRPr="00F0399B" w:rsidRDefault="005D3745" w:rsidP="005D3745">
      <w:pPr>
        <w:rPr>
          <w:color w:val="000000" w:themeColor="text1"/>
        </w:rPr>
      </w:pPr>
      <w:r w:rsidRPr="00F0399B">
        <w:rPr>
          <w:color w:val="000000" w:themeColor="text1"/>
        </w:rPr>
        <w:tab/>
      </w:r>
      <w:r w:rsidRPr="00F0399B">
        <w:rPr>
          <w:color w:val="000000" w:themeColor="text1"/>
        </w:rPr>
        <w:tab/>
        <w:t>______________________________________________________________</w:t>
      </w:r>
    </w:p>
    <w:p w:rsidR="005D3745" w:rsidRPr="00F0399B" w:rsidRDefault="005D3745">
      <w:pPr>
        <w:rPr>
          <w:color w:val="000000" w:themeColor="text1"/>
        </w:rPr>
      </w:pPr>
      <w:r w:rsidRPr="00F0399B">
        <w:rPr>
          <w:color w:val="000000" w:themeColor="text1"/>
        </w:rPr>
        <w:br w:type="page"/>
      </w:r>
    </w:p>
    <w:p w:rsidR="005D3745" w:rsidRPr="00F0399B" w:rsidRDefault="0033410A" w:rsidP="0033410A">
      <w:pPr>
        <w:pStyle w:val="Heading2"/>
        <w:jc w:val="center"/>
        <w:rPr>
          <w:color w:val="000000" w:themeColor="text1"/>
        </w:rPr>
      </w:pPr>
      <w:bookmarkStart w:id="85" w:name="_Toc474145338"/>
      <w:r w:rsidRPr="00F0399B">
        <w:rPr>
          <w:color w:val="000000" w:themeColor="text1"/>
        </w:rPr>
        <w:lastRenderedPageBreak/>
        <w:t>TECHNICAL PROPOSAL FORM</w:t>
      </w:r>
      <w:bookmarkEnd w:id="85"/>
    </w:p>
    <w:p w:rsidR="0033410A" w:rsidRPr="00F0399B" w:rsidRDefault="0033410A" w:rsidP="0033410A">
      <w:pPr>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1560"/>
        <w:gridCol w:w="2581"/>
        <w:gridCol w:w="4277"/>
      </w:tblGrid>
      <w:tr w:rsidR="0033410A" w:rsidRPr="00F0399B" w:rsidTr="008749B9">
        <w:tc>
          <w:tcPr>
            <w:tcW w:w="9378" w:type="dxa"/>
            <w:gridSpan w:val="4"/>
            <w:shd w:val="clear" w:color="auto" w:fill="E6E6E6"/>
          </w:tcPr>
          <w:p w:rsidR="0033410A" w:rsidRPr="00F0399B" w:rsidRDefault="0033410A" w:rsidP="008749B9">
            <w:pPr>
              <w:spacing w:line="240" w:lineRule="auto"/>
              <w:jc w:val="center"/>
              <w:rPr>
                <w:rFonts w:cs="Times New Roman"/>
                <w:b/>
                <w:color w:val="000000" w:themeColor="text1"/>
              </w:rPr>
            </w:pPr>
            <w:r w:rsidRPr="00F0399B">
              <w:rPr>
                <w:rFonts w:cs="Times New Roman"/>
                <w:b/>
                <w:color w:val="000000" w:themeColor="text1"/>
              </w:rPr>
              <w:t>Bidder’s Profile</w:t>
            </w:r>
          </w:p>
        </w:tc>
      </w:tr>
      <w:tr w:rsidR="0033410A" w:rsidRPr="00F0399B" w:rsidTr="008749B9">
        <w:tc>
          <w:tcPr>
            <w:tcW w:w="2520" w:type="dxa"/>
            <w:gridSpan w:val="2"/>
          </w:tcPr>
          <w:p w:rsidR="0033410A" w:rsidRPr="00F0399B" w:rsidRDefault="0033410A" w:rsidP="008749B9">
            <w:pPr>
              <w:spacing w:before="120" w:after="120" w:line="240" w:lineRule="auto"/>
              <w:jc w:val="both"/>
              <w:rPr>
                <w:rFonts w:cs="Times New Roman"/>
                <w:color w:val="000000" w:themeColor="text1"/>
              </w:rPr>
            </w:pPr>
            <w:r w:rsidRPr="00F0399B">
              <w:rPr>
                <w:rFonts w:cs="Times New Roman"/>
                <w:color w:val="000000" w:themeColor="text1"/>
              </w:rPr>
              <w:t>Name</w:t>
            </w:r>
          </w:p>
        </w:tc>
        <w:tc>
          <w:tcPr>
            <w:tcW w:w="6858" w:type="dxa"/>
            <w:gridSpan w:val="2"/>
          </w:tcPr>
          <w:p w:rsidR="0033410A" w:rsidRPr="00F0399B" w:rsidRDefault="0033410A" w:rsidP="008749B9">
            <w:pPr>
              <w:spacing w:line="240" w:lineRule="auto"/>
              <w:jc w:val="both"/>
              <w:rPr>
                <w:rFonts w:cs="Times New Roman"/>
                <w:color w:val="000000" w:themeColor="text1"/>
              </w:rPr>
            </w:pPr>
          </w:p>
        </w:tc>
      </w:tr>
      <w:tr w:rsidR="0033410A" w:rsidRPr="00F0399B" w:rsidTr="008749B9">
        <w:tc>
          <w:tcPr>
            <w:tcW w:w="2520" w:type="dxa"/>
            <w:gridSpan w:val="2"/>
          </w:tcPr>
          <w:p w:rsidR="0033410A" w:rsidRPr="00F0399B" w:rsidRDefault="0033410A" w:rsidP="008749B9">
            <w:pPr>
              <w:spacing w:before="120" w:after="120" w:line="240" w:lineRule="auto"/>
              <w:jc w:val="both"/>
              <w:rPr>
                <w:rFonts w:cs="Times New Roman"/>
                <w:color w:val="000000" w:themeColor="text1"/>
              </w:rPr>
            </w:pPr>
            <w:r w:rsidRPr="00F0399B">
              <w:rPr>
                <w:rFonts w:cs="Times New Roman"/>
                <w:color w:val="000000" w:themeColor="text1"/>
              </w:rPr>
              <w:t>Official Address</w:t>
            </w:r>
          </w:p>
        </w:tc>
        <w:tc>
          <w:tcPr>
            <w:tcW w:w="6858" w:type="dxa"/>
            <w:gridSpan w:val="2"/>
          </w:tcPr>
          <w:p w:rsidR="0033410A" w:rsidRPr="00F0399B" w:rsidRDefault="0033410A" w:rsidP="008749B9">
            <w:pPr>
              <w:spacing w:line="240" w:lineRule="auto"/>
              <w:jc w:val="both"/>
              <w:rPr>
                <w:rFonts w:cs="Times New Roman"/>
                <w:color w:val="000000" w:themeColor="text1"/>
              </w:rPr>
            </w:pPr>
          </w:p>
        </w:tc>
      </w:tr>
      <w:tr w:rsidR="0033410A" w:rsidRPr="00F0399B" w:rsidTr="008749B9">
        <w:tc>
          <w:tcPr>
            <w:tcW w:w="2520" w:type="dxa"/>
            <w:gridSpan w:val="2"/>
          </w:tcPr>
          <w:p w:rsidR="0033410A" w:rsidRPr="00F0399B" w:rsidRDefault="0033410A" w:rsidP="008749B9">
            <w:pPr>
              <w:spacing w:before="120" w:after="120" w:line="240" w:lineRule="auto"/>
              <w:jc w:val="both"/>
              <w:rPr>
                <w:rFonts w:cs="Times New Roman"/>
                <w:color w:val="000000" w:themeColor="text1"/>
              </w:rPr>
            </w:pPr>
            <w:r w:rsidRPr="00F0399B">
              <w:rPr>
                <w:rFonts w:cs="Times New Roman"/>
                <w:color w:val="000000" w:themeColor="text1"/>
              </w:rPr>
              <w:t>Telephone(s) No.</w:t>
            </w:r>
          </w:p>
        </w:tc>
        <w:tc>
          <w:tcPr>
            <w:tcW w:w="6858" w:type="dxa"/>
            <w:gridSpan w:val="2"/>
          </w:tcPr>
          <w:p w:rsidR="0033410A" w:rsidRPr="00F0399B" w:rsidRDefault="0033410A" w:rsidP="008749B9">
            <w:pPr>
              <w:spacing w:line="240" w:lineRule="auto"/>
              <w:jc w:val="both"/>
              <w:rPr>
                <w:rFonts w:cs="Times New Roman"/>
                <w:color w:val="000000" w:themeColor="text1"/>
              </w:rPr>
            </w:pPr>
          </w:p>
        </w:tc>
      </w:tr>
      <w:tr w:rsidR="0033410A" w:rsidRPr="00F0399B" w:rsidTr="008749B9">
        <w:tc>
          <w:tcPr>
            <w:tcW w:w="2520" w:type="dxa"/>
            <w:gridSpan w:val="2"/>
          </w:tcPr>
          <w:p w:rsidR="0033410A" w:rsidRPr="00F0399B" w:rsidRDefault="0033410A" w:rsidP="008749B9">
            <w:pPr>
              <w:spacing w:before="120" w:after="120" w:line="240" w:lineRule="auto"/>
              <w:jc w:val="both"/>
              <w:rPr>
                <w:rFonts w:cs="Times New Roman"/>
                <w:color w:val="000000" w:themeColor="text1"/>
              </w:rPr>
            </w:pPr>
            <w:r w:rsidRPr="00F0399B">
              <w:rPr>
                <w:rFonts w:cs="Times New Roman"/>
                <w:color w:val="000000" w:themeColor="text1"/>
              </w:rPr>
              <w:t>Official Fax No.</w:t>
            </w:r>
          </w:p>
        </w:tc>
        <w:tc>
          <w:tcPr>
            <w:tcW w:w="6858" w:type="dxa"/>
            <w:gridSpan w:val="2"/>
          </w:tcPr>
          <w:p w:rsidR="0033410A" w:rsidRPr="00F0399B" w:rsidRDefault="0033410A" w:rsidP="008749B9">
            <w:pPr>
              <w:spacing w:line="240" w:lineRule="auto"/>
              <w:jc w:val="both"/>
              <w:rPr>
                <w:rFonts w:cs="Times New Roman"/>
                <w:color w:val="000000" w:themeColor="text1"/>
              </w:rPr>
            </w:pPr>
          </w:p>
        </w:tc>
      </w:tr>
      <w:tr w:rsidR="0033410A" w:rsidRPr="00F0399B" w:rsidTr="008749B9">
        <w:tc>
          <w:tcPr>
            <w:tcW w:w="2520" w:type="dxa"/>
            <w:gridSpan w:val="2"/>
          </w:tcPr>
          <w:p w:rsidR="0033410A" w:rsidRPr="00F0399B" w:rsidRDefault="0033410A" w:rsidP="008749B9">
            <w:pPr>
              <w:spacing w:before="120" w:after="120" w:line="240" w:lineRule="auto"/>
              <w:jc w:val="both"/>
              <w:rPr>
                <w:rFonts w:cs="Times New Roman"/>
                <w:color w:val="000000" w:themeColor="text1"/>
              </w:rPr>
            </w:pPr>
            <w:r w:rsidRPr="00F0399B">
              <w:rPr>
                <w:rFonts w:cs="Times New Roman"/>
                <w:color w:val="000000" w:themeColor="text1"/>
              </w:rPr>
              <w:t>GST Registration No.</w:t>
            </w:r>
          </w:p>
        </w:tc>
        <w:tc>
          <w:tcPr>
            <w:tcW w:w="6858" w:type="dxa"/>
            <w:gridSpan w:val="2"/>
          </w:tcPr>
          <w:p w:rsidR="0033410A" w:rsidRPr="00F0399B" w:rsidRDefault="0033410A" w:rsidP="008749B9">
            <w:pPr>
              <w:spacing w:line="240" w:lineRule="auto"/>
              <w:jc w:val="both"/>
              <w:rPr>
                <w:rFonts w:cs="Times New Roman"/>
                <w:color w:val="000000" w:themeColor="text1"/>
              </w:rPr>
            </w:pPr>
          </w:p>
        </w:tc>
      </w:tr>
      <w:tr w:rsidR="0033410A" w:rsidRPr="00F0399B" w:rsidTr="008749B9">
        <w:tc>
          <w:tcPr>
            <w:tcW w:w="2520" w:type="dxa"/>
            <w:gridSpan w:val="2"/>
          </w:tcPr>
          <w:p w:rsidR="0033410A" w:rsidRPr="00F0399B" w:rsidRDefault="0033410A" w:rsidP="008749B9">
            <w:pPr>
              <w:spacing w:before="120" w:after="120" w:line="240" w:lineRule="auto"/>
              <w:jc w:val="both"/>
              <w:rPr>
                <w:rFonts w:cs="Times New Roman"/>
                <w:color w:val="000000" w:themeColor="text1"/>
              </w:rPr>
            </w:pPr>
            <w:r w:rsidRPr="00F0399B">
              <w:rPr>
                <w:rFonts w:cs="Times New Roman"/>
                <w:color w:val="000000" w:themeColor="text1"/>
              </w:rPr>
              <w:t>Income Tax Reg. No.</w:t>
            </w:r>
          </w:p>
        </w:tc>
        <w:tc>
          <w:tcPr>
            <w:tcW w:w="6858" w:type="dxa"/>
            <w:gridSpan w:val="2"/>
          </w:tcPr>
          <w:p w:rsidR="0033410A" w:rsidRPr="00F0399B" w:rsidRDefault="0033410A" w:rsidP="008749B9">
            <w:pPr>
              <w:spacing w:line="240" w:lineRule="auto"/>
              <w:jc w:val="both"/>
              <w:rPr>
                <w:rFonts w:cs="Times New Roman"/>
                <w:color w:val="000000" w:themeColor="text1"/>
              </w:rPr>
            </w:pPr>
          </w:p>
        </w:tc>
      </w:tr>
      <w:tr w:rsidR="0033410A" w:rsidRPr="00F0399B" w:rsidTr="008749B9">
        <w:tc>
          <w:tcPr>
            <w:tcW w:w="9378" w:type="dxa"/>
            <w:gridSpan w:val="4"/>
            <w:tcBorders>
              <w:bottom w:val="single" w:sz="4" w:space="0" w:color="auto"/>
            </w:tcBorders>
          </w:tcPr>
          <w:p w:rsidR="0033410A" w:rsidRPr="00F0399B" w:rsidRDefault="0033410A" w:rsidP="008749B9">
            <w:pPr>
              <w:spacing w:line="240" w:lineRule="auto"/>
              <w:jc w:val="both"/>
              <w:rPr>
                <w:rFonts w:cs="Times New Roman"/>
                <w:color w:val="000000" w:themeColor="text1"/>
              </w:rPr>
            </w:pPr>
          </w:p>
        </w:tc>
      </w:tr>
      <w:tr w:rsidR="0033410A" w:rsidRPr="00F0399B" w:rsidTr="008749B9">
        <w:tc>
          <w:tcPr>
            <w:tcW w:w="960" w:type="dxa"/>
            <w:shd w:val="clear" w:color="auto" w:fill="E6E6E6"/>
          </w:tcPr>
          <w:p w:rsidR="0033410A" w:rsidRPr="00F0399B" w:rsidRDefault="0033410A" w:rsidP="008749B9">
            <w:pPr>
              <w:spacing w:line="240" w:lineRule="auto"/>
              <w:jc w:val="center"/>
              <w:rPr>
                <w:rFonts w:cs="Times New Roman"/>
                <w:color w:val="000000" w:themeColor="text1"/>
              </w:rPr>
            </w:pPr>
            <w:r w:rsidRPr="00F0399B">
              <w:rPr>
                <w:rFonts w:cs="Times New Roman"/>
                <w:color w:val="000000" w:themeColor="text1"/>
              </w:rPr>
              <w:t>Sr. No.</w:t>
            </w:r>
          </w:p>
        </w:tc>
        <w:tc>
          <w:tcPr>
            <w:tcW w:w="4141" w:type="dxa"/>
            <w:gridSpan w:val="2"/>
            <w:shd w:val="clear" w:color="auto" w:fill="E6E6E6"/>
          </w:tcPr>
          <w:p w:rsidR="0033410A" w:rsidRPr="00F0399B" w:rsidRDefault="0033410A" w:rsidP="008749B9">
            <w:pPr>
              <w:spacing w:line="240" w:lineRule="auto"/>
              <w:jc w:val="center"/>
              <w:rPr>
                <w:rFonts w:cs="Times New Roman"/>
                <w:color w:val="000000" w:themeColor="text1"/>
              </w:rPr>
            </w:pPr>
            <w:r w:rsidRPr="00F0399B">
              <w:rPr>
                <w:rFonts w:cs="Times New Roman"/>
                <w:color w:val="000000" w:themeColor="text1"/>
              </w:rPr>
              <w:t>Quoted Hardware/Software /Equipment/items/services</w:t>
            </w:r>
          </w:p>
        </w:tc>
        <w:tc>
          <w:tcPr>
            <w:tcW w:w="4277" w:type="dxa"/>
            <w:shd w:val="clear" w:color="auto" w:fill="E6E6E6"/>
          </w:tcPr>
          <w:p w:rsidR="0033410A" w:rsidRPr="00F0399B" w:rsidRDefault="0033410A" w:rsidP="008749B9">
            <w:pPr>
              <w:spacing w:line="240" w:lineRule="auto"/>
              <w:jc w:val="center"/>
              <w:rPr>
                <w:rFonts w:cs="Times New Roman"/>
                <w:color w:val="000000" w:themeColor="text1"/>
              </w:rPr>
            </w:pPr>
            <w:r w:rsidRPr="00F0399B">
              <w:rPr>
                <w:rFonts w:cs="Times New Roman"/>
                <w:color w:val="000000" w:themeColor="text1"/>
              </w:rPr>
              <w:t>Supply Duration (in weeks/Months)</w:t>
            </w:r>
          </w:p>
        </w:tc>
      </w:tr>
      <w:tr w:rsidR="0033410A" w:rsidRPr="00F0399B" w:rsidTr="008749B9">
        <w:trPr>
          <w:trHeight w:val="4220"/>
        </w:trPr>
        <w:tc>
          <w:tcPr>
            <w:tcW w:w="960" w:type="dxa"/>
            <w:tcBorders>
              <w:bottom w:val="single" w:sz="4" w:space="0" w:color="auto"/>
            </w:tcBorders>
            <w:vAlign w:val="center"/>
          </w:tcPr>
          <w:p w:rsidR="0033410A" w:rsidRPr="00F0399B" w:rsidRDefault="0033410A" w:rsidP="008749B9">
            <w:pPr>
              <w:spacing w:line="240" w:lineRule="auto"/>
              <w:jc w:val="center"/>
              <w:rPr>
                <w:rFonts w:cs="Times New Roman"/>
                <w:color w:val="000000" w:themeColor="text1"/>
              </w:rPr>
            </w:pPr>
          </w:p>
        </w:tc>
        <w:tc>
          <w:tcPr>
            <w:tcW w:w="4141" w:type="dxa"/>
            <w:gridSpan w:val="2"/>
            <w:tcBorders>
              <w:bottom w:val="single" w:sz="4" w:space="0" w:color="auto"/>
            </w:tcBorders>
          </w:tcPr>
          <w:p w:rsidR="0033410A" w:rsidRPr="00F0399B" w:rsidRDefault="0033410A" w:rsidP="008749B9">
            <w:pPr>
              <w:spacing w:line="240" w:lineRule="auto"/>
              <w:jc w:val="center"/>
              <w:rPr>
                <w:rFonts w:cs="Times New Roman"/>
                <w:color w:val="000000" w:themeColor="text1"/>
              </w:rPr>
            </w:pPr>
          </w:p>
        </w:tc>
        <w:tc>
          <w:tcPr>
            <w:tcW w:w="4277" w:type="dxa"/>
            <w:tcBorders>
              <w:bottom w:val="single" w:sz="4" w:space="0" w:color="auto"/>
            </w:tcBorders>
          </w:tcPr>
          <w:p w:rsidR="0033410A" w:rsidRPr="00F0399B" w:rsidRDefault="0033410A" w:rsidP="008749B9">
            <w:pPr>
              <w:spacing w:line="240" w:lineRule="auto"/>
              <w:jc w:val="center"/>
              <w:rPr>
                <w:rFonts w:cs="Times New Roman"/>
                <w:color w:val="000000" w:themeColor="text1"/>
              </w:rPr>
            </w:pPr>
          </w:p>
        </w:tc>
      </w:tr>
      <w:tr w:rsidR="0033410A" w:rsidRPr="00F0399B" w:rsidTr="008749B9">
        <w:tc>
          <w:tcPr>
            <w:tcW w:w="960" w:type="dxa"/>
            <w:shd w:val="clear" w:color="auto" w:fill="E6E6E6"/>
          </w:tcPr>
          <w:p w:rsidR="0033410A" w:rsidRPr="00F0399B" w:rsidRDefault="0033410A" w:rsidP="008749B9">
            <w:pPr>
              <w:spacing w:line="240" w:lineRule="auto"/>
              <w:jc w:val="center"/>
              <w:rPr>
                <w:rFonts w:cs="Times New Roman"/>
                <w:color w:val="000000" w:themeColor="text1"/>
              </w:rPr>
            </w:pPr>
          </w:p>
        </w:tc>
        <w:tc>
          <w:tcPr>
            <w:tcW w:w="4141" w:type="dxa"/>
            <w:gridSpan w:val="2"/>
            <w:shd w:val="clear" w:color="auto" w:fill="E6E6E6"/>
          </w:tcPr>
          <w:p w:rsidR="0033410A" w:rsidRPr="00F0399B" w:rsidRDefault="0033410A" w:rsidP="008749B9">
            <w:pPr>
              <w:spacing w:line="240" w:lineRule="auto"/>
              <w:jc w:val="center"/>
              <w:rPr>
                <w:rFonts w:cs="Times New Roman"/>
                <w:color w:val="000000" w:themeColor="text1"/>
              </w:rPr>
            </w:pPr>
          </w:p>
        </w:tc>
        <w:tc>
          <w:tcPr>
            <w:tcW w:w="4277" w:type="dxa"/>
            <w:shd w:val="clear" w:color="auto" w:fill="E6E6E6"/>
          </w:tcPr>
          <w:p w:rsidR="0033410A" w:rsidRPr="00F0399B" w:rsidRDefault="0033410A" w:rsidP="008749B9">
            <w:pPr>
              <w:spacing w:line="240" w:lineRule="auto"/>
              <w:jc w:val="center"/>
              <w:rPr>
                <w:rFonts w:cs="Times New Roman"/>
                <w:color w:val="000000" w:themeColor="text1"/>
              </w:rPr>
            </w:pPr>
          </w:p>
        </w:tc>
      </w:tr>
    </w:tbl>
    <w:p w:rsidR="0033410A" w:rsidRPr="00F0399B" w:rsidRDefault="0033410A" w:rsidP="0033410A">
      <w:pPr>
        <w:rPr>
          <w:color w:val="000000" w:themeColor="text1"/>
        </w:rPr>
      </w:pPr>
      <w:r w:rsidRPr="00F0399B">
        <w:rPr>
          <w:color w:val="000000" w:themeColor="text1"/>
        </w:rPr>
        <w:t xml:space="preserve">Note: Please read carefully the whole document and provide all necessary details with proof of evidence. </w:t>
      </w:r>
    </w:p>
    <w:p w:rsidR="0033410A" w:rsidRPr="00F0399B" w:rsidRDefault="0033410A" w:rsidP="0033410A">
      <w:pPr>
        <w:rPr>
          <w:color w:val="000000" w:themeColor="text1"/>
        </w:rPr>
      </w:pP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t>________________________</w:t>
      </w:r>
    </w:p>
    <w:p w:rsidR="0033410A" w:rsidRPr="00F0399B" w:rsidRDefault="0033410A" w:rsidP="0033410A">
      <w:pPr>
        <w:rPr>
          <w:color w:val="000000" w:themeColor="text1"/>
        </w:rPr>
      </w:pP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t xml:space="preserve">       (Bidder Sign + Seal)</w:t>
      </w:r>
    </w:p>
    <w:p w:rsidR="0033410A" w:rsidRPr="00F0399B" w:rsidRDefault="0033410A" w:rsidP="0033410A">
      <w:pPr>
        <w:jc w:val="center"/>
        <w:rPr>
          <w:color w:val="000000" w:themeColor="text1"/>
        </w:rPr>
      </w:pPr>
      <w:r w:rsidRPr="00F0399B">
        <w:rPr>
          <w:color w:val="000000" w:themeColor="text1"/>
        </w:rPr>
        <w:t>(Form is compulsory and must be carefully filled in original with Technical Proposal)</w:t>
      </w:r>
    </w:p>
    <w:p w:rsidR="0033410A" w:rsidRPr="00F0399B" w:rsidRDefault="0033410A">
      <w:pPr>
        <w:rPr>
          <w:color w:val="000000" w:themeColor="text1"/>
        </w:rPr>
      </w:pPr>
      <w:r w:rsidRPr="00F0399B">
        <w:rPr>
          <w:color w:val="000000" w:themeColor="text1"/>
        </w:rPr>
        <w:br w:type="page"/>
      </w:r>
    </w:p>
    <w:p w:rsidR="0033410A" w:rsidRPr="00F0399B" w:rsidRDefault="0033410A" w:rsidP="0033410A">
      <w:pPr>
        <w:pStyle w:val="Heading2"/>
        <w:jc w:val="center"/>
        <w:rPr>
          <w:color w:val="000000" w:themeColor="text1"/>
        </w:rPr>
      </w:pPr>
      <w:bookmarkStart w:id="86" w:name="_Toc474145339"/>
      <w:r w:rsidRPr="00F0399B">
        <w:rPr>
          <w:color w:val="000000" w:themeColor="text1"/>
        </w:rPr>
        <w:lastRenderedPageBreak/>
        <w:t>FINANCIAL PROPOSAL FORM</w:t>
      </w:r>
      <w:bookmarkEnd w:id="86"/>
    </w:p>
    <w:p w:rsidR="0033410A" w:rsidRPr="00F0399B" w:rsidRDefault="0033410A" w:rsidP="0033410A">
      <w:pPr>
        <w:rPr>
          <w:color w:val="000000" w:themeColor="text1"/>
        </w:rPr>
      </w:pP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
        <w:gridCol w:w="2149"/>
        <w:gridCol w:w="2000"/>
        <w:gridCol w:w="1260"/>
        <w:gridCol w:w="1283"/>
        <w:gridCol w:w="1777"/>
      </w:tblGrid>
      <w:tr w:rsidR="0033410A" w:rsidRPr="00F0399B" w:rsidTr="0033410A">
        <w:tc>
          <w:tcPr>
            <w:tcW w:w="9247" w:type="dxa"/>
            <w:gridSpan w:val="6"/>
            <w:shd w:val="clear" w:color="auto" w:fill="E6E6E6"/>
          </w:tcPr>
          <w:p w:rsidR="0033410A" w:rsidRPr="00F0399B" w:rsidRDefault="0033410A" w:rsidP="008749B9">
            <w:pPr>
              <w:spacing w:after="240" w:line="240" w:lineRule="auto"/>
              <w:jc w:val="center"/>
              <w:rPr>
                <w:rFonts w:cs="Times New Roman"/>
                <w:b/>
                <w:color w:val="000000" w:themeColor="text1"/>
              </w:rPr>
            </w:pPr>
            <w:r w:rsidRPr="00F0399B">
              <w:rPr>
                <w:rFonts w:cs="Times New Roman"/>
                <w:b/>
                <w:color w:val="000000" w:themeColor="text1"/>
              </w:rPr>
              <w:t>Bidder’s Profile</w:t>
            </w:r>
          </w:p>
        </w:tc>
      </w:tr>
      <w:tr w:rsidR="0033410A" w:rsidRPr="00F0399B" w:rsidTr="0033410A">
        <w:trPr>
          <w:trHeight w:val="109"/>
        </w:trPr>
        <w:tc>
          <w:tcPr>
            <w:tcW w:w="2927" w:type="dxa"/>
            <w:gridSpan w:val="2"/>
          </w:tcPr>
          <w:p w:rsidR="0033410A" w:rsidRPr="00F0399B" w:rsidRDefault="0033410A" w:rsidP="008749B9">
            <w:pPr>
              <w:spacing w:after="240" w:line="240" w:lineRule="auto"/>
              <w:jc w:val="both"/>
              <w:rPr>
                <w:rFonts w:cs="Times New Roman"/>
                <w:color w:val="000000" w:themeColor="text1"/>
              </w:rPr>
            </w:pPr>
            <w:r w:rsidRPr="00F0399B">
              <w:rPr>
                <w:rFonts w:cs="Times New Roman"/>
                <w:color w:val="000000" w:themeColor="text1"/>
              </w:rPr>
              <w:t>Name</w:t>
            </w:r>
          </w:p>
        </w:tc>
        <w:tc>
          <w:tcPr>
            <w:tcW w:w="6320" w:type="dxa"/>
            <w:gridSpan w:val="4"/>
          </w:tcPr>
          <w:p w:rsidR="0033410A" w:rsidRPr="00F0399B" w:rsidRDefault="0033410A" w:rsidP="008749B9">
            <w:pPr>
              <w:spacing w:after="240" w:line="240" w:lineRule="auto"/>
              <w:jc w:val="both"/>
              <w:rPr>
                <w:rFonts w:cs="Times New Roman"/>
                <w:color w:val="000000" w:themeColor="text1"/>
              </w:rPr>
            </w:pPr>
          </w:p>
        </w:tc>
      </w:tr>
      <w:tr w:rsidR="0033410A" w:rsidRPr="00F0399B" w:rsidTr="0033410A">
        <w:tc>
          <w:tcPr>
            <w:tcW w:w="2927" w:type="dxa"/>
            <w:gridSpan w:val="2"/>
          </w:tcPr>
          <w:p w:rsidR="0033410A" w:rsidRPr="00F0399B" w:rsidRDefault="0033410A" w:rsidP="008749B9">
            <w:pPr>
              <w:spacing w:after="240" w:line="240" w:lineRule="auto"/>
              <w:jc w:val="both"/>
              <w:rPr>
                <w:rFonts w:cs="Times New Roman"/>
                <w:color w:val="000000" w:themeColor="text1"/>
              </w:rPr>
            </w:pPr>
            <w:r w:rsidRPr="00F0399B">
              <w:rPr>
                <w:rFonts w:cs="Times New Roman"/>
                <w:color w:val="000000" w:themeColor="text1"/>
              </w:rPr>
              <w:t>Official Address</w:t>
            </w:r>
          </w:p>
        </w:tc>
        <w:tc>
          <w:tcPr>
            <w:tcW w:w="6320" w:type="dxa"/>
            <w:gridSpan w:val="4"/>
          </w:tcPr>
          <w:p w:rsidR="0033410A" w:rsidRPr="00F0399B" w:rsidRDefault="0033410A" w:rsidP="008749B9">
            <w:pPr>
              <w:spacing w:after="240" w:line="240" w:lineRule="auto"/>
              <w:jc w:val="both"/>
              <w:rPr>
                <w:rFonts w:cs="Times New Roman"/>
                <w:color w:val="000000" w:themeColor="text1"/>
              </w:rPr>
            </w:pPr>
          </w:p>
        </w:tc>
      </w:tr>
      <w:tr w:rsidR="0033410A" w:rsidRPr="00F0399B" w:rsidTr="0033410A">
        <w:tc>
          <w:tcPr>
            <w:tcW w:w="2927" w:type="dxa"/>
            <w:gridSpan w:val="2"/>
          </w:tcPr>
          <w:p w:rsidR="0033410A" w:rsidRPr="00F0399B" w:rsidRDefault="0033410A" w:rsidP="008749B9">
            <w:pPr>
              <w:spacing w:after="240" w:line="240" w:lineRule="auto"/>
              <w:jc w:val="both"/>
              <w:rPr>
                <w:rFonts w:cs="Times New Roman"/>
                <w:color w:val="000000" w:themeColor="text1"/>
              </w:rPr>
            </w:pPr>
            <w:r w:rsidRPr="00F0399B">
              <w:rPr>
                <w:rFonts w:cs="Times New Roman"/>
                <w:color w:val="000000" w:themeColor="text1"/>
              </w:rPr>
              <w:t>Telephone(s) No.</w:t>
            </w:r>
          </w:p>
        </w:tc>
        <w:tc>
          <w:tcPr>
            <w:tcW w:w="6320" w:type="dxa"/>
            <w:gridSpan w:val="4"/>
          </w:tcPr>
          <w:p w:rsidR="0033410A" w:rsidRPr="00F0399B" w:rsidRDefault="0033410A" w:rsidP="008749B9">
            <w:pPr>
              <w:spacing w:after="240" w:line="240" w:lineRule="auto"/>
              <w:jc w:val="both"/>
              <w:rPr>
                <w:rFonts w:cs="Times New Roman"/>
                <w:color w:val="000000" w:themeColor="text1"/>
              </w:rPr>
            </w:pPr>
          </w:p>
        </w:tc>
      </w:tr>
      <w:tr w:rsidR="0033410A" w:rsidRPr="00F0399B" w:rsidTr="0033410A">
        <w:tc>
          <w:tcPr>
            <w:tcW w:w="2927" w:type="dxa"/>
            <w:gridSpan w:val="2"/>
          </w:tcPr>
          <w:p w:rsidR="0033410A" w:rsidRPr="00F0399B" w:rsidRDefault="0033410A" w:rsidP="008749B9">
            <w:pPr>
              <w:spacing w:after="240" w:line="240" w:lineRule="auto"/>
              <w:jc w:val="both"/>
              <w:rPr>
                <w:rFonts w:cs="Times New Roman"/>
                <w:color w:val="000000" w:themeColor="text1"/>
              </w:rPr>
            </w:pPr>
            <w:r w:rsidRPr="00F0399B">
              <w:rPr>
                <w:rFonts w:cs="Times New Roman"/>
                <w:color w:val="000000" w:themeColor="text1"/>
              </w:rPr>
              <w:t>Official Fax No.</w:t>
            </w:r>
          </w:p>
        </w:tc>
        <w:tc>
          <w:tcPr>
            <w:tcW w:w="6320" w:type="dxa"/>
            <w:gridSpan w:val="4"/>
          </w:tcPr>
          <w:p w:rsidR="0033410A" w:rsidRPr="00F0399B" w:rsidRDefault="0033410A" w:rsidP="008749B9">
            <w:pPr>
              <w:spacing w:after="240" w:line="240" w:lineRule="auto"/>
              <w:jc w:val="both"/>
              <w:rPr>
                <w:rFonts w:cs="Times New Roman"/>
                <w:color w:val="000000" w:themeColor="text1"/>
              </w:rPr>
            </w:pPr>
          </w:p>
        </w:tc>
      </w:tr>
      <w:tr w:rsidR="0033410A" w:rsidRPr="00F0399B" w:rsidTr="0033410A">
        <w:tc>
          <w:tcPr>
            <w:tcW w:w="2927" w:type="dxa"/>
            <w:gridSpan w:val="2"/>
          </w:tcPr>
          <w:p w:rsidR="0033410A" w:rsidRPr="00F0399B" w:rsidRDefault="0033410A" w:rsidP="008749B9">
            <w:pPr>
              <w:spacing w:after="240" w:line="240" w:lineRule="auto"/>
              <w:jc w:val="both"/>
              <w:rPr>
                <w:rFonts w:cs="Times New Roman"/>
                <w:color w:val="000000" w:themeColor="text1"/>
              </w:rPr>
            </w:pPr>
            <w:r w:rsidRPr="00F0399B">
              <w:rPr>
                <w:rFonts w:cs="Times New Roman"/>
                <w:color w:val="000000" w:themeColor="text1"/>
              </w:rPr>
              <w:t>GST Registration No.</w:t>
            </w:r>
          </w:p>
        </w:tc>
        <w:tc>
          <w:tcPr>
            <w:tcW w:w="6320" w:type="dxa"/>
            <w:gridSpan w:val="4"/>
          </w:tcPr>
          <w:p w:rsidR="0033410A" w:rsidRPr="00F0399B" w:rsidRDefault="0033410A" w:rsidP="008749B9">
            <w:pPr>
              <w:spacing w:after="240" w:line="240" w:lineRule="auto"/>
              <w:jc w:val="both"/>
              <w:rPr>
                <w:rFonts w:cs="Times New Roman"/>
                <w:color w:val="000000" w:themeColor="text1"/>
              </w:rPr>
            </w:pPr>
          </w:p>
        </w:tc>
      </w:tr>
      <w:tr w:rsidR="0033410A" w:rsidRPr="00F0399B" w:rsidTr="0033410A">
        <w:tc>
          <w:tcPr>
            <w:tcW w:w="2927" w:type="dxa"/>
            <w:gridSpan w:val="2"/>
          </w:tcPr>
          <w:p w:rsidR="0033410A" w:rsidRPr="00F0399B" w:rsidRDefault="0033410A" w:rsidP="008749B9">
            <w:pPr>
              <w:spacing w:after="240" w:line="240" w:lineRule="auto"/>
              <w:jc w:val="both"/>
              <w:rPr>
                <w:rFonts w:cs="Times New Roman"/>
                <w:color w:val="000000" w:themeColor="text1"/>
              </w:rPr>
            </w:pPr>
            <w:r w:rsidRPr="00F0399B">
              <w:rPr>
                <w:rFonts w:cs="Times New Roman"/>
                <w:color w:val="000000" w:themeColor="text1"/>
              </w:rPr>
              <w:t>Income Tax Reg. No.</w:t>
            </w:r>
          </w:p>
        </w:tc>
        <w:tc>
          <w:tcPr>
            <w:tcW w:w="6320" w:type="dxa"/>
            <w:gridSpan w:val="4"/>
          </w:tcPr>
          <w:p w:rsidR="0033410A" w:rsidRPr="00F0399B" w:rsidRDefault="0033410A" w:rsidP="008749B9">
            <w:pPr>
              <w:spacing w:after="240" w:line="240" w:lineRule="auto"/>
              <w:jc w:val="both"/>
              <w:rPr>
                <w:rFonts w:cs="Times New Roman"/>
                <w:color w:val="000000" w:themeColor="text1"/>
              </w:rPr>
            </w:pPr>
          </w:p>
        </w:tc>
      </w:tr>
      <w:tr w:rsidR="0033410A" w:rsidRPr="00F0399B" w:rsidTr="0033410A">
        <w:tc>
          <w:tcPr>
            <w:tcW w:w="2927" w:type="dxa"/>
            <w:gridSpan w:val="2"/>
          </w:tcPr>
          <w:p w:rsidR="0033410A" w:rsidRPr="00F0399B" w:rsidRDefault="0033410A" w:rsidP="008749B9">
            <w:pPr>
              <w:spacing w:after="240" w:line="240" w:lineRule="auto"/>
              <w:jc w:val="both"/>
              <w:rPr>
                <w:rFonts w:cs="Times New Roman"/>
                <w:color w:val="000000" w:themeColor="text1"/>
              </w:rPr>
            </w:pPr>
            <w:r w:rsidRPr="00F0399B">
              <w:rPr>
                <w:rFonts w:cs="Times New Roman"/>
                <w:color w:val="000000" w:themeColor="text1"/>
              </w:rPr>
              <w:t>No. of years in business</w:t>
            </w:r>
          </w:p>
        </w:tc>
        <w:tc>
          <w:tcPr>
            <w:tcW w:w="6320" w:type="dxa"/>
            <w:gridSpan w:val="4"/>
          </w:tcPr>
          <w:p w:rsidR="0033410A" w:rsidRPr="00F0399B" w:rsidRDefault="0033410A" w:rsidP="008749B9">
            <w:pPr>
              <w:spacing w:after="240" w:line="240" w:lineRule="auto"/>
              <w:jc w:val="both"/>
              <w:rPr>
                <w:rFonts w:cs="Times New Roman"/>
                <w:color w:val="000000" w:themeColor="text1"/>
              </w:rPr>
            </w:pPr>
          </w:p>
        </w:tc>
      </w:tr>
      <w:tr w:rsidR="0033410A" w:rsidRPr="00F0399B" w:rsidTr="0033410A">
        <w:trPr>
          <w:trHeight w:val="584"/>
        </w:trPr>
        <w:tc>
          <w:tcPr>
            <w:tcW w:w="778" w:type="dxa"/>
            <w:shd w:val="clear" w:color="auto" w:fill="E6E6E6"/>
          </w:tcPr>
          <w:p w:rsidR="0033410A" w:rsidRPr="00F0399B" w:rsidRDefault="0033410A" w:rsidP="008749B9">
            <w:pPr>
              <w:spacing w:after="240" w:line="240" w:lineRule="auto"/>
              <w:jc w:val="center"/>
              <w:rPr>
                <w:rFonts w:cs="Times New Roman"/>
                <w:color w:val="000000" w:themeColor="text1"/>
              </w:rPr>
            </w:pPr>
            <w:r w:rsidRPr="00F0399B">
              <w:rPr>
                <w:rFonts w:cs="Times New Roman"/>
                <w:color w:val="000000" w:themeColor="text1"/>
              </w:rPr>
              <w:t>Sr. No.</w:t>
            </w:r>
          </w:p>
        </w:tc>
        <w:tc>
          <w:tcPr>
            <w:tcW w:w="4149" w:type="dxa"/>
            <w:gridSpan w:val="2"/>
            <w:shd w:val="clear" w:color="auto" w:fill="E6E6E6"/>
          </w:tcPr>
          <w:p w:rsidR="0033410A" w:rsidRPr="00F0399B" w:rsidRDefault="0033410A" w:rsidP="008749B9">
            <w:pPr>
              <w:spacing w:after="240" w:line="240" w:lineRule="auto"/>
              <w:jc w:val="center"/>
              <w:rPr>
                <w:rFonts w:cs="Times New Roman"/>
                <w:color w:val="000000" w:themeColor="text1"/>
              </w:rPr>
            </w:pPr>
            <w:r w:rsidRPr="00F0399B">
              <w:rPr>
                <w:rFonts w:cs="Times New Roman"/>
                <w:color w:val="000000" w:themeColor="text1"/>
              </w:rPr>
              <w:t>Hardware/Software /Equipment/items/services</w:t>
            </w:r>
          </w:p>
        </w:tc>
        <w:tc>
          <w:tcPr>
            <w:tcW w:w="1260" w:type="dxa"/>
            <w:shd w:val="clear" w:color="auto" w:fill="E6E6E6"/>
          </w:tcPr>
          <w:p w:rsidR="0033410A" w:rsidRPr="00F0399B" w:rsidRDefault="0033410A" w:rsidP="008749B9">
            <w:pPr>
              <w:spacing w:after="240" w:line="240" w:lineRule="auto"/>
              <w:jc w:val="center"/>
              <w:rPr>
                <w:rFonts w:cs="Times New Roman"/>
                <w:color w:val="000000" w:themeColor="text1"/>
              </w:rPr>
            </w:pPr>
            <w:r w:rsidRPr="00F0399B">
              <w:rPr>
                <w:rFonts w:cs="Times New Roman"/>
                <w:color w:val="000000" w:themeColor="text1"/>
              </w:rPr>
              <w:t>Quantity</w:t>
            </w:r>
          </w:p>
        </w:tc>
        <w:tc>
          <w:tcPr>
            <w:tcW w:w="1283" w:type="dxa"/>
            <w:shd w:val="clear" w:color="auto" w:fill="E6E6E6"/>
          </w:tcPr>
          <w:p w:rsidR="0033410A" w:rsidRPr="00F0399B" w:rsidRDefault="0033410A" w:rsidP="008749B9">
            <w:pPr>
              <w:spacing w:after="240" w:line="240" w:lineRule="auto"/>
              <w:jc w:val="center"/>
              <w:rPr>
                <w:rFonts w:cs="Times New Roman"/>
                <w:color w:val="000000" w:themeColor="text1"/>
              </w:rPr>
            </w:pPr>
            <w:r w:rsidRPr="00F0399B">
              <w:rPr>
                <w:rFonts w:cs="Times New Roman"/>
                <w:color w:val="000000" w:themeColor="text1"/>
              </w:rPr>
              <w:t>Unit Cost (</w:t>
            </w:r>
            <w:proofErr w:type="spellStart"/>
            <w:r w:rsidRPr="00F0399B">
              <w:rPr>
                <w:rFonts w:cs="Times New Roman"/>
                <w:color w:val="000000" w:themeColor="text1"/>
              </w:rPr>
              <w:t>Rs</w:t>
            </w:r>
            <w:proofErr w:type="spellEnd"/>
            <w:r w:rsidRPr="00F0399B">
              <w:rPr>
                <w:rFonts w:cs="Times New Roman"/>
                <w:color w:val="000000" w:themeColor="text1"/>
              </w:rPr>
              <w:t>)</w:t>
            </w:r>
          </w:p>
        </w:tc>
        <w:tc>
          <w:tcPr>
            <w:tcW w:w="1777" w:type="dxa"/>
            <w:shd w:val="clear" w:color="auto" w:fill="E6E6E6"/>
          </w:tcPr>
          <w:p w:rsidR="0033410A" w:rsidRPr="00F0399B" w:rsidRDefault="0033410A" w:rsidP="008749B9">
            <w:pPr>
              <w:spacing w:after="240" w:line="240" w:lineRule="auto"/>
              <w:jc w:val="center"/>
              <w:rPr>
                <w:rFonts w:cs="Times New Roman"/>
                <w:color w:val="000000" w:themeColor="text1"/>
              </w:rPr>
            </w:pPr>
            <w:r w:rsidRPr="00F0399B">
              <w:rPr>
                <w:rFonts w:cs="Times New Roman"/>
                <w:color w:val="000000" w:themeColor="text1"/>
              </w:rPr>
              <w:t>Total Cost (</w:t>
            </w:r>
            <w:proofErr w:type="spellStart"/>
            <w:r w:rsidRPr="00F0399B">
              <w:rPr>
                <w:rFonts w:cs="Times New Roman"/>
                <w:color w:val="000000" w:themeColor="text1"/>
              </w:rPr>
              <w:t>Rs</w:t>
            </w:r>
            <w:proofErr w:type="spellEnd"/>
            <w:r w:rsidRPr="00F0399B">
              <w:rPr>
                <w:rFonts w:cs="Times New Roman"/>
                <w:color w:val="000000" w:themeColor="text1"/>
              </w:rPr>
              <w:t>)</w:t>
            </w:r>
          </w:p>
        </w:tc>
      </w:tr>
      <w:tr w:rsidR="0033410A" w:rsidRPr="00F0399B" w:rsidTr="0033410A">
        <w:trPr>
          <w:trHeight w:val="130"/>
        </w:trPr>
        <w:tc>
          <w:tcPr>
            <w:tcW w:w="778" w:type="dxa"/>
            <w:vAlign w:val="center"/>
          </w:tcPr>
          <w:p w:rsidR="0033410A" w:rsidRPr="00F0399B" w:rsidRDefault="0033410A" w:rsidP="008749B9">
            <w:pPr>
              <w:spacing w:after="240" w:line="240" w:lineRule="auto"/>
              <w:rPr>
                <w:rFonts w:cs="Times New Roman"/>
                <w:color w:val="000000" w:themeColor="text1"/>
              </w:rPr>
            </w:pPr>
          </w:p>
        </w:tc>
        <w:tc>
          <w:tcPr>
            <w:tcW w:w="4149" w:type="dxa"/>
            <w:gridSpan w:val="2"/>
            <w:vAlign w:val="center"/>
          </w:tcPr>
          <w:p w:rsidR="0033410A" w:rsidRPr="00F0399B" w:rsidRDefault="0033410A" w:rsidP="008749B9">
            <w:pPr>
              <w:spacing w:after="240" w:line="240" w:lineRule="auto"/>
              <w:rPr>
                <w:rFonts w:cs="Times New Roman"/>
                <w:color w:val="000000" w:themeColor="text1"/>
              </w:rPr>
            </w:pPr>
          </w:p>
        </w:tc>
        <w:tc>
          <w:tcPr>
            <w:tcW w:w="1260" w:type="dxa"/>
            <w:vAlign w:val="center"/>
          </w:tcPr>
          <w:p w:rsidR="0033410A" w:rsidRPr="00F0399B" w:rsidRDefault="0033410A" w:rsidP="008749B9">
            <w:pPr>
              <w:spacing w:after="240" w:line="240" w:lineRule="auto"/>
              <w:jc w:val="center"/>
              <w:rPr>
                <w:rFonts w:cs="Times New Roman"/>
                <w:color w:val="000000" w:themeColor="text1"/>
              </w:rPr>
            </w:pPr>
          </w:p>
        </w:tc>
        <w:tc>
          <w:tcPr>
            <w:tcW w:w="1283" w:type="dxa"/>
            <w:vAlign w:val="center"/>
          </w:tcPr>
          <w:p w:rsidR="0033410A" w:rsidRPr="00F0399B" w:rsidRDefault="0033410A" w:rsidP="008749B9">
            <w:pPr>
              <w:spacing w:after="240" w:line="240" w:lineRule="auto"/>
              <w:jc w:val="center"/>
              <w:rPr>
                <w:rFonts w:cs="Times New Roman"/>
                <w:color w:val="000000" w:themeColor="text1"/>
              </w:rPr>
            </w:pPr>
          </w:p>
        </w:tc>
        <w:tc>
          <w:tcPr>
            <w:tcW w:w="1777" w:type="dxa"/>
            <w:vAlign w:val="center"/>
          </w:tcPr>
          <w:p w:rsidR="0033410A" w:rsidRPr="00F0399B" w:rsidRDefault="0033410A" w:rsidP="008749B9">
            <w:pPr>
              <w:spacing w:after="240" w:line="240" w:lineRule="auto"/>
              <w:jc w:val="center"/>
              <w:rPr>
                <w:rFonts w:cs="Times New Roman"/>
                <w:color w:val="000000" w:themeColor="text1"/>
              </w:rPr>
            </w:pPr>
          </w:p>
        </w:tc>
      </w:tr>
      <w:tr w:rsidR="0033410A" w:rsidRPr="00F0399B" w:rsidTr="0033410A">
        <w:trPr>
          <w:trHeight w:val="130"/>
        </w:trPr>
        <w:tc>
          <w:tcPr>
            <w:tcW w:w="778" w:type="dxa"/>
            <w:vAlign w:val="center"/>
          </w:tcPr>
          <w:p w:rsidR="0033410A" w:rsidRPr="00F0399B" w:rsidRDefault="0033410A" w:rsidP="008749B9">
            <w:pPr>
              <w:spacing w:after="240" w:line="240" w:lineRule="auto"/>
              <w:rPr>
                <w:rFonts w:cs="Times New Roman"/>
                <w:color w:val="000000" w:themeColor="text1"/>
              </w:rPr>
            </w:pPr>
          </w:p>
        </w:tc>
        <w:tc>
          <w:tcPr>
            <w:tcW w:w="4149" w:type="dxa"/>
            <w:gridSpan w:val="2"/>
            <w:vAlign w:val="center"/>
          </w:tcPr>
          <w:p w:rsidR="0033410A" w:rsidRPr="00F0399B" w:rsidRDefault="0033410A" w:rsidP="008749B9">
            <w:pPr>
              <w:spacing w:after="240" w:line="240" w:lineRule="auto"/>
              <w:rPr>
                <w:rFonts w:cs="Times New Roman"/>
                <w:color w:val="000000" w:themeColor="text1"/>
              </w:rPr>
            </w:pPr>
          </w:p>
        </w:tc>
        <w:tc>
          <w:tcPr>
            <w:tcW w:w="1260" w:type="dxa"/>
            <w:vAlign w:val="center"/>
          </w:tcPr>
          <w:p w:rsidR="0033410A" w:rsidRPr="00F0399B" w:rsidRDefault="0033410A" w:rsidP="008749B9">
            <w:pPr>
              <w:spacing w:after="240" w:line="240" w:lineRule="auto"/>
              <w:jc w:val="center"/>
              <w:rPr>
                <w:rFonts w:cs="Times New Roman"/>
                <w:color w:val="000000" w:themeColor="text1"/>
              </w:rPr>
            </w:pPr>
          </w:p>
        </w:tc>
        <w:tc>
          <w:tcPr>
            <w:tcW w:w="1283" w:type="dxa"/>
            <w:vAlign w:val="center"/>
          </w:tcPr>
          <w:p w:rsidR="0033410A" w:rsidRPr="00F0399B" w:rsidRDefault="0033410A" w:rsidP="008749B9">
            <w:pPr>
              <w:spacing w:after="240" w:line="240" w:lineRule="auto"/>
              <w:jc w:val="center"/>
              <w:rPr>
                <w:rFonts w:cs="Times New Roman"/>
                <w:color w:val="000000" w:themeColor="text1"/>
              </w:rPr>
            </w:pPr>
          </w:p>
        </w:tc>
        <w:tc>
          <w:tcPr>
            <w:tcW w:w="1777" w:type="dxa"/>
            <w:vAlign w:val="center"/>
          </w:tcPr>
          <w:p w:rsidR="0033410A" w:rsidRPr="00F0399B" w:rsidRDefault="0033410A" w:rsidP="008749B9">
            <w:pPr>
              <w:spacing w:after="240" w:line="240" w:lineRule="auto"/>
              <w:jc w:val="center"/>
              <w:rPr>
                <w:rFonts w:cs="Times New Roman"/>
                <w:color w:val="000000" w:themeColor="text1"/>
              </w:rPr>
            </w:pPr>
          </w:p>
        </w:tc>
      </w:tr>
      <w:tr w:rsidR="0033410A" w:rsidRPr="00F0399B" w:rsidTr="0033410A">
        <w:trPr>
          <w:trHeight w:val="130"/>
        </w:trPr>
        <w:tc>
          <w:tcPr>
            <w:tcW w:w="778" w:type="dxa"/>
            <w:vAlign w:val="center"/>
          </w:tcPr>
          <w:p w:rsidR="0033410A" w:rsidRPr="00F0399B" w:rsidRDefault="0033410A" w:rsidP="008749B9">
            <w:pPr>
              <w:spacing w:after="240" w:line="240" w:lineRule="auto"/>
              <w:rPr>
                <w:rFonts w:cs="Times New Roman"/>
                <w:color w:val="000000" w:themeColor="text1"/>
              </w:rPr>
            </w:pPr>
          </w:p>
        </w:tc>
        <w:tc>
          <w:tcPr>
            <w:tcW w:w="4149" w:type="dxa"/>
            <w:gridSpan w:val="2"/>
            <w:vAlign w:val="center"/>
          </w:tcPr>
          <w:p w:rsidR="0033410A" w:rsidRPr="00F0399B" w:rsidRDefault="0033410A" w:rsidP="008749B9">
            <w:pPr>
              <w:spacing w:after="240" w:line="240" w:lineRule="auto"/>
              <w:rPr>
                <w:rFonts w:cs="Times New Roman"/>
                <w:color w:val="000000" w:themeColor="text1"/>
              </w:rPr>
            </w:pPr>
          </w:p>
        </w:tc>
        <w:tc>
          <w:tcPr>
            <w:tcW w:w="1260" w:type="dxa"/>
            <w:vAlign w:val="center"/>
          </w:tcPr>
          <w:p w:rsidR="0033410A" w:rsidRPr="00F0399B" w:rsidRDefault="0033410A" w:rsidP="008749B9">
            <w:pPr>
              <w:spacing w:after="240" w:line="240" w:lineRule="auto"/>
              <w:jc w:val="center"/>
              <w:rPr>
                <w:rFonts w:cs="Times New Roman"/>
                <w:color w:val="000000" w:themeColor="text1"/>
              </w:rPr>
            </w:pPr>
          </w:p>
        </w:tc>
        <w:tc>
          <w:tcPr>
            <w:tcW w:w="1283" w:type="dxa"/>
            <w:vAlign w:val="center"/>
          </w:tcPr>
          <w:p w:rsidR="0033410A" w:rsidRPr="00F0399B" w:rsidRDefault="0033410A" w:rsidP="008749B9">
            <w:pPr>
              <w:spacing w:after="240" w:line="240" w:lineRule="auto"/>
              <w:jc w:val="center"/>
              <w:rPr>
                <w:rFonts w:cs="Times New Roman"/>
                <w:color w:val="000000" w:themeColor="text1"/>
              </w:rPr>
            </w:pPr>
          </w:p>
        </w:tc>
        <w:tc>
          <w:tcPr>
            <w:tcW w:w="1777" w:type="dxa"/>
            <w:vAlign w:val="center"/>
          </w:tcPr>
          <w:p w:rsidR="0033410A" w:rsidRPr="00F0399B" w:rsidRDefault="0033410A" w:rsidP="008749B9">
            <w:pPr>
              <w:spacing w:after="240" w:line="240" w:lineRule="auto"/>
              <w:jc w:val="center"/>
              <w:rPr>
                <w:rFonts w:cs="Times New Roman"/>
                <w:color w:val="000000" w:themeColor="text1"/>
              </w:rPr>
            </w:pPr>
          </w:p>
        </w:tc>
      </w:tr>
      <w:tr w:rsidR="0033410A" w:rsidRPr="00F0399B" w:rsidTr="0033410A">
        <w:trPr>
          <w:trHeight w:val="130"/>
        </w:trPr>
        <w:tc>
          <w:tcPr>
            <w:tcW w:w="778" w:type="dxa"/>
            <w:vAlign w:val="center"/>
          </w:tcPr>
          <w:p w:rsidR="0033410A" w:rsidRPr="00F0399B" w:rsidRDefault="0033410A" w:rsidP="008749B9">
            <w:pPr>
              <w:spacing w:after="240" w:line="240" w:lineRule="auto"/>
              <w:rPr>
                <w:rFonts w:cs="Times New Roman"/>
                <w:color w:val="000000" w:themeColor="text1"/>
              </w:rPr>
            </w:pPr>
          </w:p>
        </w:tc>
        <w:tc>
          <w:tcPr>
            <w:tcW w:w="4149" w:type="dxa"/>
            <w:gridSpan w:val="2"/>
            <w:vAlign w:val="center"/>
          </w:tcPr>
          <w:p w:rsidR="0033410A" w:rsidRPr="00F0399B" w:rsidRDefault="0033410A" w:rsidP="008749B9">
            <w:pPr>
              <w:spacing w:after="240" w:line="240" w:lineRule="auto"/>
              <w:rPr>
                <w:rFonts w:cs="Times New Roman"/>
                <w:color w:val="000000" w:themeColor="text1"/>
              </w:rPr>
            </w:pPr>
          </w:p>
        </w:tc>
        <w:tc>
          <w:tcPr>
            <w:tcW w:w="1260" w:type="dxa"/>
            <w:vAlign w:val="center"/>
          </w:tcPr>
          <w:p w:rsidR="0033410A" w:rsidRPr="00F0399B" w:rsidRDefault="0033410A" w:rsidP="008749B9">
            <w:pPr>
              <w:spacing w:after="240" w:line="240" w:lineRule="auto"/>
              <w:jc w:val="center"/>
              <w:rPr>
                <w:rFonts w:cs="Times New Roman"/>
                <w:color w:val="000000" w:themeColor="text1"/>
              </w:rPr>
            </w:pPr>
          </w:p>
        </w:tc>
        <w:tc>
          <w:tcPr>
            <w:tcW w:w="1283" w:type="dxa"/>
            <w:vAlign w:val="center"/>
          </w:tcPr>
          <w:p w:rsidR="0033410A" w:rsidRPr="00F0399B" w:rsidRDefault="0033410A" w:rsidP="008749B9">
            <w:pPr>
              <w:spacing w:after="240" w:line="240" w:lineRule="auto"/>
              <w:jc w:val="center"/>
              <w:rPr>
                <w:rFonts w:cs="Times New Roman"/>
                <w:color w:val="000000" w:themeColor="text1"/>
              </w:rPr>
            </w:pPr>
          </w:p>
        </w:tc>
        <w:tc>
          <w:tcPr>
            <w:tcW w:w="1777" w:type="dxa"/>
            <w:vAlign w:val="center"/>
          </w:tcPr>
          <w:p w:rsidR="0033410A" w:rsidRPr="00F0399B" w:rsidRDefault="0033410A" w:rsidP="008749B9">
            <w:pPr>
              <w:spacing w:after="240" w:line="240" w:lineRule="auto"/>
              <w:jc w:val="center"/>
              <w:rPr>
                <w:rFonts w:cs="Times New Roman"/>
                <w:color w:val="000000" w:themeColor="text1"/>
              </w:rPr>
            </w:pPr>
          </w:p>
        </w:tc>
      </w:tr>
      <w:tr w:rsidR="0033410A" w:rsidRPr="00F0399B" w:rsidTr="0033410A">
        <w:trPr>
          <w:trHeight w:val="130"/>
        </w:trPr>
        <w:tc>
          <w:tcPr>
            <w:tcW w:w="778" w:type="dxa"/>
            <w:vAlign w:val="center"/>
          </w:tcPr>
          <w:p w:rsidR="0033410A" w:rsidRPr="00F0399B" w:rsidRDefault="0033410A" w:rsidP="008749B9">
            <w:pPr>
              <w:spacing w:after="240" w:line="240" w:lineRule="auto"/>
              <w:rPr>
                <w:rFonts w:cs="Times New Roman"/>
                <w:color w:val="000000" w:themeColor="text1"/>
              </w:rPr>
            </w:pPr>
          </w:p>
        </w:tc>
        <w:tc>
          <w:tcPr>
            <w:tcW w:w="4149" w:type="dxa"/>
            <w:gridSpan w:val="2"/>
            <w:vAlign w:val="center"/>
          </w:tcPr>
          <w:p w:rsidR="0033410A" w:rsidRPr="00F0399B" w:rsidRDefault="0033410A" w:rsidP="008749B9">
            <w:pPr>
              <w:spacing w:after="240" w:line="240" w:lineRule="auto"/>
              <w:rPr>
                <w:rFonts w:cs="Times New Roman"/>
                <w:color w:val="000000" w:themeColor="text1"/>
              </w:rPr>
            </w:pPr>
          </w:p>
        </w:tc>
        <w:tc>
          <w:tcPr>
            <w:tcW w:w="1260" w:type="dxa"/>
            <w:vAlign w:val="center"/>
          </w:tcPr>
          <w:p w:rsidR="0033410A" w:rsidRPr="00F0399B" w:rsidRDefault="0033410A" w:rsidP="008749B9">
            <w:pPr>
              <w:spacing w:after="240" w:line="240" w:lineRule="auto"/>
              <w:jc w:val="center"/>
              <w:rPr>
                <w:rFonts w:cs="Times New Roman"/>
                <w:color w:val="000000" w:themeColor="text1"/>
              </w:rPr>
            </w:pPr>
          </w:p>
        </w:tc>
        <w:tc>
          <w:tcPr>
            <w:tcW w:w="1283" w:type="dxa"/>
            <w:vAlign w:val="center"/>
          </w:tcPr>
          <w:p w:rsidR="0033410A" w:rsidRPr="00F0399B" w:rsidRDefault="0033410A" w:rsidP="008749B9">
            <w:pPr>
              <w:spacing w:after="240" w:line="240" w:lineRule="auto"/>
              <w:jc w:val="center"/>
              <w:rPr>
                <w:rFonts w:cs="Times New Roman"/>
                <w:color w:val="000000" w:themeColor="text1"/>
              </w:rPr>
            </w:pPr>
          </w:p>
        </w:tc>
        <w:tc>
          <w:tcPr>
            <w:tcW w:w="1777" w:type="dxa"/>
            <w:vAlign w:val="center"/>
          </w:tcPr>
          <w:p w:rsidR="0033410A" w:rsidRPr="00F0399B" w:rsidRDefault="0033410A" w:rsidP="008749B9">
            <w:pPr>
              <w:spacing w:after="240" w:line="240" w:lineRule="auto"/>
              <w:jc w:val="center"/>
              <w:rPr>
                <w:rFonts w:cs="Times New Roman"/>
                <w:color w:val="000000" w:themeColor="text1"/>
              </w:rPr>
            </w:pPr>
          </w:p>
        </w:tc>
      </w:tr>
      <w:tr w:rsidR="0033410A" w:rsidRPr="00F0399B" w:rsidTr="0033410A">
        <w:trPr>
          <w:trHeight w:val="130"/>
        </w:trPr>
        <w:tc>
          <w:tcPr>
            <w:tcW w:w="778" w:type="dxa"/>
            <w:vAlign w:val="center"/>
          </w:tcPr>
          <w:p w:rsidR="0033410A" w:rsidRPr="00F0399B" w:rsidRDefault="0033410A" w:rsidP="008749B9">
            <w:pPr>
              <w:spacing w:after="240" w:line="240" w:lineRule="auto"/>
              <w:rPr>
                <w:rFonts w:cs="Times New Roman"/>
                <w:color w:val="000000" w:themeColor="text1"/>
              </w:rPr>
            </w:pPr>
          </w:p>
        </w:tc>
        <w:tc>
          <w:tcPr>
            <w:tcW w:w="4149" w:type="dxa"/>
            <w:gridSpan w:val="2"/>
            <w:vAlign w:val="center"/>
          </w:tcPr>
          <w:p w:rsidR="0033410A" w:rsidRPr="00F0399B" w:rsidRDefault="0033410A" w:rsidP="008749B9">
            <w:pPr>
              <w:spacing w:after="240" w:line="240" w:lineRule="auto"/>
              <w:rPr>
                <w:rFonts w:cs="Times New Roman"/>
                <w:color w:val="000000" w:themeColor="text1"/>
              </w:rPr>
            </w:pPr>
          </w:p>
        </w:tc>
        <w:tc>
          <w:tcPr>
            <w:tcW w:w="1260" w:type="dxa"/>
            <w:vAlign w:val="center"/>
          </w:tcPr>
          <w:p w:rsidR="0033410A" w:rsidRPr="00F0399B" w:rsidRDefault="0033410A" w:rsidP="008749B9">
            <w:pPr>
              <w:spacing w:after="240" w:line="240" w:lineRule="auto"/>
              <w:jc w:val="center"/>
              <w:rPr>
                <w:rFonts w:cs="Times New Roman"/>
                <w:color w:val="000000" w:themeColor="text1"/>
              </w:rPr>
            </w:pPr>
          </w:p>
        </w:tc>
        <w:tc>
          <w:tcPr>
            <w:tcW w:w="1283" w:type="dxa"/>
            <w:vAlign w:val="center"/>
          </w:tcPr>
          <w:p w:rsidR="0033410A" w:rsidRPr="00F0399B" w:rsidRDefault="0033410A" w:rsidP="008749B9">
            <w:pPr>
              <w:spacing w:after="240" w:line="240" w:lineRule="auto"/>
              <w:jc w:val="center"/>
              <w:rPr>
                <w:rFonts w:cs="Times New Roman"/>
                <w:color w:val="000000" w:themeColor="text1"/>
              </w:rPr>
            </w:pPr>
          </w:p>
        </w:tc>
        <w:tc>
          <w:tcPr>
            <w:tcW w:w="1777" w:type="dxa"/>
            <w:vAlign w:val="center"/>
          </w:tcPr>
          <w:p w:rsidR="0033410A" w:rsidRPr="00F0399B" w:rsidRDefault="0033410A" w:rsidP="008749B9">
            <w:pPr>
              <w:spacing w:after="240" w:line="240" w:lineRule="auto"/>
              <w:jc w:val="center"/>
              <w:rPr>
                <w:rFonts w:cs="Times New Roman"/>
                <w:color w:val="000000" w:themeColor="text1"/>
              </w:rPr>
            </w:pPr>
          </w:p>
        </w:tc>
      </w:tr>
      <w:tr w:rsidR="0033410A" w:rsidRPr="00F0399B" w:rsidTr="0033410A">
        <w:trPr>
          <w:trHeight w:val="503"/>
        </w:trPr>
        <w:tc>
          <w:tcPr>
            <w:tcW w:w="9247" w:type="dxa"/>
            <w:gridSpan w:val="6"/>
            <w:tcBorders>
              <w:bottom w:val="single" w:sz="4" w:space="0" w:color="auto"/>
            </w:tcBorders>
            <w:vAlign w:val="center"/>
          </w:tcPr>
          <w:p w:rsidR="0033410A" w:rsidRPr="00F0399B" w:rsidRDefault="0033410A" w:rsidP="008749B9">
            <w:pPr>
              <w:spacing w:after="240" w:line="240" w:lineRule="auto"/>
              <w:jc w:val="center"/>
              <w:rPr>
                <w:rFonts w:cs="Times New Roman"/>
                <w:color w:val="000000" w:themeColor="text1"/>
              </w:rPr>
            </w:pPr>
            <w:r w:rsidRPr="00F0399B">
              <w:rPr>
                <w:rFonts w:cs="Times New Roman"/>
                <w:b/>
                <w:color w:val="000000" w:themeColor="text1"/>
              </w:rPr>
              <w:t xml:space="preserve">Total Cost in Pak Rupees </w:t>
            </w:r>
            <w:r w:rsidRPr="00F0399B">
              <w:rPr>
                <w:rFonts w:cs="Times New Roman"/>
                <w:color w:val="000000" w:themeColor="text1"/>
              </w:rPr>
              <w:t>(in words.__________________________________________________________)</w:t>
            </w:r>
          </w:p>
        </w:tc>
      </w:tr>
      <w:tr w:rsidR="0033410A" w:rsidRPr="00F0399B" w:rsidTr="0033410A">
        <w:trPr>
          <w:trHeight w:val="368"/>
        </w:trPr>
        <w:tc>
          <w:tcPr>
            <w:tcW w:w="9247" w:type="dxa"/>
            <w:gridSpan w:val="6"/>
            <w:tcBorders>
              <w:bottom w:val="single" w:sz="4" w:space="0" w:color="auto"/>
            </w:tcBorders>
            <w:shd w:val="clear" w:color="auto" w:fill="E6E6E6"/>
            <w:vAlign w:val="center"/>
          </w:tcPr>
          <w:p w:rsidR="0033410A" w:rsidRPr="00F0399B" w:rsidRDefault="0033410A" w:rsidP="008749B9">
            <w:pPr>
              <w:spacing w:after="240" w:line="240" w:lineRule="auto"/>
              <w:jc w:val="center"/>
              <w:rPr>
                <w:rFonts w:cs="Times New Roman"/>
                <w:color w:val="000000" w:themeColor="text1"/>
              </w:rPr>
            </w:pPr>
          </w:p>
        </w:tc>
      </w:tr>
    </w:tbl>
    <w:p w:rsidR="0033410A" w:rsidRPr="00F0399B" w:rsidRDefault="0033410A" w:rsidP="0033410A">
      <w:pPr>
        <w:rPr>
          <w:color w:val="000000" w:themeColor="text1"/>
        </w:rPr>
      </w:pPr>
      <w:r w:rsidRPr="00F0399B">
        <w:rPr>
          <w:color w:val="000000" w:themeColor="text1"/>
        </w:rPr>
        <w:t xml:space="preserve">Note: </w:t>
      </w:r>
      <w:r w:rsidRPr="00F0399B">
        <w:rPr>
          <w:rFonts w:cs="Times New Roman"/>
          <w:color w:val="000000" w:themeColor="text1"/>
        </w:rPr>
        <w:tab/>
        <w:t xml:space="preserve">Earnest money will be equivalent to 2% of the total bid cost. Only Pay Order/Bank Draft for earnest money will be acceptable in favor of Inspector General of Police, Sindh, </w:t>
      </w:r>
      <w:proofErr w:type="gramStart"/>
      <w:r w:rsidRPr="00F0399B">
        <w:rPr>
          <w:rFonts w:cs="Times New Roman"/>
          <w:color w:val="000000" w:themeColor="text1"/>
        </w:rPr>
        <w:t>Karachi</w:t>
      </w:r>
      <w:proofErr w:type="gramEnd"/>
      <w:r w:rsidRPr="00F0399B">
        <w:rPr>
          <w:rFonts w:cs="Times New Roman"/>
          <w:color w:val="000000" w:themeColor="text1"/>
        </w:rPr>
        <w:t>.</w:t>
      </w:r>
    </w:p>
    <w:p w:rsidR="0033410A" w:rsidRPr="00F0399B" w:rsidRDefault="0033410A" w:rsidP="0033410A">
      <w:pPr>
        <w:rPr>
          <w:color w:val="000000" w:themeColor="text1"/>
        </w:rPr>
      </w:pP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t>________________________</w:t>
      </w:r>
    </w:p>
    <w:p w:rsidR="0033410A" w:rsidRPr="00F0399B" w:rsidRDefault="0033410A" w:rsidP="0033410A">
      <w:pPr>
        <w:rPr>
          <w:color w:val="000000" w:themeColor="text1"/>
        </w:rPr>
      </w:pP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t>(Bidder Sign + Seal)</w:t>
      </w:r>
    </w:p>
    <w:p w:rsidR="00155B27" w:rsidRPr="00F0399B" w:rsidRDefault="0033410A" w:rsidP="0033410A">
      <w:pPr>
        <w:jc w:val="center"/>
        <w:rPr>
          <w:color w:val="000000" w:themeColor="text1"/>
        </w:rPr>
      </w:pPr>
      <w:r w:rsidRPr="00F0399B">
        <w:rPr>
          <w:color w:val="000000" w:themeColor="text1"/>
        </w:rPr>
        <w:t xml:space="preserve">(Form is compulsory and must be filled in original with Financial Proposal) </w:t>
      </w:r>
    </w:p>
    <w:p w:rsidR="00155B27" w:rsidRPr="00F0399B" w:rsidRDefault="00155B27">
      <w:pPr>
        <w:rPr>
          <w:color w:val="000000" w:themeColor="text1"/>
        </w:rPr>
      </w:pPr>
      <w:r w:rsidRPr="00F0399B">
        <w:rPr>
          <w:color w:val="000000" w:themeColor="text1"/>
        </w:rPr>
        <w:br w:type="page"/>
      </w:r>
    </w:p>
    <w:p w:rsidR="0033410A" w:rsidRPr="00F0399B" w:rsidRDefault="00155B27" w:rsidP="00155B27">
      <w:pPr>
        <w:pStyle w:val="Heading2"/>
        <w:jc w:val="center"/>
        <w:rPr>
          <w:color w:val="000000" w:themeColor="text1"/>
        </w:rPr>
      </w:pPr>
      <w:bookmarkStart w:id="87" w:name="_Toc474145340"/>
      <w:r w:rsidRPr="00F0399B">
        <w:rPr>
          <w:color w:val="000000" w:themeColor="text1"/>
        </w:rPr>
        <w:lastRenderedPageBreak/>
        <w:t>BID SECURITY FORM</w:t>
      </w:r>
      <w:bookmarkEnd w:id="87"/>
    </w:p>
    <w:p w:rsidR="00155B27" w:rsidRPr="00F0399B" w:rsidRDefault="00155B27" w:rsidP="00155B27">
      <w:pPr>
        <w:rPr>
          <w:color w:val="000000" w:themeColor="text1"/>
        </w:rPr>
      </w:pPr>
    </w:p>
    <w:p w:rsidR="00155B27" w:rsidRPr="00F0399B" w:rsidRDefault="00155B27" w:rsidP="00155B27">
      <w:pPr>
        <w:jc w:val="both"/>
        <w:rPr>
          <w:color w:val="000000" w:themeColor="text1"/>
          <w:szCs w:val="24"/>
        </w:rPr>
      </w:pPr>
      <w:r w:rsidRPr="00F0399B">
        <w:rPr>
          <w:b/>
          <w:color w:val="000000" w:themeColor="text1"/>
          <w:szCs w:val="24"/>
        </w:rPr>
        <w:t xml:space="preserve">WHEREAS </w:t>
      </w:r>
      <w:r w:rsidRPr="00F0399B">
        <w:rPr>
          <w:color w:val="000000" w:themeColor="text1"/>
          <w:szCs w:val="24"/>
        </w:rPr>
        <w:t>_______________________________ (hereinafter called “</w:t>
      </w:r>
      <w:r w:rsidRPr="00F0399B">
        <w:rPr>
          <w:b/>
          <w:color w:val="000000" w:themeColor="text1"/>
          <w:szCs w:val="24"/>
        </w:rPr>
        <w:t>the Bidder”</w:t>
      </w:r>
      <w:r w:rsidRPr="00F0399B">
        <w:rPr>
          <w:color w:val="000000" w:themeColor="text1"/>
          <w:szCs w:val="24"/>
        </w:rPr>
        <w:t xml:space="preserve"> has submitted its bid dated ______________________________ for the purchase of “__________________________________________”, (hereinafter called “</w:t>
      </w:r>
      <w:r w:rsidRPr="00F0399B">
        <w:rPr>
          <w:b/>
          <w:color w:val="000000" w:themeColor="text1"/>
          <w:szCs w:val="24"/>
        </w:rPr>
        <w:t>the Bid</w:t>
      </w:r>
      <w:r w:rsidRPr="00F0399B">
        <w:rPr>
          <w:color w:val="000000" w:themeColor="text1"/>
          <w:szCs w:val="24"/>
        </w:rPr>
        <w:t>”).</w:t>
      </w:r>
    </w:p>
    <w:p w:rsidR="00155B27" w:rsidRPr="00F0399B" w:rsidRDefault="00155B27" w:rsidP="00155B27">
      <w:pPr>
        <w:jc w:val="both"/>
        <w:rPr>
          <w:color w:val="000000" w:themeColor="text1"/>
          <w:szCs w:val="24"/>
        </w:rPr>
      </w:pPr>
      <w:r w:rsidRPr="00F0399B">
        <w:rPr>
          <w:b/>
          <w:color w:val="000000" w:themeColor="text1"/>
          <w:szCs w:val="24"/>
        </w:rPr>
        <w:t xml:space="preserve">KNOW ALL MEN </w:t>
      </w:r>
      <w:r w:rsidRPr="00F0399B">
        <w:rPr>
          <w:color w:val="000000" w:themeColor="text1"/>
          <w:szCs w:val="24"/>
        </w:rPr>
        <w:t>by these present that We ______________________________ (Name of the Bank) of ______________________ (Name of the Country) having our registered office at ________________________ (address of the bank) are bound into Inspector General of Police, Sindh, Karachi, Pakistan (hereinafter called “</w:t>
      </w:r>
      <w:r w:rsidRPr="00F0399B">
        <w:rPr>
          <w:b/>
          <w:color w:val="000000" w:themeColor="text1"/>
          <w:szCs w:val="24"/>
        </w:rPr>
        <w:t>the Purchaser”</w:t>
      </w:r>
      <w:r w:rsidRPr="00F0399B">
        <w:rPr>
          <w:color w:val="000000" w:themeColor="text1"/>
          <w:szCs w:val="24"/>
        </w:rPr>
        <w:t xml:space="preserve">) in the sum of ______________________________, for which payment well and truly to be made to the said Purchaser, the Bank binds itself, its successors and assigns, by these presents. </w:t>
      </w:r>
    </w:p>
    <w:p w:rsidR="00155B27" w:rsidRPr="00F0399B" w:rsidRDefault="00155B27" w:rsidP="00155B27">
      <w:pPr>
        <w:jc w:val="both"/>
        <w:rPr>
          <w:color w:val="000000" w:themeColor="text1"/>
          <w:szCs w:val="24"/>
        </w:rPr>
      </w:pPr>
      <w:r w:rsidRPr="00F0399B">
        <w:rPr>
          <w:color w:val="000000" w:themeColor="text1"/>
          <w:szCs w:val="24"/>
        </w:rPr>
        <w:t>Sealed with the Common Seal of the Bank this _____________ day of ____________, 20________</w:t>
      </w:r>
    </w:p>
    <w:p w:rsidR="00155B27" w:rsidRPr="00F0399B" w:rsidRDefault="00155B27" w:rsidP="00155B27">
      <w:pPr>
        <w:jc w:val="both"/>
        <w:rPr>
          <w:color w:val="000000" w:themeColor="text1"/>
          <w:szCs w:val="24"/>
        </w:rPr>
      </w:pPr>
      <w:r w:rsidRPr="00F0399B">
        <w:rPr>
          <w:b/>
          <w:color w:val="000000" w:themeColor="text1"/>
          <w:szCs w:val="24"/>
        </w:rPr>
        <w:t xml:space="preserve">The Conditions </w:t>
      </w:r>
      <w:r w:rsidRPr="00F0399B">
        <w:rPr>
          <w:color w:val="000000" w:themeColor="text1"/>
          <w:szCs w:val="24"/>
        </w:rPr>
        <w:t>of this obligation are:</w:t>
      </w:r>
    </w:p>
    <w:p w:rsidR="00155B27" w:rsidRPr="00F0399B" w:rsidRDefault="00155B27" w:rsidP="00155B27">
      <w:pPr>
        <w:pStyle w:val="ListParagraph"/>
        <w:numPr>
          <w:ilvl w:val="0"/>
          <w:numId w:val="24"/>
        </w:numPr>
        <w:jc w:val="both"/>
        <w:rPr>
          <w:color w:val="000000" w:themeColor="text1"/>
          <w:szCs w:val="24"/>
        </w:rPr>
      </w:pPr>
      <w:r w:rsidRPr="00F0399B">
        <w:rPr>
          <w:color w:val="000000" w:themeColor="text1"/>
          <w:szCs w:val="24"/>
        </w:rPr>
        <w:t>If the Bidder withdraws its Bid during the period of Bid Validity specified by the Bidder on the Bid Form; or</w:t>
      </w:r>
    </w:p>
    <w:p w:rsidR="00155B27" w:rsidRPr="00F0399B" w:rsidRDefault="00155B27" w:rsidP="00155B27">
      <w:pPr>
        <w:pStyle w:val="ListParagraph"/>
        <w:numPr>
          <w:ilvl w:val="0"/>
          <w:numId w:val="24"/>
        </w:numPr>
        <w:jc w:val="both"/>
        <w:rPr>
          <w:color w:val="000000" w:themeColor="text1"/>
          <w:szCs w:val="24"/>
        </w:rPr>
      </w:pPr>
      <w:r w:rsidRPr="00F0399B">
        <w:rPr>
          <w:color w:val="000000" w:themeColor="text1"/>
          <w:szCs w:val="24"/>
        </w:rPr>
        <w:t xml:space="preserve">If the Bidder does not accept the corrections of his Total Bid Price; or </w:t>
      </w:r>
    </w:p>
    <w:p w:rsidR="00155B27" w:rsidRPr="00F0399B" w:rsidRDefault="00155B27" w:rsidP="00155B27">
      <w:pPr>
        <w:pStyle w:val="ListParagraph"/>
        <w:numPr>
          <w:ilvl w:val="0"/>
          <w:numId w:val="24"/>
        </w:numPr>
        <w:jc w:val="both"/>
        <w:rPr>
          <w:color w:val="000000" w:themeColor="text1"/>
          <w:szCs w:val="24"/>
        </w:rPr>
      </w:pPr>
      <w:r w:rsidRPr="00F0399B">
        <w:rPr>
          <w:color w:val="000000" w:themeColor="text1"/>
          <w:szCs w:val="24"/>
        </w:rPr>
        <w:t xml:space="preserve">If the Bidder, having been notified of the acceptance of its Bid by the Purchaser during the period of bid validity; </w:t>
      </w:r>
    </w:p>
    <w:p w:rsidR="00155B27" w:rsidRPr="00F0399B" w:rsidRDefault="00155B27" w:rsidP="00155B27">
      <w:pPr>
        <w:pStyle w:val="ListParagraph"/>
        <w:numPr>
          <w:ilvl w:val="1"/>
          <w:numId w:val="24"/>
        </w:numPr>
        <w:jc w:val="both"/>
        <w:rPr>
          <w:color w:val="000000" w:themeColor="text1"/>
          <w:szCs w:val="24"/>
        </w:rPr>
      </w:pPr>
      <w:r w:rsidRPr="00F0399B">
        <w:rPr>
          <w:color w:val="000000" w:themeColor="text1"/>
          <w:szCs w:val="24"/>
        </w:rPr>
        <w:t>Fails or Refuses to furnish the performance security, in accordance with the Instruction to Bidders; or</w:t>
      </w:r>
    </w:p>
    <w:p w:rsidR="00155B27" w:rsidRPr="00F0399B" w:rsidRDefault="00155B27" w:rsidP="00155B27">
      <w:pPr>
        <w:pStyle w:val="ListParagraph"/>
        <w:numPr>
          <w:ilvl w:val="1"/>
          <w:numId w:val="24"/>
        </w:numPr>
        <w:jc w:val="both"/>
        <w:rPr>
          <w:color w:val="000000" w:themeColor="text1"/>
          <w:szCs w:val="24"/>
        </w:rPr>
      </w:pPr>
      <w:r w:rsidRPr="00F0399B">
        <w:rPr>
          <w:color w:val="000000" w:themeColor="text1"/>
          <w:szCs w:val="24"/>
        </w:rPr>
        <w:t xml:space="preserve">Fails or refuses to execute the Contract Form, when requested. </w:t>
      </w:r>
    </w:p>
    <w:p w:rsidR="00155B27" w:rsidRPr="00F0399B" w:rsidRDefault="00155B27" w:rsidP="00155B27">
      <w:pPr>
        <w:jc w:val="both"/>
        <w:rPr>
          <w:rFonts w:cs="Times New Roman"/>
          <w:color w:val="000000" w:themeColor="text1"/>
        </w:rPr>
      </w:pPr>
      <w:r w:rsidRPr="00F0399B">
        <w:rPr>
          <w:rFonts w:cs="Times New Roman"/>
          <w:color w:val="000000" w:themeColor="text1"/>
        </w:rPr>
        <w:t>We undertake to pay to the Purchaser up to the above amount, according to, and upon receipt of, its first written demand, without the Purchaser having to substantiate its demand, provided that in its demand the Purchaser will note that the amount claimed by it is due to it owing to the occurrence of one or both or all the three above stated conditions, specifying the occurred condition or conditions.</w:t>
      </w:r>
    </w:p>
    <w:p w:rsidR="00155B27" w:rsidRPr="00F0399B" w:rsidRDefault="00155B27" w:rsidP="00155B27">
      <w:pPr>
        <w:rPr>
          <w:rFonts w:cs="Times New Roman"/>
          <w:color w:val="000000" w:themeColor="text1"/>
        </w:rPr>
      </w:pPr>
      <w:r w:rsidRPr="00F0399B">
        <w:rPr>
          <w:rFonts w:cs="Times New Roman"/>
          <w:color w:val="000000" w:themeColor="text1"/>
        </w:rPr>
        <w:t>This guarantee will remain in force up to 28 days beyond the period of bid validity, and any demand in respect thereof should reach the Bank not later than such date.</w:t>
      </w:r>
    </w:p>
    <w:p w:rsidR="00155B27" w:rsidRPr="00F0399B" w:rsidRDefault="00155B27" w:rsidP="00155B27">
      <w:pPr>
        <w:rPr>
          <w:rFonts w:cs="Times New Roman"/>
          <w:color w:val="000000" w:themeColor="text1"/>
        </w:rPr>
      </w:pPr>
    </w:p>
    <w:p w:rsidR="00155B27" w:rsidRPr="00F0399B" w:rsidRDefault="00155B27" w:rsidP="00155B27">
      <w:pPr>
        <w:rPr>
          <w:color w:val="000000" w:themeColor="text1"/>
        </w:rPr>
      </w:pP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t xml:space="preserve">     </w:t>
      </w:r>
      <w:r w:rsidR="00A61C0D" w:rsidRPr="00F0399B">
        <w:rPr>
          <w:color w:val="000000" w:themeColor="text1"/>
        </w:rPr>
        <w:t xml:space="preserve"> </w:t>
      </w:r>
      <w:r w:rsidRPr="00F0399B">
        <w:rPr>
          <w:color w:val="000000" w:themeColor="text1"/>
        </w:rPr>
        <w:t>(Name of the Bank)</w:t>
      </w:r>
    </w:p>
    <w:p w:rsidR="00155B27" w:rsidRPr="00F0399B" w:rsidRDefault="00155B27" w:rsidP="00155B27">
      <w:pPr>
        <w:rPr>
          <w:color w:val="000000" w:themeColor="text1"/>
        </w:rPr>
      </w:pP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t>By: ____________________</w:t>
      </w:r>
    </w:p>
    <w:p w:rsidR="00155B27" w:rsidRPr="00F0399B" w:rsidRDefault="00155B27" w:rsidP="00155B27">
      <w:pPr>
        <w:rPr>
          <w:color w:val="000000" w:themeColor="text1"/>
        </w:rPr>
      </w:pP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t xml:space="preserve">      (Title)</w:t>
      </w:r>
    </w:p>
    <w:p w:rsidR="00155B27" w:rsidRPr="00F0399B" w:rsidRDefault="00155B27" w:rsidP="00155B27">
      <w:pPr>
        <w:rPr>
          <w:color w:val="000000" w:themeColor="text1"/>
        </w:rPr>
      </w:pP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r>
      <w:r w:rsidRPr="00F0399B">
        <w:rPr>
          <w:color w:val="000000" w:themeColor="text1"/>
        </w:rPr>
        <w:tab/>
        <w:t xml:space="preserve">     Authorized Representative</w:t>
      </w:r>
    </w:p>
    <w:p w:rsidR="00A61C0D" w:rsidRPr="00F0399B" w:rsidRDefault="00A61C0D">
      <w:pPr>
        <w:rPr>
          <w:color w:val="000000" w:themeColor="text1"/>
        </w:rPr>
      </w:pPr>
      <w:r w:rsidRPr="00F0399B">
        <w:rPr>
          <w:color w:val="000000" w:themeColor="text1"/>
        </w:rPr>
        <w:br w:type="page"/>
      </w:r>
    </w:p>
    <w:p w:rsidR="00A61C0D" w:rsidRPr="00DA4F2A" w:rsidRDefault="00A61C0D" w:rsidP="00A61C0D">
      <w:pPr>
        <w:pStyle w:val="Heading2"/>
        <w:jc w:val="center"/>
        <w:rPr>
          <w:b/>
          <w:color w:val="000000" w:themeColor="text1"/>
        </w:rPr>
      </w:pPr>
      <w:bookmarkStart w:id="88" w:name="_Toc474145341"/>
      <w:r w:rsidRPr="00DA4F2A">
        <w:rPr>
          <w:b/>
          <w:color w:val="000000" w:themeColor="text1"/>
        </w:rPr>
        <w:lastRenderedPageBreak/>
        <w:t>PERFORMANCE GUARANTEE</w:t>
      </w:r>
      <w:bookmarkEnd w:id="88"/>
    </w:p>
    <w:p w:rsidR="00A61C0D" w:rsidRPr="00F0399B" w:rsidRDefault="00A61C0D" w:rsidP="00A61C0D">
      <w:pPr>
        <w:rPr>
          <w:color w:val="000000" w:themeColor="text1"/>
        </w:rPr>
      </w:pPr>
    </w:p>
    <w:p w:rsidR="00A61C0D" w:rsidRPr="00F0399B" w:rsidRDefault="00A61C0D" w:rsidP="00A61C0D">
      <w:pPr>
        <w:rPr>
          <w:color w:val="000000" w:themeColor="text1"/>
        </w:rPr>
      </w:pPr>
      <w:r w:rsidRPr="00F0399B">
        <w:rPr>
          <w:color w:val="000000" w:themeColor="text1"/>
        </w:rPr>
        <w:t>To:</w:t>
      </w:r>
      <w:r w:rsidRPr="00F0399B">
        <w:rPr>
          <w:color w:val="000000" w:themeColor="text1"/>
        </w:rPr>
        <w:tab/>
        <w:t xml:space="preserve">Inspector General of Police, Sindh </w:t>
      </w:r>
    </w:p>
    <w:p w:rsidR="00A61C0D" w:rsidRPr="00F0399B" w:rsidRDefault="00A61C0D" w:rsidP="00A61C0D">
      <w:pPr>
        <w:rPr>
          <w:color w:val="000000" w:themeColor="text1"/>
        </w:rPr>
      </w:pPr>
      <w:r w:rsidRPr="00F0399B">
        <w:rPr>
          <w:color w:val="000000" w:themeColor="text1"/>
        </w:rPr>
        <w:tab/>
        <w:t xml:space="preserve">Karachi, Pakistan </w:t>
      </w:r>
    </w:p>
    <w:p w:rsidR="00A61C0D" w:rsidRPr="00F0399B" w:rsidRDefault="00A61C0D" w:rsidP="00A61C0D">
      <w:pPr>
        <w:rPr>
          <w:color w:val="000000" w:themeColor="text1"/>
        </w:rPr>
      </w:pPr>
    </w:p>
    <w:p w:rsidR="00A61C0D" w:rsidRPr="00F0399B" w:rsidRDefault="00A61C0D" w:rsidP="00A61C0D">
      <w:pPr>
        <w:jc w:val="both"/>
        <w:rPr>
          <w:color w:val="000000" w:themeColor="text1"/>
        </w:rPr>
      </w:pPr>
      <w:r w:rsidRPr="00F0399B">
        <w:rPr>
          <w:color w:val="000000" w:themeColor="text1"/>
        </w:rPr>
        <w:t xml:space="preserve">WHEREAS, </w:t>
      </w:r>
      <w:r w:rsidRPr="00F0399B">
        <w:rPr>
          <w:color w:val="000000" w:themeColor="text1"/>
        </w:rPr>
        <w:tab/>
        <w:t xml:space="preserve">(Name of the contractor) ______________________________________________ Hereinafter called “the Contractor” has undertaken, in pursuance of the bid for the purchase of hardware including “_____________________________________”, dated _____ of the month _________, 2017. </w:t>
      </w:r>
    </w:p>
    <w:p w:rsidR="00A61C0D" w:rsidRPr="00F0399B" w:rsidRDefault="00A61C0D" w:rsidP="00A61C0D">
      <w:pPr>
        <w:jc w:val="both"/>
        <w:rPr>
          <w:color w:val="000000" w:themeColor="text1"/>
        </w:rPr>
      </w:pPr>
    </w:p>
    <w:p w:rsidR="00A61C0D" w:rsidRPr="00F0399B" w:rsidRDefault="00A61C0D" w:rsidP="00A61C0D">
      <w:pPr>
        <w:jc w:val="both"/>
        <w:rPr>
          <w:color w:val="000000" w:themeColor="text1"/>
        </w:rPr>
      </w:pPr>
      <w:r w:rsidRPr="00F0399B">
        <w:rPr>
          <w:color w:val="000000" w:themeColor="text1"/>
        </w:rPr>
        <w:t xml:space="preserve">AND WHEREAS, we have agreed to give the Contractor a Guarantee: </w:t>
      </w:r>
    </w:p>
    <w:p w:rsidR="00A61C0D" w:rsidRPr="00F0399B" w:rsidRDefault="00A61C0D" w:rsidP="00A61C0D">
      <w:pPr>
        <w:jc w:val="both"/>
        <w:rPr>
          <w:color w:val="000000" w:themeColor="text1"/>
        </w:rPr>
      </w:pPr>
      <w:r w:rsidRPr="00F0399B">
        <w:rPr>
          <w:color w:val="000000" w:themeColor="text1"/>
        </w:rPr>
        <w:t xml:space="preserve">THEREFORE We hereby affirm that we are Guarantor and responsible to you, on behalf of the Contractor, up to a total Sum of </w:t>
      </w:r>
      <w:proofErr w:type="spellStart"/>
      <w:r w:rsidRPr="00F0399B">
        <w:rPr>
          <w:color w:val="000000" w:themeColor="text1"/>
        </w:rPr>
        <w:t>Rs</w:t>
      </w:r>
      <w:proofErr w:type="spellEnd"/>
      <w:r w:rsidRPr="00F0399B">
        <w:rPr>
          <w:color w:val="000000" w:themeColor="text1"/>
        </w:rPr>
        <w:t xml:space="preserve"> …………. 10% of the total Contract Value _______________ (Amount of the Guarantee), and we undertake to pay you</w:t>
      </w:r>
      <w:r w:rsidR="00B50E4B" w:rsidRPr="00F0399B">
        <w:rPr>
          <w:color w:val="000000" w:themeColor="text1"/>
        </w:rPr>
        <w:t xml:space="preserve">, upon your first written demand declaring the contractor to be in default under the Contract, and without cavil or argument, any sum or sums, within the limit of 10% of the total contract value (Amount of Guarantee) as aforesaid without your needing to prove or to show grounds or reasons for your demand or the sum specified therein. </w:t>
      </w:r>
    </w:p>
    <w:p w:rsidR="00B50E4B" w:rsidRPr="00F0399B" w:rsidRDefault="00B50E4B" w:rsidP="00A61C0D">
      <w:pPr>
        <w:jc w:val="both"/>
        <w:rPr>
          <w:color w:val="000000" w:themeColor="text1"/>
        </w:rPr>
      </w:pPr>
    </w:p>
    <w:p w:rsidR="00B50E4B" w:rsidRPr="00F0399B" w:rsidRDefault="00B50E4B" w:rsidP="00A61C0D">
      <w:pPr>
        <w:jc w:val="both"/>
        <w:rPr>
          <w:color w:val="000000" w:themeColor="text1"/>
        </w:rPr>
      </w:pPr>
      <w:r w:rsidRPr="00F0399B">
        <w:rPr>
          <w:color w:val="000000" w:themeColor="text1"/>
        </w:rPr>
        <w:t xml:space="preserve">This guarantee is valid until _________ day of ___________, 2017, or the warranty period. </w:t>
      </w:r>
    </w:p>
    <w:p w:rsidR="00B50E4B" w:rsidRPr="00F0399B" w:rsidRDefault="00B50E4B" w:rsidP="00A61C0D">
      <w:pPr>
        <w:jc w:val="both"/>
        <w:rPr>
          <w:color w:val="000000" w:themeColor="text1"/>
        </w:rPr>
      </w:pPr>
    </w:p>
    <w:p w:rsidR="00B50E4B" w:rsidRPr="00F0399B" w:rsidRDefault="00B50E4B" w:rsidP="00A61C0D">
      <w:pPr>
        <w:jc w:val="both"/>
        <w:rPr>
          <w:b/>
          <w:color w:val="000000" w:themeColor="text1"/>
        </w:rPr>
      </w:pPr>
      <w:r w:rsidRPr="00F0399B">
        <w:rPr>
          <w:b/>
          <w:color w:val="000000" w:themeColor="text1"/>
        </w:rPr>
        <w:t xml:space="preserve">[Name of Guarantor] </w:t>
      </w:r>
    </w:p>
    <w:p w:rsidR="00B50E4B" w:rsidRPr="00F0399B" w:rsidRDefault="00B50E4B" w:rsidP="00A61C0D">
      <w:pPr>
        <w:jc w:val="both"/>
        <w:rPr>
          <w:color w:val="000000" w:themeColor="text1"/>
        </w:rPr>
      </w:pPr>
    </w:p>
    <w:p w:rsidR="00B50E4B" w:rsidRPr="00F0399B" w:rsidRDefault="00B50E4B" w:rsidP="00A61C0D">
      <w:pPr>
        <w:jc w:val="both"/>
        <w:rPr>
          <w:color w:val="000000" w:themeColor="text1"/>
        </w:rPr>
      </w:pPr>
      <w:r w:rsidRPr="00F0399B">
        <w:rPr>
          <w:color w:val="000000" w:themeColor="text1"/>
        </w:rPr>
        <w:t>Signature:</w:t>
      </w:r>
      <w:r w:rsidRPr="00F0399B">
        <w:rPr>
          <w:color w:val="000000" w:themeColor="text1"/>
        </w:rPr>
        <w:tab/>
        <w:t>________________</w:t>
      </w:r>
    </w:p>
    <w:p w:rsidR="00B50E4B" w:rsidRPr="00F0399B" w:rsidRDefault="00B50E4B" w:rsidP="00A61C0D">
      <w:pPr>
        <w:jc w:val="both"/>
        <w:rPr>
          <w:color w:val="000000" w:themeColor="text1"/>
        </w:rPr>
      </w:pPr>
      <w:r w:rsidRPr="00F0399B">
        <w:rPr>
          <w:color w:val="000000" w:themeColor="text1"/>
        </w:rPr>
        <w:t>Name:</w:t>
      </w:r>
      <w:r w:rsidRPr="00F0399B">
        <w:rPr>
          <w:color w:val="000000" w:themeColor="text1"/>
        </w:rPr>
        <w:tab/>
      </w:r>
      <w:r w:rsidRPr="00F0399B">
        <w:rPr>
          <w:color w:val="000000" w:themeColor="text1"/>
        </w:rPr>
        <w:tab/>
        <w:t>________________</w:t>
      </w:r>
    </w:p>
    <w:p w:rsidR="00B50E4B" w:rsidRPr="00F0399B" w:rsidRDefault="00B50E4B" w:rsidP="00A61C0D">
      <w:pPr>
        <w:jc w:val="both"/>
        <w:rPr>
          <w:color w:val="000000" w:themeColor="text1"/>
        </w:rPr>
      </w:pPr>
      <w:r w:rsidRPr="00F0399B">
        <w:rPr>
          <w:color w:val="000000" w:themeColor="text1"/>
        </w:rPr>
        <w:t>Title:</w:t>
      </w:r>
      <w:r w:rsidRPr="00F0399B">
        <w:rPr>
          <w:color w:val="000000" w:themeColor="text1"/>
        </w:rPr>
        <w:tab/>
      </w:r>
      <w:r w:rsidRPr="00F0399B">
        <w:rPr>
          <w:color w:val="000000" w:themeColor="text1"/>
        </w:rPr>
        <w:tab/>
        <w:t>________________</w:t>
      </w:r>
    </w:p>
    <w:p w:rsidR="00B50E4B" w:rsidRPr="00F0399B" w:rsidRDefault="00B50E4B" w:rsidP="00A61C0D">
      <w:pPr>
        <w:jc w:val="both"/>
        <w:rPr>
          <w:color w:val="000000" w:themeColor="text1"/>
        </w:rPr>
      </w:pPr>
      <w:r w:rsidRPr="00F0399B">
        <w:rPr>
          <w:color w:val="000000" w:themeColor="text1"/>
        </w:rPr>
        <w:t xml:space="preserve">Address: </w:t>
      </w:r>
      <w:r w:rsidRPr="00F0399B">
        <w:rPr>
          <w:color w:val="000000" w:themeColor="text1"/>
        </w:rPr>
        <w:tab/>
        <w:t>________________</w:t>
      </w:r>
    </w:p>
    <w:p w:rsidR="00B50E4B" w:rsidRPr="00F0399B" w:rsidRDefault="00B50E4B" w:rsidP="00A61C0D">
      <w:pPr>
        <w:jc w:val="both"/>
        <w:rPr>
          <w:color w:val="000000" w:themeColor="text1"/>
        </w:rPr>
      </w:pPr>
      <w:r w:rsidRPr="00F0399B">
        <w:rPr>
          <w:color w:val="000000" w:themeColor="text1"/>
        </w:rPr>
        <w:tab/>
      </w:r>
      <w:r w:rsidRPr="00F0399B">
        <w:rPr>
          <w:color w:val="000000" w:themeColor="text1"/>
        </w:rPr>
        <w:tab/>
        <w:t>________________</w:t>
      </w:r>
    </w:p>
    <w:p w:rsidR="00B50E4B" w:rsidRPr="00F0399B" w:rsidRDefault="00B50E4B" w:rsidP="00A61C0D">
      <w:pPr>
        <w:jc w:val="both"/>
        <w:rPr>
          <w:color w:val="000000" w:themeColor="text1"/>
        </w:rPr>
      </w:pPr>
      <w:r w:rsidRPr="00F0399B">
        <w:rPr>
          <w:color w:val="000000" w:themeColor="text1"/>
        </w:rPr>
        <w:t xml:space="preserve">Seal: </w:t>
      </w:r>
      <w:r w:rsidRPr="00F0399B">
        <w:rPr>
          <w:color w:val="000000" w:themeColor="text1"/>
        </w:rPr>
        <w:tab/>
      </w:r>
      <w:r w:rsidRPr="00F0399B">
        <w:rPr>
          <w:color w:val="000000" w:themeColor="text1"/>
        </w:rPr>
        <w:tab/>
        <w:t>________________</w:t>
      </w:r>
    </w:p>
    <w:p w:rsidR="006F278C" w:rsidRPr="00F0399B" w:rsidRDefault="006F278C">
      <w:pPr>
        <w:rPr>
          <w:color w:val="000000" w:themeColor="text1"/>
        </w:rPr>
      </w:pPr>
      <w:r w:rsidRPr="00F0399B">
        <w:rPr>
          <w:color w:val="000000" w:themeColor="text1"/>
        </w:rPr>
        <w:br w:type="page"/>
      </w:r>
    </w:p>
    <w:p w:rsidR="006F278C" w:rsidRPr="00F0399B" w:rsidRDefault="006F278C" w:rsidP="006F278C">
      <w:pPr>
        <w:pStyle w:val="Heading2"/>
        <w:jc w:val="center"/>
        <w:rPr>
          <w:color w:val="000000" w:themeColor="text1"/>
        </w:rPr>
      </w:pPr>
      <w:bookmarkStart w:id="89" w:name="_Toc474145342"/>
      <w:r w:rsidRPr="00F0399B">
        <w:rPr>
          <w:color w:val="000000" w:themeColor="text1"/>
        </w:rPr>
        <w:lastRenderedPageBreak/>
        <w:t>INTEGRITY PACT</w:t>
      </w:r>
      <w:bookmarkEnd w:id="89"/>
    </w:p>
    <w:p w:rsidR="006F278C" w:rsidRPr="00F0399B" w:rsidRDefault="006F278C" w:rsidP="006F278C">
      <w:pPr>
        <w:jc w:val="center"/>
        <w:rPr>
          <w:rFonts w:cs="Times New Roman"/>
          <w:color w:val="000000" w:themeColor="text1"/>
        </w:rPr>
      </w:pPr>
      <w:r w:rsidRPr="00F0399B">
        <w:rPr>
          <w:rFonts w:cs="Times New Roman"/>
          <w:color w:val="000000" w:themeColor="text1"/>
        </w:rPr>
        <w:t xml:space="preserve">Declaration of Fees, Commission &amp; Brokerage Etc. Payable by the Supplier of Goods, Service &amp; Works in Contract Worth </w:t>
      </w:r>
      <w:proofErr w:type="spellStart"/>
      <w:r w:rsidRPr="00F0399B">
        <w:rPr>
          <w:rFonts w:cs="Times New Roman"/>
          <w:color w:val="000000" w:themeColor="text1"/>
        </w:rPr>
        <w:t>Rs</w:t>
      </w:r>
      <w:proofErr w:type="spellEnd"/>
      <w:r w:rsidRPr="00F0399B">
        <w:rPr>
          <w:rFonts w:cs="Times New Roman"/>
          <w:color w:val="000000" w:themeColor="text1"/>
        </w:rPr>
        <w:t xml:space="preserve">. 10.00 Million &amp; Above. </w:t>
      </w:r>
    </w:p>
    <w:p w:rsidR="006F278C" w:rsidRPr="00F0399B" w:rsidRDefault="006F278C" w:rsidP="006F278C">
      <w:pPr>
        <w:jc w:val="both"/>
        <w:rPr>
          <w:rFonts w:cs="Times New Roman"/>
          <w:color w:val="000000" w:themeColor="text1"/>
        </w:rPr>
      </w:pPr>
      <w:r w:rsidRPr="00F0399B">
        <w:rPr>
          <w:rFonts w:cs="Times New Roman"/>
          <w:color w:val="000000" w:themeColor="text1"/>
        </w:rPr>
        <w:t xml:space="preserve">Contract No. </w:t>
      </w:r>
      <w:r w:rsidRPr="00F0399B">
        <w:rPr>
          <w:rFonts w:cs="Times New Roman"/>
          <w:color w:val="000000" w:themeColor="text1"/>
        </w:rPr>
        <w:tab/>
      </w:r>
      <w:r w:rsidRPr="00F0399B">
        <w:rPr>
          <w:rFonts w:cs="Times New Roman"/>
          <w:color w:val="000000" w:themeColor="text1"/>
        </w:rPr>
        <w:tab/>
        <w:t>________________</w:t>
      </w:r>
      <w:r w:rsidRPr="00F0399B">
        <w:rPr>
          <w:rFonts w:cs="Times New Roman"/>
          <w:color w:val="000000" w:themeColor="text1"/>
        </w:rPr>
        <w:tab/>
      </w:r>
      <w:r w:rsidRPr="00F0399B">
        <w:rPr>
          <w:rFonts w:cs="Times New Roman"/>
          <w:color w:val="000000" w:themeColor="text1"/>
        </w:rPr>
        <w:tab/>
      </w:r>
      <w:r w:rsidRPr="00F0399B">
        <w:rPr>
          <w:rFonts w:cs="Times New Roman"/>
          <w:color w:val="000000" w:themeColor="text1"/>
        </w:rPr>
        <w:tab/>
      </w:r>
      <w:r w:rsidRPr="00F0399B">
        <w:rPr>
          <w:rFonts w:cs="Times New Roman"/>
          <w:color w:val="000000" w:themeColor="text1"/>
        </w:rPr>
        <w:tab/>
        <w:t xml:space="preserve">-Dated </w:t>
      </w:r>
      <w:r w:rsidRPr="00F0399B">
        <w:rPr>
          <w:rFonts w:cs="Times New Roman"/>
          <w:color w:val="000000" w:themeColor="text1"/>
        </w:rPr>
        <w:tab/>
        <w:t>_________________</w:t>
      </w:r>
    </w:p>
    <w:p w:rsidR="006F278C" w:rsidRPr="00F0399B" w:rsidRDefault="006F278C" w:rsidP="006F278C">
      <w:pPr>
        <w:jc w:val="both"/>
        <w:rPr>
          <w:rFonts w:cs="Times New Roman"/>
          <w:color w:val="000000" w:themeColor="text1"/>
        </w:rPr>
      </w:pPr>
      <w:r w:rsidRPr="00F0399B">
        <w:rPr>
          <w:rFonts w:cs="Times New Roman"/>
          <w:color w:val="000000" w:themeColor="text1"/>
        </w:rPr>
        <w:t>Contract Value:</w:t>
      </w:r>
      <w:r w:rsidRPr="00F0399B">
        <w:rPr>
          <w:rFonts w:cs="Times New Roman"/>
          <w:color w:val="000000" w:themeColor="text1"/>
        </w:rPr>
        <w:tab/>
        <w:t>________________</w:t>
      </w:r>
    </w:p>
    <w:p w:rsidR="006F278C" w:rsidRPr="00F0399B" w:rsidRDefault="006F278C" w:rsidP="006F278C">
      <w:pPr>
        <w:jc w:val="both"/>
        <w:rPr>
          <w:rFonts w:cs="Times New Roman"/>
          <w:color w:val="000000" w:themeColor="text1"/>
        </w:rPr>
      </w:pPr>
      <w:r w:rsidRPr="00F0399B">
        <w:rPr>
          <w:rFonts w:cs="Times New Roman"/>
          <w:color w:val="000000" w:themeColor="text1"/>
        </w:rPr>
        <w:t>Contract Title:</w:t>
      </w:r>
      <w:r w:rsidRPr="00F0399B">
        <w:rPr>
          <w:rFonts w:cs="Times New Roman"/>
          <w:color w:val="000000" w:themeColor="text1"/>
        </w:rPr>
        <w:tab/>
      </w:r>
      <w:r w:rsidRPr="00F0399B">
        <w:rPr>
          <w:rFonts w:cs="Times New Roman"/>
          <w:color w:val="000000" w:themeColor="text1"/>
        </w:rPr>
        <w:tab/>
        <w:t>________________</w:t>
      </w:r>
    </w:p>
    <w:p w:rsidR="006F278C" w:rsidRPr="00F0399B" w:rsidRDefault="006F278C" w:rsidP="006F278C">
      <w:pPr>
        <w:jc w:val="both"/>
        <w:rPr>
          <w:rFonts w:cs="Times New Roman"/>
          <w:color w:val="000000" w:themeColor="text1"/>
        </w:rPr>
      </w:pPr>
    </w:p>
    <w:p w:rsidR="006F278C" w:rsidRPr="00F0399B" w:rsidRDefault="006F278C" w:rsidP="006F278C">
      <w:pPr>
        <w:pStyle w:val="Default"/>
        <w:jc w:val="both"/>
        <w:rPr>
          <w:rFonts w:ascii="Times New Roman" w:eastAsia="Cambria" w:hAnsi="Times New Roman" w:cs="Times New Roman"/>
          <w:color w:val="000000" w:themeColor="text1"/>
        </w:rPr>
      </w:pPr>
      <w:r w:rsidRPr="00F0399B">
        <w:rPr>
          <w:rFonts w:ascii="Times New Roman" w:hAnsi="Times New Roman" w:cs="Times New Roman"/>
          <w:color w:val="000000" w:themeColor="text1"/>
        </w:rPr>
        <w:t xml:space="preserve">……………………….. </w:t>
      </w:r>
      <w:r w:rsidRPr="00F0399B">
        <w:rPr>
          <w:rFonts w:ascii="Times New Roman" w:eastAsia="Cambria" w:hAnsi="Times New Roman" w:cs="Times New Roman"/>
          <w:color w:val="000000" w:themeColor="text1"/>
        </w:rPr>
        <w:t>[Name of Supplier] hereby declares that it has not obtained or induced the procurement of any contract, right, interest, privilege or other obligation or benefit from Government of Sindh (</w:t>
      </w:r>
      <w:proofErr w:type="spellStart"/>
      <w:r w:rsidRPr="00F0399B">
        <w:rPr>
          <w:rFonts w:ascii="Times New Roman" w:eastAsia="Cambria" w:hAnsi="Times New Roman" w:cs="Times New Roman"/>
          <w:color w:val="000000" w:themeColor="text1"/>
        </w:rPr>
        <w:t>GoS</w:t>
      </w:r>
      <w:proofErr w:type="spellEnd"/>
      <w:r w:rsidRPr="00F0399B">
        <w:rPr>
          <w:rFonts w:ascii="Times New Roman" w:eastAsia="Cambria" w:hAnsi="Times New Roman" w:cs="Times New Roman"/>
          <w:color w:val="000000" w:themeColor="text1"/>
        </w:rPr>
        <w:t xml:space="preserve">) or any administrative subdivision or agency thereof or any other entity owned or controlled by </w:t>
      </w:r>
      <w:proofErr w:type="spellStart"/>
      <w:r w:rsidRPr="00F0399B">
        <w:rPr>
          <w:rFonts w:ascii="Times New Roman" w:eastAsia="Cambria" w:hAnsi="Times New Roman" w:cs="Times New Roman"/>
          <w:color w:val="000000" w:themeColor="text1"/>
        </w:rPr>
        <w:t>GoS</w:t>
      </w:r>
      <w:proofErr w:type="spellEnd"/>
      <w:r w:rsidRPr="00F0399B">
        <w:rPr>
          <w:rFonts w:ascii="Times New Roman" w:eastAsia="Cambria" w:hAnsi="Times New Roman" w:cs="Times New Roman"/>
          <w:color w:val="000000" w:themeColor="text1"/>
        </w:rPr>
        <w:t xml:space="preserve"> through any corrupt business practice. </w:t>
      </w:r>
    </w:p>
    <w:p w:rsidR="006F278C" w:rsidRPr="00F0399B" w:rsidRDefault="006F278C" w:rsidP="006F278C">
      <w:pPr>
        <w:pStyle w:val="Default"/>
        <w:jc w:val="both"/>
        <w:rPr>
          <w:rFonts w:ascii="Times New Roman" w:eastAsia="Cambria" w:hAnsi="Times New Roman" w:cs="Times New Roman"/>
          <w:color w:val="000000" w:themeColor="text1"/>
        </w:rPr>
      </w:pPr>
    </w:p>
    <w:p w:rsidR="006F278C" w:rsidRPr="00F0399B" w:rsidRDefault="006F278C" w:rsidP="006F278C">
      <w:pPr>
        <w:pStyle w:val="Default"/>
        <w:jc w:val="both"/>
        <w:rPr>
          <w:rFonts w:ascii="Times New Roman" w:eastAsia="Cambria" w:hAnsi="Times New Roman" w:cs="Times New Roman"/>
          <w:color w:val="000000" w:themeColor="text1"/>
        </w:rPr>
      </w:pPr>
      <w:r w:rsidRPr="00F0399B">
        <w:rPr>
          <w:rFonts w:ascii="Times New Roman" w:eastAsia="Cambria" w:hAnsi="Times New Roman" w:cs="Times New Roman"/>
          <w:color w:val="000000" w:themeColor="text1"/>
        </w:rPr>
        <w:t xml:space="preserve">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w:t>
      </w:r>
      <w:proofErr w:type="spellStart"/>
      <w:r w:rsidRPr="00F0399B">
        <w:rPr>
          <w:rFonts w:ascii="Times New Roman" w:eastAsia="Cambria" w:hAnsi="Times New Roman" w:cs="Times New Roman"/>
          <w:color w:val="000000" w:themeColor="text1"/>
        </w:rPr>
        <w:t>GoS</w:t>
      </w:r>
      <w:proofErr w:type="spellEnd"/>
      <w:r w:rsidRPr="00F0399B">
        <w:rPr>
          <w:rFonts w:ascii="Times New Roman" w:eastAsia="Cambria" w:hAnsi="Times New Roman" w:cs="Times New Roman"/>
          <w:color w:val="000000" w:themeColor="text1"/>
        </w:rPr>
        <w:t xml:space="preserve">, except that which has been expressly declared pursuant hereto. </w:t>
      </w:r>
    </w:p>
    <w:p w:rsidR="006F278C" w:rsidRPr="00F0399B" w:rsidRDefault="006F278C" w:rsidP="006F278C">
      <w:pPr>
        <w:pStyle w:val="Default"/>
        <w:jc w:val="both"/>
        <w:rPr>
          <w:rFonts w:ascii="Times New Roman" w:eastAsia="Cambria" w:hAnsi="Times New Roman" w:cs="Times New Roman"/>
          <w:color w:val="000000" w:themeColor="text1"/>
        </w:rPr>
      </w:pPr>
      <w:r w:rsidRPr="00F0399B">
        <w:rPr>
          <w:rFonts w:ascii="Times New Roman" w:eastAsia="Cambria" w:hAnsi="Times New Roman" w:cs="Times New Roman"/>
          <w:color w:val="000000" w:themeColor="text1"/>
        </w:rPr>
        <w:t xml:space="preserve">[Name of Supplier] certifies that it has made and will make full disclosure of all agreements and arrangements with all persons in respect of or related to the transaction with </w:t>
      </w:r>
      <w:proofErr w:type="spellStart"/>
      <w:r w:rsidRPr="00F0399B">
        <w:rPr>
          <w:rFonts w:ascii="Times New Roman" w:eastAsia="Cambria" w:hAnsi="Times New Roman" w:cs="Times New Roman"/>
          <w:color w:val="000000" w:themeColor="text1"/>
        </w:rPr>
        <w:t>GoS</w:t>
      </w:r>
      <w:proofErr w:type="spellEnd"/>
      <w:r w:rsidRPr="00F0399B">
        <w:rPr>
          <w:rFonts w:ascii="Times New Roman" w:eastAsia="Cambria" w:hAnsi="Times New Roman" w:cs="Times New Roman"/>
          <w:color w:val="000000" w:themeColor="text1"/>
        </w:rPr>
        <w:t xml:space="preserve"> and has not taken any action or will not take any action to circumvent the above declaration, representation or warranty. </w:t>
      </w:r>
    </w:p>
    <w:p w:rsidR="006F278C" w:rsidRPr="00F0399B" w:rsidRDefault="006F278C" w:rsidP="006F278C">
      <w:pPr>
        <w:pStyle w:val="Default"/>
        <w:jc w:val="both"/>
        <w:rPr>
          <w:rFonts w:ascii="Times New Roman" w:eastAsia="Cambria" w:hAnsi="Times New Roman" w:cs="Times New Roman"/>
          <w:color w:val="000000" w:themeColor="text1"/>
        </w:rPr>
      </w:pPr>
      <w:r w:rsidRPr="00F0399B">
        <w:rPr>
          <w:rFonts w:ascii="Times New Roman" w:eastAsia="Cambria" w:hAnsi="Times New Roman" w:cs="Times New Roman"/>
          <w:color w:val="000000" w:themeColor="text1"/>
        </w:rPr>
        <w:t xml:space="preserve">[Name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proofErr w:type="spellStart"/>
      <w:r w:rsidRPr="00F0399B">
        <w:rPr>
          <w:rFonts w:ascii="Times New Roman" w:eastAsia="Cambria" w:hAnsi="Times New Roman" w:cs="Times New Roman"/>
          <w:color w:val="000000" w:themeColor="text1"/>
        </w:rPr>
        <w:t>GoS</w:t>
      </w:r>
      <w:proofErr w:type="spellEnd"/>
      <w:r w:rsidRPr="00F0399B">
        <w:rPr>
          <w:rFonts w:ascii="Times New Roman" w:eastAsia="Cambria" w:hAnsi="Times New Roman" w:cs="Times New Roman"/>
          <w:color w:val="000000" w:themeColor="text1"/>
        </w:rPr>
        <w:t xml:space="preserve"> under any law, contract or other instrument, be voidable at the option of </w:t>
      </w:r>
      <w:proofErr w:type="spellStart"/>
      <w:r w:rsidRPr="00F0399B">
        <w:rPr>
          <w:rFonts w:ascii="Times New Roman" w:eastAsia="Cambria" w:hAnsi="Times New Roman" w:cs="Times New Roman"/>
          <w:color w:val="000000" w:themeColor="text1"/>
        </w:rPr>
        <w:t>GoS</w:t>
      </w:r>
      <w:proofErr w:type="spellEnd"/>
      <w:r w:rsidRPr="00F0399B">
        <w:rPr>
          <w:rFonts w:ascii="Times New Roman" w:eastAsia="Cambria" w:hAnsi="Times New Roman" w:cs="Times New Roman"/>
          <w:color w:val="000000" w:themeColor="text1"/>
        </w:rPr>
        <w:t xml:space="preserve">. </w:t>
      </w:r>
    </w:p>
    <w:p w:rsidR="006F278C" w:rsidRPr="00F0399B" w:rsidRDefault="006F278C" w:rsidP="006F278C">
      <w:pPr>
        <w:pStyle w:val="Body"/>
        <w:widowControl w:val="0"/>
        <w:spacing w:after="0" w:line="240" w:lineRule="auto"/>
        <w:jc w:val="both"/>
        <w:rPr>
          <w:rFonts w:ascii="Times New Roman" w:eastAsia="Cambria" w:hAnsi="Times New Roman" w:cs="Times New Roman"/>
          <w:color w:val="000000" w:themeColor="text1"/>
          <w:sz w:val="24"/>
          <w:szCs w:val="24"/>
        </w:rPr>
      </w:pPr>
      <w:r w:rsidRPr="00F0399B">
        <w:rPr>
          <w:rFonts w:ascii="Times New Roman" w:eastAsia="Cambria" w:hAnsi="Times New Roman" w:cs="Times New Roman"/>
          <w:color w:val="000000" w:themeColor="text1"/>
          <w:sz w:val="24"/>
          <w:szCs w:val="24"/>
        </w:rPr>
        <w:t xml:space="preserve">Notwithstanding any rights and remedies exercised by </w:t>
      </w:r>
      <w:proofErr w:type="spellStart"/>
      <w:r w:rsidRPr="00F0399B">
        <w:rPr>
          <w:rFonts w:ascii="Times New Roman" w:eastAsia="Cambria" w:hAnsi="Times New Roman" w:cs="Times New Roman"/>
          <w:color w:val="000000" w:themeColor="text1"/>
          <w:sz w:val="24"/>
          <w:szCs w:val="24"/>
        </w:rPr>
        <w:t>GoS</w:t>
      </w:r>
      <w:proofErr w:type="spellEnd"/>
      <w:r w:rsidRPr="00F0399B">
        <w:rPr>
          <w:rFonts w:ascii="Times New Roman" w:eastAsia="Cambria" w:hAnsi="Times New Roman" w:cs="Times New Roman"/>
          <w:color w:val="000000" w:themeColor="text1"/>
          <w:sz w:val="24"/>
          <w:szCs w:val="24"/>
        </w:rPr>
        <w:t xml:space="preserve"> in this regard, [name of Supplier] agrees to indemnify </w:t>
      </w:r>
      <w:proofErr w:type="spellStart"/>
      <w:r w:rsidRPr="00F0399B">
        <w:rPr>
          <w:rFonts w:ascii="Times New Roman" w:eastAsia="Cambria" w:hAnsi="Times New Roman" w:cs="Times New Roman"/>
          <w:color w:val="000000" w:themeColor="text1"/>
          <w:sz w:val="24"/>
          <w:szCs w:val="24"/>
        </w:rPr>
        <w:t>GoS</w:t>
      </w:r>
      <w:proofErr w:type="spellEnd"/>
      <w:r w:rsidRPr="00F0399B">
        <w:rPr>
          <w:rFonts w:ascii="Times New Roman" w:eastAsia="Cambria" w:hAnsi="Times New Roman" w:cs="Times New Roman"/>
          <w:color w:val="000000" w:themeColor="text1"/>
          <w:sz w:val="24"/>
          <w:szCs w:val="24"/>
        </w:rPr>
        <w:t xml:space="preserve"> for any loss or damage incurred by it on account of its corrupt business practices and further pay compensation to </w:t>
      </w:r>
      <w:proofErr w:type="spellStart"/>
      <w:r w:rsidRPr="00F0399B">
        <w:rPr>
          <w:rFonts w:ascii="Times New Roman" w:eastAsia="Cambria" w:hAnsi="Times New Roman" w:cs="Times New Roman"/>
          <w:color w:val="000000" w:themeColor="text1"/>
          <w:sz w:val="24"/>
          <w:szCs w:val="24"/>
        </w:rPr>
        <w:t>GoS</w:t>
      </w:r>
      <w:proofErr w:type="spellEnd"/>
      <w:r w:rsidRPr="00F0399B">
        <w:rPr>
          <w:rFonts w:ascii="Times New Roman" w:eastAsia="Cambria" w:hAnsi="Times New Roman" w:cs="Times New Roman"/>
          <w:color w:val="000000" w:themeColor="text1"/>
          <w:sz w:val="24"/>
          <w:szCs w:val="24"/>
        </w:rPr>
        <w:t xml:space="preserve"> in an amount equivalent to ten time the sum of any commission, gratification, bribe, finder</w:t>
      </w:r>
      <w:r w:rsidRPr="00F0399B">
        <w:rPr>
          <w:rFonts w:ascii="Times New Roman" w:eastAsia="Cambria" w:hAnsi="Times New Roman" w:cs="Times New Roman"/>
          <w:color w:val="000000" w:themeColor="text1"/>
          <w:sz w:val="24"/>
          <w:szCs w:val="24"/>
          <w:lang w:val="fr-FR"/>
        </w:rPr>
        <w:t>’</w:t>
      </w:r>
      <w:r w:rsidRPr="00F0399B">
        <w:rPr>
          <w:rFonts w:ascii="Times New Roman" w:eastAsia="Cambria" w:hAnsi="Times New Roman" w:cs="Times New Roman"/>
          <w:color w:val="000000" w:themeColor="text1"/>
          <w:sz w:val="24"/>
          <w:szCs w:val="24"/>
        </w:rPr>
        <w:t xml:space="preserve">s fee or kickback given by [name of Supplier] as aforesaid for the purpose of obtaining or inducing the procurement of any contract, right, interest, privilege or other obligation or benefit in whatsoever form from </w:t>
      </w:r>
      <w:proofErr w:type="spellStart"/>
      <w:r w:rsidRPr="00F0399B">
        <w:rPr>
          <w:rFonts w:ascii="Times New Roman" w:eastAsia="Cambria" w:hAnsi="Times New Roman" w:cs="Times New Roman"/>
          <w:color w:val="000000" w:themeColor="text1"/>
          <w:sz w:val="24"/>
          <w:szCs w:val="24"/>
        </w:rPr>
        <w:t>GoS</w:t>
      </w:r>
      <w:proofErr w:type="spellEnd"/>
      <w:r w:rsidRPr="00F0399B">
        <w:rPr>
          <w:rFonts w:ascii="Times New Roman" w:eastAsia="Cambria" w:hAnsi="Times New Roman" w:cs="Times New Roman"/>
          <w:color w:val="000000" w:themeColor="text1"/>
          <w:sz w:val="24"/>
          <w:szCs w:val="24"/>
        </w:rPr>
        <w:t>.</w:t>
      </w:r>
    </w:p>
    <w:p w:rsidR="006F278C" w:rsidRPr="00F0399B" w:rsidRDefault="006F278C" w:rsidP="006F278C">
      <w:pPr>
        <w:pStyle w:val="Body"/>
        <w:widowControl w:val="0"/>
        <w:spacing w:after="0" w:line="240" w:lineRule="auto"/>
        <w:rPr>
          <w:rFonts w:ascii="Times New Roman" w:eastAsia="Cambria" w:hAnsi="Times New Roman" w:cs="Times New Roman"/>
          <w:color w:val="000000" w:themeColor="text1"/>
          <w:sz w:val="24"/>
          <w:szCs w:val="24"/>
        </w:rPr>
      </w:pPr>
    </w:p>
    <w:p w:rsidR="006F278C" w:rsidRPr="00F0399B" w:rsidRDefault="006F278C" w:rsidP="006F278C">
      <w:pPr>
        <w:jc w:val="both"/>
        <w:rPr>
          <w:rFonts w:cs="Times New Roman"/>
          <w:color w:val="000000" w:themeColor="text1"/>
        </w:rPr>
      </w:pPr>
      <w:r w:rsidRPr="00F0399B">
        <w:rPr>
          <w:rFonts w:cs="Times New Roman"/>
          <w:color w:val="000000" w:themeColor="text1"/>
        </w:rPr>
        <w:t>Name of Buyer __________________</w:t>
      </w:r>
      <w:r w:rsidRPr="00F0399B">
        <w:rPr>
          <w:rFonts w:cs="Times New Roman"/>
          <w:color w:val="000000" w:themeColor="text1"/>
        </w:rPr>
        <w:tab/>
        <w:t>Name of Seller/Supplier ________________</w:t>
      </w:r>
    </w:p>
    <w:p w:rsidR="007B42C4" w:rsidRPr="00F0399B" w:rsidRDefault="006F278C" w:rsidP="006F278C">
      <w:pPr>
        <w:rPr>
          <w:rFonts w:cs="Times New Roman"/>
          <w:color w:val="000000" w:themeColor="text1"/>
        </w:rPr>
      </w:pPr>
      <w:r w:rsidRPr="00F0399B">
        <w:rPr>
          <w:rFonts w:cs="Times New Roman"/>
          <w:color w:val="000000" w:themeColor="text1"/>
        </w:rPr>
        <w:t>Signature _______________________</w:t>
      </w:r>
      <w:r w:rsidRPr="00F0399B">
        <w:rPr>
          <w:rFonts w:cs="Times New Roman"/>
          <w:color w:val="000000" w:themeColor="text1"/>
        </w:rPr>
        <w:tab/>
        <w:t>Signat3ure ___________________________</w:t>
      </w:r>
      <w:r w:rsidRPr="00F0399B">
        <w:rPr>
          <w:rFonts w:cs="Times New Roman"/>
          <w:color w:val="000000" w:themeColor="text1"/>
        </w:rPr>
        <w:tab/>
      </w:r>
      <w:r w:rsidRPr="00F0399B">
        <w:rPr>
          <w:rFonts w:cs="Times New Roman"/>
          <w:color w:val="000000" w:themeColor="text1"/>
        </w:rPr>
        <w:tab/>
      </w:r>
      <w:r w:rsidRPr="00F0399B">
        <w:rPr>
          <w:rFonts w:cs="Times New Roman"/>
          <w:color w:val="000000" w:themeColor="text1"/>
        </w:rPr>
        <w:tab/>
      </w:r>
      <w:r w:rsidRPr="00F0399B">
        <w:rPr>
          <w:rFonts w:cs="Times New Roman"/>
          <w:color w:val="000000" w:themeColor="text1"/>
        </w:rPr>
        <w:tab/>
        <w:t>[Seal]</w:t>
      </w:r>
      <w:r w:rsidRPr="00F0399B">
        <w:rPr>
          <w:rFonts w:cs="Times New Roman"/>
          <w:color w:val="000000" w:themeColor="text1"/>
        </w:rPr>
        <w:tab/>
      </w:r>
      <w:r w:rsidRPr="00F0399B">
        <w:rPr>
          <w:rFonts w:cs="Times New Roman"/>
          <w:color w:val="000000" w:themeColor="text1"/>
        </w:rPr>
        <w:tab/>
      </w:r>
      <w:r w:rsidRPr="00F0399B">
        <w:rPr>
          <w:rFonts w:cs="Times New Roman"/>
          <w:color w:val="000000" w:themeColor="text1"/>
        </w:rPr>
        <w:tab/>
      </w:r>
      <w:r w:rsidRPr="00F0399B">
        <w:rPr>
          <w:rFonts w:cs="Times New Roman"/>
          <w:color w:val="000000" w:themeColor="text1"/>
        </w:rPr>
        <w:tab/>
      </w:r>
      <w:r w:rsidRPr="00F0399B">
        <w:rPr>
          <w:rFonts w:cs="Times New Roman"/>
          <w:color w:val="000000" w:themeColor="text1"/>
        </w:rPr>
        <w:tab/>
      </w:r>
      <w:r w:rsidRPr="00F0399B">
        <w:rPr>
          <w:rFonts w:cs="Times New Roman"/>
          <w:color w:val="000000" w:themeColor="text1"/>
        </w:rPr>
        <w:tab/>
      </w:r>
      <w:r w:rsidRPr="00F0399B">
        <w:rPr>
          <w:rFonts w:cs="Times New Roman"/>
          <w:color w:val="000000" w:themeColor="text1"/>
        </w:rPr>
        <w:tab/>
        <w:t>[Seal]</w:t>
      </w:r>
    </w:p>
    <w:p w:rsidR="007B42C4" w:rsidRPr="00F0399B" w:rsidRDefault="007B42C4">
      <w:pPr>
        <w:rPr>
          <w:rFonts w:cs="Times New Roman"/>
          <w:color w:val="000000" w:themeColor="text1"/>
        </w:rPr>
      </w:pPr>
      <w:r w:rsidRPr="00F0399B">
        <w:rPr>
          <w:rFonts w:cs="Times New Roman"/>
          <w:color w:val="000000" w:themeColor="text1"/>
        </w:rPr>
        <w:br w:type="page"/>
      </w:r>
    </w:p>
    <w:p w:rsidR="006F278C" w:rsidRPr="00F0399B" w:rsidRDefault="007B42C4" w:rsidP="00F0399B">
      <w:pPr>
        <w:pStyle w:val="Heading2"/>
        <w:jc w:val="center"/>
      </w:pPr>
      <w:bookmarkStart w:id="90" w:name="_Toc474145343"/>
      <w:r w:rsidRPr="00F0399B">
        <w:lastRenderedPageBreak/>
        <w:t>MANUFACTURER’S AUTHORIZATION FORM</w:t>
      </w:r>
      <w:bookmarkEnd w:id="90"/>
    </w:p>
    <w:p w:rsidR="007B42C4" w:rsidRPr="00F0399B" w:rsidRDefault="007B42C4" w:rsidP="007B42C4">
      <w:pPr>
        <w:rPr>
          <w:color w:val="000000" w:themeColor="text1"/>
        </w:rPr>
      </w:pPr>
    </w:p>
    <w:p w:rsidR="007B42C4" w:rsidRPr="00F0399B" w:rsidRDefault="007B42C4" w:rsidP="007B42C4">
      <w:pPr>
        <w:rPr>
          <w:color w:val="000000" w:themeColor="text1"/>
        </w:rPr>
      </w:pPr>
      <w:r w:rsidRPr="00F0399B">
        <w:rPr>
          <w:color w:val="000000" w:themeColor="text1"/>
        </w:rPr>
        <w:t>To: [name of the Procuring Agency]</w:t>
      </w:r>
    </w:p>
    <w:p w:rsidR="007B42C4" w:rsidRPr="00F0399B" w:rsidRDefault="007B42C4" w:rsidP="007B42C4">
      <w:pPr>
        <w:rPr>
          <w:color w:val="000000" w:themeColor="text1"/>
          <w:szCs w:val="24"/>
        </w:rPr>
      </w:pPr>
    </w:p>
    <w:p w:rsidR="007B42C4" w:rsidRPr="00F0399B" w:rsidRDefault="007B42C4" w:rsidP="007B42C4">
      <w:pPr>
        <w:jc w:val="both"/>
        <w:rPr>
          <w:color w:val="000000" w:themeColor="text1"/>
          <w:szCs w:val="24"/>
        </w:rPr>
      </w:pPr>
      <w:r w:rsidRPr="00F0399B">
        <w:rPr>
          <w:color w:val="000000" w:themeColor="text1"/>
          <w:szCs w:val="24"/>
        </w:rPr>
        <w:t xml:space="preserve">Whereas, </w:t>
      </w:r>
      <w:r w:rsidRPr="00F0399B">
        <w:rPr>
          <w:i/>
          <w:color w:val="000000" w:themeColor="text1"/>
          <w:szCs w:val="24"/>
        </w:rPr>
        <w:t xml:space="preserve">[name of the manufacturer] </w:t>
      </w:r>
      <w:r w:rsidRPr="00F0399B">
        <w:rPr>
          <w:color w:val="000000" w:themeColor="text1"/>
          <w:szCs w:val="24"/>
        </w:rPr>
        <w:t xml:space="preserve">who are established and reputable manufacturers of </w:t>
      </w:r>
      <w:r w:rsidRPr="00F0399B">
        <w:rPr>
          <w:i/>
          <w:color w:val="000000" w:themeColor="text1"/>
          <w:szCs w:val="24"/>
        </w:rPr>
        <w:t xml:space="preserve">[name and / or description of the goods] </w:t>
      </w:r>
      <w:r w:rsidRPr="00F0399B">
        <w:rPr>
          <w:color w:val="000000" w:themeColor="text1"/>
          <w:szCs w:val="24"/>
        </w:rPr>
        <w:t xml:space="preserve">having factories at </w:t>
      </w:r>
      <w:r w:rsidRPr="00F0399B">
        <w:rPr>
          <w:i/>
          <w:color w:val="000000" w:themeColor="text1"/>
          <w:szCs w:val="24"/>
        </w:rPr>
        <w:t>[address of the factory]</w:t>
      </w:r>
      <w:r w:rsidRPr="00F0399B">
        <w:rPr>
          <w:color w:val="000000" w:themeColor="text1"/>
          <w:szCs w:val="24"/>
        </w:rPr>
        <w:t>.</w:t>
      </w:r>
    </w:p>
    <w:p w:rsidR="007B42C4" w:rsidRPr="00F0399B" w:rsidRDefault="007B42C4" w:rsidP="007B42C4">
      <w:pPr>
        <w:jc w:val="both"/>
        <w:rPr>
          <w:color w:val="000000" w:themeColor="text1"/>
          <w:szCs w:val="24"/>
        </w:rPr>
      </w:pPr>
      <w:r w:rsidRPr="00F0399B">
        <w:rPr>
          <w:color w:val="000000" w:themeColor="text1"/>
          <w:szCs w:val="24"/>
        </w:rPr>
        <w:t xml:space="preserve">Do hereby authorize </w:t>
      </w:r>
      <w:r w:rsidRPr="00F0399B">
        <w:rPr>
          <w:i/>
          <w:color w:val="000000" w:themeColor="text1"/>
          <w:szCs w:val="24"/>
        </w:rPr>
        <w:t xml:space="preserve">[name and address of the agent] </w:t>
      </w:r>
      <w:r w:rsidRPr="00F0399B">
        <w:rPr>
          <w:color w:val="000000" w:themeColor="text1"/>
          <w:szCs w:val="24"/>
        </w:rPr>
        <w:t xml:space="preserve">to submit a bid, and subsequently negotiate and sign the Contract with you against Tender No. </w:t>
      </w:r>
      <w:proofErr w:type="gramStart"/>
      <w:r w:rsidRPr="00F0399B">
        <w:rPr>
          <w:i/>
          <w:color w:val="000000" w:themeColor="text1"/>
          <w:szCs w:val="24"/>
        </w:rPr>
        <w:t xml:space="preserve">[Reference of the invitation to bid] </w:t>
      </w:r>
      <w:r w:rsidRPr="00F0399B">
        <w:rPr>
          <w:color w:val="000000" w:themeColor="text1"/>
          <w:szCs w:val="24"/>
        </w:rPr>
        <w:t>for the above goods manufacture by us.</w:t>
      </w:r>
      <w:proofErr w:type="gramEnd"/>
      <w:r w:rsidRPr="00F0399B">
        <w:rPr>
          <w:color w:val="000000" w:themeColor="text1"/>
          <w:szCs w:val="24"/>
        </w:rPr>
        <w:t xml:space="preserve"> </w:t>
      </w:r>
    </w:p>
    <w:p w:rsidR="007B42C4" w:rsidRPr="00F0399B" w:rsidRDefault="007B42C4" w:rsidP="007B42C4">
      <w:pPr>
        <w:jc w:val="both"/>
        <w:rPr>
          <w:color w:val="000000" w:themeColor="text1"/>
          <w:szCs w:val="24"/>
        </w:rPr>
      </w:pPr>
      <w:r w:rsidRPr="00F0399B">
        <w:rPr>
          <w:color w:val="000000" w:themeColor="text1"/>
          <w:szCs w:val="24"/>
        </w:rPr>
        <w:t xml:space="preserve">We hereby extend our full guarantee and warranty for the goods offered for supply by the above firm against this Invitation to Bid. </w:t>
      </w:r>
    </w:p>
    <w:p w:rsidR="007B42C4" w:rsidRPr="00F0399B" w:rsidRDefault="007B42C4" w:rsidP="007B42C4">
      <w:pPr>
        <w:jc w:val="both"/>
        <w:rPr>
          <w:color w:val="000000" w:themeColor="text1"/>
          <w:szCs w:val="24"/>
        </w:rPr>
      </w:pPr>
    </w:p>
    <w:p w:rsidR="007B42C4" w:rsidRPr="00F0399B" w:rsidRDefault="007B42C4" w:rsidP="007B42C4">
      <w:pPr>
        <w:jc w:val="both"/>
        <w:rPr>
          <w:color w:val="000000" w:themeColor="text1"/>
          <w:szCs w:val="24"/>
        </w:rPr>
      </w:pPr>
    </w:p>
    <w:p w:rsidR="007B42C4" w:rsidRPr="00F0399B" w:rsidRDefault="007B42C4" w:rsidP="007B42C4">
      <w:pPr>
        <w:jc w:val="both"/>
        <w:rPr>
          <w:color w:val="000000" w:themeColor="text1"/>
          <w:szCs w:val="24"/>
        </w:rPr>
      </w:pPr>
    </w:p>
    <w:p w:rsidR="007B42C4" w:rsidRPr="00F0399B" w:rsidRDefault="007B42C4" w:rsidP="007B42C4">
      <w:pPr>
        <w:jc w:val="center"/>
        <w:rPr>
          <w:color w:val="000000" w:themeColor="text1"/>
          <w:szCs w:val="24"/>
        </w:rPr>
      </w:pPr>
      <w:r w:rsidRPr="00F0399B">
        <w:rPr>
          <w:color w:val="000000" w:themeColor="text1"/>
          <w:szCs w:val="24"/>
        </w:rPr>
        <w:t>___________________________________________________</w:t>
      </w:r>
    </w:p>
    <w:p w:rsidR="007B42C4" w:rsidRPr="00F0399B" w:rsidRDefault="007B42C4" w:rsidP="007B42C4">
      <w:pPr>
        <w:jc w:val="center"/>
        <w:rPr>
          <w:i/>
          <w:color w:val="000000" w:themeColor="text1"/>
          <w:szCs w:val="24"/>
        </w:rPr>
      </w:pPr>
      <w:r w:rsidRPr="00F0399B">
        <w:rPr>
          <w:i/>
          <w:color w:val="000000" w:themeColor="text1"/>
          <w:szCs w:val="24"/>
        </w:rPr>
        <w:t xml:space="preserve">[Signature for and on behalf of Manufacturer] </w:t>
      </w:r>
    </w:p>
    <w:p w:rsidR="007B42C4" w:rsidRPr="00F0399B" w:rsidRDefault="007B42C4" w:rsidP="007B42C4">
      <w:pPr>
        <w:jc w:val="center"/>
        <w:rPr>
          <w:i/>
          <w:color w:val="000000" w:themeColor="text1"/>
          <w:szCs w:val="24"/>
        </w:rPr>
      </w:pPr>
    </w:p>
    <w:p w:rsidR="007B42C4" w:rsidRPr="00F0399B" w:rsidRDefault="007B42C4" w:rsidP="007B42C4">
      <w:pPr>
        <w:ind w:left="720" w:hanging="720"/>
        <w:jc w:val="both"/>
        <w:rPr>
          <w:i/>
          <w:color w:val="000000" w:themeColor="text1"/>
          <w:szCs w:val="24"/>
        </w:rPr>
      </w:pPr>
      <w:r w:rsidRPr="00F0399B">
        <w:rPr>
          <w:i/>
          <w:color w:val="000000" w:themeColor="text1"/>
          <w:szCs w:val="24"/>
        </w:rPr>
        <w:t xml:space="preserve">Note: </w:t>
      </w:r>
      <w:r w:rsidRPr="00F0399B">
        <w:rPr>
          <w:i/>
          <w:color w:val="000000" w:themeColor="text1"/>
          <w:szCs w:val="24"/>
        </w:rPr>
        <w:tab/>
        <w:t xml:space="preserve">This letter of authority should be on the letterhead of the Manufacturer and should be signed by a person competent and having the power of attorney to bind the Manufacturer. It should be included by the Bidder in its bid.  </w:t>
      </w:r>
    </w:p>
    <w:p w:rsidR="00B84718" w:rsidRDefault="00B84718" w:rsidP="007B42C4">
      <w:pPr>
        <w:rPr>
          <w:color w:val="000000" w:themeColor="text1"/>
        </w:rPr>
      </w:pPr>
    </w:p>
    <w:p w:rsidR="00B84718" w:rsidRPr="00B84718" w:rsidRDefault="00B84718" w:rsidP="00B84718"/>
    <w:p w:rsidR="00B84718" w:rsidRPr="00B84718" w:rsidRDefault="00B84718" w:rsidP="00B84718"/>
    <w:p w:rsidR="00B84718" w:rsidRPr="00B84718" w:rsidRDefault="00B84718" w:rsidP="00B84718"/>
    <w:p w:rsidR="00B84718" w:rsidRPr="00B84718" w:rsidRDefault="00B84718" w:rsidP="00B84718"/>
    <w:p w:rsidR="00B84718" w:rsidRPr="00B84718" w:rsidRDefault="00B84718" w:rsidP="00B84718"/>
    <w:p w:rsidR="00B84718" w:rsidRPr="00B84718" w:rsidRDefault="00B84718" w:rsidP="00B84718"/>
    <w:p w:rsidR="00B84718" w:rsidRDefault="00B84718" w:rsidP="00B84718"/>
    <w:p w:rsidR="00B84718" w:rsidRDefault="00B84718" w:rsidP="00B84718"/>
    <w:p w:rsidR="007B42C4" w:rsidRPr="00B84718" w:rsidRDefault="00B84718" w:rsidP="00B84718">
      <w:pPr>
        <w:tabs>
          <w:tab w:val="left" w:pos="3232"/>
        </w:tabs>
      </w:pPr>
      <w:r>
        <w:tab/>
      </w:r>
    </w:p>
    <w:sectPr w:rsidR="007B42C4" w:rsidRPr="00B84718" w:rsidSect="00C83878">
      <w:footerReference w:type="default" r:id="rId11"/>
      <w:pgSz w:w="12240" w:h="15840"/>
      <w:pgMar w:top="99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909" w:rsidRDefault="00AA6909" w:rsidP="00F0399B">
      <w:pPr>
        <w:spacing w:after="0" w:line="240" w:lineRule="auto"/>
      </w:pPr>
      <w:r>
        <w:separator/>
      </w:r>
    </w:p>
  </w:endnote>
  <w:endnote w:type="continuationSeparator" w:id="0">
    <w:p w:rsidR="00AA6909" w:rsidRDefault="00AA6909" w:rsidP="00F039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Light">
    <w:panose1 w:val="020B0502040204020203"/>
    <w:charset w:val="00"/>
    <w:family w:val="swiss"/>
    <w:pitch w:val="variable"/>
    <w:sig w:usb0="E00002FF" w:usb1="4000A47B"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4985308"/>
      <w:docPartObj>
        <w:docPartGallery w:val="Page Numbers (Bottom of Page)"/>
        <w:docPartUnique/>
      </w:docPartObj>
    </w:sdtPr>
    <w:sdtEndPr>
      <w:rPr>
        <w:color w:val="7F7F7F" w:themeColor="background1" w:themeShade="7F"/>
        <w:spacing w:val="60"/>
      </w:rPr>
    </w:sdtEndPr>
    <w:sdtContent>
      <w:p w:rsidR="0032331E" w:rsidRDefault="00030F23">
        <w:pPr>
          <w:pStyle w:val="Footer"/>
          <w:pBdr>
            <w:top w:val="single" w:sz="4" w:space="1" w:color="D9D9D9" w:themeColor="background1" w:themeShade="D9"/>
          </w:pBdr>
          <w:rPr>
            <w:b/>
            <w:bCs/>
          </w:rPr>
        </w:pPr>
        <w:r w:rsidRPr="00030F23">
          <w:fldChar w:fldCharType="begin"/>
        </w:r>
        <w:r w:rsidR="0032331E">
          <w:instrText xml:space="preserve"> PAGE   \* MERGEFORMAT </w:instrText>
        </w:r>
        <w:r w:rsidRPr="00030F23">
          <w:fldChar w:fldCharType="separate"/>
        </w:r>
        <w:r w:rsidR="00C26745" w:rsidRPr="00C26745">
          <w:rPr>
            <w:b/>
            <w:bCs/>
            <w:noProof/>
          </w:rPr>
          <w:t>34</w:t>
        </w:r>
        <w:r>
          <w:rPr>
            <w:b/>
            <w:bCs/>
            <w:noProof/>
          </w:rPr>
          <w:fldChar w:fldCharType="end"/>
        </w:r>
        <w:r w:rsidR="0032331E">
          <w:rPr>
            <w:b/>
            <w:bCs/>
          </w:rPr>
          <w:t xml:space="preserve"> | </w:t>
        </w:r>
        <w:r w:rsidR="0032331E">
          <w:rPr>
            <w:color w:val="7F7F7F" w:themeColor="background1" w:themeShade="7F"/>
            <w:spacing w:val="60"/>
          </w:rPr>
          <w:t>Page</w:t>
        </w:r>
      </w:p>
    </w:sdtContent>
  </w:sdt>
  <w:p w:rsidR="0032331E" w:rsidRDefault="003233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909" w:rsidRDefault="00AA6909" w:rsidP="00F0399B">
      <w:pPr>
        <w:spacing w:after="0" w:line="240" w:lineRule="auto"/>
      </w:pPr>
      <w:r>
        <w:separator/>
      </w:r>
    </w:p>
  </w:footnote>
  <w:footnote w:type="continuationSeparator" w:id="0">
    <w:p w:rsidR="00AA6909" w:rsidRDefault="00AA6909" w:rsidP="00F039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F16"/>
    <w:multiLevelType w:val="hybridMultilevel"/>
    <w:tmpl w:val="0000182F"/>
    <w:lvl w:ilvl="0" w:tplc="00004D67">
      <w:start w:val="1"/>
      <w:numFmt w:val="decimal"/>
      <w:lvlText w:val="%1"/>
      <w:lvlJc w:val="left"/>
      <w:pPr>
        <w:tabs>
          <w:tab w:val="num" w:pos="720"/>
        </w:tabs>
        <w:ind w:left="720" w:hanging="360"/>
      </w:pPr>
      <w:rPr>
        <w:rFonts w:cs="Times New Roman"/>
      </w:rPr>
    </w:lvl>
    <w:lvl w:ilvl="1" w:tplc="0000596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236701"/>
    <w:multiLevelType w:val="hybridMultilevel"/>
    <w:tmpl w:val="DBE0DE02"/>
    <w:lvl w:ilvl="0" w:tplc="845E84F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DF107B"/>
    <w:multiLevelType w:val="hybridMultilevel"/>
    <w:tmpl w:val="D8248A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2054EE"/>
    <w:multiLevelType w:val="hybridMultilevel"/>
    <w:tmpl w:val="F1DE85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1B4C76"/>
    <w:multiLevelType w:val="multilevel"/>
    <w:tmpl w:val="1E34F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5E77C2"/>
    <w:multiLevelType w:val="multilevel"/>
    <w:tmpl w:val="1B364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096D1F"/>
    <w:multiLevelType w:val="hybridMultilevel"/>
    <w:tmpl w:val="02500F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BA182D"/>
    <w:multiLevelType w:val="hybridMultilevel"/>
    <w:tmpl w:val="6E66CA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6D33D7"/>
    <w:multiLevelType w:val="hybridMultilevel"/>
    <w:tmpl w:val="0740894A"/>
    <w:lvl w:ilvl="0" w:tplc="04090017">
      <w:start w:val="1"/>
      <w:numFmt w:val="lowerLetter"/>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9">
    <w:nsid w:val="1CF235EC"/>
    <w:multiLevelType w:val="hybridMultilevel"/>
    <w:tmpl w:val="DD36072C"/>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786387"/>
    <w:multiLevelType w:val="hybridMultilevel"/>
    <w:tmpl w:val="11D4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FC5F03"/>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853C98"/>
    <w:multiLevelType w:val="hybridMultilevel"/>
    <w:tmpl w:val="D8248A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2E38E3"/>
    <w:multiLevelType w:val="hybridMultilevel"/>
    <w:tmpl w:val="65F4D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9E3593"/>
    <w:multiLevelType w:val="hybridMultilevel"/>
    <w:tmpl w:val="FEDA89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760E6C"/>
    <w:multiLevelType w:val="hybridMultilevel"/>
    <w:tmpl w:val="FE743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3C021F"/>
    <w:multiLevelType w:val="hybridMultilevel"/>
    <w:tmpl w:val="F9CCC5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4D249F"/>
    <w:multiLevelType w:val="hybridMultilevel"/>
    <w:tmpl w:val="CEEA89DE"/>
    <w:lvl w:ilvl="0" w:tplc="08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B363A96"/>
    <w:multiLevelType w:val="hybridMultilevel"/>
    <w:tmpl w:val="65F4D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E72482"/>
    <w:multiLevelType w:val="hybridMultilevel"/>
    <w:tmpl w:val="9DBE1A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203DA2"/>
    <w:multiLevelType w:val="hybridMultilevel"/>
    <w:tmpl w:val="7C926662"/>
    <w:lvl w:ilvl="0" w:tplc="845E84F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921A0B"/>
    <w:multiLevelType w:val="hybridMultilevel"/>
    <w:tmpl w:val="8B56F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3418E3"/>
    <w:multiLevelType w:val="hybridMultilevel"/>
    <w:tmpl w:val="CBC0F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C331CE"/>
    <w:multiLevelType w:val="hybridMultilevel"/>
    <w:tmpl w:val="C6122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132C40"/>
    <w:multiLevelType w:val="hybridMultilevel"/>
    <w:tmpl w:val="A686E458"/>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9A1653"/>
    <w:multiLevelType w:val="hybridMultilevel"/>
    <w:tmpl w:val="65F4D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9739BE"/>
    <w:multiLevelType w:val="hybridMultilevel"/>
    <w:tmpl w:val="FE687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185D99"/>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685F29"/>
    <w:multiLevelType w:val="hybridMultilevel"/>
    <w:tmpl w:val="E014D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4060874"/>
    <w:multiLevelType w:val="hybridMultilevel"/>
    <w:tmpl w:val="0740894A"/>
    <w:lvl w:ilvl="0" w:tplc="04090017">
      <w:start w:val="1"/>
      <w:numFmt w:val="lowerLetter"/>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30">
    <w:nsid w:val="656E05BF"/>
    <w:multiLevelType w:val="hybridMultilevel"/>
    <w:tmpl w:val="583C7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9524A6"/>
    <w:multiLevelType w:val="hybridMultilevel"/>
    <w:tmpl w:val="7174E236"/>
    <w:lvl w:ilvl="0" w:tplc="845E84F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184AFB"/>
    <w:multiLevelType w:val="hybridMultilevel"/>
    <w:tmpl w:val="8FFE9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633141"/>
    <w:multiLevelType w:val="hybridMultilevel"/>
    <w:tmpl w:val="A2703222"/>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A11A75"/>
    <w:multiLevelType w:val="hybridMultilevel"/>
    <w:tmpl w:val="2AA2E5FE"/>
    <w:lvl w:ilvl="0" w:tplc="DE4C9694">
      <w:start w:val="1"/>
      <w:numFmt w:val="lowerLetter"/>
      <w:lvlText w:val="(%1)"/>
      <w:lvlJc w:val="left"/>
      <w:pPr>
        <w:ind w:left="1245" w:hanging="435"/>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nsid w:val="6F9579FA"/>
    <w:multiLevelType w:val="hybridMultilevel"/>
    <w:tmpl w:val="839E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8169C2"/>
    <w:multiLevelType w:val="hybridMultilevel"/>
    <w:tmpl w:val="07FCBA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11"/>
  </w:num>
  <w:num w:numId="3">
    <w:abstractNumId w:val="27"/>
  </w:num>
  <w:num w:numId="4">
    <w:abstractNumId w:val="8"/>
  </w:num>
  <w:num w:numId="5">
    <w:abstractNumId w:val="29"/>
  </w:num>
  <w:num w:numId="6">
    <w:abstractNumId w:val="7"/>
  </w:num>
  <w:num w:numId="7">
    <w:abstractNumId w:val="6"/>
  </w:num>
  <w:num w:numId="8">
    <w:abstractNumId w:val="25"/>
  </w:num>
  <w:num w:numId="9">
    <w:abstractNumId w:val="18"/>
  </w:num>
  <w:num w:numId="10">
    <w:abstractNumId w:val="16"/>
  </w:num>
  <w:num w:numId="11">
    <w:abstractNumId w:val="14"/>
  </w:num>
  <w:num w:numId="12">
    <w:abstractNumId w:val="19"/>
  </w:num>
  <w:num w:numId="13">
    <w:abstractNumId w:val="23"/>
  </w:num>
  <w:num w:numId="14">
    <w:abstractNumId w:val="13"/>
  </w:num>
  <w:num w:numId="15">
    <w:abstractNumId w:val="2"/>
  </w:num>
  <w:num w:numId="16">
    <w:abstractNumId w:val="26"/>
  </w:num>
  <w:num w:numId="17">
    <w:abstractNumId w:val="12"/>
  </w:num>
  <w:num w:numId="18">
    <w:abstractNumId w:val="34"/>
  </w:num>
  <w:num w:numId="19">
    <w:abstractNumId w:val="33"/>
  </w:num>
  <w:num w:numId="20">
    <w:abstractNumId w:val="0"/>
  </w:num>
  <w:num w:numId="21">
    <w:abstractNumId w:val="10"/>
  </w:num>
  <w:num w:numId="22">
    <w:abstractNumId w:val="24"/>
  </w:num>
  <w:num w:numId="23">
    <w:abstractNumId w:val="9"/>
  </w:num>
  <w:num w:numId="24">
    <w:abstractNumId w:val="17"/>
  </w:num>
  <w:num w:numId="25">
    <w:abstractNumId w:val="30"/>
  </w:num>
  <w:num w:numId="26">
    <w:abstractNumId w:val="1"/>
  </w:num>
  <w:num w:numId="27">
    <w:abstractNumId w:val="20"/>
  </w:num>
  <w:num w:numId="28">
    <w:abstractNumId w:val="31"/>
  </w:num>
  <w:num w:numId="29">
    <w:abstractNumId w:val="36"/>
  </w:num>
  <w:num w:numId="30">
    <w:abstractNumId w:val="28"/>
  </w:num>
  <w:num w:numId="31">
    <w:abstractNumId w:val="4"/>
  </w:num>
  <w:num w:numId="32">
    <w:abstractNumId w:val="5"/>
  </w:num>
  <w:num w:numId="33">
    <w:abstractNumId w:val="21"/>
  </w:num>
  <w:num w:numId="34">
    <w:abstractNumId w:val="32"/>
  </w:num>
  <w:num w:numId="35">
    <w:abstractNumId w:val="3"/>
  </w:num>
  <w:num w:numId="36">
    <w:abstractNumId w:val="15"/>
  </w:num>
  <w:num w:numId="3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904EB2"/>
    <w:rsid w:val="000070E6"/>
    <w:rsid w:val="00013069"/>
    <w:rsid w:val="00030F23"/>
    <w:rsid w:val="00040FF7"/>
    <w:rsid w:val="00077629"/>
    <w:rsid w:val="0008685B"/>
    <w:rsid w:val="000A42FB"/>
    <w:rsid w:val="000A4D0D"/>
    <w:rsid w:val="000A5FE3"/>
    <w:rsid w:val="000B552E"/>
    <w:rsid w:val="000C18E1"/>
    <w:rsid w:val="000C7933"/>
    <w:rsid w:val="000E4B4E"/>
    <w:rsid w:val="00132772"/>
    <w:rsid w:val="00134A37"/>
    <w:rsid w:val="0015013B"/>
    <w:rsid w:val="00155B27"/>
    <w:rsid w:val="00177D20"/>
    <w:rsid w:val="00182330"/>
    <w:rsid w:val="0019048E"/>
    <w:rsid w:val="00194A5B"/>
    <w:rsid w:val="001A7C00"/>
    <w:rsid w:val="001C2E7C"/>
    <w:rsid w:val="001D6504"/>
    <w:rsid w:val="002173A1"/>
    <w:rsid w:val="0023520E"/>
    <w:rsid w:val="002713CD"/>
    <w:rsid w:val="00281682"/>
    <w:rsid w:val="00282F00"/>
    <w:rsid w:val="002A0209"/>
    <w:rsid w:val="002A0AAA"/>
    <w:rsid w:val="002B0A0D"/>
    <w:rsid w:val="002B0C4B"/>
    <w:rsid w:val="002B1D27"/>
    <w:rsid w:val="002B78F0"/>
    <w:rsid w:val="002D099B"/>
    <w:rsid w:val="002F44B5"/>
    <w:rsid w:val="00312B93"/>
    <w:rsid w:val="0032331E"/>
    <w:rsid w:val="00326F7A"/>
    <w:rsid w:val="0033410A"/>
    <w:rsid w:val="003637E0"/>
    <w:rsid w:val="00365B57"/>
    <w:rsid w:val="003A5C9A"/>
    <w:rsid w:val="003B52C2"/>
    <w:rsid w:val="003B56AE"/>
    <w:rsid w:val="003B70F5"/>
    <w:rsid w:val="003D491E"/>
    <w:rsid w:val="003D7622"/>
    <w:rsid w:val="003E1AFD"/>
    <w:rsid w:val="00416F36"/>
    <w:rsid w:val="004213F0"/>
    <w:rsid w:val="00430AF6"/>
    <w:rsid w:val="004570C2"/>
    <w:rsid w:val="00462923"/>
    <w:rsid w:val="004652DF"/>
    <w:rsid w:val="004951FA"/>
    <w:rsid w:val="00495A1D"/>
    <w:rsid w:val="00495B8E"/>
    <w:rsid w:val="004A551B"/>
    <w:rsid w:val="004B599C"/>
    <w:rsid w:val="004E3F29"/>
    <w:rsid w:val="005125EB"/>
    <w:rsid w:val="00520941"/>
    <w:rsid w:val="00524616"/>
    <w:rsid w:val="00555A46"/>
    <w:rsid w:val="005625A1"/>
    <w:rsid w:val="0056793C"/>
    <w:rsid w:val="005753D6"/>
    <w:rsid w:val="00581541"/>
    <w:rsid w:val="00582015"/>
    <w:rsid w:val="005920EB"/>
    <w:rsid w:val="005A198C"/>
    <w:rsid w:val="005A201A"/>
    <w:rsid w:val="005B08CE"/>
    <w:rsid w:val="005B6A9D"/>
    <w:rsid w:val="005D3745"/>
    <w:rsid w:val="005E0375"/>
    <w:rsid w:val="005F3E0D"/>
    <w:rsid w:val="006102FC"/>
    <w:rsid w:val="00615829"/>
    <w:rsid w:val="00620BBC"/>
    <w:rsid w:val="006236B4"/>
    <w:rsid w:val="00630599"/>
    <w:rsid w:val="00644BAC"/>
    <w:rsid w:val="00652F9E"/>
    <w:rsid w:val="00657909"/>
    <w:rsid w:val="00664944"/>
    <w:rsid w:val="006708C5"/>
    <w:rsid w:val="00694503"/>
    <w:rsid w:val="00696A55"/>
    <w:rsid w:val="006C1FC9"/>
    <w:rsid w:val="006C3C11"/>
    <w:rsid w:val="006E5B03"/>
    <w:rsid w:val="006F278C"/>
    <w:rsid w:val="006F5918"/>
    <w:rsid w:val="006F7110"/>
    <w:rsid w:val="00707B85"/>
    <w:rsid w:val="007312B9"/>
    <w:rsid w:val="00742433"/>
    <w:rsid w:val="0074271A"/>
    <w:rsid w:val="00746FF5"/>
    <w:rsid w:val="0075075D"/>
    <w:rsid w:val="007672BB"/>
    <w:rsid w:val="007763E9"/>
    <w:rsid w:val="007968D1"/>
    <w:rsid w:val="007B10BA"/>
    <w:rsid w:val="007B42C4"/>
    <w:rsid w:val="007B628F"/>
    <w:rsid w:val="007B6363"/>
    <w:rsid w:val="007B6C9C"/>
    <w:rsid w:val="007C4960"/>
    <w:rsid w:val="00805F32"/>
    <w:rsid w:val="00814F6B"/>
    <w:rsid w:val="0082728F"/>
    <w:rsid w:val="008307AA"/>
    <w:rsid w:val="00840C4E"/>
    <w:rsid w:val="00842F71"/>
    <w:rsid w:val="008553C9"/>
    <w:rsid w:val="008618F0"/>
    <w:rsid w:val="008749B9"/>
    <w:rsid w:val="0088160E"/>
    <w:rsid w:val="008A112B"/>
    <w:rsid w:val="008C561E"/>
    <w:rsid w:val="008C59B7"/>
    <w:rsid w:val="008C779B"/>
    <w:rsid w:val="00904EB2"/>
    <w:rsid w:val="00905BEA"/>
    <w:rsid w:val="009170DF"/>
    <w:rsid w:val="0093626D"/>
    <w:rsid w:val="00940849"/>
    <w:rsid w:val="009A281C"/>
    <w:rsid w:val="009A7578"/>
    <w:rsid w:val="009C0031"/>
    <w:rsid w:val="009C12B7"/>
    <w:rsid w:val="009C4FAF"/>
    <w:rsid w:val="009D14B9"/>
    <w:rsid w:val="009E32FC"/>
    <w:rsid w:val="009F5302"/>
    <w:rsid w:val="009F5604"/>
    <w:rsid w:val="00A0193B"/>
    <w:rsid w:val="00A01BE0"/>
    <w:rsid w:val="00A11125"/>
    <w:rsid w:val="00A2099D"/>
    <w:rsid w:val="00A25F5A"/>
    <w:rsid w:val="00A61C0D"/>
    <w:rsid w:val="00A754E1"/>
    <w:rsid w:val="00A81009"/>
    <w:rsid w:val="00A82470"/>
    <w:rsid w:val="00A941CD"/>
    <w:rsid w:val="00A9466B"/>
    <w:rsid w:val="00AA6909"/>
    <w:rsid w:val="00AB5B44"/>
    <w:rsid w:val="00AC0592"/>
    <w:rsid w:val="00AC5E1E"/>
    <w:rsid w:val="00AC6357"/>
    <w:rsid w:val="00AD0E38"/>
    <w:rsid w:val="00AF42A5"/>
    <w:rsid w:val="00B060AC"/>
    <w:rsid w:val="00B267A4"/>
    <w:rsid w:val="00B304A8"/>
    <w:rsid w:val="00B31BF7"/>
    <w:rsid w:val="00B50E4B"/>
    <w:rsid w:val="00B647FA"/>
    <w:rsid w:val="00B76A9E"/>
    <w:rsid w:val="00B84718"/>
    <w:rsid w:val="00B867F7"/>
    <w:rsid w:val="00B93B64"/>
    <w:rsid w:val="00BB5248"/>
    <w:rsid w:val="00BC2473"/>
    <w:rsid w:val="00BD6A8D"/>
    <w:rsid w:val="00C13443"/>
    <w:rsid w:val="00C24A0F"/>
    <w:rsid w:val="00C26745"/>
    <w:rsid w:val="00C324C6"/>
    <w:rsid w:val="00C408BD"/>
    <w:rsid w:val="00C4175F"/>
    <w:rsid w:val="00C50C01"/>
    <w:rsid w:val="00C665F4"/>
    <w:rsid w:val="00C74FA8"/>
    <w:rsid w:val="00C7680D"/>
    <w:rsid w:val="00C83878"/>
    <w:rsid w:val="00C92682"/>
    <w:rsid w:val="00CB2284"/>
    <w:rsid w:val="00CC27E2"/>
    <w:rsid w:val="00CC7740"/>
    <w:rsid w:val="00CD53E5"/>
    <w:rsid w:val="00CE63D2"/>
    <w:rsid w:val="00D0399E"/>
    <w:rsid w:val="00D1045B"/>
    <w:rsid w:val="00D1254C"/>
    <w:rsid w:val="00D54BBC"/>
    <w:rsid w:val="00D60B21"/>
    <w:rsid w:val="00D6478E"/>
    <w:rsid w:val="00D83639"/>
    <w:rsid w:val="00DA4F2A"/>
    <w:rsid w:val="00DB1A0B"/>
    <w:rsid w:val="00DC47E5"/>
    <w:rsid w:val="00DD4E81"/>
    <w:rsid w:val="00E21BFD"/>
    <w:rsid w:val="00E403C6"/>
    <w:rsid w:val="00E715DA"/>
    <w:rsid w:val="00E72041"/>
    <w:rsid w:val="00E81440"/>
    <w:rsid w:val="00E84B93"/>
    <w:rsid w:val="00EA6E86"/>
    <w:rsid w:val="00EB0EE9"/>
    <w:rsid w:val="00EC4993"/>
    <w:rsid w:val="00EE03F7"/>
    <w:rsid w:val="00EE2D66"/>
    <w:rsid w:val="00EF1E8A"/>
    <w:rsid w:val="00EF7982"/>
    <w:rsid w:val="00F0399B"/>
    <w:rsid w:val="00F17AFA"/>
    <w:rsid w:val="00F37DFD"/>
    <w:rsid w:val="00F55669"/>
    <w:rsid w:val="00F6013F"/>
    <w:rsid w:val="00F646FC"/>
    <w:rsid w:val="00F833B6"/>
    <w:rsid w:val="00F9433C"/>
    <w:rsid w:val="00F97539"/>
    <w:rsid w:val="00FB133D"/>
    <w:rsid w:val="00FB4213"/>
    <w:rsid w:val="00FB7B2D"/>
    <w:rsid w:val="00FC11B1"/>
    <w:rsid w:val="00FE070B"/>
    <w:rsid w:val="00FF09A2"/>
    <w:rsid w:val="00FF5E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9B9"/>
    <w:rPr>
      <w:rFonts w:ascii="Times New Roman" w:hAnsi="Times New Roman"/>
      <w:sz w:val="24"/>
    </w:rPr>
  </w:style>
  <w:style w:type="paragraph" w:styleId="Heading1">
    <w:name w:val="heading 1"/>
    <w:basedOn w:val="Normal"/>
    <w:next w:val="Normal"/>
    <w:link w:val="Heading1Char"/>
    <w:uiPriority w:val="9"/>
    <w:qFormat/>
    <w:rsid w:val="00FE070B"/>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FE070B"/>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E21BFD"/>
    <w:pPr>
      <w:keepNext/>
      <w:keepLines/>
      <w:spacing w:before="40" w:after="0"/>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070B"/>
    <w:rPr>
      <w:rFonts w:ascii="Times New Roman" w:eastAsiaTheme="majorEastAsia" w:hAnsi="Times New Roman" w:cstheme="majorBidi"/>
      <w:sz w:val="28"/>
      <w:szCs w:val="32"/>
    </w:rPr>
  </w:style>
  <w:style w:type="character" w:customStyle="1" w:styleId="Heading2Char">
    <w:name w:val="Heading 2 Char"/>
    <w:basedOn w:val="DefaultParagraphFont"/>
    <w:link w:val="Heading2"/>
    <w:uiPriority w:val="9"/>
    <w:rsid w:val="00FE070B"/>
    <w:rPr>
      <w:rFonts w:ascii="Times New Roman" w:eastAsiaTheme="majorEastAsia" w:hAnsi="Times New Roman" w:cstheme="majorBidi"/>
      <w:sz w:val="24"/>
      <w:szCs w:val="26"/>
    </w:rPr>
  </w:style>
  <w:style w:type="paragraph" w:styleId="ListParagraph">
    <w:name w:val="List Paragraph"/>
    <w:basedOn w:val="Normal"/>
    <w:link w:val="ListParagraphChar"/>
    <w:uiPriority w:val="34"/>
    <w:qFormat/>
    <w:rsid w:val="00644BAC"/>
    <w:pPr>
      <w:ind w:left="720"/>
      <w:contextualSpacing/>
    </w:pPr>
  </w:style>
  <w:style w:type="character" w:customStyle="1" w:styleId="Heading3Char">
    <w:name w:val="Heading 3 Char"/>
    <w:basedOn w:val="DefaultParagraphFont"/>
    <w:link w:val="Heading3"/>
    <w:uiPriority w:val="9"/>
    <w:rsid w:val="00E21BFD"/>
    <w:rPr>
      <w:rFonts w:ascii="Times New Roman" w:eastAsiaTheme="majorEastAsia" w:hAnsi="Times New Roman" w:cstheme="majorBidi"/>
      <w:sz w:val="24"/>
      <w:szCs w:val="24"/>
    </w:rPr>
  </w:style>
  <w:style w:type="table" w:styleId="TableGrid">
    <w:name w:val="Table Grid"/>
    <w:basedOn w:val="TableNormal"/>
    <w:uiPriority w:val="59"/>
    <w:rsid w:val="00E21B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C50C01"/>
    <w:rPr>
      <w:rFonts w:ascii="Times New Roman" w:hAnsi="Times New Roman"/>
      <w:sz w:val="24"/>
    </w:rPr>
  </w:style>
  <w:style w:type="table" w:customStyle="1" w:styleId="GridTable1Light">
    <w:name w:val="Grid Table 1 Light"/>
    <w:basedOn w:val="TableNormal"/>
    <w:uiPriority w:val="46"/>
    <w:rsid w:val="003A5C9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281682"/>
    <w:rPr>
      <w:color w:val="0563C1" w:themeColor="hyperlink"/>
      <w:u w:val="single"/>
    </w:rPr>
  </w:style>
  <w:style w:type="paragraph" w:customStyle="1" w:styleId="Body">
    <w:name w:val="Body"/>
    <w:rsid w:val="006F278C"/>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zh-CN"/>
    </w:rPr>
  </w:style>
  <w:style w:type="paragraph" w:customStyle="1" w:styleId="Default">
    <w:name w:val="Default"/>
    <w:rsid w:val="006F278C"/>
    <w:pPr>
      <w:pBdr>
        <w:top w:val="nil"/>
        <w:left w:val="nil"/>
        <w:bottom w:val="nil"/>
        <w:right w:val="nil"/>
        <w:between w:val="nil"/>
        <w:bar w:val="nil"/>
      </w:pBdr>
      <w:spacing w:after="0" w:line="240" w:lineRule="auto"/>
    </w:pPr>
    <w:rPr>
      <w:rFonts w:ascii="Arial Unicode MS" w:eastAsia="Arial Unicode MS" w:hAnsi="Arial Unicode MS" w:cs="Arial Unicode MS"/>
      <w:color w:val="000000"/>
      <w:sz w:val="24"/>
      <w:szCs w:val="24"/>
      <w:u w:color="000000"/>
      <w:bdr w:val="nil"/>
      <w:lang w:eastAsia="zh-CN"/>
    </w:rPr>
  </w:style>
  <w:style w:type="paragraph" w:styleId="Header">
    <w:name w:val="header"/>
    <w:basedOn w:val="Normal"/>
    <w:link w:val="HeaderChar"/>
    <w:uiPriority w:val="99"/>
    <w:unhideWhenUsed/>
    <w:rsid w:val="00F039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99B"/>
    <w:rPr>
      <w:rFonts w:ascii="Times New Roman" w:hAnsi="Times New Roman"/>
      <w:sz w:val="24"/>
    </w:rPr>
  </w:style>
  <w:style w:type="paragraph" w:styleId="Footer">
    <w:name w:val="footer"/>
    <w:basedOn w:val="Normal"/>
    <w:link w:val="FooterChar"/>
    <w:uiPriority w:val="99"/>
    <w:unhideWhenUsed/>
    <w:rsid w:val="00F039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99B"/>
    <w:rPr>
      <w:rFonts w:ascii="Times New Roman" w:hAnsi="Times New Roman"/>
      <w:sz w:val="24"/>
    </w:rPr>
  </w:style>
  <w:style w:type="paragraph" w:styleId="TOCHeading">
    <w:name w:val="TOC Heading"/>
    <w:basedOn w:val="Heading1"/>
    <w:next w:val="Normal"/>
    <w:uiPriority w:val="39"/>
    <w:unhideWhenUsed/>
    <w:qFormat/>
    <w:rsid w:val="00F0399B"/>
    <w:pPr>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F0399B"/>
    <w:pPr>
      <w:spacing w:after="100"/>
    </w:pPr>
  </w:style>
  <w:style w:type="paragraph" w:styleId="TOC2">
    <w:name w:val="toc 2"/>
    <w:basedOn w:val="Normal"/>
    <w:next w:val="Normal"/>
    <w:autoRedefine/>
    <w:uiPriority w:val="39"/>
    <w:unhideWhenUsed/>
    <w:rsid w:val="00F0399B"/>
    <w:pPr>
      <w:spacing w:after="100"/>
      <w:ind w:left="240"/>
    </w:pPr>
  </w:style>
  <w:style w:type="paragraph" w:styleId="TOC3">
    <w:name w:val="toc 3"/>
    <w:basedOn w:val="Normal"/>
    <w:next w:val="Normal"/>
    <w:autoRedefine/>
    <w:uiPriority w:val="39"/>
    <w:unhideWhenUsed/>
    <w:rsid w:val="00F0399B"/>
    <w:pPr>
      <w:spacing w:after="100"/>
      <w:ind w:left="480"/>
    </w:pPr>
  </w:style>
  <w:style w:type="paragraph" w:styleId="BalloonText">
    <w:name w:val="Balloon Text"/>
    <w:basedOn w:val="Normal"/>
    <w:link w:val="BalloonTextChar"/>
    <w:uiPriority w:val="99"/>
    <w:semiHidden/>
    <w:unhideWhenUsed/>
    <w:rsid w:val="00365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B57"/>
    <w:rPr>
      <w:rFonts w:ascii="Tahoma" w:hAnsi="Tahoma" w:cs="Tahoma"/>
      <w:sz w:val="16"/>
      <w:szCs w:val="16"/>
    </w:rPr>
  </w:style>
  <w:style w:type="paragraph" w:styleId="NoSpacing">
    <w:name w:val="No Spacing"/>
    <w:uiPriority w:val="1"/>
    <w:qFormat/>
    <w:rsid w:val="00E84B93"/>
    <w:pPr>
      <w:spacing w:after="0" w:line="240" w:lineRule="auto"/>
    </w:pPr>
  </w:style>
  <w:style w:type="paragraph" w:customStyle="1" w:styleId="UffaqNormal">
    <w:name w:val="Uffaq Normal"/>
    <w:basedOn w:val="Normal"/>
    <w:autoRedefine/>
    <w:rsid w:val="000070E6"/>
    <w:pPr>
      <w:spacing w:after="0" w:line="240" w:lineRule="auto"/>
      <w:jc w:val="both"/>
    </w:pPr>
    <w:rPr>
      <w:rFonts w:eastAsia="Times New Roman" w:cs="Times New Roman"/>
      <w:szCs w:val="24"/>
      <w:lang w:val="en-GB" w:bidi="ur-PK"/>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urotechnology.com/" TargetMode="External"/><Relationship Id="rId4" Type="http://schemas.openxmlformats.org/officeDocument/2006/relationships/settings" Target="settings.xml"/><Relationship Id="rId9" Type="http://schemas.openxmlformats.org/officeDocument/2006/relationships/hyperlink" Target="http://www.sindhpolice.com.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BC88F-59E4-46F8-A4D5-786139DCC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50</Pages>
  <Words>10999</Words>
  <Characters>62697</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Lal</dc:creator>
  <cp:lastModifiedBy>User</cp:lastModifiedBy>
  <cp:revision>53</cp:revision>
  <cp:lastPrinted>2017-03-24T06:47:00Z</cp:lastPrinted>
  <dcterms:created xsi:type="dcterms:W3CDTF">2017-03-24T10:28:00Z</dcterms:created>
  <dcterms:modified xsi:type="dcterms:W3CDTF">2017-04-06T08:30:00Z</dcterms:modified>
</cp:coreProperties>
</file>