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11304" w:type="dxa"/>
        <w:tblLayout w:type="fixed"/>
        <w:tblLook w:val="04A0"/>
      </w:tblPr>
      <w:tblGrid>
        <w:gridCol w:w="738"/>
        <w:gridCol w:w="746"/>
        <w:gridCol w:w="784"/>
        <w:gridCol w:w="4500"/>
        <w:gridCol w:w="1170"/>
        <w:gridCol w:w="1170"/>
        <w:gridCol w:w="90"/>
        <w:gridCol w:w="810"/>
        <w:gridCol w:w="1296"/>
      </w:tblGrid>
      <w:tr w:rsidR="006256D7" w:rsidRPr="007F574D" w:rsidTr="007B7D1F">
        <w:trPr>
          <w:gridAfter w:val="2"/>
          <w:wAfter w:w="2106" w:type="dxa"/>
          <w:trHeight w:val="1201"/>
        </w:trPr>
        <w:tc>
          <w:tcPr>
            <w:tcW w:w="1484" w:type="dxa"/>
            <w:gridSpan w:val="2"/>
            <w:vMerge w:val="restar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6256D7" w:rsidRPr="00CF3283" w:rsidRDefault="006256D7" w:rsidP="007B7D1F">
            <w:pPr>
              <w:rPr>
                <w:b/>
              </w:rPr>
            </w:pPr>
            <w:r w:rsidRPr="00CF3283">
              <w:rPr>
                <w:b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-76643</wp:posOffset>
                  </wp:positionH>
                  <wp:positionV relativeFrom="paragraph">
                    <wp:posOffset>12825</wp:posOffset>
                  </wp:positionV>
                  <wp:extent cx="1108002" cy="1275907"/>
                  <wp:effectExtent l="19050" t="0" r="0" b="0"/>
                  <wp:wrapNone/>
                  <wp:docPr id="1" name="Picture 1" descr="F:\Sindh Government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Sindh Government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02" cy="1275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14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6256D7" w:rsidRPr="00CF3283" w:rsidRDefault="006256D7" w:rsidP="007B7D1F">
            <w:pPr>
              <w:jc w:val="center"/>
              <w:rPr>
                <w:rFonts w:ascii="Bookman Old Style" w:hAnsi="Bookman Old Style"/>
                <w:b/>
              </w:rPr>
            </w:pPr>
          </w:p>
          <w:p w:rsidR="006256D7" w:rsidRPr="00CF3283" w:rsidRDefault="006256D7" w:rsidP="007B7D1F">
            <w:pPr>
              <w:jc w:val="center"/>
              <w:rPr>
                <w:rFonts w:ascii="Bookman Old Style" w:hAnsi="Bookman Old Style"/>
                <w:b/>
                <w:sz w:val="23"/>
                <w:szCs w:val="23"/>
              </w:rPr>
            </w:pPr>
            <w:r w:rsidRPr="00CF3283">
              <w:rPr>
                <w:rFonts w:ascii="Bookman Old Style" w:hAnsi="Bookman Old Style"/>
                <w:b/>
                <w:sz w:val="23"/>
                <w:szCs w:val="23"/>
              </w:rPr>
              <w:t>OFFICE OF THE</w:t>
            </w:r>
          </w:p>
          <w:p w:rsidR="006256D7" w:rsidRPr="00CF3283" w:rsidRDefault="007F574D" w:rsidP="00F63960">
            <w:pPr>
              <w:jc w:val="center"/>
              <w:rPr>
                <w:b/>
              </w:rPr>
            </w:pPr>
            <w:r>
              <w:rPr>
                <w:rFonts w:ascii="Bookman Old Style" w:hAnsi="Bookman Old Style"/>
                <w:b/>
                <w:sz w:val="23"/>
                <w:szCs w:val="23"/>
              </w:rPr>
              <w:t xml:space="preserve">   </w:t>
            </w:r>
            <w:r w:rsidR="006256D7" w:rsidRPr="00CF3283">
              <w:rPr>
                <w:rFonts w:ascii="Bookman Old Style" w:hAnsi="Bookman Old Style"/>
                <w:b/>
                <w:sz w:val="23"/>
                <w:szCs w:val="23"/>
              </w:rPr>
              <w:t>DISTRICT EDUCA</w:t>
            </w:r>
            <w:r>
              <w:rPr>
                <w:rFonts w:ascii="Bookman Old Style" w:hAnsi="Bookman Old Style"/>
                <w:b/>
                <w:sz w:val="23"/>
                <w:szCs w:val="23"/>
              </w:rPr>
              <w:t xml:space="preserve">TION OFFICER </w:t>
            </w:r>
            <w:r w:rsidR="00F63960">
              <w:rPr>
                <w:rFonts w:ascii="Bookman Old Style" w:hAnsi="Bookman Old Style"/>
                <w:b/>
                <w:sz w:val="23"/>
                <w:szCs w:val="23"/>
              </w:rPr>
              <w:t xml:space="preserve">ELEMENTARY </w:t>
            </w:r>
            <w:r>
              <w:rPr>
                <w:rFonts w:ascii="Bookman Old Style" w:hAnsi="Bookman Old Style"/>
                <w:b/>
                <w:sz w:val="23"/>
                <w:szCs w:val="23"/>
              </w:rPr>
              <w:t xml:space="preserve">SECONDARY </w:t>
            </w:r>
            <w:r w:rsidR="00F63960">
              <w:rPr>
                <w:rFonts w:ascii="Bookman Old Style" w:hAnsi="Bookman Old Style"/>
                <w:b/>
                <w:sz w:val="23"/>
                <w:szCs w:val="23"/>
              </w:rPr>
              <w:t>&amp;</w:t>
            </w:r>
            <w:r>
              <w:rPr>
                <w:rFonts w:ascii="Bookman Old Style" w:hAnsi="Bookman Old Style"/>
                <w:b/>
                <w:sz w:val="23"/>
                <w:szCs w:val="23"/>
              </w:rPr>
              <w:t xml:space="preserve"> HIGHER</w:t>
            </w:r>
            <w:r w:rsidR="00F63960">
              <w:rPr>
                <w:rFonts w:ascii="Bookman Old Style" w:hAnsi="Bookman Old Style"/>
                <w:b/>
                <w:sz w:val="23"/>
                <w:szCs w:val="23"/>
              </w:rPr>
              <w:t xml:space="preserve"> </w:t>
            </w:r>
            <w:r w:rsidR="006256D7" w:rsidRPr="00CF3283">
              <w:rPr>
                <w:rFonts w:ascii="Bookman Old Style" w:hAnsi="Bookman Old Style"/>
                <w:b/>
                <w:sz w:val="23"/>
                <w:szCs w:val="23"/>
              </w:rPr>
              <w:t>SECONDARY</w:t>
            </w:r>
            <w:r>
              <w:rPr>
                <w:rFonts w:ascii="Bookman Old Style" w:hAnsi="Bookman Old Style"/>
                <w:b/>
                <w:sz w:val="23"/>
                <w:szCs w:val="23"/>
              </w:rPr>
              <w:t xml:space="preserve">  </w:t>
            </w:r>
            <w:r w:rsidR="006256D7" w:rsidRPr="00CF3283">
              <w:rPr>
                <w:rFonts w:ascii="Bookman Old Style" w:hAnsi="Bookman Old Style"/>
                <w:b/>
                <w:sz w:val="23"/>
                <w:szCs w:val="23"/>
              </w:rPr>
              <w:t>KHAIRPUR</w:t>
            </w:r>
          </w:p>
        </w:tc>
      </w:tr>
      <w:tr w:rsidR="006256D7" w:rsidTr="00366352">
        <w:trPr>
          <w:gridAfter w:val="2"/>
          <w:wAfter w:w="2106" w:type="dxa"/>
          <w:trHeight w:val="810"/>
        </w:trPr>
        <w:tc>
          <w:tcPr>
            <w:tcW w:w="1484" w:type="dxa"/>
            <w:gridSpan w:val="2"/>
            <w:vMerge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6256D7" w:rsidRPr="00CF3283" w:rsidRDefault="006256D7" w:rsidP="007B7D1F">
            <w:pPr>
              <w:rPr>
                <w:b/>
              </w:rPr>
            </w:pPr>
          </w:p>
        </w:tc>
        <w:tc>
          <w:tcPr>
            <w:tcW w:w="7714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6256D7" w:rsidRPr="00CF3283" w:rsidRDefault="007F574D" w:rsidP="004447F4">
            <w:pPr>
              <w:rPr>
                <w:b/>
              </w:rPr>
            </w:pPr>
            <w:r>
              <w:rPr>
                <w:b/>
                <w:sz w:val="24"/>
              </w:rPr>
              <w:t xml:space="preserve">    </w:t>
            </w:r>
            <w:r w:rsidR="00F63960">
              <w:rPr>
                <w:b/>
                <w:sz w:val="24"/>
              </w:rPr>
              <w:t>No.DEO/</w:t>
            </w:r>
            <w:r w:rsidR="009B0391">
              <w:rPr>
                <w:b/>
                <w:sz w:val="24"/>
              </w:rPr>
              <w:t>SE</w:t>
            </w:r>
            <w:r w:rsidR="00E43C3B">
              <w:rPr>
                <w:b/>
                <w:sz w:val="24"/>
              </w:rPr>
              <w:t>&amp;HS</w:t>
            </w:r>
            <w:r w:rsidR="009B0391">
              <w:rPr>
                <w:b/>
                <w:sz w:val="24"/>
              </w:rPr>
              <w:t>/</w:t>
            </w:r>
            <w:r w:rsidR="00E43C3B">
              <w:rPr>
                <w:b/>
                <w:sz w:val="24"/>
              </w:rPr>
              <w:t>DEV/</w:t>
            </w:r>
            <w:r w:rsidR="006256D7" w:rsidRPr="00EC4782">
              <w:rPr>
                <w:b/>
                <w:sz w:val="24"/>
              </w:rPr>
              <w:t xml:space="preserve">  </w:t>
            </w:r>
            <w:r w:rsidR="00C454FF">
              <w:rPr>
                <w:b/>
                <w:sz w:val="24"/>
              </w:rPr>
              <w:t>1094</w:t>
            </w:r>
            <w:r w:rsidR="005B5E62">
              <w:rPr>
                <w:b/>
                <w:sz w:val="24"/>
              </w:rPr>
              <w:t xml:space="preserve">             </w:t>
            </w:r>
            <w:r w:rsidR="009E518E">
              <w:rPr>
                <w:b/>
                <w:sz w:val="24"/>
              </w:rPr>
              <w:t xml:space="preserve">        </w:t>
            </w:r>
            <w:r w:rsidR="00E43C3B">
              <w:rPr>
                <w:b/>
                <w:sz w:val="24"/>
              </w:rPr>
              <w:t xml:space="preserve">         </w:t>
            </w:r>
            <w:r w:rsidR="009E518E">
              <w:rPr>
                <w:b/>
                <w:sz w:val="24"/>
              </w:rPr>
              <w:t xml:space="preserve"> </w:t>
            </w:r>
            <w:r w:rsidR="006256D7" w:rsidRPr="00EC4782">
              <w:rPr>
                <w:b/>
                <w:sz w:val="24"/>
              </w:rPr>
              <w:t>Khairpur Dated:</w:t>
            </w:r>
            <w:r w:rsidR="00366352">
              <w:rPr>
                <w:b/>
                <w:sz w:val="24"/>
              </w:rPr>
              <w:t xml:space="preserve"> </w:t>
            </w:r>
            <w:r w:rsidR="005B5E62">
              <w:rPr>
                <w:b/>
                <w:sz w:val="24"/>
              </w:rPr>
              <w:t>05/04/</w:t>
            </w:r>
            <w:r w:rsidR="00366352">
              <w:rPr>
                <w:b/>
                <w:sz w:val="24"/>
              </w:rPr>
              <w:t>2017</w:t>
            </w:r>
          </w:p>
        </w:tc>
      </w:tr>
      <w:tr w:rsidR="006256D7" w:rsidTr="007B7D1F">
        <w:trPr>
          <w:gridAfter w:val="2"/>
          <w:wAfter w:w="2106" w:type="dxa"/>
          <w:trHeight w:val="1746"/>
        </w:trPr>
        <w:tc>
          <w:tcPr>
            <w:tcW w:w="919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6246D" w:rsidRDefault="0026246D" w:rsidP="007B7D1F">
            <w:pPr>
              <w:rPr>
                <w:rFonts w:ascii="Arial Black" w:hAnsi="Arial Black" w:cs="Times New Roman"/>
                <w:b/>
                <w:sz w:val="32"/>
                <w:u w:val="single"/>
              </w:rPr>
            </w:pPr>
            <w:r w:rsidRPr="0026246D">
              <w:rPr>
                <w:rFonts w:ascii="Arial Black" w:hAnsi="Arial Black" w:cs="Times New Roman"/>
                <w:b/>
                <w:sz w:val="32"/>
              </w:rPr>
              <w:t xml:space="preserve">                               </w:t>
            </w:r>
            <w:r w:rsidRPr="001E00F6">
              <w:rPr>
                <w:rFonts w:ascii="Arial Black" w:hAnsi="Arial Black" w:cs="Times New Roman"/>
                <w:b/>
                <w:sz w:val="32"/>
                <w:u w:val="single"/>
              </w:rPr>
              <w:t>NOTICE INVITING BIDS</w:t>
            </w:r>
          </w:p>
          <w:p w:rsidR="0026246D" w:rsidRPr="00584E97" w:rsidRDefault="0026246D" w:rsidP="007B7D1F">
            <w:pPr>
              <w:tabs>
                <w:tab w:val="left" w:pos="1407"/>
                <w:tab w:val="left" w:pos="3181"/>
              </w:tabs>
              <w:jc w:val="both"/>
              <w:rPr>
                <w:rFonts w:ascii="Arial Black" w:hAnsi="Arial Black" w:cs="Times New Roman"/>
                <w:sz w:val="8"/>
              </w:rPr>
            </w:pPr>
            <w:r>
              <w:rPr>
                <w:rFonts w:ascii="Arial Black" w:hAnsi="Arial Black" w:cs="Times New Roman"/>
                <w:sz w:val="32"/>
              </w:rPr>
              <w:tab/>
            </w:r>
            <w:r w:rsidRPr="001E00F6">
              <w:rPr>
                <w:rFonts w:ascii="Arial Black" w:hAnsi="Arial Black" w:cs="Times New Roman"/>
                <w:sz w:val="24"/>
              </w:rPr>
              <w:tab/>
            </w:r>
          </w:p>
          <w:p w:rsidR="0026246D" w:rsidRDefault="0026246D" w:rsidP="007B7D1F">
            <w:pPr>
              <w:tabs>
                <w:tab w:val="left" w:pos="1407"/>
                <w:tab w:val="left" w:pos="3181"/>
              </w:tabs>
              <w:jc w:val="both"/>
              <w:rPr>
                <w:rFonts w:cstheme="minorHAnsi"/>
                <w:b/>
                <w:sz w:val="24"/>
              </w:rPr>
            </w:pPr>
            <w:r w:rsidRPr="003C3C9A">
              <w:rPr>
                <w:rFonts w:cstheme="minorHAnsi"/>
                <w:b/>
                <w:sz w:val="24"/>
              </w:rPr>
              <w:t xml:space="preserve">                                                </w:t>
            </w:r>
            <w:r>
              <w:rPr>
                <w:rFonts w:cstheme="minorHAnsi"/>
                <w:b/>
                <w:sz w:val="24"/>
              </w:rPr>
              <w:t xml:space="preserve">                 The sealed tenders are invited from the interested contractors/firms on item rate basis on Standard Bidding Documents for the following  works  as per SPPRA R</w:t>
            </w:r>
            <w:r w:rsidRPr="003C3C9A">
              <w:rPr>
                <w:rFonts w:cstheme="minorHAnsi"/>
                <w:b/>
                <w:sz w:val="24"/>
              </w:rPr>
              <w:t xml:space="preserve">ules </w:t>
            </w:r>
            <w:r>
              <w:rPr>
                <w:rFonts w:cstheme="minorHAnsi"/>
                <w:b/>
                <w:sz w:val="24"/>
              </w:rPr>
              <w:t xml:space="preserve"> 2010</w:t>
            </w:r>
          </w:p>
          <w:p w:rsidR="006256D7" w:rsidRDefault="006256D7" w:rsidP="007B7D1F">
            <w:pPr>
              <w:tabs>
                <w:tab w:val="left" w:pos="1407"/>
                <w:tab w:val="left" w:pos="3181"/>
              </w:tabs>
              <w:jc w:val="both"/>
            </w:pPr>
          </w:p>
        </w:tc>
      </w:tr>
      <w:tr w:rsidR="00DB7674" w:rsidRPr="001168DB" w:rsidTr="007B7D1F">
        <w:trPr>
          <w:trHeight w:val="456"/>
        </w:trPr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246D" w:rsidRPr="00386124" w:rsidRDefault="0026246D" w:rsidP="007B7D1F">
            <w:pPr>
              <w:jc w:val="center"/>
              <w:rPr>
                <w:rFonts w:cstheme="minorHAnsi"/>
                <w:b/>
                <w:sz w:val="24"/>
              </w:rPr>
            </w:pPr>
            <w:r w:rsidRPr="00386124">
              <w:rPr>
                <w:rFonts w:cstheme="minorHAnsi"/>
                <w:b/>
                <w:sz w:val="24"/>
              </w:rPr>
              <w:t>S.No</w:t>
            </w:r>
          </w:p>
        </w:tc>
        <w:tc>
          <w:tcPr>
            <w:tcW w:w="15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246D" w:rsidRPr="00386124" w:rsidRDefault="0026246D" w:rsidP="007B7D1F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Semis Code</w:t>
            </w:r>
          </w:p>
        </w:tc>
        <w:tc>
          <w:tcPr>
            <w:tcW w:w="4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246D" w:rsidRPr="00386124" w:rsidRDefault="0026246D" w:rsidP="007B7D1F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Name of Schemes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246D" w:rsidRPr="00386124" w:rsidRDefault="0026246D" w:rsidP="007B7D1F">
            <w:pPr>
              <w:jc w:val="center"/>
              <w:rPr>
                <w:rFonts w:cstheme="minorHAnsi"/>
                <w:b/>
                <w:sz w:val="24"/>
              </w:rPr>
            </w:pPr>
            <w:r w:rsidRPr="00031D8D">
              <w:rPr>
                <w:rFonts w:cstheme="minorHAnsi"/>
                <w:b/>
              </w:rPr>
              <w:t xml:space="preserve">Estimated Cost in </w:t>
            </w:r>
            <w:r>
              <w:rPr>
                <w:rFonts w:cstheme="minorHAnsi"/>
                <w:b/>
                <w:sz w:val="24"/>
              </w:rPr>
              <w:t>(M)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246D" w:rsidRPr="00386124" w:rsidRDefault="0026246D" w:rsidP="007B7D1F">
            <w:pPr>
              <w:rPr>
                <w:rFonts w:cstheme="minorHAnsi"/>
                <w:b/>
                <w:sz w:val="24"/>
              </w:rPr>
            </w:pPr>
            <w:r w:rsidRPr="00031D8D">
              <w:rPr>
                <w:rFonts w:cstheme="minorHAnsi"/>
                <w:b/>
              </w:rPr>
              <w:t>Earnest Money 5%</w:t>
            </w:r>
            <w:r w:rsidR="00731788" w:rsidRPr="00031D8D">
              <w:rPr>
                <w:rFonts w:cstheme="minorHAnsi"/>
                <w:b/>
              </w:rPr>
              <w:t xml:space="preserve"> In (M)</w:t>
            </w:r>
          </w:p>
        </w:tc>
        <w:tc>
          <w:tcPr>
            <w:tcW w:w="9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246D" w:rsidRPr="00386124" w:rsidRDefault="0026246D" w:rsidP="007B7D1F">
            <w:pPr>
              <w:jc w:val="center"/>
              <w:rPr>
                <w:rFonts w:cstheme="minorHAnsi"/>
                <w:b/>
                <w:sz w:val="24"/>
              </w:rPr>
            </w:pPr>
            <w:r w:rsidRPr="00031D8D">
              <w:rPr>
                <w:rFonts w:cstheme="minorHAnsi"/>
                <w:b/>
              </w:rPr>
              <w:t>Tender Fees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246D" w:rsidRPr="00386124" w:rsidRDefault="00DB7674" w:rsidP="007B7D1F">
            <w:pPr>
              <w:rPr>
                <w:rFonts w:cstheme="minorHAnsi"/>
                <w:b/>
                <w:sz w:val="24"/>
              </w:rPr>
            </w:pPr>
            <w:r w:rsidRPr="00031D8D">
              <w:rPr>
                <w:rFonts w:cstheme="minorHAnsi"/>
                <w:b/>
              </w:rPr>
              <w:t>Completion Period</w:t>
            </w:r>
          </w:p>
        </w:tc>
      </w:tr>
      <w:tr w:rsidR="00DB7674" w:rsidRPr="001168DB" w:rsidTr="007B7D1F">
        <w:trPr>
          <w:trHeight w:val="456"/>
        </w:trPr>
        <w:tc>
          <w:tcPr>
            <w:tcW w:w="738" w:type="dxa"/>
            <w:tcBorders>
              <w:top w:val="single" w:sz="18" w:space="0" w:color="auto"/>
              <w:bottom w:val="single" w:sz="4" w:space="0" w:color="auto"/>
            </w:tcBorders>
          </w:tcPr>
          <w:p w:rsidR="00CC5694" w:rsidRPr="00386124" w:rsidRDefault="00CC5694" w:rsidP="007B7D1F">
            <w:pPr>
              <w:jc w:val="both"/>
              <w:rPr>
                <w:rFonts w:cstheme="minorHAnsi"/>
                <w:b/>
                <w:sz w:val="24"/>
              </w:rPr>
            </w:pPr>
          </w:p>
        </w:tc>
        <w:tc>
          <w:tcPr>
            <w:tcW w:w="1530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CC5694" w:rsidRPr="00386124" w:rsidRDefault="00CC5694" w:rsidP="007B7D1F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500" w:type="dxa"/>
            <w:tcBorders>
              <w:top w:val="single" w:sz="18" w:space="0" w:color="auto"/>
              <w:bottom w:val="single" w:sz="4" w:space="0" w:color="auto"/>
            </w:tcBorders>
          </w:tcPr>
          <w:p w:rsidR="00CC5694" w:rsidRPr="00386124" w:rsidRDefault="00CC5694" w:rsidP="003704BC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 xml:space="preserve">REPAIR &amp; MAINTENANCE OF EXISTING NON FUNCTIONAL TOILETS &amp; DAMAGED COMPOUND WALL OF DIFFERENT </w:t>
            </w:r>
            <w:r w:rsidR="003704BC">
              <w:rPr>
                <w:rFonts w:cstheme="minorHAnsi"/>
                <w:b/>
                <w:sz w:val="24"/>
              </w:rPr>
              <w:t xml:space="preserve">ELEMENTARY </w:t>
            </w:r>
            <w:r>
              <w:rPr>
                <w:rFonts w:cstheme="minorHAnsi"/>
                <w:b/>
                <w:sz w:val="24"/>
              </w:rPr>
              <w:t xml:space="preserve">SECONDARY </w:t>
            </w:r>
            <w:r w:rsidR="000722A6">
              <w:rPr>
                <w:rFonts w:cstheme="minorHAnsi"/>
                <w:b/>
                <w:sz w:val="24"/>
              </w:rPr>
              <w:t xml:space="preserve">&amp; HIGHER SECONDARY </w:t>
            </w:r>
            <w:r>
              <w:rPr>
                <w:rFonts w:cstheme="minorHAnsi"/>
                <w:b/>
                <w:sz w:val="24"/>
              </w:rPr>
              <w:t>SCHOOLS IN DISTRICT KHAIRPUR (</w:t>
            </w:r>
            <w:r w:rsidR="003704BC">
              <w:rPr>
                <w:rFonts w:cstheme="minorHAnsi"/>
                <w:b/>
                <w:sz w:val="24"/>
              </w:rPr>
              <w:t>50</w:t>
            </w:r>
            <w:r>
              <w:rPr>
                <w:rFonts w:cstheme="minorHAnsi"/>
                <w:b/>
                <w:sz w:val="24"/>
              </w:rPr>
              <w:t xml:space="preserve"> UNITS) AS DETAILED BELOW</w:t>
            </w:r>
          </w:p>
        </w:tc>
        <w:tc>
          <w:tcPr>
            <w:tcW w:w="1170" w:type="dxa"/>
            <w:tcBorders>
              <w:top w:val="single" w:sz="18" w:space="0" w:color="auto"/>
              <w:bottom w:val="single" w:sz="4" w:space="0" w:color="auto"/>
            </w:tcBorders>
          </w:tcPr>
          <w:p w:rsidR="00CC5694" w:rsidRPr="00386124" w:rsidRDefault="00C454FF" w:rsidP="007B7D1F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78.828 (M)</w:t>
            </w:r>
          </w:p>
        </w:tc>
        <w:tc>
          <w:tcPr>
            <w:tcW w:w="1170" w:type="dxa"/>
            <w:tcBorders>
              <w:top w:val="single" w:sz="18" w:space="0" w:color="auto"/>
              <w:bottom w:val="single" w:sz="4" w:space="0" w:color="auto"/>
            </w:tcBorders>
          </w:tcPr>
          <w:p w:rsidR="00CC5694" w:rsidRPr="00386124" w:rsidRDefault="00C454FF" w:rsidP="007B7D1F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3.941 (M)</w:t>
            </w:r>
          </w:p>
        </w:tc>
        <w:tc>
          <w:tcPr>
            <w:tcW w:w="900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CC5694" w:rsidRPr="00386124" w:rsidRDefault="00CC5694" w:rsidP="007B7D1F">
            <w:pPr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3000</w:t>
            </w:r>
          </w:p>
        </w:tc>
        <w:tc>
          <w:tcPr>
            <w:tcW w:w="1296" w:type="dxa"/>
            <w:tcBorders>
              <w:top w:val="single" w:sz="18" w:space="0" w:color="auto"/>
              <w:bottom w:val="single" w:sz="4" w:space="0" w:color="auto"/>
            </w:tcBorders>
          </w:tcPr>
          <w:p w:rsidR="00CC5694" w:rsidRPr="00386124" w:rsidRDefault="00CC5694" w:rsidP="007B7D1F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02 Months</w:t>
            </w:r>
          </w:p>
        </w:tc>
      </w:tr>
      <w:tr w:rsidR="00096F41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096F41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6F41" w:rsidRDefault="00096F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415040354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96F41" w:rsidRDefault="00096F41" w:rsidP="00433C00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Mahesar Wada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0.589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(M)</w:t>
            </w:r>
          </w:p>
          <w:p w:rsidR="00096F41" w:rsidRPr="007D5E74" w:rsidRDefault="00096F41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96F41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096F41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6F41" w:rsidRDefault="00096F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415040359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96F41" w:rsidRDefault="00096F41" w:rsidP="00B2531B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Phori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     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1.409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96F41" w:rsidRPr="007D5E74" w:rsidRDefault="00096F41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96F41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096F41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6F41" w:rsidRDefault="00096F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415040349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96F41" w:rsidRPr="00AF32C0" w:rsidRDefault="00096F41" w:rsidP="00B2531B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Mangarji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1.398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96F41" w:rsidRPr="007D5E74" w:rsidRDefault="00096F41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96F41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096F41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6F41" w:rsidRDefault="00096F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415040358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96F41" w:rsidRPr="00AF32C0" w:rsidRDefault="00096F41" w:rsidP="00B2531B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Tando Bahadur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2.608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96F41" w:rsidRPr="007D5E74" w:rsidRDefault="00096F41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96F41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  <w:tcBorders>
              <w:top w:val="single" w:sz="4" w:space="0" w:color="auto"/>
            </w:tcBorders>
          </w:tcPr>
          <w:p w:rsidR="00096F41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</w:tcPr>
          <w:p w:rsidR="00096F41" w:rsidRDefault="00096F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415040366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96F41" w:rsidRPr="00AF32C0" w:rsidRDefault="00096F41" w:rsidP="00B2531B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Ali Hyder Jalbani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2.167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96F41" w:rsidRPr="007D5E74" w:rsidRDefault="00096F41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96F41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</w:tcPr>
          <w:p w:rsidR="00096F41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30" w:type="dxa"/>
            <w:gridSpan w:val="2"/>
          </w:tcPr>
          <w:p w:rsidR="00096F41" w:rsidRDefault="00096F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415040355</w:t>
            </w:r>
          </w:p>
        </w:tc>
        <w:tc>
          <w:tcPr>
            <w:tcW w:w="4500" w:type="dxa"/>
          </w:tcPr>
          <w:p w:rsidR="00096F41" w:rsidRPr="00AF32C0" w:rsidRDefault="00096F41" w:rsidP="00B2531B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Kot Dinal Shah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0.448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96F41" w:rsidRPr="007D5E74" w:rsidRDefault="00096F41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B82C1F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</w:tcPr>
          <w:p w:rsidR="00B82C1F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30" w:type="dxa"/>
            <w:gridSpan w:val="2"/>
          </w:tcPr>
          <w:p w:rsidR="00B82C1F" w:rsidRDefault="00B82C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415020304</w:t>
            </w:r>
          </w:p>
        </w:tc>
        <w:tc>
          <w:tcPr>
            <w:tcW w:w="4500" w:type="dxa"/>
          </w:tcPr>
          <w:p w:rsidR="00B82C1F" w:rsidRPr="00AF32C0" w:rsidRDefault="00B82C1F" w:rsidP="00B2531B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Ripri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0.728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B82C1F" w:rsidRPr="007D5E74" w:rsidRDefault="00B82C1F" w:rsidP="007B7D1F">
            <w:pPr>
              <w:tabs>
                <w:tab w:val="right" w:pos="2484"/>
              </w:tabs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B82C1F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</w:tcPr>
          <w:p w:rsidR="00B82C1F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30" w:type="dxa"/>
            <w:gridSpan w:val="2"/>
          </w:tcPr>
          <w:p w:rsidR="00B82C1F" w:rsidRDefault="00B82C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415020305</w:t>
            </w:r>
          </w:p>
        </w:tc>
        <w:tc>
          <w:tcPr>
            <w:tcW w:w="4500" w:type="dxa"/>
          </w:tcPr>
          <w:p w:rsidR="00B82C1F" w:rsidRDefault="00B82C1F" w:rsidP="00B2531B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Memon Mohalla Gambat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0.627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B82C1F" w:rsidRPr="007D5E74" w:rsidRDefault="00B82C1F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B82C1F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</w:tcPr>
          <w:p w:rsidR="00B82C1F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530" w:type="dxa"/>
            <w:gridSpan w:val="2"/>
          </w:tcPr>
          <w:p w:rsidR="00B82C1F" w:rsidRDefault="00B82C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415080254</w:t>
            </w:r>
          </w:p>
        </w:tc>
        <w:tc>
          <w:tcPr>
            <w:tcW w:w="4500" w:type="dxa"/>
          </w:tcPr>
          <w:p w:rsidR="00B82C1F" w:rsidRPr="00AF32C0" w:rsidRDefault="00B82C1F" w:rsidP="00B2531B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Madd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1.150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B82C1F" w:rsidRPr="007D5E74" w:rsidRDefault="00B82C1F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C37BE" w:rsidRPr="007D5E74" w:rsidTr="007B7D1F">
        <w:trPr>
          <w:gridAfter w:val="5"/>
          <w:wAfter w:w="4536" w:type="dxa"/>
          <w:trHeight w:val="495"/>
        </w:trPr>
        <w:tc>
          <w:tcPr>
            <w:tcW w:w="738" w:type="dxa"/>
          </w:tcPr>
          <w:p w:rsidR="000C37BE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30" w:type="dxa"/>
            <w:gridSpan w:val="2"/>
          </w:tcPr>
          <w:p w:rsidR="000C37BE" w:rsidRDefault="000C37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415010512</w:t>
            </w:r>
          </w:p>
        </w:tc>
        <w:tc>
          <w:tcPr>
            <w:tcW w:w="4500" w:type="dxa"/>
          </w:tcPr>
          <w:p w:rsidR="000C37BE" w:rsidRPr="00AF32C0" w:rsidRDefault="000C37BE" w:rsidP="00D068B6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GBLSS Rehmat Ullah Chang</w:t>
            </w:r>
            <w:r w:rsidR="00312D63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0.975</w:t>
            </w:r>
          </w:p>
          <w:p w:rsidR="000C37BE" w:rsidRPr="007D5E74" w:rsidRDefault="000C37BE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864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415060792</w:t>
            </w:r>
          </w:p>
        </w:tc>
        <w:tc>
          <w:tcPr>
            <w:tcW w:w="4500" w:type="dxa"/>
          </w:tcPr>
          <w:p w:rsidR="00030C8A" w:rsidRPr="00AF32C0" w:rsidRDefault="00030C8A" w:rsidP="00D068B6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Hindyari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0.851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(M) 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864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415060794</w:t>
            </w:r>
          </w:p>
        </w:tc>
        <w:tc>
          <w:tcPr>
            <w:tcW w:w="4500" w:type="dxa"/>
          </w:tcPr>
          <w:p w:rsidR="00030C8A" w:rsidRPr="00AF32C0" w:rsidRDefault="00030C8A" w:rsidP="00D068B6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GGLSS Abdul Raheem Khaskheli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0.508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736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415060781</w:t>
            </w:r>
          </w:p>
        </w:tc>
        <w:tc>
          <w:tcPr>
            <w:tcW w:w="4500" w:type="dxa"/>
          </w:tcPr>
          <w:p w:rsidR="00030C8A" w:rsidRPr="00AF32C0" w:rsidRDefault="00030C8A" w:rsidP="00D068B6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Zanwar Hussain Shar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0.565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715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415050566</w:t>
            </w:r>
          </w:p>
        </w:tc>
        <w:tc>
          <w:tcPr>
            <w:tcW w:w="4500" w:type="dxa"/>
          </w:tcPr>
          <w:p w:rsidR="00030C8A" w:rsidRPr="00AF32C0" w:rsidRDefault="00030C8A" w:rsidP="007B6C5A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Bangul Khan Chandio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1.495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705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415050562</w:t>
            </w:r>
          </w:p>
        </w:tc>
        <w:tc>
          <w:tcPr>
            <w:tcW w:w="4500" w:type="dxa"/>
          </w:tcPr>
          <w:p w:rsidR="00030C8A" w:rsidRPr="00AF32C0" w:rsidRDefault="00030C8A" w:rsidP="007B6C5A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Gambal Shah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1.577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415050546</w:t>
            </w:r>
          </w:p>
        </w:tc>
        <w:tc>
          <w:tcPr>
            <w:tcW w:w="4500" w:type="dxa"/>
          </w:tcPr>
          <w:p w:rsidR="00030C8A" w:rsidRPr="00AF32C0" w:rsidRDefault="00030C8A" w:rsidP="007B6C5A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Deh Sohu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0.197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415050561</w:t>
            </w:r>
          </w:p>
        </w:tc>
        <w:tc>
          <w:tcPr>
            <w:tcW w:w="4500" w:type="dxa"/>
          </w:tcPr>
          <w:p w:rsidR="00030C8A" w:rsidRPr="00AF32C0" w:rsidRDefault="00030C8A" w:rsidP="007B6C5A">
            <w:pPr>
              <w:spacing w:after="200" w:line="276" w:lineRule="auto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GBELS Faizal Mahar   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3.475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415050545</w:t>
            </w:r>
          </w:p>
        </w:tc>
        <w:tc>
          <w:tcPr>
            <w:tcW w:w="4500" w:type="dxa"/>
          </w:tcPr>
          <w:p w:rsidR="00030C8A" w:rsidRDefault="00030C8A" w:rsidP="007B6C5A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Jiskani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1.802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600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415050542</w:t>
            </w:r>
          </w:p>
        </w:tc>
        <w:tc>
          <w:tcPr>
            <w:tcW w:w="4500" w:type="dxa"/>
          </w:tcPr>
          <w:p w:rsidR="00030C8A" w:rsidRDefault="00030C8A" w:rsidP="007B6C5A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Rasool Bux Mari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0.606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415050550</w:t>
            </w:r>
          </w:p>
        </w:tc>
        <w:tc>
          <w:tcPr>
            <w:tcW w:w="4500" w:type="dxa"/>
          </w:tcPr>
          <w:p w:rsidR="00030C8A" w:rsidRDefault="00030C8A" w:rsidP="007B6C5A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Jan Muhammad Vandiar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0.797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456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415050557</w:t>
            </w:r>
          </w:p>
        </w:tc>
        <w:tc>
          <w:tcPr>
            <w:tcW w:w="4500" w:type="dxa"/>
          </w:tcPr>
          <w:p w:rsidR="00030C8A" w:rsidRDefault="00030C8A" w:rsidP="007B6C5A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Jan Muhammad Vandiar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3.188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558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415050551</w:t>
            </w:r>
          </w:p>
        </w:tc>
        <w:tc>
          <w:tcPr>
            <w:tcW w:w="4500" w:type="dxa"/>
          </w:tcPr>
          <w:p w:rsidR="00030C8A" w:rsidRDefault="00030C8A" w:rsidP="007B6C5A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Mulko Wahan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0.797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030C8A" w:rsidRPr="007D5E74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415050540</w:t>
            </w:r>
          </w:p>
        </w:tc>
        <w:tc>
          <w:tcPr>
            <w:tcW w:w="4500" w:type="dxa"/>
          </w:tcPr>
          <w:p w:rsidR="00030C8A" w:rsidRDefault="00030C8A" w:rsidP="007B6C5A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GGELS Dhup Waro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Rs 1.335(M)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030C8A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415030364</w:t>
            </w:r>
          </w:p>
        </w:tc>
        <w:tc>
          <w:tcPr>
            <w:tcW w:w="4500" w:type="dxa"/>
          </w:tcPr>
          <w:p w:rsidR="00030C8A" w:rsidRDefault="00030C8A" w:rsidP="007B6C5A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GBELS Dabbar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0.718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030C8A" w:rsidRPr="007D5E74" w:rsidRDefault="00030C8A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030C8A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030C8A" w:rsidRDefault="001C0BDD" w:rsidP="007B7D1F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530" w:type="dxa"/>
            <w:gridSpan w:val="2"/>
          </w:tcPr>
          <w:p w:rsidR="00030C8A" w:rsidRDefault="00030C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415030372</w:t>
            </w:r>
          </w:p>
        </w:tc>
        <w:tc>
          <w:tcPr>
            <w:tcW w:w="4500" w:type="dxa"/>
          </w:tcPr>
          <w:p w:rsidR="00030C8A" w:rsidRDefault="00030C8A" w:rsidP="007B6C5A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GGLSS Tando Nazar Ali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Rs </w:t>
            </w:r>
            <w:r w:rsidRPr="00AF32C0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1.175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(M)</w:t>
            </w:r>
          </w:p>
          <w:p w:rsidR="00030C8A" w:rsidRPr="00AF32C0" w:rsidRDefault="00030C8A" w:rsidP="007B6C5A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415040365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Keti Mir Muhammad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Rs 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2.281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415040382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Manghanwari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2.138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415080276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GGHS Sallar Mohalla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1.234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415040381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Bahar Larik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2.149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415020315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Ripri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6.234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415080268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GGHS Ranipur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0.616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415080274</w:t>
            </w:r>
          </w:p>
        </w:tc>
        <w:tc>
          <w:tcPr>
            <w:tcW w:w="4500" w:type="dxa"/>
          </w:tcPr>
          <w:p w:rsidR="003750EE" w:rsidRDefault="003750EE" w:rsidP="003750EE">
            <w:pPr>
              <w:tabs>
                <w:tab w:val="right" w:pos="2484"/>
              </w:tabs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Madd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1.632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tabs>
                <w:tab w:val="right" w:pos="2484"/>
              </w:tabs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415020311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Thatti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1.275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415080276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Pir Hayat Shah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2.803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415010526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Zafar Abad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2.322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415010520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Pacca Chang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2.640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415010523</w:t>
            </w:r>
          </w:p>
        </w:tc>
        <w:tc>
          <w:tcPr>
            <w:tcW w:w="4500" w:type="dxa"/>
          </w:tcPr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Khuda Bux Hisbani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1.609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415060786</w:t>
            </w:r>
          </w:p>
        </w:tc>
        <w:tc>
          <w:tcPr>
            <w:tcW w:w="4500" w:type="dxa"/>
          </w:tcPr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GBHS Wafa Nawaz Ali Shar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Rs 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2.439</w:t>
            </w: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415060818</w:t>
            </w:r>
          </w:p>
        </w:tc>
        <w:tc>
          <w:tcPr>
            <w:tcW w:w="4500" w:type="dxa"/>
          </w:tcPr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Mehrab Ali Sodhro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Rs 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1.797</w:t>
            </w: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415060816</w:t>
            </w:r>
          </w:p>
        </w:tc>
        <w:tc>
          <w:tcPr>
            <w:tcW w:w="4500" w:type="dxa"/>
          </w:tcPr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Muhammad Shah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0.610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(M)</w:t>
            </w: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415060821</w:t>
            </w:r>
          </w:p>
        </w:tc>
        <w:tc>
          <w:tcPr>
            <w:tcW w:w="4500" w:type="dxa"/>
          </w:tcPr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Mehar Veesar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1.275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415050568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Bakhar Kanasira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Rs 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2.361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415050565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Haji Nawab Wassan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Rs 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0.587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415050580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Talpur Wada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1.665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415050574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Deh Sohu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0.580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415050560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Babar Wada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0.944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415030401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Therhi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2.254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415030381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GBHS Tando Masti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1.635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  <w:tr w:rsidR="003750EE" w:rsidRPr="007D5E74" w:rsidTr="007B7D1F">
        <w:trPr>
          <w:gridAfter w:val="5"/>
          <w:wAfter w:w="4536" w:type="dxa"/>
          <w:trHeight w:val="337"/>
        </w:trPr>
        <w:tc>
          <w:tcPr>
            <w:tcW w:w="738" w:type="dxa"/>
          </w:tcPr>
          <w:p w:rsidR="003750EE" w:rsidRPr="007D5E74" w:rsidRDefault="001C0BDD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30" w:type="dxa"/>
            <w:gridSpan w:val="2"/>
          </w:tcPr>
          <w:p w:rsidR="003750EE" w:rsidRPr="007D5E74" w:rsidRDefault="003750EE" w:rsidP="003750EE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415030398</w:t>
            </w:r>
          </w:p>
        </w:tc>
        <w:tc>
          <w:tcPr>
            <w:tcW w:w="4500" w:type="dxa"/>
          </w:tcPr>
          <w:p w:rsidR="003750EE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GGHS Nizamani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              Rs</w:t>
            </w:r>
            <w:r w:rsidRPr="007D5E74"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 xml:space="preserve"> 3.414</w:t>
            </w:r>
            <w:r>
              <w:rPr>
                <w:rFonts w:ascii="Calibri" w:hAnsi="Calibri" w:cs="Calibri"/>
                <w:bCs/>
                <w:color w:val="000000"/>
                <w:sz w:val="28"/>
                <w:szCs w:val="28"/>
              </w:rPr>
              <w:t>(M)</w:t>
            </w:r>
          </w:p>
          <w:p w:rsidR="003750EE" w:rsidRPr="007D5E74" w:rsidRDefault="003750EE" w:rsidP="003750EE">
            <w:pPr>
              <w:rPr>
                <w:rFonts w:ascii="Calibri" w:hAnsi="Calibri" w:cs="Calibri"/>
                <w:bCs/>
                <w:color w:val="000000"/>
                <w:sz w:val="28"/>
                <w:szCs w:val="28"/>
              </w:rPr>
            </w:pPr>
          </w:p>
        </w:tc>
      </w:tr>
    </w:tbl>
    <w:p w:rsidR="009D7C70" w:rsidRPr="007D5E74" w:rsidRDefault="0076759B" w:rsidP="001E00F6">
      <w:pPr>
        <w:jc w:val="center"/>
        <w:rPr>
          <w:sz w:val="6"/>
          <w:u w:val="single"/>
        </w:rPr>
      </w:pPr>
      <w:r w:rsidRPr="007D5E74">
        <w:rPr>
          <w:sz w:val="6"/>
          <w:u w:val="single"/>
        </w:rPr>
        <w:br w:type="textWrapping" w:clear="all"/>
      </w:r>
    </w:p>
    <w:p w:rsidR="00036DF4" w:rsidRDefault="00036DF4" w:rsidP="00036DF4">
      <w:pPr>
        <w:tabs>
          <w:tab w:val="left" w:pos="971"/>
        </w:tabs>
        <w:spacing w:after="0" w:line="240" w:lineRule="auto"/>
        <w:rPr>
          <w:b/>
          <w:sz w:val="24"/>
        </w:rPr>
      </w:pPr>
      <w:r>
        <w:rPr>
          <w:b/>
          <w:sz w:val="28"/>
        </w:rPr>
        <w:t>2.</w:t>
      </w:r>
      <w:r>
        <w:rPr>
          <w:b/>
          <w:sz w:val="28"/>
        </w:rPr>
        <w:tab/>
        <w:t xml:space="preserve">Eligibility  valid Registration with Income Tax,Sales Tex,Sindh Revenue Board,Pakistan Engineering Council Relevant Category,Electric Inspector for Electrical works. </w:t>
      </w:r>
      <w:r>
        <w:rPr>
          <w:b/>
          <w:sz w:val="24"/>
        </w:rPr>
        <w:t xml:space="preserve"> </w:t>
      </w:r>
    </w:p>
    <w:p w:rsidR="00036DF4" w:rsidRDefault="00036DF4" w:rsidP="00036DF4">
      <w:pPr>
        <w:tabs>
          <w:tab w:val="left" w:pos="971"/>
        </w:tabs>
        <w:spacing w:after="0" w:line="240" w:lineRule="auto"/>
        <w:rPr>
          <w:b/>
          <w:sz w:val="24"/>
        </w:rPr>
      </w:pPr>
      <w:r>
        <w:rPr>
          <w:b/>
          <w:sz w:val="24"/>
        </w:rPr>
        <w:t>3.</w:t>
      </w:r>
      <w:r>
        <w:rPr>
          <w:b/>
          <w:sz w:val="24"/>
        </w:rPr>
        <w:tab/>
        <w:t>Method of Procurement( Single Stage Single Envelope).</w:t>
      </w:r>
    </w:p>
    <w:p w:rsidR="00036DF4" w:rsidRDefault="00036DF4" w:rsidP="00036DF4">
      <w:pPr>
        <w:tabs>
          <w:tab w:val="left" w:pos="971"/>
        </w:tabs>
        <w:spacing w:after="0" w:line="240" w:lineRule="auto"/>
        <w:rPr>
          <w:b/>
          <w:sz w:val="24"/>
        </w:rPr>
      </w:pPr>
    </w:p>
    <w:p w:rsidR="00036DF4" w:rsidRDefault="00036DF4" w:rsidP="00036DF4">
      <w:pPr>
        <w:tabs>
          <w:tab w:val="left" w:pos="971"/>
        </w:tabs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4.</w:t>
      </w:r>
      <w:r>
        <w:rPr>
          <w:b/>
          <w:sz w:val="24"/>
        </w:rPr>
        <w:tab/>
        <w:t>Annual Financial Turnover of  last 3 years.</w:t>
      </w:r>
    </w:p>
    <w:p w:rsidR="00036DF4" w:rsidRDefault="00036DF4" w:rsidP="00036DF4">
      <w:pPr>
        <w:tabs>
          <w:tab w:val="left" w:pos="971"/>
        </w:tabs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5.</w:t>
      </w:r>
      <w:r>
        <w:rPr>
          <w:b/>
          <w:sz w:val="24"/>
        </w:rPr>
        <w:tab/>
        <w:t>Bidding/Tender Documents.</w:t>
      </w:r>
    </w:p>
    <w:p w:rsidR="00036DF4" w:rsidRDefault="00036DF4" w:rsidP="00036DF4">
      <w:pPr>
        <w:tabs>
          <w:tab w:val="left" w:pos="971"/>
        </w:tabs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i)</w:t>
      </w:r>
      <w:r>
        <w:rPr>
          <w:b/>
          <w:sz w:val="24"/>
        </w:rPr>
        <w:tab/>
        <w:t xml:space="preserve">Issuance Documents will be issued from </w:t>
      </w:r>
      <w:r w:rsidR="00E8589F">
        <w:rPr>
          <w:b/>
          <w:sz w:val="24"/>
        </w:rPr>
        <w:t>date of publication/hoisting</w:t>
      </w:r>
      <w:r>
        <w:rPr>
          <w:b/>
          <w:sz w:val="24"/>
        </w:rPr>
        <w:t xml:space="preserve"> </w:t>
      </w:r>
    </w:p>
    <w:p w:rsidR="00036DF4" w:rsidRDefault="00E8589F" w:rsidP="00036DF4">
      <w:pPr>
        <w:tabs>
          <w:tab w:val="left" w:pos="971"/>
        </w:tabs>
        <w:spacing w:line="240" w:lineRule="auto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                 </w:t>
      </w:r>
      <w:r w:rsidR="00036DF4">
        <w:rPr>
          <w:b/>
          <w:sz w:val="24"/>
        </w:rPr>
        <w:t xml:space="preserve"> on payment of tender fee (non Refundable).</w:t>
      </w:r>
    </w:p>
    <w:p w:rsidR="00036DF4" w:rsidRDefault="00036DF4" w:rsidP="00036DF4">
      <w:pPr>
        <w:tabs>
          <w:tab w:val="left" w:pos="971"/>
        </w:tabs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ii)</w:t>
      </w:r>
      <w:r>
        <w:rPr>
          <w:b/>
          <w:sz w:val="24"/>
        </w:rPr>
        <w:tab/>
        <w:t>Submission las</w:t>
      </w:r>
      <w:r w:rsidR="00A26A38">
        <w:rPr>
          <w:b/>
          <w:sz w:val="24"/>
        </w:rPr>
        <w:t xml:space="preserve">t date will be </w:t>
      </w:r>
      <w:r w:rsidR="001F1239">
        <w:rPr>
          <w:b/>
          <w:sz w:val="24"/>
        </w:rPr>
        <w:t>24</w:t>
      </w:r>
      <w:r w:rsidR="00A26A38">
        <w:rPr>
          <w:b/>
          <w:sz w:val="24"/>
        </w:rPr>
        <w:t xml:space="preserve">-04-2017 </w:t>
      </w:r>
      <w:r>
        <w:rPr>
          <w:b/>
          <w:sz w:val="24"/>
        </w:rPr>
        <w:t>upto</w:t>
      </w:r>
      <w:r w:rsidR="00031D8D">
        <w:rPr>
          <w:b/>
          <w:sz w:val="24"/>
        </w:rPr>
        <w:t xml:space="preserve"> @</w:t>
      </w:r>
      <w:r w:rsidR="005579FE">
        <w:rPr>
          <w:b/>
          <w:sz w:val="24"/>
        </w:rPr>
        <w:t xml:space="preserve"> 1</w:t>
      </w:r>
      <w:r>
        <w:rPr>
          <w:b/>
          <w:sz w:val="24"/>
        </w:rPr>
        <w:t>.0 PM</w:t>
      </w:r>
    </w:p>
    <w:p w:rsidR="00036DF4" w:rsidRDefault="00036DF4" w:rsidP="00036DF4">
      <w:pPr>
        <w:tabs>
          <w:tab w:val="left" w:pos="971"/>
        </w:tabs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iii)</w:t>
      </w:r>
      <w:r>
        <w:rPr>
          <w:b/>
          <w:sz w:val="24"/>
        </w:rPr>
        <w:tab/>
        <w:t>Opening will</w:t>
      </w:r>
      <w:r w:rsidR="001F1239">
        <w:rPr>
          <w:b/>
          <w:sz w:val="24"/>
        </w:rPr>
        <w:t xml:space="preserve"> be opened on  25</w:t>
      </w:r>
      <w:r w:rsidR="00A26A38">
        <w:rPr>
          <w:b/>
          <w:sz w:val="24"/>
        </w:rPr>
        <w:t>- 04 -2017</w:t>
      </w:r>
      <w:r w:rsidR="00031D8D">
        <w:rPr>
          <w:b/>
          <w:sz w:val="24"/>
        </w:rPr>
        <w:t xml:space="preserve">  </w:t>
      </w:r>
      <w:r w:rsidR="00A26A38">
        <w:rPr>
          <w:b/>
          <w:sz w:val="24"/>
        </w:rPr>
        <w:t xml:space="preserve">  </w:t>
      </w:r>
      <w:r w:rsidR="00031D8D">
        <w:rPr>
          <w:b/>
          <w:sz w:val="24"/>
        </w:rPr>
        <w:t xml:space="preserve">      </w:t>
      </w:r>
      <w:r w:rsidR="005579FE">
        <w:rPr>
          <w:b/>
          <w:sz w:val="24"/>
        </w:rPr>
        <w:t>@ 2</w:t>
      </w:r>
      <w:r>
        <w:rPr>
          <w:b/>
          <w:sz w:val="24"/>
        </w:rPr>
        <w:t>.0 PM .</w:t>
      </w:r>
    </w:p>
    <w:p w:rsidR="00036DF4" w:rsidRDefault="00036DF4" w:rsidP="00036DF4">
      <w:pPr>
        <w:tabs>
          <w:tab w:val="left" w:pos="971"/>
        </w:tabs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iv)</w:t>
      </w:r>
      <w:r>
        <w:rPr>
          <w:b/>
          <w:sz w:val="24"/>
        </w:rPr>
        <w:tab/>
        <w:t>Un –Responded tenders will be again issued/submitted/Opened on following dates.</w:t>
      </w:r>
    </w:p>
    <w:p w:rsidR="007B7D1F" w:rsidRDefault="00036DF4" w:rsidP="007B7D1F">
      <w:pPr>
        <w:tabs>
          <w:tab w:val="left" w:pos="971"/>
        </w:tabs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  <w:u w:val="single"/>
        </w:rPr>
        <w:t>Attempt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  <w:u w:val="single"/>
        </w:rPr>
        <w:t>(a) Issue date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(b) Submission &amp; Opening date</w:t>
      </w:r>
    </w:p>
    <w:p w:rsidR="00036DF4" w:rsidRDefault="00036DF4" w:rsidP="00036DF4">
      <w:pPr>
        <w:tabs>
          <w:tab w:val="left" w:pos="971"/>
        </w:tabs>
        <w:jc w:val="both"/>
        <w:rPr>
          <w:b/>
          <w:sz w:val="24"/>
        </w:rPr>
      </w:pPr>
      <w:r>
        <w:rPr>
          <w:b/>
          <w:sz w:val="24"/>
        </w:rPr>
        <w:tab/>
        <w:t>2</w:t>
      </w:r>
      <w:r>
        <w:rPr>
          <w:b/>
          <w:sz w:val="24"/>
          <w:vertAlign w:val="superscript"/>
        </w:rPr>
        <w:t>nd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 w:rsidR="00530102">
        <w:rPr>
          <w:b/>
          <w:sz w:val="24"/>
        </w:rPr>
        <w:t xml:space="preserve">         </w:t>
      </w:r>
      <w:r w:rsidR="008A5009">
        <w:rPr>
          <w:b/>
          <w:sz w:val="24"/>
        </w:rPr>
        <w:t xml:space="preserve">@   </w:t>
      </w:r>
      <w:r w:rsidR="001F1239">
        <w:rPr>
          <w:b/>
          <w:sz w:val="24"/>
        </w:rPr>
        <w:t>10</w:t>
      </w:r>
      <w:r w:rsidR="008A5009">
        <w:rPr>
          <w:b/>
          <w:sz w:val="24"/>
        </w:rPr>
        <w:t>- 05-</w:t>
      </w:r>
      <w:r w:rsidR="00F27FA3">
        <w:rPr>
          <w:b/>
          <w:sz w:val="24"/>
        </w:rPr>
        <w:t xml:space="preserve">2017 @ 1.0 PM  </w:t>
      </w:r>
      <w:r w:rsidR="00C63C0F">
        <w:rPr>
          <w:b/>
          <w:sz w:val="24"/>
        </w:rPr>
        <w:t xml:space="preserve"> Same day</w:t>
      </w:r>
      <w:r w:rsidR="008A5009">
        <w:rPr>
          <w:b/>
          <w:sz w:val="24"/>
        </w:rPr>
        <w:t xml:space="preserve"> @  </w:t>
      </w:r>
      <w:r w:rsidR="001F1239">
        <w:rPr>
          <w:b/>
          <w:sz w:val="24"/>
        </w:rPr>
        <w:t>10</w:t>
      </w:r>
      <w:r w:rsidR="008A5009">
        <w:rPr>
          <w:b/>
          <w:sz w:val="24"/>
        </w:rPr>
        <w:t>-05-2017 @</w:t>
      </w:r>
      <w:r>
        <w:rPr>
          <w:b/>
          <w:sz w:val="24"/>
        </w:rPr>
        <w:t>2.0 PM</w:t>
      </w:r>
    </w:p>
    <w:p w:rsidR="00036DF4" w:rsidRDefault="00036DF4" w:rsidP="00036DF4">
      <w:pPr>
        <w:tabs>
          <w:tab w:val="left" w:pos="971"/>
        </w:tabs>
        <w:spacing w:after="0"/>
        <w:jc w:val="both"/>
        <w:rPr>
          <w:b/>
          <w:sz w:val="24"/>
        </w:rPr>
      </w:pPr>
      <w:r>
        <w:rPr>
          <w:b/>
          <w:sz w:val="24"/>
        </w:rPr>
        <w:t>6)</w:t>
      </w:r>
      <w:r>
        <w:rPr>
          <w:b/>
          <w:sz w:val="24"/>
        </w:rPr>
        <w:tab/>
        <w:t>Terms and conditions</w:t>
      </w:r>
    </w:p>
    <w:p w:rsidR="00036DF4" w:rsidRDefault="00036DF4" w:rsidP="00036DF4">
      <w:pPr>
        <w:tabs>
          <w:tab w:val="left" w:pos="971"/>
        </w:tabs>
        <w:spacing w:after="0"/>
        <w:jc w:val="both"/>
        <w:rPr>
          <w:b/>
          <w:sz w:val="24"/>
        </w:rPr>
      </w:pPr>
      <w:r>
        <w:rPr>
          <w:b/>
          <w:sz w:val="24"/>
        </w:rPr>
        <w:t xml:space="preserve">             a)  Under following conditions will be rejected.</w:t>
      </w:r>
    </w:p>
    <w:p w:rsidR="00036DF4" w:rsidRDefault="00036DF4" w:rsidP="00036DF4">
      <w:pPr>
        <w:tabs>
          <w:tab w:val="left" w:pos="971"/>
        </w:tabs>
        <w:spacing w:after="0"/>
        <w:jc w:val="both"/>
        <w:rPr>
          <w:b/>
          <w:sz w:val="24"/>
        </w:rPr>
      </w:pPr>
      <w:r>
        <w:rPr>
          <w:b/>
          <w:sz w:val="24"/>
        </w:rPr>
        <w:t xml:space="preserve">              i)  Conditional and telephonic Bids/Tenders.</w:t>
      </w:r>
    </w:p>
    <w:p w:rsidR="009D7C70" w:rsidRPr="007B7D1F" w:rsidRDefault="00036DF4" w:rsidP="007B7D1F">
      <w:pPr>
        <w:tabs>
          <w:tab w:val="left" w:pos="971"/>
        </w:tabs>
        <w:spacing w:after="0"/>
        <w:jc w:val="both"/>
        <w:rPr>
          <w:sz w:val="18"/>
        </w:rPr>
      </w:pPr>
      <w:r>
        <w:rPr>
          <w:b/>
          <w:sz w:val="24"/>
        </w:rPr>
        <w:t xml:space="preserve">             Ii)  Bids not accompanied by bid security and form.</w:t>
      </w:r>
    </w:p>
    <w:p w:rsidR="00231CFA" w:rsidRPr="007B7D1F" w:rsidRDefault="007B7D1F" w:rsidP="00231CFA">
      <w:pPr>
        <w:pStyle w:val="ListParagraph"/>
        <w:tabs>
          <w:tab w:val="left" w:pos="971"/>
        </w:tabs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18"/>
        </w:rPr>
        <w:t xml:space="preserve">                                    </w:t>
      </w:r>
      <w:r w:rsidR="00231CFA" w:rsidRPr="007B7D1F">
        <w:rPr>
          <w:rFonts w:ascii="Times New Roman" w:hAnsi="Times New Roman" w:cs="Times New Roman"/>
          <w:b/>
          <w:sz w:val="18"/>
        </w:rPr>
        <w:t>DISTRICT EDUCATION OFFICER</w:t>
      </w:r>
    </w:p>
    <w:p w:rsidR="00231CFA" w:rsidRPr="007B7D1F" w:rsidRDefault="007B7D1F" w:rsidP="00231CFA">
      <w:pPr>
        <w:pStyle w:val="ListParagraph"/>
        <w:tabs>
          <w:tab w:val="left" w:pos="971"/>
        </w:tabs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18"/>
        </w:rPr>
        <w:t xml:space="preserve">                                    </w:t>
      </w:r>
      <w:r w:rsidR="00CB2AD6">
        <w:rPr>
          <w:rFonts w:ascii="Times New Roman" w:hAnsi="Times New Roman" w:cs="Times New Roman"/>
          <w:b/>
          <w:sz w:val="18"/>
        </w:rPr>
        <w:t>ELEMENTARY</w:t>
      </w:r>
      <w:r>
        <w:rPr>
          <w:rFonts w:ascii="Times New Roman" w:hAnsi="Times New Roman" w:cs="Times New Roman"/>
          <w:b/>
          <w:sz w:val="18"/>
        </w:rPr>
        <w:t xml:space="preserve"> </w:t>
      </w:r>
      <w:r w:rsidR="00CB2AD6">
        <w:rPr>
          <w:rFonts w:ascii="Times New Roman" w:hAnsi="Times New Roman" w:cs="Times New Roman"/>
          <w:b/>
          <w:sz w:val="18"/>
        </w:rPr>
        <w:t>SECONDAR</w:t>
      </w:r>
      <w:r w:rsidR="00556F93">
        <w:rPr>
          <w:rFonts w:ascii="Times New Roman" w:hAnsi="Times New Roman" w:cs="Times New Roman"/>
          <w:b/>
          <w:sz w:val="18"/>
        </w:rPr>
        <w:t xml:space="preserve">Y </w:t>
      </w:r>
      <w:r w:rsidR="00CB2AD6">
        <w:rPr>
          <w:rFonts w:ascii="Times New Roman" w:hAnsi="Times New Roman" w:cs="Times New Roman"/>
          <w:b/>
          <w:sz w:val="18"/>
        </w:rPr>
        <w:t xml:space="preserve"> </w:t>
      </w:r>
      <w:r w:rsidR="00231CFA" w:rsidRPr="007B7D1F">
        <w:rPr>
          <w:rFonts w:ascii="Times New Roman" w:hAnsi="Times New Roman" w:cs="Times New Roman"/>
          <w:b/>
          <w:sz w:val="18"/>
        </w:rPr>
        <w:t>HIGHER SECONDARY</w:t>
      </w:r>
    </w:p>
    <w:p w:rsidR="00231CFA" w:rsidRPr="007B7D1F" w:rsidRDefault="007B7D1F" w:rsidP="00231CFA">
      <w:pPr>
        <w:pStyle w:val="ListParagraph"/>
        <w:tabs>
          <w:tab w:val="left" w:pos="971"/>
        </w:tabs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18"/>
        </w:rPr>
        <w:t xml:space="preserve">                                  </w:t>
      </w:r>
      <w:r w:rsidR="00231CFA" w:rsidRPr="007B7D1F">
        <w:rPr>
          <w:rFonts w:ascii="Times New Roman" w:hAnsi="Times New Roman" w:cs="Times New Roman"/>
          <w:b/>
          <w:sz w:val="18"/>
        </w:rPr>
        <w:t>KHAIRPUR</w:t>
      </w:r>
    </w:p>
    <w:sectPr w:rsidR="00231CFA" w:rsidRPr="007B7D1F" w:rsidSect="006B358D">
      <w:pgSz w:w="11907" w:h="16839" w:code="9"/>
      <w:pgMar w:top="36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C94" w:rsidRDefault="00AE0C94" w:rsidP="003C3E8A">
      <w:pPr>
        <w:spacing w:after="0" w:line="240" w:lineRule="auto"/>
      </w:pPr>
      <w:r>
        <w:separator/>
      </w:r>
    </w:p>
  </w:endnote>
  <w:endnote w:type="continuationSeparator" w:id="1">
    <w:p w:rsidR="00AE0C94" w:rsidRDefault="00AE0C94" w:rsidP="003C3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C94" w:rsidRDefault="00AE0C94" w:rsidP="003C3E8A">
      <w:pPr>
        <w:spacing w:after="0" w:line="240" w:lineRule="auto"/>
      </w:pPr>
      <w:r>
        <w:separator/>
      </w:r>
    </w:p>
  </w:footnote>
  <w:footnote w:type="continuationSeparator" w:id="1">
    <w:p w:rsidR="00AE0C94" w:rsidRDefault="00AE0C94" w:rsidP="003C3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23B5B"/>
    <w:multiLevelType w:val="hybridMultilevel"/>
    <w:tmpl w:val="DB6424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ACE"/>
    <w:rsid w:val="0001696F"/>
    <w:rsid w:val="00030C8A"/>
    <w:rsid w:val="00031D8D"/>
    <w:rsid w:val="000348F4"/>
    <w:rsid w:val="00036DF4"/>
    <w:rsid w:val="000671FC"/>
    <w:rsid w:val="000722A6"/>
    <w:rsid w:val="00096F41"/>
    <w:rsid w:val="000B1A38"/>
    <w:rsid w:val="000B3CDA"/>
    <w:rsid w:val="000C37BE"/>
    <w:rsid w:val="000D57C5"/>
    <w:rsid w:val="000E49A1"/>
    <w:rsid w:val="000F5E7A"/>
    <w:rsid w:val="00100EA5"/>
    <w:rsid w:val="00110319"/>
    <w:rsid w:val="001168DB"/>
    <w:rsid w:val="001273B3"/>
    <w:rsid w:val="00135B36"/>
    <w:rsid w:val="0017127B"/>
    <w:rsid w:val="001955A8"/>
    <w:rsid w:val="001974C1"/>
    <w:rsid w:val="001C0BDD"/>
    <w:rsid w:val="001C36B5"/>
    <w:rsid w:val="001D1586"/>
    <w:rsid w:val="001E00F6"/>
    <w:rsid w:val="001F1239"/>
    <w:rsid w:val="002046A6"/>
    <w:rsid w:val="00231CFA"/>
    <w:rsid w:val="00234AFD"/>
    <w:rsid w:val="0023629F"/>
    <w:rsid w:val="00254458"/>
    <w:rsid w:val="0026246D"/>
    <w:rsid w:val="002661CF"/>
    <w:rsid w:val="002D32F1"/>
    <w:rsid w:val="002D63A2"/>
    <w:rsid w:val="002D7EC5"/>
    <w:rsid w:val="002E487A"/>
    <w:rsid w:val="00312D63"/>
    <w:rsid w:val="00313B7E"/>
    <w:rsid w:val="00353A18"/>
    <w:rsid w:val="00366352"/>
    <w:rsid w:val="003704BC"/>
    <w:rsid w:val="00371987"/>
    <w:rsid w:val="003750EE"/>
    <w:rsid w:val="00386124"/>
    <w:rsid w:val="003A0095"/>
    <w:rsid w:val="003A57A9"/>
    <w:rsid w:val="003C25B1"/>
    <w:rsid w:val="003C3E8A"/>
    <w:rsid w:val="003D24A0"/>
    <w:rsid w:val="003D44E2"/>
    <w:rsid w:val="003F47B3"/>
    <w:rsid w:val="003F571E"/>
    <w:rsid w:val="00433C00"/>
    <w:rsid w:val="004447F4"/>
    <w:rsid w:val="0044731E"/>
    <w:rsid w:val="00467EFF"/>
    <w:rsid w:val="004713A3"/>
    <w:rsid w:val="00471962"/>
    <w:rsid w:val="00482EB9"/>
    <w:rsid w:val="00486FA5"/>
    <w:rsid w:val="004A4AE9"/>
    <w:rsid w:val="004B6A9D"/>
    <w:rsid w:val="004C4C49"/>
    <w:rsid w:val="004E3671"/>
    <w:rsid w:val="005273BD"/>
    <w:rsid w:val="00530102"/>
    <w:rsid w:val="00556F93"/>
    <w:rsid w:val="005579FE"/>
    <w:rsid w:val="00571201"/>
    <w:rsid w:val="005775C9"/>
    <w:rsid w:val="00584E97"/>
    <w:rsid w:val="00590183"/>
    <w:rsid w:val="005B2B8C"/>
    <w:rsid w:val="005B5E62"/>
    <w:rsid w:val="005D6B1A"/>
    <w:rsid w:val="00604011"/>
    <w:rsid w:val="00620F1D"/>
    <w:rsid w:val="006214AB"/>
    <w:rsid w:val="0062229B"/>
    <w:rsid w:val="006256D7"/>
    <w:rsid w:val="00641972"/>
    <w:rsid w:val="006569AA"/>
    <w:rsid w:val="0067352D"/>
    <w:rsid w:val="006A39DC"/>
    <w:rsid w:val="006A53C9"/>
    <w:rsid w:val="006A7DE0"/>
    <w:rsid w:val="006B358D"/>
    <w:rsid w:val="006C7599"/>
    <w:rsid w:val="006C7734"/>
    <w:rsid w:val="006D0D2D"/>
    <w:rsid w:val="006E3F60"/>
    <w:rsid w:val="006F0F1D"/>
    <w:rsid w:val="006F5600"/>
    <w:rsid w:val="00704C95"/>
    <w:rsid w:val="00723316"/>
    <w:rsid w:val="00726B31"/>
    <w:rsid w:val="00731788"/>
    <w:rsid w:val="00743F48"/>
    <w:rsid w:val="0076759B"/>
    <w:rsid w:val="00780169"/>
    <w:rsid w:val="0078466E"/>
    <w:rsid w:val="007B6C5A"/>
    <w:rsid w:val="007B7D1F"/>
    <w:rsid w:val="007D102D"/>
    <w:rsid w:val="007D5E74"/>
    <w:rsid w:val="007F574D"/>
    <w:rsid w:val="0080049D"/>
    <w:rsid w:val="00874055"/>
    <w:rsid w:val="008A5009"/>
    <w:rsid w:val="008B4EC7"/>
    <w:rsid w:val="008D647C"/>
    <w:rsid w:val="008F1ACE"/>
    <w:rsid w:val="00925700"/>
    <w:rsid w:val="0094770D"/>
    <w:rsid w:val="00972F3C"/>
    <w:rsid w:val="00997923"/>
    <w:rsid w:val="009B0391"/>
    <w:rsid w:val="009C43C0"/>
    <w:rsid w:val="009D2DDF"/>
    <w:rsid w:val="009D7C70"/>
    <w:rsid w:val="009E518E"/>
    <w:rsid w:val="009F62CE"/>
    <w:rsid w:val="00A11268"/>
    <w:rsid w:val="00A26A38"/>
    <w:rsid w:val="00A313B8"/>
    <w:rsid w:val="00A32F80"/>
    <w:rsid w:val="00A428C4"/>
    <w:rsid w:val="00A43CA1"/>
    <w:rsid w:val="00A52E51"/>
    <w:rsid w:val="00A6703E"/>
    <w:rsid w:val="00A734E0"/>
    <w:rsid w:val="00A852A3"/>
    <w:rsid w:val="00A87AC9"/>
    <w:rsid w:val="00AB2FA1"/>
    <w:rsid w:val="00AE0C94"/>
    <w:rsid w:val="00B050A2"/>
    <w:rsid w:val="00B1467D"/>
    <w:rsid w:val="00B16B39"/>
    <w:rsid w:val="00B2531B"/>
    <w:rsid w:val="00B41B68"/>
    <w:rsid w:val="00B41C1D"/>
    <w:rsid w:val="00B5284C"/>
    <w:rsid w:val="00B628A6"/>
    <w:rsid w:val="00B66C7F"/>
    <w:rsid w:val="00B66FFA"/>
    <w:rsid w:val="00B672EC"/>
    <w:rsid w:val="00B74AD0"/>
    <w:rsid w:val="00B82C1F"/>
    <w:rsid w:val="00B91CF0"/>
    <w:rsid w:val="00BA0569"/>
    <w:rsid w:val="00BA49C1"/>
    <w:rsid w:val="00BB7F3F"/>
    <w:rsid w:val="00BC4638"/>
    <w:rsid w:val="00BC5B4B"/>
    <w:rsid w:val="00BD5CB9"/>
    <w:rsid w:val="00BE15D5"/>
    <w:rsid w:val="00BF2B85"/>
    <w:rsid w:val="00C0184B"/>
    <w:rsid w:val="00C11484"/>
    <w:rsid w:val="00C454FF"/>
    <w:rsid w:val="00C51AD2"/>
    <w:rsid w:val="00C63C0F"/>
    <w:rsid w:val="00C66C65"/>
    <w:rsid w:val="00CA0E52"/>
    <w:rsid w:val="00CA0F0E"/>
    <w:rsid w:val="00CA27D3"/>
    <w:rsid w:val="00CB2AD6"/>
    <w:rsid w:val="00CC5694"/>
    <w:rsid w:val="00CF3283"/>
    <w:rsid w:val="00D056AB"/>
    <w:rsid w:val="00D068B6"/>
    <w:rsid w:val="00D10B81"/>
    <w:rsid w:val="00D13547"/>
    <w:rsid w:val="00D75E0B"/>
    <w:rsid w:val="00D92789"/>
    <w:rsid w:val="00DB335B"/>
    <w:rsid w:val="00DB7674"/>
    <w:rsid w:val="00E1608F"/>
    <w:rsid w:val="00E43C3B"/>
    <w:rsid w:val="00E514BF"/>
    <w:rsid w:val="00E563BB"/>
    <w:rsid w:val="00E8589F"/>
    <w:rsid w:val="00E93590"/>
    <w:rsid w:val="00EA3DCA"/>
    <w:rsid w:val="00EA78F2"/>
    <w:rsid w:val="00EB1749"/>
    <w:rsid w:val="00EC298E"/>
    <w:rsid w:val="00EC4782"/>
    <w:rsid w:val="00ED33CA"/>
    <w:rsid w:val="00EE205B"/>
    <w:rsid w:val="00F039C7"/>
    <w:rsid w:val="00F27FA3"/>
    <w:rsid w:val="00F63960"/>
    <w:rsid w:val="00F63967"/>
    <w:rsid w:val="00F921E8"/>
    <w:rsid w:val="00FB2DDD"/>
    <w:rsid w:val="00FB3232"/>
    <w:rsid w:val="00FE42BE"/>
    <w:rsid w:val="00FF7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2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B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32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C3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3E8A"/>
  </w:style>
  <w:style w:type="paragraph" w:styleId="Footer">
    <w:name w:val="footer"/>
    <w:basedOn w:val="Normal"/>
    <w:link w:val="FooterChar"/>
    <w:uiPriority w:val="99"/>
    <w:semiHidden/>
    <w:unhideWhenUsed/>
    <w:rsid w:val="003C3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3E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2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B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32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9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208AF-A923-43F6-8A4C-AE00E9BD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Computers</dc:creator>
  <cp:keywords/>
  <dc:description/>
  <cp:lastModifiedBy>manik shahani</cp:lastModifiedBy>
  <cp:revision>207</cp:revision>
  <cp:lastPrinted>2017-04-03T13:13:00Z</cp:lastPrinted>
  <dcterms:created xsi:type="dcterms:W3CDTF">2017-03-31T13:16:00Z</dcterms:created>
  <dcterms:modified xsi:type="dcterms:W3CDTF">2017-04-04T15:05:00Z</dcterms:modified>
</cp:coreProperties>
</file>