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760" w:rsidRDefault="008B7760" w:rsidP="00E24C62">
      <w:pPr>
        <w:spacing w:line="240" w:lineRule="auto"/>
        <w:contextualSpacing/>
        <w:jc w:val="both"/>
        <w:rPr>
          <w:rFonts w:ascii="Book Antiqua" w:hAnsi="Book Antiqua"/>
          <w:sz w:val="24"/>
        </w:rPr>
      </w:pP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9"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0417DF" w:rsidP="00AF73D9">
      <w:pPr>
        <w:spacing w:line="240" w:lineRule="auto"/>
        <w:contextualSpacing/>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8A60B7" w:rsidRDefault="008A60B7" w:rsidP="000417DF">
      <w:pPr>
        <w:spacing w:line="240" w:lineRule="auto"/>
        <w:contextualSpacing/>
        <w:jc w:val="center"/>
        <w:rPr>
          <w:rFonts w:ascii="Copperplate Gothic Bold" w:hAnsi="Copperplate Gothic Bold" w:cs="Arial"/>
          <w:b/>
          <w:sz w:val="24"/>
          <w:szCs w:val="24"/>
        </w:rPr>
      </w:pPr>
      <w:r w:rsidRPr="008A60B7">
        <w:rPr>
          <w:rFonts w:ascii="Copperplate Gothic Bold" w:hAnsi="Copperplate Gothic Bold" w:cs="Arial"/>
          <w:b/>
          <w:sz w:val="24"/>
          <w:szCs w:val="24"/>
        </w:rPr>
        <w:t>(TECHNICAL/POST QUALIFICATION)</w:t>
      </w:r>
    </w:p>
    <w:p w:rsidR="000417DF"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p>
    <w:p w:rsidR="000417DF" w:rsidRDefault="000417DF" w:rsidP="000417DF">
      <w:pPr>
        <w:spacing w:line="240" w:lineRule="auto"/>
        <w:contextualSpacing/>
        <w:jc w:val="center"/>
        <w:rPr>
          <w:rFonts w:ascii="Book Antiqua" w:hAnsi="Book Antiqua" w:cs="Arial"/>
          <w:b/>
          <w:sz w:val="36"/>
          <w:szCs w:val="24"/>
        </w:rPr>
      </w:pPr>
    </w:p>
    <w:p w:rsidR="000417DF" w:rsidRDefault="000417DF" w:rsidP="000417DF">
      <w:pPr>
        <w:spacing w:line="240" w:lineRule="auto"/>
        <w:contextualSpacing/>
        <w:jc w:val="center"/>
        <w:rPr>
          <w:rFonts w:ascii="Book Antiqua" w:hAnsi="Book Antiqua" w:cs="Arial"/>
          <w:b/>
          <w:sz w:val="36"/>
          <w:szCs w:val="24"/>
        </w:rPr>
      </w:pPr>
    </w:p>
    <w:p w:rsidR="000417DF" w:rsidRPr="00F05E18" w:rsidRDefault="00126904" w:rsidP="000417DF">
      <w:pPr>
        <w:spacing w:line="240" w:lineRule="auto"/>
        <w:contextualSpacing/>
        <w:jc w:val="center"/>
        <w:rPr>
          <w:rFonts w:ascii="Book Antiqua" w:hAnsi="Book Antiqua" w:cs="Arial"/>
          <w:b/>
          <w:i/>
          <w:sz w:val="46"/>
          <w:szCs w:val="24"/>
          <w:u w:val="single"/>
        </w:rPr>
      </w:pPr>
      <w:proofErr w:type="gramStart"/>
      <w:r w:rsidRPr="00126904">
        <w:rPr>
          <w:rFonts w:ascii="Book Antiqua" w:hAnsi="Book Antiqua"/>
          <w:iCs/>
          <w:sz w:val="44"/>
        </w:rPr>
        <w:t>ESTABLISHMENT OF THE SECRETARIAT DIRECTOR GENERAL, SINDH CHILD PROTECTION AUTHORIT, KARACHI.</w:t>
      </w:r>
      <w:proofErr w:type="gramEnd"/>
      <w:r w:rsidR="00390B7D" w:rsidRPr="00F05E18">
        <w:rPr>
          <w:rFonts w:ascii="Book Antiqua" w:hAnsi="Book Antiqua" w:cs="Arial"/>
          <w:b/>
          <w:i/>
          <w:sz w:val="42"/>
          <w:szCs w:val="24"/>
          <w:u w:val="single"/>
        </w:rPr>
        <w:t xml:space="preserve"> </w:t>
      </w:r>
      <w:r w:rsidR="00390B7D" w:rsidRPr="00F05E18">
        <w:rPr>
          <w:rFonts w:ascii="Book Antiqua" w:hAnsi="Book Antiqua" w:cs="Arial"/>
          <w:b/>
          <w:i/>
          <w:sz w:val="46"/>
          <w:szCs w:val="24"/>
          <w:u w:val="single"/>
        </w:rPr>
        <w:t xml:space="preserve">  </w:t>
      </w: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Pr="000417DF" w:rsidRDefault="000417DF" w:rsidP="000417DF">
      <w:pPr>
        <w:spacing w:line="240" w:lineRule="auto"/>
        <w:contextualSpacing/>
        <w:jc w:val="center"/>
        <w:rPr>
          <w:rFonts w:ascii="Book Antiqua" w:hAnsi="Book Antiqua" w:cs="Arial"/>
          <w:b/>
          <w:sz w:val="44"/>
          <w:szCs w:val="24"/>
        </w:rPr>
      </w:pPr>
    </w:p>
    <w:p w:rsidR="000417DF" w:rsidRPr="000417DF" w:rsidRDefault="00126904" w:rsidP="000417DF">
      <w:pPr>
        <w:spacing w:line="240" w:lineRule="auto"/>
        <w:contextualSpacing/>
        <w:jc w:val="center"/>
        <w:rPr>
          <w:rFonts w:ascii="Book Antiqua" w:hAnsi="Book Antiqua"/>
          <w:b/>
          <w:i/>
          <w:sz w:val="38"/>
          <w:u w:val="single"/>
        </w:rPr>
      </w:pPr>
      <w:r>
        <w:rPr>
          <w:rFonts w:ascii="Book Antiqua" w:hAnsi="Book Antiqua" w:cs="Arial"/>
          <w:b/>
          <w:sz w:val="44"/>
          <w:szCs w:val="24"/>
        </w:rPr>
        <w:t>YEAR 2016-17</w:t>
      </w:r>
      <w:r w:rsidR="000417DF" w:rsidRPr="000417DF">
        <w:rPr>
          <w:rFonts w:ascii="Book Antiqua" w:hAnsi="Book Antiqua" w:cs="Arial"/>
          <w:b/>
          <w:i/>
          <w:sz w:val="38"/>
          <w:szCs w:val="24"/>
          <w:u w:val="single"/>
        </w:rPr>
        <w:t xml:space="preserve"> </w:t>
      </w: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8A60B7" w:rsidRDefault="008A60B7" w:rsidP="000417DF">
      <w:pPr>
        <w:spacing w:line="240" w:lineRule="auto"/>
        <w:contextualSpacing/>
        <w:rPr>
          <w:rFonts w:ascii="Book Antiqua" w:hAnsi="Book Antiqua"/>
          <w:sz w:val="24"/>
          <w:szCs w:val="24"/>
        </w:rPr>
      </w:pPr>
    </w:p>
    <w:p w:rsidR="008A60B7" w:rsidRDefault="008A60B7" w:rsidP="008A60B7">
      <w:pPr>
        <w:spacing w:line="240" w:lineRule="auto"/>
        <w:ind w:left="1440" w:hanging="1440"/>
        <w:contextualSpacing/>
        <w:rPr>
          <w:rFonts w:ascii="Book Antiqua" w:hAnsi="Book Antiqua"/>
          <w:sz w:val="24"/>
          <w:szCs w:val="24"/>
        </w:rPr>
      </w:pPr>
    </w:p>
    <w:p w:rsidR="008A60B7" w:rsidRDefault="000417DF" w:rsidP="0024058C">
      <w:pPr>
        <w:spacing w:line="240" w:lineRule="auto"/>
        <w:ind w:left="2880" w:hanging="2880"/>
        <w:contextualSpacing/>
        <w:jc w:val="both"/>
        <w:rPr>
          <w:rFonts w:ascii="Book Antiqua" w:hAnsi="Book Antiqua"/>
          <w:b/>
          <w:sz w:val="24"/>
          <w:szCs w:val="24"/>
        </w:rPr>
      </w:pPr>
      <w:r w:rsidRPr="008A60B7">
        <w:rPr>
          <w:rFonts w:ascii="Book Antiqua" w:hAnsi="Book Antiqua"/>
          <w:b/>
          <w:sz w:val="26"/>
          <w:szCs w:val="24"/>
        </w:rPr>
        <w:t>Project</w:t>
      </w:r>
      <w:r w:rsidR="008A60B7" w:rsidRPr="008A60B7">
        <w:rPr>
          <w:rFonts w:ascii="Book Antiqua" w:hAnsi="Book Antiqua"/>
          <w:b/>
          <w:sz w:val="26"/>
          <w:szCs w:val="24"/>
        </w:rPr>
        <w:t>:</w:t>
      </w:r>
      <w:r w:rsidR="008A60B7">
        <w:rPr>
          <w:rFonts w:ascii="Book Antiqua" w:hAnsi="Book Antiqua"/>
          <w:sz w:val="24"/>
          <w:szCs w:val="24"/>
        </w:rPr>
        <w:tab/>
      </w:r>
      <w:r w:rsidR="00126904" w:rsidRPr="00AF73D9">
        <w:rPr>
          <w:rFonts w:ascii="Book Antiqua" w:hAnsi="Book Antiqua"/>
          <w:iCs/>
          <w:sz w:val="24"/>
        </w:rPr>
        <w:t>ESTABLISHMENT OF THE SECRETARIAT DIRECTOR GENERAL, SINDH CHILD PROTECTION AUTHORIT, KARACHI</w:t>
      </w:r>
      <w:r w:rsidR="002A5C8D" w:rsidRPr="00AF73D9">
        <w:rPr>
          <w:rFonts w:ascii="Book Antiqua" w:hAnsi="Book Antiqua"/>
          <w:iCs/>
          <w:sz w:val="8"/>
        </w:rPr>
        <w:t xml:space="preserve"> </w:t>
      </w:r>
      <w:r w:rsidR="00EB2C99" w:rsidRPr="00AF73D9">
        <w:rPr>
          <w:rFonts w:ascii="Book Antiqua" w:hAnsi="Book Antiqua"/>
          <w:sz w:val="8"/>
          <w:szCs w:val="24"/>
        </w:rPr>
        <w:t xml:space="preserve"> </w:t>
      </w:r>
      <w:r w:rsidR="00EB2C99" w:rsidRPr="00263D03">
        <w:rPr>
          <w:rFonts w:ascii="Book Antiqua" w:hAnsi="Book Antiqua"/>
          <w:szCs w:val="24"/>
        </w:rPr>
        <w:t xml:space="preserve"> </w:t>
      </w:r>
    </w:p>
    <w:p w:rsidR="008A60B7" w:rsidRDefault="008A60B7" w:rsidP="008A60B7">
      <w:pPr>
        <w:spacing w:line="240" w:lineRule="auto"/>
        <w:ind w:left="1440" w:hanging="1440"/>
        <w:contextualSpacing/>
        <w:rPr>
          <w:rFonts w:ascii="Book Antiqua" w:hAnsi="Book Antiqua"/>
          <w:b/>
          <w:sz w:val="24"/>
          <w:szCs w:val="24"/>
        </w:rPr>
      </w:pPr>
    </w:p>
    <w:p w:rsidR="0024058C" w:rsidRDefault="008A60B7" w:rsidP="0024058C">
      <w:pPr>
        <w:spacing w:line="240" w:lineRule="auto"/>
        <w:ind w:left="2880" w:hanging="2880"/>
        <w:contextualSpacing/>
        <w:jc w:val="both"/>
        <w:rPr>
          <w:rFonts w:ascii="Book Antiqua" w:hAnsi="Book Antiqua"/>
          <w:sz w:val="24"/>
          <w:szCs w:val="24"/>
        </w:rPr>
      </w:pPr>
      <w:proofErr w:type="spellStart"/>
      <w:r w:rsidRPr="008A60B7">
        <w:rPr>
          <w:rFonts w:ascii="Book Antiqua" w:hAnsi="Book Antiqua"/>
          <w:b/>
          <w:sz w:val="26"/>
          <w:szCs w:val="24"/>
        </w:rPr>
        <w:t>Programme</w:t>
      </w:r>
      <w:proofErr w:type="spellEnd"/>
      <w:r w:rsidRPr="008A60B7">
        <w:rPr>
          <w:rFonts w:ascii="Book Antiqua" w:hAnsi="Book Antiqua"/>
          <w:b/>
          <w:sz w:val="26"/>
          <w:szCs w:val="24"/>
        </w:rPr>
        <w:t>:</w:t>
      </w:r>
      <w:r>
        <w:rPr>
          <w:rFonts w:ascii="Book Antiqua" w:hAnsi="Book Antiqua"/>
          <w:b/>
          <w:sz w:val="24"/>
          <w:szCs w:val="24"/>
        </w:rPr>
        <w:tab/>
      </w:r>
      <w:r w:rsidR="00496B82">
        <w:rPr>
          <w:rFonts w:ascii="Book Antiqua" w:hAnsi="Book Antiqua"/>
          <w:b/>
          <w:sz w:val="24"/>
          <w:szCs w:val="24"/>
        </w:rPr>
        <w:t xml:space="preserve">1- </w:t>
      </w:r>
      <w:r w:rsidR="00126904">
        <w:rPr>
          <w:rFonts w:ascii="Book Antiqua" w:hAnsi="Book Antiqua"/>
          <w:b/>
          <w:sz w:val="24"/>
          <w:szCs w:val="24"/>
        </w:rPr>
        <w:t>Executive Table</w:t>
      </w:r>
      <w:r w:rsidR="00F05E18">
        <w:rPr>
          <w:rFonts w:ascii="Book Antiqua" w:hAnsi="Book Antiqua"/>
          <w:b/>
          <w:sz w:val="24"/>
          <w:szCs w:val="24"/>
        </w:rPr>
        <w:t xml:space="preserve"> 2 </w:t>
      </w:r>
      <w:r w:rsidR="00126904">
        <w:rPr>
          <w:rFonts w:ascii="Book Antiqua" w:hAnsi="Book Antiqua"/>
          <w:b/>
          <w:sz w:val="24"/>
          <w:szCs w:val="24"/>
        </w:rPr>
        <w:t>Executive Chair</w:t>
      </w:r>
      <w:r w:rsidR="00496B82">
        <w:rPr>
          <w:rFonts w:ascii="Book Antiqua" w:hAnsi="Book Antiqua"/>
          <w:b/>
          <w:sz w:val="24"/>
          <w:szCs w:val="24"/>
        </w:rPr>
        <w:t xml:space="preserve"> 3- </w:t>
      </w:r>
      <w:r w:rsidR="00126904">
        <w:rPr>
          <w:rFonts w:ascii="Book Antiqua" w:hAnsi="Book Antiqua"/>
          <w:b/>
          <w:sz w:val="24"/>
          <w:szCs w:val="24"/>
        </w:rPr>
        <w:t>Office Chair</w:t>
      </w:r>
      <w:r w:rsidR="00496B82">
        <w:rPr>
          <w:rFonts w:ascii="Book Antiqua" w:hAnsi="Book Antiqua"/>
          <w:b/>
          <w:sz w:val="24"/>
          <w:szCs w:val="24"/>
        </w:rPr>
        <w:t xml:space="preserve"> 4-</w:t>
      </w:r>
      <w:r w:rsidR="00126904">
        <w:rPr>
          <w:rFonts w:ascii="Book Antiqua" w:hAnsi="Book Antiqua"/>
          <w:b/>
          <w:sz w:val="24"/>
          <w:szCs w:val="24"/>
        </w:rPr>
        <w:t xml:space="preserve">AC </w:t>
      </w:r>
      <w:r w:rsidR="00EB2C99">
        <w:rPr>
          <w:rFonts w:ascii="Book Antiqua" w:hAnsi="Book Antiqua"/>
          <w:b/>
          <w:sz w:val="24"/>
          <w:szCs w:val="24"/>
        </w:rPr>
        <w:t xml:space="preserve">5- </w:t>
      </w:r>
      <w:r w:rsidR="00126904">
        <w:rPr>
          <w:rFonts w:ascii="Book Antiqua" w:hAnsi="Book Antiqua"/>
          <w:b/>
          <w:sz w:val="24"/>
          <w:szCs w:val="24"/>
        </w:rPr>
        <w:t xml:space="preserve">01 Conference Table + 35 Chairs + Sound System </w:t>
      </w:r>
      <w:r w:rsidR="00EB2C99">
        <w:rPr>
          <w:rFonts w:ascii="Book Antiqua" w:hAnsi="Book Antiqua"/>
          <w:b/>
          <w:sz w:val="24"/>
          <w:szCs w:val="24"/>
        </w:rPr>
        <w:t xml:space="preserve">6- </w:t>
      </w:r>
      <w:proofErr w:type="gramStart"/>
      <w:r w:rsidR="00126904">
        <w:rPr>
          <w:rFonts w:ascii="Book Antiqua" w:hAnsi="Book Antiqua"/>
          <w:b/>
          <w:sz w:val="24"/>
          <w:szCs w:val="24"/>
        </w:rPr>
        <w:t xml:space="preserve">Almirah </w:t>
      </w:r>
      <w:r w:rsidR="00390B7D">
        <w:rPr>
          <w:rFonts w:ascii="Book Antiqua" w:hAnsi="Book Antiqua"/>
          <w:b/>
          <w:sz w:val="24"/>
          <w:szCs w:val="24"/>
        </w:rPr>
        <w:t xml:space="preserve"> 7</w:t>
      </w:r>
      <w:proofErr w:type="gramEnd"/>
      <w:r w:rsidR="00496B82">
        <w:rPr>
          <w:rFonts w:ascii="Book Antiqua" w:hAnsi="Book Antiqua"/>
          <w:b/>
          <w:sz w:val="24"/>
          <w:szCs w:val="24"/>
        </w:rPr>
        <w:t xml:space="preserve">- </w:t>
      </w:r>
      <w:r w:rsidR="00126904">
        <w:rPr>
          <w:rFonts w:ascii="Book Antiqua" w:hAnsi="Book Antiqua"/>
          <w:b/>
          <w:sz w:val="24"/>
          <w:szCs w:val="24"/>
        </w:rPr>
        <w:t>CPU Office Table</w:t>
      </w:r>
      <w:r w:rsidR="00390B7D">
        <w:rPr>
          <w:rFonts w:ascii="Book Antiqua" w:hAnsi="Book Antiqua"/>
          <w:b/>
          <w:sz w:val="24"/>
          <w:szCs w:val="24"/>
        </w:rPr>
        <w:t xml:space="preserve"> 8-</w:t>
      </w:r>
      <w:r w:rsidR="00F05E18">
        <w:rPr>
          <w:rFonts w:ascii="Book Antiqua" w:hAnsi="Book Antiqua"/>
          <w:b/>
          <w:sz w:val="24"/>
          <w:szCs w:val="24"/>
        </w:rPr>
        <w:t xml:space="preserve"> </w:t>
      </w:r>
      <w:r w:rsidR="00126904">
        <w:rPr>
          <w:rFonts w:ascii="Book Antiqua" w:hAnsi="Book Antiqua"/>
          <w:b/>
          <w:sz w:val="24"/>
          <w:szCs w:val="24"/>
        </w:rPr>
        <w:t>CPU Officer Chairs</w:t>
      </w:r>
      <w:r w:rsidR="001501D2">
        <w:rPr>
          <w:rFonts w:ascii="Book Antiqua" w:hAnsi="Book Antiqua"/>
          <w:b/>
          <w:sz w:val="24"/>
          <w:szCs w:val="24"/>
        </w:rPr>
        <w:t xml:space="preserve"> 9-</w:t>
      </w:r>
      <w:r w:rsidR="00126904">
        <w:rPr>
          <w:rFonts w:ascii="Book Antiqua" w:hAnsi="Book Antiqua"/>
          <w:b/>
          <w:sz w:val="24"/>
          <w:szCs w:val="24"/>
        </w:rPr>
        <w:t xml:space="preserve"> CPU</w:t>
      </w:r>
      <w:r w:rsidR="001501D2">
        <w:rPr>
          <w:rFonts w:ascii="Book Antiqua" w:hAnsi="Book Antiqua"/>
          <w:b/>
          <w:sz w:val="24"/>
          <w:szCs w:val="24"/>
        </w:rPr>
        <w:t xml:space="preserve"> Office Chairs. 10-</w:t>
      </w:r>
      <w:r w:rsidR="00126904">
        <w:rPr>
          <w:rFonts w:ascii="Book Antiqua" w:hAnsi="Book Antiqua"/>
          <w:b/>
          <w:sz w:val="24"/>
          <w:szCs w:val="24"/>
        </w:rPr>
        <w:t>Almirah for CPU</w:t>
      </w:r>
      <w:r w:rsidR="001501D2">
        <w:rPr>
          <w:rFonts w:ascii="Book Antiqua" w:hAnsi="Book Antiqua"/>
          <w:b/>
          <w:sz w:val="24"/>
          <w:szCs w:val="24"/>
        </w:rPr>
        <w:t xml:space="preserve"> 11-</w:t>
      </w:r>
      <w:r w:rsidR="00126904">
        <w:rPr>
          <w:rFonts w:ascii="Book Antiqua" w:hAnsi="Book Antiqua"/>
          <w:b/>
          <w:sz w:val="24"/>
          <w:szCs w:val="24"/>
        </w:rPr>
        <w:t>Laptop</w:t>
      </w:r>
      <w:r w:rsidR="001501D2">
        <w:rPr>
          <w:rFonts w:ascii="Book Antiqua" w:hAnsi="Book Antiqua"/>
          <w:b/>
          <w:sz w:val="24"/>
          <w:szCs w:val="24"/>
        </w:rPr>
        <w:t xml:space="preserve"> 12- </w:t>
      </w:r>
      <w:r w:rsidR="00126904">
        <w:rPr>
          <w:rFonts w:ascii="Book Antiqua" w:hAnsi="Book Antiqua"/>
          <w:b/>
          <w:sz w:val="24"/>
          <w:szCs w:val="24"/>
        </w:rPr>
        <w:t>Multimedia</w:t>
      </w:r>
      <w:r w:rsidR="001501D2">
        <w:rPr>
          <w:rFonts w:ascii="Book Antiqua" w:hAnsi="Book Antiqua"/>
          <w:b/>
          <w:sz w:val="24"/>
          <w:szCs w:val="24"/>
        </w:rPr>
        <w:t xml:space="preserve"> 13- </w:t>
      </w:r>
      <w:r w:rsidR="00413E50">
        <w:rPr>
          <w:rFonts w:ascii="Book Antiqua" w:hAnsi="Book Antiqua"/>
          <w:b/>
          <w:sz w:val="24"/>
          <w:szCs w:val="24"/>
        </w:rPr>
        <w:t>Silver Screen</w:t>
      </w:r>
      <w:r w:rsidR="001501D2">
        <w:rPr>
          <w:rFonts w:ascii="Book Antiqua" w:hAnsi="Book Antiqua"/>
          <w:b/>
          <w:sz w:val="24"/>
          <w:szCs w:val="24"/>
        </w:rPr>
        <w:t xml:space="preserve"> 14- </w:t>
      </w:r>
      <w:r w:rsidR="00413E50">
        <w:rPr>
          <w:rFonts w:ascii="Book Antiqua" w:hAnsi="Book Antiqua"/>
          <w:b/>
          <w:sz w:val="24"/>
          <w:szCs w:val="24"/>
        </w:rPr>
        <w:t>Desktop Computer</w:t>
      </w:r>
      <w:r w:rsidR="001501D2">
        <w:rPr>
          <w:rFonts w:ascii="Book Antiqua" w:hAnsi="Book Antiqua"/>
          <w:b/>
          <w:sz w:val="24"/>
          <w:szCs w:val="24"/>
        </w:rPr>
        <w:t xml:space="preserve"> 15- </w:t>
      </w:r>
      <w:r w:rsidR="00413E50">
        <w:rPr>
          <w:rFonts w:ascii="Book Antiqua" w:hAnsi="Book Antiqua"/>
          <w:b/>
          <w:sz w:val="24"/>
          <w:szCs w:val="24"/>
        </w:rPr>
        <w:t>Camera</w:t>
      </w:r>
      <w:r w:rsidR="001501D2">
        <w:rPr>
          <w:rFonts w:ascii="Book Antiqua" w:hAnsi="Book Antiqua"/>
          <w:b/>
          <w:sz w:val="24"/>
          <w:szCs w:val="24"/>
        </w:rPr>
        <w:t xml:space="preserve"> 16- </w:t>
      </w:r>
      <w:r w:rsidR="00413E50">
        <w:rPr>
          <w:rFonts w:ascii="Book Antiqua" w:hAnsi="Book Antiqua"/>
          <w:b/>
          <w:sz w:val="24"/>
          <w:szCs w:val="24"/>
        </w:rPr>
        <w:t>Printer</w:t>
      </w:r>
      <w:r w:rsidR="001501D2">
        <w:rPr>
          <w:rFonts w:ascii="Book Antiqua" w:hAnsi="Book Antiqua"/>
          <w:b/>
          <w:sz w:val="24"/>
          <w:szCs w:val="24"/>
        </w:rPr>
        <w:t xml:space="preserve"> 17- </w:t>
      </w:r>
      <w:r w:rsidR="00413E50">
        <w:rPr>
          <w:rFonts w:ascii="Book Antiqua" w:hAnsi="Book Antiqua"/>
          <w:b/>
          <w:sz w:val="24"/>
          <w:szCs w:val="24"/>
        </w:rPr>
        <w:t>Fax Machine</w:t>
      </w:r>
      <w:r w:rsidR="001501D2">
        <w:rPr>
          <w:rFonts w:ascii="Book Antiqua" w:hAnsi="Book Antiqua"/>
          <w:b/>
          <w:sz w:val="24"/>
          <w:szCs w:val="24"/>
        </w:rPr>
        <w:t xml:space="preserve"> 18- </w:t>
      </w:r>
      <w:r w:rsidR="00413E50">
        <w:rPr>
          <w:rFonts w:ascii="Book Antiqua" w:hAnsi="Book Antiqua"/>
          <w:b/>
          <w:sz w:val="24"/>
          <w:szCs w:val="24"/>
        </w:rPr>
        <w:t>Scanner</w:t>
      </w:r>
      <w:r w:rsidR="001501D2">
        <w:rPr>
          <w:rFonts w:ascii="Book Antiqua" w:hAnsi="Book Antiqua"/>
          <w:b/>
          <w:sz w:val="24"/>
          <w:szCs w:val="24"/>
        </w:rPr>
        <w:t xml:space="preserve"> 19- </w:t>
      </w:r>
      <w:r w:rsidR="00413E50">
        <w:rPr>
          <w:rFonts w:ascii="Book Antiqua" w:hAnsi="Book Antiqua"/>
          <w:b/>
          <w:sz w:val="24"/>
          <w:szCs w:val="24"/>
        </w:rPr>
        <w:t xml:space="preserve">Water Dispenser 20-Ceiling &amp; Pedestal Fan 21- Heavy Duty Generator for HQ Karachi 22-Heavey Duty Generator for All Twenty Nine District of Sindh 23- Purchase of Stationary.   </w:t>
      </w:r>
      <w:r w:rsidR="00496B82">
        <w:rPr>
          <w:rFonts w:ascii="Book Antiqua" w:hAnsi="Book Antiqua"/>
          <w:b/>
          <w:sz w:val="24"/>
          <w:szCs w:val="24"/>
        </w:rPr>
        <w:t xml:space="preserve">  </w:t>
      </w:r>
      <w:r w:rsidR="00F715CD">
        <w:rPr>
          <w:rFonts w:ascii="Book Antiqua" w:hAnsi="Book Antiqua"/>
          <w:sz w:val="24"/>
          <w:szCs w:val="24"/>
        </w:rPr>
        <w:t xml:space="preserve"> </w:t>
      </w:r>
    </w:p>
    <w:p w:rsidR="00DB4DDC" w:rsidRDefault="00DB4DDC" w:rsidP="00496B82">
      <w:pPr>
        <w:spacing w:line="240" w:lineRule="auto"/>
        <w:contextualSpacing/>
        <w:jc w:val="both"/>
        <w:rPr>
          <w:rFonts w:ascii="Book Antiqua" w:hAnsi="Book Antiqua"/>
          <w:b/>
          <w:sz w:val="26"/>
          <w:szCs w:val="24"/>
        </w:rPr>
      </w:pPr>
    </w:p>
    <w:p w:rsidR="0024058C" w:rsidRDefault="0024058C" w:rsidP="00AF73D9">
      <w:pPr>
        <w:spacing w:line="240" w:lineRule="auto"/>
        <w:ind w:left="2880" w:hanging="2880"/>
        <w:contextualSpacing/>
        <w:jc w:val="both"/>
        <w:rPr>
          <w:rFonts w:ascii="Book Antiqua" w:hAnsi="Book Antiqua"/>
          <w:b/>
          <w:sz w:val="24"/>
          <w:szCs w:val="24"/>
        </w:rPr>
      </w:pPr>
      <w:r>
        <w:rPr>
          <w:rFonts w:ascii="Book Antiqua" w:hAnsi="Book Antiqua"/>
          <w:b/>
          <w:sz w:val="26"/>
          <w:szCs w:val="24"/>
        </w:rPr>
        <w:t>Procuring Agency:</w:t>
      </w:r>
      <w:r w:rsidRPr="0024058C">
        <w:rPr>
          <w:rFonts w:ascii="Book Antiqua" w:hAnsi="Book Antiqua"/>
          <w:sz w:val="24"/>
          <w:szCs w:val="24"/>
        </w:rPr>
        <w:t xml:space="preserve">  </w:t>
      </w:r>
      <w:r>
        <w:rPr>
          <w:rFonts w:ascii="Book Antiqua" w:hAnsi="Book Antiqua"/>
          <w:sz w:val="24"/>
          <w:szCs w:val="24"/>
        </w:rPr>
        <w:tab/>
      </w:r>
      <w:r w:rsidR="004F3877" w:rsidRPr="0024058C">
        <w:rPr>
          <w:rFonts w:ascii="Book Antiqua" w:hAnsi="Book Antiqua"/>
          <w:b/>
          <w:sz w:val="24"/>
          <w:szCs w:val="24"/>
        </w:rPr>
        <w:t xml:space="preserve">OFFICE OF THE </w:t>
      </w:r>
      <w:r w:rsidR="0013062E">
        <w:rPr>
          <w:rFonts w:ascii="Book Antiqua" w:hAnsi="Book Antiqua"/>
          <w:b/>
          <w:sz w:val="24"/>
          <w:szCs w:val="24"/>
        </w:rPr>
        <w:t>Director General</w:t>
      </w:r>
      <w:r w:rsidR="004F3877">
        <w:rPr>
          <w:rFonts w:ascii="Book Antiqua" w:hAnsi="Book Antiqua"/>
          <w:b/>
          <w:sz w:val="24"/>
          <w:szCs w:val="24"/>
        </w:rPr>
        <w:t>,</w:t>
      </w:r>
      <w:r w:rsidR="0013062E">
        <w:rPr>
          <w:rFonts w:ascii="Book Antiqua" w:hAnsi="Book Antiqua"/>
          <w:b/>
          <w:sz w:val="24"/>
          <w:szCs w:val="24"/>
        </w:rPr>
        <w:t xml:space="preserve"> Sindh Child Protection Authority S.T 1/B, Block-19 Sindhi Para, Near Sindhi Hotel Shanti Nagar </w:t>
      </w:r>
      <w:proofErr w:type="spellStart"/>
      <w:r w:rsidR="0013062E">
        <w:rPr>
          <w:rFonts w:ascii="Book Antiqua" w:hAnsi="Book Antiqua"/>
          <w:b/>
          <w:sz w:val="24"/>
          <w:szCs w:val="24"/>
        </w:rPr>
        <w:t>Gulsha</w:t>
      </w:r>
      <w:proofErr w:type="spellEnd"/>
      <w:r w:rsidR="0013062E">
        <w:rPr>
          <w:rFonts w:ascii="Book Antiqua" w:hAnsi="Book Antiqua"/>
          <w:b/>
          <w:sz w:val="24"/>
          <w:szCs w:val="24"/>
        </w:rPr>
        <w:t>-e-</w:t>
      </w:r>
      <w:proofErr w:type="spellStart"/>
      <w:r w:rsidR="0013062E">
        <w:rPr>
          <w:rFonts w:ascii="Book Antiqua" w:hAnsi="Book Antiqua"/>
          <w:b/>
          <w:sz w:val="24"/>
          <w:szCs w:val="24"/>
        </w:rPr>
        <w:t>Iqbal</w:t>
      </w:r>
      <w:proofErr w:type="spellEnd"/>
      <w:r w:rsidR="0013062E">
        <w:rPr>
          <w:rFonts w:ascii="Book Antiqua" w:hAnsi="Book Antiqua"/>
          <w:b/>
          <w:sz w:val="24"/>
          <w:szCs w:val="24"/>
        </w:rPr>
        <w:t xml:space="preserve"> Karachi</w:t>
      </w:r>
      <w:r w:rsidR="00603E1A">
        <w:rPr>
          <w:rFonts w:ascii="Book Antiqua" w:hAnsi="Book Antiqua"/>
          <w:b/>
          <w:sz w:val="24"/>
          <w:szCs w:val="24"/>
        </w:rPr>
        <w:t>.</w:t>
      </w:r>
      <w:r w:rsidR="0013062E">
        <w:rPr>
          <w:rFonts w:ascii="Book Antiqua" w:hAnsi="Book Antiqua"/>
          <w:b/>
          <w:sz w:val="24"/>
          <w:szCs w:val="24"/>
        </w:rPr>
        <w:t xml:space="preserve">  </w:t>
      </w:r>
      <w:r w:rsidR="004F3877">
        <w:rPr>
          <w:rFonts w:ascii="Book Antiqua" w:hAnsi="Book Antiqua"/>
          <w:b/>
          <w:sz w:val="24"/>
          <w:szCs w:val="24"/>
        </w:rPr>
        <w:t xml:space="preserve"> </w:t>
      </w:r>
    </w:p>
    <w:p w:rsidR="00AF73D9" w:rsidRPr="00AF73D9" w:rsidRDefault="00AF73D9" w:rsidP="00AF73D9">
      <w:pPr>
        <w:spacing w:line="240" w:lineRule="auto"/>
        <w:ind w:left="2880" w:hanging="2880"/>
        <w:contextualSpacing/>
        <w:jc w:val="both"/>
        <w:rPr>
          <w:rFonts w:ascii="Book Antiqua" w:hAnsi="Book Antiqua"/>
          <w:b/>
          <w:sz w:val="12"/>
          <w:szCs w:val="24"/>
        </w:rPr>
      </w:pP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 xml:space="preserve">(The </w:t>
      </w:r>
      <w:r w:rsidR="00603E1A">
        <w:rPr>
          <w:rFonts w:ascii="Book Antiqua" w:hAnsi="Book Antiqua"/>
          <w:sz w:val="26"/>
          <w:szCs w:val="24"/>
        </w:rPr>
        <w:t>tenderer</w:t>
      </w:r>
      <w:r>
        <w:rPr>
          <w:rFonts w:ascii="Book Antiqua" w:hAnsi="Book Antiqua"/>
          <w:sz w:val="26"/>
          <w:szCs w:val="24"/>
        </w:rPr>
        <w:t xml:space="preserve"> desiring to qualify for this contract should complete and submit the “Technical/ Post Qualifications form as given below)</w:t>
      </w:r>
    </w:p>
    <w:p w:rsidR="00DB4DDC" w:rsidRPr="00AF73D9" w:rsidRDefault="00DB4DDC" w:rsidP="00CF58CC">
      <w:pPr>
        <w:spacing w:line="240" w:lineRule="auto"/>
        <w:contextualSpacing/>
        <w:jc w:val="both"/>
        <w:rPr>
          <w:rFonts w:ascii="Book Antiqua" w:hAnsi="Book Antiqua"/>
          <w:sz w:val="10"/>
          <w:szCs w:val="24"/>
        </w:rPr>
      </w:pPr>
    </w:p>
    <w:p w:rsidR="00CF58CC" w:rsidRPr="002E0722" w:rsidRDefault="004F3877" w:rsidP="00CF58CC">
      <w:pPr>
        <w:spacing w:line="240" w:lineRule="auto"/>
        <w:contextualSpacing/>
        <w:jc w:val="both"/>
        <w:rPr>
          <w:rFonts w:ascii="Book Antiqua" w:hAnsi="Book Antiqua"/>
          <w:b/>
          <w:sz w:val="26"/>
          <w:szCs w:val="24"/>
        </w:rPr>
      </w:pPr>
      <w:r>
        <w:rPr>
          <w:rFonts w:ascii="Book Antiqua" w:hAnsi="Book Antiqua"/>
          <w:b/>
          <w:sz w:val="26"/>
          <w:szCs w:val="24"/>
        </w:rPr>
        <w:t xml:space="preserve">The </w:t>
      </w:r>
      <w:r w:rsidR="00BA634E">
        <w:rPr>
          <w:rFonts w:ascii="Book Antiqua" w:hAnsi="Book Antiqua"/>
          <w:b/>
          <w:sz w:val="26"/>
          <w:szCs w:val="24"/>
        </w:rPr>
        <w:t>Director General</w:t>
      </w:r>
      <w:r>
        <w:rPr>
          <w:rFonts w:ascii="Book Antiqua" w:hAnsi="Book Antiqua"/>
          <w:b/>
          <w:sz w:val="26"/>
          <w:szCs w:val="24"/>
        </w:rPr>
        <w:t>,</w:t>
      </w:r>
    </w:p>
    <w:p w:rsidR="00BA634E" w:rsidRDefault="00BA634E" w:rsidP="00CF58CC">
      <w:pPr>
        <w:spacing w:line="240" w:lineRule="auto"/>
        <w:contextualSpacing/>
        <w:jc w:val="both"/>
        <w:rPr>
          <w:rFonts w:ascii="Book Antiqua" w:hAnsi="Book Antiqua"/>
          <w:sz w:val="26"/>
          <w:szCs w:val="24"/>
        </w:rPr>
      </w:pPr>
      <w:r>
        <w:rPr>
          <w:rFonts w:ascii="Book Antiqua" w:hAnsi="Book Antiqua"/>
          <w:sz w:val="26"/>
          <w:szCs w:val="24"/>
        </w:rPr>
        <w:t>Sindh Child Protection Authority,</w:t>
      </w:r>
    </w:p>
    <w:p w:rsidR="00CF58CC" w:rsidRDefault="00BA634E" w:rsidP="00CF58CC">
      <w:pPr>
        <w:spacing w:line="240" w:lineRule="auto"/>
        <w:contextualSpacing/>
        <w:jc w:val="both"/>
        <w:rPr>
          <w:rFonts w:ascii="Book Antiqua" w:hAnsi="Book Antiqua"/>
          <w:sz w:val="26"/>
          <w:szCs w:val="24"/>
        </w:rPr>
      </w:pPr>
      <w:r>
        <w:rPr>
          <w:rFonts w:ascii="Book Antiqua" w:hAnsi="Book Antiqua"/>
          <w:sz w:val="26"/>
          <w:szCs w:val="24"/>
        </w:rPr>
        <w:t xml:space="preserve">S.T 1/B, Block-19 Sindhi Para, Near Sindhi Hotel </w:t>
      </w:r>
    </w:p>
    <w:p w:rsidR="004F3877" w:rsidRDefault="00BA634E" w:rsidP="00CF58CC">
      <w:pPr>
        <w:spacing w:line="240" w:lineRule="auto"/>
        <w:contextualSpacing/>
        <w:jc w:val="both"/>
        <w:rPr>
          <w:rFonts w:ascii="Book Antiqua" w:hAnsi="Book Antiqua"/>
          <w:sz w:val="26"/>
          <w:szCs w:val="24"/>
        </w:rPr>
      </w:pPr>
      <w:proofErr w:type="gramStart"/>
      <w:r>
        <w:rPr>
          <w:rFonts w:ascii="Book Antiqua" w:hAnsi="Book Antiqua"/>
          <w:sz w:val="26"/>
          <w:szCs w:val="24"/>
        </w:rPr>
        <w:t xml:space="preserve">Shanti Nagar </w:t>
      </w:r>
      <w:proofErr w:type="spellStart"/>
      <w:r>
        <w:rPr>
          <w:rFonts w:ascii="Book Antiqua" w:hAnsi="Book Antiqua"/>
          <w:sz w:val="26"/>
          <w:szCs w:val="24"/>
        </w:rPr>
        <w:t>Gulshan</w:t>
      </w:r>
      <w:proofErr w:type="spellEnd"/>
      <w:r>
        <w:rPr>
          <w:rFonts w:ascii="Book Antiqua" w:hAnsi="Book Antiqua"/>
          <w:sz w:val="26"/>
          <w:szCs w:val="24"/>
        </w:rPr>
        <w:t>-e-</w:t>
      </w:r>
      <w:proofErr w:type="spellStart"/>
      <w:r>
        <w:rPr>
          <w:rFonts w:ascii="Book Antiqua" w:hAnsi="Book Antiqua"/>
          <w:sz w:val="26"/>
          <w:szCs w:val="24"/>
        </w:rPr>
        <w:t>Iqbal</w:t>
      </w:r>
      <w:proofErr w:type="spellEnd"/>
      <w:r>
        <w:rPr>
          <w:rFonts w:ascii="Book Antiqua" w:hAnsi="Book Antiqua"/>
          <w:sz w:val="26"/>
          <w:szCs w:val="24"/>
        </w:rPr>
        <w:t xml:space="preserve"> </w:t>
      </w:r>
      <w:proofErr w:type="spellStart"/>
      <w:r>
        <w:rPr>
          <w:rFonts w:ascii="Book Antiqua" w:hAnsi="Book Antiqua"/>
          <w:sz w:val="26"/>
          <w:szCs w:val="24"/>
        </w:rPr>
        <w:t>Karahci</w:t>
      </w:r>
      <w:proofErr w:type="spellEnd"/>
      <w:r>
        <w:rPr>
          <w:rFonts w:ascii="Book Antiqua" w:hAnsi="Book Antiqua"/>
          <w:sz w:val="26"/>
          <w:szCs w:val="24"/>
        </w:rPr>
        <w:t>.</w:t>
      </w:r>
      <w:proofErr w:type="gramEnd"/>
    </w:p>
    <w:p w:rsidR="00DB4DDC" w:rsidRDefault="00DB4DDC" w:rsidP="00CF58CC">
      <w:pPr>
        <w:spacing w:line="240" w:lineRule="auto"/>
        <w:contextualSpacing/>
        <w:jc w:val="both"/>
        <w:rPr>
          <w:rFonts w:ascii="Book Antiqua" w:hAnsi="Book Antiqua"/>
          <w:sz w:val="26"/>
          <w:szCs w:val="24"/>
        </w:rPr>
      </w:pPr>
    </w:p>
    <w:p w:rsidR="00DE7258" w:rsidRPr="00687C54" w:rsidRDefault="00CF58CC" w:rsidP="00687C54">
      <w:pPr>
        <w:spacing w:line="240" w:lineRule="auto"/>
        <w:contextualSpacing/>
        <w:jc w:val="both"/>
        <w:rPr>
          <w:rFonts w:ascii="Book Antiqua" w:hAnsi="Book Antiqua"/>
          <w:b/>
          <w:sz w:val="26"/>
          <w:szCs w:val="24"/>
        </w:rPr>
      </w:pPr>
      <w:r>
        <w:rPr>
          <w:rFonts w:ascii="Book Antiqua" w:hAnsi="Book Antiqua"/>
          <w:sz w:val="26"/>
          <w:szCs w:val="24"/>
        </w:rPr>
        <w:t>All inquiries relative to this document and / or post qualification forms should be addressed in writi</w:t>
      </w:r>
      <w:r w:rsidR="004F3877">
        <w:rPr>
          <w:rFonts w:ascii="Book Antiqua" w:hAnsi="Book Antiqua"/>
          <w:sz w:val="26"/>
          <w:szCs w:val="24"/>
        </w:rPr>
        <w:t xml:space="preserve">ng to the </w:t>
      </w:r>
      <w:r w:rsidR="00687C54">
        <w:rPr>
          <w:rFonts w:ascii="Book Antiqua" w:hAnsi="Book Antiqua"/>
          <w:b/>
          <w:sz w:val="26"/>
          <w:szCs w:val="24"/>
        </w:rPr>
        <w:t xml:space="preserve">Director General, </w:t>
      </w:r>
      <w:r w:rsidR="00687C54" w:rsidRPr="00687C54">
        <w:rPr>
          <w:rFonts w:ascii="Book Antiqua" w:hAnsi="Book Antiqua"/>
          <w:sz w:val="26"/>
          <w:szCs w:val="24"/>
        </w:rPr>
        <w:t>Office</w:t>
      </w:r>
      <w:r w:rsidR="00687C54">
        <w:rPr>
          <w:rFonts w:ascii="Book Antiqua" w:hAnsi="Book Antiqua"/>
          <w:b/>
          <w:sz w:val="26"/>
          <w:szCs w:val="24"/>
        </w:rPr>
        <w:t xml:space="preserve"> </w:t>
      </w:r>
      <w:r w:rsidR="00687C54">
        <w:rPr>
          <w:rFonts w:ascii="Book Antiqua" w:hAnsi="Book Antiqua"/>
          <w:sz w:val="26"/>
          <w:szCs w:val="24"/>
        </w:rPr>
        <w:t>Sindh Child Protection Authority</w:t>
      </w:r>
      <w:proofErr w:type="gramStart"/>
      <w:r w:rsidR="00687C54">
        <w:rPr>
          <w:rFonts w:ascii="Book Antiqua" w:hAnsi="Book Antiqua"/>
          <w:sz w:val="26"/>
          <w:szCs w:val="24"/>
        </w:rPr>
        <w:t>,</w:t>
      </w:r>
      <w:r w:rsidR="00687C54">
        <w:rPr>
          <w:rFonts w:ascii="Book Antiqua" w:hAnsi="Book Antiqua"/>
          <w:b/>
          <w:sz w:val="26"/>
          <w:szCs w:val="24"/>
        </w:rPr>
        <w:t xml:space="preserve">  </w:t>
      </w:r>
      <w:r w:rsidR="00687C54">
        <w:rPr>
          <w:rFonts w:ascii="Book Antiqua" w:hAnsi="Book Antiqua"/>
          <w:sz w:val="26"/>
          <w:szCs w:val="24"/>
        </w:rPr>
        <w:t>S.T</w:t>
      </w:r>
      <w:proofErr w:type="gramEnd"/>
      <w:r w:rsidR="00687C54">
        <w:rPr>
          <w:rFonts w:ascii="Book Antiqua" w:hAnsi="Book Antiqua"/>
          <w:sz w:val="26"/>
          <w:szCs w:val="24"/>
        </w:rPr>
        <w:t xml:space="preserve"> 1/B, Block-19 Sindhi Para, Near Sindhi Hotel Shanti Nagar </w:t>
      </w:r>
      <w:proofErr w:type="spellStart"/>
      <w:r w:rsidR="00687C54">
        <w:rPr>
          <w:rFonts w:ascii="Book Antiqua" w:hAnsi="Book Antiqua"/>
          <w:sz w:val="26"/>
          <w:szCs w:val="24"/>
        </w:rPr>
        <w:t>Gulshan</w:t>
      </w:r>
      <w:proofErr w:type="spellEnd"/>
      <w:r w:rsidR="00687C54">
        <w:rPr>
          <w:rFonts w:ascii="Book Antiqua" w:hAnsi="Book Antiqua"/>
          <w:sz w:val="26"/>
          <w:szCs w:val="24"/>
        </w:rPr>
        <w:t>-e-</w:t>
      </w:r>
      <w:proofErr w:type="spellStart"/>
      <w:r w:rsidR="00687C54">
        <w:rPr>
          <w:rFonts w:ascii="Book Antiqua" w:hAnsi="Book Antiqua"/>
          <w:sz w:val="26"/>
          <w:szCs w:val="24"/>
        </w:rPr>
        <w:t>Iqbal</w:t>
      </w:r>
      <w:proofErr w:type="spellEnd"/>
      <w:r w:rsidR="00687C54">
        <w:rPr>
          <w:rFonts w:ascii="Book Antiqua" w:hAnsi="Book Antiqua"/>
          <w:sz w:val="26"/>
          <w:szCs w:val="24"/>
        </w:rPr>
        <w:t xml:space="preserve"> </w:t>
      </w:r>
      <w:proofErr w:type="spellStart"/>
      <w:r w:rsidR="00687C54">
        <w:rPr>
          <w:rFonts w:ascii="Book Antiqua" w:hAnsi="Book Antiqua"/>
          <w:sz w:val="26"/>
          <w:szCs w:val="24"/>
        </w:rPr>
        <w:t>Karahci</w:t>
      </w:r>
      <w:proofErr w:type="spellEnd"/>
      <w:r w:rsidR="00687C54">
        <w:rPr>
          <w:rFonts w:ascii="Book Antiqua" w:hAnsi="Book Antiqua"/>
          <w:sz w:val="26"/>
          <w:szCs w:val="24"/>
        </w:rPr>
        <w:t>.</w:t>
      </w:r>
    </w:p>
    <w:p w:rsidR="00DE7258" w:rsidRDefault="00DE7258" w:rsidP="00CF58CC">
      <w:pPr>
        <w:spacing w:line="240" w:lineRule="auto"/>
        <w:contextualSpacing/>
        <w:jc w:val="both"/>
        <w:rPr>
          <w:rFonts w:ascii="Book Antiqua" w:hAnsi="Book Antiqua"/>
          <w:sz w:val="26"/>
          <w:szCs w:val="24"/>
        </w:rPr>
      </w:pPr>
    </w:p>
    <w:p w:rsidR="00DE7258" w:rsidRPr="00DE7258" w:rsidRDefault="00DE7258" w:rsidP="00CF58CC">
      <w:pPr>
        <w:spacing w:line="240" w:lineRule="auto"/>
        <w:contextualSpacing/>
        <w:jc w:val="both"/>
        <w:rPr>
          <w:rFonts w:ascii="Book Antiqua" w:hAnsi="Book Antiqua"/>
          <w:b/>
          <w:sz w:val="28"/>
          <w:szCs w:val="24"/>
        </w:rPr>
      </w:pPr>
      <w:r w:rsidRPr="00DE7258">
        <w:rPr>
          <w:rFonts w:ascii="Book Antiqua" w:hAnsi="Book Antiqua"/>
          <w:b/>
          <w:sz w:val="28"/>
          <w:szCs w:val="24"/>
        </w:rPr>
        <w:t>Basic Conditions for Technical/ Post Qualification:</w:t>
      </w:r>
    </w:p>
    <w:p w:rsidR="00DE7258" w:rsidRPr="00AF73D9" w:rsidRDefault="00DE7258" w:rsidP="00CF58CC">
      <w:pPr>
        <w:spacing w:line="240" w:lineRule="auto"/>
        <w:contextualSpacing/>
        <w:jc w:val="both"/>
        <w:rPr>
          <w:rFonts w:ascii="Book Antiqua" w:hAnsi="Book Antiqua"/>
          <w:sz w:val="8"/>
          <w:szCs w:val="24"/>
        </w:rPr>
      </w:pPr>
    </w:p>
    <w:p w:rsidR="001D63FF" w:rsidRDefault="00DE7258" w:rsidP="00687C54">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Information supplied by the Tenderer(s) for the technical / post qualification statement must apply to the company named on the statement. The substitution of background information pertinent to technical/post qualification will not be considered for another company related to the applicant company, through a “Group Ownership”. Contracts will be awarded only to the technical / post qualification companies.</w:t>
      </w:r>
    </w:p>
    <w:p w:rsidR="00687C54" w:rsidRPr="00687C54" w:rsidRDefault="00687C54" w:rsidP="00687C54">
      <w:pPr>
        <w:pStyle w:val="ListParagraph"/>
        <w:spacing w:line="240" w:lineRule="auto"/>
        <w:jc w:val="both"/>
        <w:rPr>
          <w:rFonts w:ascii="Book Antiqua" w:hAnsi="Book Antiqua"/>
          <w:sz w:val="26"/>
          <w:szCs w:val="24"/>
        </w:rPr>
      </w:pPr>
    </w:p>
    <w:p w:rsidR="00687C54"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The Procurement Committee will review the information supplied by the firm submitting technical /post qualification forms and will report to the </w:t>
      </w:r>
      <w:r w:rsidR="00687C54">
        <w:rPr>
          <w:rFonts w:ascii="Book Antiqua" w:hAnsi="Book Antiqua"/>
          <w:b/>
          <w:sz w:val="26"/>
          <w:szCs w:val="24"/>
        </w:rPr>
        <w:t xml:space="preserve">Director General, </w:t>
      </w:r>
      <w:r w:rsidR="00687C54" w:rsidRPr="00687C54">
        <w:rPr>
          <w:rFonts w:ascii="Book Antiqua" w:hAnsi="Book Antiqua"/>
          <w:sz w:val="26"/>
          <w:szCs w:val="24"/>
        </w:rPr>
        <w:t>Office</w:t>
      </w:r>
      <w:r w:rsidR="00687C54">
        <w:rPr>
          <w:rFonts w:ascii="Book Antiqua" w:hAnsi="Book Antiqua"/>
          <w:b/>
          <w:sz w:val="26"/>
          <w:szCs w:val="24"/>
        </w:rPr>
        <w:t xml:space="preserve"> </w:t>
      </w:r>
      <w:r w:rsidR="00687C54">
        <w:rPr>
          <w:rFonts w:ascii="Book Antiqua" w:hAnsi="Book Antiqua"/>
          <w:sz w:val="26"/>
          <w:szCs w:val="24"/>
        </w:rPr>
        <w:t>Sindh Child Protection Authority,</w:t>
      </w:r>
      <w:r w:rsidR="00687C54">
        <w:rPr>
          <w:rFonts w:ascii="Book Antiqua" w:hAnsi="Book Antiqua"/>
          <w:b/>
          <w:sz w:val="26"/>
          <w:szCs w:val="24"/>
        </w:rPr>
        <w:t xml:space="preserve">  </w:t>
      </w:r>
      <w:r w:rsidR="00687C54">
        <w:rPr>
          <w:rFonts w:ascii="Book Antiqua" w:hAnsi="Book Antiqua"/>
          <w:sz w:val="26"/>
          <w:szCs w:val="24"/>
        </w:rPr>
        <w:t>S.T 1/B, Block-19</w:t>
      </w:r>
    </w:p>
    <w:p w:rsidR="00687C54" w:rsidRDefault="00687C54" w:rsidP="00687C54">
      <w:pPr>
        <w:pStyle w:val="ListParagraph"/>
        <w:rPr>
          <w:rFonts w:ascii="Book Antiqua" w:hAnsi="Book Antiqua"/>
          <w:sz w:val="26"/>
          <w:szCs w:val="24"/>
        </w:rPr>
      </w:pPr>
    </w:p>
    <w:p w:rsidR="00AF73D9" w:rsidRPr="00687C54" w:rsidRDefault="00AF73D9" w:rsidP="00687C54">
      <w:pPr>
        <w:pStyle w:val="ListParagraph"/>
        <w:rPr>
          <w:rFonts w:ascii="Book Antiqua" w:hAnsi="Book Antiqua"/>
          <w:sz w:val="26"/>
          <w:szCs w:val="24"/>
        </w:rPr>
      </w:pPr>
    </w:p>
    <w:p w:rsidR="00F43D27" w:rsidRDefault="00687C54" w:rsidP="00687C54">
      <w:pPr>
        <w:pStyle w:val="ListParagraph"/>
        <w:spacing w:line="240" w:lineRule="auto"/>
        <w:jc w:val="both"/>
        <w:rPr>
          <w:rFonts w:ascii="Book Antiqua" w:hAnsi="Book Antiqua"/>
          <w:sz w:val="26"/>
          <w:szCs w:val="24"/>
        </w:rPr>
      </w:pPr>
      <w:r>
        <w:rPr>
          <w:rFonts w:ascii="Book Antiqua" w:hAnsi="Book Antiqua"/>
          <w:sz w:val="26"/>
          <w:szCs w:val="24"/>
        </w:rPr>
        <w:t xml:space="preserve"> </w:t>
      </w:r>
      <w:proofErr w:type="gramStart"/>
      <w:r>
        <w:rPr>
          <w:rFonts w:ascii="Book Antiqua" w:hAnsi="Book Antiqua"/>
          <w:sz w:val="26"/>
          <w:szCs w:val="24"/>
        </w:rPr>
        <w:t xml:space="preserve">Sindhi Para, Near Sindhi Hotel Shanti Nagar </w:t>
      </w:r>
      <w:proofErr w:type="spellStart"/>
      <w:r>
        <w:rPr>
          <w:rFonts w:ascii="Book Antiqua" w:hAnsi="Book Antiqua"/>
          <w:sz w:val="26"/>
          <w:szCs w:val="24"/>
        </w:rPr>
        <w:t>Gulshan</w:t>
      </w:r>
      <w:proofErr w:type="spellEnd"/>
      <w:r>
        <w:rPr>
          <w:rFonts w:ascii="Book Antiqua" w:hAnsi="Book Antiqua"/>
          <w:sz w:val="26"/>
          <w:szCs w:val="24"/>
        </w:rPr>
        <w:t>-e-</w:t>
      </w:r>
      <w:proofErr w:type="spellStart"/>
      <w:r>
        <w:rPr>
          <w:rFonts w:ascii="Book Antiqua" w:hAnsi="Book Antiqua"/>
          <w:sz w:val="26"/>
          <w:szCs w:val="24"/>
        </w:rPr>
        <w:t>Iqbal</w:t>
      </w:r>
      <w:proofErr w:type="spellEnd"/>
      <w:r>
        <w:rPr>
          <w:rFonts w:ascii="Book Antiqua" w:hAnsi="Book Antiqua"/>
          <w:sz w:val="26"/>
          <w:szCs w:val="24"/>
        </w:rPr>
        <w:t xml:space="preserve"> </w:t>
      </w:r>
      <w:proofErr w:type="spellStart"/>
      <w:r>
        <w:rPr>
          <w:rFonts w:ascii="Book Antiqua" w:hAnsi="Book Antiqua"/>
          <w:sz w:val="26"/>
          <w:szCs w:val="24"/>
        </w:rPr>
        <w:t>Karahci</w:t>
      </w:r>
      <w:proofErr w:type="spellEnd"/>
      <w:r>
        <w:rPr>
          <w:rFonts w:ascii="Book Antiqua" w:hAnsi="Book Antiqua"/>
          <w:sz w:val="26"/>
          <w:szCs w:val="24"/>
        </w:rPr>
        <w:t>.</w:t>
      </w:r>
      <w:proofErr w:type="gramEnd"/>
      <w:r w:rsidR="00DE7258">
        <w:rPr>
          <w:rFonts w:ascii="Book Antiqua" w:hAnsi="Book Antiqua"/>
          <w:sz w:val="26"/>
          <w:szCs w:val="24"/>
        </w:rPr>
        <w:t xml:space="preserve"> </w:t>
      </w:r>
      <w:proofErr w:type="gramStart"/>
      <w:r w:rsidR="00DE7258">
        <w:rPr>
          <w:rFonts w:ascii="Book Antiqua" w:hAnsi="Book Antiqua"/>
          <w:sz w:val="26"/>
          <w:szCs w:val="24"/>
        </w:rPr>
        <w:t>who</w:t>
      </w:r>
      <w:proofErr w:type="gramEnd"/>
      <w:r w:rsidR="00DE7258">
        <w:rPr>
          <w:rFonts w:ascii="Book Antiqua" w:hAnsi="Book Antiqua"/>
          <w:sz w:val="26"/>
          <w:szCs w:val="24"/>
        </w:rPr>
        <w:t xml:space="preserve"> will advise the applicants(s) of their decision. Only those tender which pass the technical /post qualification process will be opened in the presence of tenderer’s representative who chooses to at</w:t>
      </w:r>
      <w:r w:rsidR="00F43D27">
        <w:rPr>
          <w:rFonts w:ascii="Book Antiqua" w:hAnsi="Book Antiqua"/>
          <w:sz w:val="26"/>
          <w:szCs w:val="24"/>
        </w:rPr>
        <w:t xml:space="preserve">tend at a time to be determined. The Financial Tender Document of each project shall be submitted in separately sealed envelopes. The Financial Tender Document of the tenderer’s who fail to technical /post qualify, shall be returned to them unopened. The decision of </w:t>
      </w:r>
      <w:r>
        <w:rPr>
          <w:rFonts w:ascii="Book Antiqua" w:hAnsi="Book Antiqua"/>
          <w:b/>
          <w:sz w:val="26"/>
          <w:szCs w:val="24"/>
        </w:rPr>
        <w:t xml:space="preserve">Director General, </w:t>
      </w:r>
      <w:r>
        <w:rPr>
          <w:rFonts w:ascii="Book Antiqua" w:hAnsi="Book Antiqua"/>
          <w:sz w:val="26"/>
          <w:szCs w:val="24"/>
        </w:rPr>
        <w:t>Sindh Child Protection Authority,</w:t>
      </w:r>
      <w:r>
        <w:rPr>
          <w:rFonts w:ascii="Book Antiqua" w:hAnsi="Book Antiqua"/>
          <w:b/>
          <w:sz w:val="26"/>
          <w:szCs w:val="24"/>
        </w:rPr>
        <w:t xml:space="preserve">  </w:t>
      </w:r>
      <w:r>
        <w:rPr>
          <w:rFonts w:ascii="Book Antiqua" w:hAnsi="Book Antiqua"/>
          <w:sz w:val="26"/>
          <w:szCs w:val="24"/>
        </w:rPr>
        <w:t xml:space="preserve">S.T 1/B, Block-19 Sindhi Para, Near Sindhi Hotel Shanti Nagar </w:t>
      </w:r>
      <w:proofErr w:type="spellStart"/>
      <w:r>
        <w:rPr>
          <w:rFonts w:ascii="Book Antiqua" w:hAnsi="Book Antiqua"/>
          <w:sz w:val="26"/>
          <w:szCs w:val="24"/>
        </w:rPr>
        <w:t>Gulshan</w:t>
      </w:r>
      <w:proofErr w:type="spellEnd"/>
      <w:r>
        <w:rPr>
          <w:rFonts w:ascii="Book Antiqua" w:hAnsi="Book Antiqua"/>
          <w:sz w:val="26"/>
          <w:szCs w:val="24"/>
        </w:rPr>
        <w:t>-e-</w:t>
      </w:r>
      <w:proofErr w:type="spellStart"/>
      <w:r>
        <w:rPr>
          <w:rFonts w:ascii="Book Antiqua" w:hAnsi="Book Antiqua"/>
          <w:sz w:val="26"/>
          <w:szCs w:val="24"/>
        </w:rPr>
        <w:t>Iqbal</w:t>
      </w:r>
      <w:proofErr w:type="spellEnd"/>
      <w:r>
        <w:rPr>
          <w:rFonts w:ascii="Book Antiqua" w:hAnsi="Book Antiqua"/>
          <w:sz w:val="26"/>
          <w:szCs w:val="24"/>
        </w:rPr>
        <w:t xml:space="preserve"> </w:t>
      </w:r>
      <w:proofErr w:type="spellStart"/>
      <w:r>
        <w:rPr>
          <w:rFonts w:ascii="Book Antiqua" w:hAnsi="Book Antiqua"/>
          <w:sz w:val="26"/>
          <w:szCs w:val="24"/>
        </w:rPr>
        <w:t>Karahci</w:t>
      </w:r>
      <w:proofErr w:type="spellEnd"/>
      <w:r>
        <w:rPr>
          <w:rFonts w:ascii="Book Antiqua" w:hAnsi="Book Antiqua"/>
          <w:sz w:val="26"/>
          <w:szCs w:val="24"/>
        </w:rPr>
        <w:t>.</w:t>
      </w:r>
      <w:r w:rsidR="00F43D27">
        <w:rPr>
          <w:rFonts w:ascii="Book Antiqua" w:hAnsi="Book Antiqua"/>
          <w:sz w:val="26"/>
          <w:szCs w:val="24"/>
        </w:rPr>
        <w:t xml:space="preserve"> </w:t>
      </w:r>
      <w:proofErr w:type="gramStart"/>
      <w:r w:rsidR="00F43D27">
        <w:rPr>
          <w:rFonts w:ascii="Book Antiqua" w:hAnsi="Book Antiqua"/>
          <w:sz w:val="26"/>
          <w:szCs w:val="24"/>
        </w:rPr>
        <w:t>in</w:t>
      </w:r>
      <w:proofErr w:type="gramEnd"/>
      <w:r w:rsidR="00F43D27">
        <w:rPr>
          <w:rFonts w:ascii="Book Antiqua" w:hAnsi="Book Antiqua"/>
          <w:sz w:val="26"/>
          <w:szCs w:val="24"/>
        </w:rPr>
        <w:t xml:space="preserve"> this connection shall be final and binding on all tenderer’s.</w:t>
      </w:r>
    </w:p>
    <w:p w:rsidR="00F43D27" w:rsidRPr="00687C54" w:rsidRDefault="00F43D27" w:rsidP="00F43D27">
      <w:pPr>
        <w:pStyle w:val="ListParagraph"/>
        <w:rPr>
          <w:rFonts w:ascii="Book Antiqua" w:hAnsi="Book Antiqua"/>
          <w:sz w:val="12"/>
          <w:szCs w:val="24"/>
        </w:rPr>
      </w:pPr>
    </w:p>
    <w:p w:rsidR="00F43D27"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Firms applying for purpose individually are advised that any variation of constitution or membership from that put forward in response to this notice, without</w:t>
      </w:r>
      <w:r w:rsidR="008513F3">
        <w:rPr>
          <w:rFonts w:ascii="Book Antiqua" w:hAnsi="Book Antiqua"/>
          <w:sz w:val="26"/>
          <w:szCs w:val="24"/>
        </w:rPr>
        <w:t xml:space="preserve"> prior approval of the </w:t>
      </w:r>
      <w:r w:rsidR="00687C54">
        <w:rPr>
          <w:rFonts w:ascii="Book Antiqua" w:hAnsi="Book Antiqua"/>
          <w:b/>
          <w:sz w:val="26"/>
          <w:szCs w:val="24"/>
        </w:rPr>
        <w:t xml:space="preserve">Director General, </w:t>
      </w:r>
      <w:r w:rsidR="00687C54">
        <w:rPr>
          <w:rFonts w:ascii="Book Antiqua" w:hAnsi="Book Antiqua"/>
          <w:sz w:val="26"/>
          <w:szCs w:val="24"/>
        </w:rPr>
        <w:t>Sindh Child Protection Authority</w:t>
      </w:r>
      <w:proofErr w:type="gramStart"/>
      <w:r w:rsidR="00687C54">
        <w:rPr>
          <w:rFonts w:ascii="Book Antiqua" w:hAnsi="Book Antiqua"/>
          <w:sz w:val="26"/>
          <w:szCs w:val="24"/>
        </w:rPr>
        <w:t>,</w:t>
      </w:r>
      <w:r w:rsidR="00687C54">
        <w:rPr>
          <w:rFonts w:ascii="Book Antiqua" w:hAnsi="Book Antiqua"/>
          <w:b/>
          <w:sz w:val="26"/>
          <w:szCs w:val="24"/>
        </w:rPr>
        <w:t xml:space="preserve">  </w:t>
      </w:r>
      <w:r w:rsidR="00687C54">
        <w:rPr>
          <w:rFonts w:ascii="Book Antiqua" w:hAnsi="Book Antiqua"/>
          <w:sz w:val="26"/>
          <w:szCs w:val="24"/>
        </w:rPr>
        <w:t>S.T</w:t>
      </w:r>
      <w:proofErr w:type="gramEnd"/>
      <w:r w:rsidR="00687C54">
        <w:rPr>
          <w:rFonts w:ascii="Book Antiqua" w:hAnsi="Book Antiqua"/>
          <w:sz w:val="26"/>
          <w:szCs w:val="24"/>
        </w:rPr>
        <w:t xml:space="preserve"> 1/B, Block-19 Sindhi Para, Near Sindhi Hotel Shanti Nagar </w:t>
      </w:r>
      <w:proofErr w:type="spellStart"/>
      <w:r w:rsidR="00687C54">
        <w:rPr>
          <w:rFonts w:ascii="Book Antiqua" w:hAnsi="Book Antiqua"/>
          <w:sz w:val="26"/>
          <w:szCs w:val="24"/>
        </w:rPr>
        <w:t>Gulshan</w:t>
      </w:r>
      <w:proofErr w:type="spellEnd"/>
      <w:r w:rsidR="00687C54">
        <w:rPr>
          <w:rFonts w:ascii="Book Antiqua" w:hAnsi="Book Antiqua"/>
          <w:sz w:val="26"/>
          <w:szCs w:val="24"/>
        </w:rPr>
        <w:t>-e-</w:t>
      </w:r>
      <w:proofErr w:type="spellStart"/>
      <w:r w:rsidR="00687C54">
        <w:rPr>
          <w:rFonts w:ascii="Book Antiqua" w:hAnsi="Book Antiqua"/>
          <w:sz w:val="26"/>
          <w:szCs w:val="24"/>
        </w:rPr>
        <w:t>Iqbal</w:t>
      </w:r>
      <w:proofErr w:type="spellEnd"/>
      <w:r w:rsidR="00687C54">
        <w:rPr>
          <w:rFonts w:ascii="Book Antiqua" w:hAnsi="Book Antiqua"/>
          <w:sz w:val="26"/>
          <w:szCs w:val="24"/>
        </w:rPr>
        <w:t xml:space="preserve"> </w:t>
      </w:r>
      <w:proofErr w:type="spellStart"/>
      <w:r w:rsidR="00687C54">
        <w:rPr>
          <w:rFonts w:ascii="Book Antiqua" w:hAnsi="Book Antiqua"/>
          <w:sz w:val="26"/>
          <w:szCs w:val="24"/>
        </w:rPr>
        <w:t>Karahci</w:t>
      </w:r>
      <w:proofErr w:type="spellEnd"/>
      <w:r w:rsidR="00687C54">
        <w:rPr>
          <w:rFonts w:ascii="Book Antiqua" w:hAnsi="Book Antiqua"/>
          <w:sz w:val="26"/>
          <w:szCs w:val="24"/>
        </w:rPr>
        <w:t>.</w:t>
      </w:r>
      <w:r w:rsidR="004F3877">
        <w:rPr>
          <w:rFonts w:ascii="Book Antiqua" w:hAnsi="Book Antiqua"/>
          <w:sz w:val="26"/>
          <w:szCs w:val="24"/>
        </w:rPr>
        <w:t xml:space="preserve"> </w:t>
      </w:r>
      <w:proofErr w:type="gramStart"/>
      <w:r>
        <w:rPr>
          <w:rFonts w:ascii="Book Antiqua" w:hAnsi="Book Antiqua"/>
          <w:sz w:val="26"/>
          <w:szCs w:val="24"/>
        </w:rPr>
        <w:t>may</w:t>
      </w:r>
      <w:proofErr w:type="gramEnd"/>
      <w:r>
        <w:rPr>
          <w:rFonts w:ascii="Book Antiqua" w:hAnsi="Book Antiqua"/>
          <w:sz w:val="26"/>
          <w:szCs w:val="24"/>
        </w:rPr>
        <w:t xml:space="preserve"> result in disqualification of the firm of any tender if may submit.</w:t>
      </w:r>
    </w:p>
    <w:p w:rsidR="00F43D27" w:rsidRPr="00687C54" w:rsidRDefault="00F43D27" w:rsidP="00F43D27">
      <w:pPr>
        <w:pStyle w:val="ListParagraph"/>
        <w:rPr>
          <w:rFonts w:ascii="Book Antiqua" w:hAnsi="Book Antiqua"/>
          <w:sz w:val="12"/>
          <w:szCs w:val="24"/>
        </w:rPr>
      </w:pPr>
    </w:p>
    <w:p w:rsidR="00CC28D8"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The response to this notice must be sufficiently detailed to convince the </w:t>
      </w:r>
      <w:r w:rsidR="00687C54">
        <w:rPr>
          <w:rFonts w:ascii="Book Antiqua" w:hAnsi="Book Antiqua"/>
          <w:b/>
          <w:sz w:val="26"/>
          <w:szCs w:val="24"/>
        </w:rPr>
        <w:t xml:space="preserve">Director General, </w:t>
      </w:r>
      <w:r w:rsidR="00687C54">
        <w:rPr>
          <w:rFonts w:ascii="Book Antiqua" w:hAnsi="Book Antiqua"/>
          <w:sz w:val="26"/>
          <w:szCs w:val="24"/>
        </w:rPr>
        <w:t>Sindh Child Protection Authority</w:t>
      </w:r>
      <w:proofErr w:type="gramStart"/>
      <w:r w:rsidR="00687C54">
        <w:rPr>
          <w:rFonts w:ascii="Book Antiqua" w:hAnsi="Book Antiqua"/>
          <w:sz w:val="26"/>
          <w:szCs w:val="24"/>
        </w:rPr>
        <w:t>,</w:t>
      </w:r>
      <w:r w:rsidR="00687C54">
        <w:rPr>
          <w:rFonts w:ascii="Book Antiqua" w:hAnsi="Book Antiqua"/>
          <w:b/>
          <w:sz w:val="26"/>
          <w:szCs w:val="24"/>
        </w:rPr>
        <w:t xml:space="preserve">  </w:t>
      </w:r>
      <w:r w:rsidR="00687C54">
        <w:rPr>
          <w:rFonts w:ascii="Book Antiqua" w:hAnsi="Book Antiqua"/>
          <w:sz w:val="26"/>
          <w:szCs w:val="24"/>
        </w:rPr>
        <w:t>S.T</w:t>
      </w:r>
      <w:proofErr w:type="gramEnd"/>
      <w:r w:rsidR="00687C54">
        <w:rPr>
          <w:rFonts w:ascii="Book Antiqua" w:hAnsi="Book Antiqua"/>
          <w:sz w:val="26"/>
          <w:szCs w:val="24"/>
        </w:rPr>
        <w:t xml:space="preserve"> 1/B, Block-19 Sindhi Para, Near Sindhi Hotel Shanti Nagar </w:t>
      </w:r>
      <w:proofErr w:type="spellStart"/>
      <w:r w:rsidR="00687C54">
        <w:rPr>
          <w:rFonts w:ascii="Book Antiqua" w:hAnsi="Book Antiqua"/>
          <w:sz w:val="26"/>
          <w:szCs w:val="24"/>
        </w:rPr>
        <w:t>Gulshan</w:t>
      </w:r>
      <w:proofErr w:type="spellEnd"/>
      <w:r w:rsidR="00687C54">
        <w:rPr>
          <w:rFonts w:ascii="Book Antiqua" w:hAnsi="Book Antiqua"/>
          <w:sz w:val="26"/>
          <w:szCs w:val="24"/>
        </w:rPr>
        <w:t>-e-</w:t>
      </w:r>
      <w:proofErr w:type="spellStart"/>
      <w:r w:rsidR="00687C54">
        <w:rPr>
          <w:rFonts w:ascii="Book Antiqua" w:hAnsi="Book Antiqua"/>
          <w:sz w:val="26"/>
          <w:szCs w:val="24"/>
        </w:rPr>
        <w:t>Iqbal</w:t>
      </w:r>
      <w:proofErr w:type="spellEnd"/>
      <w:r w:rsidR="00687C54">
        <w:rPr>
          <w:rFonts w:ascii="Book Antiqua" w:hAnsi="Book Antiqua"/>
          <w:sz w:val="26"/>
          <w:szCs w:val="24"/>
        </w:rPr>
        <w:t xml:space="preserve"> </w:t>
      </w:r>
      <w:proofErr w:type="spellStart"/>
      <w:r w:rsidR="00687C54">
        <w:rPr>
          <w:rFonts w:ascii="Book Antiqua" w:hAnsi="Book Antiqua"/>
          <w:sz w:val="26"/>
          <w:szCs w:val="24"/>
        </w:rPr>
        <w:t>Karahci</w:t>
      </w:r>
      <w:proofErr w:type="spellEnd"/>
      <w:r w:rsidR="00687C54">
        <w:rPr>
          <w:rFonts w:ascii="Book Antiqua" w:hAnsi="Book Antiqua"/>
          <w:sz w:val="26"/>
          <w:szCs w:val="24"/>
        </w:rPr>
        <w:t>.</w:t>
      </w:r>
      <w:r>
        <w:rPr>
          <w:rFonts w:ascii="Book Antiqua" w:hAnsi="Book Antiqua"/>
          <w:sz w:val="26"/>
          <w:szCs w:val="24"/>
        </w:rPr>
        <w:t xml:space="preserve"> that the firm applying for qualification have the experience as well as the technical, administ</w:t>
      </w:r>
      <w:r w:rsidR="00CC28D8">
        <w:rPr>
          <w:rFonts w:ascii="Book Antiqua" w:hAnsi="Book Antiqua"/>
          <w:sz w:val="26"/>
          <w:szCs w:val="24"/>
        </w:rPr>
        <w:t>ration and financial qualifications necessary for the execution of the subject works and they must prove that they have carried out similar works in their own country or abroad and demonstrate the following capabilities:</w:t>
      </w:r>
    </w:p>
    <w:p w:rsidR="00CC28D8" w:rsidRPr="00687C54" w:rsidRDefault="00CC28D8" w:rsidP="00CC28D8">
      <w:pPr>
        <w:pStyle w:val="ListParagraph"/>
        <w:rPr>
          <w:rFonts w:ascii="Book Antiqua" w:hAnsi="Book Antiqua"/>
          <w:sz w:val="8"/>
          <w:szCs w:val="24"/>
        </w:rPr>
      </w:pP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The availability of the execution equipment required to carry out the work</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Capability to schedule the work, monitor progress against schedules and modify schedules on a current and up-dated basis utilizing computerized CPM or equivalent techniques’</w:t>
      </w:r>
    </w:p>
    <w:p w:rsidR="00687C54" w:rsidRDefault="00CC28D8" w:rsidP="00687C54">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 xml:space="preserve">Capabilities to </w:t>
      </w:r>
      <w:proofErr w:type="gramStart"/>
      <w:r>
        <w:rPr>
          <w:rFonts w:ascii="Book Antiqua" w:hAnsi="Book Antiqua"/>
          <w:sz w:val="26"/>
          <w:szCs w:val="24"/>
        </w:rPr>
        <w:t>manage,</w:t>
      </w:r>
      <w:proofErr w:type="gramEnd"/>
      <w:r>
        <w:rPr>
          <w:rFonts w:ascii="Book Antiqua" w:hAnsi="Book Antiqua"/>
          <w:sz w:val="26"/>
          <w:szCs w:val="24"/>
        </w:rPr>
        <w:t xml:space="preserve"> supervise and perform the work in a manner and quality commensurate with the highest level achievable in the field.</w:t>
      </w:r>
      <w:r w:rsidRPr="00CC28D8">
        <w:rPr>
          <w:rFonts w:ascii="Book Antiqua" w:hAnsi="Book Antiqua"/>
          <w:sz w:val="26"/>
          <w:szCs w:val="24"/>
        </w:rPr>
        <w:t xml:space="preserve"> </w:t>
      </w:r>
    </w:p>
    <w:p w:rsidR="00DE7258" w:rsidRPr="00687C54" w:rsidRDefault="00F43D27" w:rsidP="00687C54">
      <w:pPr>
        <w:pStyle w:val="ListParagraph"/>
        <w:spacing w:line="240" w:lineRule="auto"/>
        <w:ind w:left="1080"/>
        <w:jc w:val="both"/>
        <w:rPr>
          <w:rFonts w:ascii="Book Antiqua" w:hAnsi="Book Antiqua"/>
          <w:sz w:val="26"/>
          <w:szCs w:val="24"/>
        </w:rPr>
      </w:pPr>
      <w:r w:rsidRPr="00687C54">
        <w:rPr>
          <w:rFonts w:ascii="Book Antiqua" w:hAnsi="Book Antiqua"/>
          <w:sz w:val="26"/>
          <w:szCs w:val="24"/>
        </w:rPr>
        <w:t xml:space="preserve">      </w:t>
      </w:r>
      <w:r w:rsidR="00DE7258" w:rsidRPr="00687C54">
        <w:rPr>
          <w:rFonts w:ascii="Book Antiqua" w:hAnsi="Book Antiqua"/>
          <w:sz w:val="26"/>
          <w:szCs w:val="24"/>
        </w:rPr>
        <w:t xml:space="preserve"> </w:t>
      </w:r>
    </w:p>
    <w:p w:rsidR="00DB4DDC" w:rsidRPr="00687C54" w:rsidRDefault="00CC28D8" w:rsidP="00687C54">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Firms submitting technical / post qualification applications may be required during the review process to make proposal presentations of their qualifications to the </w:t>
      </w:r>
      <w:r w:rsidR="00687C54">
        <w:rPr>
          <w:rFonts w:ascii="Book Antiqua" w:hAnsi="Book Antiqua"/>
          <w:b/>
          <w:sz w:val="26"/>
          <w:szCs w:val="24"/>
        </w:rPr>
        <w:t xml:space="preserve">Director General, </w:t>
      </w:r>
      <w:r w:rsidR="00687C54">
        <w:rPr>
          <w:rFonts w:ascii="Book Antiqua" w:hAnsi="Book Antiqua"/>
          <w:sz w:val="26"/>
          <w:szCs w:val="24"/>
        </w:rPr>
        <w:t>Sindh Child Protection Authority,</w:t>
      </w:r>
      <w:r w:rsidR="00687C54">
        <w:rPr>
          <w:rFonts w:ascii="Book Antiqua" w:hAnsi="Book Antiqua"/>
          <w:b/>
          <w:sz w:val="26"/>
          <w:szCs w:val="24"/>
        </w:rPr>
        <w:t xml:space="preserve">  </w:t>
      </w:r>
      <w:r w:rsidR="00687C54">
        <w:rPr>
          <w:rFonts w:ascii="Book Antiqua" w:hAnsi="Book Antiqua"/>
          <w:sz w:val="26"/>
          <w:szCs w:val="24"/>
        </w:rPr>
        <w:t xml:space="preserve">S.T </w:t>
      </w:r>
      <w:r w:rsidR="00687C54" w:rsidRPr="00687C54">
        <w:rPr>
          <w:rFonts w:ascii="Book Antiqua" w:hAnsi="Book Antiqua"/>
          <w:sz w:val="26"/>
          <w:szCs w:val="24"/>
        </w:rPr>
        <w:t xml:space="preserve">1/B, Block-19 Sindhi Para, Near Sindhi Hotel Shanti Nagar </w:t>
      </w:r>
      <w:proofErr w:type="spellStart"/>
      <w:r w:rsidR="00687C54" w:rsidRPr="00687C54">
        <w:rPr>
          <w:rFonts w:ascii="Book Antiqua" w:hAnsi="Book Antiqua"/>
          <w:sz w:val="26"/>
          <w:szCs w:val="24"/>
        </w:rPr>
        <w:t>Gulshan</w:t>
      </w:r>
      <w:proofErr w:type="spellEnd"/>
      <w:r w:rsidR="00687C54" w:rsidRPr="00687C54">
        <w:rPr>
          <w:rFonts w:ascii="Book Antiqua" w:hAnsi="Book Antiqua"/>
          <w:sz w:val="26"/>
          <w:szCs w:val="24"/>
        </w:rPr>
        <w:t>-e-</w:t>
      </w:r>
      <w:proofErr w:type="spellStart"/>
      <w:r w:rsidR="00687C54" w:rsidRPr="00687C54">
        <w:rPr>
          <w:rFonts w:ascii="Book Antiqua" w:hAnsi="Book Antiqua"/>
          <w:sz w:val="26"/>
          <w:szCs w:val="24"/>
        </w:rPr>
        <w:t>Iqbal</w:t>
      </w:r>
      <w:proofErr w:type="spellEnd"/>
      <w:r w:rsidR="00687C54" w:rsidRPr="00687C54">
        <w:rPr>
          <w:rFonts w:ascii="Book Antiqua" w:hAnsi="Book Antiqua"/>
          <w:sz w:val="26"/>
          <w:szCs w:val="24"/>
        </w:rPr>
        <w:t xml:space="preserve"> </w:t>
      </w:r>
      <w:proofErr w:type="spellStart"/>
      <w:r w:rsidR="00687C54" w:rsidRPr="00687C54">
        <w:rPr>
          <w:rFonts w:ascii="Book Antiqua" w:hAnsi="Book Antiqua"/>
          <w:sz w:val="26"/>
          <w:szCs w:val="24"/>
        </w:rPr>
        <w:t>Karahci</w:t>
      </w:r>
      <w:proofErr w:type="spellEnd"/>
      <w:r w:rsidR="00687C54" w:rsidRPr="00687C54">
        <w:rPr>
          <w:rFonts w:ascii="Book Antiqua" w:hAnsi="Book Antiqua"/>
          <w:sz w:val="26"/>
          <w:szCs w:val="24"/>
        </w:rPr>
        <w:t>.</w:t>
      </w:r>
      <w:r w:rsidRPr="00687C54">
        <w:rPr>
          <w:rFonts w:ascii="Book Antiqua" w:hAnsi="Book Antiqua"/>
          <w:sz w:val="26"/>
          <w:szCs w:val="24"/>
        </w:rPr>
        <w:t xml:space="preserve"> </w:t>
      </w:r>
      <w:proofErr w:type="gramStart"/>
      <w:r w:rsidRPr="00687C54">
        <w:rPr>
          <w:rFonts w:ascii="Book Antiqua" w:hAnsi="Book Antiqua"/>
          <w:sz w:val="26"/>
          <w:szCs w:val="24"/>
        </w:rPr>
        <w:t>if</w:t>
      </w:r>
      <w:proofErr w:type="gramEnd"/>
      <w:r w:rsidRPr="00687C54">
        <w:rPr>
          <w:rFonts w:ascii="Book Antiqua" w:hAnsi="Book Antiqua"/>
          <w:sz w:val="26"/>
          <w:szCs w:val="24"/>
        </w:rPr>
        <w:t xml:space="preserve"> so, the </w:t>
      </w:r>
      <w:r w:rsidR="00DB4DDC" w:rsidRPr="00687C54">
        <w:rPr>
          <w:rFonts w:ascii="Book Antiqua" w:hAnsi="Book Antiqua"/>
          <w:sz w:val="26"/>
          <w:szCs w:val="24"/>
        </w:rPr>
        <w:t>candidate management personal of the firms will be required to be present.</w:t>
      </w:r>
    </w:p>
    <w:p w:rsidR="001D63FF" w:rsidRPr="009316EF" w:rsidRDefault="00CC28D8" w:rsidP="009316EF">
      <w:pPr>
        <w:pStyle w:val="ListParagraph"/>
        <w:spacing w:line="240" w:lineRule="auto"/>
        <w:jc w:val="both"/>
        <w:rPr>
          <w:rFonts w:ascii="Book Antiqua" w:hAnsi="Book Antiqua"/>
          <w:sz w:val="26"/>
          <w:szCs w:val="24"/>
        </w:rPr>
      </w:pPr>
      <w:r>
        <w:rPr>
          <w:rFonts w:ascii="Book Antiqua" w:hAnsi="Book Antiqua"/>
          <w:sz w:val="26"/>
          <w:szCs w:val="24"/>
        </w:rPr>
        <w:t xml:space="preserve">    </w:t>
      </w:r>
    </w:p>
    <w:p w:rsidR="009316EF" w:rsidRPr="009316EF" w:rsidRDefault="009316EF" w:rsidP="00DB4DDC">
      <w:pPr>
        <w:pStyle w:val="ListParagraph"/>
        <w:spacing w:line="240" w:lineRule="auto"/>
        <w:jc w:val="center"/>
        <w:rPr>
          <w:rFonts w:ascii="Copperplate Gothic Bold" w:hAnsi="Copperplate Gothic Bold"/>
          <w:sz w:val="20"/>
          <w:szCs w:val="24"/>
        </w:rPr>
      </w:pPr>
    </w:p>
    <w:p w:rsidR="00687C54" w:rsidRDefault="00687C54" w:rsidP="00DB4DDC">
      <w:pPr>
        <w:pStyle w:val="ListParagraph"/>
        <w:spacing w:line="240" w:lineRule="auto"/>
        <w:jc w:val="center"/>
        <w:rPr>
          <w:rFonts w:ascii="Copperplate Gothic Bold" w:hAnsi="Copperplate Gothic Bold"/>
          <w:sz w:val="34"/>
          <w:szCs w:val="24"/>
        </w:rPr>
      </w:pPr>
    </w:p>
    <w:p w:rsidR="00687C54" w:rsidRDefault="00687C54" w:rsidP="00DB4DDC">
      <w:pPr>
        <w:pStyle w:val="ListParagraph"/>
        <w:spacing w:line="240" w:lineRule="auto"/>
        <w:jc w:val="center"/>
        <w:rPr>
          <w:rFonts w:ascii="Copperplate Gothic Bold" w:hAnsi="Copperplate Gothic Bold"/>
          <w:sz w:val="34"/>
          <w:szCs w:val="24"/>
        </w:rPr>
      </w:pPr>
    </w:p>
    <w:p w:rsidR="00DB4DDC" w:rsidRPr="00DB4DDC" w:rsidRDefault="00DB4DDC" w:rsidP="00DB4DDC">
      <w:pPr>
        <w:pStyle w:val="ListParagraph"/>
        <w:spacing w:line="240" w:lineRule="auto"/>
        <w:jc w:val="center"/>
        <w:rPr>
          <w:rFonts w:ascii="Copperplate Gothic Bold" w:hAnsi="Copperplate Gothic Bold"/>
          <w:sz w:val="34"/>
          <w:szCs w:val="24"/>
        </w:rPr>
      </w:pPr>
      <w:r w:rsidRPr="00DB4DDC">
        <w:rPr>
          <w:rFonts w:ascii="Copperplate Gothic Bold" w:hAnsi="Copperplate Gothic Bold"/>
          <w:sz w:val="34"/>
          <w:szCs w:val="24"/>
        </w:rPr>
        <w:t>APPLICATION FORM</w:t>
      </w:r>
    </w:p>
    <w:p w:rsidR="00DB4DDC" w:rsidRDefault="00DB4DDC" w:rsidP="00CF58CC">
      <w:pPr>
        <w:spacing w:line="240" w:lineRule="auto"/>
        <w:contextualSpacing/>
        <w:jc w:val="both"/>
        <w:rPr>
          <w:rFonts w:ascii="Book Antiqua" w:hAnsi="Book Antiqua"/>
          <w:b/>
          <w:sz w:val="26"/>
          <w:szCs w:val="24"/>
        </w:rPr>
      </w:pPr>
    </w:p>
    <w:p w:rsidR="00DB4DDC" w:rsidRDefault="00DB4DDC" w:rsidP="00CF58CC">
      <w:pPr>
        <w:spacing w:line="240" w:lineRule="auto"/>
        <w:contextualSpacing/>
        <w:jc w:val="both"/>
        <w:rPr>
          <w:rFonts w:ascii="Book Antiqua" w:hAnsi="Book Antiqua"/>
          <w:b/>
          <w:sz w:val="26"/>
          <w:szCs w:val="24"/>
        </w:rPr>
      </w:pPr>
      <w:r w:rsidRPr="00DB4DDC">
        <w:rPr>
          <w:rFonts w:ascii="Book Antiqua" w:hAnsi="Book Antiqua"/>
          <w:b/>
          <w:sz w:val="26"/>
          <w:szCs w:val="24"/>
        </w:rPr>
        <w:t xml:space="preserve">RETURN TO:   </w:t>
      </w:r>
    </w:p>
    <w:p w:rsidR="00DB4DDC" w:rsidRDefault="00DB4DDC" w:rsidP="00CF58CC">
      <w:pPr>
        <w:spacing w:line="240" w:lineRule="auto"/>
        <w:contextualSpacing/>
        <w:jc w:val="both"/>
        <w:rPr>
          <w:rFonts w:ascii="Book Antiqua" w:hAnsi="Book Antiqua"/>
          <w:b/>
          <w:sz w:val="26"/>
          <w:szCs w:val="24"/>
        </w:rPr>
      </w:pPr>
    </w:p>
    <w:p w:rsidR="00274E13" w:rsidRPr="002E0722" w:rsidRDefault="00274E13" w:rsidP="00274E13">
      <w:pPr>
        <w:spacing w:line="240" w:lineRule="auto"/>
        <w:contextualSpacing/>
        <w:jc w:val="both"/>
        <w:rPr>
          <w:rFonts w:ascii="Book Antiqua" w:hAnsi="Book Antiqua"/>
          <w:b/>
          <w:sz w:val="26"/>
          <w:szCs w:val="24"/>
        </w:rPr>
      </w:pPr>
      <w:r>
        <w:rPr>
          <w:rFonts w:ascii="Book Antiqua" w:hAnsi="Book Antiqua"/>
          <w:b/>
          <w:sz w:val="26"/>
          <w:szCs w:val="24"/>
        </w:rPr>
        <w:t>The Director General,</w:t>
      </w:r>
    </w:p>
    <w:p w:rsidR="00274E13" w:rsidRDefault="00274E13" w:rsidP="00274E13">
      <w:pPr>
        <w:spacing w:line="240" w:lineRule="auto"/>
        <w:contextualSpacing/>
        <w:jc w:val="both"/>
        <w:rPr>
          <w:rFonts w:ascii="Book Antiqua" w:hAnsi="Book Antiqua"/>
          <w:sz w:val="26"/>
          <w:szCs w:val="24"/>
        </w:rPr>
      </w:pPr>
      <w:r>
        <w:rPr>
          <w:rFonts w:ascii="Book Antiqua" w:hAnsi="Book Antiqua"/>
          <w:sz w:val="26"/>
          <w:szCs w:val="24"/>
        </w:rPr>
        <w:t>Sindh Child Protection Authority,</w:t>
      </w:r>
    </w:p>
    <w:p w:rsidR="00274E13" w:rsidRDefault="00274E13" w:rsidP="00274E13">
      <w:pPr>
        <w:spacing w:line="240" w:lineRule="auto"/>
        <w:contextualSpacing/>
        <w:jc w:val="both"/>
        <w:rPr>
          <w:rFonts w:ascii="Book Antiqua" w:hAnsi="Book Antiqua"/>
          <w:sz w:val="26"/>
          <w:szCs w:val="24"/>
        </w:rPr>
      </w:pPr>
      <w:r>
        <w:rPr>
          <w:rFonts w:ascii="Book Antiqua" w:hAnsi="Book Antiqua"/>
          <w:sz w:val="26"/>
          <w:szCs w:val="24"/>
        </w:rPr>
        <w:t xml:space="preserve">S.T 1/B, Block-19 Sindhi Para, Near Sindhi Hotel </w:t>
      </w:r>
    </w:p>
    <w:p w:rsidR="000417DF" w:rsidRDefault="00274E13" w:rsidP="00274E13">
      <w:pPr>
        <w:spacing w:line="240" w:lineRule="auto"/>
        <w:contextualSpacing/>
        <w:rPr>
          <w:rFonts w:ascii="Book Antiqua" w:hAnsi="Book Antiqua"/>
          <w:sz w:val="26"/>
          <w:szCs w:val="24"/>
        </w:rPr>
      </w:pPr>
      <w:proofErr w:type="gramStart"/>
      <w:r>
        <w:rPr>
          <w:rFonts w:ascii="Book Antiqua" w:hAnsi="Book Antiqua"/>
          <w:sz w:val="26"/>
          <w:szCs w:val="24"/>
        </w:rPr>
        <w:t xml:space="preserve">Shanti Nagar </w:t>
      </w:r>
      <w:proofErr w:type="spellStart"/>
      <w:r>
        <w:rPr>
          <w:rFonts w:ascii="Book Antiqua" w:hAnsi="Book Antiqua"/>
          <w:sz w:val="26"/>
          <w:szCs w:val="24"/>
        </w:rPr>
        <w:t>Gulshan</w:t>
      </w:r>
      <w:proofErr w:type="spellEnd"/>
      <w:r>
        <w:rPr>
          <w:rFonts w:ascii="Book Antiqua" w:hAnsi="Book Antiqua"/>
          <w:sz w:val="26"/>
          <w:szCs w:val="24"/>
        </w:rPr>
        <w:t>-e-</w:t>
      </w:r>
      <w:proofErr w:type="spellStart"/>
      <w:r>
        <w:rPr>
          <w:rFonts w:ascii="Book Antiqua" w:hAnsi="Book Antiqua"/>
          <w:sz w:val="26"/>
          <w:szCs w:val="24"/>
        </w:rPr>
        <w:t>Iqbal</w:t>
      </w:r>
      <w:proofErr w:type="spellEnd"/>
      <w:r>
        <w:rPr>
          <w:rFonts w:ascii="Book Antiqua" w:hAnsi="Book Antiqua"/>
          <w:sz w:val="26"/>
          <w:szCs w:val="24"/>
        </w:rPr>
        <w:t xml:space="preserve"> </w:t>
      </w:r>
      <w:proofErr w:type="spellStart"/>
      <w:r>
        <w:rPr>
          <w:rFonts w:ascii="Book Antiqua" w:hAnsi="Book Antiqua"/>
          <w:sz w:val="26"/>
          <w:szCs w:val="24"/>
        </w:rPr>
        <w:t>Karahci</w:t>
      </w:r>
      <w:proofErr w:type="spellEnd"/>
      <w:r>
        <w:rPr>
          <w:rFonts w:ascii="Book Antiqua" w:hAnsi="Book Antiqua"/>
          <w:sz w:val="26"/>
          <w:szCs w:val="24"/>
        </w:rPr>
        <w:t>.</w:t>
      </w:r>
      <w:proofErr w:type="gramEnd"/>
    </w:p>
    <w:p w:rsidR="00DB4DDC" w:rsidRDefault="00DB4DDC" w:rsidP="00DB4DDC">
      <w:pPr>
        <w:spacing w:line="240" w:lineRule="auto"/>
        <w:contextualSpacing/>
        <w:rPr>
          <w:rFonts w:ascii="Book Antiqua" w:hAnsi="Book Antiqua"/>
          <w:sz w:val="26"/>
          <w:szCs w:val="24"/>
        </w:rPr>
      </w:pP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 xml:space="preserve">Telephone No. </w:t>
      </w:r>
      <w:r w:rsidR="00C56A65">
        <w:rPr>
          <w:rFonts w:ascii="Book Antiqua" w:hAnsi="Book Antiqua"/>
          <w:sz w:val="26"/>
          <w:szCs w:val="24"/>
        </w:rPr>
        <w:t>021-99333048</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Fax No.</w:t>
      </w:r>
      <w:r w:rsidR="004F3877">
        <w:rPr>
          <w:rFonts w:ascii="Book Antiqua" w:hAnsi="Book Antiqua"/>
          <w:sz w:val="26"/>
          <w:szCs w:val="24"/>
        </w:rPr>
        <w:t xml:space="preserve">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p>
    <w:p w:rsidR="00DB4DDC" w:rsidRDefault="008C717A" w:rsidP="00DB4DDC">
      <w:pPr>
        <w:spacing w:line="240" w:lineRule="auto"/>
        <w:contextualSpacing/>
        <w:rPr>
          <w:rFonts w:ascii="Book Antiqua" w:hAnsi="Book Antiqua"/>
          <w:sz w:val="26"/>
          <w:szCs w:val="24"/>
        </w:rPr>
      </w:pPr>
      <w:r>
        <w:rPr>
          <w:rFonts w:ascii="Book Antiqua" w:hAnsi="Book Antiqua"/>
          <w:sz w:val="26"/>
          <w:szCs w:val="24"/>
        </w:rPr>
        <w:t xml:space="preserve"> </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Please complete the following:</w:t>
      </w:r>
    </w:p>
    <w:p w:rsidR="00DB4DDC" w:rsidRDefault="00DB4DDC" w:rsidP="00DB4DDC">
      <w:pPr>
        <w:spacing w:line="240" w:lineRule="auto"/>
        <w:contextualSpacing/>
        <w:rPr>
          <w:rFonts w:ascii="Book Antiqua" w:hAnsi="Book Antiqua"/>
          <w:sz w:val="26"/>
          <w:szCs w:val="24"/>
        </w:rPr>
      </w:pPr>
    </w:p>
    <w:p w:rsidR="00DB4DDC" w:rsidRDefault="00DB4DDC" w:rsidP="00DB4DDC">
      <w:pPr>
        <w:pStyle w:val="ListParagraph"/>
        <w:numPr>
          <w:ilvl w:val="0"/>
          <w:numId w:val="11"/>
        </w:numPr>
        <w:spacing w:line="360" w:lineRule="auto"/>
        <w:rPr>
          <w:rFonts w:ascii="Book Antiqua" w:hAnsi="Book Antiqua"/>
          <w:sz w:val="26"/>
          <w:szCs w:val="24"/>
        </w:rPr>
      </w:pPr>
      <w:r>
        <w:rPr>
          <w:rFonts w:ascii="Book Antiqua" w:hAnsi="Book Antiqua"/>
          <w:sz w:val="26"/>
          <w:szCs w:val="24"/>
        </w:rPr>
        <w:t xml:space="preserve">a) </w:t>
      </w:r>
      <w:r>
        <w:rPr>
          <w:rFonts w:ascii="Book Antiqua" w:hAnsi="Book Antiqua"/>
          <w:sz w:val="26"/>
          <w:szCs w:val="24"/>
        </w:rPr>
        <w:tab/>
        <w:t>Submitted by</w:t>
      </w:r>
      <w:r>
        <w:rPr>
          <w:rFonts w:ascii="Book Antiqua" w:hAnsi="Book Antiqua"/>
          <w:sz w:val="26"/>
          <w:szCs w:val="24"/>
        </w:rPr>
        <w:tab/>
      </w:r>
      <w:r>
        <w:rPr>
          <w:rFonts w:ascii="Book Antiqua" w:hAnsi="Book Antiqua"/>
          <w:sz w:val="26"/>
          <w:szCs w:val="24"/>
        </w:rPr>
        <w:tab/>
        <w:t>________________________________________</w:t>
      </w:r>
    </w:p>
    <w:p w:rsidR="00500022" w:rsidRDefault="00DB4DDC" w:rsidP="00500022">
      <w:pPr>
        <w:pStyle w:val="ListParagraph"/>
        <w:spacing w:line="360" w:lineRule="auto"/>
        <w:rPr>
          <w:rFonts w:ascii="Book Antiqua" w:hAnsi="Book Antiqua"/>
          <w:sz w:val="26"/>
          <w:szCs w:val="24"/>
        </w:rPr>
      </w:pPr>
      <w:r>
        <w:rPr>
          <w:rFonts w:ascii="Book Antiqua" w:hAnsi="Book Antiqua"/>
          <w:sz w:val="26"/>
          <w:szCs w:val="24"/>
        </w:rPr>
        <w:t>b)</w:t>
      </w:r>
      <w:r>
        <w:rPr>
          <w:rFonts w:ascii="Book Antiqua" w:hAnsi="Book Antiqua"/>
          <w:sz w:val="26"/>
          <w:szCs w:val="24"/>
        </w:rPr>
        <w:tab/>
        <w:t xml:space="preserve">Registered Address </w:t>
      </w:r>
      <w:r>
        <w:rPr>
          <w:rFonts w:ascii="Book Antiqua" w:hAnsi="Book Antiqua"/>
          <w:sz w:val="26"/>
          <w:szCs w:val="24"/>
        </w:rPr>
        <w:tab/>
        <w:t>________________________________________</w:t>
      </w:r>
    </w:p>
    <w:p w:rsidR="00DB4DDC" w:rsidRPr="00500022" w:rsidRDefault="00500022" w:rsidP="00500022">
      <w:pPr>
        <w:spacing w:line="360" w:lineRule="auto"/>
        <w:ind w:firstLine="360"/>
        <w:rPr>
          <w:rFonts w:ascii="Book Antiqua" w:hAnsi="Book Antiqua"/>
          <w:sz w:val="26"/>
          <w:szCs w:val="24"/>
        </w:rPr>
      </w:pPr>
      <w:r w:rsidRPr="00500022">
        <w:rPr>
          <w:rFonts w:ascii="Book Antiqua" w:hAnsi="Book Antiqua"/>
          <w:sz w:val="26"/>
          <w:szCs w:val="24"/>
        </w:rPr>
        <w:t xml:space="preserve">2. </w:t>
      </w:r>
      <w:r w:rsidRPr="00500022">
        <w:rPr>
          <w:rFonts w:ascii="Book Antiqua" w:hAnsi="Book Antiqua"/>
          <w:b/>
          <w:sz w:val="26"/>
          <w:szCs w:val="24"/>
        </w:rPr>
        <w:t xml:space="preserve"> COMPANY INFORMATION:</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a)</w:t>
      </w:r>
      <w:r>
        <w:rPr>
          <w:rFonts w:ascii="Book Antiqua" w:hAnsi="Book Antiqua"/>
          <w:sz w:val="30"/>
          <w:szCs w:val="24"/>
        </w:rPr>
        <w:tab/>
      </w:r>
      <w:r w:rsidRPr="00DB4DDC">
        <w:rPr>
          <w:rFonts w:ascii="Book Antiqua" w:hAnsi="Book Antiqua"/>
          <w:sz w:val="24"/>
          <w:szCs w:val="24"/>
        </w:rPr>
        <w:t>Full Name of the Company / Firm</w:t>
      </w:r>
      <w:r>
        <w:rPr>
          <w:rFonts w:ascii="Book Antiqua" w:hAnsi="Book Antiqua"/>
          <w:sz w:val="30"/>
          <w:szCs w:val="24"/>
        </w:rPr>
        <w:t xml:space="preserve"> </w:t>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240" w:lineRule="auto"/>
        <w:contextualSpacing/>
        <w:rPr>
          <w:rFonts w:ascii="Book Antiqua" w:hAnsi="Book Antiqua"/>
          <w:sz w:val="30"/>
          <w:szCs w:val="24"/>
        </w:rPr>
      </w:pP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b)</w:t>
      </w:r>
      <w:r>
        <w:rPr>
          <w:rFonts w:ascii="Book Antiqua" w:hAnsi="Book Antiqua"/>
          <w:sz w:val="30"/>
          <w:szCs w:val="24"/>
        </w:rPr>
        <w:tab/>
      </w:r>
      <w:r w:rsidRPr="00DB4DDC">
        <w:rPr>
          <w:rFonts w:ascii="Book Antiqua" w:hAnsi="Book Antiqua"/>
          <w:sz w:val="24"/>
          <w:szCs w:val="24"/>
        </w:rPr>
        <w:t>Registered Office Address:</w:t>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 xml:space="preserve">_________________________ </w:t>
      </w:r>
      <w:r w:rsidRPr="00DB4DDC">
        <w:rPr>
          <w:rFonts w:ascii="Book Antiqua" w:hAnsi="Book Antiqua"/>
          <w:sz w:val="30"/>
          <w:szCs w:val="24"/>
        </w:rPr>
        <w:t xml:space="preserve"> </w:t>
      </w:r>
    </w:p>
    <w:p w:rsidR="00DB4DDC" w:rsidRDefault="00DB4DDC" w:rsidP="00DB4DDC">
      <w:pPr>
        <w:spacing w:line="360" w:lineRule="auto"/>
        <w:contextualSpacing/>
        <w:rPr>
          <w:rFonts w:ascii="Book Antiqua" w:hAnsi="Book Antiqua"/>
          <w:sz w:val="30"/>
          <w:szCs w:val="24"/>
        </w:rPr>
      </w:pPr>
    </w:p>
    <w:p w:rsidR="00DB4DDC" w:rsidRDefault="00DB4DDC" w:rsidP="00500022">
      <w:pPr>
        <w:spacing w:line="240" w:lineRule="auto"/>
        <w:contextualSpacing/>
        <w:rPr>
          <w:rFonts w:ascii="Book Antiqua" w:hAnsi="Book Antiqua"/>
          <w:sz w:val="24"/>
          <w:szCs w:val="24"/>
        </w:rPr>
      </w:pPr>
      <w:r>
        <w:rPr>
          <w:rFonts w:ascii="Book Antiqua" w:hAnsi="Book Antiqua"/>
          <w:sz w:val="30"/>
          <w:szCs w:val="24"/>
        </w:rPr>
        <w:tab/>
      </w:r>
      <w:r>
        <w:rPr>
          <w:rFonts w:ascii="Book Antiqua" w:hAnsi="Book Antiqua"/>
          <w:sz w:val="24"/>
          <w:szCs w:val="24"/>
        </w:rPr>
        <w:t>c)</w:t>
      </w:r>
      <w:r>
        <w:rPr>
          <w:rFonts w:ascii="Book Antiqua" w:hAnsi="Book Antiqua"/>
          <w:sz w:val="24"/>
          <w:szCs w:val="24"/>
        </w:rPr>
        <w:tab/>
        <w:t xml:space="preserve">Description of Company / Firms </w:t>
      </w:r>
      <w:r>
        <w:rPr>
          <w:rFonts w:ascii="Book Antiqua" w:hAnsi="Book Antiqua"/>
          <w:sz w:val="24"/>
          <w:szCs w:val="24"/>
        </w:rPr>
        <w:tab/>
      </w:r>
      <w:r>
        <w:rPr>
          <w:rFonts w:ascii="Book Antiqua" w:hAnsi="Book Antiqua"/>
          <w:sz w:val="24"/>
          <w:szCs w:val="24"/>
        </w:rPr>
        <w:tab/>
        <w:t>________________________________</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(Provide copy of memorandum and article of </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Association of Proprietorship / Partnership Deed or</w:t>
      </w:r>
    </w:p>
    <w:p w:rsidR="00500022"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Affidavit for proprietorship </w:t>
      </w:r>
      <w:r>
        <w:rPr>
          <w:rFonts w:ascii="Book Antiqua" w:hAnsi="Book Antiqua"/>
          <w:sz w:val="24"/>
          <w:szCs w:val="24"/>
        </w:rPr>
        <w:tab/>
      </w:r>
    </w:p>
    <w:p w:rsidR="00500022" w:rsidRDefault="00500022" w:rsidP="00500022">
      <w:pPr>
        <w:spacing w:line="240" w:lineRule="auto"/>
        <w:contextualSpacing/>
        <w:rPr>
          <w:rFonts w:ascii="Book Antiqua" w:hAnsi="Book Antiqua"/>
          <w:sz w:val="24"/>
          <w:szCs w:val="24"/>
        </w:rPr>
      </w:pPr>
    </w:p>
    <w:p w:rsidR="00EB2C99" w:rsidRDefault="00500022" w:rsidP="00500022">
      <w:pPr>
        <w:spacing w:line="360" w:lineRule="auto"/>
        <w:contextualSpacing/>
        <w:rPr>
          <w:rFonts w:ascii="Book Antiqua" w:hAnsi="Book Antiqua"/>
          <w:sz w:val="24"/>
          <w:szCs w:val="24"/>
        </w:rPr>
      </w:pPr>
      <w:r>
        <w:rPr>
          <w:rFonts w:ascii="Book Antiqua" w:hAnsi="Book Antiqua"/>
          <w:sz w:val="24"/>
          <w:szCs w:val="24"/>
        </w:rPr>
        <w:tab/>
        <w:t>d)</w:t>
      </w:r>
      <w:r>
        <w:rPr>
          <w:rFonts w:ascii="Book Antiqua" w:hAnsi="Book Antiqua"/>
          <w:sz w:val="24"/>
          <w:szCs w:val="24"/>
        </w:rPr>
        <w:tab/>
        <w:t>Telephone Numbers:</w:t>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p>
    <w:p w:rsidR="00500022" w:rsidRDefault="00500022" w:rsidP="00500022">
      <w:pPr>
        <w:spacing w:line="360" w:lineRule="auto"/>
        <w:contextualSpacing/>
        <w:rPr>
          <w:rFonts w:ascii="Book Antiqua" w:hAnsi="Book Antiqua"/>
          <w:sz w:val="26"/>
          <w:szCs w:val="24"/>
        </w:rPr>
      </w:pPr>
      <w:r>
        <w:rPr>
          <w:rFonts w:ascii="Book Antiqua" w:hAnsi="Book Antiqua"/>
          <w:sz w:val="24"/>
          <w:szCs w:val="24"/>
        </w:rPr>
        <w:tab/>
        <w:t>e)</w:t>
      </w:r>
      <w:r>
        <w:rPr>
          <w:rFonts w:ascii="Book Antiqua" w:hAnsi="Book Antiqua"/>
          <w:sz w:val="24"/>
          <w:szCs w:val="24"/>
        </w:rPr>
        <w:tab/>
        <w:t xml:space="preserve">E-male: </w:t>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r w:rsidR="00DB4DDC">
        <w:rPr>
          <w:rFonts w:ascii="Book Antiqua" w:hAnsi="Book Antiqua"/>
          <w:sz w:val="26"/>
          <w:szCs w:val="24"/>
        </w:rPr>
        <w:tab/>
      </w:r>
      <w:r>
        <w:rPr>
          <w:rFonts w:ascii="Book Antiqua" w:hAnsi="Book Antiqua"/>
          <w:sz w:val="26"/>
          <w:szCs w:val="24"/>
        </w:rPr>
        <w:t>f)</w:t>
      </w:r>
      <w:r>
        <w:rPr>
          <w:rFonts w:ascii="Book Antiqua" w:hAnsi="Book Antiqua"/>
          <w:sz w:val="26"/>
          <w:szCs w:val="24"/>
        </w:rPr>
        <w:tab/>
        <w:t>Fax:</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r>
        <w:rPr>
          <w:rFonts w:ascii="Book Antiqua" w:hAnsi="Book Antiqua"/>
          <w:sz w:val="26"/>
          <w:szCs w:val="24"/>
        </w:rPr>
        <w:tab/>
        <w:t>g)</w:t>
      </w:r>
      <w:r>
        <w:rPr>
          <w:rFonts w:ascii="Book Antiqua" w:hAnsi="Book Antiqua"/>
          <w:sz w:val="26"/>
          <w:szCs w:val="24"/>
        </w:rPr>
        <w:tab/>
        <w:t>Contractor’s Name (Title)</w:t>
      </w:r>
      <w:r>
        <w:rPr>
          <w:rFonts w:ascii="Book Antiqua" w:hAnsi="Book Antiqua"/>
          <w:sz w:val="26"/>
          <w:szCs w:val="24"/>
        </w:rPr>
        <w:tab/>
      </w:r>
      <w:r>
        <w:rPr>
          <w:rFonts w:ascii="Book Antiqua" w:hAnsi="Book Antiqua"/>
          <w:sz w:val="26"/>
          <w:szCs w:val="24"/>
        </w:rPr>
        <w:tab/>
        <w:t>_____________________________</w:t>
      </w:r>
    </w:p>
    <w:p w:rsidR="00500022" w:rsidRDefault="00500022" w:rsidP="00500022">
      <w:pPr>
        <w:spacing w:line="240" w:lineRule="auto"/>
        <w:contextualSpacing/>
        <w:rPr>
          <w:rFonts w:ascii="Book Antiqua" w:hAnsi="Book Antiqua"/>
          <w:sz w:val="26"/>
          <w:szCs w:val="24"/>
        </w:rPr>
      </w:pPr>
    </w:p>
    <w:p w:rsidR="00500022" w:rsidRDefault="00500022" w:rsidP="00500022">
      <w:pPr>
        <w:spacing w:line="240" w:lineRule="auto"/>
        <w:contextualSpacing/>
        <w:rPr>
          <w:rFonts w:ascii="Book Antiqua" w:hAnsi="Book Antiqua"/>
          <w:sz w:val="26"/>
          <w:szCs w:val="24"/>
        </w:rPr>
      </w:pPr>
    </w:p>
    <w:p w:rsidR="00500022" w:rsidRDefault="00500022" w:rsidP="00500022">
      <w:pPr>
        <w:spacing w:line="240" w:lineRule="auto"/>
        <w:contextualSpacing/>
        <w:rPr>
          <w:rFonts w:ascii="Book Antiqua" w:hAnsi="Book Antiqua"/>
          <w:sz w:val="26"/>
          <w:szCs w:val="24"/>
        </w:rPr>
      </w:pP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t>h)</w:t>
      </w:r>
      <w:r>
        <w:rPr>
          <w:rFonts w:ascii="Book Antiqua" w:hAnsi="Book Antiqua"/>
          <w:sz w:val="26"/>
          <w:szCs w:val="24"/>
        </w:rPr>
        <w:tab/>
        <w:t>Name of Proprietor / Partners and</w:t>
      </w:r>
      <w:r>
        <w:rPr>
          <w:rFonts w:ascii="Book Antiqua" w:hAnsi="Book Antiqua"/>
          <w:sz w:val="26"/>
          <w:szCs w:val="24"/>
        </w:rPr>
        <w:tab/>
        <w:t xml:space="preserve">_____________________________ </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Their Position in the Company,</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With Bio-Data</w:t>
      </w:r>
    </w:p>
    <w:p w:rsidR="00500022" w:rsidRDefault="00500022" w:rsidP="00500022">
      <w:pPr>
        <w:spacing w:line="240" w:lineRule="auto"/>
        <w:contextualSpacing/>
        <w:rPr>
          <w:rFonts w:ascii="Book Antiqua" w:hAnsi="Book Antiqua"/>
          <w:sz w:val="26"/>
          <w:szCs w:val="24"/>
        </w:rPr>
      </w:pPr>
    </w:p>
    <w:p w:rsidR="00500022" w:rsidRPr="00500022" w:rsidRDefault="00500022" w:rsidP="00500022">
      <w:pPr>
        <w:pStyle w:val="ListParagraph"/>
        <w:numPr>
          <w:ilvl w:val="0"/>
          <w:numId w:val="12"/>
        </w:numPr>
        <w:spacing w:line="240" w:lineRule="auto"/>
        <w:rPr>
          <w:rFonts w:ascii="Book Antiqua" w:hAnsi="Book Antiqua"/>
          <w:b/>
          <w:sz w:val="24"/>
          <w:szCs w:val="24"/>
        </w:rPr>
      </w:pPr>
      <w:r w:rsidRPr="00500022">
        <w:rPr>
          <w:rFonts w:ascii="Book Antiqua" w:hAnsi="Book Antiqua"/>
          <w:b/>
          <w:sz w:val="26"/>
          <w:szCs w:val="24"/>
        </w:rPr>
        <w:t xml:space="preserve">CONTRACTOR’S LICENSES CURRENTLY VALID   </w:t>
      </w:r>
    </w:p>
    <w:p w:rsidR="00500022" w:rsidRDefault="00500022" w:rsidP="00500022">
      <w:pPr>
        <w:pStyle w:val="ListParagraph"/>
        <w:spacing w:line="240" w:lineRule="auto"/>
        <w:rPr>
          <w:rFonts w:ascii="Book Antiqua" w:hAnsi="Book Antiqua"/>
          <w:b/>
          <w:sz w:val="26"/>
          <w:szCs w:val="24"/>
        </w:rPr>
      </w:pP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Type of license _________________________ Location _________________</w:t>
      </w: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Are You registered with:</w:t>
      </w:r>
    </w:p>
    <w:p w:rsidR="00500022" w:rsidRPr="00500022" w:rsidRDefault="00500022"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Pakistan Engineering Council </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Sindh Revenue Board </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Income Tax </w:t>
      </w:r>
      <w:proofErr w:type="spellStart"/>
      <w:r>
        <w:rPr>
          <w:rFonts w:ascii="Book Antiqua" w:hAnsi="Book Antiqua"/>
          <w:sz w:val="26"/>
          <w:szCs w:val="24"/>
        </w:rPr>
        <w:t>Deptt</w:t>
      </w:r>
      <w:proofErr w:type="spellEnd"/>
      <w:r>
        <w:rPr>
          <w:rFonts w:ascii="Book Antiqua" w:hAnsi="Book Antiqua"/>
          <w:sz w:val="26"/>
          <w:szCs w:val="24"/>
        </w:rPr>
        <w:t xml:space="preserve"> for income Tax</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Income Tax </w:t>
      </w:r>
      <w:proofErr w:type="spellStart"/>
      <w:r>
        <w:rPr>
          <w:rFonts w:ascii="Book Antiqua" w:hAnsi="Book Antiqua"/>
          <w:sz w:val="26"/>
          <w:szCs w:val="24"/>
        </w:rPr>
        <w:t>Deptt</w:t>
      </w:r>
      <w:proofErr w:type="spellEnd"/>
      <w:r>
        <w:rPr>
          <w:rFonts w:ascii="Book Antiqua" w:hAnsi="Book Antiqua"/>
          <w:sz w:val="26"/>
          <w:szCs w:val="24"/>
        </w:rPr>
        <w:t xml:space="preserve"> for G.S.T</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Default="00776DD8" w:rsidP="00776DD8">
      <w:pPr>
        <w:spacing w:line="240" w:lineRule="auto"/>
        <w:rPr>
          <w:rFonts w:ascii="Book Antiqua" w:hAnsi="Book Antiqua"/>
          <w:b/>
          <w:sz w:val="26"/>
          <w:szCs w:val="24"/>
        </w:rPr>
      </w:pPr>
    </w:p>
    <w:p w:rsidR="00776DD8" w:rsidRPr="00776DD8" w:rsidRDefault="00776DD8" w:rsidP="00776DD8">
      <w:pPr>
        <w:pStyle w:val="ListParagraph"/>
        <w:numPr>
          <w:ilvl w:val="0"/>
          <w:numId w:val="12"/>
        </w:numPr>
        <w:spacing w:line="240" w:lineRule="auto"/>
        <w:rPr>
          <w:rFonts w:ascii="Book Antiqua" w:hAnsi="Book Antiqua"/>
          <w:b/>
          <w:sz w:val="24"/>
          <w:szCs w:val="24"/>
        </w:rPr>
      </w:pPr>
      <w:r>
        <w:rPr>
          <w:rFonts w:ascii="Book Antiqua" w:hAnsi="Book Antiqua"/>
          <w:b/>
          <w:sz w:val="26"/>
          <w:szCs w:val="24"/>
        </w:rPr>
        <w:t>ORGANIZATION AND FINANCIAL DATA:</w:t>
      </w:r>
    </w:p>
    <w:p w:rsidR="00776DD8" w:rsidRPr="00776DD8" w:rsidRDefault="00776DD8" w:rsidP="00776DD8">
      <w:pPr>
        <w:pStyle w:val="ListParagraph"/>
        <w:spacing w:line="240" w:lineRule="auto"/>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Type of business Organization (Corporation, joint Venture, Partnership etc.)</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If Joint Venture, Name of the joint Venture Partners with name of the Leading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Partnership, Name of the Partners with position held be each Partner.</w:t>
      </w:r>
    </w:p>
    <w:p w:rsidR="00EB2C99" w:rsidRPr="009316EF" w:rsidRDefault="00776DD8" w:rsidP="009316EF">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Corporation, provide the Name and the title of Principals.</w:t>
      </w:r>
    </w:p>
    <w:p w:rsidR="00776DD8" w:rsidRDefault="00776DD8" w:rsidP="00776DD8">
      <w:pPr>
        <w:pStyle w:val="ListParagraph"/>
        <w:spacing w:line="240" w:lineRule="auto"/>
        <w:ind w:left="1080"/>
        <w:rPr>
          <w:rFonts w:ascii="Book Antiqua" w:hAnsi="Book Antiqua"/>
          <w:sz w:val="26"/>
          <w:szCs w:val="24"/>
        </w:rPr>
      </w:pPr>
      <w:proofErr w:type="gramStart"/>
      <w:r>
        <w:rPr>
          <w:rFonts w:ascii="Book Antiqua" w:hAnsi="Book Antiqua"/>
          <w:sz w:val="26"/>
          <w:szCs w:val="24"/>
        </w:rPr>
        <w:t>(President, Vice President, etc.)</w:t>
      </w:r>
      <w:proofErr w:type="gramEnd"/>
    </w:p>
    <w:p w:rsidR="00776DD8" w:rsidRDefault="00776DD8" w:rsidP="00776DD8">
      <w:pPr>
        <w:pStyle w:val="ListParagraph"/>
        <w:spacing w:line="240" w:lineRule="auto"/>
        <w:ind w:left="1080"/>
        <w:rPr>
          <w:rFonts w:ascii="Book Antiqua" w:hAnsi="Book Antiqua"/>
          <w:sz w:val="26"/>
          <w:szCs w:val="24"/>
        </w:rPr>
      </w:pPr>
    </w:p>
    <w:p w:rsidR="00422A23" w:rsidRPr="00EB2C99" w:rsidRDefault="00776DD8" w:rsidP="00EB2C99">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 xml:space="preserve">When incorporated </w:t>
      </w:r>
      <w:r w:rsidR="00422A23">
        <w:rPr>
          <w:rFonts w:ascii="Book Antiqua" w:hAnsi="Book Antiqua"/>
          <w:sz w:val="26"/>
          <w:szCs w:val="24"/>
        </w:rPr>
        <w:t>____________ Where ____________ (Country / State)</w:t>
      </w:r>
    </w:p>
    <w:p w:rsidR="00422A23" w:rsidRDefault="00422A23"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9316EF" w:rsidRDefault="009316EF" w:rsidP="00422A23">
      <w:pPr>
        <w:pStyle w:val="ListParagraph"/>
        <w:spacing w:line="360" w:lineRule="auto"/>
        <w:ind w:left="1080"/>
        <w:rPr>
          <w:rFonts w:ascii="Book Antiqua" w:hAnsi="Book Antiqua"/>
          <w:sz w:val="26"/>
          <w:szCs w:val="24"/>
        </w:rPr>
      </w:pPr>
    </w:p>
    <w:p w:rsidR="009316EF" w:rsidRDefault="009316EF" w:rsidP="00422A23">
      <w:pPr>
        <w:pStyle w:val="ListParagraph"/>
        <w:spacing w:line="360" w:lineRule="auto"/>
        <w:ind w:left="1080"/>
        <w:rPr>
          <w:rFonts w:ascii="Book Antiqua" w:hAnsi="Book Antiqua"/>
          <w:sz w:val="26"/>
          <w:szCs w:val="24"/>
        </w:rPr>
      </w:pPr>
    </w:p>
    <w:p w:rsidR="00422A23" w:rsidRDefault="00422A23" w:rsidP="00776DD8">
      <w:pPr>
        <w:pStyle w:val="ListParagraph"/>
        <w:spacing w:line="240" w:lineRule="auto"/>
        <w:ind w:left="1080"/>
        <w:rPr>
          <w:rFonts w:ascii="Book Antiqua" w:hAnsi="Book Antiqua"/>
          <w:sz w:val="26"/>
          <w:szCs w:val="24"/>
        </w:rPr>
      </w:pP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Date Business Founded:</w:t>
      </w:r>
      <w:r>
        <w:rPr>
          <w:rFonts w:ascii="Book Antiqua" w:hAnsi="Book Antiqua"/>
          <w:sz w:val="26"/>
          <w:szCs w:val="24"/>
        </w:rPr>
        <w:tab/>
      </w:r>
      <w:r>
        <w:rPr>
          <w:rFonts w:ascii="Book Antiqua" w:hAnsi="Book Antiqua"/>
          <w:sz w:val="26"/>
          <w:szCs w:val="24"/>
        </w:rPr>
        <w:tab/>
        <w:t>___________________________________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Under Presence Management Since:</w:t>
      </w:r>
      <w:r>
        <w:rPr>
          <w:rFonts w:ascii="Book Antiqua" w:hAnsi="Book Antiqua"/>
          <w:sz w:val="26"/>
          <w:szCs w:val="24"/>
        </w:rPr>
        <w:tab/>
        <w:t>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 xml:space="preserve">Net Worth: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p>
    <w:p w:rsidR="00422A23" w:rsidRPr="00422A23" w:rsidRDefault="00422A23" w:rsidP="00422A23">
      <w:pPr>
        <w:pStyle w:val="ListParagraph"/>
        <w:numPr>
          <w:ilvl w:val="0"/>
          <w:numId w:val="15"/>
        </w:numPr>
        <w:spacing w:line="240" w:lineRule="auto"/>
        <w:jc w:val="both"/>
        <w:rPr>
          <w:rFonts w:ascii="Book Antiqua" w:hAnsi="Book Antiqua"/>
          <w:sz w:val="26"/>
          <w:szCs w:val="24"/>
        </w:rPr>
      </w:pPr>
      <w:r>
        <w:rPr>
          <w:rFonts w:ascii="Book Antiqua" w:hAnsi="Book Antiqua"/>
          <w:sz w:val="26"/>
          <w:szCs w:val="24"/>
        </w:rPr>
        <w:t xml:space="preserve">Certificate from the bank showing Financial Worth of the firm to the addressed directly to the </w:t>
      </w:r>
      <w:r w:rsidR="00C56A65">
        <w:rPr>
          <w:rFonts w:ascii="Book Antiqua" w:hAnsi="Book Antiqua"/>
          <w:b/>
          <w:sz w:val="26"/>
          <w:szCs w:val="24"/>
        </w:rPr>
        <w:t xml:space="preserve">Director General, </w:t>
      </w:r>
      <w:r w:rsidR="00C56A65">
        <w:rPr>
          <w:rFonts w:ascii="Book Antiqua" w:hAnsi="Book Antiqua"/>
          <w:sz w:val="26"/>
          <w:szCs w:val="24"/>
        </w:rPr>
        <w:t>Sindh Child Protection Authority,</w:t>
      </w:r>
      <w:r w:rsidR="00C56A65">
        <w:rPr>
          <w:rFonts w:ascii="Book Antiqua" w:hAnsi="Book Antiqua"/>
          <w:b/>
          <w:sz w:val="26"/>
          <w:szCs w:val="24"/>
        </w:rPr>
        <w:t xml:space="preserve">  </w:t>
      </w:r>
      <w:r w:rsidR="00C56A65">
        <w:rPr>
          <w:rFonts w:ascii="Book Antiqua" w:hAnsi="Book Antiqua"/>
          <w:sz w:val="26"/>
          <w:szCs w:val="24"/>
        </w:rPr>
        <w:t xml:space="preserve">S.T </w:t>
      </w:r>
      <w:r w:rsidR="00C56A65" w:rsidRPr="00687C54">
        <w:rPr>
          <w:rFonts w:ascii="Book Antiqua" w:hAnsi="Book Antiqua"/>
          <w:sz w:val="26"/>
          <w:szCs w:val="24"/>
        </w:rPr>
        <w:t xml:space="preserve">1/B, Block-19 Sindhi Para, Near Sindhi Hotel Shanti Nagar </w:t>
      </w:r>
      <w:proofErr w:type="spellStart"/>
      <w:r w:rsidR="00C56A65" w:rsidRPr="00687C54">
        <w:rPr>
          <w:rFonts w:ascii="Book Antiqua" w:hAnsi="Book Antiqua"/>
          <w:sz w:val="26"/>
          <w:szCs w:val="24"/>
        </w:rPr>
        <w:t>Gulshan</w:t>
      </w:r>
      <w:proofErr w:type="spellEnd"/>
      <w:r w:rsidR="00C56A65" w:rsidRPr="00687C54">
        <w:rPr>
          <w:rFonts w:ascii="Book Antiqua" w:hAnsi="Book Antiqua"/>
          <w:sz w:val="26"/>
          <w:szCs w:val="24"/>
        </w:rPr>
        <w:t>-e-</w:t>
      </w:r>
      <w:proofErr w:type="spellStart"/>
      <w:r w:rsidR="00C56A65" w:rsidRPr="00687C54">
        <w:rPr>
          <w:rFonts w:ascii="Book Antiqua" w:hAnsi="Book Antiqua"/>
          <w:sz w:val="26"/>
          <w:szCs w:val="24"/>
        </w:rPr>
        <w:t>Iqbal</w:t>
      </w:r>
      <w:proofErr w:type="spellEnd"/>
      <w:r w:rsidR="00C56A65" w:rsidRPr="00687C54">
        <w:rPr>
          <w:rFonts w:ascii="Book Antiqua" w:hAnsi="Book Antiqua"/>
          <w:sz w:val="26"/>
          <w:szCs w:val="24"/>
        </w:rPr>
        <w:t xml:space="preserve"> </w:t>
      </w:r>
      <w:proofErr w:type="spellStart"/>
      <w:r w:rsidR="00C56A65" w:rsidRPr="00687C54">
        <w:rPr>
          <w:rFonts w:ascii="Book Antiqua" w:hAnsi="Book Antiqua"/>
          <w:sz w:val="26"/>
          <w:szCs w:val="24"/>
        </w:rPr>
        <w:t>Karahci</w:t>
      </w:r>
      <w:proofErr w:type="spellEnd"/>
    </w:p>
    <w:p w:rsidR="00776DD8" w:rsidRDefault="00776DD8" w:rsidP="00776DD8">
      <w:pPr>
        <w:pStyle w:val="ListParagraph"/>
        <w:spacing w:line="240" w:lineRule="auto"/>
        <w:ind w:left="1080"/>
        <w:rPr>
          <w:rFonts w:ascii="Book Antiqua" w:hAnsi="Book Antiqua"/>
          <w:sz w:val="26"/>
          <w:szCs w:val="24"/>
        </w:rPr>
      </w:pPr>
    </w:p>
    <w:p w:rsidR="00776DD8" w:rsidRDefault="00422A23" w:rsidP="00422A23">
      <w:pPr>
        <w:pStyle w:val="ListParagraph"/>
        <w:numPr>
          <w:ilvl w:val="0"/>
          <w:numId w:val="12"/>
        </w:numPr>
        <w:spacing w:line="240" w:lineRule="auto"/>
        <w:rPr>
          <w:rFonts w:ascii="Book Antiqua" w:hAnsi="Book Antiqua"/>
          <w:b/>
          <w:sz w:val="26"/>
          <w:szCs w:val="24"/>
        </w:rPr>
      </w:pPr>
      <w:r w:rsidRPr="00422A23">
        <w:rPr>
          <w:rFonts w:ascii="Book Antiqua" w:hAnsi="Book Antiqua"/>
          <w:b/>
          <w:sz w:val="26"/>
          <w:szCs w:val="24"/>
        </w:rPr>
        <w:t>PERFORMANCE RECORD:</w:t>
      </w:r>
    </w:p>
    <w:p w:rsidR="00422A23" w:rsidRDefault="00422A23" w:rsidP="00422A23">
      <w:pPr>
        <w:pStyle w:val="ListParagraph"/>
        <w:spacing w:line="240" w:lineRule="auto"/>
        <w:rPr>
          <w:rFonts w:ascii="Book Antiqua" w:hAnsi="Book Antiqua"/>
          <w:b/>
          <w:sz w:val="26"/>
          <w:szCs w:val="24"/>
        </w:rPr>
      </w:pPr>
    </w:p>
    <w:p w:rsidR="00422A23" w:rsidRDefault="00422A23" w:rsidP="00422A23">
      <w:pPr>
        <w:pStyle w:val="ListParagraph"/>
        <w:numPr>
          <w:ilvl w:val="0"/>
          <w:numId w:val="16"/>
        </w:numPr>
        <w:spacing w:line="240" w:lineRule="auto"/>
        <w:rPr>
          <w:rFonts w:ascii="Book Antiqua" w:hAnsi="Book Antiqua"/>
          <w:sz w:val="26"/>
          <w:szCs w:val="24"/>
        </w:rPr>
      </w:pPr>
      <w:r>
        <w:rPr>
          <w:rFonts w:ascii="Book Antiqua" w:hAnsi="Book Antiqua"/>
          <w:sz w:val="26"/>
          <w:szCs w:val="24"/>
        </w:rPr>
        <w:t xml:space="preserve">Please </w:t>
      </w:r>
      <w:r w:rsidR="00146674">
        <w:rPr>
          <w:rFonts w:ascii="Book Antiqua" w:hAnsi="Book Antiqua"/>
          <w:sz w:val="26"/>
          <w:szCs w:val="24"/>
        </w:rPr>
        <w:t>provide</w:t>
      </w:r>
      <w:r>
        <w:rPr>
          <w:rFonts w:ascii="Book Antiqua" w:hAnsi="Book Antiqua"/>
          <w:sz w:val="26"/>
          <w:szCs w:val="24"/>
        </w:rPr>
        <w:t xml:space="preserve"> a brief resume of works completed by your firm in the last three years (see attachment Form 1).</w:t>
      </w:r>
    </w:p>
    <w:p w:rsidR="00422A23" w:rsidRDefault="00422A23" w:rsidP="00422A23">
      <w:pPr>
        <w:pStyle w:val="ListParagraph"/>
        <w:numPr>
          <w:ilvl w:val="0"/>
          <w:numId w:val="16"/>
        </w:numPr>
        <w:spacing w:line="240" w:lineRule="auto"/>
        <w:rPr>
          <w:rFonts w:ascii="Book Antiqua" w:hAnsi="Book Antiqua"/>
          <w:sz w:val="26"/>
          <w:szCs w:val="24"/>
        </w:rPr>
      </w:pPr>
      <w:r>
        <w:rPr>
          <w:rFonts w:ascii="Book Antiqua" w:hAnsi="Book Antiqua"/>
          <w:sz w:val="26"/>
          <w:szCs w:val="24"/>
        </w:rPr>
        <w:t>List of project Currently in Progress (see attachment Form 2).</w:t>
      </w:r>
    </w:p>
    <w:p w:rsidR="00422A23" w:rsidRPr="00422A23" w:rsidRDefault="00422A23" w:rsidP="00422A23">
      <w:pPr>
        <w:spacing w:line="240" w:lineRule="auto"/>
        <w:rPr>
          <w:rFonts w:ascii="Book Antiqua" w:hAnsi="Book Antiqua"/>
          <w:sz w:val="26"/>
          <w:szCs w:val="24"/>
        </w:rPr>
      </w:pPr>
    </w:p>
    <w:p w:rsidR="00422A23" w:rsidRDefault="00422A23" w:rsidP="00422A23">
      <w:pPr>
        <w:pStyle w:val="ListParagraph"/>
        <w:numPr>
          <w:ilvl w:val="0"/>
          <w:numId w:val="12"/>
        </w:numPr>
        <w:spacing w:line="240" w:lineRule="auto"/>
        <w:rPr>
          <w:rFonts w:ascii="Book Antiqua" w:hAnsi="Book Antiqua"/>
          <w:b/>
          <w:sz w:val="26"/>
          <w:szCs w:val="24"/>
        </w:rPr>
      </w:pPr>
      <w:r w:rsidRPr="00422A23">
        <w:rPr>
          <w:rFonts w:ascii="Book Antiqua" w:hAnsi="Book Antiqua"/>
          <w:b/>
          <w:sz w:val="26"/>
          <w:szCs w:val="24"/>
        </w:rPr>
        <w:t>ORGANIZATION</w:t>
      </w:r>
      <w:r>
        <w:rPr>
          <w:rFonts w:ascii="Book Antiqua" w:hAnsi="Book Antiqua"/>
          <w:b/>
          <w:sz w:val="26"/>
          <w:szCs w:val="24"/>
        </w:rPr>
        <w:t>:</w:t>
      </w:r>
    </w:p>
    <w:p w:rsidR="00422A23" w:rsidRDefault="00422A23" w:rsidP="00422A23">
      <w:pPr>
        <w:pStyle w:val="ListParagraph"/>
        <w:spacing w:line="240" w:lineRule="auto"/>
        <w:rPr>
          <w:rFonts w:ascii="Book Antiqua" w:hAnsi="Book Antiqua"/>
          <w:b/>
          <w:sz w:val="26"/>
          <w:szCs w:val="24"/>
        </w:rPr>
      </w:pPr>
    </w:p>
    <w:p w:rsidR="00B318FE" w:rsidRPr="00B318FE" w:rsidRDefault="00422A23" w:rsidP="00422A23">
      <w:pPr>
        <w:pStyle w:val="ListParagraph"/>
        <w:numPr>
          <w:ilvl w:val="0"/>
          <w:numId w:val="17"/>
        </w:numPr>
        <w:spacing w:line="240" w:lineRule="auto"/>
        <w:rPr>
          <w:rFonts w:ascii="Book Antiqua" w:hAnsi="Book Antiqua"/>
          <w:b/>
          <w:sz w:val="26"/>
          <w:szCs w:val="24"/>
        </w:rPr>
      </w:pPr>
      <w:r>
        <w:rPr>
          <w:rFonts w:ascii="Book Antiqua" w:hAnsi="Book Antiqua"/>
          <w:sz w:val="26"/>
          <w:szCs w:val="24"/>
        </w:rPr>
        <w:t>What is the Size of your P</w:t>
      </w:r>
      <w:r w:rsidR="00B318FE">
        <w:rPr>
          <w:rFonts w:ascii="Book Antiqua" w:hAnsi="Book Antiqua"/>
          <w:sz w:val="26"/>
          <w:szCs w:val="24"/>
        </w:rPr>
        <w:t>er</w:t>
      </w:r>
      <w:r>
        <w:rPr>
          <w:rFonts w:ascii="Book Antiqua" w:hAnsi="Book Antiqua"/>
          <w:sz w:val="26"/>
          <w:szCs w:val="24"/>
        </w:rPr>
        <w:t>manent, full time work force?</w:t>
      </w:r>
    </w:p>
    <w:p w:rsidR="00154ED1" w:rsidRPr="00154ED1" w:rsidRDefault="00B318FE" w:rsidP="00422A23">
      <w:pPr>
        <w:pStyle w:val="ListParagraph"/>
        <w:numPr>
          <w:ilvl w:val="0"/>
          <w:numId w:val="17"/>
        </w:numPr>
        <w:spacing w:line="240" w:lineRule="auto"/>
        <w:rPr>
          <w:rFonts w:ascii="Book Antiqua" w:hAnsi="Book Antiqua"/>
          <w:b/>
          <w:sz w:val="26"/>
          <w:szCs w:val="24"/>
        </w:rPr>
      </w:pPr>
      <w:r>
        <w:rPr>
          <w:rFonts w:ascii="Book Antiqua" w:hAnsi="Book Antiqua"/>
          <w:sz w:val="26"/>
          <w:szCs w:val="24"/>
        </w:rPr>
        <w:t>Detail of key technical staff with their qualification and exp</w:t>
      </w:r>
      <w:r w:rsidR="00154ED1">
        <w:rPr>
          <w:rFonts w:ascii="Book Antiqua" w:hAnsi="Book Antiqua"/>
          <w:sz w:val="26"/>
          <w:szCs w:val="24"/>
        </w:rPr>
        <w:t>erience including of those who would be deputed for the proposed project.</w:t>
      </w:r>
    </w:p>
    <w:p w:rsidR="00154ED1" w:rsidRPr="00154ED1" w:rsidRDefault="00154ED1" w:rsidP="00422A23">
      <w:pPr>
        <w:pStyle w:val="ListParagraph"/>
        <w:numPr>
          <w:ilvl w:val="0"/>
          <w:numId w:val="17"/>
        </w:numPr>
        <w:spacing w:line="240" w:lineRule="auto"/>
        <w:rPr>
          <w:rFonts w:ascii="Book Antiqua" w:hAnsi="Book Antiqua"/>
          <w:b/>
          <w:sz w:val="26"/>
          <w:szCs w:val="24"/>
        </w:rPr>
      </w:pPr>
      <w:r>
        <w:rPr>
          <w:rFonts w:ascii="Book Antiqua" w:hAnsi="Book Antiqua"/>
          <w:sz w:val="26"/>
          <w:szCs w:val="24"/>
        </w:rPr>
        <w:t>Detail of executing equipment, plants machinery and tools owned by the organization and to be utilized on the project (please see attached Form 3).</w:t>
      </w:r>
    </w:p>
    <w:p w:rsidR="00154ED1" w:rsidRPr="00154ED1" w:rsidRDefault="00154ED1" w:rsidP="00154ED1">
      <w:pPr>
        <w:pStyle w:val="ListParagraph"/>
        <w:spacing w:line="240" w:lineRule="auto"/>
        <w:ind w:left="1080"/>
        <w:rPr>
          <w:rFonts w:ascii="Book Antiqua" w:hAnsi="Book Antiqua"/>
          <w:b/>
          <w:sz w:val="26"/>
          <w:szCs w:val="24"/>
        </w:rPr>
      </w:pPr>
    </w:p>
    <w:p w:rsidR="00422A23" w:rsidRDefault="00154ED1" w:rsidP="00154ED1">
      <w:pPr>
        <w:pStyle w:val="ListParagraph"/>
        <w:numPr>
          <w:ilvl w:val="0"/>
          <w:numId w:val="12"/>
        </w:numPr>
        <w:spacing w:line="240" w:lineRule="auto"/>
        <w:rPr>
          <w:rFonts w:ascii="Book Antiqua" w:hAnsi="Book Antiqua"/>
          <w:b/>
          <w:sz w:val="26"/>
          <w:szCs w:val="24"/>
        </w:rPr>
      </w:pPr>
      <w:r w:rsidRPr="00154ED1">
        <w:rPr>
          <w:rFonts w:ascii="Book Antiqua" w:hAnsi="Book Antiqua"/>
          <w:b/>
          <w:sz w:val="26"/>
          <w:szCs w:val="24"/>
        </w:rPr>
        <w:t xml:space="preserve">LITIGATION ETC: </w:t>
      </w:r>
      <w:r w:rsidR="00422A23" w:rsidRPr="00154ED1">
        <w:rPr>
          <w:rFonts w:ascii="Book Antiqua" w:hAnsi="Book Antiqua"/>
          <w:b/>
          <w:sz w:val="26"/>
          <w:szCs w:val="24"/>
        </w:rPr>
        <w:t xml:space="preserve"> </w:t>
      </w:r>
    </w:p>
    <w:p w:rsidR="00A36BC6" w:rsidRDefault="00A36BC6" w:rsidP="00A36BC6">
      <w:pPr>
        <w:pStyle w:val="ListParagraph"/>
        <w:spacing w:line="240" w:lineRule="auto"/>
        <w:rPr>
          <w:rFonts w:ascii="Book Antiqua" w:hAnsi="Book Antiqua"/>
          <w:b/>
          <w:sz w:val="26"/>
          <w:szCs w:val="24"/>
        </w:rPr>
      </w:pPr>
    </w:p>
    <w:p w:rsidR="00A36BC6" w:rsidRDefault="00154ED1" w:rsidP="00154ED1">
      <w:pPr>
        <w:pStyle w:val="ListParagraph"/>
        <w:spacing w:line="240" w:lineRule="auto"/>
        <w:rPr>
          <w:rFonts w:ascii="Book Antiqua" w:hAnsi="Book Antiqua"/>
          <w:sz w:val="26"/>
          <w:szCs w:val="24"/>
        </w:rPr>
      </w:pPr>
      <w:r>
        <w:rPr>
          <w:rFonts w:ascii="Book Antiqua" w:hAnsi="Book Antiqua"/>
          <w:sz w:val="26"/>
          <w:szCs w:val="24"/>
        </w:rPr>
        <w:t xml:space="preserve">An affidavit regarding non-involvement </w:t>
      </w:r>
      <w:r w:rsidR="00A36BC6">
        <w:rPr>
          <w:rFonts w:ascii="Book Antiqua" w:hAnsi="Book Antiqua"/>
          <w:sz w:val="26"/>
          <w:szCs w:val="24"/>
        </w:rPr>
        <w:t>in the litigation/ arbitration and never black listed.</w:t>
      </w:r>
    </w:p>
    <w:p w:rsidR="00EB2C99" w:rsidRPr="00C56A65" w:rsidRDefault="00EB2C99" w:rsidP="00C56A65">
      <w:pPr>
        <w:spacing w:line="240" w:lineRule="auto"/>
        <w:rPr>
          <w:rFonts w:ascii="Book Antiqua" w:hAnsi="Book Antiqua"/>
          <w:sz w:val="26"/>
          <w:szCs w:val="24"/>
        </w:rPr>
      </w:pPr>
    </w:p>
    <w:p w:rsidR="00A36BC6" w:rsidRDefault="00A36BC6" w:rsidP="00A36BC6">
      <w:pPr>
        <w:pStyle w:val="ListParagraph"/>
        <w:numPr>
          <w:ilvl w:val="0"/>
          <w:numId w:val="12"/>
        </w:numPr>
        <w:spacing w:line="240" w:lineRule="auto"/>
        <w:rPr>
          <w:rFonts w:ascii="Book Antiqua" w:hAnsi="Book Antiqua"/>
          <w:b/>
          <w:sz w:val="26"/>
          <w:szCs w:val="24"/>
        </w:rPr>
      </w:pPr>
      <w:r w:rsidRPr="00A36BC6">
        <w:rPr>
          <w:rFonts w:ascii="Book Antiqua" w:hAnsi="Book Antiqua"/>
          <w:b/>
          <w:sz w:val="26"/>
          <w:szCs w:val="24"/>
        </w:rPr>
        <w:t xml:space="preserve">LIST OF REFERENCES </w:t>
      </w:r>
    </w:p>
    <w:p w:rsidR="00154ED1" w:rsidRDefault="00A36BC6" w:rsidP="00A36BC6">
      <w:pPr>
        <w:pStyle w:val="ListParagraph"/>
        <w:numPr>
          <w:ilvl w:val="0"/>
          <w:numId w:val="18"/>
        </w:numPr>
        <w:spacing w:line="240" w:lineRule="auto"/>
        <w:rPr>
          <w:rFonts w:ascii="Book Antiqua" w:hAnsi="Book Antiqua"/>
          <w:sz w:val="26"/>
          <w:szCs w:val="24"/>
        </w:rPr>
      </w:pPr>
      <w:r w:rsidRPr="00A36BC6">
        <w:rPr>
          <w:rFonts w:ascii="Book Antiqua" w:hAnsi="Book Antiqua"/>
        </w:rPr>
        <w:t>Attached Certificates for satisfactory performance from Clients or Consultants.</w:t>
      </w:r>
      <w:r w:rsidR="00154ED1" w:rsidRPr="00A36BC6">
        <w:rPr>
          <w:rFonts w:ascii="Book Antiqua" w:hAnsi="Book Antiqua"/>
          <w:sz w:val="26"/>
          <w:szCs w:val="24"/>
        </w:rPr>
        <w:t xml:space="preserve"> </w:t>
      </w:r>
    </w:p>
    <w:p w:rsidR="00A36BC6" w:rsidRDefault="00A36BC6" w:rsidP="00A36BC6">
      <w:pPr>
        <w:pStyle w:val="ListParagraph"/>
        <w:numPr>
          <w:ilvl w:val="0"/>
          <w:numId w:val="19"/>
        </w:numPr>
        <w:spacing w:line="360" w:lineRule="auto"/>
        <w:rPr>
          <w:rFonts w:ascii="Book Antiqua" w:hAnsi="Book Antiqua"/>
          <w:sz w:val="26"/>
          <w:szCs w:val="24"/>
        </w:rPr>
      </w:pPr>
      <w:r>
        <w:rPr>
          <w:rFonts w:ascii="Book Antiqua" w:hAnsi="Book Antiqua"/>
          <w:sz w:val="26"/>
          <w:szCs w:val="24"/>
        </w:rPr>
        <w:t>_______________________________________________________________</w:t>
      </w:r>
    </w:p>
    <w:p w:rsidR="00A36BC6" w:rsidRDefault="00A36BC6" w:rsidP="00A36BC6">
      <w:pPr>
        <w:pStyle w:val="ListParagraph"/>
        <w:numPr>
          <w:ilvl w:val="0"/>
          <w:numId w:val="19"/>
        </w:numPr>
        <w:spacing w:line="360" w:lineRule="auto"/>
        <w:rPr>
          <w:rFonts w:ascii="Book Antiqua" w:hAnsi="Book Antiqua"/>
          <w:sz w:val="26"/>
          <w:szCs w:val="24"/>
        </w:rPr>
      </w:pPr>
      <w:r>
        <w:rPr>
          <w:rFonts w:ascii="Book Antiqua" w:hAnsi="Book Antiqua"/>
          <w:sz w:val="26"/>
          <w:szCs w:val="24"/>
        </w:rPr>
        <w:t>_______________________________________________________________</w:t>
      </w:r>
    </w:p>
    <w:p w:rsidR="001501D2" w:rsidRPr="00C56A65" w:rsidRDefault="00A36BC6" w:rsidP="00C56A65">
      <w:pPr>
        <w:pStyle w:val="ListParagraph"/>
        <w:numPr>
          <w:ilvl w:val="0"/>
          <w:numId w:val="19"/>
        </w:numPr>
        <w:spacing w:line="360" w:lineRule="auto"/>
        <w:rPr>
          <w:rFonts w:ascii="Book Antiqua" w:hAnsi="Book Antiqua"/>
          <w:sz w:val="26"/>
          <w:szCs w:val="24"/>
        </w:rPr>
      </w:pPr>
      <w:r>
        <w:rPr>
          <w:rFonts w:ascii="Book Antiqua" w:hAnsi="Book Antiqua"/>
          <w:sz w:val="26"/>
          <w:szCs w:val="24"/>
        </w:rPr>
        <w:t>_______________________________________________________________</w:t>
      </w:r>
    </w:p>
    <w:p w:rsidR="00A36BC6" w:rsidRDefault="00A36BC6" w:rsidP="00A36BC6">
      <w:pPr>
        <w:pStyle w:val="ListParagraph"/>
        <w:numPr>
          <w:ilvl w:val="0"/>
          <w:numId w:val="12"/>
        </w:numPr>
        <w:spacing w:line="360" w:lineRule="auto"/>
        <w:rPr>
          <w:rFonts w:ascii="Book Antiqua" w:hAnsi="Book Antiqua"/>
          <w:sz w:val="26"/>
          <w:szCs w:val="24"/>
        </w:rPr>
      </w:pPr>
      <w:r w:rsidRPr="00A36BC6">
        <w:rPr>
          <w:rFonts w:ascii="Book Antiqua" w:hAnsi="Book Antiqua"/>
          <w:b/>
          <w:sz w:val="26"/>
          <w:szCs w:val="24"/>
        </w:rPr>
        <w:t>EARNEST MONEY</w:t>
      </w:r>
      <w:r>
        <w:rPr>
          <w:rFonts w:ascii="Book Antiqua" w:hAnsi="Book Antiqua"/>
          <w:sz w:val="26"/>
          <w:szCs w:val="24"/>
        </w:rPr>
        <w:t xml:space="preserve"> (Attached copy of Pay Order in proof of payment of Earnest Money).</w:t>
      </w:r>
    </w:p>
    <w:p w:rsidR="009316EF" w:rsidRDefault="009316EF" w:rsidP="009316EF">
      <w:pPr>
        <w:pStyle w:val="ListParagraph"/>
        <w:spacing w:line="360" w:lineRule="auto"/>
        <w:rPr>
          <w:rFonts w:ascii="Book Antiqua" w:hAnsi="Book Antiqua"/>
          <w:sz w:val="26"/>
          <w:szCs w:val="24"/>
        </w:rPr>
      </w:pPr>
    </w:p>
    <w:p w:rsidR="00C56A65" w:rsidRDefault="00C56A65" w:rsidP="009316EF">
      <w:pPr>
        <w:pStyle w:val="ListParagraph"/>
        <w:spacing w:line="360" w:lineRule="auto"/>
        <w:rPr>
          <w:rFonts w:ascii="Book Antiqua" w:hAnsi="Book Antiqua"/>
          <w:sz w:val="26"/>
          <w:szCs w:val="24"/>
        </w:rPr>
      </w:pPr>
    </w:p>
    <w:p w:rsidR="00A36BC6" w:rsidRPr="00A36BC6" w:rsidRDefault="00A36BC6" w:rsidP="00A36BC6">
      <w:pPr>
        <w:pStyle w:val="ListParagraph"/>
        <w:numPr>
          <w:ilvl w:val="0"/>
          <w:numId w:val="12"/>
        </w:numPr>
        <w:spacing w:line="360" w:lineRule="auto"/>
        <w:rPr>
          <w:rFonts w:ascii="Book Antiqua" w:hAnsi="Book Antiqua"/>
          <w:sz w:val="26"/>
          <w:szCs w:val="24"/>
        </w:rPr>
      </w:pPr>
      <w:r>
        <w:rPr>
          <w:rFonts w:ascii="Book Antiqua" w:hAnsi="Book Antiqua"/>
          <w:b/>
          <w:sz w:val="26"/>
          <w:szCs w:val="24"/>
        </w:rPr>
        <w:t xml:space="preserve">CERTIFICATION –SIGNATURE </w:t>
      </w:r>
    </w:p>
    <w:p w:rsidR="00A36BC6" w:rsidRDefault="00A36BC6" w:rsidP="00A36BC6">
      <w:pPr>
        <w:pStyle w:val="ListParagraph"/>
        <w:spacing w:line="240" w:lineRule="auto"/>
        <w:rPr>
          <w:rFonts w:ascii="Book Antiqua" w:hAnsi="Book Antiqua"/>
          <w:sz w:val="26"/>
          <w:szCs w:val="24"/>
        </w:rPr>
      </w:pPr>
      <w:r>
        <w:rPr>
          <w:rFonts w:ascii="Book Antiqua" w:hAnsi="Book Antiqua"/>
          <w:sz w:val="26"/>
          <w:szCs w:val="24"/>
        </w:rPr>
        <w:t>I hereby certify to the best of my knowledge that the information hereby submitted in this document is correct and true.</w:t>
      </w:r>
    </w:p>
    <w:p w:rsidR="00A36BC6" w:rsidRDefault="00A36BC6" w:rsidP="00A36BC6">
      <w:pPr>
        <w:pStyle w:val="ListParagraph"/>
        <w:spacing w:line="360" w:lineRule="auto"/>
        <w:rPr>
          <w:rFonts w:ascii="Book Antiqua" w:hAnsi="Book Antiqua"/>
          <w:sz w:val="26"/>
          <w:szCs w:val="24"/>
        </w:rPr>
      </w:pPr>
    </w:p>
    <w:p w:rsidR="00A36BC6" w:rsidRDefault="00146674" w:rsidP="00A36BC6">
      <w:pPr>
        <w:pStyle w:val="ListParagraph"/>
        <w:spacing w:line="360" w:lineRule="auto"/>
        <w:rPr>
          <w:rFonts w:ascii="Book Antiqua" w:hAnsi="Book Antiqua"/>
          <w:sz w:val="26"/>
          <w:szCs w:val="24"/>
        </w:rPr>
      </w:pPr>
      <w:r>
        <w:rPr>
          <w:rFonts w:ascii="Book Antiqua" w:hAnsi="Book Antiqua"/>
          <w:sz w:val="26"/>
          <w:szCs w:val="24"/>
        </w:rPr>
        <w:t>Name:</w:t>
      </w:r>
      <w:r w:rsidR="00A36BC6">
        <w:rPr>
          <w:rFonts w:ascii="Book Antiqua" w:hAnsi="Book Antiqua"/>
          <w:sz w:val="26"/>
          <w:szCs w:val="24"/>
        </w:rPr>
        <w:tab/>
      </w:r>
      <w:r w:rsidR="00A36BC6">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Title:</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Signature:</w:t>
      </w:r>
      <w:r>
        <w:rPr>
          <w:rFonts w:ascii="Book Antiqua" w:hAnsi="Book Antiqua"/>
          <w:sz w:val="26"/>
          <w:szCs w:val="24"/>
        </w:rPr>
        <w:tab/>
      </w:r>
      <w:r>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Dated:</w:t>
      </w:r>
      <w:r>
        <w:rPr>
          <w:rFonts w:ascii="Book Antiqua" w:hAnsi="Book Antiqua"/>
          <w:sz w:val="26"/>
          <w:szCs w:val="24"/>
        </w:rPr>
        <w:tab/>
      </w:r>
      <w:r>
        <w:rPr>
          <w:rFonts w:ascii="Book Antiqua" w:hAnsi="Book Antiqua"/>
          <w:sz w:val="26"/>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P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Seal:</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422A23" w:rsidRDefault="00422A23"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0A1C6A" w:rsidRDefault="000A1C6A" w:rsidP="00EB2C99">
      <w:pPr>
        <w:spacing w:line="240" w:lineRule="auto"/>
        <w:rPr>
          <w:rFonts w:ascii="Copperplate Gothic Bold" w:hAnsi="Copperplate Gothic Bold"/>
          <w:b/>
          <w:sz w:val="26"/>
          <w:szCs w:val="24"/>
          <w:u w:val="single"/>
        </w:rPr>
      </w:pPr>
    </w:p>
    <w:p w:rsidR="009316EF" w:rsidRDefault="009316EF" w:rsidP="00EB2C99">
      <w:pPr>
        <w:spacing w:line="240" w:lineRule="auto"/>
        <w:rPr>
          <w:rFonts w:ascii="Copperplate Gothic Bold" w:hAnsi="Copperplate Gothic Bold"/>
          <w:b/>
          <w:sz w:val="26"/>
          <w:szCs w:val="24"/>
          <w:u w:val="single"/>
        </w:rPr>
      </w:pPr>
    </w:p>
    <w:p w:rsidR="009316EF" w:rsidRDefault="009316EF" w:rsidP="00EB2C99">
      <w:pPr>
        <w:spacing w:line="240" w:lineRule="auto"/>
        <w:rPr>
          <w:rFonts w:ascii="Copperplate Gothic Bold" w:hAnsi="Copperplate Gothic Bold"/>
          <w:b/>
          <w:sz w:val="26"/>
          <w:szCs w:val="24"/>
          <w:u w:val="single"/>
        </w:rPr>
      </w:pPr>
    </w:p>
    <w:p w:rsidR="009316EF" w:rsidRDefault="009316EF" w:rsidP="00EB2C99">
      <w:pPr>
        <w:spacing w:line="240" w:lineRule="auto"/>
        <w:rPr>
          <w:rFonts w:ascii="Copperplate Gothic Bold" w:hAnsi="Copperplate Gothic Bold"/>
          <w:b/>
          <w:sz w:val="26"/>
          <w:szCs w:val="24"/>
          <w:u w:val="single"/>
        </w:rPr>
      </w:pPr>
    </w:p>
    <w:p w:rsidR="009316EF" w:rsidRDefault="009316EF" w:rsidP="00EB2C99">
      <w:pPr>
        <w:spacing w:line="240" w:lineRule="auto"/>
        <w:rPr>
          <w:rFonts w:ascii="Copperplate Gothic Bold" w:hAnsi="Copperplate Gothic Bold"/>
          <w:b/>
          <w:sz w:val="26"/>
          <w:szCs w:val="24"/>
          <w:u w:val="single"/>
        </w:rPr>
      </w:pPr>
    </w:p>
    <w:p w:rsidR="009316EF" w:rsidRDefault="009316EF" w:rsidP="001501D2">
      <w:pPr>
        <w:spacing w:line="240" w:lineRule="auto"/>
        <w:rPr>
          <w:rFonts w:ascii="Copperplate Gothic Bold" w:hAnsi="Copperplate Gothic Bold"/>
          <w:b/>
          <w:sz w:val="26"/>
          <w:szCs w:val="24"/>
          <w:u w:val="single"/>
        </w:rPr>
      </w:pPr>
    </w:p>
    <w:p w:rsidR="001501D2" w:rsidRDefault="001501D2" w:rsidP="001501D2">
      <w:pPr>
        <w:spacing w:line="240" w:lineRule="auto"/>
        <w:rPr>
          <w:rFonts w:ascii="Copperplate Gothic Bold" w:hAnsi="Copperplate Gothic Bold"/>
          <w:b/>
          <w:sz w:val="20"/>
          <w:szCs w:val="24"/>
          <w:u w:val="single"/>
        </w:rPr>
      </w:pPr>
    </w:p>
    <w:p w:rsidR="00C56A65" w:rsidRDefault="00C56A65" w:rsidP="001501D2">
      <w:pPr>
        <w:spacing w:line="240" w:lineRule="auto"/>
        <w:rPr>
          <w:rFonts w:ascii="Copperplate Gothic Bold" w:hAnsi="Copperplate Gothic Bold"/>
          <w:b/>
          <w:sz w:val="20"/>
          <w:szCs w:val="24"/>
          <w:u w:val="single"/>
        </w:rPr>
      </w:pPr>
    </w:p>
    <w:p w:rsidR="00C56A65" w:rsidRDefault="00C56A65" w:rsidP="001501D2">
      <w:pPr>
        <w:spacing w:line="240" w:lineRule="auto"/>
        <w:rPr>
          <w:rFonts w:ascii="Copperplate Gothic Bold" w:hAnsi="Copperplate Gothic Bold"/>
          <w:b/>
          <w:sz w:val="20"/>
          <w:szCs w:val="24"/>
          <w:u w:val="single"/>
        </w:rPr>
      </w:pPr>
    </w:p>
    <w:p w:rsidR="00C56A65" w:rsidRPr="009316EF" w:rsidRDefault="00C56A65" w:rsidP="001501D2">
      <w:pPr>
        <w:spacing w:line="240" w:lineRule="auto"/>
        <w:rPr>
          <w:rFonts w:ascii="Copperplate Gothic Bold" w:hAnsi="Copperplate Gothic Bold"/>
          <w:b/>
          <w:sz w:val="20"/>
          <w:szCs w:val="24"/>
          <w:u w:val="single"/>
        </w:rPr>
      </w:pPr>
    </w:p>
    <w:p w:rsidR="00215F58" w:rsidRPr="006B66C4" w:rsidRDefault="00215F58" w:rsidP="00D13953">
      <w:pPr>
        <w:spacing w:line="240" w:lineRule="auto"/>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SPECIFICATION</w:t>
      </w:r>
    </w:p>
    <w:p w:rsidR="00215F58" w:rsidRDefault="00647CBE" w:rsidP="00D13953">
      <w:pPr>
        <w:spacing w:line="240" w:lineRule="auto"/>
        <w:jc w:val="center"/>
        <w:rPr>
          <w:rFonts w:ascii="Book Antiqua" w:hAnsi="Book Antiqua"/>
          <w:sz w:val="26"/>
          <w:szCs w:val="24"/>
        </w:rPr>
      </w:pPr>
      <w:r>
        <w:rPr>
          <w:rFonts w:ascii="Book Antiqua" w:hAnsi="Book Antiqua"/>
          <w:sz w:val="26"/>
          <w:szCs w:val="24"/>
        </w:rPr>
        <w:tab/>
      </w:r>
    </w:p>
    <w:tbl>
      <w:tblPr>
        <w:tblStyle w:val="TableGrid"/>
        <w:tblW w:w="10008" w:type="dxa"/>
        <w:tblLook w:val="04A0" w:firstRow="1" w:lastRow="0" w:firstColumn="1" w:lastColumn="0" w:noHBand="0" w:noVBand="1"/>
      </w:tblPr>
      <w:tblGrid>
        <w:gridCol w:w="2808"/>
        <w:gridCol w:w="3756"/>
        <w:gridCol w:w="3444"/>
      </w:tblGrid>
      <w:tr w:rsidR="00215F58" w:rsidTr="00D438D4">
        <w:tc>
          <w:tcPr>
            <w:tcW w:w="2808"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Name of item</w:t>
            </w:r>
          </w:p>
        </w:tc>
        <w:tc>
          <w:tcPr>
            <w:tcW w:w="3756"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Required Specification</w:t>
            </w:r>
          </w:p>
        </w:tc>
        <w:tc>
          <w:tcPr>
            <w:tcW w:w="3444"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Specification proposed by the Bidder</w:t>
            </w:r>
          </w:p>
        </w:tc>
      </w:tr>
      <w:tr w:rsidR="00725117" w:rsidTr="00182E0D">
        <w:trPr>
          <w:trHeight w:val="1152"/>
        </w:trPr>
        <w:tc>
          <w:tcPr>
            <w:tcW w:w="2808" w:type="dxa"/>
            <w:vAlign w:val="center"/>
          </w:tcPr>
          <w:p w:rsidR="00725117" w:rsidRPr="009B1471" w:rsidRDefault="00785B48" w:rsidP="00647CBE">
            <w:pPr>
              <w:jc w:val="center"/>
              <w:rPr>
                <w:rFonts w:ascii="Book Antiqua" w:hAnsi="Book Antiqua"/>
                <w:b/>
              </w:rPr>
            </w:pPr>
            <w:r>
              <w:rPr>
                <w:rFonts w:ascii="Book Antiqua" w:hAnsi="Book Antiqua"/>
                <w:b/>
              </w:rPr>
              <w:t xml:space="preserve">Executive Table  HQ </w:t>
            </w:r>
          </w:p>
        </w:tc>
        <w:tc>
          <w:tcPr>
            <w:tcW w:w="3756" w:type="dxa"/>
            <w:vAlign w:val="center"/>
          </w:tcPr>
          <w:p w:rsidR="00725117" w:rsidRPr="009B1471" w:rsidRDefault="00943EC8" w:rsidP="00647CBE">
            <w:pPr>
              <w:jc w:val="center"/>
              <w:rPr>
                <w:rFonts w:ascii="Book Antiqua" w:hAnsi="Book Antiqua"/>
              </w:rPr>
            </w:pPr>
            <w:proofErr w:type="spellStart"/>
            <w:r>
              <w:rPr>
                <w:rFonts w:ascii="Book Antiqua" w:hAnsi="Book Antiqua"/>
                <w:sz w:val="24"/>
                <w:szCs w:val="24"/>
              </w:rPr>
              <w:t>Shee</w:t>
            </w:r>
            <w:r w:rsidR="00785B48">
              <w:rPr>
                <w:rFonts w:ascii="Book Antiqua" w:hAnsi="Book Antiqua"/>
                <w:sz w:val="24"/>
                <w:szCs w:val="24"/>
              </w:rPr>
              <w:t>sham</w:t>
            </w:r>
            <w:proofErr w:type="spellEnd"/>
            <w:r w:rsidR="00785B48">
              <w:rPr>
                <w:rFonts w:ascii="Book Antiqua" w:hAnsi="Book Antiqua"/>
                <w:sz w:val="24"/>
                <w:szCs w:val="24"/>
              </w:rPr>
              <w:t xml:space="preserve"> </w:t>
            </w:r>
            <w:r w:rsidR="00785B48" w:rsidRPr="00E62970">
              <w:rPr>
                <w:rFonts w:ascii="Book Antiqua" w:hAnsi="Book Antiqua"/>
                <w:sz w:val="24"/>
                <w:szCs w:val="24"/>
              </w:rPr>
              <w:t xml:space="preserve">Wooden Standard Quality   </w:t>
            </w:r>
          </w:p>
        </w:tc>
        <w:tc>
          <w:tcPr>
            <w:tcW w:w="3444" w:type="dxa"/>
          </w:tcPr>
          <w:p w:rsidR="00725117" w:rsidRDefault="00725117" w:rsidP="00D13953">
            <w:pPr>
              <w:jc w:val="center"/>
              <w:rPr>
                <w:rFonts w:ascii="Book Antiqua" w:hAnsi="Book Antiqua"/>
                <w:b/>
                <w:sz w:val="26"/>
                <w:szCs w:val="24"/>
              </w:rPr>
            </w:pPr>
          </w:p>
        </w:tc>
      </w:tr>
      <w:tr w:rsidR="00785B48" w:rsidTr="00182E0D">
        <w:trPr>
          <w:trHeight w:val="1152"/>
        </w:trPr>
        <w:tc>
          <w:tcPr>
            <w:tcW w:w="2808" w:type="dxa"/>
            <w:vAlign w:val="center"/>
          </w:tcPr>
          <w:p w:rsidR="00785B48" w:rsidRPr="009B1471" w:rsidRDefault="00785B48" w:rsidP="00B31205">
            <w:pPr>
              <w:jc w:val="center"/>
              <w:rPr>
                <w:rFonts w:ascii="Book Antiqua" w:hAnsi="Book Antiqua" w:cs="Arial"/>
                <w:b/>
              </w:rPr>
            </w:pPr>
            <w:r>
              <w:rPr>
                <w:rFonts w:ascii="Book Antiqua" w:hAnsi="Book Antiqua" w:cs="Arial"/>
                <w:b/>
              </w:rPr>
              <w:t xml:space="preserve">Executive Chairs  HQ </w:t>
            </w:r>
          </w:p>
        </w:tc>
        <w:tc>
          <w:tcPr>
            <w:tcW w:w="3756" w:type="dxa"/>
            <w:vAlign w:val="center"/>
          </w:tcPr>
          <w:p w:rsidR="00785B48" w:rsidRPr="009B1471" w:rsidRDefault="00943EC8" w:rsidP="00B31205">
            <w:pPr>
              <w:jc w:val="center"/>
              <w:rPr>
                <w:rFonts w:ascii="Book Antiqua" w:hAnsi="Book Antiqua"/>
              </w:rPr>
            </w:pPr>
            <w:proofErr w:type="spellStart"/>
            <w:r>
              <w:rPr>
                <w:rFonts w:ascii="Book Antiqua" w:hAnsi="Book Antiqua"/>
                <w:sz w:val="24"/>
                <w:szCs w:val="24"/>
              </w:rPr>
              <w:t>Sheesham</w:t>
            </w:r>
            <w:proofErr w:type="spellEnd"/>
            <w:r>
              <w:rPr>
                <w:rFonts w:ascii="Book Antiqua" w:hAnsi="Book Antiqua"/>
                <w:sz w:val="24"/>
                <w:szCs w:val="24"/>
              </w:rPr>
              <w:t xml:space="preserve"> </w:t>
            </w:r>
            <w:r w:rsidRPr="00E62970">
              <w:rPr>
                <w:rFonts w:ascii="Book Antiqua" w:hAnsi="Book Antiqua"/>
                <w:sz w:val="24"/>
                <w:szCs w:val="24"/>
              </w:rPr>
              <w:t>Wooden Standard Quality</w:t>
            </w:r>
          </w:p>
        </w:tc>
        <w:tc>
          <w:tcPr>
            <w:tcW w:w="3444" w:type="dxa"/>
          </w:tcPr>
          <w:p w:rsidR="00785B48" w:rsidRDefault="00785B48" w:rsidP="00B31205">
            <w:pPr>
              <w:jc w:val="center"/>
              <w:rPr>
                <w:rFonts w:ascii="Book Antiqua" w:hAnsi="Book Antiqua"/>
                <w:b/>
                <w:sz w:val="26"/>
                <w:szCs w:val="24"/>
              </w:rPr>
            </w:pPr>
          </w:p>
        </w:tc>
      </w:tr>
      <w:tr w:rsidR="00785B48" w:rsidTr="00182E0D">
        <w:trPr>
          <w:trHeight w:val="1152"/>
        </w:trPr>
        <w:tc>
          <w:tcPr>
            <w:tcW w:w="2808" w:type="dxa"/>
            <w:vAlign w:val="center"/>
          </w:tcPr>
          <w:p w:rsidR="00785B48" w:rsidRPr="009B1471" w:rsidRDefault="00943EC8" w:rsidP="00B31205">
            <w:pPr>
              <w:jc w:val="center"/>
              <w:rPr>
                <w:rFonts w:ascii="Book Antiqua" w:hAnsi="Book Antiqua"/>
                <w:b/>
              </w:rPr>
            </w:pPr>
            <w:r>
              <w:rPr>
                <w:rFonts w:ascii="Book Antiqua" w:hAnsi="Book Antiqua" w:cs="Arial"/>
                <w:b/>
              </w:rPr>
              <w:t>Office Chairs HQ</w:t>
            </w:r>
          </w:p>
        </w:tc>
        <w:tc>
          <w:tcPr>
            <w:tcW w:w="3756" w:type="dxa"/>
            <w:vAlign w:val="center"/>
          </w:tcPr>
          <w:p w:rsidR="00785B48" w:rsidRPr="009B1471" w:rsidRDefault="00943EC8" w:rsidP="00B31205">
            <w:pPr>
              <w:jc w:val="center"/>
              <w:rPr>
                <w:rFonts w:ascii="Book Antiqua" w:hAnsi="Book Antiqua"/>
              </w:rPr>
            </w:pPr>
            <w:r w:rsidRPr="00E62970">
              <w:rPr>
                <w:rFonts w:ascii="Book Antiqua" w:hAnsi="Book Antiqua"/>
                <w:sz w:val="24"/>
                <w:szCs w:val="24"/>
              </w:rPr>
              <w:t>Wooden Standard Quality</w:t>
            </w:r>
          </w:p>
        </w:tc>
        <w:tc>
          <w:tcPr>
            <w:tcW w:w="3444" w:type="dxa"/>
          </w:tcPr>
          <w:p w:rsidR="00785B48" w:rsidRDefault="00785B48" w:rsidP="00B31205">
            <w:pPr>
              <w:jc w:val="center"/>
              <w:rPr>
                <w:rFonts w:ascii="Book Antiqua" w:hAnsi="Book Antiqua"/>
                <w:b/>
                <w:sz w:val="26"/>
                <w:szCs w:val="24"/>
              </w:rPr>
            </w:pPr>
          </w:p>
        </w:tc>
      </w:tr>
      <w:tr w:rsidR="00725117" w:rsidTr="00182E0D">
        <w:trPr>
          <w:trHeight w:val="1152"/>
        </w:trPr>
        <w:tc>
          <w:tcPr>
            <w:tcW w:w="2808" w:type="dxa"/>
            <w:vAlign w:val="center"/>
          </w:tcPr>
          <w:p w:rsidR="00725117" w:rsidRPr="00647CBE" w:rsidRDefault="00725117" w:rsidP="00182E0D">
            <w:pPr>
              <w:jc w:val="center"/>
              <w:rPr>
                <w:rFonts w:ascii="Book Antiqua" w:hAnsi="Book Antiqua" w:cs="Arial"/>
                <w:b/>
                <w:sz w:val="26"/>
              </w:rPr>
            </w:pPr>
            <w:r w:rsidRPr="00647CBE">
              <w:rPr>
                <w:rFonts w:ascii="Book Antiqua" w:hAnsi="Book Antiqua" w:cs="Arial"/>
                <w:b/>
                <w:sz w:val="26"/>
              </w:rPr>
              <w:t xml:space="preserve">Split AC </w:t>
            </w:r>
          </w:p>
        </w:tc>
        <w:tc>
          <w:tcPr>
            <w:tcW w:w="3756" w:type="dxa"/>
            <w:vAlign w:val="center"/>
          </w:tcPr>
          <w:p w:rsidR="00725117" w:rsidRPr="00174224" w:rsidRDefault="00943EC8" w:rsidP="00943EC8">
            <w:pPr>
              <w:jc w:val="center"/>
              <w:rPr>
                <w:rFonts w:ascii="Book Antiqua" w:hAnsi="Book Antiqua" w:cs="Arial"/>
              </w:rPr>
            </w:pPr>
            <w:r>
              <w:rPr>
                <w:rFonts w:ascii="Book Antiqua" w:hAnsi="Book Antiqua" w:cs="Arial"/>
              </w:rPr>
              <w:t xml:space="preserve">1.5 Ton </w:t>
            </w:r>
            <w:r w:rsidR="00725117">
              <w:rPr>
                <w:rFonts w:ascii="Book Antiqua" w:hAnsi="Book Antiqua" w:cs="Arial"/>
              </w:rPr>
              <w:t xml:space="preserve">Complete </w:t>
            </w:r>
            <w:r>
              <w:rPr>
                <w:rFonts w:ascii="Book Antiqua" w:hAnsi="Book Antiqua" w:cs="Arial"/>
              </w:rPr>
              <w:t>48</w:t>
            </w:r>
            <w:r w:rsidR="00725117">
              <w:rPr>
                <w:rFonts w:ascii="Book Antiqua" w:hAnsi="Book Antiqua" w:cs="Arial"/>
              </w:rPr>
              <w:t>00 BTU</w:t>
            </w:r>
          </w:p>
        </w:tc>
        <w:tc>
          <w:tcPr>
            <w:tcW w:w="3444" w:type="dxa"/>
          </w:tcPr>
          <w:p w:rsidR="00725117" w:rsidRDefault="00725117" w:rsidP="00D13953">
            <w:pPr>
              <w:jc w:val="center"/>
              <w:rPr>
                <w:rFonts w:ascii="Book Antiqua" w:hAnsi="Book Antiqua"/>
                <w:b/>
                <w:sz w:val="26"/>
                <w:szCs w:val="24"/>
              </w:rPr>
            </w:pPr>
          </w:p>
        </w:tc>
      </w:tr>
      <w:tr w:rsidR="00725117" w:rsidTr="00647CBE">
        <w:trPr>
          <w:trHeight w:val="1152"/>
        </w:trPr>
        <w:tc>
          <w:tcPr>
            <w:tcW w:w="2808" w:type="dxa"/>
            <w:vAlign w:val="center"/>
          </w:tcPr>
          <w:p w:rsidR="00725117" w:rsidRPr="00647CBE" w:rsidRDefault="00943EC8" w:rsidP="00647CBE">
            <w:pPr>
              <w:jc w:val="center"/>
              <w:rPr>
                <w:rFonts w:ascii="Book Antiqua" w:hAnsi="Book Antiqua" w:cs="Arial"/>
                <w:b/>
                <w:sz w:val="26"/>
              </w:rPr>
            </w:pPr>
            <w:r>
              <w:rPr>
                <w:rFonts w:ascii="Book Antiqua" w:hAnsi="Book Antiqua" w:cs="Arial"/>
                <w:b/>
              </w:rPr>
              <w:t>Conference Table +35 Chairs +Sound System</w:t>
            </w:r>
          </w:p>
        </w:tc>
        <w:tc>
          <w:tcPr>
            <w:tcW w:w="3756" w:type="dxa"/>
            <w:vAlign w:val="center"/>
          </w:tcPr>
          <w:p w:rsidR="00943EC8" w:rsidRPr="00943EC8" w:rsidRDefault="00943EC8" w:rsidP="00943EC8">
            <w:pPr>
              <w:rPr>
                <w:rFonts w:ascii="Arial" w:eastAsia="Times New Roman" w:hAnsi="Arial" w:cs="Arial"/>
                <w:sz w:val="16"/>
                <w:szCs w:val="30"/>
              </w:rPr>
            </w:pPr>
            <w:proofErr w:type="spellStart"/>
            <w:r>
              <w:rPr>
                <w:rFonts w:ascii="Book Antiqua" w:hAnsi="Book Antiqua"/>
              </w:rPr>
              <w:t>Sheesham</w:t>
            </w:r>
            <w:proofErr w:type="spellEnd"/>
            <w:r>
              <w:rPr>
                <w:rFonts w:ascii="Book Antiqua" w:hAnsi="Book Antiqua"/>
              </w:rPr>
              <w:t xml:space="preserve"> Wooden Standard / </w:t>
            </w:r>
            <w:r w:rsidRPr="00943EC8">
              <w:rPr>
                <w:rFonts w:ascii="Arial" w:eastAsia="Times New Roman" w:hAnsi="Arial" w:cs="Arial"/>
                <w:sz w:val="16"/>
                <w:szCs w:val="30"/>
              </w:rPr>
              <w:t xml:space="preserve">0 x EAW KF740 (4 per side, 2 </w:t>
            </w:r>
            <w:proofErr w:type="spellStart"/>
            <w:r w:rsidRPr="00943EC8">
              <w:rPr>
                <w:rFonts w:ascii="Arial" w:eastAsia="Times New Roman" w:hAnsi="Arial" w:cs="Arial"/>
                <w:sz w:val="16"/>
                <w:szCs w:val="30"/>
              </w:rPr>
              <w:t>centre</w:t>
            </w:r>
            <w:proofErr w:type="spellEnd"/>
            <w:r w:rsidRPr="00943EC8">
              <w:rPr>
                <w:rFonts w:ascii="Arial" w:eastAsia="Times New Roman" w:hAnsi="Arial" w:cs="Arial"/>
                <w:sz w:val="16"/>
                <w:szCs w:val="30"/>
              </w:rPr>
              <w:t xml:space="preserve"> hang)</w:t>
            </w:r>
          </w:p>
          <w:p w:rsidR="00943EC8" w:rsidRPr="00943EC8" w:rsidRDefault="00943EC8" w:rsidP="00943EC8">
            <w:pPr>
              <w:rPr>
                <w:rFonts w:ascii="Arial" w:eastAsia="Times New Roman" w:hAnsi="Arial" w:cs="Arial"/>
                <w:sz w:val="16"/>
                <w:szCs w:val="30"/>
              </w:rPr>
            </w:pPr>
            <w:r w:rsidRPr="00943EC8">
              <w:rPr>
                <w:rFonts w:ascii="Arial" w:eastAsia="Times New Roman" w:hAnsi="Arial" w:cs="Arial"/>
                <w:sz w:val="16"/>
                <w:szCs w:val="30"/>
              </w:rPr>
              <w:t>• 6 x EAW SB1000 (located under stage)</w:t>
            </w:r>
          </w:p>
          <w:p w:rsidR="00943EC8" w:rsidRPr="00943EC8" w:rsidRDefault="00943EC8" w:rsidP="00943EC8">
            <w:pPr>
              <w:rPr>
                <w:rFonts w:ascii="Arial" w:eastAsia="Times New Roman" w:hAnsi="Arial" w:cs="Arial"/>
                <w:sz w:val="16"/>
                <w:szCs w:val="30"/>
              </w:rPr>
            </w:pPr>
            <w:r w:rsidRPr="00943EC8">
              <w:rPr>
                <w:rFonts w:ascii="Arial" w:eastAsia="Times New Roman" w:hAnsi="Arial" w:cs="Arial"/>
                <w:sz w:val="16"/>
                <w:szCs w:val="30"/>
              </w:rPr>
              <w:t>• Powered by EAW UX8800 Processors and QSC Amplifiers (PL 380/PL 340)</w:t>
            </w:r>
          </w:p>
          <w:p w:rsidR="00725117" w:rsidRPr="00174224" w:rsidRDefault="00725117" w:rsidP="00647CBE">
            <w:pPr>
              <w:jc w:val="center"/>
              <w:rPr>
                <w:rFonts w:ascii="Book Antiqua" w:hAnsi="Book Antiqua" w:cs="Arial"/>
              </w:rPr>
            </w:pPr>
          </w:p>
        </w:tc>
        <w:tc>
          <w:tcPr>
            <w:tcW w:w="3444" w:type="dxa"/>
          </w:tcPr>
          <w:p w:rsidR="00725117" w:rsidRDefault="00725117" w:rsidP="00D13953">
            <w:pPr>
              <w:jc w:val="center"/>
              <w:rPr>
                <w:rFonts w:ascii="Book Antiqua" w:hAnsi="Book Antiqua"/>
                <w:b/>
                <w:sz w:val="26"/>
                <w:szCs w:val="24"/>
              </w:rPr>
            </w:pPr>
          </w:p>
        </w:tc>
      </w:tr>
      <w:tr w:rsidR="00725117" w:rsidTr="00647CBE">
        <w:trPr>
          <w:trHeight w:val="1152"/>
        </w:trPr>
        <w:tc>
          <w:tcPr>
            <w:tcW w:w="2808" w:type="dxa"/>
            <w:vAlign w:val="center"/>
          </w:tcPr>
          <w:p w:rsidR="00725117" w:rsidRPr="0003322A" w:rsidRDefault="00943EC8" w:rsidP="00647CBE">
            <w:pPr>
              <w:jc w:val="center"/>
              <w:rPr>
                <w:rFonts w:ascii="Book Antiqua" w:hAnsi="Book Antiqua"/>
                <w:b/>
                <w:sz w:val="26"/>
                <w:szCs w:val="24"/>
              </w:rPr>
            </w:pPr>
            <w:r>
              <w:rPr>
                <w:rFonts w:ascii="Book Antiqua" w:hAnsi="Book Antiqua"/>
                <w:b/>
                <w:sz w:val="26"/>
                <w:szCs w:val="24"/>
              </w:rPr>
              <w:t>Almirah HQ</w:t>
            </w:r>
          </w:p>
        </w:tc>
        <w:tc>
          <w:tcPr>
            <w:tcW w:w="3756" w:type="dxa"/>
            <w:vAlign w:val="center"/>
          </w:tcPr>
          <w:p w:rsidR="00725117" w:rsidRPr="00174224" w:rsidRDefault="00943EC8" w:rsidP="005E700F">
            <w:pPr>
              <w:autoSpaceDE w:val="0"/>
              <w:autoSpaceDN w:val="0"/>
              <w:adjustRightInd w:val="0"/>
              <w:contextualSpacing/>
              <w:rPr>
                <w:rFonts w:ascii="Book Antiqua" w:hAnsi="Book Antiqua" w:cs="Arial"/>
                <w:b/>
                <w:bCs/>
                <w:color w:val="333333"/>
              </w:rPr>
            </w:pPr>
            <w:proofErr w:type="spellStart"/>
            <w:r>
              <w:rPr>
                <w:rFonts w:ascii="Book Antiqua" w:hAnsi="Book Antiqua"/>
                <w:sz w:val="24"/>
                <w:szCs w:val="24"/>
              </w:rPr>
              <w:t>Sheesham</w:t>
            </w:r>
            <w:proofErr w:type="spellEnd"/>
            <w:r>
              <w:rPr>
                <w:rFonts w:ascii="Book Antiqua" w:hAnsi="Book Antiqua"/>
                <w:sz w:val="24"/>
                <w:szCs w:val="24"/>
              </w:rPr>
              <w:t xml:space="preserve"> </w:t>
            </w:r>
            <w:r w:rsidRPr="00E62970">
              <w:rPr>
                <w:rFonts w:ascii="Book Antiqua" w:hAnsi="Book Antiqua"/>
                <w:sz w:val="24"/>
                <w:szCs w:val="24"/>
              </w:rPr>
              <w:t>Wooden Standard Quality</w:t>
            </w:r>
          </w:p>
        </w:tc>
        <w:tc>
          <w:tcPr>
            <w:tcW w:w="3444" w:type="dxa"/>
          </w:tcPr>
          <w:p w:rsidR="00725117" w:rsidRDefault="00725117" w:rsidP="00D13953">
            <w:pPr>
              <w:jc w:val="center"/>
              <w:rPr>
                <w:rFonts w:ascii="Book Antiqua" w:hAnsi="Book Antiqua"/>
                <w:b/>
                <w:sz w:val="26"/>
                <w:szCs w:val="24"/>
              </w:rPr>
            </w:pPr>
          </w:p>
        </w:tc>
      </w:tr>
      <w:tr w:rsidR="00725117" w:rsidTr="00C801FE">
        <w:trPr>
          <w:trHeight w:val="1152"/>
        </w:trPr>
        <w:tc>
          <w:tcPr>
            <w:tcW w:w="2808" w:type="dxa"/>
            <w:vAlign w:val="center"/>
          </w:tcPr>
          <w:p w:rsidR="00725117" w:rsidRPr="005E700F" w:rsidRDefault="00943EC8" w:rsidP="00C801FE">
            <w:pPr>
              <w:jc w:val="center"/>
              <w:rPr>
                <w:rFonts w:ascii="Book Antiqua" w:hAnsi="Book Antiqua" w:cs="Arial"/>
                <w:b/>
                <w:sz w:val="20"/>
                <w:szCs w:val="20"/>
              </w:rPr>
            </w:pPr>
            <w:r>
              <w:rPr>
                <w:rFonts w:ascii="Book Antiqua" w:hAnsi="Book Antiqua" w:cs="Arial"/>
                <w:b/>
              </w:rPr>
              <w:t xml:space="preserve">CPU Office Table </w:t>
            </w:r>
          </w:p>
        </w:tc>
        <w:tc>
          <w:tcPr>
            <w:tcW w:w="3756" w:type="dxa"/>
            <w:vAlign w:val="center"/>
          </w:tcPr>
          <w:p w:rsidR="005E700F" w:rsidRPr="009B1471" w:rsidRDefault="00943EC8" w:rsidP="00C801FE">
            <w:pPr>
              <w:jc w:val="center"/>
              <w:rPr>
                <w:rFonts w:ascii="Book Antiqua" w:hAnsi="Book Antiqua" w:cs="Arial"/>
              </w:rPr>
            </w:pPr>
            <w:r>
              <w:rPr>
                <w:rFonts w:ascii="Book Antiqua" w:hAnsi="Book Antiqua"/>
              </w:rPr>
              <w:t xml:space="preserve">Wooden Standard Quality </w:t>
            </w:r>
          </w:p>
        </w:tc>
        <w:tc>
          <w:tcPr>
            <w:tcW w:w="3444" w:type="dxa"/>
          </w:tcPr>
          <w:p w:rsidR="00725117" w:rsidRPr="009B1471" w:rsidRDefault="00725117" w:rsidP="00D13953">
            <w:pPr>
              <w:jc w:val="center"/>
              <w:rPr>
                <w:rFonts w:ascii="Book Antiqua" w:hAnsi="Book Antiqua"/>
                <w:b/>
                <w:sz w:val="26"/>
                <w:szCs w:val="24"/>
              </w:rPr>
            </w:pPr>
          </w:p>
        </w:tc>
      </w:tr>
      <w:tr w:rsidR="00725117" w:rsidTr="00E46662">
        <w:trPr>
          <w:trHeight w:val="1152"/>
        </w:trPr>
        <w:tc>
          <w:tcPr>
            <w:tcW w:w="2808" w:type="dxa"/>
            <w:vAlign w:val="center"/>
          </w:tcPr>
          <w:p w:rsidR="00725117" w:rsidRPr="009B1471" w:rsidRDefault="00943EC8" w:rsidP="00E46662">
            <w:pPr>
              <w:jc w:val="center"/>
              <w:rPr>
                <w:rFonts w:ascii="Book Antiqua" w:hAnsi="Book Antiqua" w:cs="Arial"/>
                <w:b/>
              </w:rPr>
            </w:pPr>
            <w:r>
              <w:rPr>
                <w:rFonts w:ascii="Book Antiqua" w:hAnsi="Book Antiqua" w:cs="Arial"/>
                <w:b/>
              </w:rPr>
              <w:t xml:space="preserve">CPU Officer Chair </w:t>
            </w:r>
          </w:p>
        </w:tc>
        <w:tc>
          <w:tcPr>
            <w:tcW w:w="3756" w:type="dxa"/>
            <w:vAlign w:val="center"/>
          </w:tcPr>
          <w:p w:rsidR="00725117" w:rsidRPr="009B1471" w:rsidRDefault="00943EC8" w:rsidP="00E46662">
            <w:pPr>
              <w:jc w:val="center"/>
              <w:rPr>
                <w:rFonts w:ascii="Book Antiqua" w:hAnsi="Book Antiqua"/>
              </w:rPr>
            </w:pPr>
            <w:r>
              <w:rPr>
                <w:rFonts w:ascii="Book Antiqua" w:hAnsi="Book Antiqua"/>
              </w:rPr>
              <w:t>Wooden Standard Quality</w:t>
            </w:r>
          </w:p>
        </w:tc>
        <w:tc>
          <w:tcPr>
            <w:tcW w:w="3444" w:type="dxa"/>
          </w:tcPr>
          <w:p w:rsidR="00725117" w:rsidRPr="009B1471" w:rsidRDefault="00725117" w:rsidP="00D13953">
            <w:pPr>
              <w:jc w:val="center"/>
              <w:rPr>
                <w:rFonts w:ascii="Book Antiqua" w:hAnsi="Book Antiqua"/>
                <w:b/>
                <w:sz w:val="26"/>
                <w:szCs w:val="24"/>
              </w:rPr>
            </w:pPr>
          </w:p>
        </w:tc>
      </w:tr>
      <w:tr w:rsidR="00725117" w:rsidTr="00E46662">
        <w:trPr>
          <w:trHeight w:val="1152"/>
        </w:trPr>
        <w:tc>
          <w:tcPr>
            <w:tcW w:w="2808" w:type="dxa"/>
            <w:vAlign w:val="center"/>
          </w:tcPr>
          <w:p w:rsidR="00725117" w:rsidRDefault="00943EC8" w:rsidP="00E46662">
            <w:pPr>
              <w:jc w:val="center"/>
              <w:rPr>
                <w:rFonts w:ascii="Book Antiqua" w:hAnsi="Book Antiqua" w:cs="Arial"/>
                <w:b/>
              </w:rPr>
            </w:pPr>
            <w:r>
              <w:rPr>
                <w:rFonts w:ascii="Book Antiqua" w:hAnsi="Book Antiqua" w:cs="Arial"/>
                <w:b/>
              </w:rPr>
              <w:t>CPU Office Chair</w:t>
            </w:r>
            <w:r w:rsidR="005E700F">
              <w:rPr>
                <w:rFonts w:ascii="Book Antiqua" w:hAnsi="Book Antiqua" w:cs="Arial"/>
                <w:b/>
              </w:rPr>
              <w:t xml:space="preserve"> </w:t>
            </w:r>
          </w:p>
        </w:tc>
        <w:tc>
          <w:tcPr>
            <w:tcW w:w="3756" w:type="dxa"/>
            <w:vAlign w:val="center"/>
          </w:tcPr>
          <w:p w:rsidR="00725117" w:rsidRPr="009B1471" w:rsidRDefault="00943EC8" w:rsidP="00E46662">
            <w:pPr>
              <w:jc w:val="center"/>
              <w:rPr>
                <w:rFonts w:ascii="Book Antiqua" w:hAnsi="Book Antiqua"/>
              </w:rPr>
            </w:pPr>
            <w:r>
              <w:rPr>
                <w:rFonts w:ascii="Book Antiqua" w:hAnsi="Book Antiqua"/>
              </w:rPr>
              <w:t>Wooden Standard Quality</w:t>
            </w:r>
          </w:p>
        </w:tc>
        <w:tc>
          <w:tcPr>
            <w:tcW w:w="3444" w:type="dxa"/>
          </w:tcPr>
          <w:p w:rsidR="00725117" w:rsidRPr="009B1471" w:rsidRDefault="00725117" w:rsidP="00D13953">
            <w:pPr>
              <w:jc w:val="center"/>
              <w:rPr>
                <w:rFonts w:ascii="Book Antiqua" w:hAnsi="Book Antiqua"/>
                <w:b/>
                <w:sz w:val="26"/>
                <w:szCs w:val="24"/>
              </w:rPr>
            </w:pPr>
          </w:p>
        </w:tc>
      </w:tr>
      <w:tr w:rsidR="00725117" w:rsidTr="00647CBE">
        <w:trPr>
          <w:trHeight w:val="1152"/>
        </w:trPr>
        <w:tc>
          <w:tcPr>
            <w:tcW w:w="2808" w:type="dxa"/>
            <w:vAlign w:val="center"/>
          </w:tcPr>
          <w:p w:rsidR="00725117" w:rsidRPr="005E700F" w:rsidRDefault="00943EC8" w:rsidP="00647CBE">
            <w:pPr>
              <w:jc w:val="center"/>
              <w:rPr>
                <w:rFonts w:ascii="Book Antiqua" w:hAnsi="Book Antiqua"/>
                <w:b/>
              </w:rPr>
            </w:pPr>
            <w:r>
              <w:rPr>
                <w:rFonts w:ascii="Book Antiqua" w:hAnsi="Book Antiqua"/>
                <w:b/>
              </w:rPr>
              <w:t>Almirah for CPU</w:t>
            </w:r>
          </w:p>
        </w:tc>
        <w:tc>
          <w:tcPr>
            <w:tcW w:w="3756" w:type="dxa"/>
            <w:vAlign w:val="center"/>
          </w:tcPr>
          <w:p w:rsidR="00725117" w:rsidRPr="00E46662" w:rsidRDefault="00943EC8" w:rsidP="00647CBE">
            <w:pPr>
              <w:jc w:val="center"/>
              <w:rPr>
                <w:rFonts w:ascii="Book Antiqua" w:hAnsi="Book Antiqua"/>
              </w:rPr>
            </w:pPr>
            <w:r>
              <w:rPr>
                <w:rFonts w:ascii="Book Antiqua" w:hAnsi="Book Antiqua"/>
              </w:rPr>
              <w:t>Steel Almirah Size 22 Gauges</w:t>
            </w:r>
          </w:p>
        </w:tc>
        <w:tc>
          <w:tcPr>
            <w:tcW w:w="3444" w:type="dxa"/>
            <w:vAlign w:val="center"/>
          </w:tcPr>
          <w:p w:rsidR="00725117" w:rsidRPr="00E46662" w:rsidRDefault="00725117" w:rsidP="00647CBE">
            <w:pPr>
              <w:jc w:val="center"/>
              <w:rPr>
                <w:rFonts w:ascii="Book Antiqua" w:hAnsi="Book Antiqua"/>
              </w:rPr>
            </w:pPr>
          </w:p>
        </w:tc>
      </w:tr>
    </w:tbl>
    <w:p w:rsidR="004B1DAD" w:rsidRDefault="005E700F" w:rsidP="004B1DAD">
      <w:pPr>
        <w:spacing w:line="240" w:lineRule="auto"/>
        <w:rPr>
          <w:rFonts w:ascii="Book Antiqua" w:hAnsi="Book Antiqua"/>
          <w:sz w:val="26"/>
          <w:szCs w:val="24"/>
        </w:rPr>
      </w:pPr>
      <w:r>
        <w:rPr>
          <w:rFonts w:ascii="Book Antiqua" w:hAnsi="Book Antiqua"/>
          <w:sz w:val="26"/>
          <w:szCs w:val="24"/>
        </w:rPr>
        <w:tab/>
      </w:r>
    </w:p>
    <w:p w:rsidR="005E700F" w:rsidRDefault="005E700F" w:rsidP="004B1DAD">
      <w:pPr>
        <w:spacing w:line="240" w:lineRule="auto"/>
        <w:rPr>
          <w:rFonts w:ascii="Book Antiqua" w:hAnsi="Book Antiqua"/>
          <w:sz w:val="26"/>
          <w:szCs w:val="24"/>
        </w:rPr>
      </w:pPr>
    </w:p>
    <w:tbl>
      <w:tblPr>
        <w:tblStyle w:val="TableGrid"/>
        <w:tblW w:w="10008" w:type="dxa"/>
        <w:tblLook w:val="04A0" w:firstRow="1" w:lastRow="0" w:firstColumn="1" w:lastColumn="0" w:noHBand="0" w:noVBand="1"/>
      </w:tblPr>
      <w:tblGrid>
        <w:gridCol w:w="2808"/>
        <w:gridCol w:w="3756"/>
        <w:gridCol w:w="3444"/>
      </w:tblGrid>
      <w:tr w:rsidR="000549D3" w:rsidTr="00ED36B9">
        <w:trPr>
          <w:trHeight w:val="1152"/>
        </w:trPr>
        <w:tc>
          <w:tcPr>
            <w:tcW w:w="2808" w:type="dxa"/>
          </w:tcPr>
          <w:p w:rsidR="000549D3" w:rsidRPr="005E700F" w:rsidRDefault="000549D3" w:rsidP="008B42BA">
            <w:pPr>
              <w:rPr>
                <w:rFonts w:ascii="Book Antiqua" w:hAnsi="Book Antiqua" w:cs="Arial"/>
                <w:b/>
                <w:sz w:val="20"/>
              </w:rPr>
            </w:pPr>
            <w:r>
              <w:rPr>
                <w:rFonts w:ascii="Book Antiqua" w:hAnsi="Book Antiqua" w:cs="Arial"/>
                <w:b/>
                <w:sz w:val="20"/>
              </w:rPr>
              <w:t>Laptop</w:t>
            </w:r>
            <w:r w:rsidR="00DA64C8">
              <w:rPr>
                <w:rFonts w:ascii="Book Antiqua" w:hAnsi="Book Antiqua" w:cs="Arial"/>
                <w:b/>
                <w:sz w:val="20"/>
              </w:rPr>
              <w:t xml:space="preserve"> for Head Quarter </w:t>
            </w:r>
          </w:p>
        </w:tc>
        <w:tc>
          <w:tcPr>
            <w:tcW w:w="3756" w:type="dxa"/>
          </w:tcPr>
          <w:p w:rsidR="000549D3" w:rsidRPr="00DA64C8" w:rsidRDefault="00DA64C8" w:rsidP="004B1DAD">
            <w:pPr>
              <w:rPr>
                <w:rFonts w:ascii="Book Antiqua" w:hAnsi="Book Antiqua"/>
                <w:sz w:val="20"/>
                <w:szCs w:val="24"/>
              </w:rPr>
            </w:pPr>
            <w:r w:rsidRPr="00DA64C8">
              <w:rPr>
                <w:rFonts w:ascii="Book Antiqua" w:hAnsi="Book Antiqua"/>
                <w:sz w:val="20"/>
                <w:szCs w:val="24"/>
              </w:rPr>
              <w:t>7</w:t>
            </w:r>
            <w:r w:rsidRPr="00DA64C8">
              <w:rPr>
                <w:rFonts w:ascii="Book Antiqua" w:hAnsi="Book Antiqua"/>
                <w:sz w:val="20"/>
                <w:szCs w:val="24"/>
                <w:vertAlign w:val="superscript"/>
              </w:rPr>
              <w:t>th</w:t>
            </w:r>
            <w:r w:rsidRPr="00DA64C8">
              <w:rPr>
                <w:rFonts w:ascii="Book Antiqua" w:hAnsi="Book Antiqua"/>
                <w:sz w:val="20"/>
                <w:szCs w:val="24"/>
              </w:rPr>
              <w:t xml:space="preserve"> Gen Core i5 2.5 GHz </w:t>
            </w:r>
            <w:proofErr w:type="spellStart"/>
            <w:r w:rsidRPr="00DA64C8">
              <w:rPr>
                <w:rFonts w:ascii="Book Antiqua" w:hAnsi="Book Antiqua"/>
                <w:sz w:val="20"/>
                <w:szCs w:val="24"/>
              </w:rPr>
              <w:t>Trbo</w:t>
            </w:r>
            <w:proofErr w:type="spellEnd"/>
            <w:r w:rsidRPr="00DA64C8">
              <w:rPr>
                <w:rFonts w:ascii="Book Antiqua" w:hAnsi="Book Antiqua"/>
                <w:sz w:val="20"/>
                <w:szCs w:val="24"/>
              </w:rPr>
              <w:t xml:space="preserve"> Boost 3.1 (3 Mb </w:t>
            </w:r>
            <w:proofErr w:type="spellStart"/>
            <w:r w:rsidRPr="00DA64C8">
              <w:rPr>
                <w:rFonts w:ascii="Book Antiqua" w:hAnsi="Book Antiqua"/>
                <w:sz w:val="20"/>
                <w:szCs w:val="24"/>
              </w:rPr>
              <w:t>Cach</w:t>
            </w:r>
            <w:proofErr w:type="spellEnd"/>
            <w:r w:rsidRPr="00DA64C8">
              <w:rPr>
                <w:rFonts w:ascii="Book Antiqua" w:hAnsi="Book Antiqua"/>
                <w:sz w:val="20"/>
                <w:szCs w:val="24"/>
              </w:rPr>
              <w:t xml:space="preserve">, </w:t>
            </w:r>
            <w:proofErr w:type="spellStart"/>
            <w:r w:rsidRPr="00DA64C8">
              <w:rPr>
                <w:rFonts w:ascii="Book Antiqua" w:hAnsi="Book Antiqua"/>
                <w:sz w:val="20"/>
                <w:szCs w:val="24"/>
              </w:rPr>
              <w:t>Kaby</w:t>
            </w:r>
            <w:proofErr w:type="spellEnd"/>
            <w:r w:rsidRPr="00DA64C8">
              <w:rPr>
                <w:rFonts w:ascii="Book Antiqua" w:hAnsi="Book Antiqua"/>
                <w:sz w:val="20"/>
                <w:szCs w:val="24"/>
              </w:rPr>
              <w:t xml:space="preserve"> Lake)</w:t>
            </w:r>
          </w:p>
          <w:p w:rsidR="00DA64C8" w:rsidRPr="00DA64C8" w:rsidRDefault="00DA64C8" w:rsidP="004B1DAD">
            <w:pPr>
              <w:rPr>
                <w:rFonts w:ascii="Book Antiqua" w:hAnsi="Book Antiqua"/>
                <w:sz w:val="20"/>
                <w:szCs w:val="24"/>
              </w:rPr>
            </w:pPr>
            <w:r w:rsidRPr="00DA64C8">
              <w:rPr>
                <w:rFonts w:ascii="Book Antiqua" w:hAnsi="Book Antiqua"/>
                <w:sz w:val="20"/>
                <w:szCs w:val="24"/>
              </w:rPr>
              <w:t>08 GB</w:t>
            </w:r>
          </w:p>
          <w:p w:rsidR="00DA64C8" w:rsidRPr="00DA64C8" w:rsidRDefault="00DA64C8" w:rsidP="004B1DAD">
            <w:pPr>
              <w:rPr>
                <w:rFonts w:ascii="Book Antiqua" w:hAnsi="Book Antiqua"/>
                <w:sz w:val="20"/>
                <w:szCs w:val="24"/>
              </w:rPr>
            </w:pPr>
            <w:r w:rsidRPr="00DA64C8">
              <w:rPr>
                <w:rFonts w:ascii="Book Antiqua" w:hAnsi="Book Antiqua"/>
                <w:sz w:val="20"/>
                <w:szCs w:val="24"/>
              </w:rPr>
              <w:t>Genuine Windows 10</w:t>
            </w:r>
          </w:p>
        </w:tc>
        <w:tc>
          <w:tcPr>
            <w:tcW w:w="3444" w:type="dxa"/>
          </w:tcPr>
          <w:p w:rsidR="000549D3" w:rsidRDefault="000549D3" w:rsidP="004B1DAD">
            <w:pPr>
              <w:rPr>
                <w:rFonts w:ascii="Book Antiqua" w:hAnsi="Book Antiqua"/>
                <w:sz w:val="26"/>
                <w:szCs w:val="24"/>
              </w:rPr>
            </w:pPr>
          </w:p>
        </w:tc>
      </w:tr>
      <w:tr w:rsidR="000549D3" w:rsidTr="00ED36B9">
        <w:trPr>
          <w:trHeight w:val="1152"/>
        </w:trPr>
        <w:tc>
          <w:tcPr>
            <w:tcW w:w="2808" w:type="dxa"/>
          </w:tcPr>
          <w:p w:rsidR="000549D3" w:rsidRPr="00FE240F" w:rsidRDefault="000549D3" w:rsidP="008B42BA">
            <w:pPr>
              <w:rPr>
                <w:rFonts w:ascii="Book Antiqua" w:hAnsi="Book Antiqua" w:cs="Arial"/>
                <w:b/>
                <w:sz w:val="20"/>
              </w:rPr>
            </w:pPr>
            <w:r w:rsidRPr="00FE240F">
              <w:rPr>
                <w:rFonts w:ascii="Book Antiqua" w:hAnsi="Book Antiqua" w:cs="Arial"/>
                <w:b/>
                <w:sz w:val="20"/>
              </w:rPr>
              <w:t>Multimedia</w:t>
            </w:r>
          </w:p>
        </w:tc>
        <w:tc>
          <w:tcPr>
            <w:tcW w:w="3756" w:type="dxa"/>
          </w:tcPr>
          <w:p w:rsidR="00DA64C8" w:rsidRPr="00DA64C8" w:rsidRDefault="00DA64C8" w:rsidP="00DA64C8">
            <w:pPr>
              <w:numPr>
                <w:ilvl w:val="0"/>
                <w:numId w:val="23"/>
              </w:numPr>
              <w:spacing w:before="100" w:beforeAutospacing="1" w:after="100" w:afterAutospacing="1"/>
              <w:rPr>
                <w:rFonts w:ascii="Times New Roman" w:eastAsia="Times New Roman" w:hAnsi="Times New Roman" w:cs="Times New Roman"/>
                <w:sz w:val="24"/>
                <w:szCs w:val="24"/>
              </w:rPr>
            </w:pPr>
            <w:r w:rsidRPr="00DA64C8">
              <w:rPr>
                <w:rFonts w:ascii="Times New Roman" w:eastAsia="Times New Roman" w:hAnsi="Times New Roman" w:cs="Times New Roman"/>
                <w:sz w:val="24"/>
                <w:szCs w:val="24"/>
              </w:rPr>
              <w:t>- 4500 lumens</w:t>
            </w:r>
          </w:p>
          <w:p w:rsidR="00DA64C8" w:rsidRPr="00DA64C8" w:rsidRDefault="00DA64C8" w:rsidP="00DA64C8">
            <w:pPr>
              <w:numPr>
                <w:ilvl w:val="0"/>
                <w:numId w:val="23"/>
              </w:numPr>
              <w:spacing w:before="100" w:beforeAutospacing="1" w:after="100" w:afterAutospacing="1"/>
              <w:rPr>
                <w:rFonts w:ascii="Times New Roman" w:eastAsia="Times New Roman" w:hAnsi="Times New Roman" w:cs="Times New Roman"/>
                <w:sz w:val="24"/>
                <w:szCs w:val="24"/>
              </w:rPr>
            </w:pPr>
            <w:r w:rsidRPr="00DA64C8">
              <w:rPr>
                <w:rFonts w:ascii="Times New Roman" w:eastAsia="Times New Roman" w:hAnsi="Times New Roman" w:cs="Times New Roman"/>
                <w:sz w:val="24"/>
                <w:szCs w:val="24"/>
              </w:rPr>
              <w:t>- 1024 x 768 pixels</w:t>
            </w:r>
          </w:p>
          <w:p w:rsidR="000549D3" w:rsidRPr="00DA64C8" w:rsidRDefault="00DA64C8" w:rsidP="00DA64C8">
            <w:pPr>
              <w:numPr>
                <w:ilvl w:val="0"/>
                <w:numId w:val="23"/>
              </w:numPr>
              <w:spacing w:before="100" w:beforeAutospacing="1" w:after="100" w:afterAutospacing="1"/>
              <w:rPr>
                <w:rFonts w:ascii="Times New Roman" w:eastAsia="Times New Roman" w:hAnsi="Times New Roman" w:cs="Times New Roman"/>
                <w:sz w:val="24"/>
                <w:szCs w:val="24"/>
              </w:rPr>
            </w:pPr>
            <w:r w:rsidRPr="00DA64C8">
              <w:rPr>
                <w:rFonts w:ascii="Times New Roman" w:eastAsia="Times New Roman" w:hAnsi="Times New Roman" w:cs="Times New Roman"/>
                <w:sz w:val="24"/>
                <w:szCs w:val="24"/>
              </w:rPr>
              <w:t>- No Remote control</w:t>
            </w:r>
          </w:p>
        </w:tc>
        <w:tc>
          <w:tcPr>
            <w:tcW w:w="3444" w:type="dxa"/>
          </w:tcPr>
          <w:p w:rsidR="000549D3" w:rsidRDefault="000549D3" w:rsidP="004B1DAD">
            <w:pPr>
              <w:rPr>
                <w:rFonts w:ascii="Book Antiqua" w:hAnsi="Book Antiqua"/>
                <w:sz w:val="26"/>
                <w:szCs w:val="24"/>
              </w:rPr>
            </w:pPr>
          </w:p>
        </w:tc>
      </w:tr>
      <w:tr w:rsidR="000549D3" w:rsidTr="00ED36B9">
        <w:trPr>
          <w:trHeight w:val="1152"/>
        </w:trPr>
        <w:tc>
          <w:tcPr>
            <w:tcW w:w="2808" w:type="dxa"/>
          </w:tcPr>
          <w:p w:rsidR="000549D3" w:rsidRPr="00FE240F" w:rsidRDefault="000549D3" w:rsidP="008B42BA">
            <w:pPr>
              <w:rPr>
                <w:rFonts w:ascii="Book Antiqua" w:hAnsi="Book Antiqua" w:cs="Arial"/>
                <w:b/>
                <w:sz w:val="20"/>
              </w:rPr>
            </w:pPr>
            <w:r w:rsidRPr="00FE240F">
              <w:rPr>
                <w:rFonts w:ascii="Book Antiqua" w:hAnsi="Book Antiqua" w:cs="Arial"/>
                <w:b/>
                <w:sz w:val="20"/>
              </w:rPr>
              <w:t>Silver screen</w:t>
            </w:r>
          </w:p>
        </w:tc>
        <w:tc>
          <w:tcPr>
            <w:tcW w:w="3756" w:type="dxa"/>
          </w:tcPr>
          <w:p w:rsidR="000549D3" w:rsidRPr="00DA64C8" w:rsidRDefault="00DA64C8" w:rsidP="00DA64C8">
            <w:pPr>
              <w:pStyle w:val="Heading2"/>
              <w:jc w:val="both"/>
              <w:outlineLvl w:val="1"/>
              <w:rPr>
                <w:rFonts w:ascii="Book Antiqua" w:hAnsi="Book Antiqua"/>
                <w:b w:val="0"/>
                <w:sz w:val="18"/>
                <w:szCs w:val="22"/>
              </w:rPr>
            </w:pPr>
            <w:r w:rsidRPr="00DA64C8">
              <w:rPr>
                <w:rFonts w:ascii="Book Antiqua" w:hAnsi="Book Antiqua"/>
                <w:b w:val="0"/>
                <w:sz w:val="18"/>
                <w:szCs w:val="22"/>
              </w:rPr>
              <w:t xml:space="preserve">5x5 The screen is definitely an intrinsic aspect in any home cinema </w:t>
            </w:r>
            <w:proofErr w:type="spellStart"/>
            <w:r w:rsidRPr="00DA64C8">
              <w:rPr>
                <w:rFonts w:ascii="Book Antiqua" w:hAnsi="Book Antiqua"/>
                <w:b w:val="0"/>
                <w:sz w:val="18"/>
                <w:szCs w:val="22"/>
              </w:rPr>
              <w:t>system.A</w:t>
            </w:r>
            <w:proofErr w:type="spellEnd"/>
            <w:r w:rsidRPr="00DA64C8">
              <w:rPr>
                <w:rFonts w:ascii="Book Antiqua" w:hAnsi="Book Antiqua"/>
                <w:b w:val="0"/>
                <w:sz w:val="18"/>
                <w:szCs w:val="22"/>
              </w:rPr>
              <w:t xml:space="preserve"> top quality projection surface </w:t>
            </w:r>
            <w:proofErr w:type="spellStart"/>
            <w:r w:rsidRPr="00DA64C8">
              <w:rPr>
                <w:rFonts w:ascii="Book Antiqua" w:hAnsi="Book Antiqua"/>
                <w:b w:val="0"/>
                <w:sz w:val="18"/>
                <w:szCs w:val="22"/>
              </w:rPr>
              <w:t>won</w:t>
            </w:r>
            <w:proofErr w:type="gramStart"/>
            <w:r w:rsidRPr="00DA64C8">
              <w:rPr>
                <w:rFonts w:ascii="Book Antiqua" w:hAnsi="Book Antiqua"/>
                <w:b w:val="0"/>
                <w:sz w:val="18"/>
                <w:szCs w:val="22"/>
              </w:rPr>
              <w:t>?t</w:t>
            </w:r>
            <w:proofErr w:type="spellEnd"/>
            <w:proofErr w:type="gramEnd"/>
            <w:r w:rsidRPr="00DA64C8">
              <w:rPr>
                <w:rFonts w:ascii="Book Antiqua" w:hAnsi="Book Antiqua"/>
                <w:b w:val="0"/>
                <w:sz w:val="18"/>
                <w:szCs w:val="22"/>
              </w:rPr>
              <w:t xml:space="preserve"> create but improve picture integrity at this crucial final stage of visual reproduction. A great screen is made to enhance and frame a picture to assist re-produce a genuine-feel motion picture atmosphere in your home.</w:t>
            </w:r>
          </w:p>
        </w:tc>
        <w:tc>
          <w:tcPr>
            <w:tcW w:w="3444" w:type="dxa"/>
          </w:tcPr>
          <w:p w:rsidR="000549D3" w:rsidRDefault="000549D3" w:rsidP="004B1DAD">
            <w:pPr>
              <w:rPr>
                <w:rFonts w:ascii="Book Antiqua" w:hAnsi="Book Antiqua"/>
                <w:sz w:val="26"/>
                <w:szCs w:val="24"/>
              </w:rPr>
            </w:pPr>
          </w:p>
        </w:tc>
      </w:tr>
      <w:tr w:rsidR="000549D3" w:rsidTr="00ED36B9">
        <w:trPr>
          <w:trHeight w:val="1152"/>
        </w:trPr>
        <w:tc>
          <w:tcPr>
            <w:tcW w:w="2808" w:type="dxa"/>
          </w:tcPr>
          <w:p w:rsidR="000549D3" w:rsidRPr="00FE240F" w:rsidRDefault="000549D3" w:rsidP="008B42BA">
            <w:pPr>
              <w:rPr>
                <w:rFonts w:ascii="Book Antiqua" w:hAnsi="Book Antiqua" w:cs="Arial"/>
                <w:b/>
                <w:sz w:val="20"/>
              </w:rPr>
            </w:pPr>
            <w:r w:rsidRPr="00FE240F">
              <w:rPr>
                <w:rFonts w:ascii="Book Antiqua" w:hAnsi="Book Antiqua" w:cs="Arial"/>
                <w:b/>
                <w:sz w:val="20"/>
              </w:rPr>
              <w:t>Desktop</w:t>
            </w:r>
          </w:p>
        </w:tc>
        <w:tc>
          <w:tcPr>
            <w:tcW w:w="3756" w:type="dxa"/>
          </w:tcPr>
          <w:p w:rsidR="00C72AA7" w:rsidRPr="00C72AA7" w:rsidRDefault="00C72AA7" w:rsidP="00C72AA7">
            <w:pPr>
              <w:pStyle w:val="Heading3"/>
              <w:spacing w:before="0"/>
              <w:outlineLvl w:val="2"/>
              <w:rPr>
                <w:rFonts w:ascii="Book Antiqua" w:hAnsi="Book Antiqua"/>
                <w:color w:val="000000" w:themeColor="text1"/>
                <w:sz w:val="20"/>
                <w:szCs w:val="20"/>
              </w:rPr>
            </w:pPr>
            <w:r w:rsidRPr="00C72AA7">
              <w:rPr>
                <w:rFonts w:ascii="Book Antiqua" w:hAnsi="Book Antiqua"/>
                <w:color w:val="000000" w:themeColor="text1"/>
                <w:sz w:val="20"/>
                <w:szCs w:val="20"/>
              </w:rPr>
              <w:t xml:space="preserve">Equivalent </w:t>
            </w:r>
            <w:hyperlink r:id="rId10" w:history="1">
              <w:r w:rsidRPr="00C72AA7">
                <w:rPr>
                  <w:rStyle w:val="Hyperlink"/>
                  <w:rFonts w:ascii="Book Antiqua" w:hAnsi="Book Antiqua"/>
                  <w:color w:val="000000" w:themeColor="text1"/>
                  <w:sz w:val="20"/>
                  <w:szCs w:val="20"/>
                </w:rPr>
                <w:t>HP Elite Desk 800 G2</w:t>
              </w:r>
            </w:hyperlink>
            <w:r w:rsidRPr="00C72AA7">
              <w:rPr>
                <w:rFonts w:ascii="Book Antiqua" w:hAnsi="Book Antiqua"/>
                <w:color w:val="000000" w:themeColor="text1"/>
                <w:sz w:val="20"/>
                <w:szCs w:val="20"/>
              </w:rPr>
              <w:t xml:space="preserve"> </w:t>
            </w:r>
          </w:p>
          <w:p w:rsidR="00C72AA7" w:rsidRPr="00C72AA7" w:rsidRDefault="00C72AA7" w:rsidP="00C72AA7">
            <w:pPr>
              <w:numPr>
                <w:ilvl w:val="0"/>
                <w:numId w:val="24"/>
              </w:numPr>
              <w:spacing w:after="100" w:afterAutospacing="1"/>
              <w:rPr>
                <w:rFonts w:ascii="Book Antiqua" w:hAnsi="Book Antiqua"/>
                <w:color w:val="000000" w:themeColor="text1"/>
                <w:sz w:val="20"/>
                <w:szCs w:val="20"/>
              </w:rPr>
            </w:pPr>
            <w:r w:rsidRPr="00C72AA7">
              <w:rPr>
                <w:rFonts w:ascii="Book Antiqua" w:hAnsi="Book Antiqua"/>
                <w:color w:val="000000" w:themeColor="text1"/>
                <w:sz w:val="20"/>
                <w:szCs w:val="20"/>
              </w:rPr>
              <w:t>- Intel® Core i5</w:t>
            </w:r>
          </w:p>
          <w:p w:rsidR="00C72AA7" w:rsidRPr="00C72AA7" w:rsidRDefault="00C72AA7" w:rsidP="00C72AA7">
            <w:pPr>
              <w:numPr>
                <w:ilvl w:val="0"/>
                <w:numId w:val="24"/>
              </w:numPr>
              <w:spacing w:after="100" w:afterAutospacing="1"/>
              <w:rPr>
                <w:rFonts w:ascii="Book Antiqua" w:hAnsi="Book Antiqua"/>
                <w:color w:val="000000" w:themeColor="text1"/>
                <w:sz w:val="20"/>
                <w:szCs w:val="20"/>
              </w:rPr>
            </w:pPr>
            <w:r w:rsidRPr="00C72AA7">
              <w:rPr>
                <w:rFonts w:ascii="Book Antiqua" w:hAnsi="Book Antiqua"/>
                <w:color w:val="000000" w:themeColor="text1"/>
                <w:sz w:val="20"/>
                <w:szCs w:val="20"/>
              </w:rPr>
              <w:t>- 3.2 GHz</w:t>
            </w:r>
          </w:p>
          <w:p w:rsidR="00C72AA7" w:rsidRPr="00C72AA7" w:rsidRDefault="00C72AA7" w:rsidP="00C72AA7">
            <w:pPr>
              <w:numPr>
                <w:ilvl w:val="0"/>
                <w:numId w:val="24"/>
              </w:numPr>
              <w:spacing w:after="100" w:afterAutospacing="1"/>
              <w:rPr>
                <w:rFonts w:ascii="Book Antiqua" w:hAnsi="Book Antiqua"/>
                <w:color w:val="000000" w:themeColor="text1"/>
                <w:sz w:val="20"/>
                <w:szCs w:val="20"/>
              </w:rPr>
            </w:pPr>
            <w:r w:rsidRPr="00C72AA7">
              <w:rPr>
                <w:rFonts w:ascii="Book Antiqua" w:hAnsi="Book Antiqua"/>
                <w:color w:val="000000" w:themeColor="text1"/>
                <w:sz w:val="20"/>
                <w:szCs w:val="20"/>
              </w:rPr>
              <w:t>- 4 GB</w:t>
            </w:r>
          </w:p>
          <w:p w:rsidR="00C72AA7" w:rsidRPr="00C72AA7" w:rsidRDefault="00C72AA7" w:rsidP="00C72AA7">
            <w:pPr>
              <w:numPr>
                <w:ilvl w:val="0"/>
                <w:numId w:val="24"/>
              </w:numPr>
              <w:spacing w:after="100" w:afterAutospacing="1"/>
              <w:rPr>
                <w:rFonts w:ascii="Book Antiqua" w:hAnsi="Book Antiqua"/>
                <w:color w:val="000000" w:themeColor="text1"/>
                <w:sz w:val="20"/>
                <w:szCs w:val="20"/>
              </w:rPr>
            </w:pPr>
            <w:r w:rsidRPr="00C72AA7">
              <w:rPr>
                <w:rFonts w:ascii="Book Antiqua" w:hAnsi="Book Antiqua"/>
                <w:color w:val="000000" w:themeColor="text1"/>
                <w:sz w:val="20"/>
                <w:szCs w:val="20"/>
              </w:rPr>
              <w:t>- 1 TB</w:t>
            </w:r>
          </w:p>
          <w:p w:rsidR="000549D3" w:rsidRPr="00C72AA7" w:rsidRDefault="00C72AA7" w:rsidP="00C72AA7">
            <w:pPr>
              <w:numPr>
                <w:ilvl w:val="0"/>
                <w:numId w:val="24"/>
              </w:numPr>
              <w:spacing w:after="100" w:afterAutospacing="1"/>
              <w:rPr>
                <w:rFonts w:ascii="Book Antiqua" w:hAnsi="Book Antiqua"/>
                <w:color w:val="000000" w:themeColor="text1"/>
                <w:sz w:val="20"/>
                <w:szCs w:val="20"/>
              </w:rPr>
            </w:pPr>
            <w:r w:rsidRPr="00C72AA7">
              <w:rPr>
                <w:rFonts w:ascii="Book Antiqua" w:hAnsi="Book Antiqua"/>
                <w:color w:val="000000" w:themeColor="text1"/>
                <w:sz w:val="20"/>
                <w:szCs w:val="20"/>
              </w:rPr>
              <w:t>- Dos</w:t>
            </w:r>
          </w:p>
        </w:tc>
        <w:tc>
          <w:tcPr>
            <w:tcW w:w="3444" w:type="dxa"/>
          </w:tcPr>
          <w:p w:rsidR="000549D3" w:rsidRDefault="000549D3" w:rsidP="004B1DAD">
            <w:pPr>
              <w:rPr>
                <w:rFonts w:ascii="Book Antiqua" w:hAnsi="Book Antiqua"/>
                <w:sz w:val="26"/>
                <w:szCs w:val="24"/>
              </w:rPr>
            </w:pPr>
          </w:p>
        </w:tc>
      </w:tr>
      <w:tr w:rsidR="000549D3" w:rsidTr="00ED36B9">
        <w:trPr>
          <w:trHeight w:val="1152"/>
        </w:trPr>
        <w:tc>
          <w:tcPr>
            <w:tcW w:w="2808" w:type="dxa"/>
          </w:tcPr>
          <w:p w:rsidR="000549D3" w:rsidRPr="00FE240F" w:rsidRDefault="000549D3" w:rsidP="008B42BA">
            <w:pPr>
              <w:rPr>
                <w:rFonts w:ascii="Book Antiqua" w:hAnsi="Book Antiqua" w:cs="Arial"/>
                <w:b/>
                <w:sz w:val="20"/>
              </w:rPr>
            </w:pPr>
            <w:r w:rsidRPr="00FE240F">
              <w:rPr>
                <w:rFonts w:ascii="Book Antiqua" w:hAnsi="Book Antiqua" w:cs="Arial"/>
                <w:b/>
                <w:sz w:val="20"/>
              </w:rPr>
              <w:t>Camera</w:t>
            </w:r>
          </w:p>
        </w:tc>
        <w:tc>
          <w:tcPr>
            <w:tcW w:w="3756" w:type="dxa"/>
          </w:tcPr>
          <w:p w:rsidR="00C72AA7" w:rsidRPr="00C72AA7" w:rsidRDefault="00C72AA7" w:rsidP="00C72AA7">
            <w:pPr>
              <w:rPr>
                <w:rFonts w:ascii="Book Antiqua" w:hAnsi="Book Antiqua"/>
                <w:color w:val="000000" w:themeColor="text1"/>
                <w:u w:val="single"/>
              </w:rPr>
            </w:pPr>
            <w:r w:rsidRPr="00C72AA7">
              <w:rPr>
                <w:rFonts w:ascii="Book Antiqua" w:hAnsi="Book Antiqua"/>
                <w:color w:val="000000" w:themeColor="text1"/>
              </w:rPr>
              <w:fldChar w:fldCharType="begin"/>
            </w:r>
            <w:r w:rsidRPr="00C72AA7">
              <w:rPr>
                <w:rFonts w:ascii="Book Antiqua" w:hAnsi="Book Antiqua"/>
                <w:color w:val="000000" w:themeColor="text1"/>
              </w:rPr>
              <w:instrText xml:space="preserve"> HYPERLINK "http://www.digitalcamera.pk/sony/sony-hdr-cx405.aspx" </w:instrText>
            </w:r>
            <w:r w:rsidRPr="00C72AA7">
              <w:rPr>
                <w:rFonts w:ascii="Book Antiqua" w:hAnsi="Book Antiqua"/>
                <w:color w:val="000000" w:themeColor="text1"/>
              </w:rPr>
              <w:fldChar w:fldCharType="separate"/>
            </w:r>
            <w:r w:rsidRPr="00C72AA7">
              <w:rPr>
                <w:rFonts w:ascii="Book Antiqua" w:hAnsi="Book Antiqua"/>
                <w:color w:val="000000" w:themeColor="text1"/>
              </w:rPr>
              <w:t xml:space="preserve">Equivalent  </w:t>
            </w:r>
            <w:r w:rsidRPr="00C72AA7">
              <w:rPr>
                <w:rFonts w:ascii="Book Antiqua" w:hAnsi="Book Antiqua"/>
                <w:color w:val="000000" w:themeColor="text1"/>
                <w:u w:val="single"/>
              </w:rPr>
              <w:t xml:space="preserve"> </w:t>
            </w:r>
            <w:r>
              <w:rPr>
                <w:rFonts w:ascii="Book Antiqua" w:hAnsi="Book Antiqua"/>
                <w:color w:val="000000" w:themeColor="text1"/>
                <w:u w:val="single"/>
              </w:rPr>
              <w:t xml:space="preserve">Sony HDR-CX405 Came </w:t>
            </w:r>
            <w:r w:rsidRPr="00C72AA7">
              <w:rPr>
                <w:rFonts w:ascii="Book Antiqua" w:hAnsi="Book Antiqua"/>
                <w:color w:val="000000" w:themeColor="text1"/>
                <w:u w:val="single"/>
              </w:rPr>
              <w:t>Coder</w:t>
            </w:r>
          </w:p>
          <w:p w:rsidR="00C72AA7" w:rsidRPr="00C72AA7" w:rsidRDefault="00C72AA7" w:rsidP="00C72AA7">
            <w:pPr>
              <w:pStyle w:val="ListParagraph"/>
              <w:numPr>
                <w:ilvl w:val="0"/>
                <w:numId w:val="25"/>
              </w:numPr>
              <w:rPr>
                <w:rFonts w:ascii="Book Antiqua" w:hAnsi="Book Antiqua"/>
              </w:rPr>
            </w:pPr>
            <w:r w:rsidRPr="00C72AA7">
              <w:rPr>
                <w:rFonts w:ascii="Book Antiqua" w:hAnsi="Book Antiqua"/>
              </w:rPr>
              <w:fldChar w:fldCharType="end"/>
            </w:r>
            <w:r w:rsidRPr="00C72AA7">
              <w:rPr>
                <w:rFonts w:ascii="Book Antiqua" w:hAnsi="Book Antiqua"/>
              </w:rPr>
              <w:t>9.2 MP (16:9) Video, 1.71 MP</w:t>
            </w:r>
          </w:p>
          <w:p w:rsidR="00C72AA7" w:rsidRPr="00C72AA7" w:rsidRDefault="00C72AA7" w:rsidP="00C72AA7">
            <w:pPr>
              <w:pStyle w:val="Heading3"/>
              <w:keepNext w:val="0"/>
              <w:keepLines w:val="0"/>
              <w:numPr>
                <w:ilvl w:val="0"/>
                <w:numId w:val="25"/>
              </w:numPr>
              <w:spacing w:before="100" w:beforeAutospacing="1" w:after="100" w:afterAutospacing="1"/>
              <w:outlineLvl w:val="2"/>
              <w:rPr>
                <w:rFonts w:ascii="Book Antiqua" w:hAnsi="Book Antiqua"/>
                <w:b w:val="0"/>
                <w:color w:val="000000" w:themeColor="text1"/>
              </w:rPr>
            </w:pPr>
            <w:r w:rsidRPr="00C72AA7">
              <w:rPr>
                <w:rFonts w:ascii="Book Antiqua" w:hAnsi="Book Antiqua"/>
                <w:b w:val="0"/>
                <w:color w:val="000000" w:themeColor="text1"/>
              </w:rPr>
              <w:t>(4:3), Approx.2.29MP (16:9) Still Image</w:t>
            </w:r>
          </w:p>
          <w:p w:rsidR="00C72AA7" w:rsidRPr="00C72AA7" w:rsidRDefault="00C72AA7" w:rsidP="00C72AA7">
            <w:pPr>
              <w:pStyle w:val="Heading3"/>
              <w:keepNext w:val="0"/>
              <w:keepLines w:val="0"/>
              <w:numPr>
                <w:ilvl w:val="0"/>
                <w:numId w:val="25"/>
              </w:numPr>
              <w:spacing w:before="100" w:beforeAutospacing="1" w:after="100" w:afterAutospacing="1"/>
              <w:outlineLvl w:val="2"/>
              <w:rPr>
                <w:rFonts w:ascii="Book Antiqua" w:hAnsi="Book Antiqua"/>
                <w:b w:val="0"/>
                <w:color w:val="000000" w:themeColor="text1"/>
              </w:rPr>
            </w:pPr>
            <w:r w:rsidRPr="00C72AA7">
              <w:rPr>
                <w:rFonts w:ascii="Book Antiqua" w:hAnsi="Book Antiqua"/>
                <w:b w:val="0"/>
                <w:color w:val="000000" w:themeColor="text1"/>
              </w:rPr>
              <w:t>Optical Zoom</w:t>
            </w:r>
            <w:proofErr w:type="gramStart"/>
            <w:r w:rsidRPr="00C72AA7">
              <w:rPr>
                <w:rFonts w:ascii="Book Antiqua" w:hAnsi="Book Antiqua"/>
                <w:b w:val="0"/>
                <w:color w:val="000000" w:themeColor="text1"/>
              </w:rPr>
              <w:t>:30x</w:t>
            </w:r>
            <w:proofErr w:type="gramEnd"/>
          </w:p>
          <w:p w:rsidR="00C72AA7" w:rsidRPr="00C72AA7" w:rsidRDefault="00C72AA7" w:rsidP="00C72AA7">
            <w:pPr>
              <w:pStyle w:val="Heading3"/>
              <w:keepNext w:val="0"/>
              <w:keepLines w:val="0"/>
              <w:numPr>
                <w:ilvl w:val="0"/>
                <w:numId w:val="25"/>
              </w:numPr>
              <w:spacing w:before="100" w:beforeAutospacing="1" w:after="100" w:afterAutospacing="1"/>
              <w:outlineLvl w:val="2"/>
              <w:rPr>
                <w:rFonts w:ascii="Book Antiqua" w:hAnsi="Book Antiqua"/>
                <w:b w:val="0"/>
                <w:color w:val="000000" w:themeColor="text1"/>
              </w:rPr>
            </w:pPr>
            <w:r w:rsidRPr="00C72AA7">
              <w:rPr>
                <w:rFonts w:ascii="Book Antiqua" w:hAnsi="Book Antiqua"/>
                <w:b w:val="0"/>
                <w:color w:val="000000" w:themeColor="text1"/>
              </w:rPr>
              <w:t>Digital Zoom</w:t>
            </w:r>
            <w:proofErr w:type="gramStart"/>
            <w:r w:rsidRPr="00C72AA7">
              <w:rPr>
                <w:rFonts w:ascii="Book Antiqua" w:hAnsi="Book Antiqua"/>
                <w:b w:val="0"/>
                <w:color w:val="000000" w:themeColor="text1"/>
              </w:rPr>
              <w:t>:350x</w:t>
            </w:r>
            <w:proofErr w:type="gramEnd"/>
          </w:p>
          <w:p w:rsidR="00C72AA7" w:rsidRPr="00C72AA7" w:rsidRDefault="00C72AA7" w:rsidP="00C72AA7">
            <w:pPr>
              <w:pStyle w:val="Heading3"/>
              <w:keepNext w:val="0"/>
              <w:keepLines w:val="0"/>
              <w:numPr>
                <w:ilvl w:val="0"/>
                <w:numId w:val="25"/>
              </w:numPr>
              <w:spacing w:before="100" w:beforeAutospacing="1" w:after="100" w:afterAutospacing="1"/>
              <w:outlineLvl w:val="2"/>
              <w:rPr>
                <w:rFonts w:ascii="Book Antiqua" w:hAnsi="Book Antiqua"/>
                <w:b w:val="0"/>
                <w:color w:val="000000" w:themeColor="text1"/>
              </w:rPr>
            </w:pPr>
            <w:r w:rsidRPr="00C72AA7">
              <w:rPr>
                <w:rFonts w:ascii="Book Antiqua" w:hAnsi="Book Antiqua"/>
                <w:b w:val="0"/>
                <w:color w:val="000000" w:themeColor="text1"/>
              </w:rPr>
              <w:t>2.7 Inches</w:t>
            </w:r>
          </w:p>
          <w:p w:rsidR="00C72AA7" w:rsidRPr="00C72AA7" w:rsidRDefault="00C72AA7" w:rsidP="00C72AA7">
            <w:pPr>
              <w:pStyle w:val="Heading3"/>
              <w:keepNext w:val="0"/>
              <w:keepLines w:val="0"/>
              <w:numPr>
                <w:ilvl w:val="0"/>
                <w:numId w:val="25"/>
              </w:numPr>
              <w:spacing w:before="100" w:beforeAutospacing="1" w:after="100" w:afterAutospacing="1"/>
              <w:outlineLvl w:val="2"/>
              <w:rPr>
                <w:rFonts w:ascii="Book Antiqua" w:hAnsi="Book Antiqua"/>
                <w:b w:val="0"/>
                <w:color w:val="000000" w:themeColor="text1"/>
              </w:rPr>
            </w:pPr>
            <w:r w:rsidRPr="00C72AA7">
              <w:rPr>
                <w:rFonts w:ascii="Book Antiqua" w:hAnsi="Book Antiqua"/>
                <w:b w:val="0"/>
                <w:color w:val="000000" w:themeColor="text1"/>
              </w:rPr>
              <w:t>1 year genuine warranty</w:t>
            </w:r>
          </w:p>
          <w:p w:rsidR="00C72AA7" w:rsidRPr="00C72AA7" w:rsidRDefault="00C72AA7" w:rsidP="00C72AA7">
            <w:pPr>
              <w:pStyle w:val="Heading3"/>
              <w:keepNext w:val="0"/>
              <w:keepLines w:val="0"/>
              <w:numPr>
                <w:ilvl w:val="0"/>
                <w:numId w:val="25"/>
              </w:numPr>
              <w:spacing w:before="100" w:beforeAutospacing="1" w:after="100" w:afterAutospacing="1"/>
              <w:outlineLvl w:val="2"/>
              <w:rPr>
                <w:rFonts w:ascii="Book Antiqua" w:hAnsi="Book Antiqua"/>
                <w:b w:val="0"/>
                <w:color w:val="000000" w:themeColor="text1"/>
              </w:rPr>
            </w:pPr>
            <w:r w:rsidRPr="00C72AA7">
              <w:rPr>
                <w:rFonts w:ascii="Book Antiqua" w:hAnsi="Book Antiqua"/>
                <w:b w:val="0"/>
                <w:color w:val="000000" w:themeColor="text1"/>
              </w:rPr>
              <w:t>Memory Stick Micro and Micro SD/SDHC/SDXC</w:t>
            </w:r>
          </w:p>
          <w:p w:rsidR="000549D3" w:rsidRPr="00C72AA7" w:rsidRDefault="000549D3" w:rsidP="004B1DAD">
            <w:pPr>
              <w:rPr>
                <w:rFonts w:ascii="Book Antiqua" w:hAnsi="Book Antiqua"/>
                <w:color w:val="000000" w:themeColor="text1"/>
              </w:rPr>
            </w:pPr>
          </w:p>
        </w:tc>
        <w:tc>
          <w:tcPr>
            <w:tcW w:w="3444" w:type="dxa"/>
          </w:tcPr>
          <w:p w:rsidR="000549D3" w:rsidRDefault="000549D3" w:rsidP="004B1DAD">
            <w:pPr>
              <w:rPr>
                <w:rFonts w:ascii="Book Antiqua" w:hAnsi="Book Antiqua"/>
                <w:sz w:val="26"/>
                <w:szCs w:val="24"/>
              </w:rPr>
            </w:pPr>
          </w:p>
        </w:tc>
      </w:tr>
      <w:tr w:rsidR="000549D3" w:rsidTr="00ED36B9">
        <w:trPr>
          <w:trHeight w:val="1152"/>
        </w:trPr>
        <w:tc>
          <w:tcPr>
            <w:tcW w:w="2808" w:type="dxa"/>
          </w:tcPr>
          <w:p w:rsidR="000549D3" w:rsidRPr="00FE240F" w:rsidRDefault="000549D3" w:rsidP="008B42BA">
            <w:pPr>
              <w:rPr>
                <w:rFonts w:ascii="Book Antiqua" w:hAnsi="Book Antiqua" w:cs="Arial"/>
                <w:b/>
                <w:sz w:val="20"/>
              </w:rPr>
            </w:pPr>
            <w:r w:rsidRPr="00FE240F">
              <w:rPr>
                <w:rFonts w:ascii="Book Antiqua" w:hAnsi="Book Antiqua" w:cs="Arial"/>
                <w:b/>
                <w:sz w:val="20"/>
              </w:rPr>
              <w:t>Printer</w:t>
            </w:r>
          </w:p>
        </w:tc>
        <w:tc>
          <w:tcPr>
            <w:tcW w:w="3756" w:type="dxa"/>
          </w:tcPr>
          <w:p w:rsidR="000549D3" w:rsidRDefault="00C72AA7" w:rsidP="004B1DAD">
            <w:pPr>
              <w:rPr>
                <w:rFonts w:ascii="Book Antiqua" w:hAnsi="Book Antiqua"/>
              </w:rPr>
            </w:pPr>
            <w:r>
              <w:rPr>
                <w:rFonts w:ascii="Book Antiqua" w:hAnsi="Book Antiqua"/>
              </w:rPr>
              <w:t>Eq</w:t>
            </w:r>
            <w:r w:rsidR="00937930">
              <w:rPr>
                <w:rFonts w:ascii="Book Antiqua" w:hAnsi="Book Antiqua"/>
              </w:rPr>
              <w:t>u</w:t>
            </w:r>
            <w:r>
              <w:rPr>
                <w:rFonts w:ascii="Book Antiqua" w:hAnsi="Book Antiqua"/>
              </w:rPr>
              <w:t xml:space="preserve">ivalent Laser Jet Pro Auto Duplex Monochrome Printer M402DN  </w:t>
            </w:r>
          </w:p>
        </w:tc>
        <w:tc>
          <w:tcPr>
            <w:tcW w:w="3444" w:type="dxa"/>
          </w:tcPr>
          <w:p w:rsidR="000549D3" w:rsidRDefault="000549D3" w:rsidP="004B1DAD">
            <w:pPr>
              <w:rPr>
                <w:rFonts w:ascii="Book Antiqua" w:hAnsi="Book Antiqua"/>
                <w:sz w:val="26"/>
                <w:szCs w:val="24"/>
              </w:rPr>
            </w:pPr>
          </w:p>
        </w:tc>
      </w:tr>
      <w:tr w:rsidR="000549D3" w:rsidTr="00ED36B9">
        <w:trPr>
          <w:trHeight w:val="1152"/>
        </w:trPr>
        <w:tc>
          <w:tcPr>
            <w:tcW w:w="2808" w:type="dxa"/>
          </w:tcPr>
          <w:p w:rsidR="000549D3" w:rsidRPr="00FE240F" w:rsidRDefault="000549D3" w:rsidP="008B42BA">
            <w:pPr>
              <w:rPr>
                <w:rFonts w:ascii="Book Antiqua" w:hAnsi="Book Antiqua" w:cs="Arial"/>
                <w:b/>
                <w:sz w:val="20"/>
              </w:rPr>
            </w:pPr>
            <w:r w:rsidRPr="00FE240F">
              <w:rPr>
                <w:rFonts w:ascii="Book Antiqua" w:hAnsi="Book Antiqua" w:cs="Arial"/>
                <w:b/>
                <w:sz w:val="20"/>
              </w:rPr>
              <w:t>Photocopier</w:t>
            </w:r>
          </w:p>
        </w:tc>
        <w:tc>
          <w:tcPr>
            <w:tcW w:w="3756" w:type="dxa"/>
          </w:tcPr>
          <w:p w:rsidR="000549D3" w:rsidRPr="008D43EC" w:rsidRDefault="00ED6544" w:rsidP="004B1DAD">
            <w:r>
              <w:t>Speed: up to 35 ppm</w:t>
            </w:r>
            <w:r>
              <w:br/>
              <w:t xml:space="preserve">2-sided: up to 25 </w:t>
            </w:r>
            <w:proofErr w:type="spellStart"/>
            <w:r>
              <w:t>ipm</w:t>
            </w:r>
            <w:proofErr w:type="spellEnd"/>
          </w:p>
        </w:tc>
        <w:tc>
          <w:tcPr>
            <w:tcW w:w="3444" w:type="dxa"/>
          </w:tcPr>
          <w:p w:rsidR="000549D3" w:rsidRDefault="000549D3" w:rsidP="004B1DAD">
            <w:pPr>
              <w:rPr>
                <w:rFonts w:ascii="Book Antiqua" w:hAnsi="Book Antiqua"/>
                <w:sz w:val="26"/>
                <w:szCs w:val="24"/>
              </w:rPr>
            </w:pPr>
          </w:p>
        </w:tc>
      </w:tr>
      <w:tr w:rsidR="000549D3" w:rsidTr="00ED36B9">
        <w:trPr>
          <w:trHeight w:val="1152"/>
        </w:trPr>
        <w:tc>
          <w:tcPr>
            <w:tcW w:w="2808" w:type="dxa"/>
          </w:tcPr>
          <w:p w:rsidR="000549D3" w:rsidRPr="00FE240F" w:rsidRDefault="008D43EC" w:rsidP="004B1DAD">
            <w:pPr>
              <w:rPr>
                <w:rFonts w:ascii="Book Antiqua" w:hAnsi="Book Antiqua" w:cs="Arial"/>
                <w:b/>
                <w:sz w:val="20"/>
              </w:rPr>
            </w:pPr>
            <w:r w:rsidRPr="00FE240F">
              <w:rPr>
                <w:rFonts w:ascii="Book Antiqua" w:hAnsi="Book Antiqua" w:cs="Arial"/>
                <w:b/>
                <w:sz w:val="20"/>
              </w:rPr>
              <w:t xml:space="preserve">Fax Machine </w:t>
            </w:r>
          </w:p>
        </w:tc>
        <w:tc>
          <w:tcPr>
            <w:tcW w:w="3756" w:type="dxa"/>
          </w:tcPr>
          <w:p w:rsidR="000549D3" w:rsidRDefault="008D43EC" w:rsidP="004B1DAD">
            <w:pPr>
              <w:rPr>
                <w:rFonts w:ascii="Book Antiqua" w:hAnsi="Book Antiqua"/>
              </w:rPr>
            </w:pPr>
            <w:r w:rsidRPr="008D43EC">
              <w:rPr>
                <w:rFonts w:ascii="Book Antiqua" w:hAnsi="Book Antiqua"/>
              </w:rPr>
              <w:t>Equivalent</w:t>
            </w:r>
            <w:r>
              <w:rPr>
                <w:rFonts w:ascii="Book Antiqua" w:hAnsi="Book Antiqua"/>
              </w:rPr>
              <w:t xml:space="preserve"> Panasonic Fax Machine KX-FT983CX-B </w:t>
            </w:r>
            <w:proofErr w:type="spellStart"/>
            <w:r>
              <w:rPr>
                <w:rFonts w:ascii="Book Antiqua" w:hAnsi="Book Antiqua"/>
              </w:rPr>
              <w:t>Balck</w:t>
            </w:r>
            <w:proofErr w:type="spellEnd"/>
          </w:p>
        </w:tc>
        <w:tc>
          <w:tcPr>
            <w:tcW w:w="3444" w:type="dxa"/>
          </w:tcPr>
          <w:p w:rsidR="000549D3" w:rsidRDefault="000549D3" w:rsidP="004B1DAD">
            <w:pPr>
              <w:rPr>
                <w:rFonts w:ascii="Book Antiqua" w:hAnsi="Book Antiqua"/>
                <w:sz w:val="26"/>
                <w:szCs w:val="24"/>
              </w:rPr>
            </w:pPr>
          </w:p>
          <w:p w:rsidR="008D43EC" w:rsidRDefault="008D43EC" w:rsidP="004B1DAD">
            <w:pPr>
              <w:rPr>
                <w:rFonts w:ascii="Book Antiqua" w:hAnsi="Book Antiqua"/>
                <w:sz w:val="26"/>
                <w:szCs w:val="24"/>
              </w:rPr>
            </w:pPr>
          </w:p>
          <w:p w:rsidR="008D43EC" w:rsidRDefault="008D43EC" w:rsidP="004B1DAD">
            <w:pPr>
              <w:rPr>
                <w:rFonts w:ascii="Book Antiqua" w:hAnsi="Book Antiqua"/>
                <w:sz w:val="26"/>
                <w:szCs w:val="24"/>
              </w:rPr>
            </w:pPr>
          </w:p>
          <w:p w:rsidR="008D43EC" w:rsidRDefault="008D43EC" w:rsidP="004B1DAD">
            <w:pPr>
              <w:rPr>
                <w:rFonts w:ascii="Book Antiqua" w:hAnsi="Book Antiqua"/>
                <w:sz w:val="26"/>
                <w:szCs w:val="24"/>
              </w:rPr>
            </w:pPr>
          </w:p>
          <w:p w:rsidR="008D43EC" w:rsidRDefault="008D43EC" w:rsidP="004B1DAD">
            <w:pPr>
              <w:rPr>
                <w:rFonts w:ascii="Book Antiqua" w:hAnsi="Book Antiqua"/>
                <w:sz w:val="26"/>
                <w:szCs w:val="24"/>
              </w:rPr>
            </w:pPr>
          </w:p>
        </w:tc>
      </w:tr>
      <w:tr w:rsidR="000549D3" w:rsidTr="00ED36B9">
        <w:trPr>
          <w:trHeight w:val="1152"/>
        </w:trPr>
        <w:tc>
          <w:tcPr>
            <w:tcW w:w="2808" w:type="dxa"/>
          </w:tcPr>
          <w:p w:rsidR="000549D3" w:rsidRPr="00FE240F" w:rsidRDefault="008D43EC" w:rsidP="004B1DAD">
            <w:pPr>
              <w:rPr>
                <w:rFonts w:ascii="Book Antiqua" w:hAnsi="Book Antiqua" w:cs="Arial"/>
                <w:b/>
                <w:sz w:val="20"/>
              </w:rPr>
            </w:pPr>
            <w:r w:rsidRPr="00FE240F">
              <w:rPr>
                <w:rFonts w:ascii="Book Antiqua" w:hAnsi="Book Antiqua" w:cs="Arial"/>
                <w:b/>
                <w:sz w:val="20"/>
              </w:rPr>
              <w:lastRenderedPageBreak/>
              <w:t xml:space="preserve">Scanner </w:t>
            </w:r>
          </w:p>
        </w:tc>
        <w:tc>
          <w:tcPr>
            <w:tcW w:w="3756" w:type="dxa"/>
          </w:tcPr>
          <w:p w:rsidR="000549D3" w:rsidRDefault="008D43EC" w:rsidP="004B1DAD">
            <w:pPr>
              <w:rPr>
                <w:rFonts w:ascii="Book Antiqua" w:hAnsi="Book Antiqua"/>
              </w:rPr>
            </w:pPr>
            <w:r>
              <w:rPr>
                <w:rStyle w:val="irciis"/>
              </w:rPr>
              <w:t xml:space="preserve">Equivalent </w:t>
            </w:r>
            <w:hyperlink r:id="rId11" w:tgtFrame="_blank" w:history="1">
              <w:r>
                <w:rPr>
                  <w:rStyle w:val="ircpt"/>
                  <w:color w:val="0000FF"/>
                  <w:u w:val="single"/>
                </w:rPr>
                <w:t>HP Scanjet G4050 Photo Scanner</w:t>
              </w:r>
            </w:hyperlink>
          </w:p>
        </w:tc>
        <w:tc>
          <w:tcPr>
            <w:tcW w:w="3444" w:type="dxa"/>
          </w:tcPr>
          <w:p w:rsidR="000549D3" w:rsidRDefault="000549D3" w:rsidP="004B1DAD">
            <w:pPr>
              <w:rPr>
                <w:rFonts w:ascii="Book Antiqua" w:hAnsi="Book Antiqua"/>
                <w:sz w:val="26"/>
                <w:szCs w:val="24"/>
              </w:rPr>
            </w:pPr>
          </w:p>
        </w:tc>
      </w:tr>
      <w:tr w:rsidR="008D43EC" w:rsidTr="00ED36B9">
        <w:trPr>
          <w:trHeight w:val="1152"/>
        </w:trPr>
        <w:tc>
          <w:tcPr>
            <w:tcW w:w="2808" w:type="dxa"/>
          </w:tcPr>
          <w:p w:rsidR="008D43EC" w:rsidRPr="00FE240F" w:rsidRDefault="008D43EC" w:rsidP="004B1DAD">
            <w:pPr>
              <w:rPr>
                <w:rFonts w:ascii="Book Antiqua" w:hAnsi="Book Antiqua" w:cs="Arial"/>
                <w:b/>
                <w:sz w:val="20"/>
              </w:rPr>
            </w:pPr>
            <w:r w:rsidRPr="00FE240F">
              <w:rPr>
                <w:rFonts w:ascii="Book Antiqua" w:hAnsi="Book Antiqua" w:cs="Arial"/>
                <w:b/>
                <w:sz w:val="20"/>
              </w:rPr>
              <w:t xml:space="preserve">Water Dispenser </w:t>
            </w:r>
          </w:p>
        </w:tc>
        <w:tc>
          <w:tcPr>
            <w:tcW w:w="3756" w:type="dxa"/>
          </w:tcPr>
          <w:p w:rsidR="008D43EC" w:rsidRPr="008D43EC" w:rsidRDefault="008D43EC" w:rsidP="008D43EC">
            <w:pPr>
              <w:pStyle w:val="Heading3"/>
              <w:outlineLvl w:val="2"/>
              <w:rPr>
                <w:rFonts w:ascii="Book Antiqua" w:hAnsi="Book Antiqua"/>
                <w:b w:val="0"/>
              </w:rPr>
            </w:pPr>
            <w:r w:rsidRPr="008D43EC">
              <w:rPr>
                <w:rFonts w:ascii="Book Antiqua" w:hAnsi="Book Antiqua"/>
                <w:b w:val="0"/>
                <w:color w:val="000000" w:themeColor="text1"/>
              </w:rPr>
              <w:t>Equivalent Water Dispenser with 2 Taps (OWD-529)</w:t>
            </w:r>
          </w:p>
        </w:tc>
        <w:tc>
          <w:tcPr>
            <w:tcW w:w="3444" w:type="dxa"/>
          </w:tcPr>
          <w:p w:rsidR="008D43EC" w:rsidRDefault="008D43EC" w:rsidP="004B1DAD">
            <w:pPr>
              <w:rPr>
                <w:rFonts w:ascii="Book Antiqua" w:hAnsi="Book Antiqua"/>
                <w:sz w:val="26"/>
                <w:szCs w:val="24"/>
              </w:rPr>
            </w:pPr>
          </w:p>
        </w:tc>
      </w:tr>
      <w:tr w:rsidR="008D43EC" w:rsidTr="00ED36B9">
        <w:trPr>
          <w:trHeight w:val="1152"/>
        </w:trPr>
        <w:tc>
          <w:tcPr>
            <w:tcW w:w="2808" w:type="dxa"/>
          </w:tcPr>
          <w:p w:rsidR="008D43EC" w:rsidRPr="00FE240F" w:rsidRDefault="008D43EC" w:rsidP="004B1DAD">
            <w:pPr>
              <w:rPr>
                <w:rFonts w:ascii="Book Antiqua" w:hAnsi="Book Antiqua" w:cs="Arial"/>
                <w:b/>
                <w:sz w:val="20"/>
              </w:rPr>
            </w:pPr>
            <w:r w:rsidRPr="00FE240F">
              <w:rPr>
                <w:rFonts w:ascii="Book Antiqua" w:hAnsi="Book Antiqua" w:cs="Arial"/>
                <w:b/>
                <w:sz w:val="20"/>
              </w:rPr>
              <w:t xml:space="preserve">Ceiling &amp; Pedestal Fan </w:t>
            </w:r>
          </w:p>
        </w:tc>
        <w:tc>
          <w:tcPr>
            <w:tcW w:w="3756" w:type="dxa"/>
          </w:tcPr>
          <w:p w:rsidR="008D43EC" w:rsidRDefault="008D43EC" w:rsidP="004B1DAD">
            <w:pPr>
              <w:rPr>
                <w:rFonts w:ascii="Book Antiqua" w:hAnsi="Book Antiqua"/>
              </w:rPr>
            </w:pPr>
            <w:r w:rsidRPr="00312031">
              <w:rPr>
                <w:rFonts w:ascii="Book Antiqua" w:hAnsi="Book Antiqua" w:cs="Arial"/>
                <w:sz w:val="24"/>
                <w:szCs w:val="24"/>
              </w:rPr>
              <w:t>GFC 56”  in 220V &amp; 110V at 50Hz/60Hz</w:t>
            </w:r>
          </w:p>
        </w:tc>
        <w:tc>
          <w:tcPr>
            <w:tcW w:w="3444" w:type="dxa"/>
          </w:tcPr>
          <w:p w:rsidR="008D43EC" w:rsidRDefault="008D43EC" w:rsidP="004B1DAD">
            <w:pPr>
              <w:rPr>
                <w:rFonts w:ascii="Book Antiqua" w:hAnsi="Book Antiqua"/>
                <w:sz w:val="26"/>
                <w:szCs w:val="24"/>
              </w:rPr>
            </w:pPr>
          </w:p>
        </w:tc>
      </w:tr>
      <w:tr w:rsidR="008D43EC" w:rsidTr="00ED36B9">
        <w:trPr>
          <w:trHeight w:val="1152"/>
        </w:trPr>
        <w:tc>
          <w:tcPr>
            <w:tcW w:w="2808" w:type="dxa"/>
          </w:tcPr>
          <w:p w:rsidR="008D43EC" w:rsidRPr="00FE240F" w:rsidRDefault="008D43EC" w:rsidP="004B1DAD">
            <w:pPr>
              <w:rPr>
                <w:rFonts w:ascii="Book Antiqua" w:hAnsi="Book Antiqua" w:cs="Arial"/>
                <w:b/>
                <w:sz w:val="20"/>
              </w:rPr>
            </w:pPr>
            <w:r w:rsidRPr="00FE240F">
              <w:rPr>
                <w:rFonts w:ascii="Book Antiqua" w:hAnsi="Book Antiqua" w:cs="Arial"/>
                <w:b/>
                <w:sz w:val="20"/>
              </w:rPr>
              <w:t xml:space="preserve">Heavy Duty Generator for HQ  </w:t>
            </w:r>
          </w:p>
        </w:tc>
        <w:tc>
          <w:tcPr>
            <w:tcW w:w="3756" w:type="dxa"/>
          </w:tcPr>
          <w:p w:rsidR="008D43EC" w:rsidRDefault="002D70A2" w:rsidP="004B1DAD">
            <w:pPr>
              <w:rPr>
                <w:rFonts w:ascii="Book Antiqua" w:hAnsi="Book Antiqua"/>
              </w:rPr>
            </w:pPr>
            <w:r>
              <w:rPr>
                <w:rFonts w:ascii="Book Antiqua" w:hAnsi="Book Antiqua"/>
              </w:rPr>
              <w:t>Equivalent Honda 5KV</w:t>
            </w:r>
          </w:p>
        </w:tc>
        <w:tc>
          <w:tcPr>
            <w:tcW w:w="3444" w:type="dxa"/>
          </w:tcPr>
          <w:p w:rsidR="008D43EC" w:rsidRDefault="008D43EC" w:rsidP="004B1DAD">
            <w:pPr>
              <w:rPr>
                <w:rFonts w:ascii="Book Antiqua" w:hAnsi="Book Antiqua"/>
                <w:sz w:val="26"/>
                <w:szCs w:val="24"/>
              </w:rPr>
            </w:pPr>
          </w:p>
        </w:tc>
      </w:tr>
      <w:tr w:rsidR="008D43EC" w:rsidTr="00ED36B9">
        <w:trPr>
          <w:trHeight w:val="1152"/>
        </w:trPr>
        <w:tc>
          <w:tcPr>
            <w:tcW w:w="2808" w:type="dxa"/>
          </w:tcPr>
          <w:p w:rsidR="008D43EC" w:rsidRPr="00FE240F" w:rsidRDefault="008D43EC" w:rsidP="004B1DAD">
            <w:pPr>
              <w:rPr>
                <w:rFonts w:ascii="Book Antiqua" w:hAnsi="Book Antiqua" w:cs="Arial"/>
                <w:b/>
                <w:sz w:val="20"/>
              </w:rPr>
            </w:pPr>
            <w:r w:rsidRPr="00FE240F">
              <w:rPr>
                <w:rFonts w:ascii="Book Antiqua" w:hAnsi="Book Antiqua" w:cs="Arial"/>
                <w:b/>
                <w:sz w:val="20"/>
              </w:rPr>
              <w:t xml:space="preserve">Heavy Duty Generator  </w:t>
            </w:r>
          </w:p>
        </w:tc>
        <w:tc>
          <w:tcPr>
            <w:tcW w:w="3756" w:type="dxa"/>
          </w:tcPr>
          <w:p w:rsidR="008D43EC" w:rsidRDefault="002D70A2" w:rsidP="004B1DAD">
            <w:pPr>
              <w:rPr>
                <w:rFonts w:ascii="Book Antiqua" w:hAnsi="Book Antiqua"/>
              </w:rPr>
            </w:pPr>
            <w:r>
              <w:rPr>
                <w:rFonts w:ascii="Book Antiqua" w:hAnsi="Book Antiqua"/>
              </w:rPr>
              <w:t>Equivalent Honda 3KV</w:t>
            </w:r>
          </w:p>
        </w:tc>
        <w:tc>
          <w:tcPr>
            <w:tcW w:w="3444" w:type="dxa"/>
          </w:tcPr>
          <w:p w:rsidR="008D43EC" w:rsidRDefault="008D43EC" w:rsidP="004B1DAD">
            <w:pPr>
              <w:rPr>
                <w:rFonts w:ascii="Book Antiqua" w:hAnsi="Book Antiqua"/>
                <w:sz w:val="26"/>
                <w:szCs w:val="24"/>
              </w:rPr>
            </w:pPr>
          </w:p>
        </w:tc>
      </w:tr>
      <w:tr w:rsidR="00FE240F" w:rsidTr="00ED36B9">
        <w:trPr>
          <w:trHeight w:val="1152"/>
        </w:trPr>
        <w:tc>
          <w:tcPr>
            <w:tcW w:w="2808" w:type="dxa"/>
          </w:tcPr>
          <w:p w:rsidR="00FE240F" w:rsidRPr="00FE240F" w:rsidRDefault="00FE240F" w:rsidP="004B1DAD">
            <w:pPr>
              <w:rPr>
                <w:rFonts w:ascii="Book Antiqua" w:hAnsi="Book Antiqua" w:cs="Arial"/>
                <w:b/>
                <w:sz w:val="20"/>
              </w:rPr>
            </w:pPr>
            <w:r>
              <w:rPr>
                <w:rFonts w:ascii="Book Antiqua" w:hAnsi="Book Antiqua" w:cs="Arial"/>
                <w:b/>
                <w:sz w:val="20"/>
              </w:rPr>
              <w:t xml:space="preserve">Stationary </w:t>
            </w:r>
          </w:p>
        </w:tc>
        <w:tc>
          <w:tcPr>
            <w:tcW w:w="3756" w:type="dxa"/>
          </w:tcPr>
          <w:p w:rsidR="00FE240F" w:rsidRDefault="00FE240F" w:rsidP="004B1DAD">
            <w:pPr>
              <w:rPr>
                <w:rFonts w:ascii="Book Antiqua" w:hAnsi="Book Antiqua"/>
              </w:rPr>
            </w:pPr>
            <w:r>
              <w:rPr>
                <w:rFonts w:ascii="Book Antiqua" w:hAnsi="Book Antiqua"/>
              </w:rPr>
              <w:t xml:space="preserve">1.Paper 90 Box </w:t>
            </w:r>
          </w:p>
          <w:p w:rsidR="00FE240F" w:rsidRDefault="00FE240F" w:rsidP="004B1DAD">
            <w:pPr>
              <w:rPr>
                <w:rFonts w:ascii="Book Antiqua" w:hAnsi="Book Antiqua"/>
              </w:rPr>
            </w:pPr>
            <w:r>
              <w:rPr>
                <w:rFonts w:ascii="Book Antiqua" w:hAnsi="Book Antiqua"/>
              </w:rPr>
              <w:t>2. Files Covers 3000</w:t>
            </w:r>
          </w:p>
          <w:p w:rsidR="00FE240F" w:rsidRDefault="00FE240F" w:rsidP="004B1DAD">
            <w:pPr>
              <w:rPr>
                <w:rFonts w:ascii="Book Antiqua" w:hAnsi="Book Antiqua"/>
              </w:rPr>
            </w:pPr>
            <w:r>
              <w:rPr>
                <w:rFonts w:ascii="Book Antiqua" w:hAnsi="Book Antiqua"/>
              </w:rPr>
              <w:t>3. Box File 900</w:t>
            </w:r>
          </w:p>
          <w:p w:rsidR="00FE240F" w:rsidRDefault="00FE240F" w:rsidP="004B1DAD">
            <w:pPr>
              <w:rPr>
                <w:rFonts w:ascii="Book Antiqua" w:hAnsi="Book Antiqua"/>
              </w:rPr>
            </w:pPr>
            <w:r>
              <w:rPr>
                <w:rFonts w:ascii="Book Antiqua" w:hAnsi="Book Antiqua"/>
              </w:rPr>
              <w:t>4. Pen 810</w:t>
            </w:r>
          </w:p>
        </w:tc>
        <w:tc>
          <w:tcPr>
            <w:tcW w:w="3444" w:type="dxa"/>
          </w:tcPr>
          <w:p w:rsidR="00FE240F" w:rsidRDefault="00FE240F" w:rsidP="004B1DAD">
            <w:pPr>
              <w:rPr>
                <w:rFonts w:ascii="Book Antiqua" w:hAnsi="Book Antiqua"/>
                <w:sz w:val="26"/>
                <w:szCs w:val="24"/>
              </w:rPr>
            </w:pPr>
          </w:p>
        </w:tc>
      </w:tr>
    </w:tbl>
    <w:p w:rsidR="005E700F" w:rsidRDefault="005E700F" w:rsidP="004B1DAD">
      <w:pPr>
        <w:spacing w:line="240" w:lineRule="auto"/>
        <w:rPr>
          <w:rFonts w:ascii="Book Antiqua" w:hAnsi="Book Antiqua"/>
          <w:sz w:val="26"/>
          <w:szCs w:val="24"/>
        </w:rPr>
      </w:pPr>
    </w:p>
    <w:p w:rsidR="00722F7F" w:rsidRDefault="00215F58" w:rsidP="008B28F0">
      <w:pPr>
        <w:spacing w:line="240" w:lineRule="auto"/>
        <w:jc w:val="center"/>
        <w:rPr>
          <w:rFonts w:ascii="Book Antiqua" w:hAnsi="Book Antiqua"/>
          <w:sz w:val="26"/>
          <w:szCs w:val="24"/>
        </w:rPr>
      </w:pPr>
      <w:r>
        <w:rPr>
          <w:rFonts w:ascii="Book Antiqua" w:hAnsi="Book Antiqua"/>
          <w:sz w:val="26"/>
          <w:szCs w:val="24"/>
        </w:rPr>
        <w:t>Note:</w:t>
      </w:r>
      <w:r>
        <w:rPr>
          <w:rFonts w:ascii="Book Antiqua" w:hAnsi="Book Antiqua"/>
          <w:sz w:val="26"/>
          <w:szCs w:val="24"/>
        </w:rPr>
        <w:tab/>
        <w:t>the Bidder must submit the Spe</w:t>
      </w:r>
      <w:r w:rsidR="006635AB">
        <w:rPr>
          <w:rFonts w:ascii="Book Antiqua" w:hAnsi="Book Antiqua"/>
          <w:sz w:val="26"/>
          <w:szCs w:val="24"/>
        </w:rPr>
        <w:t>cification of quoted items w</w:t>
      </w:r>
      <w:r>
        <w:rPr>
          <w:rFonts w:ascii="Book Antiqua" w:hAnsi="Book Antiqua"/>
          <w:sz w:val="26"/>
          <w:szCs w:val="24"/>
        </w:rPr>
        <w:t>hich should be recognized / renowned brand.</w:t>
      </w:r>
    </w:p>
    <w:p w:rsidR="004B1DAD" w:rsidRDefault="004B1DAD" w:rsidP="00776DD8">
      <w:pPr>
        <w:spacing w:line="240" w:lineRule="auto"/>
        <w:rPr>
          <w:rFonts w:ascii="Book Antiqua" w:hAnsi="Book Antiqua"/>
          <w:sz w:val="26"/>
          <w:szCs w:val="24"/>
        </w:rPr>
      </w:pPr>
    </w:p>
    <w:p w:rsidR="009B1471" w:rsidRDefault="009B1471" w:rsidP="00776DD8">
      <w:pPr>
        <w:spacing w:line="240" w:lineRule="auto"/>
        <w:rPr>
          <w:rFonts w:ascii="Copperplate Gothic Bold" w:hAnsi="Copperplate Gothic Bold"/>
          <w:b/>
          <w:sz w:val="30"/>
          <w:szCs w:val="24"/>
        </w:rPr>
      </w:pPr>
    </w:p>
    <w:p w:rsidR="00E46662" w:rsidRDefault="00E46662" w:rsidP="00776DD8">
      <w:pPr>
        <w:spacing w:line="240" w:lineRule="auto"/>
        <w:rPr>
          <w:rFonts w:ascii="Copperplate Gothic Bold" w:hAnsi="Copperplate Gothic Bold"/>
          <w:b/>
          <w:sz w:val="30"/>
          <w:szCs w:val="24"/>
        </w:rPr>
      </w:pPr>
    </w:p>
    <w:p w:rsidR="00E46662" w:rsidRDefault="00E46662" w:rsidP="00776DD8">
      <w:pPr>
        <w:spacing w:line="240" w:lineRule="auto"/>
        <w:rPr>
          <w:rFonts w:ascii="Copperplate Gothic Bold" w:hAnsi="Copperplate Gothic Bold"/>
          <w:b/>
          <w:sz w:val="30"/>
          <w:szCs w:val="24"/>
        </w:rPr>
      </w:pPr>
    </w:p>
    <w:p w:rsidR="008D43EC" w:rsidRDefault="008D43EC" w:rsidP="00776DD8">
      <w:pPr>
        <w:spacing w:line="240" w:lineRule="auto"/>
        <w:rPr>
          <w:rFonts w:ascii="Copperplate Gothic Bold" w:hAnsi="Copperplate Gothic Bold"/>
          <w:b/>
          <w:sz w:val="30"/>
          <w:szCs w:val="24"/>
        </w:rPr>
      </w:pPr>
    </w:p>
    <w:p w:rsidR="008D43EC" w:rsidRDefault="008D43EC" w:rsidP="00776DD8">
      <w:pPr>
        <w:spacing w:line="240" w:lineRule="auto"/>
        <w:rPr>
          <w:rFonts w:ascii="Copperplate Gothic Bold" w:hAnsi="Copperplate Gothic Bold"/>
          <w:b/>
          <w:sz w:val="30"/>
          <w:szCs w:val="24"/>
        </w:rPr>
      </w:pPr>
    </w:p>
    <w:p w:rsidR="008D43EC" w:rsidRDefault="008D43EC" w:rsidP="00776DD8">
      <w:pPr>
        <w:spacing w:line="240" w:lineRule="auto"/>
        <w:rPr>
          <w:rFonts w:ascii="Copperplate Gothic Bold" w:hAnsi="Copperplate Gothic Bold"/>
          <w:b/>
          <w:sz w:val="30"/>
          <w:szCs w:val="24"/>
        </w:rPr>
      </w:pPr>
    </w:p>
    <w:p w:rsidR="008D43EC" w:rsidRDefault="008D43EC" w:rsidP="00776DD8">
      <w:pPr>
        <w:spacing w:line="240" w:lineRule="auto"/>
        <w:rPr>
          <w:rFonts w:ascii="Copperplate Gothic Bold" w:hAnsi="Copperplate Gothic Bold"/>
          <w:b/>
          <w:sz w:val="30"/>
          <w:szCs w:val="24"/>
        </w:rPr>
      </w:pPr>
    </w:p>
    <w:p w:rsidR="008D43EC" w:rsidRDefault="008D43EC" w:rsidP="00776DD8">
      <w:pPr>
        <w:spacing w:line="240" w:lineRule="auto"/>
        <w:rPr>
          <w:rFonts w:ascii="Copperplate Gothic Bold" w:hAnsi="Copperplate Gothic Bold"/>
          <w:b/>
          <w:sz w:val="30"/>
          <w:szCs w:val="24"/>
        </w:rPr>
      </w:pPr>
    </w:p>
    <w:p w:rsidR="008D43EC" w:rsidRDefault="008D43EC" w:rsidP="00776DD8">
      <w:pPr>
        <w:spacing w:line="240" w:lineRule="auto"/>
        <w:rPr>
          <w:rFonts w:ascii="Copperplate Gothic Bold" w:hAnsi="Copperplate Gothic Bold"/>
          <w:b/>
          <w:sz w:val="30"/>
          <w:szCs w:val="24"/>
        </w:rPr>
      </w:pPr>
    </w:p>
    <w:p w:rsidR="008D43EC" w:rsidRDefault="008D43EC" w:rsidP="00776DD8">
      <w:pPr>
        <w:spacing w:line="240" w:lineRule="auto"/>
        <w:rPr>
          <w:rFonts w:ascii="Copperplate Gothic Bold" w:hAnsi="Copperplate Gothic Bold"/>
          <w:b/>
          <w:sz w:val="30"/>
          <w:szCs w:val="24"/>
        </w:rPr>
      </w:pPr>
    </w:p>
    <w:p w:rsidR="008D43EC" w:rsidRDefault="008D43EC" w:rsidP="00776DD8">
      <w:pPr>
        <w:spacing w:line="240" w:lineRule="auto"/>
        <w:rPr>
          <w:rFonts w:ascii="Copperplate Gothic Bold" w:hAnsi="Copperplate Gothic Bold"/>
          <w:b/>
          <w:sz w:val="30"/>
          <w:szCs w:val="24"/>
        </w:rPr>
      </w:pPr>
    </w:p>
    <w:p w:rsidR="00215F58" w:rsidRPr="006B66C4" w:rsidRDefault="00215F58" w:rsidP="00776DD8">
      <w:pPr>
        <w:spacing w:line="240" w:lineRule="auto"/>
        <w:rPr>
          <w:rFonts w:ascii="Copperplate Gothic Bold" w:hAnsi="Copperplate Gothic Bold"/>
          <w:b/>
          <w:sz w:val="30"/>
          <w:szCs w:val="24"/>
        </w:rPr>
      </w:pPr>
      <w:r w:rsidRPr="006B66C4">
        <w:rPr>
          <w:rFonts w:ascii="Copperplate Gothic Bold" w:hAnsi="Copperplate Gothic Bold"/>
          <w:b/>
          <w:sz w:val="30"/>
          <w:szCs w:val="24"/>
        </w:rPr>
        <w:t xml:space="preserve">SCHEDULE OF REQUIREMENTS: </w:t>
      </w:r>
    </w:p>
    <w:p w:rsidR="00215F58" w:rsidRDefault="00215F58" w:rsidP="00215F58">
      <w:pPr>
        <w:spacing w:after="0" w:line="240" w:lineRule="auto"/>
        <w:contextualSpacing/>
        <w:rPr>
          <w:rFonts w:ascii="Book Antiqua" w:hAnsi="Book Antiqua"/>
          <w:sz w:val="24"/>
          <w:szCs w:val="24"/>
        </w:rPr>
      </w:pPr>
      <w:r w:rsidRPr="00215F58">
        <w:rPr>
          <w:rFonts w:ascii="Book Antiqua" w:hAnsi="Book Antiqua"/>
          <w:sz w:val="24"/>
          <w:szCs w:val="24"/>
        </w:rPr>
        <w:t>The Supplies shall be delivered in accordance with</w:t>
      </w:r>
      <w:r>
        <w:rPr>
          <w:rFonts w:ascii="Book Antiqua" w:hAnsi="Book Antiqua"/>
          <w:sz w:val="24"/>
          <w:szCs w:val="24"/>
        </w:rPr>
        <w:t xml:space="preserve"> </w:t>
      </w:r>
    </w:p>
    <w:p w:rsidR="00215F58" w:rsidRDefault="00215F58" w:rsidP="00215F58">
      <w:pPr>
        <w:spacing w:after="0" w:line="240" w:lineRule="auto"/>
        <w:contextualSpacing/>
        <w:rPr>
          <w:rFonts w:ascii="Book Antiqua" w:hAnsi="Book Antiqua"/>
          <w:sz w:val="24"/>
          <w:szCs w:val="24"/>
        </w:rPr>
      </w:pPr>
      <w:proofErr w:type="gramStart"/>
      <w:r>
        <w:rPr>
          <w:rFonts w:ascii="Book Antiqua" w:hAnsi="Book Antiqua"/>
          <w:sz w:val="24"/>
          <w:szCs w:val="24"/>
        </w:rPr>
        <w:t>the</w:t>
      </w:r>
      <w:proofErr w:type="gramEnd"/>
      <w:r>
        <w:rPr>
          <w:rFonts w:ascii="Book Antiqua" w:hAnsi="Book Antiqua"/>
          <w:sz w:val="24"/>
          <w:szCs w:val="24"/>
        </w:rPr>
        <w:t xml:space="preserve"> subsequent Purchase / Supply Orders to be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Issued as per following schedule of requirement: -</w:t>
      </w:r>
    </w:p>
    <w:p w:rsidR="00215F58" w:rsidRDefault="00215F58" w:rsidP="00215F58">
      <w:pPr>
        <w:spacing w:after="0" w:line="240" w:lineRule="auto"/>
        <w:contextualSpacing/>
        <w:rPr>
          <w:rFonts w:ascii="Book Antiqua" w:hAnsi="Book Antiqua"/>
          <w:sz w:val="24"/>
          <w:szCs w:val="24"/>
        </w:rPr>
      </w:pPr>
    </w:p>
    <w:tbl>
      <w:tblPr>
        <w:tblStyle w:val="TableGrid"/>
        <w:tblW w:w="0" w:type="auto"/>
        <w:tblLook w:val="04A0" w:firstRow="1" w:lastRow="0" w:firstColumn="1" w:lastColumn="0" w:noHBand="0" w:noVBand="1"/>
      </w:tblPr>
      <w:tblGrid>
        <w:gridCol w:w="3798"/>
        <w:gridCol w:w="3150"/>
        <w:gridCol w:w="2898"/>
      </w:tblGrid>
      <w:tr w:rsidR="00215F58" w:rsidTr="00215F58">
        <w:tc>
          <w:tcPr>
            <w:tcW w:w="37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Mode of Penalty</w:t>
            </w:r>
          </w:p>
        </w:tc>
        <w:tc>
          <w:tcPr>
            <w:tcW w:w="3150"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100% Quantity as per purchase Order</w:t>
            </w:r>
          </w:p>
        </w:tc>
        <w:tc>
          <w:tcPr>
            <w:tcW w:w="28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Total Delivery Period</w:t>
            </w: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Without Penalty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p w:rsidR="00215F58" w:rsidRDefault="00215F58" w:rsidP="00215F58">
            <w:pPr>
              <w:contextualSpacing/>
              <w:rPr>
                <w:rFonts w:ascii="Book Antiqua" w:hAnsi="Book Antiqua"/>
                <w:sz w:val="24"/>
                <w:szCs w:val="24"/>
              </w:rPr>
            </w:pPr>
          </w:p>
          <w:p w:rsidR="00215F58" w:rsidRDefault="00215F58" w:rsidP="00215F58">
            <w:pPr>
              <w:contextualSpacing/>
              <w:rPr>
                <w:rFonts w:ascii="Book Antiqua" w:hAnsi="Book Antiqua"/>
                <w:sz w:val="24"/>
                <w:szCs w:val="24"/>
              </w:rPr>
            </w:pP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 With penalty @ 0.5 % per day after 45 days of purchase order on undelivered quantity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15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60 days </w:t>
            </w:r>
          </w:p>
        </w:tc>
      </w:tr>
    </w:tbl>
    <w:p w:rsidR="00215F58" w:rsidRDefault="00215F58" w:rsidP="00215F58">
      <w:pPr>
        <w:spacing w:after="0" w:line="240" w:lineRule="auto"/>
        <w:contextualSpacing/>
        <w:rPr>
          <w:rFonts w:ascii="Book Antiqua" w:hAnsi="Book Antiqua"/>
          <w:sz w:val="24"/>
          <w:szCs w:val="24"/>
        </w:rPr>
      </w:pP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 </w:t>
      </w:r>
      <w:r w:rsidRPr="00215F58">
        <w:rPr>
          <w:rFonts w:ascii="Book Antiqua" w:hAnsi="Book Antiqua"/>
          <w:sz w:val="24"/>
          <w:szCs w:val="24"/>
        </w:rPr>
        <w:t xml:space="preserve"> </w:t>
      </w:r>
    </w:p>
    <w:p w:rsidR="00215F58" w:rsidRPr="00215F58" w:rsidRDefault="00215F58" w:rsidP="00215F58">
      <w:pPr>
        <w:spacing w:after="0" w:line="240" w:lineRule="auto"/>
        <w:contextualSpacing/>
        <w:rPr>
          <w:rFonts w:ascii="Book Antiqua" w:hAnsi="Book Antiqua"/>
          <w:sz w:val="24"/>
          <w:szCs w:val="24"/>
        </w:rPr>
      </w:pPr>
    </w:p>
    <w:p w:rsidR="00215F58" w:rsidRPr="00215F58" w:rsidRDefault="00215F58" w:rsidP="00776DD8">
      <w:pPr>
        <w:spacing w:line="240" w:lineRule="auto"/>
        <w:rPr>
          <w:rFonts w:ascii="Book Antiqua" w:hAnsi="Book Antiqua"/>
          <w:b/>
          <w:sz w:val="24"/>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A36BC6" w:rsidRDefault="00A36BC6" w:rsidP="00776DD8">
      <w:pPr>
        <w:spacing w:line="240" w:lineRule="auto"/>
        <w:rPr>
          <w:rFonts w:ascii="Book Antiqua" w:hAnsi="Book Antiqua"/>
          <w:sz w:val="26"/>
          <w:szCs w:val="24"/>
        </w:rPr>
      </w:pPr>
    </w:p>
    <w:p w:rsidR="00F83A35" w:rsidRPr="00722F7F" w:rsidRDefault="00F83A35" w:rsidP="00722F7F">
      <w:pPr>
        <w:spacing w:line="240" w:lineRule="auto"/>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sectPr w:rsidR="002F0CC5" w:rsidSect="000417DF">
          <w:footerReference w:type="default" r:id="rId12"/>
          <w:pgSz w:w="12240" w:h="15840"/>
          <w:pgMar w:top="180" w:right="1260" w:bottom="1440" w:left="1350" w:header="270" w:footer="360" w:gutter="0"/>
          <w:cols w:space="720"/>
          <w:docGrid w:linePitch="360"/>
        </w:sect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FORM- 1</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sidRPr="00ED6B40">
        <w:rPr>
          <w:rFonts w:ascii="Book Antiqua" w:hAnsi="Book Antiqua"/>
          <w:b/>
          <w:sz w:val="26"/>
          <w:szCs w:val="24"/>
        </w:rPr>
        <w:t>LIST OF PREVIOUS EXPERIENCE</w:t>
      </w:r>
    </w:p>
    <w:tbl>
      <w:tblPr>
        <w:tblStyle w:val="TableGrid"/>
        <w:tblW w:w="14386" w:type="dxa"/>
        <w:tblInd w:w="468" w:type="dxa"/>
        <w:tblLook w:val="04A0" w:firstRow="1" w:lastRow="0" w:firstColumn="1" w:lastColumn="0" w:noHBand="0" w:noVBand="1"/>
      </w:tblPr>
      <w:tblGrid>
        <w:gridCol w:w="1798"/>
        <w:gridCol w:w="1798"/>
        <w:gridCol w:w="1798"/>
        <w:gridCol w:w="1798"/>
        <w:gridCol w:w="1798"/>
        <w:gridCol w:w="1798"/>
        <w:gridCol w:w="1799"/>
        <w:gridCol w:w="1799"/>
      </w:tblGrid>
      <w:tr w:rsidR="002F0CC5" w:rsidTr="002F0CC5">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 xml:space="preserve">Contract value (indicate currency in Pak </w:t>
            </w:r>
            <w:proofErr w:type="spellStart"/>
            <w:r w:rsidRPr="002F0CC5">
              <w:rPr>
                <w:rFonts w:ascii="Book Antiqua" w:hAnsi="Book Antiqua"/>
                <w:b/>
                <w:sz w:val="20"/>
                <w:szCs w:val="20"/>
              </w:rPr>
              <w:t>Rs</w:t>
            </w:r>
            <w:proofErr w:type="spellEnd"/>
            <w:r w:rsidRPr="002F0CC5">
              <w:rPr>
                <w:rFonts w:ascii="Book Antiqua" w:hAnsi="Book Antiqua"/>
                <w:b/>
                <w:sz w:val="20"/>
                <w:szCs w:val="20"/>
              </w:rPr>
              <w:t>. Only)</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State any penalty (</w:t>
            </w:r>
            <w:proofErr w:type="spellStart"/>
            <w:r w:rsidRPr="002F0CC5">
              <w:rPr>
                <w:rFonts w:ascii="Book Antiqua" w:hAnsi="Book Antiqua"/>
                <w:b/>
                <w:sz w:val="20"/>
                <w:szCs w:val="20"/>
              </w:rPr>
              <w:t>ies</w:t>
            </w:r>
            <w:proofErr w:type="spellEnd"/>
            <w:r w:rsidRPr="002F0CC5">
              <w:rPr>
                <w:rFonts w:ascii="Book Antiqua" w:hAnsi="Book Antiqua"/>
                <w:b/>
                <w:sz w:val="20"/>
                <w:szCs w:val="20"/>
              </w:rPr>
              <w:t>), claims, Arbitration</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2F0CC5">
        <w:tc>
          <w:tcPr>
            <w:tcW w:w="1798" w:type="dxa"/>
            <w:vAlign w:val="center"/>
          </w:tcPr>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Pr="002F0CC5" w:rsidRDefault="002F0CC5" w:rsidP="002F0CC5">
            <w:pPr>
              <w:contextualSpacing/>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r>
    </w:tbl>
    <w:p w:rsidR="002F0CC5" w:rsidRDefault="002F0CC5" w:rsidP="00C56A65">
      <w:pPr>
        <w:spacing w:line="240" w:lineRule="auto"/>
        <w:contextualSpacing/>
        <w:rPr>
          <w:rFonts w:ascii="Bookman Old Style" w:hAnsi="Bookman Old Style"/>
          <w:b/>
          <w:sz w:val="10"/>
        </w:rPr>
      </w:pPr>
      <w:r w:rsidRPr="00ED6B40">
        <w:rPr>
          <w:rFonts w:ascii="Book Antiqua" w:hAnsi="Book Antiqua"/>
          <w:b/>
          <w:sz w:val="26"/>
          <w:szCs w:val="24"/>
        </w:rPr>
        <w:t xml:space="preserve"> </w:t>
      </w:r>
    </w:p>
    <w:p w:rsidR="00C56A65" w:rsidRDefault="00C56A65" w:rsidP="00C56A65">
      <w:pPr>
        <w:spacing w:line="240" w:lineRule="auto"/>
        <w:contextualSpacing/>
        <w:rPr>
          <w:rFonts w:ascii="Bookman Old Style" w:hAnsi="Bookman Old Style"/>
          <w:b/>
          <w:sz w:val="10"/>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FORM- 2</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Pr>
          <w:rFonts w:ascii="Book Antiqua" w:hAnsi="Book Antiqua"/>
          <w:b/>
          <w:sz w:val="26"/>
          <w:szCs w:val="24"/>
        </w:rPr>
        <w:t>LIST OF PROJECT / WORKS CURRENTLY IN PROGRESS</w:t>
      </w:r>
    </w:p>
    <w:tbl>
      <w:tblPr>
        <w:tblStyle w:val="TableGrid"/>
        <w:tblW w:w="14386" w:type="dxa"/>
        <w:tblInd w:w="468" w:type="dxa"/>
        <w:tblLook w:val="04A0" w:firstRow="1" w:lastRow="0" w:firstColumn="1" w:lastColumn="0" w:noHBand="0" w:noVBand="1"/>
      </w:tblPr>
      <w:tblGrid>
        <w:gridCol w:w="1798"/>
        <w:gridCol w:w="1798"/>
        <w:gridCol w:w="1798"/>
        <w:gridCol w:w="1798"/>
        <w:gridCol w:w="1798"/>
        <w:gridCol w:w="1798"/>
        <w:gridCol w:w="1799"/>
        <w:gridCol w:w="1799"/>
      </w:tblGrid>
      <w:tr w:rsidR="002F0CC5" w:rsidTr="006B66C4">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 xml:space="preserve">Contract value (indicate currency in Pak </w:t>
            </w:r>
            <w:proofErr w:type="spellStart"/>
            <w:r w:rsidRPr="002F0CC5">
              <w:rPr>
                <w:rFonts w:ascii="Book Antiqua" w:hAnsi="Book Antiqua"/>
                <w:b/>
                <w:sz w:val="20"/>
                <w:szCs w:val="20"/>
              </w:rPr>
              <w:t>Rs</w:t>
            </w:r>
            <w:proofErr w:type="spellEnd"/>
            <w:r w:rsidRPr="002F0CC5">
              <w:rPr>
                <w:rFonts w:ascii="Book Antiqua" w:hAnsi="Book Antiqua"/>
                <w:b/>
                <w:sz w:val="20"/>
                <w:szCs w:val="20"/>
              </w:rPr>
              <w:t>. Only)</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State any penalty (</w:t>
            </w:r>
            <w:proofErr w:type="spellStart"/>
            <w:r w:rsidRPr="002F0CC5">
              <w:rPr>
                <w:rFonts w:ascii="Book Antiqua" w:hAnsi="Book Antiqua"/>
                <w:b/>
                <w:sz w:val="20"/>
                <w:szCs w:val="20"/>
              </w:rPr>
              <w:t>ies</w:t>
            </w:r>
            <w:proofErr w:type="spellEnd"/>
            <w:r w:rsidRPr="002F0CC5">
              <w:rPr>
                <w:rFonts w:ascii="Book Antiqua" w:hAnsi="Book Antiqua"/>
                <w:b/>
                <w:sz w:val="20"/>
                <w:szCs w:val="20"/>
              </w:rPr>
              <w:t>), claims, Arbitration</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6B66C4">
        <w:tc>
          <w:tcPr>
            <w:tcW w:w="1798" w:type="dxa"/>
            <w:vAlign w:val="center"/>
          </w:tcPr>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Pr="002F0CC5" w:rsidRDefault="002F0CC5" w:rsidP="006B66C4">
            <w:pPr>
              <w:contextualSpacing/>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r>
    </w:tbl>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sectPr w:rsidR="002F0CC5" w:rsidSect="002F0CC5">
          <w:pgSz w:w="15840" w:h="12240" w:orient="landscape" w:code="1"/>
          <w:pgMar w:top="1267" w:right="1440" w:bottom="1354" w:left="230" w:header="274" w:footer="360" w:gutter="0"/>
          <w:cols w:space="720"/>
          <w:docGrid w:linePitch="360"/>
        </w:sectPr>
      </w:pPr>
    </w:p>
    <w:p w:rsidR="002F0CC5" w:rsidRDefault="002F0CC5" w:rsidP="002F0CC5">
      <w:pPr>
        <w:spacing w:line="240" w:lineRule="auto"/>
        <w:contextualSpacing/>
        <w:jc w:val="center"/>
        <w:rPr>
          <w:rFonts w:ascii="Book Antiqua" w:hAnsi="Book Antiqua"/>
          <w:b/>
          <w:sz w:val="26"/>
          <w:szCs w:val="24"/>
          <w:u w:val="single"/>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 POST QUALIFICATION FORM- 3</w:t>
      </w:r>
    </w:p>
    <w:p w:rsidR="002F0CC5" w:rsidRDefault="002F0CC5" w:rsidP="002F0CC5">
      <w:pPr>
        <w:spacing w:line="240" w:lineRule="auto"/>
        <w:contextualSpacing/>
        <w:rPr>
          <w:rFonts w:ascii="Book Antiqua" w:hAnsi="Book Antiqua"/>
          <w:b/>
          <w:sz w:val="26"/>
          <w:szCs w:val="24"/>
          <w:u w:val="single"/>
        </w:rPr>
      </w:pPr>
    </w:p>
    <w:p w:rsidR="002F0CC5" w:rsidRDefault="002F0CC5" w:rsidP="002F0CC5">
      <w:pPr>
        <w:spacing w:line="240" w:lineRule="auto"/>
        <w:contextualSpacing/>
        <w:jc w:val="center"/>
        <w:rPr>
          <w:rFonts w:ascii="Book Antiqua" w:hAnsi="Book Antiqua"/>
          <w:b/>
          <w:sz w:val="26"/>
          <w:szCs w:val="24"/>
        </w:rPr>
      </w:pPr>
      <w:r w:rsidRPr="002F0CC5">
        <w:rPr>
          <w:rFonts w:ascii="Book Antiqua" w:hAnsi="Book Antiqua"/>
          <w:b/>
          <w:sz w:val="26"/>
          <w:szCs w:val="24"/>
        </w:rPr>
        <w:t>LIST OF PLANT AND EQUIPMENT OWNED BY THE FIRM AND /OR EQUIPMENT TO BE LEASED OR PURCHASED TO BE USED BY THE FIRM FRO THIS PROJECT IF AWARDED THIS CONTRACT</w:t>
      </w:r>
    </w:p>
    <w:p w:rsidR="002F0CC5" w:rsidRDefault="002F0CC5" w:rsidP="002F0CC5">
      <w:pPr>
        <w:spacing w:line="240" w:lineRule="auto"/>
        <w:contextualSpacing/>
        <w:rPr>
          <w:rFonts w:ascii="Book Antiqua" w:hAnsi="Book Antiqua"/>
          <w:sz w:val="24"/>
          <w:szCs w:val="24"/>
        </w:rPr>
      </w:pPr>
    </w:p>
    <w:tbl>
      <w:tblPr>
        <w:tblStyle w:val="TableGrid"/>
        <w:tblW w:w="0" w:type="auto"/>
        <w:tblLook w:val="04A0" w:firstRow="1" w:lastRow="0" w:firstColumn="1" w:lastColumn="0" w:noHBand="0" w:noVBand="1"/>
      </w:tblPr>
      <w:tblGrid>
        <w:gridCol w:w="2458"/>
        <w:gridCol w:w="2459"/>
        <w:gridCol w:w="2459"/>
        <w:gridCol w:w="2459"/>
      </w:tblGrid>
      <w:tr w:rsidR="007B3B31" w:rsidTr="007B3B31">
        <w:tc>
          <w:tcPr>
            <w:tcW w:w="2458"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Description of Equipment</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owned and years of service</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to be leased or purchased</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Remarks</w:t>
            </w:r>
          </w:p>
        </w:tc>
      </w:tr>
      <w:tr w:rsidR="007B3B31" w:rsidTr="007B3B31">
        <w:tc>
          <w:tcPr>
            <w:tcW w:w="2458" w:type="dxa"/>
          </w:tcPr>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rPr>
                <w:rFonts w:ascii="Book Antiqua" w:hAnsi="Book Antiqua"/>
                <w:b/>
                <w:sz w:val="24"/>
                <w:szCs w:val="24"/>
              </w:rPr>
            </w:pPr>
          </w:p>
          <w:p w:rsidR="007B3B31" w:rsidRPr="007B3B31" w:rsidRDefault="007B3B31" w:rsidP="007B3B31">
            <w:pPr>
              <w:contextualSpacing/>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r>
    </w:tbl>
    <w:p w:rsidR="002F0CC5" w:rsidRPr="002F0CC5" w:rsidRDefault="002F0CC5" w:rsidP="002F0CC5">
      <w:pPr>
        <w:spacing w:line="240" w:lineRule="auto"/>
        <w:contextualSpacing/>
        <w:rPr>
          <w:rFonts w:ascii="Book Antiqua" w:hAnsi="Book Antiqua"/>
          <w:sz w:val="24"/>
          <w:szCs w:val="24"/>
        </w:rPr>
      </w:pPr>
    </w:p>
    <w:p w:rsidR="006B66C4" w:rsidRDefault="006B66C4" w:rsidP="00211571">
      <w:pPr>
        <w:spacing w:line="240" w:lineRule="auto"/>
        <w:contextualSpacing/>
        <w:rPr>
          <w:rFonts w:ascii="Copperplate Gothic Bold" w:hAnsi="Copperplate Gothic Bold"/>
          <w:b/>
          <w:sz w:val="30"/>
          <w:szCs w:val="24"/>
          <w:u w:val="single"/>
        </w:rPr>
      </w:pPr>
    </w:p>
    <w:p w:rsidR="006B66C4" w:rsidRPr="006B66C4" w:rsidRDefault="006B66C4" w:rsidP="006B66C4">
      <w:pPr>
        <w:spacing w:line="240" w:lineRule="auto"/>
        <w:contextualSpacing/>
        <w:jc w:val="center"/>
        <w:rPr>
          <w:rFonts w:ascii="Copperplate Gothic Bold" w:hAnsi="Copperplate Gothic Bold"/>
          <w:b/>
          <w:sz w:val="30"/>
          <w:szCs w:val="24"/>
          <w:u w:val="single"/>
        </w:rPr>
      </w:pPr>
      <w:r w:rsidRPr="006B66C4">
        <w:rPr>
          <w:rFonts w:ascii="Copperplate Gothic Bold" w:hAnsi="Copperplate Gothic Bold"/>
          <w:b/>
          <w:sz w:val="30"/>
          <w:szCs w:val="24"/>
          <w:u w:val="single"/>
        </w:rPr>
        <w:t>EVALUATION CRITERIA</w:t>
      </w: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b/>
          <w:sz w:val="28"/>
          <w:szCs w:val="24"/>
          <w:u w:val="single"/>
        </w:rPr>
      </w:pPr>
      <w:r w:rsidRPr="006B66C4">
        <w:rPr>
          <w:rFonts w:ascii="Book Antiqua" w:hAnsi="Book Antiqua"/>
          <w:b/>
          <w:sz w:val="28"/>
          <w:szCs w:val="24"/>
          <w:u w:val="single"/>
        </w:rPr>
        <w:t xml:space="preserve">Mandatory requirement </w:t>
      </w:r>
    </w:p>
    <w:p w:rsidR="006B66C4" w:rsidRDefault="006B66C4" w:rsidP="006B66C4">
      <w:pPr>
        <w:spacing w:line="240" w:lineRule="auto"/>
        <w:contextualSpacing/>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CNIC of Proprietor.</w:t>
      </w:r>
    </w:p>
    <w:p w:rsidR="006B66C4" w:rsidRDefault="006B66C4" w:rsidP="006B66C4">
      <w:pPr>
        <w:pStyle w:val="ListParagraph"/>
        <w:spacing w:line="240" w:lineRule="auto"/>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Proprietorship / Partnership / incorporation or Affidavit for proprietorship.</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 xml:space="preserve">Copy of NTN Certificate </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GST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Registration Certificate of Sindh Revenue Board.</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Compliance with Technical Specification.</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Minimum three Year experience of quoted product in the market (Copy of purchases orders be attached as proof)</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Financial turn over at least three year (Bank Statement or Bank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Undertaking / affidavit on stamp paper that the firm in not involved in any litigation / arbitration or has not abandoned any work or has never been black-listed in any department.</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Bid validity period of 90 days.</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Submission of required amount of earnest money / bid Security.</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Leaflets, broachers &amp; catalogues of quoted products.</w:t>
      </w:r>
    </w:p>
    <w:p w:rsidR="006B66C4" w:rsidRPr="006B66C4" w:rsidRDefault="006B66C4" w:rsidP="006B66C4">
      <w:pPr>
        <w:pStyle w:val="ListParagraph"/>
        <w:rPr>
          <w:rFonts w:ascii="Book Antiqua" w:hAnsi="Book Antiqua"/>
          <w:sz w:val="28"/>
          <w:szCs w:val="24"/>
        </w:rPr>
      </w:pPr>
    </w:p>
    <w:p w:rsidR="00B51300" w:rsidRDefault="00B51300" w:rsidP="006B66C4">
      <w:pPr>
        <w:spacing w:line="240" w:lineRule="auto"/>
        <w:rPr>
          <w:rFonts w:ascii="Book Antiqua" w:hAnsi="Book Antiqua"/>
          <w:sz w:val="28"/>
          <w:szCs w:val="24"/>
        </w:rPr>
      </w:pPr>
    </w:p>
    <w:p w:rsidR="006B66C4" w:rsidRDefault="006B66C4" w:rsidP="006B66C4">
      <w:pPr>
        <w:spacing w:line="240" w:lineRule="auto"/>
        <w:rPr>
          <w:rFonts w:ascii="Book Antiqua" w:hAnsi="Book Antiqua"/>
          <w:sz w:val="28"/>
          <w:szCs w:val="24"/>
        </w:rPr>
      </w:pPr>
      <w:r w:rsidRPr="006B66C4">
        <w:rPr>
          <w:rFonts w:ascii="Book Antiqua" w:hAnsi="Book Antiqua"/>
          <w:sz w:val="28"/>
          <w:szCs w:val="24"/>
        </w:rPr>
        <w:t xml:space="preserve">     </w:t>
      </w:r>
    </w:p>
    <w:p w:rsidR="00A32B7E" w:rsidRDefault="00A32B7E" w:rsidP="006B66C4">
      <w:pPr>
        <w:spacing w:line="240" w:lineRule="auto"/>
        <w:rPr>
          <w:rFonts w:ascii="Book Antiqua" w:hAnsi="Book Antiqua"/>
          <w:b/>
          <w:sz w:val="32"/>
          <w:szCs w:val="24"/>
        </w:rPr>
      </w:pPr>
      <w:r w:rsidRPr="00A32B7E">
        <w:rPr>
          <w:rFonts w:ascii="Book Antiqua" w:hAnsi="Book Antiqua"/>
          <w:b/>
          <w:sz w:val="32"/>
          <w:szCs w:val="24"/>
        </w:rPr>
        <w:lastRenderedPageBreak/>
        <w:t>GENERAL CRITERIA: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7830"/>
        <w:gridCol w:w="1357"/>
      </w:tblGrid>
      <w:tr w:rsidR="00A32B7E" w:rsidTr="00FD4F35">
        <w:tc>
          <w:tcPr>
            <w:tcW w:w="648" w:type="dxa"/>
          </w:tcPr>
          <w:p w:rsidR="00A32B7E" w:rsidRPr="00A32B7E" w:rsidRDefault="00A32B7E" w:rsidP="006B66C4">
            <w:pPr>
              <w:rPr>
                <w:rFonts w:ascii="Book Antiqua" w:hAnsi="Book Antiqua"/>
                <w:sz w:val="24"/>
                <w:szCs w:val="24"/>
              </w:rPr>
            </w:pPr>
            <w:r w:rsidRPr="00A32B7E">
              <w:rPr>
                <w:rFonts w:ascii="Book Antiqua" w:hAnsi="Book Antiqua"/>
                <w:sz w:val="24"/>
                <w:szCs w:val="24"/>
              </w:rPr>
              <w:t>1.</w:t>
            </w:r>
          </w:p>
        </w:tc>
        <w:tc>
          <w:tcPr>
            <w:tcW w:w="7830" w:type="dxa"/>
          </w:tcPr>
          <w:p w:rsidR="00A32B7E" w:rsidRPr="00A32B7E" w:rsidRDefault="00A32B7E" w:rsidP="006B66C4">
            <w:pPr>
              <w:rPr>
                <w:rFonts w:ascii="Book Antiqua" w:hAnsi="Book Antiqua"/>
                <w:sz w:val="24"/>
                <w:szCs w:val="24"/>
              </w:rPr>
            </w:pPr>
            <w:r w:rsidRPr="00A32B7E">
              <w:rPr>
                <w:rFonts w:ascii="Book Antiqua" w:hAnsi="Book Antiqua"/>
                <w:sz w:val="28"/>
                <w:szCs w:val="24"/>
              </w:rPr>
              <w:t>Copy of CNIC</w:t>
            </w:r>
            <w:r>
              <w:rPr>
                <w:rFonts w:ascii="Book Antiqua" w:hAnsi="Book Antiqua"/>
                <w:sz w:val="28"/>
                <w:szCs w:val="24"/>
              </w:rPr>
              <w:t>, Proprietorship / Partnership or affidavit</w:t>
            </w:r>
          </w:p>
        </w:tc>
        <w:tc>
          <w:tcPr>
            <w:tcW w:w="1357" w:type="dxa"/>
          </w:tcPr>
          <w:p w:rsidR="00A32B7E" w:rsidRPr="00A32B7E" w:rsidRDefault="00A32B7E" w:rsidP="006B66C4">
            <w:pPr>
              <w:rPr>
                <w:rFonts w:ascii="Book Antiqua" w:hAnsi="Book Antiqua"/>
                <w:sz w:val="24"/>
                <w:szCs w:val="24"/>
              </w:rPr>
            </w:pPr>
            <w:r>
              <w:rPr>
                <w:rFonts w:ascii="Book Antiqua" w:hAnsi="Book Antiqua"/>
                <w:sz w:val="28"/>
                <w:szCs w:val="24"/>
              </w:rPr>
              <w:t>(15)</w:t>
            </w:r>
          </w:p>
        </w:tc>
      </w:tr>
      <w:tr w:rsidR="00A32B7E" w:rsidTr="00FD4F35">
        <w:tc>
          <w:tcPr>
            <w:tcW w:w="648" w:type="dxa"/>
          </w:tcPr>
          <w:p w:rsidR="00A32B7E" w:rsidRPr="00A32B7E" w:rsidRDefault="00A32B7E" w:rsidP="006B66C4">
            <w:pPr>
              <w:rPr>
                <w:rFonts w:ascii="Book Antiqua" w:hAnsi="Book Antiqua"/>
                <w:sz w:val="24"/>
                <w:szCs w:val="24"/>
              </w:rPr>
            </w:pPr>
            <w:r>
              <w:rPr>
                <w:rFonts w:ascii="Book Antiqua" w:hAnsi="Book Antiqua"/>
                <w:sz w:val="24"/>
                <w:szCs w:val="24"/>
              </w:rPr>
              <w:t>2.</w:t>
            </w:r>
          </w:p>
        </w:tc>
        <w:tc>
          <w:tcPr>
            <w:tcW w:w="7830" w:type="dxa"/>
          </w:tcPr>
          <w:p w:rsidR="00A32B7E" w:rsidRPr="00A32B7E" w:rsidRDefault="00A32B7E" w:rsidP="006B66C4">
            <w:pPr>
              <w:rPr>
                <w:rFonts w:ascii="Book Antiqua" w:hAnsi="Book Antiqua"/>
                <w:sz w:val="28"/>
                <w:szCs w:val="24"/>
              </w:rPr>
            </w:pPr>
            <w:r>
              <w:rPr>
                <w:rFonts w:ascii="Book Antiqua" w:hAnsi="Book Antiqua"/>
                <w:sz w:val="28"/>
                <w:szCs w:val="24"/>
              </w:rPr>
              <w:t>Copy of NTN, GST &amp; Certificate of SRB</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3.</w:t>
            </w:r>
          </w:p>
        </w:tc>
        <w:tc>
          <w:tcPr>
            <w:tcW w:w="7830" w:type="dxa"/>
          </w:tcPr>
          <w:p w:rsidR="00A32B7E" w:rsidRDefault="00A32B7E" w:rsidP="006B66C4">
            <w:pPr>
              <w:rPr>
                <w:rFonts w:ascii="Book Antiqua" w:hAnsi="Book Antiqua"/>
                <w:sz w:val="28"/>
                <w:szCs w:val="24"/>
              </w:rPr>
            </w:pPr>
            <w:r>
              <w:rPr>
                <w:rFonts w:ascii="Book Antiqua" w:hAnsi="Book Antiqua"/>
                <w:sz w:val="28"/>
                <w:szCs w:val="24"/>
              </w:rPr>
              <w:t xml:space="preserve">Experience </w:t>
            </w:r>
            <w:r>
              <w:rPr>
                <w:rFonts w:ascii="Book Antiqua" w:hAnsi="Book Antiqua"/>
                <w:sz w:val="28"/>
                <w:szCs w:val="24"/>
              </w:rPr>
              <w:tab/>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proofErr w:type="spellStart"/>
            <w:r>
              <w:rPr>
                <w:rFonts w:ascii="Book Antiqua" w:hAnsi="Book Antiqua"/>
                <w:sz w:val="28"/>
                <w:szCs w:val="24"/>
              </w:rPr>
              <w:t>i</w:t>
            </w:r>
            <w:proofErr w:type="spellEnd"/>
            <w:r>
              <w:rPr>
                <w:rFonts w:ascii="Book Antiqua" w:hAnsi="Book Antiqua"/>
                <w:sz w:val="28"/>
                <w:szCs w:val="24"/>
              </w:rPr>
              <w:t xml:space="preserve">)  </w:t>
            </w:r>
            <w:r w:rsidRPr="00A32B7E">
              <w:rPr>
                <w:rFonts w:ascii="Book Antiqua" w:hAnsi="Book Antiqua"/>
                <w:sz w:val="28"/>
                <w:szCs w:val="24"/>
              </w:rPr>
              <w:t>Up to 5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ii) Up to 10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iii) More than 10 Years</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4.</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Undertaking for not involving in any litigation, arbitration and have never been blacklisted</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Pr="00A32B7E" w:rsidRDefault="00A32B7E" w:rsidP="00A32B7E">
            <w:pPr>
              <w:rPr>
                <w:rFonts w:ascii="Book Antiqua" w:hAnsi="Book Antiqua"/>
                <w:sz w:val="24"/>
                <w:szCs w:val="24"/>
              </w:rPr>
            </w:pPr>
            <w:r>
              <w:rPr>
                <w:rFonts w:ascii="Book Antiqua" w:hAnsi="Book Antiqua"/>
                <w:sz w:val="24"/>
                <w:szCs w:val="24"/>
              </w:rPr>
              <w:t>5.</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Financial Position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proofErr w:type="spellStart"/>
            <w:r>
              <w:rPr>
                <w:rFonts w:ascii="Book Antiqua" w:hAnsi="Book Antiqua"/>
                <w:sz w:val="28"/>
                <w:szCs w:val="24"/>
              </w:rPr>
              <w:t>i</w:t>
            </w:r>
            <w:proofErr w:type="spellEnd"/>
            <w:r>
              <w:rPr>
                <w:rFonts w:ascii="Book Antiqua" w:hAnsi="Book Antiqua"/>
                <w:sz w:val="28"/>
                <w:szCs w:val="24"/>
              </w:rPr>
              <w:t>)</w:t>
            </w:r>
            <w:r w:rsidRPr="00A32B7E">
              <w:rPr>
                <w:rFonts w:ascii="Book Antiqua" w:hAnsi="Book Antiqua"/>
                <w:sz w:val="28"/>
                <w:szCs w:val="24"/>
              </w:rPr>
              <w:t xml:space="preserve"> </w:t>
            </w:r>
            <w:r>
              <w:rPr>
                <w:rFonts w:ascii="Book Antiqua" w:hAnsi="Book Antiqua"/>
                <w:sz w:val="28"/>
                <w:szCs w:val="24"/>
              </w:rPr>
              <w:t xml:space="preserve">Audited balance sheet for last three year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 Tax return of last three years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iii) bank Certificate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A32B7E">
            <w:pPr>
              <w:rPr>
                <w:rFonts w:ascii="Book Antiqua" w:hAnsi="Book Antiqua"/>
                <w:sz w:val="24"/>
                <w:szCs w:val="24"/>
              </w:rPr>
            </w:pPr>
            <w:r>
              <w:rPr>
                <w:rFonts w:ascii="Book Antiqua" w:hAnsi="Book Antiqua"/>
                <w:sz w:val="24"/>
                <w:szCs w:val="24"/>
              </w:rPr>
              <w:t>6.</w:t>
            </w:r>
          </w:p>
        </w:tc>
        <w:tc>
          <w:tcPr>
            <w:tcW w:w="7830" w:type="dxa"/>
          </w:tcPr>
          <w:p w:rsidR="00A32B7E" w:rsidRDefault="00AE71C7" w:rsidP="00A32B7E">
            <w:pPr>
              <w:rPr>
                <w:rFonts w:ascii="Book Antiqua" w:hAnsi="Book Antiqua"/>
                <w:sz w:val="28"/>
                <w:szCs w:val="24"/>
              </w:rPr>
            </w:pPr>
            <w:r>
              <w:rPr>
                <w:rFonts w:ascii="Book Antiqua" w:hAnsi="Book Antiqua"/>
                <w:sz w:val="28"/>
                <w:szCs w:val="24"/>
              </w:rPr>
              <w:t>Warranty of Item(15)</w:t>
            </w:r>
          </w:p>
        </w:tc>
        <w:tc>
          <w:tcPr>
            <w:tcW w:w="1357" w:type="dxa"/>
          </w:tcPr>
          <w:p w:rsidR="00A32B7E" w:rsidRDefault="00A32B7E" w:rsidP="006B66C4">
            <w:pPr>
              <w:rPr>
                <w:rFonts w:ascii="Book Antiqua" w:hAnsi="Book Antiqua"/>
                <w:sz w:val="28"/>
                <w:szCs w:val="24"/>
              </w:rPr>
            </w:pP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proofErr w:type="spellStart"/>
            <w:r>
              <w:rPr>
                <w:rFonts w:ascii="Book Antiqua" w:hAnsi="Book Antiqua"/>
                <w:sz w:val="28"/>
                <w:szCs w:val="24"/>
              </w:rPr>
              <w:t>i</w:t>
            </w:r>
            <w:proofErr w:type="spellEnd"/>
            <w:r>
              <w:rPr>
                <w:rFonts w:ascii="Book Antiqua" w:hAnsi="Book Antiqua"/>
                <w:sz w:val="28"/>
                <w:szCs w:val="24"/>
              </w:rPr>
              <w:t xml:space="preserve">) </w:t>
            </w:r>
            <w:r w:rsidRPr="00AE71C7">
              <w:rPr>
                <w:rFonts w:ascii="Book Antiqua" w:hAnsi="Book Antiqua"/>
                <w:sz w:val="28"/>
                <w:szCs w:val="24"/>
              </w:rPr>
              <w:t xml:space="preserve">Up to one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w:t>
            </w:r>
            <w:r w:rsidRPr="00AE71C7">
              <w:rPr>
                <w:rFonts w:ascii="Book Antiqua" w:hAnsi="Book Antiqua"/>
                <w:sz w:val="28"/>
                <w:szCs w:val="24"/>
              </w:rPr>
              <w:t xml:space="preserve">Two to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iii)</w:t>
            </w:r>
            <w:r w:rsidRPr="00AE71C7">
              <w:rPr>
                <w:rFonts w:ascii="Book Antiqua" w:hAnsi="Book Antiqua"/>
                <w:sz w:val="28"/>
                <w:szCs w:val="24"/>
              </w:rPr>
              <w:t xml:space="preserve">More than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bl>
    <w:p w:rsidR="00A32B7E" w:rsidRDefault="00A32B7E" w:rsidP="006B66C4">
      <w:pPr>
        <w:spacing w:line="240" w:lineRule="auto"/>
        <w:rPr>
          <w:rFonts w:ascii="Book Antiqua" w:hAnsi="Book Antiqua"/>
          <w:b/>
          <w:sz w:val="32"/>
          <w:szCs w:val="24"/>
        </w:rPr>
      </w:pPr>
    </w:p>
    <w:p w:rsidR="00AE71C7" w:rsidRDefault="00AE71C7" w:rsidP="006B66C4">
      <w:pPr>
        <w:spacing w:line="240" w:lineRule="auto"/>
        <w:rPr>
          <w:rFonts w:ascii="Book Antiqua" w:hAnsi="Book Antiqua"/>
          <w:sz w:val="24"/>
          <w:szCs w:val="24"/>
        </w:rPr>
      </w:pPr>
      <w:r>
        <w:rPr>
          <w:rFonts w:ascii="Book Antiqua" w:hAnsi="Book Antiqua"/>
          <w:sz w:val="24"/>
          <w:szCs w:val="24"/>
        </w:rPr>
        <w:t>The Weight age of qualifying score is 60 %</w:t>
      </w:r>
    </w:p>
    <w:p w:rsidR="00A32B7E" w:rsidRPr="00A32B7E" w:rsidRDefault="00AE71C7" w:rsidP="00735BB3">
      <w:pPr>
        <w:spacing w:line="240" w:lineRule="auto"/>
        <w:rPr>
          <w:rFonts w:ascii="Book Antiqua" w:hAnsi="Book Antiqua"/>
          <w:sz w:val="28"/>
          <w:szCs w:val="24"/>
        </w:rPr>
      </w:pPr>
      <w:r>
        <w:rPr>
          <w:rFonts w:ascii="Book Antiqua" w:hAnsi="Book Antiqua"/>
          <w:sz w:val="24"/>
          <w:szCs w:val="24"/>
        </w:rPr>
        <w:t xml:space="preserve">The Financial bids of technically accepted bidders will be opened publicly at a time to be announced by the procuring Agency Purchaser and the financial bids found technically unresponsive shall be return un-opened the respective bidders. </w:t>
      </w:r>
      <w:bookmarkStart w:id="0" w:name="_GoBack"/>
      <w:bookmarkEnd w:id="0"/>
    </w:p>
    <w:sectPr w:rsidR="00A32B7E" w:rsidRPr="00A32B7E" w:rsidSect="002F0CC5">
      <w:pgSz w:w="12240" w:h="15840" w:code="1"/>
      <w:pgMar w:top="230" w:right="1267" w:bottom="1440" w:left="1354" w:header="274"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CB0" w:rsidRDefault="00C42CB0" w:rsidP="008257A7">
      <w:pPr>
        <w:spacing w:after="0" w:line="240" w:lineRule="auto"/>
      </w:pPr>
      <w:r>
        <w:separator/>
      </w:r>
    </w:p>
  </w:endnote>
  <w:endnote w:type="continuationSeparator" w:id="0">
    <w:p w:rsidR="00C42CB0" w:rsidRDefault="00C42CB0" w:rsidP="00825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CBE" w:rsidRDefault="00C42CB0" w:rsidP="00496B82">
    <w:pPr>
      <w:pStyle w:val="Footer"/>
      <w:ind w:firstLine="720"/>
    </w:pPr>
    <w:r>
      <w:fldChar w:fldCharType="begin"/>
    </w:r>
    <w:r>
      <w:instrText xml:space="preserve"> FILENAME  \p  \* MERGEFORMAT </w:instrText>
    </w:r>
    <w:r>
      <w:fldChar w:fldCharType="separate"/>
    </w:r>
    <w:r w:rsidR="00EE590A" w:rsidRPr="00EE590A">
      <w:rPr>
        <w:noProof/>
        <w:sz w:val="12"/>
      </w:rPr>
      <w:t>D:\Tender Data\Child Protection Authority\Tander Document Technical Child protection.docx</w:t>
    </w:r>
    <w:r>
      <w:rPr>
        <w:noProof/>
        <w:sz w:val="12"/>
      </w:rPr>
      <w:fldChar w:fldCharType="end"/>
    </w:r>
    <w:r w:rsidR="00647CBE">
      <w:tab/>
    </w:r>
    <w:sdt>
      <w:sdtPr>
        <w:id w:val="5180045"/>
        <w:docPartObj>
          <w:docPartGallery w:val="Page Numbers (Bottom of Page)"/>
          <w:docPartUnique/>
        </w:docPartObj>
      </w:sdtPr>
      <w:sdtEndPr/>
      <w:sdtContent>
        <w:r w:rsidR="00B31205">
          <w:fldChar w:fldCharType="begin"/>
        </w:r>
        <w:r w:rsidR="00B31205">
          <w:instrText xml:space="preserve"> PAGE   \* MERGEFORMAT </w:instrText>
        </w:r>
        <w:r w:rsidR="00B31205">
          <w:fldChar w:fldCharType="separate"/>
        </w:r>
        <w:r w:rsidR="00EE590A">
          <w:rPr>
            <w:noProof/>
          </w:rPr>
          <w:t>16</w:t>
        </w:r>
        <w:r w:rsidR="00B31205">
          <w:rPr>
            <w:noProof/>
          </w:rPr>
          <w:fldChar w:fldCharType="end"/>
        </w:r>
      </w:sdtContent>
    </w:sdt>
  </w:p>
  <w:p w:rsidR="00647CBE" w:rsidRDefault="00647C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CB0" w:rsidRDefault="00C42CB0" w:rsidP="008257A7">
      <w:pPr>
        <w:spacing w:after="0" w:line="240" w:lineRule="auto"/>
      </w:pPr>
      <w:r>
        <w:separator/>
      </w:r>
    </w:p>
  </w:footnote>
  <w:footnote w:type="continuationSeparator" w:id="0">
    <w:p w:rsidR="00C42CB0" w:rsidRDefault="00C42CB0" w:rsidP="008257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E4A97"/>
    <w:multiLevelType w:val="multilevel"/>
    <w:tmpl w:val="8EB89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A875E6"/>
    <w:multiLevelType w:val="hybridMultilevel"/>
    <w:tmpl w:val="70409F92"/>
    <w:lvl w:ilvl="0" w:tplc="7F7A0EA6">
      <w:start w:val="1"/>
      <w:numFmt w:val="lowerLetter"/>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1E57D4"/>
    <w:multiLevelType w:val="hybridMultilevel"/>
    <w:tmpl w:val="4DDEBD2E"/>
    <w:lvl w:ilvl="0" w:tplc="D89A38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007130"/>
    <w:multiLevelType w:val="hybridMultilevel"/>
    <w:tmpl w:val="B38209C8"/>
    <w:lvl w:ilvl="0" w:tplc="5B1007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6BC3E51"/>
    <w:multiLevelType w:val="hybridMultilevel"/>
    <w:tmpl w:val="BD306128"/>
    <w:lvl w:ilvl="0" w:tplc="BE7664DA">
      <w:start w:val="3"/>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D812F8"/>
    <w:multiLevelType w:val="hybridMultilevel"/>
    <w:tmpl w:val="F484F5FE"/>
    <w:lvl w:ilvl="0" w:tplc="C01477BC">
      <w:start w:val="1"/>
      <w:numFmt w:val="lowerLetter"/>
      <w:lvlText w:val="%1)"/>
      <w:lvlJc w:val="left"/>
      <w:pPr>
        <w:ind w:left="1080" w:hanging="360"/>
      </w:pPr>
      <w:rPr>
        <w:rFonts w:hint="default"/>
        <w:b w:val="0"/>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ADA2E42"/>
    <w:multiLevelType w:val="hybridMultilevel"/>
    <w:tmpl w:val="03206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A307B4"/>
    <w:multiLevelType w:val="hybridMultilevel"/>
    <w:tmpl w:val="B014A4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D66BD3"/>
    <w:multiLevelType w:val="hybridMultilevel"/>
    <w:tmpl w:val="61A2DA18"/>
    <w:lvl w:ilvl="0" w:tplc="8DEE6AD8">
      <w:start w:val="1"/>
      <w:numFmt w:val="lowerLetter"/>
      <w:lvlText w:val="%1)"/>
      <w:lvlJc w:val="left"/>
      <w:pPr>
        <w:ind w:left="1080" w:hanging="360"/>
      </w:pPr>
      <w:rPr>
        <w:rFonts w:asciiTheme="minorHAnsi" w:hAnsi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C0F449B"/>
    <w:multiLevelType w:val="hybridMultilevel"/>
    <w:tmpl w:val="E670D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3461AD"/>
    <w:multiLevelType w:val="hybridMultilevel"/>
    <w:tmpl w:val="660E8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DD7525"/>
    <w:multiLevelType w:val="hybridMultilevel"/>
    <w:tmpl w:val="D3A0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A75B85"/>
    <w:multiLevelType w:val="hybridMultilevel"/>
    <w:tmpl w:val="0AD04CDC"/>
    <w:lvl w:ilvl="0" w:tplc="214E1CD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782306"/>
    <w:multiLevelType w:val="multilevel"/>
    <w:tmpl w:val="998CF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B417B7"/>
    <w:multiLevelType w:val="hybridMultilevel"/>
    <w:tmpl w:val="09E86B50"/>
    <w:lvl w:ilvl="0" w:tplc="B82AA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CD259A1"/>
    <w:multiLevelType w:val="hybridMultilevel"/>
    <w:tmpl w:val="6D3021B6"/>
    <w:lvl w:ilvl="0" w:tplc="6AEA1F4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FAD7022"/>
    <w:multiLevelType w:val="hybridMultilevel"/>
    <w:tmpl w:val="3AAE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060403"/>
    <w:multiLevelType w:val="multilevel"/>
    <w:tmpl w:val="31FE6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96B1E63"/>
    <w:multiLevelType w:val="hybridMultilevel"/>
    <w:tmpl w:val="7E9C85A0"/>
    <w:lvl w:ilvl="0" w:tplc="4672088E">
      <w:start w:val="1"/>
      <w:numFmt w:val="lowerRoman"/>
      <w:lvlText w:val="%1)"/>
      <w:lvlJc w:val="left"/>
      <w:pPr>
        <w:ind w:left="1800" w:hanging="720"/>
      </w:pPr>
      <w:rPr>
        <w:rFonts w:hint="default"/>
        <w:b w:val="0"/>
        <w:sz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A6C3481"/>
    <w:multiLevelType w:val="hybridMultilevel"/>
    <w:tmpl w:val="79B47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0F00CD"/>
    <w:multiLevelType w:val="hybridMultilevel"/>
    <w:tmpl w:val="62666FFC"/>
    <w:lvl w:ilvl="0" w:tplc="BD5C053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BD5D89"/>
    <w:multiLevelType w:val="hybridMultilevel"/>
    <w:tmpl w:val="61EC3A24"/>
    <w:lvl w:ilvl="0" w:tplc="BB345D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47F78A8"/>
    <w:multiLevelType w:val="hybridMultilevel"/>
    <w:tmpl w:val="4D426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FA943F6"/>
    <w:multiLevelType w:val="hybridMultilevel"/>
    <w:tmpl w:val="AF4C6BB8"/>
    <w:lvl w:ilvl="0" w:tplc="957666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7"/>
  </w:num>
  <w:num w:numId="2">
    <w:abstractNumId w:val="6"/>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6"/>
  </w:num>
  <w:num w:numId="6">
    <w:abstractNumId w:val="11"/>
  </w:num>
  <w:num w:numId="7">
    <w:abstractNumId w:val="23"/>
  </w:num>
  <w:num w:numId="8">
    <w:abstractNumId w:val="2"/>
  </w:num>
  <w:num w:numId="9">
    <w:abstractNumId w:val="22"/>
  </w:num>
  <w:num w:numId="10">
    <w:abstractNumId w:val="14"/>
  </w:num>
  <w:num w:numId="11">
    <w:abstractNumId w:val="9"/>
  </w:num>
  <w:num w:numId="12">
    <w:abstractNumId w:val="4"/>
  </w:num>
  <w:num w:numId="13">
    <w:abstractNumId w:val="5"/>
  </w:num>
  <w:num w:numId="14">
    <w:abstractNumId w:val="18"/>
  </w:num>
  <w:num w:numId="15">
    <w:abstractNumId w:val="1"/>
  </w:num>
  <w:num w:numId="16">
    <w:abstractNumId w:val="21"/>
  </w:num>
  <w:num w:numId="17">
    <w:abstractNumId w:val="15"/>
  </w:num>
  <w:num w:numId="18">
    <w:abstractNumId w:val="8"/>
  </w:num>
  <w:num w:numId="19">
    <w:abstractNumId w:val="3"/>
  </w:num>
  <w:num w:numId="20">
    <w:abstractNumId w:val="10"/>
  </w:num>
  <w:num w:numId="21">
    <w:abstractNumId w:val="12"/>
  </w:num>
  <w:num w:numId="22">
    <w:abstractNumId w:val="20"/>
  </w:num>
  <w:num w:numId="23">
    <w:abstractNumId w:val="0"/>
  </w:num>
  <w:num w:numId="24">
    <w:abstractNumId w:val="13"/>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7E8"/>
    <w:rsid w:val="000007D5"/>
    <w:rsid w:val="00002C52"/>
    <w:rsid w:val="0000746B"/>
    <w:rsid w:val="0001370F"/>
    <w:rsid w:val="00016ED2"/>
    <w:rsid w:val="00024A87"/>
    <w:rsid w:val="000313E7"/>
    <w:rsid w:val="0003322A"/>
    <w:rsid w:val="000341C8"/>
    <w:rsid w:val="0003602C"/>
    <w:rsid w:val="00036608"/>
    <w:rsid w:val="0004041B"/>
    <w:rsid w:val="000417DF"/>
    <w:rsid w:val="00046017"/>
    <w:rsid w:val="000549D3"/>
    <w:rsid w:val="0006625A"/>
    <w:rsid w:val="000819E5"/>
    <w:rsid w:val="00084751"/>
    <w:rsid w:val="0009089F"/>
    <w:rsid w:val="000A1C6A"/>
    <w:rsid w:val="000B1576"/>
    <w:rsid w:val="000D465F"/>
    <w:rsid w:val="000D771F"/>
    <w:rsid w:val="000E3C15"/>
    <w:rsid w:val="000F1809"/>
    <w:rsid w:val="000F36AD"/>
    <w:rsid w:val="00102F5E"/>
    <w:rsid w:val="001033C2"/>
    <w:rsid w:val="0012103C"/>
    <w:rsid w:val="00124050"/>
    <w:rsid w:val="00126904"/>
    <w:rsid w:val="0013062E"/>
    <w:rsid w:val="00131950"/>
    <w:rsid w:val="00137648"/>
    <w:rsid w:val="001443E8"/>
    <w:rsid w:val="001450AA"/>
    <w:rsid w:val="00146674"/>
    <w:rsid w:val="001501D2"/>
    <w:rsid w:val="00151BCC"/>
    <w:rsid w:val="001529D9"/>
    <w:rsid w:val="00154ED1"/>
    <w:rsid w:val="0016691D"/>
    <w:rsid w:val="00171E3F"/>
    <w:rsid w:val="00172706"/>
    <w:rsid w:val="00182E0D"/>
    <w:rsid w:val="001908AE"/>
    <w:rsid w:val="001918DF"/>
    <w:rsid w:val="00197EE5"/>
    <w:rsid w:val="001A4CD9"/>
    <w:rsid w:val="001A5596"/>
    <w:rsid w:val="001B191C"/>
    <w:rsid w:val="001B52A0"/>
    <w:rsid w:val="001B65DB"/>
    <w:rsid w:val="001C3BB1"/>
    <w:rsid w:val="001C4ED0"/>
    <w:rsid w:val="001D2B5A"/>
    <w:rsid w:val="001D63FF"/>
    <w:rsid w:val="001E4644"/>
    <w:rsid w:val="001F37E4"/>
    <w:rsid w:val="001F4FDE"/>
    <w:rsid w:val="0020737C"/>
    <w:rsid w:val="00210655"/>
    <w:rsid w:val="00211571"/>
    <w:rsid w:val="00215F58"/>
    <w:rsid w:val="00220E2B"/>
    <w:rsid w:val="00225A34"/>
    <w:rsid w:val="002261CA"/>
    <w:rsid w:val="00232291"/>
    <w:rsid w:val="00232AC2"/>
    <w:rsid w:val="0024058C"/>
    <w:rsid w:val="0024789A"/>
    <w:rsid w:val="002500F9"/>
    <w:rsid w:val="00250E5D"/>
    <w:rsid w:val="002529BE"/>
    <w:rsid w:val="00263D03"/>
    <w:rsid w:val="00274E13"/>
    <w:rsid w:val="0027671E"/>
    <w:rsid w:val="0028087E"/>
    <w:rsid w:val="00280C01"/>
    <w:rsid w:val="00285D23"/>
    <w:rsid w:val="00286529"/>
    <w:rsid w:val="00286B44"/>
    <w:rsid w:val="002930F7"/>
    <w:rsid w:val="00293F30"/>
    <w:rsid w:val="002A5C8D"/>
    <w:rsid w:val="002B0466"/>
    <w:rsid w:val="002B2A6F"/>
    <w:rsid w:val="002D11AE"/>
    <w:rsid w:val="002D23EF"/>
    <w:rsid w:val="002D70A2"/>
    <w:rsid w:val="002E0722"/>
    <w:rsid w:val="002E6942"/>
    <w:rsid w:val="002E7A30"/>
    <w:rsid w:val="002F0CC5"/>
    <w:rsid w:val="002F235E"/>
    <w:rsid w:val="002F29E3"/>
    <w:rsid w:val="00300B3F"/>
    <w:rsid w:val="003154A6"/>
    <w:rsid w:val="00366288"/>
    <w:rsid w:val="003828D5"/>
    <w:rsid w:val="00390B7D"/>
    <w:rsid w:val="003A2C06"/>
    <w:rsid w:val="003D3477"/>
    <w:rsid w:val="003F0ADC"/>
    <w:rsid w:val="003F601C"/>
    <w:rsid w:val="00403A09"/>
    <w:rsid w:val="0040409C"/>
    <w:rsid w:val="00413E50"/>
    <w:rsid w:val="004152A2"/>
    <w:rsid w:val="00422A23"/>
    <w:rsid w:val="00423A1A"/>
    <w:rsid w:val="00446532"/>
    <w:rsid w:val="00463E0B"/>
    <w:rsid w:val="0047323B"/>
    <w:rsid w:val="00485E37"/>
    <w:rsid w:val="00492ACB"/>
    <w:rsid w:val="00496B82"/>
    <w:rsid w:val="004A52D6"/>
    <w:rsid w:val="004B1DAD"/>
    <w:rsid w:val="004B7BF8"/>
    <w:rsid w:val="004C43D0"/>
    <w:rsid w:val="004C5B02"/>
    <w:rsid w:val="004D31FB"/>
    <w:rsid w:val="004E0FAA"/>
    <w:rsid w:val="004E32B3"/>
    <w:rsid w:val="004E5566"/>
    <w:rsid w:val="004F3877"/>
    <w:rsid w:val="004F399B"/>
    <w:rsid w:val="004F7ACB"/>
    <w:rsid w:val="00500022"/>
    <w:rsid w:val="00501C7F"/>
    <w:rsid w:val="00514859"/>
    <w:rsid w:val="0052403A"/>
    <w:rsid w:val="005445DB"/>
    <w:rsid w:val="00553EFF"/>
    <w:rsid w:val="00564C68"/>
    <w:rsid w:val="005803C2"/>
    <w:rsid w:val="005A060A"/>
    <w:rsid w:val="005A7842"/>
    <w:rsid w:val="005C0C24"/>
    <w:rsid w:val="005C17E8"/>
    <w:rsid w:val="005C18EF"/>
    <w:rsid w:val="005C6AF5"/>
    <w:rsid w:val="005D0FC5"/>
    <w:rsid w:val="005D46DD"/>
    <w:rsid w:val="005E700F"/>
    <w:rsid w:val="006029DA"/>
    <w:rsid w:val="00603E1A"/>
    <w:rsid w:val="00624698"/>
    <w:rsid w:val="00634E55"/>
    <w:rsid w:val="00636EB6"/>
    <w:rsid w:val="00646BD6"/>
    <w:rsid w:val="00647CBE"/>
    <w:rsid w:val="00661777"/>
    <w:rsid w:val="006635AB"/>
    <w:rsid w:val="00670573"/>
    <w:rsid w:val="00676211"/>
    <w:rsid w:val="006873A6"/>
    <w:rsid w:val="00687C54"/>
    <w:rsid w:val="0069310B"/>
    <w:rsid w:val="00693E33"/>
    <w:rsid w:val="00696FE8"/>
    <w:rsid w:val="006A1E4B"/>
    <w:rsid w:val="006A3761"/>
    <w:rsid w:val="006B0105"/>
    <w:rsid w:val="006B0939"/>
    <w:rsid w:val="006B32C2"/>
    <w:rsid w:val="006B66C4"/>
    <w:rsid w:val="006C068B"/>
    <w:rsid w:val="006C0ED0"/>
    <w:rsid w:val="006D26DD"/>
    <w:rsid w:val="006E197B"/>
    <w:rsid w:val="006E5F93"/>
    <w:rsid w:val="00701EED"/>
    <w:rsid w:val="00704206"/>
    <w:rsid w:val="007216DA"/>
    <w:rsid w:val="00722F7F"/>
    <w:rsid w:val="00724A67"/>
    <w:rsid w:val="00725117"/>
    <w:rsid w:val="007340AF"/>
    <w:rsid w:val="00735BB3"/>
    <w:rsid w:val="00742641"/>
    <w:rsid w:val="007520C9"/>
    <w:rsid w:val="007553DC"/>
    <w:rsid w:val="007665C9"/>
    <w:rsid w:val="00776DD8"/>
    <w:rsid w:val="0078187A"/>
    <w:rsid w:val="00785B48"/>
    <w:rsid w:val="0079335A"/>
    <w:rsid w:val="007957AA"/>
    <w:rsid w:val="007B1EB1"/>
    <w:rsid w:val="007B3B31"/>
    <w:rsid w:val="007B7EA6"/>
    <w:rsid w:val="007C146A"/>
    <w:rsid w:val="007C1BC8"/>
    <w:rsid w:val="007D1968"/>
    <w:rsid w:val="007E091F"/>
    <w:rsid w:val="007F51B7"/>
    <w:rsid w:val="00810809"/>
    <w:rsid w:val="00815822"/>
    <w:rsid w:val="008170FE"/>
    <w:rsid w:val="0082403C"/>
    <w:rsid w:val="008257A7"/>
    <w:rsid w:val="008320A4"/>
    <w:rsid w:val="008513F3"/>
    <w:rsid w:val="00866427"/>
    <w:rsid w:val="00872EEC"/>
    <w:rsid w:val="00881FCE"/>
    <w:rsid w:val="00885AB6"/>
    <w:rsid w:val="00895A75"/>
    <w:rsid w:val="008A3740"/>
    <w:rsid w:val="008A60B7"/>
    <w:rsid w:val="008B2550"/>
    <w:rsid w:val="008B2678"/>
    <w:rsid w:val="008B28F0"/>
    <w:rsid w:val="008B7760"/>
    <w:rsid w:val="008C717A"/>
    <w:rsid w:val="008D43EC"/>
    <w:rsid w:val="008E3EB8"/>
    <w:rsid w:val="008F6FC7"/>
    <w:rsid w:val="008F7C8F"/>
    <w:rsid w:val="00911304"/>
    <w:rsid w:val="00921B57"/>
    <w:rsid w:val="00923EEB"/>
    <w:rsid w:val="009316EF"/>
    <w:rsid w:val="00937930"/>
    <w:rsid w:val="00943EC8"/>
    <w:rsid w:val="00951121"/>
    <w:rsid w:val="00971B1A"/>
    <w:rsid w:val="00982350"/>
    <w:rsid w:val="009830E7"/>
    <w:rsid w:val="00994605"/>
    <w:rsid w:val="009A3B1D"/>
    <w:rsid w:val="009A66DD"/>
    <w:rsid w:val="009B1471"/>
    <w:rsid w:val="009C0F1A"/>
    <w:rsid w:val="009D2026"/>
    <w:rsid w:val="009D73EC"/>
    <w:rsid w:val="009D799F"/>
    <w:rsid w:val="009E6E35"/>
    <w:rsid w:val="009F1A34"/>
    <w:rsid w:val="00A11AD5"/>
    <w:rsid w:val="00A17806"/>
    <w:rsid w:val="00A23CC6"/>
    <w:rsid w:val="00A25915"/>
    <w:rsid w:val="00A26729"/>
    <w:rsid w:val="00A32B7E"/>
    <w:rsid w:val="00A345F5"/>
    <w:rsid w:val="00A36BC6"/>
    <w:rsid w:val="00A62F65"/>
    <w:rsid w:val="00A67243"/>
    <w:rsid w:val="00A752BB"/>
    <w:rsid w:val="00A768F6"/>
    <w:rsid w:val="00A97E79"/>
    <w:rsid w:val="00AA6E5F"/>
    <w:rsid w:val="00AB2E4A"/>
    <w:rsid w:val="00AC5A8F"/>
    <w:rsid w:val="00AE71C7"/>
    <w:rsid w:val="00AF3588"/>
    <w:rsid w:val="00AF73D9"/>
    <w:rsid w:val="00B04745"/>
    <w:rsid w:val="00B0782E"/>
    <w:rsid w:val="00B30DD0"/>
    <w:rsid w:val="00B31205"/>
    <w:rsid w:val="00B318FE"/>
    <w:rsid w:val="00B51300"/>
    <w:rsid w:val="00B57E96"/>
    <w:rsid w:val="00B74908"/>
    <w:rsid w:val="00B86D0F"/>
    <w:rsid w:val="00BA634E"/>
    <w:rsid w:val="00BD39AA"/>
    <w:rsid w:val="00BD504C"/>
    <w:rsid w:val="00BE21CE"/>
    <w:rsid w:val="00C15ED2"/>
    <w:rsid w:val="00C226DB"/>
    <w:rsid w:val="00C24B63"/>
    <w:rsid w:val="00C42CB0"/>
    <w:rsid w:val="00C46A56"/>
    <w:rsid w:val="00C56A65"/>
    <w:rsid w:val="00C60C20"/>
    <w:rsid w:val="00C66AA2"/>
    <w:rsid w:val="00C66E2F"/>
    <w:rsid w:val="00C726DA"/>
    <w:rsid w:val="00C72953"/>
    <w:rsid w:val="00C72AA7"/>
    <w:rsid w:val="00C801FE"/>
    <w:rsid w:val="00C865AD"/>
    <w:rsid w:val="00C8670E"/>
    <w:rsid w:val="00C9150B"/>
    <w:rsid w:val="00C951AD"/>
    <w:rsid w:val="00CB49BA"/>
    <w:rsid w:val="00CB52BD"/>
    <w:rsid w:val="00CC28D8"/>
    <w:rsid w:val="00CC2C2E"/>
    <w:rsid w:val="00CE154D"/>
    <w:rsid w:val="00CF26A5"/>
    <w:rsid w:val="00CF3A2F"/>
    <w:rsid w:val="00CF58CC"/>
    <w:rsid w:val="00CF6148"/>
    <w:rsid w:val="00D014C0"/>
    <w:rsid w:val="00D02C68"/>
    <w:rsid w:val="00D0632C"/>
    <w:rsid w:val="00D13953"/>
    <w:rsid w:val="00D172AC"/>
    <w:rsid w:val="00D35AF8"/>
    <w:rsid w:val="00D438D4"/>
    <w:rsid w:val="00D51348"/>
    <w:rsid w:val="00D52E21"/>
    <w:rsid w:val="00D538FD"/>
    <w:rsid w:val="00D57209"/>
    <w:rsid w:val="00D66C31"/>
    <w:rsid w:val="00D710CD"/>
    <w:rsid w:val="00D71A70"/>
    <w:rsid w:val="00D95D69"/>
    <w:rsid w:val="00DA64C8"/>
    <w:rsid w:val="00DB382D"/>
    <w:rsid w:val="00DB4DDC"/>
    <w:rsid w:val="00DC62C3"/>
    <w:rsid w:val="00DD4932"/>
    <w:rsid w:val="00DD4E23"/>
    <w:rsid w:val="00DD4FCB"/>
    <w:rsid w:val="00DD548B"/>
    <w:rsid w:val="00DE7258"/>
    <w:rsid w:val="00DF089C"/>
    <w:rsid w:val="00E03FFA"/>
    <w:rsid w:val="00E16B68"/>
    <w:rsid w:val="00E24C62"/>
    <w:rsid w:val="00E36E1D"/>
    <w:rsid w:val="00E42899"/>
    <w:rsid w:val="00E46662"/>
    <w:rsid w:val="00E503F4"/>
    <w:rsid w:val="00E50FCD"/>
    <w:rsid w:val="00E51B07"/>
    <w:rsid w:val="00E76127"/>
    <w:rsid w:val="00E8642B"/>
    <w:rsid w:val="00E9504F"/>
    <w:rsid w:val="00EA01FC"/>
    <w:rsid w:val="00EA743C"/>
    <w:rsid w:val="00EB1C1B"/>
    <w:rsid w:val="00EB2C99"/>
    <w:rsid w:val="00EB6007"/>
    <w:rsid w:val="00EC23E2"/>
    <w:rsid w:val="00EC4194"/>
    <w:rsid w:val="00EC56D3"/>
    <w:rsid w:val="00ED2175"/>
    <w:rsid w:val="00ED36B9"/>
    <w:rsid w:val="00ED6544"/>
    <w:rsid w:val="00ED658A"/>
    <w:rsid w:val="00ED6B40"/>
    <w:rsid w:val="00EE1061"/>
    <w:rsid w:val="00EE4DE7"/>
    <w:rsid w:val="00EE590A"/>
    <w:rsid w:val="00F05E18"/>
    <w:rsid w:val="00F140A8"/>
    <w:rsid w:val="00F15161"/>
    <w:rsid w:val="00F16A22"/>
    <w:rsid w:val="00F24859"/>
    <w:rsid w:val="00F249B9"/>
    <w:rsid w:val="00F24B7E"/>
    <w:rsid w:val="00F36E5E"/>
    <w:rsid w:val="00F41A5B"/>
    <w:rsid w:val="00F43D27"/>
    <w:rsid w:val="00F43DDC"/>
    <w:rsid w:val="00F52788"/>
    <w:rsid w:val="00F5323A"/>
    <w:rsid w:val="00F608AA"/>
    <w:rsid w:val="00F622A5"/>
    <w:rsid w:val="00F64A10"/>
    <w:rsid w:val="00F715CD"/>
    <w:rsid w:val="00F72FB5"/>
    <w:rsid w:val="00F83A35"/>
    <w:rsid w:val="00F87BAB"/>
    <w:rsid w:val="00FA3985"/>
    <w:rsid w:val="00FC0B48"/>
    <w:rsid w:val="00FD4F35"/>
    <w:rsid w:val="00FE240F"/>
    <w:rsid w:val="00FE6054"/>
    <w:rsid w:val="00FF2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paragraph" w:styleId="Heading2">
    <w:name w:val="heading 2"/>
    <w:basedOn w:val="Normal"/>
    <w:link w:val="Heading2Char"/>
    <w:uiPriority w:val="9"/>
    <w:qFormat/>
    <w:rsid w:val="00DA64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C72A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scription">
    <w:name w:val="description"/>
    <w:basedOn w:val="Normal"/>
    <w:rsid w:val="00182E0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82E0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A64C8"/>
    <w:rPr>
      <w:color w:val="0000FF" w:themeColor="hyperlink"/>
      <w:u w:val="single"/>
    </w:rPr>
  </w:style>
  <w:style w:type="character" w:customStyle="1" w:styleId="Heading2Char">
    <w:name w:val="Heading 2 Char"/>
    <w:basedOn w:val="DefaultParagraphFont"/>
    <w:link w:val="Heading2"/>
    <w:uiPriority w:val="9"/>
    <w:rsid w:val="00DA64C8"/>
    <w:rPr>
      <w:rFonts w:ascii="Times New Roman" w:eastAsia="Times New Roman" w:hAnsi="Times New Roman" w:cs="Times New Roman"/>
      <w:b/>
      <w:bCs/>
      <w:sz w:val="36"/>
      <w:szCs w:val="36"/>
    </w:rPr>
  </w:style>
  <w:style w:type="paragraph" w:customStyle="1" w:styleId="itemdesc">
    <w:name w:val="item_desc"/>
    <w:basedOn w:val="Normal"/>
    <w:rsid w:val="00DA64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C72AA7"/>
    <w:rPr>
      <w:rFonts w:asciiTheme="majorHAnsi" w:eastAsiaTheme="majorEastAsia" w:hAnsiTheme="majorHAnsi" w:cstheme="majorBidi"/>
      <w:b/>
      <w:bCs/>
      <w:color w:val="4F81BD" w:themeColor="accent1"/>
    </w:rPr>
  </w:style>
  <w:style w:type="character" w:customStyle="1" w:styleId="rel">
    <w:name w:val="rel"/>
    <w:basedOn w:val="DefaultParagraphFont"/>
    <w:rsid w:val="008D43EC"/>
  </w:style>
  <w:style w:type="character" w:customStyle="1" w:styleId="irciis">
    <w:name w:val="irc_iis"/>
    <w:basedOn w:val="DefaultParagraphFont"/>
    <w:rsid w:val="008D43EC"/>
  </w:style>
  <w:style w:type="character" w:customStyle="1" w:styleId="ircpt">
    <w:name w:val="irc_pt"/>
    <w:basedOn w:val="DefaultParagraphFont"/>
    <w:rsid w:val="008D43EC"/>
  </w:style>
  <w:style w:type="paragraph" w:customStyle="1" w:styleId="old-price">
    <w:name w:val="old-price"/>
    <w:basedOn w:val="Normal"/>
    <w:rsid w:val="008D43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rice">
    <w:name w:val="price"/>
    <w:basedOn w:val="DefaultParagraphFont"/>
    <w:rsid w:val="008D43EC"/>
  </w:style>
  <w:style w:type="paragraph" w:customStyle="1" w:styleId="special-price">
    <w:name w:val="special-price"/>
    <w:basedOn w:val="Normal"/>
    <w:rsid w:val="008D43E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paragraph" w:styleId="Heading2">
    <w:name w:val="heading 2"/>
    <w:basedOn w:val="Normal"/>
    <w:link w:val="Heading2Char"/>
    <w:uiPriority w:val="9"/>
    <w:qFormat/>
    <w:rsid w:val="00DA64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C72A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scription">
    <w:name w:val="description"/>
    <w:basedOn w:val="Normal"/>
    <w:rsid w:val="00182E0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82E0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A64C8"/>
    <w:rPr>
      <w:color w:val="0000FF" w:themeColor="hyperlink"/>
      <w:u w:val="single"/>
    </w:rPr>
  </w:style>
  <w:style w:type="character" w:customStyle="1" w:styleId="Heading2Char">
    <w:name w:val="Heading 2 Char"/>
    <w:basedOn w:val="DefaultParagraphFont"/>
    <w:link w:val="Heading2"/>
    <w:uiPriority w:val="9"/>
    <w:rsid w:val="00DA64C8"/>
    <w:rPr>
      <w:rFonts w:ascii="Times New Roman" w:eastAsia="Times New Roman" w:hAnsi="Times New Roman" w:cs="Times New Roman"/>
      <w:b/>
      <w:bCs/>
      <w:sz w:val="36"/>
      <w:szCs w:val="36"/>
    </w:rPr>
  </w:style>
  <w:style w:type="paragraph" w:customStyle="1" w:styleId="itemdesc">
    <w:name w:val="item_desc"/>
    <w:basedOn w:val="Normal"/>
    <w:rsid w:val="00DA64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C72AA7"/>
    <w:rPr>
      <w:rFonts w:asciiTheme="majorHAnsi" w:eastAsiaTheme="majorEastAsia" w:hAnsiTheme="majorHAnsi" w:cstheme="majorBidi"/>
      <w:b/>
      <w:bCs/>
      <w:color w:val="4F81BD" w:themeColor="accent1"/>
    </w:rPr>
  </w:style>
  <w:style w:type="character" w:customStyle="1" w:styleId="rel">
    <w:name w:val="rel"/>
    <w:basedOn w:val="DefaultParagraphFont"/>
    <w:rsid w:val="008D43EC"/>
  </w:style>
  <w:style w:type="character" w:customStyle="1" w:styleId="irciis">
    <w:name w:val="irc_iis"/>
    <w:basedOn w:val="DefaultParagraphFont"/>
    <w:rsid w:val="008D43EC"/>
  </w:style>
  <w:style w:type="character" w:customStyle="1" w:styleId="ircpt">
    <w:name w:val="irc_pt"/>
    <w:basedOn w:val="DefaultParagraphFont"/>
    <w:rsid w:val="008D43EC"/>
  </w:style>
  <w:style w:type="paragraph" w:customStyle="1" w:styleId="old-price">
    <w:name w:val="old-price"/>
    <w:basedOn w:val="Normal"/>
    <w:rsid w:val="008D43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rice">
    <w:name w:val="price"/>
    <w:basedOn w:val="DefaultParagraphFont"/>
    <w:rsid w:val="008D43EC"/>
  </w:style>
  <w:style w:type="paragraph" w:customStyle="1" w:styleId="special-price">
    <w:name w:val="special-price"/>
    <w:basedOn w:val="Normal"/>
    <w:rsid w:val="008D43E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 w:id="402341073">
      <w:bodyDiv w:val="1"/>
      <w:marLeft w:val="0"/>
      <w:marRight w:val="0"/>
      <w:marTop w:val="0"/>
      <w:marBottom w:val="0"/>
      <w:divBdr>
        <w:top w:val="none" w:sz="0" w:space="0" w:color="auto"/>
        <w:left w:val="none" w:sz="0" w:space="0" w:color="auto"/>
        <w:bottom w:val="none" w:sz="0" w:space="0" w:color="auto"/>
        <w:right w:val="none" w:sz="0" w:space="0" w:color="auto"/>
      </w:divBdr>
    </w:div>
    <w:div w:id="569271240">
      <w:bodyDiv w:val="1"/>
      <w:marLeft w:val="0"/>
      <w:marRight w:val="0"/>
      <w:marTop w:val="0"/>
      <w:marBottom w:val="0"/>
      <w:divBdr>
        <w:top w:val="none" w:sz="0" w:space="0" w:color="auto"/>
        <w:left w:val="none" w:sz="0" w:space="0" w:color="auto"/>
        <w:bottom w:val="none" w:sz="0" w:space="0" w:color="auto"/>
        <w:right w:val="none" w:sz="0" w:space="0" w:color="auto"/>
      </w:divBdr>
    </w:div>
    <w:div w:id="707687504">
      <w:bodyDiv w:val="1"/>
      <w:marLeft w:val="0"/>
      <w:marRight w:val="0"/>
      <w:marTop w:val="0"/>
      <w:marBottom w:val="0"/>
      <w:divBdr>
        <w:top w:val="none" w:sz="0" w:space="0" w:color="auto"/>
        <w:left w:val="none" w:sz="0" w:space="0" w:color="auto"/>
        <w:bottom w:val="none" w:sz="0" w:space="0" w:color="auto"/>
        <w:right w:val="none" w:sz="0" w:space="0" w:color="auto"/>
      </w:divBdr>
      <w:divsChild>
        <w:div w:id="133528249">
          <w:marLeft w:val="0"/>
          <w:marRight w:val="0"/>
          <w:marTop w:val="0"/>
          <w:marBottom w:val="0"/>
          <w:divBdr>
            <w:top w:val="none" w:sz="0" w:space="0" w:color="auto"/>
            <w:left w:val="none" w:sz="0" w:space="0" w:color="auto"/>
            <w:bottom w:val="none" w:sz="0" w:space="0" w:color="auto"/>
            <w:right w:val="none" w:sz="0" w:space="0" w:color="auto"/>
          </w:divBdr>
        </w:div>
        <w:div w:id="198248353">
          <w:marLeft w:val="0"/>
          <w:marRight w:val="0"/>
          <w:marTop w:val="0"/>
          <w:marBottom w:val="0"/>
          <w:divBdr>
            <w:top w:val="none" w:sz="0" w:space="0" w:color="auto"/>
            <w:left w:val="none" w:sz="0" w:space="0" w:color="auto"/>
            <w:bottom w:val="none" w:sz="0" w:space="0" w:color="auto"/>
            <w:right w:val="none" w:sz="0" w:space="0" w:color="auto"/>
          </w:divBdr>
        </w:div>
        <w:div w:id="711152716">
          <w:marLeft w:val="0"/>
          <w:marRight w:val="0"/>
          <w:marTop w:val="0"/>
          <w:marBottom w:val="0"/>
          <w:divBdr>
            <w:top w:val="none" w:sz="0" w:space="0" w:color="auto"/>
            <w:left w:val="none" w:sz="0" w:space="0" w:color="auto"/>
            <w:bottom w:val="none" w:sz="0" w:space="0" w:color="auto"/>
            <w:right w:val="none" w:sz="0" w:space="0" w:color="auto"/>
          </w:divBdr>
        </w:div>
      </w:divsChild>
    </w:div>
    <w:div w:id="715853512">
      <w:bodyDiv w:val="1"/>
      <w:marLeft w:val="0"/>
      <w:marRight w:val="0"/>
      <w:marTop w:val="0"/>
      <w:marBottom w:val="0"/>
      <w:divBdr>
        <w:top w:val="none" w:sz="0" w:space="0" w:color="auto"/>
        <w:left w:val="none" w:sz="0" w:space="0" w:color="auto"/>
        <w:bottom w:val="none" w:sz="0" w:space="0" w:color="auto"/>
        <w:right w:val="none" w:sz="0" w:space="0" w:color="auto"/>
      </w:divBdr>
      <w:divsChild>
        <w:div w:id="576790138">
          <w:marLeft w:val="0"/>
          <w:marRight w:val="0"/>
          <w:marTop w:val="0"/>
          <w:marBottom w:val="0"/>
          <w:divBdr>
            <w:top w:val="none" w:sz="0" w:space="0" w:color="auto"/>
            <w:left w:val="none" w:sz="0" w:space="0" w:color="auto"/>
            <w:bottom w:val="none" w:sz="0" w:space="0" w:color="auto"/>
            <w:right w:val="none" w:sz="0" w:space="0" w:color="auto"/>
          </w:divBdr>
        </w:div>
      </w:divsChild>
    </w:div>
    <w:div w:id="744717082">
      <w:bodyDiv w:val="1"/>
      <w:marLeft w:val="0"/>
      <w:marRight w:val="0"/>
      <w:marTop w:val="0"/>
      <w:marBottom w:val="0"/>
      <w:divBdr>
        <w:top w:val="none" w:sz="0" w:space="0" w:color="auto"/>
        <w:left w:val="none" w:sz="0" w:space="0" w:color="auto"/>
        <w:bottom w:val="none" w:sz="0" w:space="0" w:color="auto"/>
        <w:right w:val="none" w:sz="0" w:space="0" w:color="auto"/>
      </w:divBdr>
    </w:div>
    <w:div w:id="774058730">
      <w:bodyDiv w:val="1"/>
      <w:marLeft w:val="0"/>
      <w:marRight w:val="0"/>
      <w:marTop w:val="0"/>
      <w:marBottom w:val="0"/>
      <w:divBdr>
        <w:top w:val="none" w:sz="0" w:space="0" w:color="auto"/>
        <w:left w:val="none" w:sz="0" w:space="0" w:color="auto"/>
        <w:bottom w:val="none" w:sz="0" w:space="0" w:color="auto"/>
        <w:right w:val="none" w:sz="0" w:space="0" w:color="auto"/>
      </w:divBdr>
    </w:div>
    <w:div w:id="792334710">
      <w:bodyDiv w:val="1"/>
      <w:marLeft w:val="0"/>
      <w:marRight w:val="0"/>
      <w:marTop w:val="0"/>
      <w:marBottom w:val="0"/>
      <w:divBdr>
        <w:top w:val="none" w:sz="0" w:space="0" w:color="auto"/>
        <w:left w:val="none" w:sz="0" w:space="0" w:color="auto"/>
        <w:bottom w:val="none" w:sz="0" w:space="0" w:color="auto"/>
        <w:right w:val="none" w:sz="0" w:space="0" w:color="auto"/>
      </w:divBdr>
    </w:div>
    <w:div w:id="972514942">
      <w:bodyDiv w:val="1"/>
      <w:marLeft w:val="0"/>
      <w:marRight w:val="0"/>
      <w:marTop w:val="0"/>
      <w:marBottom w:val="0"/>
      <w:divBdr>
        <w:top w:val="none" w:sz="0" w:space="0" w:color="auto"/>
        <w:left w:val="none" w:sz="0" w:space="0" w:color="auto"/>
        <w:bottom w:val="none" w:sz="0" w:space="0" w:color="auto"/>
        <w:right w:val="none" w:sz="0" w:space="0" w:color="auto"/>
      </w:divBdr>
    </w:div>
    <w:div w:id="1386028724">
      <w:bodyDiv w:val="1"/>
      <w:marLeft w:val="0"/>
      <w:marRight w:val="0"/>
      <w:marTop w:val="0"/>
      <w:marBottom w:val="0"/>
      <w:divBdr>
        <w:top w:val="none" w:sz="0" w:space="0" w:color="auto"/>
        <w:left w:val="none" w:sz="0" w:space="0" w:color="auto"/>
        <w:bottom w:val="none" w:sz="0" w:space="0" w:color="auto"/>
        <w:right w:val="none" w:sz="0" w:space="0" w:color="auto"/>
      </w:divBdr>
    </w:div>
    <w:div w:id="1392003068">
      <w:bodyDiv w:val="1"/>
      <w:marLeft w:val="0"/>
      <w:marRight w:val="0"/>
      <w:marTop w:val="0"/>
      <w:marBottom w:val="0"/>
      <w:divBdr>
        <w:top w:val="none" w:sz="0" w:space="0" w:color="auto"/>
        <w:left w:val="none" w:sz="0" w:space="0" w:color="auto"/>
        <w:bottom w:val="none" w:sz="0" w:space="0" w:color="auto"/>
        <w:right w:val="none" w:sz="0" w:space="0" w:color="auto"/>
      </w:divBdr>
      <w:divsChild>
        <w:div w:id="858351041">
          <w:marLeft w:val="0"/>
          <w:marRight w:val="0"/>
          <w:marTop w:val="0"/>
          <w:marBottom w:val="0"/>
          <w:divBdr>
            <w:top w:val="none" w:sz="0" w:space="0" w:color="auto"/>
            <w:left w:val="none" w:sz="0" w:space="0" w:color="auto"/>
            <w:bottom w:val="none" w:sz="0" w:space="0" w:color="auto"/>
            <w:right w:val="none" w:sz="0" w:space="0" w:color="auto"/>
          </w:divBdr>
        </w:div>
      </w:divsChild>
    </w:div>
    <w:div w:id="1497261631">
      <w:bodyDiv w:val="1"/>
      <w:marLeft w:val="0"/>
      <w:marRight w:val="0"/>
      <w:marTop w:val="0"/>
      <w:marBottom w:val="0"/>
      <w:divBdr>
        <w:top w:val="none" w:sz="0" w:space="0" w:color="auto"/>
        <w:left w:val="none" w:sz="0" w:space="0" w:color="auto"/>
        <w:bottom w:val="none" w:sz="0" w:space="0" w:color="auto"/>
        <w:right w:val="none" w:sz="0" w:space="0" w:color="auto"/>
      </w:divBdr>
      <w:divsChild>
        <w:div w:id="1634407207">
          <w:marLeft w:val="0"/>
          <w:marRight w:val="0"/>
          <w:marTop w:val="0"/>
          <w:marBottom w:val="0"/>
          <w:divBdr>
            <w:top w:val="none" w:sz="0" w:space="0" w:color="auto"/>
            <w:left w:val="none" w:sz="0" w:space="0" w:color="auto"/>
            <w:bottom w:val="none" w:sz="0" w:space="0" w:color="auto"/>
            <w:right w:val="none" w:sz="0" w:space="0" w:color="auto"/>
          </w:divBdr>
        </w:div>
      </w:divsChild>
    </w:div>
    <w:div w:id="1498765375">
      <w:bodyDiv w:val="1"/>
      <w:marLeft w:val="0"/>
      <w:marRight w:val="0"/>
      <w:marTop w:val="0"/>
      <w:marBottom w:val="0"/>
      <w:divBdr>
        <w:top w:val="none" w:sz="0" w:space="0" w:color="auto"/>
        <w:left w:val="none" w:sz="0" w:space="0" w:color="auto"/>
        <w:bottom w:val="none" w:sz="0" w:space="0" w:color="auto"/>
        <w:right w:val="none" w:sz="0" w:space="0" w:color="auto"/>
      </w:divBdr>
      <w:divsChild>
        <w:div w:id="986129633">
          <w:marLeft w:val="0"/>
          <w:marRight w:val="0"/>
          <w:marTop w:val="0"/>
          <w:marBottom w:val="0"/>
          <w:divBdr>
            <w:top w:val="none" w:sz="0" w:space="0" w:color="auto"/>
            <w:left w:val="none" w:sz="0" w:space="0" w:color="auto"/>
            <w:bottom w:val="none" w:sz="0" w:space="0" w:color="auto"/>
            <w:right w:val="none" w:sz="0" w:space="0" w:color="auto"/>
          </w:divBdr>
          <w:divsChild>
            <w:div w:id="18123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400386">
      <w:bodyDiv w:val="1"/>
      <w:marLeft w:val="0"/>
      <w:marRight w:val="0"/>
      <w:marTop w:val="0"/>
      <w:marBottom w:val="0"/>
      <w:divBdr>
        <w:top w:val="none" w:sz="0" w:space="0" w:color="auto"/>
        <w:left w:val="none" w:sz="0" w:space="0" w:color="auto"/>
        <w:bottom w:val="none" w:sz="0" w:space="0" w:color="auto"/>
        <w:right w:val="none" w:sz="0" w:space="0" w:color="auto"/>
      </w:divBdr>
      <w:divsChild>
        <w:div w:id="25757495">
          <w:marLeft w:val="0"/>
          <w:marRight w:val="0"/>
          <w:marTop w:val="0"/>
          <w:marBottom w:val="0"/>
          <w:divBdr>
            <w:top w:val="none" w:sz="0" w:space="0" w:color="auto"/>
            <w:left w:val="none" w:sz="0" w:space="0" w:color="auto"/>
            <w:bottom w:val="none" w:sz="0" w:space="0" w:color="auto"/>
            <w:right w:val="none" w:sz="0" w:space="0" w:color="auto"/>
          </w:divBdr>
        </w:div>
      </w:divsChild>
    </w:div>
    <w:div w:id="1822384824">
      <w:bodyDiv w:val="1"/>
      <w:marLeft w:val="0"/>
      <w:marRight w:val="0"/>
      <w:marTop w:val="0"/>
      <w:marBottom w:val="0"/>
      <w:divBdr>
        <w:top w:val="none" w:sz="0" w:space="0" w:color="auto"/>
        <w:left w:val="none" w:sz="0" w:space="0" w:color="auto"/>
        <w:bottom w:val="none" w:sz="0" w:space="0" w:color="auto"/>
        <w:right w:val="none" w:sz="0" w:space="0" w:color="auto"/>
      </w:divBdr>
      <w:divsChild>
        <w:div w:id="1185091618">
          <w:marLeft w:val="0"/>
          <w:marRight w:val="0"/>
          <w:marTop w:val="0"/>
          <w:marBottom w:val="0"/>
          <w:divBdr>
            <w:top w:val="none" w:sz="0" w:space="0" w:color="auto"/>
            <w:left w:val="none" w:sz="0" w:space="0" w:color="auto"/>
            <w:bottom w:val="none" w:sz="0" w:space="0" w:color="auto"/>
            <w:right w:val="none" w:sz="0" w:space="0" w:color="auto"/>
          </w:divBdr>
        </w:div>
        <w:div w:id="1558124975">
          <w:marLeft w:val="0"/>
          <w:marRight w:val="0"/>
          <w:marTop w:val="0"/>
          <w:marBottom w:val="0"/>
          <w:divBdr>
            <w:top w:val="none" w:sz="0" w:space="0" w:color="auto"/>
            <w:left w:val="none" w:sz="0" w:space="0" w:color="auto"/>
            <w:bottom w:val="none" w:sz="0" w:space="0" w:color="auto"/>
            <w:right w:val="none" w:sz="0" w:space="0" w:color="auto"/>
          </w:divBdr>
        </w:div>
      </w:divsChild>
    </w:div>
    <w:div w:id="2069914519">
      <w:bodyDiv w:val="1"/>
      <w:marLeft w:val="0"/>
      <w:marRight w:val="0"/>
      <w:marTop w:val="0"/>
      <w:marBottom w:val="0"/>
      <w:divBdr>
        <w:top w:val="none" w:sz="0" w:space="0" w:color="auto"/>
        <w:left w:val="none" w:sz="0" w:space="0" w:color="auto"/>
        <w:bottom w:val="none" w:sz="0" w:space="0" w:color="auto"/>
        <w:right w:val="none" w:sz="0" w:space="0" w:color="auto"/>
      </w:divBdr>
      <w:divsChild>
        <w:div w:id="1795052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ogle.com.pk/url?sa=i&amp;rct=j&amp;q=&amp;esrc=s&amp;source=images&amp;cd=&amp;ved=0ahUKEwiT1IGwsPvSAhUJrRQKHTmuAoQQjhwIBQ&amp;url=http%3A%2F%2Fuk.pcmag.com%2Fhp-scanjet-g4050-photo-scanner%2F24520%2Freview%2Fhp-scanjet-g4050-photo-scanner&amp;psig=AFQjCNFbliy_X5TUhfFyawL2DvXf08opRQ&amp;ust=1490865348882867&amp;cad=rja" TargetMode="External"/><Relationship Id="rId5" Type="http://schemas.openxmlformats.org/officeDocument/2006/relationships/settings" Target="settings.xml"/><Relationship Id="rId10" Type="http://schemas.openxmlformats.org/officeDocument/2006/relationships/hyperlink" Target="http://www.mega.pk/desktopcomputers_products/13794/HP-EliteDesk-800-G2.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0BE8A52-E7F1-4ED0-9FDF-78C9BB5F3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1</Pages>
  <Words>2254</Words>
  <Characters>12850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DD VA</cp:lastModifiedBy>
  <cp:revision>12</cp:revision>
  <cp:lastPrinted>2017-03-30T05:44:00Z</cp:lastPrinted>
  <dcterms:created xsi:type="dcterms:W3CDTF">2015-01-30T08:58:00Z</dcterms:created>
  <dcterms:modified xsi:type="dcterms:W3CDTF">2017-03-30T05:44:00Z</dcterms:modified>
</cp:coreProperties>
</file>