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9264" behindDoc="1" locked="0" layoutInCell="0" allowOverlap="1" wp14:anchorId="6DE5E4BF" wp14:editId="27855505">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35"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B6673D" w:rsidRDefault="00B6673D" w:rsidP="00B6673D">
      <w:pPr>
        <w:widowControl w:val="0"/>
        <w:autoSpaceDE w:val="0"/>
        <w:autoSpaceDN w:val="0"/>
        <w:adjustRightInd w:val="0"/>
        <w:spacing w:after="0" w:line="369"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B6673D" w:rsidRDefault="00B6673D" w:rsidP="00B6673D">
      <w:pPr>
        <w:widowControl w:val="0"/>
        <w:autoSpaceDE w:val="0"/>
        <w:autoSpaceDN w:val="0"/>
        <w:adjustRightInd w:val="0"/>
        <w:spacing w:after="0" w:line="369"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09"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sectPr w:rsidR="00B6673D">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60288" behindDoc="1" locked="0" layoutInCell="0" allowOverlap="1" wp14:anchorId="411B6E5E" wp14:editId="5465E5E9">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bookmarkStart w:id="1" w:name="page2"/>
      <w:bookmarkEnd w:id="1"/>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64320CB6" wp14:editId="6F1E7FA0">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78"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B6673D" w:rsidRDefault="00B6673D" w:rsidP="00B6673D">
      <w:pPr>
        <w:widowControl w:val="0"/>
        <w:autoSpaceDE w:val="0"/>
        <w:autoSpaceDN w:val="0"/>
        <w:adjustRightInd w:val="0"/>
        <w:spacing w:after="0" w:line="322" w:lineRule="exact"/>
        <w:jc w:val="center"/>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B6673D" w:rsidRDefault="00B6673D" w:rsidP="00B6673D">
      <w:pPr>
        <w:widowControl w:val="0"/>
        <w:autoSpaceDE w:val="0"/>
        <w:autoSpaceDN w:val="0"/>
        <w:adjustRightInd w:val="0"/>
        <w:spacing w:after="0" w:line="379"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6673D" w:rsidRDefault="00B6673D" w:rsidP="00B6673D">
      <w:pPr>
        <w:widowControl w:val="0"/>
        <w:autoSpaceDE w:val="0"/>
        <w:autoSpaceDN w:val="0"/>
        <w:adjustRightInd w:val="0"/>
        <w:spacing w:after="0" w:line="364"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B6673D" w:rsidRDefault="00B6673D" w:rsidP="00B6673D">
      <w:pPr>
        <w:widowControl w:val="0"/>
        <w:autoSpaceDE w:val="0"/>
        <w:autoSpaceDN w:val="0"/>
        <w:adjustRightInd w:val="0"/>
        <w:spacing w:after="0" w:line="366"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B6673D" w:rsidRDefault="00B6673D" w:rsidP="00B6673D">
      <w:pPr>
        <w:widowControl w:val="0"/>
        <w:autoSpaceDE w:val="0"/>
        <w:autoSpaceDN w:val="0"/>
        <w:adjustRightInd w:val="0"/>
        <w:spacing w:after="0" w:line="364"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B6673D" w:rsidRDefault="00B6673D" w:rsidP="00B6673D">
      <w:pPr>
        <w:widowControl w:val="0"/>
        <w:autoSpaceDE w:val="0"/>
        <w:autoSpaceDN w:val="0"/>
        <w:adjustRightInd w:val="0"/>
        <w:spacing w:after="0" w:line="366"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6673D" w:rsidRDefault="00B6673D" w:rsidP="00B6673D">
      <w:pPr>
        <w:widowControl w:val="0"/>
        <w:autoSpaceDE w:val="0"/>
        <w:autoSpaceDN w:val="0"/>
        <w:adjustRightInd w:val="0"/>
        <w:spacing w:after="0" w:line="364" w:lineRule="exact"/>
        <w:rPr>
          <w:rFonts w:ascii="Times New Roman" w:hAnsi="Times New Roman" w:cs="Times New Roman"/>
          <w:sz w:val="24"/>
          <w:szCs w:val="24"/>
        </w:rPr>
      </w:pPr>
    </w:p>
    <w:p w:rsidR="00B6673D" w:rsidRDefault="00B6673D" w:rsidP="00B6673D">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B6673D" w:rsidRDefault="00B6673D" w:rsidP="00B6673D">
      <w:pPr>
        <w:widowControl w:val="0"/>
        <w:autoSpaceDE w:val="0"/>
        <w:autoSpaceDN w:val="0"/>
        <w:adjustRightInd w:val="0"/>
        <w:spacing w:after="0" w:line="364" w:lineRule="exact"/>
        <w:rPr>
          <w:rFonts w:ascii="Times New Roman" w:hAnsi="Times New Roman" w:cs="Times New Roman"/>
          <w:b/>
          <w:bCs/>
          <w:sz w:val="26"/>
          <w:szCs w:val="26"/>
        </w:rPr>
      </w:pPr>
    </w:p>
    <w:p w:rsidR="00B6673D" w:rsidRDefault="00B6673D" w:rsidP="00B6673D">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B6673D" w:rsidRDefault="00B6673D" w:rsidP="00B6673D">
      <w:pPr>
        <w:widowControl w:val="0"/>
        <w:autoSpaceDE w:val="0"/>
        <w:autoSpaceDN w:val="0"/>
        <w:adjustRightInd w:val="0"/>
        <w:spacing w:after="0" w:line="365" w:lineRule="exact"/>
        <w:rPr>
          <w:rFonts w:ascii="Times New Roman" w:hAnsi="Times New Roman" w:cs="Times New Roman"/>
          <w:b/>
          <w:bCs/>
          <w:sz w:val="26"/>
          <w:szCs w:val="26"/>
        </w:rPr>
      </w:pPr>
    </w:p>
    <w:p w:rsidR="00B6673D" w:rsidRDefault="00B6673D" w:rsidP="00B6673D">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B6673D" w:rsidRDefault="00B6673D" w:rsidP="00B6673D">
      <w:pPr>
        <w:widowControl w:val="0"/>
        <w:autoSpaceDE w:val="0"/>
        <w:autoSpaceDN w:val="0"/>
        <w:adjustRightInd w:val="0"/>
        <w:spacing w:after="0" w:line="365" w:lineRule="exact"/>
        <w:rPr>
          <w:rFonts w:ascii="Times New Roman" w:hAnsi="Times New Roman" w:cs="Times New Roman"/>
          <w:b/>
          <w:bCs/>
          <w:sz w:val="26"/>
          <w:szCs w:val="26"/>
        </w:rPr>
      </w:pPr>
    </w:p>
    <w:p w:rsidR="00B6673D" w:rsidRDefault="00B6673D" w:rsidP="00B6673D">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6673D" w:rsidTr="00816940">
        <w:trPr>
          <w:trHeight w:val="82"/>
        </w:trPr>
        <w:tc>
          <w:tcPr>
            <w:tcW w:w="8620" w:type="dxa"/>
            <w:vMerge w:val="restart"/>
            <w:tcBorders>
              <w:top w:val="single" w:sz="8" w:space="0" w:color="auto"/>
              <w:left w:val="nil"/>
              <w:bottom w:val="nil"/>
              <w:right w:val="nil"/>
            </w:tcBorders>
            <w:vAlign w:val="bottom"/>
          </w:tcPr>
          <w:p w:rsidR="00B6673D" w:rsidRDefault="00B6673D"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227"/>
        </w:trPr>
        <w:tc>
          <w:tcPr>
            <w:tcW w:w="8620" w:type="dxa"/>
            <w:vMerge/>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77"/>
        </w:trPr>
        <w:tc>
          <w:tcPr>
            <w:tcW w:w="86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bl>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sectPr w:rsidR="00B6673D">
          <w:pgSz w:w="12240" w:h="15840"/>
          <w:pgMar w:top="447" w:right="1340" w:bottom="230" w:left="1320" w:header="720" w:footer="720" w:gutter="0"/>
          <w:cols w:space="720" w:equalWidth="0">
            <w:col w:w="9580"/>
          </w:cols>
          <w:noEndnote/>
        </w:sectPr>
      </w:pP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bookmarkStart w:id="2" w:name="page3"/>
      <w:bookmarkEnd w:id="2"/>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14:anchorId="0BE90AC1" wp14:editId="064E4F75">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336"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6673D" w:rsidRDefault="00B6673D" w:rsidP="00B6673D">
      <w:pPr>
        <w:widowControl w:val="0"/>
        <w:autoSpaceDE w:val="0"/>
        <w:autoSpaceDN w:val="0"/>
        <w:adjustRightInd w:val="0"/>
        <w:spacing w:after="0" w:line="367"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B6673D" w:rsidRDefault="00B6673D" w:rsidP="00B6673D">
      <w:pPr>
        <w:widowControl w:val="0"/>
        <w:autoSpaceDE w:val="0"/>
        <w:autoSpaceDN w:val="0"/>
        <w:adjustRightInd w:val="0"/>
        <w:spacing w:after="0" w:line="300" w:lineRule="exact"/>
        <w:rPr>
          <w:rFonts w:ascii="Times New Roman" w:hAnsi="Times New Roman" w:cs="Times New Roman"/>
          <w:sz w:val="24"/>
          <w:szCs w:val="24"/>
        </w:rPr>
      </w:pPr>
    </w:p>
    <w:p w:rsidR="00B6673D" w:rsidRDefault="00B6673D" w:rsidP="00B6673D">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B6673D" w:rsidRDefault="00B6673D" w:rsidP="00B6673D">
      <w:pPr>
        <w:widowControl w:val="0"/>
        <w:autoSpaceDE w:val="0"/>
        <w:autoSpaceDN w:val="0"/>
        <w:adjustRightInd w:val="0"/>
        <w:spacing w:after="0" w:line="363" w:lineRule="exact"/>
        <w:rPr>
          <w:rFonts w:ascii="Times New Roman" w:hAnsi="Times New Roman" w:cs="Times New Roman"/>
          <w:b/>
          <w:bCs/>
          <w:sz w:val="26"/>
          <w:szCs w:val="26"/>
        </w:rPr>
      </w:pPr>
    </w:p>
    <w:p w:rsidR="00B6673D" w:rsidRDefault="00B6673D" w:rsidP="00B6673D">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B6673D" w:rsidRDefault="00B6673D" w:rsidP="00B6673D">
      <w:pPr>
        <w:widowControl w:val="0"/>
        <w:autoSpaceDE w:val="0"/>
        <w:autoSpaceDN w:val="0"/>
        <w:adjustRightInd w:val="0"/>
        <w:spacing w:after="0" w:line="365"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b/>
          <w:bCs/>
          <w:sz w:val="26"/>
          <w:szCs w:val="26"/>
        </w:rPr>
        <w:tab/>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B6673D" w:rsidRDefault="00B6673D" w:rsidP="00B6673D">
      <w:pPr>
        <w:widowControl w:val="0"/>
        <w:autoSpaceDE w:val="0"/>
        <w:autoSpaceDN w:val="0"/>
        <w:adjustRightInd w:val="0"/>
        <w:spacing w:after="0" w:line="367"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 xml:space="preserve">9. </w:t>
      </w:r>
      <w:r>
        <w:rPr>
          <w:rFonts w:ascii="Times New Roman" w:hAnsi="Times New Roman" w:cs="Times New Roman"/>
          <w:b/>
          <w:bCs/>
          <w:sz w:val="28"/>
          <w:szCs w:val="28"/>
        </w:rPr>
        <w:tab/>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6673D" w:rsidRDefault="00B6673D" w:rsidP="00B6673D">
      <w:pPr>
        <w:widowControl w:val="0"/>
        <w:autoSpaceDE w:val="0"/>
        <w:autoSpaceDN w:val="0"/>
        <w:adjustRightInd w:val="0"/>
        <w:spacing w:after="0" w:line="302" w:lineRule="exact"/>
        <w:rPr>
          <w:rFonts w:ascii="Times New Roman" w:hAnsi="Times New Roman" w:cs="Times New Roman"/>
          <w:sz w:val="24"/>
          <w:szCs w:val="24"/>
        </w:rPr>
      </w:pPr>
    </w:p>
    <w:p w:rsidR="00B6673D" w:rsidRDefault="00B6673D" w:rsidP="00B6673D">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B6673D" w:rsidRDefault="00B6673D" w:rsidP="00B6673D">
      <w:pPr>
        <w:widowControl w:val="0"/>
        <w:autoSpaceDE w:val="0"/>
        <w:autoSpaceDN w:val="0"/>
        <w:adjustRightInd w:val="0"/>
        <w:spacing w:after="0" w:line="363" w:lineRule="exact"/>
        <w:rPr>
          <w:rFonts w:ascii="Times New Roman" w:hAnsi="Times New Roman" w:cs="Times New Roman"/>
          <w:b/>
          <w:bCs/>
          <w:sz w:val="26"/>
          <w:szCs w:val="26"/>
        </w:rPr>
      </w:pPr>
    </w:p>
    <w:p w:rsidR="00B6673D" w:rsidRDefault="00B6673D" w:rsidP="00B6673D">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B6673D" w:rsidRDefault="00B6673D" w:rsidP="00B6673D">
      <w:pPr>
        <w:widowControl w:val="0"/>
        <w:autoSpaceDE w:val="0"/>
        <w:autoSpaceDN w:val="0"/>
        <w:adjustRightInd w:val="0"/>
        <w:spacing w:after="0" w:line="364" w:lineRule="exact"/>
        <w:rPr>
          <w:rFonts w:ascii="Times New Roman" w:hAnsi="Times New Roman" w:cs="Times New Roman"/>
          <w:b/>
          <w:bCs/>
          <w:sz w:val="26"/>
          <w:szCs w:val="26"/>
        </w:rPr>
      </w:pPr>
    </w:p>
    <w:p w:rsidR="00B6673D" w:rsidRDefault="00B6673D" w:rsidP="00B6673D">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B6673D" w:rsidRDefault="00B6673D" w:rsidP="00B6673D">
      <w:pPr>
        <w:widowControl w:val="0"/>
        <w:autoSpaceDE w:val="0"/>
        <w:autoSpaceDN w:val="0"/>
        <w:adjustRightInd w:val="0"/>
        <w:spacing w:after="0" w:line="365" w:lineRule="exact"/>
        <w:rPr>
          <w:rFonts w:ascii="Times New Roman" w:hAnsi="Times New Roman" w:cs="Times New Roman"/>
          <w:b/>
          <w:bCs/>
          <w:sz w:val="26"/>
          <w:szCs w:val="26"/>
        </w:rPr>
      </w:pPr>
    </w:p>
    <w:p w:rsidR="00B6673D" w:rsidRDefault="00B6673D" w:rsidP="00B6673D">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B6673D" w:rsidRDefault="00B6673D" w:rsidP="00B6673D">
      <w:pPr>
        <w:widowControl w:val="0"/>
        <w:autoSpaceDE w:val="0"/>
        <w:autoSpaceDN w:val="0"/>
        <w:adjustRightInd w:val="0"/>
        <w:spacing w:after="0" w:line="368" w:lineRule="exact"/>
        <w:rPr>
          <w:rFonts w:ascii="Times New Roman" w:hAnsi="Times New Roman" w:cs="Times New Roman"/>
          <w:b/>
          <w:bCs/>
          <w:sz w:val="26"/>
          <w:szCs w:val="26"/>
        </w:rPr>
      </w:pPr>
    </w:p>
    <w:p w:rsidR="00B6673D" w:rsidRDefault="00B6673D" w:rsidP="00B6673D">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6673D" w:rsidTr="00816940">
        <w:trPr>
          <w:trHeight w:val="82"/>
        </w:trPr>
        <w:tc>
          <w:tcPr>
            <w:tcW w:w="8620" w:type="dxa"/>
            <w:vMerge w:val="restart"/>
            <w:tcBorders>
              <w:top w:val="single" w:sz="8" w:space="0" w:color="auto"/>
              <w:left w:val="nil"/>
              <w:bottom w:val="nil"/>
              <w:right w:val="nil"/>
            </w:tcBorders>
            <w:vAlign w:val="bottom"/>
          </w:tcPr>
          <w:p w:rsidR="00B6673D" w:rsidRDefault="00B6673D"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227"/>
        </w:trPr>
        <w:tc>
          <w:tcPr>
            <w:tcW w:w="8620" w:type="dxa"/>
            <w:vMerge/>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77"/>
        </w:trPr>
        <w:tc>
          <w:tcPr>
            <w:tcW w:w="86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bl>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sectPr w:rsidR="00B6673D">
          <w:pgSz w:w="12240" w:h="15840"/>
          <w:pgMar w:top="447" w:right="1340" w:bottom="230" w:left="1320" w:header="720" w:footer="720" w:gutter="0"/>
          <w:cols w:space="720" w:equalWidth="0">
            <w:col w:w="9580"/>
          </w:cols>
          <w:noEndnote/>
        </w:sectPr>
      </w:pP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bookmarkStart w:id="3" w:name="page4"/>
      <w:bookmarkEnd w:id="3"/>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14:anchorId="7AEF2ABF" wp14:editId="4447E064">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81"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B6673D" w:rsidRDefault="00B6673D" w:rsidP="00B6673D">
      <w:pPr>
        <w:widowControl w:val="0"/>
        <w:autoSpaceDE w:val="0"/>
        <w:autoSpaceDN w:val="0"/>
        <w:adjustRightInd w:val="0"/>
        <w:spacing w:after="0" w:line="359"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B6673D" w:rsidRDefault="00B6673D" w:rsidP="00B6673D">
      <w:pPr>
        <w:widowControl w:val="0"/>
        <w:autoSpaceDE w:val="0"/>
        <w:autoSpaceDN w:val="0"/>
        <w:adjustRightInd w:val="0"/>
        <w:spacing w:after="0" w:line="302"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xml:space="preserve">). Name of Procuring Agency:- </w:t>
      </w:r>
      <w:r>
        <w:rPr>
          <w:rFonts w:ascii="Times New Roman" w:hAnsi="Times New Roman" w:cs="Times New Roman"/>
          <w:sz w:val="26"/>
          <w:szCs w:val="26"/>
        </w:rPr>
        <w:t xml:space="preserve"> Executive Engineer Education Works Division-I Karachi.</w:t>
      </w:r>
    </w:p>
    <w:p w:rsidR="00B6673D" w:rsidRDefault="00B6673D" w:rsidP="00B6673D">
      <w:pPr>
        <w:widowControl w:val="0"/>
        <w:autoSpaceDE w:val="0"/>
        <w:autoSpaceDN w:val="0"/>
        <w:adjustRightInd w:val="0"/>
        <w:spacing w:after="0" w:line="301"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(b). Brief Description of Works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A2696">
        <w:rPr>
          <w:rFonts w:ascii="Times New Roman" w:hAnsi="Times New Roman" w:cs="Times New Roman"/>
          <w:bCs/>
          <w:sz w:val="26"/>
          <w:szCs w:val="26"/>
        </w:rPr>
        <w:t>Sr. # (</w:t>
      </w:r>
      <w:r w:rsidR="00D9338B">
        <w:rPr>
          <w:rFonts w:ascii="Times New Roman" w:hAnsi="Times New Roman" w:cs="Times New Roman"/>
          <w:bCs/>
          <w:sz w:val="26"/>
          <w:szCs w:val="26"/>
        </w:rPr>
        <w:t>5</w:t>
      </w:r>
      <w:r w:rsidRPr="00CA2696">
        <w:rPr>
          <w:rFonts w:ascii="Times New Roman" w:hAnsi="Times New Roman" w:cs="Times New Roman"/>
          <w:bCs/>
          <w:sz w:val="26"/>
          <w:szCs w:val="26"/>
        </w:rPr>
        <w:t>)</w:t>
      </w:r>
      <w:r>
        <w:rPr>
          <w:rFonts w:ascii="Times New Roman" w:hAnsi="Times New Roman" w:cs="Times New Roman"/>
          <w:b/>
          <w:bCs/>
          <w:sz w:val="26"/>
          <w:szCs w:val="26"/>
        </w:rPr>
        <w:t xml:space="preserve"> </w:t>
      </w:r>
      <w:r w:rsidRPr="00CA2696">
        <w:rPr>
          <w:rFonts w:ascii="Times New Roman" w:hAnsi="Times New Roman" w:cs="Times New Roman"/>
          <w:bCs/>
          <w:sz w:val="26"/>
          <w:szCs w:val="26"/>
        </w:rPr>
        <w:t xml:space="preserve">M&amp;R </w:t>
      </w:r>
      <w:r>
        <w:rPr>
          <w:rFonts w:ascii="Times New Roman" w:hAnsi="Times New Roman" w:cs="Times New Roman"/>
          <w:bCs/>
          <w:sz w:val="26"/>
          <w:szCs w:val="26"/>
        </w:rPr>
        <w:t>to</w:t>
      </w:r>
      <w:r>
        <w:rPr>
          <w:rFonts w:ascii="Times New Roman" w:hAnsi="Times New Roman" w:cs="Times New Roman"/>
          <w:b/>
          <w:bCs/>
          <w:sz w:val="26"/>
          <w:szCs w:val="26"/>
        </w:rPr>
        <w:t xml:space="preserve"> </w:t>
      </w:r>
      <w:r w:rsidRPr="00B6673D">
        <w:rPr>
          <w:rFonts w:ascii="Times New Roman" w:hAnsi="Times New Roman" w:cs="Times New Roman"/>
          <w:sz w:val="26"/>
          <w:szCs w:val="26"/>
        </w:rPr>
        <w:t xml:space="preserve">G.G.E.S. </w:t>
      </w:r>
      <w:proofErr w:type="spellStart"/>
      <w:r w:rsidRPr="00B6673D">
        <w:rPr>
          <w:rFonts w:ascii="Times New Roman" w:hAnsi="Times New Roman" w:cs="Times New Roman"/>
          <w:sz w:val="26"/>
          <w:szCs w:val="26"/>
        </w:rPr>
        <w:t>Ghulam</w:t>
      </w:r>
      <w:proofErr w:type="spellEnd"/>
      <w:r w:rsidRPr="00B6673D">
        <w:rPr>
          <w:rFonts w:ascii="Times New Roman" w:hAnsi="Times New Roman" w:cs="Times New Roman"/>
          <w:sz w:val="26"/>
          <w:szCs w:val="26"/>
        </w:rPr>
        <w:t xml:space="preserve"> </w:t>
      </w:r>
      <w:proofErr w:type="spellStart"/>
      <w:r w:rsidRPr="00B6673D">
        <w:rPr>
          <w:rFonts w:ascii="Times New Roman" w:hAnsi="Times New Roman" w:cs="Times New Roman"/>
          <w:sz w:val="26"/>
          <w:szCs w:val="26"/>
        </w:rPr>
        <w:t>Rasool</w:t>
      </w:r>
      <w:proofErr w:type="spellEnd"/>
      <w:r w:rsidRPr="00B6673D">
        <w:rPr>
          <w:rFonts w:ascii="Times New Roman" w:hAnsi="Times New Roman" w:cs="Times New Roman"/>
          <w:sz w:val="26"/>
          <w:szCs w:val="26"/>
        </w:rPr>
        <w:t xml:space="preserve"> </w:t>
      </w:r>
      <w:proofErr w:type="spellStart"/>
      <w:r w:rsidRPr="00B6673D">
        <w:rPr>
          <w:rFonts w:ascii="Times New Roman" w:hAnsi="Times New Roman" w:cs="Times New Roman"/>
          <w:sz w:val="26"/>
          <w:szCs w:val="26"/>
        </w:rPr>
        <w:t>Baloch</w:t>
      </w:r>
      <w:proofErr w:type="spellEnd"/>
      <w:r>
        <w:rPr>
          <w:rFonts w:ascii="Times New Roman" w:hAnsi="Times New Roman" w:cs="Times New Roman"/>
          <w:sz w:val="26"/>
          <w:szCs w:val="26"/>
        </w:rPr>
        <w:t xml:space="preserve"> </w:t>
      </w:r>
      <w:r w:rsidRPr="00AE11E8">
        <w:rPr>
          <w:rFonts w:ascii="Times New Roman" w:hAnsi="Times New Roman" w:cs="Times New Roman"/>
          <w:sz w:val="26"/>
          <w:szCs w:val="26"/>
        </w:rPr>
        <w:t>Lyari</w:t>
      </w:r>
      <w:r>
        <w:rPr>
          <w:rFonts w:ascii="Times New Roman" w:hAnsi="Times New Roman" w:cs="Times New Roman"/>
          <w:sz w:val="26"/>
          <w:szCs w:val="26"/>
        </w:rPr>
        <w:t xml:space="preserve"> Karachi.</w:t>
      </w:r>
    </w:p>
    <w:p w:rsidR="00B6673D" w:rsidRDefault="00B6673D" w:rsidP="00B6673D">
      <w:pPr>
        <w:widowControl w:val="0"/>
        <w:autoSpaceDE w:val="0"/>
        <w:autoSpaceDN w:val="0"/>
        <w:adjustRightInd w:val="0"/>
        <w:spacing w:after="0" w:line="301" w:lineRule="exact"/>
        <w:rPr>
          <w:rFonts w:ascii="Times New Roman" w:hAnsi="Times New Roman" w:cs="Times New Roman"/>
          <w:sz w:val="24"/>
          <w:szCs w:val="24"/>
        </w:rPr>
      </w:pPr>
      <w:bookmarkStart w:id="4" w:name="_GoBack"/>
      <w:bookmarkEnd w:id="4"/>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 Procuring Agency’s address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Plot No.JM/3/379 Jigar Muradabadi Road New Town Karachi.</w:t>
      </w:r>
    </w:p>
    <w:p w:rsidR="00B6673D" w:rsidRDefault="00B6673D" w:rsidP="00B6673D">
      <w:pPr>
        <w:widowControl w:val="0"/>
        <w:autoSpaceDE w:val="0"/>
        <w:autoSpaceDN w:val="0"/>
        <w:adjustRightInd w:val="0"/>
        <w:spacing w:after="0" w:line="301"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Pr>
          <w:rFonts w:ascii="Times New Roman" w:hAnsi="Times New Roman" w:cs="Times New Roman"/>
          <w:sz w:val="26"/>
          <w:szCs w:val="26"/>
        </w:rPr>
        <w:t xml:space="preserve">    </w:t>
      </w:r>
      <w:r w:rsidRPr="008F057F">
        <w:rPr>
          <w:rFonts w:ascii="Times New Roman" w:hAnsi="Times New Roman" w:cs="Times New Roman"/>
          <w:sz w:val="26"/>
          <w:szCs w:val="26"/>
          <w:u w:val="single"/>
        </w:rPr>
        <w:t>1.</w:t>
      </w:r>
      <w:r w:rsidRPr="00C57477">
        <w:rPr>
          <w:rFonts w:ascii="Times New Roman" w:hAnsi="Times New Roman" w:cs="Times New Roman"/>
          <w:sz w:val="26"/>
          <w:szCs w:val="26"/>
          <w:u w:val="single"/>
        </w:rPr>
        <w:t>5</w:t>
      </w:r>
      <w:r>
        <w:rPr>
          <w:rFonts w:ascii="Times New Roman" w:hAnsi="Times New Roman" w:cs="Times New Roman"/>
          <w:sz w:val="26"/>
          <w:szCs w:val="26"/>
          <w:u w:val="single"/>
        </w:rPr>
        <w:t>00</w:t>
      </w:r>
      <w:r w:rsidRPr="00C57477">
        <w:rPr>
          <w:rFonts w:ascii="Times New Roman" w:hAnsi="Times New Roman" w:cs="Times New Roman"/>
          <w:sz w:val="26"/>
          <w:szCs w:val="26"/>
          <w:u w:val="single"/>
        </w:rPr>
        <w:t xml:space="preserve"> (M)</w:t>
      </w:r>
    </w:p>
    <w:p w:rsidR="00B6673D" w:rsidRDefault="00B6673D" w:rsidP="00B6673D">
      <w:pPr>
        <w:widowControl w:val="0"/>
        <w:autoSpaceDE w:val="0"/>
        <w:autoSpaceDN w:val="0"/>
        <w:adjustRightInd w:val="0"/>
        <w:spacing w:after="0" w:line="227"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Pr="00C57477">
        <w:rPr>
          <w:rFonts w:ascii="Times New Roman" w:hAnsi="Times New Roman" w:cs="Times New Roman"/>
          <w:bCs/>
          <w:sz w:val="26"/>
          <w:szCs w:val="26"/>
          <w:u w:val="single"/>
        </w:rPr>
        <w:t>5%</w:t>
      </w:r>
      <w:r>
        <w:rPr>
          <w:rFonts w:ascii="Times New Roman" w:hAnsi="Times New Roman" w:cs="Times New Roman"/>
          <w:b/>
          <w:bCs/>
          <w:sz w:val="26"/>
          <w:szCs w:val="26"/>
        </w:rPr>
        <w:t xml:space="preserve">  </w:t>
      </w:r>
      <w:r>
        <w:rPr>
          <w:rFonts w:ascii="Times New Roman" w:hAnsi="Times New Roman" w:cs="Times New Roman"/>
          <w:sz w:val="26"/>
          <w:szCs w:val="26"/>
        </w:rPr>
        <w:t xml:space="preserve"> (Fill in lump sum amount</w:t>
      </w:r>
    </w:p>
    <w:p w:rsidR="00B6673D" w:rsidRDefault="00B6673D" w:rsidP="00B6673D">
      <w:pPr>
        <w:widowControl w:val="0"/>
        <w:autoSpaceDE w:val="0"/>
        <w:autoSpaceDN w:val="0"/>
        <w:adjustRightInd w:val="0"/>
        <w:spacing w:after="0" w:line="299"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B6673D" w:rsidRDefault="00B6673D" w:rsidP="00B6673D">
      <w:pPr>
        <w:widowControl w:val="0"/>
        <w:autoSpaceDE w:val="0"/>
        <w:autoSpaceDN w:val="0"/>
        <w:adjustRightInd w:val="0"/>
        <w:spacing w:after="0" w:line="302"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(f). Period of Bid Validity (days):-   </w:t>
      </w:r>
      <w:r w:rsidRPr="00C57477">
        <w:rPr>
          <w:rFonts w:ascii="Times New Roman" w:hAnsi="Times New Roman" w:cs="Times New Roman"/>
          <w:bCs/>
          <w:sz w:val="26"/>
          <w:szCs w:val="26"/>
          <w:u w:val="single"/>
        </w:rPr>
        <w:t xml:space="preserve">90 </w:t>
      </w:r>
      <w:proofErr w:type="gramStart"/>
      <w:r w:rsidRPr="00C57477">
        <w:rPr>
          <w:rFonts w:ascii="Times New Roman" w:hAnsi="Times New Roman" w:cs="Times New Roman"/>
          <w:bCs/>
          <w:sz w:val="26"/>
          <w:szCs w:val="26"/>
          <w:u w:val="single"/>
        </w:rPr>
        <w:t>days</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B6673D" w:rsidRDefault="00B6673D" w:rsidP="00B6673D">
      <w:pPr>
        <w:widowControl w:val="0"/>
        <w:autoSpaceDE w:val="0"/>
        <w:autoSpaceDN w:val="0"/>
        <w:adjustRightInd w:val="0"/>
        <w:spacing w:after="0" w:line="306"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 Security Deposit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(including bid security):-  </w:t>
      </w:r>
      <w:r w:rsidRPr="00C57477">
        <w:rPr>
          <w:rFonts w:ascii="Times New Roman" w:hAnsi="Times New Roman" w:cs="Times New Roman"/>
          <w:bCs/>
          <w:sz w:val="26"/>
          <w:szCs w:val="26"/>
          <w:u w:val="single"/>
        </w:rPr>
        <w:t>5%</w:t>
      </w:r>
    </w:p>
    <w:p w:rsidR="00B6673D" w:rsidRDefault="00B6673D" w:rsidP="00B6673D">
      <w:pPr>
        <w:widowControl w:val="0"/>
        <w:autoSpaceDE w:val="0"/>
        <w:autoSpaceDN w:val="0"/>
        <w:adjustRightInd w:val="0"/>
        <w:spacing w:after="0" w:line="291"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B6673D" w:rsidRDefault="00B6673D" w:rsidP="00B6673D">
      <w:pPr>
        <w:widowControl w:val="0"/>
        <w:autoSpaceDE w:val="0"/>
        <w:autoSpaceDN w:val="0"/>
        <w:adjustRightInd w:val="0"/>
        <w:spacing w:after="0" w:line="306"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(h). Percentage, if any, to be deducted from bills:-___________________________</w:t>
      </w:r>
    </w:p>
    <w:p w:rsidR="00B6673D" w:rsidRDefault="00B6673D" w:rsidP="00B6673D">
      <w:pPr>
        <w:widowControl w:val="0"/>
        <w:autoSpaceDE w:val="0"/>
        <w:autoSpaceDN w:val="0"/>
        <w:adjustRightInd w:val="0"/>
        <w:spacing w:after="0" w:line="299"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Deadline for Submission of Bids along with time</w:t>
      </w:r>
      <w:proofErr w:type="gramStart"/>
      <w:r>
        <w:rPr>
          <w:rFonts w:ascii="Times New Roman" w:hAnsi="Times New Roman" w:cs="Times New Roman"/>
          <w:b/>
          <w:bCs/>
          <w:sz w:val="26"/>
          <w:szCs w:val="26"/>
        </w:rPr>
        <w:t>:-</w:t>
      </w:r>
      <w:proofErr w:type="gramEnd"/>
      <w:r w:rsidRPr="00C57477">
        <w:rPr>
          <w:rFonts w:ascii="Times New Roman" w:hAnsi="Times New Roman" w:cs="Times New Roman"/>
          <w:bCs/>
          <w:sz w:val="26"/>
          <w:szCs w:val="26"/>
        </w:rPr>
        <w:tab/>
      </w:r>
      <w:r>
        <w:rPr>
          <w:rFonts w:ascii="Times New Roman" w:hAnsi="Times New Roman" w:cs="Times New Roman"/>
          <w:bCs/>
          <w:sz w:val="26"/>
          <w:szCs w:val="26"/>
          <w:u w:val="single"/>
        </w:rPr>
        <w:t>10</w:t>
      </w:r>
      <w:r w:rsidRPr="00C57477">
        <w:rPr>
          <w:rFonts w:ascii="Times New Roman" w:hAnsi="Times New Roman" w:cs="Times New Roman"/>
          <w:bCs/>
          <w:sz w:val="26"/>
          <w:szCs w:val="26"/>
          <w:u w:val="single"/>
        </w:rPr>
        <w:t xml:space="preserve">-04-2017 at 1:00 PM. </w:t>
      </w:r>
    </w:p>
    <w:p w:rsidR="00B6673D" w:rsidRDefault="00B6673D" w:rsidP="00B6673D">
      <w:pPr>
        <w:widowControl w:val="0"/>
        <w:autoSpaceDE w:val="0"/>
        <w:autoSpaceDN w:val="0"/>
        <w:adjustRightInd w:val="0"/>
        <w:spacing w:after="0" w:line="301"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bCs/>
          <w:sz w:val="26"/>
          <w:szCs w:val="26"/>
          <w:u w:val="single"/>
        </w:rPr>
        <w:t>11</w:t>
      </w:r>
      <w:r w:rsidRPr="00C57477">
        <w:rPr>
          <w:rFonts w:ascii="Times New Roman" w:hAnsi="Times New Roman" w:cs="Times New Roman"/>
          <w:bCs/>
          <w:sz w:val="26"/>
          <w:szCs w:val="26"/>
          <w:u w:val="single"/>
        </w:rPr>
        <w:t>-04-2017 at 3:</w:t>
      </w:r>
      <w:r>
        <w:rPr>
          <w:rFonts w:ascii="Times New Roman" w:hAnsi="Times New Roman" w:cs="Times New Roman"/>
          <w:bCs/>
          <w:sz w:val="26"/>
          <w:szCs w:val="26"/>
          <w:u w:val="single"/>
        </w:rPr>
        <w:t>0</w:t>
      </w:r>
      <w:r w:rsidRPr="00C57477">
        <w:rPr>
          <w:rFonts w:ascii="Times New Roman" w:hAnsi="Times New Roman" w:cs="Times New Roman"/>
          <w:bCs/>
          <w:sz w:val="26"/>
          <w:szCs w:val="26"/>
          <w:u w:val="single"/>
        </w:rPr>
        <w:t xml:space="preserve">0 PM. </w:t>
      </w:r>
    </w:p>
    <w:p w:rsidR="00B6673D" w:rsidRDefault="00B6673D" w:rsidP="00B6673D">
      <w:pPr>
        <w:widowControl w:val="0"/>
        <w:autoSpaceDE w:val="0"/>
        <w:autoSpaceDN w:val="0"/>
        <w:adjustRightInd w:val="0"/>
        <w:spacing w:after="0" w:line="299" w:lineRule="exact"/>
        <w:rPr>
          <w:rFonts w:ascii="Times New Roman" w:hAnsi="Times New Roman" w:cs="Times New Roman"/>
          <w:sz w:val="24"/>
          <w:szCs w:val="24"/>
        </w:rPr>
      </w:pPr>
    </w:p>
    <w:p w:rsidR="00B6673D" w:rsidRPr="00C57477"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Pr>
          <w:rFonts w:ascii="Times New Roman" w:hAnsi="Times New Roman" w:cs="Times New Roman"/>
          <w:bCs/>
          <w:sz w:val="26"/>
          <w:szCs w:val="26"/>
          <w:u w:val="single"/>
        </w:rPr>
        <w:t>3</w:t>
      </w:r>
      <w:r w:rsidRPr="00C57477">
        <w:rPr>
          <w:rFonts w:ascii="Times New Roman" w:hAnsi="Times New Roman" w:cs="Times New Roman"/>
          <w:bCs/>
          <w:sz w:val="26"/>
          <w:szCs w:val="26"/>
          <w:u w:val="single"/>
        </w:rPr>
        <w:t xml:space="preserve"> Months</w:t>
      </w:r>
      <w:r w:rsidRPr="00C57477">
        <w:rPr>
          <w:rFonts w:ascii="Times New Roman" w:hAnsi="Times New Roman" w:cs="Times New Roman"/>
          <w:bCs/>
          <w:sz w:val="26"/>
          <w:szCs w:val="26"/>
        </w:rPr>
        <w:t xml:space="preserve"> </w:t>
      </w:r>
    </w:p>
    <w:p w:rsidR="00B6673D" w:rsidRDefault="00B6673D" w:rsidP="00B6673D">
      <w:pPr>
        <w:widowControl w:val="0"/>
        <w:autoSpaceDE w:val="0"/>
        <w:autoSpaceDN w:val="0"/>
        <w:adjustRightInd w:val="0"/>
        <w:spacing w:after="0" w:line="356"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 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sidRPr="005F254E">
        <w:rPr>
          <w:rFonts w:ascii="Times New Roman" w:hAnsi="Times New Roman" w:cs="Times New Roman"/>
          <w:bCs/>
          <w:sz w:val="26"/>
          <w:szCs w:val="26"/>
        </w:rPr>
        <w:t>(</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B6673D" w:rsidRDefault="00B6673D" w:rsidP="00B6673D">
      <w:pPr>
        <w:widowControl w:val="0"/>
        <w:autoSpaceDE w:val="0"/>
        <w:autoSpaceDN w:val="0"/>
        <w:adjustRightInd w:val="0"/>
        <w:spacing w:after="0" w:line="64"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98"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6673D" w:rsidTr="00816940">
        <w:trPr>
          <w:trHeight w:val="82"/>
        </w:trPr>
        <w:tc>
          <w:tcPr>
            <w:tcW w:w="8620" w:type="dxa"/>
            <w:vMerge w:val="restart"/>
            <w:tcBorders>
              <w:top w:val="single" w:sz="8" w:space="0" w:color="auto"/>
              <w:left w:val="nil"/>
              <w:bottom w:val="nil"/>
              <w:right w:val="nil"/>
            </w:tcBorders>
            <w:vAlign w:val="bottom"/>
          </w:tcPr>
          <w:p w:rsidR="00B6673D" w:rsidRDefault="00B6673D"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227"/>
        </w:trPr>
        <w:tc>
          <w:tcPr>
            <w:tcW w:w="8620" w:type="dxa"/>
            <w:vMerge/>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77"/>
        </w:trPr>
        <w:tc>
          <w:tcPr>
            <w:tcW w:w="86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bl>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sectPr w:rsidR="00B6673D">
          <w:pgSz w:w="12240" w:h="15840"/>
          <w:pgMar w:top="447" w:right="1340" w:bottom="230" w:left="1320" w:header="720" w:footer="720" w:gutter="0"/>
          <w:cols w:space="720" w:equalWidth="0">
            <w:col w:w="9580"/>
          </w:cols>
          <w:noEndnote/>
        </w:sectPr>
      </w:pP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14:anchorId="7010B301" wp14:editId="4BB03296">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78"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B6673D" w:rsidRDefault="00B6673D" w:rsidP="00B6673D">
      <w:pPr>
        <w:widowControl w:val="0"/>
        <w:autoSpaceDE w:val="0"/>
        <w:autoSpaceDN w:val="0"/>
        <w:adjustRightInd w:val="0"/>
        <w:spacing w:after="0" w:line="357"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 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6673D" w:rsidRDefault="00B6673D" w:rsidP="00B6673D">
      <w:pPr>
        <w:widowControl w:val="0"/>
        <w:autoSpaceDE w:val="0"/>
        <w:autoSpaceDN w:val="0"/>
        <w:adjustRightInd w:val="0"/>
        <w:spacing w:after="0" w:line="366"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6673D" w:rsidRDefault="00B6673D" w:rsidP="00B6673D">
      <w:pPr>
        <w:widowControl w:val="0"/>
        <w:autoSpaceDE w:val="0"/>
        <w:autoSpaceDN w:val="0"/>
        <w:adjustRightInd w:val="0"/>
        <w:spacing w:after="0" w:line="370"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 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6673D" w:rsidRDefault="00B6673D" w:rsidP="00B6673D">
      <w:pPr>
        <w:widowControl w:val="0"/>
        <w:autoSpaceDE w:val="0"/>
        <w:autoSpaceDN w:val="0"/>
        <w:adjustRightInd w:val="0"/>
        <w:spacing w:after="0" w:line="309"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B6673D" w:rsidRDefault="00B6673D" w:rsidP="00B6673D">
      <w:pPr>
        <w:widowControl w:val="0"/>
        <w:autoSpaceDE w:val="0"/>
        <w:autoSpaceDN w:val="0"/>
        <w:adjustRightInd w:val="0"/>
        <w:spacing w:after="0" w:line="357" w:lineRule="exact"/>
        <w:rPr>
          <w:rFonts w:ascii="Times New Roman" w:hAnsi="Times New Roman" w:cs="Times New Roman"/>
          <w:sz w:val="24"/>
          <w:szCs w:val="24"/>
        </w:rPr>
      </w:pPr>
    </w:p>
    <w:p w:rsidR="00B6673D" w:rsidRDefault="00B6673D" w:rsidP="00B6673D">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B6673D" w:rsidRDefault="00B6673D" w:rsidP="00B6673D">
      <w:pPr>
        <w:widowControl w:val="0"/>
        <w:autoSpaceDE w:val="0"/>
        <w:autoSpaceDN w:val="0"/>
        <w:adjustRightInd w:val="0"/>
        <w:spacing w:after="0" w:line="302" w:lineRule="exact"/>
        <w:rPr>
          <w:rFonts w:ascii="Times New Roman" w:hAnsi="Times New Roman" w:cs="Times New Roman"/>
          <w:b/>
          <w:bCs/>
          <w:sz w:val="26"/>
          <w:szCs w:val="26"/>
        </w:rPr>
      </w:pPr>
    </w:p>
    <w:p w:rsidR="00B6673D" w:rsidRDefault="00B6673D" w:rsidP="00B6673D">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B6673D" w:rsidRDefault="00B6673D" w:rsidP="00B6673D">
      <w:pPr>
        <w:widowControl w:val="0"/>
        <w:autoSpaceDE w:val="0"/>
        <w:autoSpaceDN w:val="0"/>
        <w:adjustRightInd w:val="0"/>
        <w:spacing w:after="0" w:line="63" w:lineRule="exact"/>
        <w:rPr>
          <w:rFonts w:ascii="Times New Roman" w:hAnsi="Times New Roman" w:cs="Times New Roman"/>
          <w:sz w:val="26"/>
          <w:szCs w:val="26"/>
        </w:rPr>
      </w:pPr>
    </w:p>
    <w:p w:rsidR="00B6673D" w:rsidRDefault="00B6673D" w:rsidP="00B6673D">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B6673D" w:rsidRDefault="00B6673D" w:rsidP="00B6673D">
      <w:pPr>
        <w:widowControl w:val="0"/>
        <w:autoSpaceDE w:val="0"/>
        <w:autoSpaceDN w:val="0"/>
        <w:adjustRightInd w:val="0"/>
        <w:spacing w:after="0" w:line="64" w:lineRule="exact"/>
        <w:rPr>
          <w:rFonts w:ascii="Times New Roman" w:hAnsi="Times New Roman" w:cs="Times New Roman"/>
          <w:sz w:val="26"/>
          <w:szCs w:val="26"/>
        </w:rPr>
      </w:pPr>
    </w:p>
    <w:p w:rsidR="00B6673D" w:rsidRDefault="00B6673D" w:rsidP="00B6673D">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B6673D" w:rsidRDefault="00B6673D" w:rsidP="00B6673D">
      <w:pPr>
        <w:widowControl w:val="0"/>
        <w:autoSpaceDE w:val="0"/>
        <w:autoSpaceDN w:val="0"/>
        <w:adjustRightInd w:val="0"/>
        <w:spacing w:after="0" w:line="64" w:lineRule="exact"/>
        <w:rPr>
          <w:rFonts w:ascii="Times New Roman" w:hAnsi="Times New Roman" w:cs="Times New Roman"/>
          <w:sz w:val="26"/>
          <w:szCs w:val="26"/>
        </w:rPr>
      </w:pPr>
    </w:p>
    <w:p w:rsidR="00B6673D" w:rsidRDefault="00B6673D" w:rsidP="00B6673D">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B6673D" w:rsidRDefault="00B6673D" w:rsidP="00B6673D">
      <w:pPr>
        <w:widowControl w:val="0"/>
        <w:autoSpaceDE w:val="0"/>
        <w:autoSpaceDN w:val="0"/>
        <w:adjustRightInd w:val="0"/>
        <w:spacing w:after="0" w:line="364" w:lineRule="exact"/>
        <w:rPr>
          <w:rFonts w:ascii="Times New Roman" w:hAnsi="Times New Roman" w:cs="Times New Roman"/>
          <w:sz w:val="26"/>
          <w:szCs w:val="26"/>
        </w:rPr>
      </w:pPr>
    </w:p>
    <w:p w:rsidR="00B6673D" w:rsidRDefault="00B6673D" w:rsidP="00B6673D">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B6673D" w:rsidRDefault="00B6673D" w:rsidP="00B6673D">
      <w:pPr>
        <w:widowControl w:val="0"/>
        <w:autoSpaceDE w:val="0"/>
        <w:autoSpaceDN w:val="0"/>
        <w:adjustRightInd w:val="0"/>
        <w:spacing w:after="0" w:line="200" w:lineRule="exact"/>
        <w:rPr>
          <w:rFonts w:ascii="Times New Roman" w:hAnsi="Times New Roman" w:cs="Times New Roman"/>
          <w:b/>
          <w:bCs/>
          <w:sz w:val="26"/>
          <w:szCs w:val="26"/>
        </w:rPr>
      </w:pPr>
    </w:p>
    <w:p w:rsidR="00B6673D" w:rsidRDefault="00B6673D" w:rsidP="00B6673D">
      <w:pPr>
        <w:widowControl w:val="0"/>
        <w:autoSpaceDE w:val="0"/>
        <w:autoSpaceDN w:val="0"/>
        <w:adjustRightInd w:val="0"/>
        <w:spacing w:after="0" w:line="284" w:lineRule="exact"/>
        <w:rPr>
          <w:rFonts w:ascii="Times New Roman" w:hAnsi="Times New Roman" w:cs="Times New Roman"/>
          <w:b/>
          <w:bCs/>
          <w:sz w:val="26"/>
          <w:szCs w:val="26"/>
        </w:rPr>
      </w:pPr>
    </w:p>
    <w:p w:rsidR="00B6673D" w:rsidRDefault="00B6673D" w:rsidP="00B6673D">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B6673D" w:rsidRDefault="00B6673D" w:rsidP="00B6673D">
      <w:pPr>
        <w:widowControl w:val="0"/>
        <w:autoSpaceDE w:val="0"/>
        <w:autoSpaceDN w:val="0"/>
        <w:adjustRightInd w:val="0"/>
        <w:spacing w:after="0" w:line="121" w:lineRule="exact"/>
        <w:rPr>
          <w:rFonts w:ascii="Times New Roman" w:hAnsi="Times New Roman" w:cs="Times New Roman"/>
          <w:sz w:val="26"/>
          <w:szCs w:val="26"/>
        </w:rPr>
      </w:pPr>
    </w:p>
    <w:p w:rsidR="00B6673D" w:rsidRDefault="00B6673D" w:rsidP="00B6673D">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6673D" w:rsidTr="00816940">
        <w:trPr>
          <w:trHeight w:val="82"/>
        </w:trPr>
        <w:tc>
          <w:tcPr>
            <w:tcW w:w="8620" w:type="dxa"/>
            <w:vMerge w:val="restart"/>
            <w:tcBorders>
              <w:top w:val="single" w:sz="8" w:space="0" w:color="auto"/>
              <w:left w:val="nil"/>
              <w:bottom w:val="nil"/>
              <w:right w:val="nil"/>
            </w:tcBorders>
            <w:vAlign w:val="bottom"/>
          </w:tcPr>
          <w:p w:rsidR="00B6673D" w:rsidRDefault="00B6673D"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227"/>
        </w:trPr>
        <w:tc>
          <w:tcPr>
            <w:tcW w:w="8620" w:type="dxa"/>
            <w:vMerge/>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77"/>
        </w:trPr>
        <w:tc>
          <w:tcPr>
            <w:tcW w:w="86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bl>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sectPr w:rsidR="00B6673D">
          <w:pgSz w:w="12240" w:h="15840"/>
          <w:pgMar w:top="447" w:right="1340" w:bottom="230" w:left="1320" w:header="720" w:footer="720" w:gutter="0"/>
          <w:cols w:space="720" w:equalWidth="0">
            <w:col w:w="9580"/>
          </w:cols>
          <w:noEndnote/>
        </w:sectPr>
      </w:pP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14:anchorId="216014F9" wp14:editId="7E114695">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336" w:lineRule="exact"/>
        <w:rPr>
          <w:rFonts w:ascii="Times New Roman" w:hAnsi="Times New Roman" w:cs="Times New Roman"/>
          <w:sz w:val="24"/>
          <w:szCs w:val="24"/>
        </w:rPr>
      </w:pPr>
    </w:p>
    <w:p w:rsidR="00B6673D" w:rsidRDefault="00B6673D" w:rsidP="00B6673D">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B6673D" w:rsidRDefault="00B6673D" w:rsidP="00B6673D">
      <w:pPr>
        <w:widowControl w:val="0"/>
        <w:autoSpaceDE w:val="0"/>
        <w:autoSpaceDN w:val="0"/>
        <w:adjustRightInd w:val="0"/>
        <w:spacing w:after="0" w:line="307" w:lineRule="exact"/>
        <w:rPr>
          <w:rFonts w:ascii="Times New Roman" w:hAnsi="Times New Roman" w:cs="Times New Roman"/>
          <w:b/>
          <w:bCs/>
          <w:sz w:val="26"/>
          <w:szCs w:val="26"/>
        </w:rPr>
      </w:pPr>
    </w:p>
    <w:p w:rsidR="00B6673D" w:rsidRDefault="00B6673D" w:rsidP="00B6673D">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B6673D" w:rsidRDefault="00B6673D" w:rsidP="00B6673D">
      <w:pPr>
        <w:widowControl w:val="0"/>
        <w:autoSpaceDE w:val="0"/>
        <w:autoSpaceDN w:val="0"/>
        <w:adjustRightInd w:val="0"/>
        <w:spacing w:after="0" w:line="369" w:lineRule="exact"/>
        <w:rPr>
          <w:rFonts w:ascii="Times New Roman" w:hAnsi="Times New Roman" w:cs="Times New Roman"/>
          <w:sz w:val="26"/>
          <w:szCs w:val="26"/>
        </w:rPr>
      </w:pPr>
    </w:p>
    <w:p w:rsidR="00B6673D" w:rsidRDefault="00B6673D" w:rsidP="00B6673D">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B6673D" w:rsidRDefault="00B6673D" w:rsidP="00B6673D">
      <w:pPr>
        <w:widowControl w:val="0"/>
        <w:autoSpaceDE w:val="0"/>
        <w:autoSpaceDN w:val="0"/>
        <w:adjustRightInd w:val="0"/>
        <w:spacing w:after="0" w:line="2"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B6673D" w:rsidRDefault="00B6673D" w:rsidP="00B6673D">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B6673D" w:rsidRDefault="00B6673D" w:rsidP="00B6673D">
      <w:pPr>
        <w:widowControl w:val="0"/>
        <w:autoSpaceDE w:val="0"/>
        <w:autoSpaceDN w:val="0"/>
        <w:adjustRightInd w:val="0"/>
        <w:spacing w:after="0" w:line="273"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6673D" w:rsidRDefault="00B6673D" w:rsidP="00B6673D">
      <w:pPr>
        <w:widowControl w:val="0"/>
        <w:autoSpaceDE w:val="0"/>
        <w:autoSpaceDN w:val="0"/>
        <w:adjustRightInd w:val="0"/>
        <w:spacing w:after="0" w:line="301"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6673D" w:rsidRDefault="00B6673D" w:rsidP="00B6673D">
      <w:pPr>
        <w:widowControl w:val="0"/>
        <w:autoSpaceDE w:val="0"/>
        <w:autoSpaceDN w:val="0"/>
        <w:adjustRightInd w:val="0"/>
        <w:spacing w:after="0" w:line="67"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B6673D" w:rsidRDefault="00B6673D" w:rsidP="00B6673D">
      <w:pPr>
        <w:widowControl w:val="0"/>
        <w:autoSpaceDE w:val="0"/>
        <w:autoSpaceDN w:val="0"/>
        <w:adjustRightInd w:val="0"/>
        <w:spacing w:after="0" w:line="298"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6673D" w:rsidTr="00816940">
        <w:trPr>
          <w:trHeight w:val="82"/>
        </w:trPr>
        <w:tc>
          <w:tcPr>
            <w:tcW w:w="8620" w:type="dxa"/>
            <w:vMerge w:val="restart"/>
            <w:tcBorders>
              <w:top w:val="single" w:sz="8" w:space="0" w:color="auto"/>
              <w:left w:val="nil"/>
              <w:bottom w:val="nil"/>
              <w:right w:val="nil"/>
            </w:tcBorders>
            <w:vAlign w:val="bottom"/>
          </w:tcPr>
          <w:p w:rsidR="00B6673D" w:rsidRDefault="00B6673D"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227"/>
        </w:trPr>
        <w:tc>
          <w:tcPr>
            <w:tcW w:w="8620" w:type="dxa"/>
            <w:vMerge/>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77"/>
        </w:trPr>
        <w:tc>
          <w:tcPr>
            <w:tcW w:w="86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bl>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sectPr w:rsidR="00B6673D">
          <w:pgSz w:w="12240" w:h="15840"/>
          <w:pgMar w:top="447" w:right="1340" w:bottom="230" w:left="1320" w:header="720" w:footer="720" w:gutter="0"/>
          <w:cols w:space="720" w:equalWidth="0">
            <w:col w:w="9580"/>
          </w:cols>
          <w:noEndnote/>
        </w:sectPr>
      </w:pP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14:anchorId="44439735" wp14:editId="700CA14B">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78"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B6673D" w:rsidRDefault="00B6673D" w:rsidP="00B6673D">
      <w:pPr>
        <w:widowControl w:val="0"/>
        <w:autoSpaceDE w:val="0"/>
        <w:autoSpaceDN w:val="0"/>
        <w:adjustRightInd w:val="0"/>
        <w:spacing w:after="0" w:line="357" w:lineRule="exact"/>
        <w:rPr>
          <w:rFonts w:ascii="Times New Roman" w:hAnsi="Times New Roman" w:cs="Times New Roman"/>
          <w:sz w:val="24"/>
          <w:szCs w:val="24"/>
        </w:rPr>
      </w:pPr>
    </w:p>
    <w:p w:rsidR="00B6673D" w:rsidRDefault="00B6673D" w:rsidP="00B6673D">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B6673D" w:rsidRDefault="00B6673D" w:rsidP="00B6673D">
      <w:pPr>
        <w:widowControl w:val="0"/>
        <w:autoSpaceDE w:val="0"/>
        <w:autoSpaceDN w:val="0"/>
        <w:adjustRightInd w:val="0"/>
        <w:spacing w:after="0" w:line="373" w:lineRule="exact"/>
        <w:rPr>
          <w:rFonts w:ascii="Times New Roman" w:hAnsi="Times New Roman" w:cs="Times New Roman"/>
          <w:b/>
          <w:bCs/>
          <w:sz w:val="26"/>
          <w:szCs w:val="26"/>
        </w:rPr>
      </w:pPr>
    </w:p>
    <w:p w:rsidR="00B6673D" w:rsidRDefault="00B6673D" w:rsidP="00B6673D">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B6673D" w:rsidRDefault="00B6673D" w:rsidP="00B6673D">
      <w:pPr>
        <w:widowControl w:val="0"/>
        <w:autoSpaceDE w:val="0"/>
        <w:autoSpaceDN w:val="0"/>
        <w:adjustRightInd w:val="0"/>
        <w:spacing w:after="0" w:line="365" w:lineRule="exact"/>
        <w:rPr>
          <w:rFonts w:ascii="Times New Roman" w:hAnsi="Times New Roman" w:cs="Times New Roman"/>
          <w:b/>
          <w:bCs/>
          <w:sz w:val="26"/>
          <w:szCs w:val="26"/>
        </w:rPr>
      </w:pPr>
    </w:p>
    <w:p w:rsidR="00B6673D" w:rsidRDefault="00B6673D" w:rsidP="00B6673D">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B6673D" w:rsidRDefault="00B6673D" w:rsidP="00B6673D">
      <w:pPr>
        <w:widowControl w:val="0"/>
        <w:autoSpaceDE w:val="0"/>
        <w:autoSpaceDN w:val="0"/>
        <w:adjustRightInd w:val="0"/>
        <w:spacing w:after="0" w:line="368" w:lineRule="exact"/>
        <w:rPr>
          <w:rFonts w:ascii="Times New Roman" w:hAnsi="Times New Roman" w:cs="Times New Roman"/>
          <w:b/>
          <w:bCs/>
          <w:sz w:val="26"/>
          <w:szCs w:val="26"/>
        </w:rPr>
      </w:pPr>
    </w:p>
    <w:p w:rsidR="00B6673D" w:rsidRDefault="00B6673D" w:rsidP="00B6673D">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B6673D" w:rsidRDefault="00B6673D" w:rsidP="00B6673D">
      <w:pPr>
        <w:widowControl w:val="0"/>
        <w:autoSpaceDE w:val="0"/>
        <w:autoSpaceDN w:val="0"/>
        <w:adjustRightInd w:val="0"/>
        <w:spacing w:after="0" w:line="369"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6673D" w:rsidRDefault="00B6673D" w:rsidP="00B6673D">
      <w:pPr>
        <w:widowControl w:val="0"/>
        <w:autoSpaceDE w:val="0"/>
        <w:autoSpaceDN w:val="0"/>
        <w:adjustRightInd w:val="0"/>
        <w:spacing w:after="0" w:line="309"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B6673D" w:rsidRDefault="00B6673D" w:rsidP="00B6673D">
      <w:pPr>
        <w:widowControl w:val="0"/>
        <w:autoSpaceDE w:val="0"/>
        <w:autoSpaceDN w:val="0"/>
        <w:adjustRightInd w:val="0"/>
        <w:spacing w:after="0" w:line="360" w:lineRule="exact"/>
        <w:rPr>
          <w:rFonts w:ascii="Times New Roman" w:hAnsi="Times New Roman" w:cs="Times New Roman"/>
          <w:sz w:val="24"/>
          <w:szCs w:val="24"/>
        </w:rPr>
      </w:pPr>
    </w:p>
    <w:p w:rsidR="00B6673D" w:rsidRDefault="00B6673D" w:rsidP="00B6673D">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B6673D" w:rsidRDefault="00B6673D" w:rsidP="00B6673D">
      <w:pPr>
        <w:widowControl w:val="0"/>
        <w:autoSpaceDE w:val="0"/>
        <w:autoSpaceDN w:val="0"/>
        <w:adjustRightInd w:val="0"/>
        <w:spacing w:after="0" w:line="367" w:lineRule="exact"/>
        <w:rPr>
          <w:rFonts w:ascii="Times New Roman" w:hAnsi="Times New Roman" w:cs="Times New Roman"/>
          <w:b/>
          <w:bCs/>
          <w:sz w:val="26"/>
          <w:szCs w:val="26"/>
        </w:rPr>
      </w:pPr>
    </w:p>
    <w:p w:rsidR="00B6673D" w:rsidRDefault="00B6673D" w:rsidP="00B6673D">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6673D" w:rsidTr="00816940">
        <w:trPr>
          <w:trHeight w:val="82"/>
        </w:trPr>
        <w:tc>
          <w:tcPr>
            <w:tcW w:w="8620" w:type="dxa"/>
            <w:vMerge w:val="restart"/>
            <w:tcBorders>
              <w:top w:val="single" w:sz="8" w:space="0" w:color="auto"/>
              <w:left w:val="nil"/>
              <w:bottom w:val="nil"/>
              <w:right w:val="nil"/>
            </w:tcBorders>
            <w:vAlign w:val="bottom"/>
          </w:tcPr>
          <w:p w:rsidR="00B6673D" w:rsidRDefault="00B6673D"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227"/>
        </w:trPr>
        <w:tc>
          <w:tcPr>
            <w:tcW w:w="8620" w:type="dxa"/>
            <w:vMerge/>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77"/>
        </w:trPr>
        <w:tc>
          <w:tcPr>
            <w:tcW w:w="86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bl>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sectPr w:rsidR="00B6673D">
          <w:pgSz w:w="12240" w:h="15840"/>
          <w:pgMar w:top="447" w:right="1340" w:bottom="230" w:left="1320" w:header="720" w:footer="720" w:gutter="0"/>
          <w:cols w:space="720" w:equalWidth="0">
            <w:col w:w="9580"/>
          </w:cols>
          <w:noEndnote/>
        </w:sectPr>
      </w:pP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14:anchorId="4D3AF97D" wp14:editId="6A820F7E">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336"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B6673D" w:rsidRDefault="00B6673D" w:rsidP="00B6673D">
      <w:pPr>
        <w:widowControl w:val="0"/>
        <w:autoSpaceDE w:val="0"/>
        <w:autoSpaceDN w:val="0"/>
        <w:adjustRightInd w:val="0"/>
        <w:spacing w:after="0" w:line="366" w:lineRule="exact"/>
        <w:rPr>
          <w:rFonts w:ascii="Times New Roman" w:hAnsi="Times New Roman" w:cs="Times New Roman"/>
          <w:sz w:val="24"/>
          <w:szCs w:val="24"/>
        </w:rPr>
      </w:pPr>
    </w:p>
    <w:p w:rsidR="00B6673D" w:rsidRDefault="00B6673D" w:rsidP="00B6673D">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B6673D" w:rsidRDefault="00B6673D" w:rsidP="00B6673D">
      <w:pPr>
        <w:widowControl w:val="0"/>
        <w:autoSpaceDE w:val="0"/>
        <w:autoSpaceDN w:val="0"/>
        <w:adjustRightInd w:val="0"/>
        <w:spacing w:after="0" w:line="366" w:lineRule="exact"/>
        <w:rPr>
          <w:rFonts w:ascii="Times New Roman" w:hAnsi="Times New Roman" w:cs="Times New Roman"/>
          <w:b/>
          <w:bCs/>
          <w:sz w:val="26"/>
          <w:szCs w:val="26"/>
        </w:rPr>
      </w:pPr>
    </w:p>
    <w:p w:rsidR="00B6673D" w:rsidRDefault="00B6673D" w:rsidP="00B6673D">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B6673D" w:rsidRDefault="00B6673D" w:rsidP="00B6673D">
      <w:pPr>
        <w:widowControl w:val="0"/>
        <w:autoSpaceDE w:val="0"/>
        <w:autoSpaceDN w:val="0"/>
        <w:adjustRightInd w:val="0"/>
        <w:spacing w:after="0" w:line="365" w:lineRule="exact"/>
        <w:rPr>
          <w:rFonts w:ascii="Times New Roman" w:hAnsi="Times New Roman" w:cs="Times New Roman"/>
          <w:b/>
          <w:bCs/>
          <w:sz w:val="26"/>
          <w:szCs w:val="26"/>
        </w:rPr>
      </w:pPr>
    </w:p>
    <w:p w:rsidR="00B6673D" w:rsidRDefault="00B6673D" w:rsidP="00B6673D">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B6673D" w:rsidRDefault="00B6673D" w:rsidP="00B6673D">
      <w:pPr>
        <w:widowControl w:val="0"/>
        <w:autoSpaceDE w:val="0"/>
        <w:autoSpaceDN w:val="0"/>
        <w:adjustRightInd w:val="0"/>
        <w:spacing w:after="0" w:line="364" w:lineRule="exact"/>
        <w:rPr>
          <w:rFonts w:ascii="Times New Roman" w:hAnsi="Times New Roman" w:cs="Times New Roman"/>
          <w:b/>
          <w:bCs/>
          <w:sz w:val="26"/>
          <w:szCs w:val="26"/>
        </w:rPr>
      </w:pPr>
    </w:p>
    <w:p w:rsidR="00B6673D" w:rsidRDefault="00B6673D" w:rsidP="00B6673D">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B6673D" w:rsidRDefault="00B6673D" w:rsidP="00B6673D">
      <w:pPr>
        <w:widowControl w:val="0"/>
        <w:autoSpaceDE w:val="0"/>
        <w:autoSpaceDN w:val="0"/>
        <w:adjustRightInd w:val="0"/>
        <w:spacing w:after="0" w:line="308"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B6673D" w:rsidRDefault="00B6673D" w:rsidP="00B6673D">
      <w:pPr>
        <w:widowControl w:val="0"/>
        <w:autoSpaceDE w:val="0"/>
        <w:autoSpaceDN w:val="0"/>
        <w:adjustRightInd w:val="0"/>
        <w:spacing w:after="0" w:line="356" w:lineRule="exact"/>
        <w:rPr>
          <w:rFonts w:ascii="Times New Roman" w:hAnsi="Times New Roman" w:cs="Times New Roman"/>
          <w:sz w:val="24"/>
          <w:szCs w:val="24"/>
        </w:rPr>
      </w:pPr>
    </w:p>
    <w:p w:rsidR="00B6673D" w:rsidRDefault="00B6673D" w:rsidP="00B6673D">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B6673D" w:rsidRDefault="00B6673D" w:rsidP="00B6673D">
      <w:pPr>
        <w:widowControl w:val="0"/>
        <w:autoSpaceDE w:val="0"/>
        <w:autoSpaceDN w:val="0"/>
        <w:adjustRightInd w:val="0"/>
        <w:spacing w:after="0" w:line="366" w:lineRule="exact"/>
        <w:rPr>
          <w:rFonts w:ascii="Times New Roman" w:hAnsi="Times New Roman" w:cs="Times New Roman"/>
          <w:b/>
          <w:bCs/>
          <w:sz w:val="26"/>
          <w:szCs w:val="26"/>
        </w:rPr>
      </w:pPr>
    </w:p>
    <w:p w:rsidR="00B6673D" w:rsidRDefault="00B6673D" w:rsidP="00B6673D">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B6673D" w:rsidRDefault="00B6673D" w:rsidP="00B6673D">
      <w:pPr>
        <w:widowControl w:val="0"/>
        <w:autoSpaceDE w:val="0"/>
        <w:autoSpaceDN w:val="0"/>
        <w:adjustRightInd w:val="0"/>
        <w:spacing w:after="0" w:line="306" w:lineRule="exact"/>
        <w:rPr>
          <w:rFonts w:ascii="Times New Roman" w:hAnsi="Times New Roman" w:cs="Times New Roman"/>
          <w:b/>
          <w:bCs/>
          <w:sz w:val="26"/>
          <w:szCs w:val="26"/>
        </w:rPr>
      </w:pPr>
    </w:p>
    <w:p w:rsidR="00B6673D" w:rsidRDefault="00B6673D" w:rsidP="00B6673D">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B6673D" w:rsidRDefault="00B6673D" w:rsidP="00B6673D">
      <w:pPr>
        <w:widowControl w:val="0"/>
        <w:autoSpaceDE w:val="0"/>
        <w:autoSpaceDN w:val="0"/>
        <w:adjustRightInd w:val="0"/>
        <w:spacing w:after="0" w:line="357" w:lineRule="exact"/>
        <w:rPr>
          <w:rFonts w:ascii="Times New Roman" w:hAnsi="Times New Roman" w:cs="Times New Roman"/>
          <w:b/>
          <w:bCs/>
          <w:sz w:val="26"/>
          <w:szCs w:val="26"/>
        </w:rPr>
      </w:pPr>
    </w:p>
    <w:p w:rsidR="00B6673D" w:rsidRDefault="00B6673D" w:rsidP="00B6673D">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6673D" w:rsidTr="00816940">
        <w:trPr>
          <w:trHeight w:val="82"/>
        </w:trPr>
        <w:tc>
          <w:tcPr>
            <w:tcW w:w="8620" w:type="dxa"/>
            <w:vMerge w:val="restart"/>
            <w:tcBorders>
              <w:top w:val="single" w:sz="8" w:space="0" w:color="auto"/>
              <w:left w:val="nil"/>
              <w:bottom w:val="nil"/>
              <w:right w:val="nil"/>
            </w:tcBorders>
            <w:vAlign w:val="bottom"/>
          </w:tcPr>
          <w:p w:rsidR="00B6673D" w:rsidRDefault="00B6673D"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227"/>
        </w:trPr>
        <w:tc>
          <w:tcPr>
            <w:tcW w:w="8620" w:type="dxa"/>
            <w:vMerge/>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77"/>
        </w:trPr>
        <w:tc>
          <w:tcPr>
            <w:tcW w:w="86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bl>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sectPr w:rsidR="00B6673D">
          <w:pgSz w:w="12240" w:h="15840"/>
          <w:pgMar w:top="447" w:right="1340" w:bottom="230" w:left="1320" w:header="720" w:footer="720" w:gutter="0"/>
          <w:cols w:space="720" w:equalWidth="0">
            <w:col w:w="9580"/>
          </w:cols>
          <w:noEndnote/>
        </w:sectPr>
      </w:pPr>
    </w:p>
    <w:p w:rsidR="00B6673D" w:rsidRDefault="00B6673D" w:rsidP="00B6673D">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14:anchorId="291D0F9A" wp14:editId="5AEC5EAF">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336" w:lineRule="exact"/>
        <w:rPr>
          <w:rFonts w:ascii="Times New Roman" w:hAnsi="Times New Roman" w:cs="Times New Roman"/>
          <w:sz w:val="24"/>
          <w:szCs w:val="24"/>
        </w:rPr>
      </w:pPr>
    </w:p>
    <w:p w:rsidR="00B6673D" w:rsidRDefault="00B6673D" w:rsidP="00B6673D">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B6673D" w:rsidRDefault="00B6673D" w:rsidP="00B6673D">
      <w:pPr>
        <w:widowControl w:val="0"/>
        <w:autoSpaceDE w:val="0"/>
        <w:autoSpaceDN w:val="0"/>
        <w:adjustRightInd w:val="0"/>
        <w:spacing w:after="0" w:line="308"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B6673D" w:rsidRDefault="00B6673D" w:rsidP="00B6673D">
      <w:pPr>
        <w:widowControl w:val="0"/>
        <w:autoSpaceDE w:val="0"/>
        <w:autoSpaceDN w:val="0"/>
        <w:adjustRightInd w:val="0"/>
        <w:spacing w:after="0" w:line="356" w:lineRule="exact"/>
        <w:rPr>
          <w:rFonts w:ascii="Times New Roman" w:hAnsi="Times New Roman" w:cs="Times New Roman"/>
          <w:sz w:val="24"/>
          <w:szCs w:val="24"/>
        </w:rPr>
      </w:pPr>
    </w:p>
    <w:p w:rsidR="00B6673D" w:rsidRDefault="00B6673D" w:rsidP="00B6673D">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B6673D" w:rsidRDefault="00B6673D" w:rsidP="00B6673D">
      <w:pPr>
        <w:widowControl w:val="0"/>
        <w:autoSpaceDE w:val="0"/>
        <w:autoSpaceDN w:val="0"/>
        <w:adjustRightInd w:val="0"/>
        <w:spacing w:after="0" w:line="366" w:lineRule="exact"/>
        <w:rPr>
          <w:rFonts w:ascii="Times New Roman" w:hAnsi="Times New Roman" w:cs="Times New Roman"/>
          <w:b/>
          <w:bCs/>
          <w:sz w:val="26"/>
          <w:szCs w:val="26"/>
        </w:rPr>
      </w:pPr>
    </w:p>
    <w:p w:rsidR="00B6673D" w:rsidRDefault="00B6673D" w:rsidP="00B6673D">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B6673D" w:rsidRDefault="00B6673D" w:rsidP="00B6673D">
      <w:pPr>
        <w:widowControl w:val="0"/>
        <w:autoSpaceDE w:val="0"/>
        <w:autoSpaceDN w:val="0"/>
        <w:adjustRightInd w:val="0"/>
        <w:spacing w:after="0" w:line="313"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B6673D" w:rsidRDefault="00B6673D" w:rsidP="00B6673D">
      <w:pPr>
        <w:widowControl w:val="0"/>
        <w:autoSpaceDE w:val="0"/>
        <w:autoSpaceDN w:val="0"/>
        <w:adjustRightInd w:val="0"/>
        <w:spacing w:after="0" w:line="356" w:lineRule="exact"/>
        <w:rPr>
          <w:rFonts w:ascii="Times New Roman" w:hAnsi="Times New Roman" w:cs="Times New Roman"/>
          <w:sz w:val="24"/>
          <w:szCs w:val="24"/>
        </w:rPr>
      </w:pPr>
    </w:p>
    <w:p w:rsidR="00B6673D" w:rsidRDefault="00B6673D" w:rsidP="00B6673D">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B6673D" w:rsidRDefault="00B6673D" w:rsidP="00B6673D">
      <w:pPr>
        <w:widowControl w:val="0"/>
        <w:autoSpaceDE w:val="0"/>
        <w:autoSpaceDN w:val="0"/>
        <w:adjustRightInd w:val="0"/>
        <w:spacing w:after="0" w:line="370" w:lineRule="exact"/>
        <w:rPr>
          <w:rFonts w:ascii="Times New Roman" w:hAnsi="Times New Roman" w:cs="Times New Roman"/>
          <w:b/>
          <w:bCs/>
          <w:sz w:val="26"/>
          <w:szCs w:val="26"/>
        </w:rPr>
      </w:pPr>
    </w:p>
    <w:p w:rsidR="00B6673D" w:rsidRDefault="00B6673D" w:rsidP="00B6673D">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B6673D" w:rsidRDefault="00B6673D" w:rsidP="00B6673D">
      <w:pPr>
        <w:widowControl w:val="0"/>
        <w:autoSpaceDE w:val="0"/>
        <w:autoSpaceDN w:val="0"/>
        <w:adjustRightInd w:val="0"/>
        <w:spacing w:after="0" w:line="369"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38F95450" wp14:editId="50245AC0">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B6673D" w:rsidTr="00816940">
        <w:trPr>
          <w:trHeight w:val="232"/>
        </w:trPr>
        <w:tc>
          <w:tcPr>
            <w:tcW w:w="394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B6673D" w:rsidRDefault="00B6673D" w:rsidP="00B6673D">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0528" behindDoc="1" locked="0" layoutInCell="0" allowOverlap="1" wp14:anchorId="394EBF59" wp14:editId="1D0F79C6">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B6673D" w:rsidRDefault="00B6673D" w:rsidP="00B6673D">
      <w:pPr>
        <w:widowControl w:val="0"/>
        <w:autoSpaceDE w:val="0"/>
        <w:autoSpaceDN w:val="0"/>
        <w:adjustRightInd w:val="0"/>
        <w:spacing w:after="0" w:line="20" w:lineRule="exact"/>
        <w:rPr>
          <w:rFonts w:ascii="Times New Roman" w:hAnsi="Times New Roman" w:cs="Times New Roman"/>
          <w:sz w:val="24"/>
          <w:szCs w:val="24"/>
        </w:rPr>
        <w:sectPr w:rsidR="00B6673D">
          <w:pgSz w:w="12240" w:h="15840"/>
          <w:pgMar w:top="447" w:right="1440" w:bottom="311" w:left="1440" w:header="720" w:footer="720" w:gutter="0"/>
          <w:cols w:space="720" w:equalWidth="0">
            <w:col w:w="9360"/>
          </w:cols>
          <w:noEndnote/>
        </w:sectPr>
      </w:pP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75BF5C7F" wp14:editId="494C5D7C">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336"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B6673D" w:rsidRDefault="00B6673D" w:rsidP="00B6673D">
      <w:pPr>
        <w:widowControl w:val="0"/>
        <w:autoSpaceDE w:val="0"/>
        <w:autoSpaceDN w:val="0"/>
        <w:adjustRightInd w:val="0"/>
        <w:spacing w:after="0" w:line="365"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 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6673D" w:rsidRDefault="00B6673D" w:rsidP="00B6673D">
      <w:pPr>
        <w:widowControl w:val="0"/>
        <w:autoSpaceDE w:val="0"/>
        <w:autoSpaceDN w:val="0"/>
        <w:adjustRightInd w:val="0"/>
        <w:spacing w:after="0" w:line="369"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6673D" w:rsidRDefault="00B6673D" w:rsidP="00B6673D">
      <w:pPr>
        <w:widowControl w:val="0"/>
        <w:autoSpaceDE w:val="0"/>
        <w:autoSpaceDN w:val="0"/>
        <w:adjustRightInd w:val="0"/>
        <w:spacing w:after="0" w:line="368"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6673D" w:rsidTr="00816940">
        <w:trPr>
          <w:trHeight w:val="82"/>
        </w:trPr>
        <w:tc>
          <w:tcPr>
            <w:tcW w:w="8620" w:type="dxa"/>
            <w:vMerge w:val="restart"/>
            <w:tcBorders>
              <w:top w:val="single" w:sz="8" w:space="0" w:color="auto"/>
              <w:left w:val="nil"/>
              <w:bottom w:val="nil"/>
              <w:right w:val="nil"/>
            </w:tcBorders>
            <w:vAlign w:val="bottom"/>
          </w:tcPr>
          <w:p w:rsidR="00B6673D" w:rsidRDefault="00B6673D"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227"/>
        </w:trPr>
        <w:tc>
          <w:tcPr>
            <w:tcW w:w="8620" w:type="dxa"/>
            <w:vMerge/>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77"/>
        </w:trPr>
        <w:tc>
          <w:tcPr>
            <w:tcW w:w="86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bl>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sectPr w:rsidR="00B6673D">
          <w:pgSz w:w="12240" w:h="15840"/>
          <w:pgMar w:top="447" w:right="1340" w:bottom="230" w:left="1320" w:header="720" w:footer="720" w:gutter="0"/>
          <w:cols w:space="720" w:equalWidth="0">
            <w:col w:w="9580"/>
          </w:cols>
          <w:noEndnote/>
        </w:sectPr>
      </w:pPr>
    </w:p>
    <w:p w:rsidR="00B6673D" w:rsidRDefault="00B6673D" w:rsidP="00B6673D">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14:anchorId="49196066" wp14:editId="6D93FA46">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78"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B6673D" w:rsidRDefault="00B6673D" w:rsidP="00B6673D">
      <w:pPr>
        <w:widowControl w:val="0"/>
        <w:autoSpaceDE w:val="0"/>
        <w:autoSpaceDN w:val="0"/>
        <w:adjustRightInd w:val="0"/>
        <w:spacing w:after="0" w:line="292" w:lineRule="exact"/>
        <w:rPr>
          <w:rFonts w:ascii="Times New Roman" w:hAnsi="Times New Roman" w:cs="Times New Roman"/>
          <w:sz w:val="24"/>
          <w:szCs w:val="24"/>
        </w:rPr>
      </w:pPr>
    </w:p>
    <w:p w:rsidR="00B6673D" w:rsidRDefault="00B6673D" w:rsidP="00B6673D">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B6673D" w:rsidRDefault="00B6673D" w:rsidP="00B6673D">
      <w:pPr>
        <w:widowControl w:val="0"/>
        <w:autoSpaceDE w:val="0"/>
        <w:autoSpaceDN w:val="0"/>
        <w:adjustRightInd w:val="0"/>
        <w:spacing w:after="0" w:line="200" w:lineRule="exact"/>
        <w:rPr>
          <w:rFonts w:ascii="Times New Roman" w:hAnsi="Times New Roman" w:cs="Times New Roman"/>
          <w:b/>
          <w:bCs/>
          <w:sz w:val="26"/>
          <w:szCs w:val="26"/>
        </w:rPr>
      </w:pPr>
    </w:p>
    <w:p w:rsidR="00B6673D" w:rsidRDefault="00B6673D" w:rsidP="00B6673D">
      <w:pPr>
        <w:widowControl w:val="0"/>
        <w:autoSpaceDE w:val="0"/>
        <w:autoSpaceDN w:val="0"/>
        <w:adjustRightInd w:val="0"/>
        <w:spacing w:after="0" w:line="225" w:lineRule="exact"/>
        <w:rPr>
          <w:rFonts w:ascii="Times New Roman" w:hAnsi="Times New Roman" w:cs="Times New Roman"/>
          <w:b/>
          <w:bCs/>
          <w:sz w:val="26"/>
          <w:szCs w:val="26"/>
        </w:rPr>
      </w:pPr>
    </w:p>
    <w:p w:rsidR="00B6673D" w:rsidRDefault="00B6673D" w:rsidP="00B6673D">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B6673D" w:rsidRDefault="00B6673D" w:rsidP="00B6673D">
      <w:pPr>
        <w:widowControl w:val="0"/>
        <w:autoSpaceDE w:val="0"/>
        <w:autoSpaceDN w:val="0"/>
        <w:adjustRightInd w:val="0"/>
        <w:spacing w:after="0" w:line="176" w:lineRule="exact"/>
        <w:rPr>
          <w:rFonts w:ascii="Times New Roman" w:hAnsi="Times New Roman" w:cs="Times New Roman"/>
          <w:b/>
          <w:bCs/>
          <w:sz w:val="26"/>
          <w:szCs w:val="26"/>
        </w:rPr>
      </w:pPr>
    </w:p>
    <w:p w:rsidR="00B6673D" w:rsidRDefault="00B6673D" w:rsidP="00B6673D">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B6673D" w:rsidRDefault="00B6673D" w:rsidP="00B6673D">
      <w:pPr>
        <w:widowControl w:val="0"/>
        <w:autoSpaceDE w:val="0"/>
        <w:autoSpaceDN w:val="0"/>
        <w:adjustRightInd w:val="0"/>
        <w:spacing w:after="0" w:line="188" w:lineRule="exact"/>
        <w:rPr>
          <w:rFonts w:ascii="Times New Roman" w:hAnsi="Times New Roman" w:cs="Times New Roman"/>
          <w:b/>
          <w:bCs/>
          <w:sz w:val="26"/>
          <w:szCs w:val="26"/>
        </w:rPr>
      </w:pPr>
    </w:p>
    <w:p w:rsidR="00B6673D" w:rsidRDefault="00B6673D" w:rsidP="00B6673D">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B6673D" w:rsidRDefault="00B6673D" w:rsidP="00B6673D">
      <w:pPr>
        <w:widowControl w:val="0"/>
        <w:autoSpaceDE w:val="0"/>
        <w:autoSpaceDN w:val="0"/>
        <w:adjustRightInd w:val="0"/>
        <w:spacing w:after="0" w:line="185"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B6673D" w:rsidRDefault="00B6673D" w:rsidP="00B6673D">
      <w:pPr>
        <w:widowControl w:val="0"/>
        <w:autoSpaceDE w:val="0"/>
        <w:autoSpaceDN w:val="0"/>
        <w:adjustRightInd w:val="0"/>
        <w:spacing w:after="0" w:line="184" w:lineRule="exact"/>
        <w:rPr>
          <w:rFonts w:ascii="Times New Roman" w:hAnsi="Times New Roman" w:cs="Times New Roman"/>
          <w:sz w:val="24"/>
          <w:szCs w:val="24"/>
        </w:rPr>
      </w:pPr>
    </w:p>
    <w:p w:rsidR="00B6673D" w:rsidRDefault="00B6673D" w:rsidP="00B6673D">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7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16" w:lineRule="exact"/>
        <w:rPr>
          <w:rFonts w:ascii="Times New Roman" w:hAnsi="Times New Roman" w:cs="Times New Roman"/>
          <w:sz w:val="24"/>
          <w:szCs w:val="24"/>
        </w:rPr>
      </w:pPr>
    </w:p>
    <w:p w:rsidR="00B6673D" w:rsidRDefault="00B6673D" w:rsidP="00B6673D">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6673D" w:rsidTr="00816940">
        <w:trPr>
          <w:trHeight w:val="82"/>
        </w:trPr>
        <w:tc>
          <w:tcPr>
            <w:tcW w:w="8620" w:type="dxa"/>
            <w:vMerge w:val="restart"/>
            <w:tcBorders>
              <w:top w:val="single" w:sz="8" w:space="0" w:color="auto"/>
              <w:left w:val="nil"/>
              <w:bottom w:val="nil"/>
              <w:right w:val="nil"/>
            </w:tcBorders>
            <w:vAlign w:val="bottom"/>
          </w:tcPr>
          <w:p w:rsidR="00B6673D" w:rsidRDefault="00B6673D"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227"/>
        </w:trPr>
        <w:tc>
          <w:tcPr>
            <w:tcW w:w="8620" w:type="dxa"/>
            <w:vMerge/>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77"/>
        </w:trPr>
        <w:tc>
          <w:tcPr>
            <w:tcW w:w="86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bl>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sectPr w:rsidR="00B6673D">
          <w:pgSz w:w="12240" w:h="15840"/>
          <w:pgMar w:top="447" w:right="1340" w:bottom="230" w:left="1320" w:header="720" w:footer="720" w:gutter="0"/>
          <w:cols w:space="720" w:equalWidth="0">
            <w:col w:w="9580"/>
          </w:cols>
          <w:noEndnote/>
        </w:sectPr>
      </w:pPr>
    </w:p>
    <w:p w:rsidR="00B6673D" w:rsidRDefault="00B6673D" w:rsidP="00B6673D">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50C6DA79" wp14:editId="77B837AF">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76"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B6673D" w:rsidRDefault="00B6673D" w:rsidP="00B6673D">
      <w:pPr>
        <w:widowControl w:val="0"/>
        <w:autoSpaceDE w:val="0"/>
        <w:autoSpaceDN w:val="0"/>
        <w:adjustRightInd w:val="0"/>
        <w:spacing w:after="0" w:line="228"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B6673D" w:rsidTr="00816940">
        <w:trPr>
          <w:trHeight w:val="241"/>
        </w:trPr>
        <w:tc>
          <w:tcPr>
            <w:tcW w:w="1020" w:type="dxa"/>
            <w:tcBorders>
              <w:top w:val="single" w:sz="8" w:space="0" w:color="auto"/>
              <w:left w:val="single" w:sz="8" w:space="0" w:color="auto"/>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B6673D" w:rsidRDefault="00B6673D"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B6673D" w:rsidRDefault="00B6673D"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B6673D" w:rsidRDefault="00B6673D"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0"/>
                <w:szCs w:val="20"/>
              </w:rPr>
            </w:pPr>
          </w:p>
        </w:tc>
      </w:tr>
      <w:tr w:rsidR="00B6673D" w:rsidTr="00816940">
        <w:trPr>
          <w:trHeight w:val="230"/>
        </w:trPr>
        <w:tc>
          <w:tcPr>
            <w:tcW w:w="1020" w:type="dxa"/>
            <w:tcBorders>
              <w:top w:val="nil"/>
              <w:left w:val="single" w:sz="8" w:space="0" w:color="auto"/>
              <w:bottom w:val="nil"/>
              <w:right w:val="single" w:sz="8" w:space="0" w:color="auto"/>
            </w:tcBorders>
            <w:vAlign w:val="bottom"/>
          </w:tcPr>
          <w:p w:rsidR="00B6673D" w:rsidRDefault="00B6673D"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B6673D" w:rsidTr="00816940">
        <w:trPr>
          <w:trHeight w:val="269"/>
        </w:trPr>
        <w:tc>
          <w:tcPr>
            <w:tcW w:w="1020" w:type="dxa"/>
            <w:tcBorders>
              <w:top w:val="nil"/>
              <w:left w:val="single" w:sz="8" w:space="0" w:color="auto"/>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B6673D" w:rsidTr="00816940">
        <w:trPr>
          <w:trHeight w:val="73"/>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r>
      <w:tr w:rsidR="00B6673D" w:rsidTr="00816940">
        <w:trPr>
          <w:trHeight w:val="216"/>
        </w:trPr>
        <w:tc>
          <w:tcPr>
            <w:tcW w:w="1020" w:type="dxa"/>
            <w:tcBorders>
              <w:top w:val="nil"/>
              <w:left w:val="single" w:sz="8" w:space="0" w:color="auto"/>
              <w:bottom w:val="nil"/>
              <w:right w:val="single" w:sz="8" w:space="0" w:color="auto"/>
            </w:tcBorders>
            <w:vAlign w:val="bottom"/>
          </w:tcPr>
          <w:p w:rsidR="00B6673D" w:rsidRDefault="00B6673D" w:rsidP="00816940">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B6673D" w:rsidTr="00816940">
        <w:trPr>
          <w:trHeight w:val="280"/>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94"/>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96"/>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94"/>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96"/>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96"/>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94"/>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bl>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27"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60" w:lineRule="exact"/>
        <w:rPr>
          <w:rFonts w:ascii="Times New Roman" w:hAnsi="Times New Roman" w:cs="Times New Roman"/>
          <w:sz w:val="24"/>
          <w:szCs w:val="24"/>
        </w:rPr>
      </w:pPr>
    </w:p>
    <w:p w:rsidR="00B6673D" w:rsidRDefault="00B6673D" w:rsidP="00B6673D">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B6673D" w:rsidRDefault="00B6673D" w:rsidP="00B6673D">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B6673D" w:rsidRDefault="00B6673D" w:rsidP="00B6673D">
      <w:pPr>
        <w:widowControl w:val="0"/>
        <w:autoSpaceDE w:val="0"/>
        <w:autoSpaceDN w:val="0"/>
        <w:adjustRightInd w:val="0"/>
        <w:spacing w:after="0" w:line="232"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88" w:lineRule="exact"/>
        <w:rPr>
          <w:rFonts w:ascii="Times New Roman" w:hAnsi="Times New Roman" w:cs="Times New Roman"/>
          <w:sz w:val="24"/>
          <w:szCs w:val="24"/>
        </w:rPr>
      </w:pPr>
    </w:p>
    <w:p w:rsidR="00B6673D" w:rsidRDefault="00B6673D" w:rsidP="00B6673D">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4624" behindDoc="1" locked="0" layoutInCell="0" allowOverlap="1" wp14:anchorId="0BD03E0B" wp14:editId="4EE8DE0C">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B6673D" w:rsidTr="00816940">
        <w:trPr>
          <w:trHeight w:val="232"/>
        </w:trPr>
        <w:tc>
          <w:tcPr>
            <w:tcW w:w="394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B6673D" w:rsidRDefault="00B6673D" w:rsidP="00B6673D">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5648" behindDoc="1" locked="0" layoutInCell="0" allowOverlap="1" wp14:anchorId="22C02681" wp14:editId="4091D883">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B6673D" w:rsidRDefault="00B6673D" w:rsidP="00B6673D">
      <w:pPr>
        <w:widowControl w:val="0"/>
        <w:autoSpaceDE w:val="0"/>
        <w:autoSpaceDN w:val="0"/>
        <w:adjustRightInd w:val="0"/>
        <w:spacing w:after="0" w:line="20" w:lineRule="exact"/>
        <w:rPr>
          <w:rFonts w:ascii="Times New Roman" w:hAnsi="Times New Roman" w:cs="Times New Roman"/>
          <w:sz w:val="24"/>
          <w:szCs w:val="24"/>
        </w:rPr>
        <w:sectPr w:rsidR="00B6673D">
          <w:pgSz w:w="12240" w:h="15840"/>
          <w:pgMar w:top="447" w:right="800" w:bottom="311" w:left="800" w:header="720" w:footer="720" w:gutter="0"/>
          <w:cols w:space="720" w:equalWidth="0">
            <w:col w:w="10640"/>
          </w:cols>
          <w:noEndnote/>
        </w:sectPr>
      </w:pPr>
    </w:p>
    <w:p w:rsidR="00B6673D" w:rsidRDefault="00B6673D" w:rsidP="00B6673D">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14:anchorId="362BF587" wp14:editId="4F771103">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76"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B6673D" w:rsidTr="00816940">
        <w:trPr>
          <w:trHeight w:val="241"/>
        </w:trPr>
        <w:tc>
          <w:tcPr>
            <w:tcW w:w="1020" w:type="dxa"/>
            <w:tcBorders>
              <w:top w:val="single" w:sz="8" w:space="0" w:color="auto"/>
              <w:left w:val="single" w:sz="8" w:space="0" w:color="auto"/>
              <w:bottom w:val="nil"/>
              <w:right w:val="single" w:sz="8" w:space="0" w:color="auto"/>
            </w:tcBorders>
            <w:vAlign w:val="bottom"/>
          </w:tcPr>
          <w:p w:rsidR="00B6673D" w:rsidRDefault="00B6673D" w:rsidP="00816940">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B6673D" w:rsidRDefault="00B6673D" w:rsidP="00816940">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B6673D" w:rsidRDefault="00B6673D"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B6673D" w:rsidRDefault="00B6673D" w:rsidP="00816940">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B6673D" w:rsidRDefault="00B6673D" w:rsidP="00816940">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0"/>
                <w:szCs w:val="20"/>
              </w:rPr>
            </w:pPr>
          </w:p>
        </w:tc>
      </w:tr>
      <w:tr w:rsidR="00B6673D" w:rsidTr="00816940">
        <w:trPr>
          <w:trHeight w:val="230"/>
        </w:trPr>
        <w:tc>
          <w:tcPr>
            <w:tcW w:w="1020" w:type="dxa"/>
            <w:tcBorders>
              <w:top w:val="nil"/>
              <w:left w:val="single" w:sz="8" w:space="0" w:color="auto"/>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B6673D" w:rsidTr="00816940">
        <w:trPr>
          <w:trHeight w:val="199"/>
        </w:trPr>
        <w:tc>
          <w:tcPr>
            <w:tcW w:w="1020" w:type="dxa"/>
            <w:tcBorders>
              <w:top w:val="nil"/>
              <w:left w:val="single" w:sz="8" w:space="0" w:color="auto"/>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B6673D" w:rsidRDefault="00B6673D" w:rsidP="00816940">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B6673D" w:rsidTr="00816940">
        <w:trPr>
          <w:trHeight w:val="25"/>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496"/>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94"/>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96"/>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74"/>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74"/>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r w:rsidR="00B6673D" w:rsidTr="00816940">
        <w:trPr>
          <w:trHeight w:val="477"/>
        </w:trPr>
        <w:tc>
          <w:tcPr>
            <w:tcW w:w="1020" w:type="dxa"/>
            <w:tcBorders>
              <w:top w:val="nil"/>
              <w:left w:val="single" w:sz="8" w:space="0" w:color="auto"/>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p>
        </w:tc>
      </w:tr>
    </w:tbl>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14:anchorId="46835487" wp14:editId="374E8B78">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86"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23" w:lineRule="exact"/>
        <w:rPr>
          <w:rFonts w:ascii="Times New Roman" w:hAnsi="Times New Roman" w:cs="Times New Roman"/>
          <w:sz w:val="24"/>
          <w:szCs w:val="24"/>
        </w:rPr>
      </w:pPr>
    </w:p>
    <w:p w:rsidR="00B6673D" w:rsidRDefault="00B6673D" w:rsidP="00B6673D">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8720" behindDoc="1" locked="0" layoutInCell="0" allowOverlap="1" wp14:anchorId="5B495EEC" wp14:editId="28CB65E4">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B6673D" w:rsidTr="00816940">
        <w:trPr>
          <w:trHeight w:val="232"/>
        </w:trPr>
        <w:tc>
          <w:tcPr>
            <w:tcW w:w="394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B6673D" w:rsidRDefault="00B6673D" w:rsidP="00B6673D">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9744" behindDoc="1" locked="0" layoutInCell="0" allowOverlap="1" wp14:anchorId="5074B54E" wp14:editId="285C64CD">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B6673D" w:rsidRDefault="00B6673D" w:rsidP="00B6673D">
      <w:pPr>
        <w:widowControl w:val="0"/>
        <w:autoSpaceDE w:val="0"/>
        <w:autoSpaceDN w:val="0"/>
        <w:adjustRightInd w:val="0"/>
        <w:spacing w:after="0" w:line="20" w:lineRule="exact"/>
        <w:rPr>
          <w:rFonts w:ascii="Times New Roman" w:hAnsi="Times New Roman" w:cs="Times New Roman"/>
          <w:sz w:val="24"/>
          <w:szCs w:val="24"/>
        </w:rPr>
        <w:sectPr w:rsidR="00B6673D">
          <w:pgSz w:w="12240" w:h="15840"/>
          <w:pgMar w:top="447" w:right="800" w:bottom="311" w:left="800" w:header="720" w:footer="720" w:gutter="0"/>
          <w:cols w:space="720" w:equalWidth="0">
            <w:col w:w="10640"/>
          </w:cols>
          <w:noEndnote/>
        </w:sectPr>
      </w:pPr>
    </w:p>
    <w:p w:rsidR="00B6673D" w:rsidRDefault="00B6673D" w:rsidP="00B6673D">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14:anchorId="7B93E2C9" wp14:editId="737042CF">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B6673D" w:rsidRDefault="00B6673D" w:rsidP="00B6673D">
      <w:pPr>
        <w:widowControl w:val="0"/>
        <w:autoSpaceDE w:val="0"/>
        <w:autoSpaceDN w:val="0"/>
        <w:adjustRightInd w:val="0"/>
        <w:spacing w:after="0" w:line="271"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97" w:lineRule="exact"/>
        <w:rPr>
          <w:rFonts w:ascii="Times New Roman" w:hAnsi="Times New Roman" w:cs="Times New Roman"/>
          <w:sz w:val="24"/>
          <w:szCs w:val="24"/>
        </w:rPr>
      </w:pPr>
    </w:p>
    <w:p w:rsidR="00B6673D" w:rsidRDefault="00B6673D" w:rsidP="00B6673D">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B6673D" w:rsidRDefault="00B6673D" w:rsidP="00B6673D">
      <w:pPr>
        <w:widowControl w:val="0"/>
        <w:autoSpaceDE w:val="0"/>
        <w:autoSpaceDN w:val="0"/>
        <w:adjustRightInd w:val="0"/>
        <w:spacing w:after="0" w:line="305" w:lineRule="exact"/>
        <w:rPr>
          <w:rFonts w:ascii="Times New Roman" w:hAnsi="Times New Roman" w:cs="Times New Roman"/>
          <w:sz w:val="24"/>
          <w:szCs w:val="24"/>
        </w:rPr>
      </w:pPr>
    </w:p>
    <w:p w:rsidR="00B6673D" w:rsidRDefault="00B6673D" w:rsidP="00B667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B6673D" w:rsidRDefault="00B6673D" w:rsidP="00B6673D">
      <w:pPr>
        <w:widowControl w:val="0"/>
        <w:autoSpaceDE w:val="0"/>
        <w:autoSpaceDN w:val="0"/>
        <w:adjustRightInd w:val="0"/>
        <w:spacing w:after="0" w:line="200" w:lineRule="exact"/>
        <w:rPr>
          <w:rFonts w:ascii="Times New Roman" w:hAnsi="Times New Roman" w:cs="Times New Roman"/>
          <w:b/>
          <w:bCs/>
          <w:sz w:val="20"/>
          <w:szCs w:val="20"/>
        </w:rPr>
      </w:pPr>
    </w:p>
    <w:p w:rsidR="00B6673D" w:rsidRDefault="00B6673D" w:rsidP="00B6673D">
      <w:pPr>
        <w:widowControl w:val="0"/>
        <w:autoSpaceDE w:val="0"/>
        <w:autoSpaceDN w:val="0"/>
        <w:adjustRightInd w:val="0"/>
        <w:spacing w:after="0" w:line="200" w:lineRule="exact"/>
        <w:rPr>
          <w:rFonts w:ascii="Times New Roman" w:hAnsi="Times New Roman" w:cs="Times New Roman"/>
          <w:b/>
          <w:bCs/>
          <w:sz w:val="20"/>
          <w:szCs w:val="20"/>
        </w:rPr>
      </w:pPr>
    </w:p>
    <w:p w:rsidR="00B6673D" w:rsidRDefault="00B6673D" w:rsidP="00B6673D">
      <w:pPr>
        <w:widowControl w:val="0"/>
        <w:autoSpaceDE w:val="0"/>
        <w:autoSpaceDN w:val="0"/>
        <w:adjustRightInd w:val="0"/>
        <w:spacing w:after="0" w:line="290" w:lineRule="exact"/>
        <w:rPr>
          <w:rFonts w:ascii="Times New Roman" w:hAnsi="Times New Roman" w:cs="Times New Roman"/>
          <w:b/>
          <w:bCs/>
          <w:sz w:val="20"/>
          <w:szCs w:val="20"/>
        </w:rPr>
      </w:pPr>
    </w:p>
    <w:p w:rsidR="00B6673D" w:rsidRDefault="00B6673D" w:rsidP="00B667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93"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94" w:lineRule="exact"/>
        <w:rPr>
          <w:rFonts w:ascii="Times New Roman" w:hAnsi="Times New Roman" w:cs="Times New Roman"/>
          <w:sz w:val="24"/>
          <w:szCs w:val="24"/>
        </w:rPr>
      </w:pPr>
    </w:p>
    <w:p w:rsidR="00B6673D" w:rsidRDefault="00B6673D" w:rsidP="00B6673D">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200" w:lineRule="exact"/>
        <w:rPr>
          <w:rFonts w:ascii="Times New Roman" w:hAnsi="Times New Roman" w:cs="Times New Roman"/>
          <w:sz w:val="24"/>
          <w:szCs w:val="24"/>
        </w:rPr>
      </w:pPr>
    </w:p>
    <w:p w:rsidR="00B6673D" w:rsidRDefault="00B6673D" w:rsidP="00B6673D">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B6673D" w:rsidTr="00816940">
        <w:trPr>
          <w:trHeight w:val="82"/>
        </w:trPr>
        <w:tc>
          <w:tcPr>
            <w:tcW w:w="8620" w:type="dxa"/>
            <w:vMerge w:val="restart"/>
            <w:tcBorders>
              <w:top w:val="single" w:sz="8" w:space="0" w:color="auto"/>
              <w:left w:val="nil"/>
              <w:bottom w:val="nil"/>
              <w:right w:val="nil"/>
            </w:tcBorders>
            <w:vAlign w:val="bottom"/>
          </w:tcPr>
          <w:p w:rsidR="00B6673D" w:rsidRDefault="00B6673D" w:rsidP="00816940">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227"/>
        </w:trPr>
        <w:tc>
          <w:tcPr>
            <w:tcW w:w="8620" w:type="dxa"/>
            <w:vMerge/>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r w:rsidR="00B6673D" w:rsidTr="00816940">
        <w:trPr>
          <w:trHeight w:val="77"/>
        </w:trPr>
        <w:tc>
          <w:tcPr>
            <w:tcW w:w="862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B6673D" w:rsidRDefault="00B6673D" w:rsidP="00816940">
            <w:pPr>
              <w:widowControl w:val="0"/>
              <w:autoSpaceDE w:val="0"/>
              <w:autoSpaceDN w:val="0"/>
              <w:adjustRightInd w:val="0"/>
              <w:spacing w:after="0" w:line="240" w:lineRule="auto"/>
              <w:rPr>
                <w:rFonts w:ascii="Times New Roman" w:hAnsi="Times New Roman" w:cs="Times New Roman"/>
                <w:sz w:val="2"/>
                <w:szCs w:val="2"/>
              </w:rPr>
            </w:pPr>
          </w:p>
        </w:tc>
      </w:tr>
    </w:tbl>
    <w:p w:rsidR="00B6673D" w:rsidRDefault="00B6673D" w:rsidP="00B6673D">
      <w:pPr>
        <w:widowControl w:val="0"/>
        <w:autoSpaceDE w:val="0"/>
        <w:autoSpaceDN w:val="0"/>
        <w:adjustRightInd w:val="0"/>
        <w:spacing w:after="0" w:line="1" w:lineRule="exact"/>
        <w:rPr>
          <w:rFonts w:ascii="Times New Roman" w:hAnsi="Times New Roman" w:cs="Times New Roman"/>
          <w:sz w:val="24"/>
          <w:szCs w:val="24"/>
        </w:rPr>
      </w:pPr>
    </w:p>
    <w:p w:rsidR="00B6673D" w:rsidRPr="00AE11E8" w:rsidRDefault="00B6673D" w:rsidP="00B6673D"/>
    <w:p w:rsidR="00AD7BEC" w:rsidRPr="00B6673D" w:rsidRDefault="00AD7BEC" w:rsidP="00B6673D"/>
    <w:sectPr w:rsidR="00AD7BEC" w:rsidRPr="00B6673D">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377E4"/>
    <w:rsid w:val="00072E79"/>
    <w:rsid w:val="0008410A"/>
    <w:rsid w:val="000E0575"/>
    <w:rsid w:val="00321C87"/>
    <w:rsid w:val="00A67043"/>
    <w:rsid w:val="00AD7BEC"/>
    <w:rsid w:val="00B6673D"/>
    <w:rsid w:val="00D9338B"/>
    <w:rsid w:val="00DF5E7B"/>
    <w:rsid w:val="00E6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4051</Words>
  <Characters>23091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5</cp:revision>
  <dcterms:created xsi:type="dcterms:W3CDTF">2017-03-20T09:02:00Z</dcterms:created>
  <dcterms:modified xsi:type="dcterms:W3CDTF">2017-03-22T11:07:00Z</dcterms:modified>
</cp:coreProperties>
</file>