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FF7B1E"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OPHTHALMOLOGY OPD (SECOND FLOOR)</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w:t>
      </w:r>
      <w:r w:rsidR="00FF7B1E">
        <w:rPr>
          <w:rFonts w:ascii="Times New Roman" w:hAnsi="Times New Roman" w:cs="Times New Roman"/>
          <w:sz w:val="24"/>
          <w:szCs w:val="24"/>
        </w:rPr>
        <w:t xml:space="preserve">WORKS &amp; </w:t>
      </w:r>
      <w:r w:rsidR="00E618C3">
        <w:rPr>
          <w:rFonts w:ascii="Times New Roman" w:hAnsi="Times New Roman" w:cs="Times New Roman"/>
          <w:sz w:val="24"/>
          <w:szCs w:val="24"/>
        </w:rPr>
        <w:t>PLUMBING</w:t>
      </w:r>
      <w:r w:rsidR="00FF7B1E">
        <w:rPr>
          <w:rFonts w:ascii="Times New Roman" w:hAnsi="Times New Roman" w:cs="Times New Roman"/>
          <w:sz w:val="24"/>
          <w:szCs w:val="24"/>
        </w:rPr>
        <w:t xml:space="preserve"> WORKS</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FF7B1E">
        <w:rPr>
          <w:rFonts w:ascii="Times New Roman" w:hAnsi="Times New Roman" w:cs="Times New Roman"/>
          <w:b/>
          <w:color w:val="000000" w:themeColor="text1"/>
          <w:sz w:val="34"/>
        </w:rPr>
        <w:t>998</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FF7B1E">
        <w:rPr>
          <w:rFonts w:ascii="Times New Roman" w:hAnsi="Times New Roman"/>
          <w:sz w:val="24"/>
          <w:szCs w:val="24"/>
        </w:rPr>
        <w:t>Ophthalmology</w:t>
      </w:r>
      <w:r w:rsidR="004519EA">
        <w:rPr>
          <w:rFonts w:ascii="Times New Roman" w:hAnsi="Times New Roman"/>
          <w:sz w:val="24"/>
          <w:szCs w:val="24"/>
        </w:rPr>
        <w:t xml:space="preserve"> OPD</w:t>
      </w:r>
      <w:r w:rsidR="00FF7B1E">
        <w:rPr>
          <w:rFonts w:ascii="Times New Roman" w:hAnsi="Times New Roman"/>
          <w:sz w:val="24"/>
          <w:szCs w:val="24"/>
        </w:rPr>
        <w:t xml:space="preserve"> </w:t>
      </w:r>
      <w:r w:rsidR="00FF7B1E">
        <w:rPr>
          <w:rFonts w:ascii="Times New Roman" w:hAnsi="Times New Roman"/>
          <w:sz w:val="24"/>
          <w:szCs w:val="24"/>
        </w:rPr>
        <w:tab/>
        <w:t>(Second Floor)</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0"/>
        <w:gridCol w:w="1260"/>
        <w:gridCol w:w="1530"/>
        <w:gridCol w:w="1800"/>
      </w:tblGrid>
      <w:tr w:rsidR="00B83479" w:rsidRPr="00E364B4" w:rsidTr="000D2E17">
        <w:trPr>
          <w:trHeight w:val="315"/>
        </w:trPr>
        <w:tc>
          <w:tcPr>
            <w:tcW w:w="11250" w:type="dxa"/>
            <w:gridSpan w:val="7"/>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7"/>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7"/>
            <w:tcBorders>
              <w:top w:val="nil"/>
              <w:left w:val="nil"/>
              <w:bottom w:val="nil"/>
              <w:right w:val="nil"/>
            </w:tcBorders>
            <w:shd w:val="clear" w:color="auto" w:fill="auto"/>
            <w:vAlign w:val="center"/>
            <w:hideMark/>
          </w:tcPr>
          <w:p w:rsidR="000E4991" w:rsidRDefault="00FF7B1E"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OPHTHALMOLOGY OPD (SECOND FLOOR)</w:t>
            </w:r>
          </w:p>
          <w:p w:rsidR="00244AC7" w:rsidRPr="00A8518A" w:rsidRDefault="00244AC7" w:rsidP="00A8518A">
            <w:pPr>
              <w:spacing w:line="240" w:lineRule="auto"/>
              <w:contextualSpacing/>
              <w:jc w:val="center"/>
            </w:pPr>
          </w:p>
        </w:tc>
      </w:tr>
      <w:tr w:rsidR="00F571D2" w:rsidRPr="00E364B4" w:rsidTr="00FF7B1E">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9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C4E71" w:rsidRPr="000C442A" w:rsidRDefault="00FF7B1E" w:rsidP="00FF7B1E">
            <w:pPr>
              <w:spacing w:line="240" w:lineRule="auto"/>
              <w:contextualSpacing/>
              <w:jc w:val="center"/>
              <w:rPr>
                <w:rFonts w:ascii="Arial" w:hAnsi="Arial" w:cs="Arial"/>
              </w:rPr>
            </w:pPr>
            <w:r>
              <w:rPr>
                <w:rFonts w:ascii="Arial" w:hAnsi="Arial" w:cs="Arial"/>
              </w:rPr>
              <w:t>5</w:t>
            </w:r>
            <w:r w:rsidR="003D613C">
              <w:rPr>
                <w:rFonts w:ascii="Arial" w:hAnsi="Arial" w:cs="Arial"/>
              </w:rPr>
              <w:t>,</w:t>
            </w:r>
            <w:r>
              <w:rPr>
                <w:rFonts w:ascii="Arial" w:hAnsi="Arial" w:cs="Arial"/>
              </w:rPr>
              <w:t>0</w:t>
            </w:r>
            <w:r w:rsidR="00893C83">
              <w:rPr>
                <w:rFonts w:ascii="Arial" w:hAnsi="Arial" w:cs="Arial"/>
              </w:rPr>
              <w:t>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FF7B1E">
            <w:pPr>
              <w:spacing w:line="240" w:lineRule="auto"/>
              <w:contextualSpacing/>
              <w:jc w:val="right"/>
              <w:rPr>
                <w:rFonts w:ascii="Arial" w:hAnsi="Arial" w:cs="Arial"/>
                <w:b/>
                <w:bCs/>
                <w:color w:val="000000"/>
              </w:rPr>
            </w:pPr>
            <w:r>
              <w:rPr>
                <w:rFonts w:ascii="Arial" w:hAnsi="Arial" w:cs="Arial"/>
                <w:b/>
                <w:bCs/>
                <w:color w:val="000000"/>
              </w:rPr>
              <w:t xml:space="preserve">Rs. </w:t>
            </w:r>
            <w:r w:rsidR="00FF7B1E">
              <w:rPr>
                <w:rFonts w:ascii="Arial" w:hAnsi="Arial" w:cs="Arial"/>
                <w:b/>
                <w:bCs/>
                <w:color w:val="000000"/>
              </w:rPr>
              <w:t>11,344.00</w:t>
            </w:r>
          </w:p>
        </w:tc>
      </w:tr>
      <w:tr w:rsidR="00893C83"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9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893C83" w:rsidRPr="000C442A" w:rsidRDefault="00FF7B1E" w:rsidP="00FF7B1E">
            <w:pPr>
              <w:spacing w:line="240" w:lineRule="auto"/>
              <w:contextualSpacing/>
              <w:jc w:val="center"/>
              <w:rPr>
                <w:rFonts w:ascii="Arial" w:hAnsi="Arial" w:cs="Arial"/>
              </w:rPr>
            </w:pPr>
            <w:r>
              <w:rPr>
                <w:rFonts w:ascii="Arial" w:hAnsi="Arial" w:cs="Arial"/>
              </w:rPr>
              <w:t>5</w:t>
            </w:r>
            <w:r w:rsidR="003D613C">
              <w:rPr>
                <w:rFonts w:ascii="Arial" w:hAnsi="Arial" w:cs="Arial"/>
              </w:rPr>
              <w:t>,</w:t>
            </w:r>
            <w:r>
              <w:rPr>
                <w:rFonts w:ascii="Arial" w:hAnsi="Arial" w:cs="Arial"/>
              </w:rPr>
              <w:t>0</w:t>
            </w:r>
            <w:r w:rsidR="00893C83">
              <w:rPr>
                <w:rFonts w:ascii="Arial" w:hAnsi="Arial" w:cs="Arial"/>
              </w:rPr>
              <w:t>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FF7B1E">
            <w:pPr>
              <w:spacing w:line="240" w:lineRule="auto"/>
              <w:contextualSpacing/>
              <w:jc w:val="right"/>
              <w:rPr>
                <w:rFonts w:ascii="Arial" w:hAnsi="Arial" w:cs="Arial"/>
                <w:b/>
                <w:bCs/>
                <w:color w:val="000000"/>
              </w:rPr>
            </w:pPr>
            <w:r>
              <w:rPr>
                <w:rFonts w:ascii="Arial" w:hAnsi="Arial" w:cs="Arial"/>
                <w:b/>
                <w:bCs/>
                <w:color w:val="000000"/>
              </w:rPr>
              <w:t xml:space="preserve">Rs. </w:t>
            </w:r>
            <w:r w:rsidR="00FF7B1E">
              <w:rPr>
                <w:rFonts w:ascii="Arial" w:hAnsi="Arial" w:cs="Arial"/>
                <w:b/>
                <w:bCs/>
                <w:color w:val="000000"/>
              </w:rPr>
              <w:t>53,982.50</w:t>
            </w: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68</w:t>
            </w:r>
          </w:p>
          <w:p w:rsidR="00FF7B1E" w:rsidRPr="00893C83"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3</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893C83">
            <w:pPr>
              <w:spacing w:line="240" w:lineRule="auto"/>
              <w:contextualSpacing/>
              <w:jc w:val="both"/>
              <w:rPr>
                <w:rFonts w:ascii="Arial" w:hAnsi="Arial" w:cs="Arial"/>
                <w:bCs/>
                <w:color w:val="000000"/>
              </w:rPr>
            </w:pPr>
            <w:r w:rsidRPr="00FF7B1E">
              <w:rPr>
                <w:rFonts w:ascii="Arial" w:hAnsi="Arial" w:cs="Arial"/>
                <w:bCs/>
                <w:color w:val="000000"/>
              </w:rPr>
              <w:t>Scraping , brushing and removing old paint from metal surface.</w:t>
            </w:r>
          </w:p>
          <w:p w:rsidR="00FF7B1E" w:rsidRPr="00893C83" w:rsidRDefault="00FF7B1E" w:rsidP="00893C83">
            <w:pPr>
              <w:spacing w:line="240" w:lineRule="auto"/>
              <w:contextualSpacing/>
              <w:jc w:val="both"/>
              <w:rPr>
                <w:rFonts w:ascii="Arial" w:hAnsi="Arial" w:cs="Arial"/>
                <w:bCs/>
                <w:color w:val="000000"/>
              </w:rPr>
            </w:pP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FF7B1E">
            <w:pPr>
              <w:spacing w:line="240" w:lineRule="auto"/>
              <w:contextualSpacing/>
              <w:jc w:val="center"/>
              <w:rPr>
                <w:rFonts w:ascii="Arial" w:hAnsi="Arial" w:cs="Arial"/>
              </w:rPr>
            </w:pPr>
            <w:r>
              <w:rPr>
                <w:rFonts w:ascii="Arial" w:hAnsi="Arial" w:cs="Arial"/>
              </w:rPr>
              <w:t>8,500.00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b/>
                <w:bCs/>
                <w:color w:val="000000"/>
              </w:rPr>
            </w:pPr>
            <w:r>
              <w:rPr>
                <w:rFonts w:ascii="Arial" w:hAnsi="Arial" w:cs="Arial"/>
                <w:b/>
                <w:bCs/>
                <w:color w:val="000000"/>
              </w:rPr>
              <w:t>Rs. 51,425.00</w:t>
            </w: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FF7B1E"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FF7B1E" w:rsidRPr="00150440" w:rsidRDefault="00FF7B1E"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FF7B1E" w:rsidRPr="00150440"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8D5955">
            <w:pPr>
              <w:spacing w:line="240" w:lineRule="auto"/>
              <w:contextualSpacing/>
              <w:jc w:val="center"/>
              <w:rPr>
                <w:rFonts w:ascii="Arial" w:hAnsi="Arial" w:cs="Arial"/>
              </w:rPr>
            </w:pPr>
          </w:p>
          <w:p w:rsidR="00FF7B1E" w:rsidRDefault="00FF7B1E" w:rsidP="008D5955">
            <w:pPr>
              <w:spacing w:line="240" w:lineRule="auto"/>
              <w:contextualSpacing/>
              <w:jc w:val="center"/>
              <w:rPr>
                <w:rFonts w:ascii="Arial" w:hAnsi="Arial" w:cs="Arial"/>
              </w:rPr>
            </w:pPr>
          </w:p>
          <w:p w:rsidR="00FF7B1E" w:rsidRDefault="00FF7B1E" w:rsidP="008D5955">
            <w:pPr>
              <w:spacing w:line="240" w:lineRule="auto"/>
              <w:contextualSpacing/>
              <w:jc w:val="center"/>
              <w:rPr>
                <w:rFonts w:ascii="Arial" w:hAnsi="Arial" w:cs="Arial"/>
              </w:rPr>
            </w:pPr>
            <w:r>
              <w:rPr>
                <w:rFonts w:ascii="Arial" w:hAnsi="Arial" w:cs="Arial"/>
              </w:rPr>
              <w:t>8,500.00</w:t>
            </w:r>
          </w:p>
          <w:p w:rsidR="00FF7B1E" w:rsidRPr="000C442A" w:rsidRDefault="00FF7B1E" w:rsidP="00FF7B1E">
            <w:pPr>
              <w:spacing w:line="240" w:lineRule="auto"/>
              <w:contextualSpacing/>
              <w:jc w:val="center"/>
              <w:rPr>
                <w:rFonts w:ascii="Arial" w:hAnsi="Arial" w:cs="Arial"/>
              </w:rPr>
            </w:pPr>
            <w:r>
              <w:rPr>
                <w:rFonts w:ascii="Arial" w:hAnsi="Arial" w:cs="Arial"/>
              </w:rPr>
              <w:t>8,500.00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r>
              <w:rPr>
                <w:rFonts w:ascii="Arial" w:hAnsi="Arial" w:cs="Arial"/>
                <w:color w:val="000000"/>
              </w:rPr>
              <w:t>Rs. 1,045.00</w:t>
            </w:r>
          </w:p>
          <w:p w:rsidR="00FF7B1E" w:rsidRDefault="00FF7B1E"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r>
              <w:rPr>
                <w:rFonts w:ascii="Arial" w:hAnsi="Arial" w:cs="Arial"/>
                <w:b/>
                <w:bCs/>
                <w:color w:val="000000"/>
              </w:rPr>
              <w:t>Rs. 88,825.00</w:t>
            </w:r>
          </w:p>
          <w:p w:rsidR="00FF7B1E" w:rsidRDefault="00FF7B1E" w:rsidP="00E618C3">
            <w:pPr>
              <w:spacing w:line="240" w:lineRule="auto"/>
              <w:contextualSpacing/>
              <w:jc w:val="right"/>
              <w:rPr>
                <w:rFonts w:ascii="Arial" w:hAnsi="Arial" w:cs="Arial"/>
                <w:b/>
                <w:bCs/>
                <w:color w:val="000000"/>
              </w:rPr>
            </w:pPr>
            <w:r>
              <w:rPr>
                <w:rFonts w:ascii="Arial" w:hAnsi="Arial" w:cs="Arial"/>
                <w:b/>
                <w:bCs/>
                <w:color w:val="000000"/>
              </w:rPr>
              <w:t>Rs. 61,827.30</w:t>
            </w:r>
          </w:p>
          <w:p w:rsidR="00FF7B1E" w:rsidRPr="00E618C3" w:rsidRDefault="00FF7B1E" w:rsidP="00E618C3">
            <w:pPr>
              <w:spacing w:line="240" w:lineRule="auto"/>
              <w:contextualSpacing/>
              <w:jc w:val="right"/>
              <w:rPr>
                <w:rFonts w:ascii="Arial" w:hAnsi="Arial" w:cs="Arial"/>
                <w:b/>
                <w:bCs/>
                <w:color w:val="000000"/>
                <w:sz w:val="12"/>
              </w:rPr>
            </w:pP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60</w:t>
            </w:r>
          </w:p>
          <w:p w:rsidR="00FF7B1E" w:rsidRPr="00B05472"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21</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FF7B1E">
              <w:rPr>
                <w:rFonts w:ascii="Arial" w:hAnsi="Arial" w:cs="Arial"/>
                <w:bCs/>
                <w:color w:val="000000"/>
              </w:rPr>
              <w:t>Providing and fixing approved quality mortice lock.</w:t>
            </w:r>
          </w:p>
          <w:p w:rsidR="00FF7B1E" w:rsidRPr="00B05472" w:rsidRDefault="00FF7B1E" w:rsidP="006810DE">
            <w:pPr>
              <w:spacing w:line="240" w:lineRule="auto"/>
              <w:contextualSpacing/>
              <w:jc w:val="both"/>
              <w:rPr>
                <w:rFonts w:ascii="Arial" w:hAnsi="Arial" w:cs="Arial"/>
                <w:bCs/>
                <w:color w:val="000000"/>
              </w:rPr>
            </w:pP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Per No</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FF7B1E">
            <w:pPr>
              <w:spacing w:line="240" w:lineRule="auto"/>
              <w:contextualSpacing/>
              <w:jc w:val="center"/>
              <w:rPr>
                <w:rFonts w:ascii="Arial" w:hAnsi="Arial" w:cs="Arial"/>
              </w:rPr>
            </w:pPr>
            <w:r>
              <w:rPr>
                <w:rFonts w:ascii="Arial" w:hAnsi="Arial" w:cs="Arial"/>
              </w:rPr>
              <w:t>05</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1,786.13</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b/>
                <w:bCs/>
                <w:color w:val="000000"/>
              </w:rPr>
            </w:pPr>
            <w:r>
              <w:rPr>
                <w:rFonts w:ascii="Arial" w:hAnsi="Arial" w:cs="Arial"/>
                <w:b/>
                <w:bCs/>
                <w:color w:val="000000"/>
              </w:rPr>
              <w:t>Rs. 8,930.65</w:t>
            </w:r>
          </w:p>
          <w:p w:rsidR="00FF7B1E" w:rsidRPr="00E618C3" w:rsidRDefault="00FF7B1E" w:rsidP="00FF7B1E">
            <w:pPr>
              <w:spacing w:line="240" w:lineRule="auto"/>
              <w:contextualSpacing/>
              <w:jc w:val="right"/>
              <w:rPr>
                <w:rFonts w:ascii="Arial" w:hAnsi="Arial" w:cs="Arial"/>
                <w:b/>
                <w:bCs/>
                <w:color w:val="000000"/>
                <w:sz w:val="12"/>
              </w:rPr>
            </w:pP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61</w:t>
            </w:r>
          </w:p>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6810DE">
            <w:pPr>
              <w:spacing w:line="240" w:lineRule="auto"/>
              <w:contextualSpacing/>
              <w:jc w:val="both"/>
              <w:rPr>
                <w:rFonts w:ascii="Arial" w:hAnsi="Arial" w:cs="Arial"/>
                <w:bCs/>
                <w:color w:val="000000"/>
              </w:rPr>
            </w:pPr>
            <w:r w:rsidRPr="00FF7B1E">
              <w:rPr>
                <w:rFonts w:ascii="Arial" w:hAnsi="Arial" w:cs="Arial"/>
                <w:bCs/>
                <w:color w:val="000000"/>
              </w:rPr>
              <w:t xml:space="preserve">Providing and fixing deodar Almirah </w:t>
            </w:r>
            <w:r>
              <w:rPr>
                <w:rFonts w:ascii="Arial" w:hAnsi="Arial" w:cs="Arial"/>
                <w:bCs/>
                <w:color w:val="000000"/>
              </w:rPr>
              <w:t xml:space="preserve">  </w:t>
            </w:r>
            <w:r w:rsidRPr="00FF7B1E">
              <w:rPr>
                <w:rFonts w:ascii="Arial" w:hAnsi="Arial" w:cs="Arial"/>
                <w:bCs/>
                <w:color w:val="000000"/>
              </w:rPr>
              <w:t>9" - 12" depth including boxing with back shelves, shutters brass fittings complete.</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Per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FF7B1E">
            <w:pPr>
              <w:spacing w:line="240" w:lineRule="auto"/>
              <w:contextualSpacing/>
              <w:jc w:val="center"/>
              <w:rPr>
                <w:rFonts w:ascii="Arial" w:hAnsi="Arial" w:cs="Arial"/>
              </w:rPr>
            </w:pPr>
            <w:r>
              <w:rPr>
                <w:rFonts w:ascii="Arial" w:hAnsi="Arial" w:cs="Arial"/>
              </w:rPr>
              <w:t>120.00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b/>
                <w:bCs/>
                <w:color w:val="000000"/>
              </w:rPr>
            </w:pPr>
            <w:r>
              <w:rPr>
                <w:rFonts w:ascii="Arial" w:hAnsi="Arial" w:cs="Arial"/>
                <w:b/>
                <w:bCs/>
                <w:color w:val="000000"/>
              </w:rPr>
              <w:t>Rs. 213,420.00</w:t>
            </w:r>
          </w:p>
          <w:p w:rsidR="00FF7B1E" w:rsidRPr="00E618C3" w:rsidRDefault="00FF7B1E" w:rsidP="00FF7B1E">
            <w:pPr>
              <w:spacing w:line="240" w:lineRule="auto"/>
              <w:contextualSpacing/>
              <w:jc w:val="right"/>
              <w:rPr>
                <w:rFonts w:ascii="Arial" w:hAnsi="Arial" w:cs="Arial"/>
                <w:b/>
                <w:bCs/>
                <w:color w:val="000000"/>
                <w:sz w:val="12"/>
              </w:rPr>
            </w:pP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3D613C"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P # 61</w:t>
            </w:r>
          </w:p>
          <w:p w:rsidR="00FF7B1E" w:rsidRPr="003D613C"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Item # 22</w:t>
            </w:r>
          </w:p>
          <w:p w:rsidR="00FF7B1E" w:rsidRPr="00B05472"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3D613C">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3D613C">
              <w:rPr>
                <w:rFonts w:ascii="Arial" w:hAnsi="Arial" w:cs="Arial"/>
                <w:bCs/>
                <w:color w:val="000000"/>
              </w:rPr>
              <w:t>2" x 2".</w:t>
            </w:r>
          </w:p>
          <w:p w:rsidR="00FF7B1E" w:rsidRPr="00B05472" w:rsidRDefault="00FF7B1E" w:rsidP="006810DE">
            <w:pPr>
              <w:spacing w:line="240" w:lineRule="auto"/>
              <w:contextualSpacing/>
              <w:jc w:val="both"/>
              <w:rPr>
                <w:rFonts w:ascii="Arial" w:hAnsi="Arial" w:cs="Arial"/>
                <w:bCs/>
                <w:color w:val="000000"/>
              </w:rPr>
            </w:pP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center"/>
              <w:rPr>
                <w:rFonts w:ascii="Arial" w:hAnsi="Arial" w:cs="Arial"/>
                <w:color w:val="000000"/>
              </w:rPr>
            </w:pPr>
            <w:r>
              <w:rPr>
                <w:rFonts w:ascii="Arial" w:hAnsi="Arial" w:cs="Arial"/>
                <w:color w:val="000000"/>
              </w:rPr>
              <w:t>Per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3D613C">
            <w:pPr>
              <w:spacing w:line="240" w:lineRule="auto"/>
              <w:contextualSpacing/>
              <w:jc w:val="center"/>
              <w:rPr>
                <w:rFonts w:ascii="Arial" w:hAnsi="Arial" w:cs="Arial"/>
              </w:rPr>
            </w:pPr>
            <w:r>
              <w:rPr>
                <w:rFonts w:ascii="Arial" w:hAnsi="Arial" w:cs="Arial"/>
              </w:rPr>
              <w:t>200.00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right"/>
              <w:rPr>
                <w:rFonts w:ascii="Arial" w:hAnsi="Arial" w:cs="Arial"/>
                <w:color w:val="000000"/>
              </w:rPr>
            </w:pPr>
            <w:r>
              <w:rPr>
                <w:rFonts w:ascii="Arial" w:hAnsi="Arial" w:cs="Arial"/>
                <w:color w:val="000000"/>
              </w:rPr>
              <w:t>Rs. 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right"/>
              <w:rPr>
                <w:rFonts w:ascii="Arial" w:hAnsi="Arial" w:cs="Arial"/>
                <w:b/>
                <w:bCs/>
                <w:color w:val="000000"/>
              </w:rPr>
            </w:pPr>
            <w:r>
              <w:rPr>
                <w:rFonts w:ascii="Arial" w:hAnsi="Arial" w:cs="Arial"/>
                <w:b/>
                <w:bCs/>
                <w:color w:val="000000"/>
              </w:rPr>
              <w:t>Rs. 124,320.00</w:t>
            </w:r>
          </w:p>
          <w:p w:rsidR="00FF7B1E" w:rsidRPr="00E618C3" w:rsidRDefault="00FF7B1E" w:rsidP="003D613C">
            <w:pPr>
              <w:spacing w:line="240" w:lineRule="auto"/>
              <w:contextualSpacing/>
              <w:jc w:val="right"/>
              <w:rPr>
                <w:rFonts w:ascii="Arial" w:hAnsi="Arial" w:cs="Arial"/>
                <w:b/>
                <w:bCs/>
                <w:color w:val="000000"/>
                <w:sz w:val="12"/>
              </w:rPr>
            </w:pP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8.</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3D613C"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P # 66</w:t>
            </w:r>
          </w:p>
          <w:p w:rsidR="00FF7B1E" w:rsidRPr="003D613C"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Item # 64</w:t>
            </w:r>
          </w:p>
          <w:p w:rsidR="00FF7B1E" w:rsidRPr="003D613C" w:rsidRDefault="00FF7B1E"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3D613C">
              <w:rPr>
                <w:rFonts w:ascii="Arial" w:hAnsi="Arial" w:cs="Arial"/>
                <w:bCs/>
                <w:color w:val="000000"/>
              </w:rPr>
              <w:t>Aluminum wire gauge 144 mesh P.Square fixed to chowkats with 3/4" deodar strips and screws.</w:t>
            </w:r>
          </w:p>
          <w:p w:rsidR="00FF7B1E" w:rsidRPr="003D613C" w:rsidRDefault="00FF7B1E" w:rsidP="006810DE">
            <w:pPr>
              <w:spacing w:line="240" w:lineRule="auto"/>
              <w:contextualSpacing/>
              <w:jc w:val="both"/>
              <w:rPr>
                <w:rFonts w:ascii="Arial" w:hAnsi="Arial" w:cs="Arial"/>
                <w:bCs/>
                <w:color w:val="000000"/>
              </w:rPr>
            </w:pP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center"/>
              <w:rPr>
                <w:rFonts w:ascii="Arial" w:hAnsi="Arial" w:cs="Arial"/>
                <w:color w:val="000000"/>
              </w:rPr>
            </w:pPr>
            <w:r>
              <w:rPr>
                <w:rFonts w:ascii="Arial" w:hAnsi="Arial" w:cs="Arial"/>
                <w:color w:val="000000"/>
              </w:rPr>
              <w:t>Per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3D613C">
            <w:pPr>
              <w:spacing w:line="240" w:lineRule="auto"/>
              <w:contextualSpacing/>
              <w:jc w:val="center"/>
              <w:rPr>
                <w:rFonts w:ascii="Arial" w:hAnsi="Arial" w:cs="Arial"/>
              </w:rPr>
            </w:pPr>
            <w:r>
              <w:rPr>
                <w:rFonts w:ascii="Arial" w:hAnsi="Arial" w:cs="Arial"/>
              </w:rPr>
              <w:t>200.00</w:t>
            </w:r>
          </w:p>
        </w:tc>
        <w:tc>
          <w:tcPr>
            <w:tcW w:w="153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right"/>
              <w:rPr>
                <w:rFonts w:ascii="Arial" w:hAnsi="Arial" w:cs="Arial"/>
                <w:color w:val="000000"/>
              </w:rPr>
            </w:pPr>
            <w:r>
              <w:rPr>
                <w:rFonts w:ascii="Arial" w:hAnsi="Arial" w:cs="Arial"/>
                <w:color w:val="000000"/>
              </w:rPr>
              <w:t>Rs. 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3D613C">
            <w:pPr>
              <w:spacing w:line="240" w:lineRule="auto"/>
              <w:contextualSpacing/>
              <w:jc w:val="right"/>
              <w:rPr>
                <w:rFonts w:ascii="Arial" w:hAnsi="Arial" w:cs="Arial"/>
                <w:b/>
                <w:bCs/>
                <w:color w:val="000000"/>
              </w:rPr>
            </w:pPr>
            <w:r>
              <w:rPr>
                <w:rFonts w:ascii="Arial" w:hAnsi="Arial" w:cs="Arial"/>
                <w:b/>
                <w:bCs/>
                <w:color w:val="000000"/>
              </w:rPr>
              <w:t>Rs. 44,480.00</w:t>
            </w:r>
          </w:p>
          <w:p w:rsidR="00FF7B1E" w:rsidRPr="00E618C3" w:rsidRDefault="00FF7B1E" w:rsidP="003D613C">
            <w:pPr>
              <w:spacing w:line="240" w:lineRule="auto"/>
              <w:contextualSpacing/>
              <w:jc w:val="right"/>
              <w:rPr>
                <w:rFonts w:ascii="Arial" w:hAnsi="Arial" w:cs="Arial"/>
                <w:b/>
                <w:bCs/>
                <w:color w:val="000000"/>
                <w:sz w:val="12"/>
              </w:rPr>
            </w:pPr>
          </w:p>
        </w:tc>
      </w:tr>
    </w:tbl>
    <w:p w:rsidR="00FF7B1E" w:rsidRDefault="00FF7B1E">
      <w:r>
        <w:br w:type="page"/>
      </w:r>
    </w:p>
    <w:tbl>
      <w:tblPr>
        <w:tblW w:w="11250" w:type="dxa"/>
        <w:tblInd w:w="-702" w:type="dxa"/>
        <w:tblLayout w:type="fixed"/>
        <w:tblLook w:val="04A0"/>
      </w:tblPr>
      <w:tblGrid>
        <w:gridCol w:w="540"/>
        <w:gridCol w:w="1170"/>
        <w:gridCol w:w="4050"/>
        <w:gridCol w:w="900"/>
        <w:gridCol w:w="1170"/>
        <w:gridCol w:w="1620"/>
        <w:gridCol w:w="1800"/>
      </w:tblGrid>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9.</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94</w:t>
            </w:r>
          </w:p>
          <w:p w:rsidR="00FF7B1E" w:rsidRPr="003D613C"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32</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Pr="003D613C" w:rsidRDefault="00FF7B1E" w:rsidP="006810DE">
            <w:pPr>
              <w:spacing w:line="240" w:lineRule="auto"/>
              <w:contextualSpacing/>
              <w:jc w:val="both"/>
              <w:rPr>
                <w:rFonts w:ascii="Arial" w:hAnsi="Arial" w:cs="Arial"/>
                <w:bCs/>
                <w:color w:val="000000"/>
              </w:rPr>
            </w:pPr>
            <w:r w:rsidRPr="00FF7B1E">
              <w:rPr>
                <w:rFonts w:ascii="Arial" w:hAnsi="Arial" w:cs="Arial"/>
                <w:bCs/>
                <w:color w:val="000000"/>
              </w:rPr>
              <w:t>Providing and fixing iron collapsible  gate with channel framing of section 3/4" x 5/16" at 4" I/c revitted with 3/4" x 1/8" flat iron patti placed diagonally and provided with top &amp; bottom T- section 1" x 1" 1/8" along with rollers also I/c locking arrangement and fixing in floor/ceiling or wall etc: completed.</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Per Sft</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FF7B1E">
            <w:pPr>
              <w:spacing w:line="240" w:lineRule="auto"/>
              <w:contextualSpacing/>
              <w:jc w:val="center"/>
              <w:rPr>
                <w:rFonts w:ascii="Arial" w:hAnsi="Arial" w:cs="Arial"/>
              </w:rPr>
            </w:pPr>
            <w:r>
              <w:rPr>
                <w:rFonts w:ascii="Arial" w:hAnsi="Arial" w:cs="Arial"/>
              </w:rPr>
              <w:t>60.00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387.04</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b/>
                <w:bCs/>
                <w:color w:val="000000"/>
              </w:rPr>
            </w:pPr>
            <w:r>
              <w:rPr>
                <w:rFonts w:ascii="Arial" w:hAnsi="Arial" w:cs="Arial"/>
                <w:b/>
                <w:bCs/>
                <w:color w:val="000000"/>
              </w:rPr>
              <w:t>Rs. 23,222.40</w:t>
            </w:r>
          </w:p>
          <w:p w:rsidR="00FF7B1E" w:rsidRPr="00E618C3" w:rsidRDefault="00FF7B1E" w:rsidP="00FF7B1E">
            <w:pPr>
              <w:spacing w:line="240" w:lineRule="auto"/>
              <w:contextualSpacing/>
              <w:jc w:val="right"/>
              <w:rPr>
                <w:rFonts w:ascii="Arial" w:hAnsi="Arial" w:cs="Arial"/>
                <w:b/>
                <w:bCs/>
                <w:color w:val="000000"/>
                <w:sz w:val="12"/>
              </w:rPr>
            </w:pPr>
          </w:p>
        </w:tc>
      </w:tr>
      <w:tr w:rsidR="00FF7B1E" w:rsidTr="00FF7B1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10.</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108</w:t>
            </w:r>
          </w:p>
          <w:p w:rsid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84</w:t>
            </w:r>
          </w:p>
          <w:p w:rsidR="00FF7B1E" w:rsidRDefault="00FF7B1E" w:rsidP="00FF7B1E">
            <w:pPr>
              <w:spacing w:after="0" w:line="240" w:lineRule="auto"/>
              <w:contextualSpacing/>
              <w:jc w:val="center"/>
              <w:rPr>
                <w:rFonts w:ascii="Arial" w:eastAsia="Times New Roman" w:hAnsi="Arial" w:cs="Arial"/>
                <w:bCs/>
                <w:color w:val="000000"/>
              </w:rPr>
            </w:pPr>
          </w:p>
          <w:p w:rsidR="00FF7B1E" w:rsidRDefault="00FF7B1E" w:rsidP="00FF7B1E">
            <w:pPr>
              <w:spacing w:after="0" w:line="240" w:lineRule="auto"/>
              <w:contextualSpacing/>
              <w:jc w:val="center"/>
              <w:rPr>
                <w:rFonts w:ascii="Arial" w:eastAsia="Times New Roman" w:hAnsi="Arial" w:cs="Arial"/>
                <w:bCs/>
                <w:color w:val="000000"/>
              </w:rPr>
            </w:pPr>
          </w:p>
          <w:p w:rsidR="00FF7B1E" w:rsidRDefault="00FF7B1E" w:rsidP="00FF7B1E">
            <w:pPr>
              <w:spacing w:after="0" w:line="240" w:lineRule="auto"/>
              <w:contextualSpacing/>
              <w:jc w:val="center"/>
              <w:rPr>
                <w:rFonts w:ascii="Arial" w:eastAsia="Times New Roman" w:hAnsi="Arial" w:cs="Arial"/>
                <w:bCs/>
                <w:color w:val="000000"/>
              </w:rPr>
            </w:pPr>
          </w:p>
          <w:p w:rsidR="00FF7B1E" w:rsidRDefault="00FF7B1E" w:rsidP="00FF7B1E">
            <w:pPr>
              <w:spacing w:after="0" w:line="240" w:lineRule="auto"/>
              <w:contextualSpacing/>
              <w:jc w:val="center"/>
              <w:rPr>
                <w:rFonts w:ascii="Arial" w:eastAsia="Times New Roman" w:hAnsi="Arial" w:cs="Arial"/>
                <w:bCs/>
                <w:color w:val="000000"/>
              </w:rPr>
            </w:pPr>
          </w:p>
          <w:p w:rsidR="00FF7B1E" w:rsidRDefault="00FF7B1E" w:rsidP="00FF7B1E">
            <w:pPr>
              <w:spacing w:after="0" w:line="240" w:lineRule="auto"/>
              <w:contextualSpacing/>
              <w:jc w:val="center"/>
              <w:rPr>
                <w:rFonts w:ascii="Arial" w:eastAsia="Times New Roman" w:hAnsi="Arial" w:cs="Arial"/>
                <w:bCs/>
                <w:color w:val="000000"/>
              </w:rPr>
            </w:pPr>
          </w:p>
          <w:p w:rsidR="00FF7B1E" w:rsidRP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FF7B1E">
              <w:rPr>
                <w:rFonts w:ascii="Arial" w:hAnsi="Arial" w:cs="Arial"/>
                <w:bCs/>
                <w:color w:val="000000"/>
              </w:rPr>
              <w:t>Supplying &amp; fixing in position Aluminium channels framing for slidding windows &amp; ventilators of Alcop made with 5 mm thick tinted glass glazing (Belgium) &amp; Aluminium fly screen I/c handles stoppers &amp; locking arrangement etc. complete.</w:t>
            </w:r>
          </w:p>
          <w:p w:rsidR="00FF7B1E" w:rsidRPr="00FF7B1E" w:rsidRDefault="00FF7B1E" w:rsidP="006810DE">
            <w:pPr>
              <w:spacing w:line="240" w:lineRule="auto"/>
              <w:contextualSpacing/>
              <w:jc w:val="both"/>
              <w:rPr>
                <w:rFonts w:ascii="Arial" w:hAnsi="Arial" w:cs="Arial"/>
                <w:bCs/>
                <w:color w:val="000000"/>
              </w:rPr>
            </w:pPr>
            <w:r w:rsidRPr="00FF7B1E">
              <w:rPr>
                <w:rFonts w:ascii="Arial" w:hAnsi="Arial" w:cs="Arial"/>
                <w:bCs/>
                <w:color w:val="000000"/>
              </w:rPr>
              <w:t>Deluxe model (White)</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C3269B" w:rsidRDefault="00C3269B" w:rsidP="00FF7B1E">
            <w:pPr>
              <w:spacing w:line="240" w:lineRule="auto"/>
              <w:contextualSpacing/>
              <w:jc w:val="center"/>
              <w:rPr>
                <w:rFonts w:ascii="Arial" w:hAnsi="Arial" w:cs="Arial"/>
                <w:color w:val="000000"/>
              </w:rPr>
            </w:pPr>
          </w:p>
          <w:p w:rsidR="00FF7B1E" w:rsidRDefault="00FF7B1E" w:rsidP="00FF7B1E">
            <w:pPr>
              <w:spacing w:line="240" w:lineRule="auto"/>
              <w:contextualSpacing/>
              <w:jc w:val="center"/>
              <w:rPr>
                <w:rFonts w:ascii="Arial" w:hAnsi="Arial" w:cs="Arial"/>
                <w:color w:val="000000"/>
              </w:rPr>
            </w:pPr>
            <w:r>
              <w:rPr>
                <w:rFonts w:ascii="Arial" w:hAnsi="Arial" w:cs="Arial"/>
                <w:color w:val="000000"/>
              </w:rPr>
              <w:t>Per Sft</w:t>
            </w:r>
          </w:p>
          <w:p w:rsidR="00C3269B" w:rsidRDefault="00C3269B" w:rsidP="00FF7B1E">
            <w:pPr>
              <w:spacing w:line="240" w:lineRule="auto"/>
              <w:contextualSpacing/>
              <w:jc w:val="center"/>
              <w:rPr>
                <w:rFonts w:ascii="Arial" w:hAnsi="Arial" w:cs="Arial"/>
                <w:color w:val="000000"/>
              </w:rPr>
            </w:pPr>
          </w:p>
        </w:tc>
        <w:tc>
          <w:tcPr>
            <w:tcW w:w="117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C3269B" w:rsidRDefault="00C3269B" w:rsidP="00FF7B1E">
            <w:pPr>
              <w:spacing w:line="240" w:lineRule="auto"/>
              <w:contextualSpacing/>
              <w:jc w:val="center"/>
              <w:rPr>
                <w:rFonts w:ascii="Arial" w:hAnsi="Arial" w:cs="Arial"/>
              </w:rPr>
            </w:pPr>
          </w:p>
          <w:p w:rsidR="00FF7B1E" w:rsidRPr="000C442A" w:rsidRDefault="00C3269B" w:rsidP="00FF7B1E">
            <w:pPr>
              <w:spacing w:line="240" w:lineRule="auto"/>
              <w:contextualSpacing/>
              <w:jc w:val="center"/>
              <w:rPr>
                <w:rFonts w:ascii="Arial" w:hAnsi="Arial" w:cs="Arial"/>
              </w:rPr>
            </w:pPr>
            <w:r>
              <w:rPr>
                <w:rFonts w:ascii="Arial" w:hAnsi="Arial" w:cs="Arial"/>
              </w:rPr>
              <w:t>110.00</w:t>
            </w:r>
          </w:p>
        </w:tc>
        <w:tc>
          <w:tcPr>
            <w:tcW w:w="162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C3269B" w:rsidRDefault="00C3269B" w:rsidP="00FF7B1E">
            <w:pPr>
              <w:spacing w:line="240" w:lineRule="auto"/>
              <w:contextualSpacing/>
              <w:jc w:val="right"/>
              <w:rPr>
                <w:rFonts w:ascii="Arial" w:hAnsi="Arial" w:cs="Arial"/>
                <w:color w:val="000000"/>
              </w:rPr>
            </w:pPr>
          </w:p>
          <w:p w:rsidR="00FF7B1E" w:rsidRDefault="00FF7B1E" w:rsidP="00C3269B">
            <w:pPr>
              <w:spacing w:line="240" w:lineRule="auto"/>
              <w:contextualSpacing/>
              <w:jc w:val="right"/>
              <w:rPr>
                <w:rFonts w:ascii="Arial" w:hAnsi="Arial" w:cs="Arial"/>
                <w:color w:val="000000"/>
              </w:rPr>
            </w:pPr>
            <w:r>
              <w:rPr>
                <w:rFonts w:ascii="Arial" w:hAnsi="Arial" w:cs="Arial"/>
                <w:color w:val="000000"/>
              </w:rPr>
              <w:t xml:space="preserve">Rs. </w:t>
            </w:r>
            <w:r w:rsidR="00C3269B">
              <w:rPr>
                <w:rFonts w:ascii="Arial" w:hAnsi="Arial" w:cs="Arial"/>
                <w:color w:val="000000"/>
              </w:rPr>
              <w:t>1,592.00</w:t>
            </w:r>
          </w:p>
        </w:tc>
        <w:tc>
          <w:tcPr>
            <w:tcW w:w="180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C3269B" w:rsidRDefault="00C3269B" w:rsidP="00FF7B1E">
            <w:pPr>
              <w:spacing w:line="240" w:lineRule="auto"/>
              <w:contextualSpacing/>
              <w:jc w:val="right"/>
              <w:rPr>
                <w:rFonts w:ascii="Arial" w:hAnsi="Arial" w:cs="Arial"/>
                <w:b/>
                <w:bCs/>
                <w:color w:val="000000"/>
              </w:rPr>
            </w:pPr>
          </w:p>
          <w:p w:rsidR="00FF7B1E" w:rsidRDefault="00FF7B1E" w:rsidP="00FF7B1E">
            <w:pPr>
              <w:spacing w:line="240" w:lineRule="auto"/>
              <w:contextualSpacing/>
              <w:jc w:val="right"/>
              <w:rPr>
                <w:rFonts w:ascii="Arial" w:hAnsi="Arial" w:cs="Arial"/>
                <w:b/>
                <w:bCs/>
                <w:color w:val="000000"/>
              </w:rPr>
            </w:pPr>
            <w:r>
              <w:rPr>
                <w:rFonts w:ascii="Arial" w:hAnsi="Arial" w:cs="Arial"/>
                <w:b/>
                <w:bCs/>
                <w:color w:val="000000"/>
              </w:rPr>
              <w:t xml:space="preserve">Rs. </w:t>
            </w:r>
            <w:r w:rsidR="00C3269B">
              <w:rPr>
                <w:rFonts w:ascii="Arial" w:hAnsi="Arial" w:cs="Arial"/>
                <w:b/>
                <w:bCs/>
                <w:color w:val="000000"/>
              </w:rPr>
              <w:t>175,120.00</w:t>
            </w:r>
          </w:p>
          <w:p w:rsidR="00FF7B1E" w:rsidRPr="00E618C3" w:rsidRDefault="00FF7B1E" w:rsidP="00FF7B1E">
            <w:pPr>
              <w:spacing w:line="240" w:lineRule="auto"/>
              <w:contextualSpacing/>
              <w:jc w:val="right"/>
              <w:rPr>
                <w:rFonts w:ascii="Arial" w:hAnsi="Arial" w:cs="Arial"/>
                <w:b/>
                <w:bCs/>
                <w:color w:val="000000"/>
                <w:sz w:val="12"/>
              </w:rPr>
            </w:pPr>
          </w:p>
        </w:tc>
      </w:tr>
      <w:tr w:rsidR="00FF7B1E" w:rsidRPr="00EE7E82"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EE7E82" w:rsidRDefault="00FF7B1E"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Pr="00EE7E82" w:rsidRDefault="00FF7B1E" w:rsidP="00C3269B">
            <w:pPr>
              <w:spacing w:after="0"/>
              <w:jc w:val="right"/>
              <w:rPr>
                <w:rFonts w:ascii="Arial" w:hAnsi="Arial" w:cs="Arial"/>
                <w:b/>
                <w:bCs/>
                <w:color w:val="000000"/>
              </w:rPr>
            </w:pPr>
            <w:r>
              <w:rPr>
                <w:rFonts w:ascii="Arial" w:hAnsi="Arial" w:cs="Arial"/>
                <w:b/>
                <w:bCs/>
                <w:color w:val="000000"/>
              </w:rPr>
              <w:t xml:space="preserve">Rs. </w:t>
            </w:r>
            <w:r w:rsidR="00C3269B">
              <w:rPr>
                <w:rFonts w:ascii="Arial" w:hAnsi="Arial" w:cs="Arial"/>
                <w:b/>
                <w:bCs/>
                <w:color w:val="000000"/>
              </w:rPr>
              <w:t>856,896.85</w:t>
            </w: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003926" w:rsidRDefault="00FF7B1E"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593A19" w:rsidRDefault="00FF7B1E" w:rsidP="004F403D">
            <w:pPr>
              <w:spacing w:after="0" w:line="240" w:lineRule="auto"/>
              <w:jc w:val="right"/>
              <w:rPr>
                <w:rFonts w:ascii="Arial" w:eastAsia="Times New Roman" w:hAnsi="Arial" w:cs="Arial"/>
                <w:b/>
                <w:bCs/>
                <w:color w:val="000000"/>
                <w:sz w:val="8"/>
                <w:szCs w:val="24"/>
              </w:rPr>
            </w:pP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F7B1E" w:rsidRPr="00003926" w:rsidRDefault="00FF7B1E"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003926" w:rsidRDefault="00FF7B1E" w:rsidP="004F403D">
            <w:pPr>
              <w:spacing w:after="0" w:line="240" w:lineRule="auto"/>
              <w:jc w:val="right"/>
              <w:rPr>
                <w:rFonts w:ascii="Arial" w:eastAsia="Times New Roman" w:hAnsi="Arial" w:cs="Arial"/>
                <w:b/>
                <w:bCs/>
                <w:color w:val="000000"/>
                <w:szCs w:val="24"/>
              </w:rPr>
            </w:pPr>
          </w:p>
        </w:tc>
      </w:tr>
    </w:tbl>
    <w:p w:rsidR="006810DE" w:rsidRDefault="00A13737">
      <w:r>
        <w:br w:type="page"/>
      </w:r>
    </w:p>
    <w:tbl>
      <w:tblPr>
        <w:tblW w:w="11250" w:type="dxa"/>
        <w:tblInd w:w="-702" w:type="dxa"/>
        <w:tblLayout w:type="fixed"/>
        <w:tblLook w:val="04A0"/>
      </w:tblPr>
      <w:tblGrid>
        <w:gridCol w:w="540"/>
        <w:gridCol w:w="1170"/>
        <w:gridCol w:w="4140"/>
        <w:gridCol w:w="990"/>
        <w:gridCol w:w="990"/>
        <w:gridCol w:w="90"/>
        <w:gridCol w:w="1530"/>
        <w:gridCol w:w="1800"/>
      </w:tblGrid>
      <w:tr w:rsidR="00CE573A" w:rsidRPr="00E364B4" w:rsidTr="003D613C">
        <w:trPr>
          <w:trHeight w:val="315"/>
        </w:trPr>
        <w:tc>
          <w:tcPr>
            <w:tcW w:w="11250" w:type="dxa"/>
            <w:gridSpan w:val="8"/>
            <w:tcBorders>
              <w:top w:val="nil"/>
              <w:left w:val="nil"/>
              <w:bottom w:val="nil"/>
              <w:right w:val="nil"/>
            </w:tcBorders>
            <w:shd w:val="clear" w:color="auto" w:fill="auto"/>
            <w:vAlign w:val="center"/>
            <w:hideMark/>
          </w:tcPr>
          <w:p w:rsidR="00C3269B" w:rsidRDefault="00C3269B" w:rsidP="00C3269B">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OPHTHALMOLOGY OPD (SECOND FLOOR)</w:t>
            </w:r>
          </w:p>
          <w:p w:rsidR="00CE573A" w:rsidRPr="00A8518A" w:rsidRDefault="00CE573A" w:rsidP="003D613C">
            <w:pPr>
              <w:spacing w:line="240" w:lineRule="auto"/>
              <w:contextualSpacing/>
              <w:jc w:val="center"/>
            </w:pPr>
          </w:p>
        </w:tc>
      </w:tr>
      <w:tr w:rsidR="00CE573A" w:rsidRPr="00E364B4" w:rsidTr="00C3269B">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0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3D613C">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CE573A"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3269B"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r w:rsidR="00CE573A">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CE573A" w:rsidRPr="00150440"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CE573A" w:rsidRPr="00150440" w:rsidRDefault="00CE573A"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3D613C">
            <w:pPr>
              <w:spacing w:line="240" w:lineRule="auto"/>
              <w:contextualSpacing/>
              <w:jc w:val="center"/>
              <w:rPr>
                <w:rFonts w:ascii="Arial" w:hAnsi="Arial" w:cs="Arial"/>
              </w:rPr>
            </w:pPr>
            <w:r>
              <w:rPr>
                <w:rFonts w:ascii="Arial" w:hAnsi="Arial" w:cs="Arial"/>
              </w:rPr>
              <w:t>0</w:t>
            </w:r>
            <w:r w:rsidR="003D613C">
              <w:rPr>
                <w:rFonts w:ascii="Arial" w:hAnsi="Arial" w:cs="Arial"/>
              </w:rPr>
              <w:t>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12,761.10</w:t>
            </w:r>
          </w:p>
        </w:tc>
      </w:tr>
      <w:tr w:rsidR="003D613C"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C3269B"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3D613C">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3D613C" w:rsidRPr="00150440"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3D613C" w:rsidRPr="00150440"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Pr="000C442A" w:rsidRDefault="003D613C" w:rsidP="003D613C">
            <w:pPr>
              <w:spacing w:line="240" w:lineRule="auto"/>
              <w:contextualSpacing/>
              <w:jc w:val="center"/>
              <w:rPr>
                <w:rFonts w:ascii="Arial" w:hAnsi="Arial" w:cs="Arial"/>
              </w:rPr>
            </w:pPr>
            <w:r>
              <w:rPr>
                <w:rFonts w:ascii="Arial" w:hAnsi="Arial" w:cs="Arial"/>
              </w:rPr>
              <w:t>06</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2,869.68</w:t>
            </w:r>
          </w:p>
        </w:tc>
      </w:tr>
      <w:tr w:rsidR="003D613C"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C3269B"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3D613C">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3D613C" w:rsidRPr="0010156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0156E"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Default="00C3269B" w:rsidP="003D613C">
            <w:pPr>
              <w:spacing w:line="240" w:lineRule="auto"/>
              <w:contextualSpacing/>
              <w:jc w:val="center"/>
              <w:rPr>
                <w:rFonts w:ascii="Arial" w:hAnsi="Arial" w:cs="Arial"/>
              </w:rPr>
            </w:pPr>
            <w:r>
              <w:rPr>
                <w:rFonts w:ascii="Arial" w:hAnsi="Arial" w:cs="Arial"/>
              </w:rPr>
              <w:t>05</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C3269B">
            <w:pPr>
              <w:spacing w:line="240" w:lineRule="auto"/>
              <w:contextualSpacing/>
              <w:jc w:val="right"/>
              <w:rPr>
                <w:rFonts w:ascii="Arial" w:hAnsi="Arial" w:cs="Arial"/>
                <w:b/>
                <w:bCs/>
                <w:color w:val="000000"/>
              </w:rPr>
            </w:pPr>
            <w:r>
              <w:rPr>
                <w:rFonts w:ascii="Arial" w:hAnsi="Arial" w:cs="Arial"/>
                <w:b/>
                <w:bCs/>
                <w:color w:val="000000"/>
              </w:rPr>
              <w:t xml:space="preserve">Rs. </w:t>
            </w:r>
            <w:r w:rsidR="00C3269B">
              <w:rPr>
                <w:rFonts w:ascii="Arial" w:hAnsi="Arial" w:cs="Arial"/>
                <w:b/>
                <w:bCs/>
                <w:color w:val="000000"/>
              </w:rPr>
              <w:t>5,547.30</w:t>
            </w:r>
          </w:p>
        </w:tc>
      </w:tr>
      <w:tr w:rsidR="003D613C"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C3269B"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3D613C" w:rsidRPr="006810D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6810DE"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3D613C" w:rsidRDefault="00C3269B" w:rsidP="00674664">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C3269B">
            <w:pPr>
              <w:spacing w:line="240" w:lineRule="auto"/>
              <w:contextualSpacing/>
              <w:jc w:val="right"/>
              <w:rPr>
                <w:rFonts w:ascii="Arial" w:hAnsi="Arial" w:cs="Arial"/>
                <w:b/>
                <w:bCs/>
                <w:color w:val="000000"/>
              </w:rPr>
            </w:pPr>
            <w:r>
              <w:rPr>
                <w:rFonts w:ascii="Arial" w:hAnsi="Arial" w:cs="Arial"/>
                <w:b/>
                <w:bCs/>
                <w:color w:val="000000"/>
              </w:rPr>
              <w:t xml:space="preserve">Rs. </w:t>
            </w:r>
            <w:r w:rsidR="00C3269B">
              <w:rPr>
                <w:rFonts w:ascii="Arial" w:hAnsi="Arial" w:cs="Arial"/>
                <w:b/>
                <w:bCs/>
                <w:color w:val="000000"/>
              </w:rPr>
              <w:t>5,764.00</w:t>
            </w:r>
          </w:p>
        </w:tc>
      </w:tr>
      <w:tr w:rsidR="00A50B94"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Pr="00A50B94" w:rsidRDefault="00C3269B" w:rsidP="003D613C">
            <w:pPr>
              <w:spacing w:after="0" w:line="240" w:lineRule="auto"/>
              <w:contextualSpacing/>
              <w:jc w:val="center"/>
              <w:rPr>
                <w:rFonts w:ascii="Arial" w:hAnsi="Arial" w:cs="Arial"/>
              </w:rPr>
            </w:pPr>
            <w:r>
              <w:rPr>
                <w:rFonts w:ascii="Arial" w:hAnsi="Arial" w:cs="Arial"/>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19</w:t>
            </w:r>
          </w:p>
          <w:p w:rsidR="00A50B94" w:rsidRPr="00122E91"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17</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line="240" w:lineRule="auto"/>
              <w:contextualSpacing/>
              <w:jc w:val="both"/>
              <w:rPr>
                <w:rFonts w:ascii="Arial" w:hAnsi="Arial" w:cs="Arial"/>
                <w:bCs/>
                <w:color w:val="000000"/>
              </w:rPr>
            </w:pPr>
            <w:r w:rsidRPr="00A50B94">
              <w:rPr>
                <w:rFonts w:ascii="Arial" w:hAnsi="Arial" w:cs="Arial"/>
                <w:bCs/>
                <w:color w:val="000000"/>
              </w:rPr>
              <w:t>Supplying &amp; fixing  sink mixture cock of superior quality with c.p head etc complete.</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FF7B1E">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C3269B" w:rsidP="00A50B94">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color w:val="000000"/>
              </w:rPr>
            </w:pPr>
            <w:r>
              <w:rPr>
                <w:rFonts w:ascii="Arial" w:hAnsi="Arial" w:cs="Arial"/>
                <w:color w:val="000000"/>
              </w:rPr>
              <w:t>Rs. 2,745.60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C3269B">
            <w:pPr>
              <w:spacing w:line="240" w:lineRule="auto"/>
              <w:contextualSpacing/>
              <w:jc w:val="right"/>
              <w:rPr>
                <w:rFonts w:ascii="Arial" w:hAnsi="Arial" w:cs="Arial"/>
                <w:b/>
                <w:bCs/>
                <w:color w:val="000000"/>
              </w:rPr>
            </w:pPr>
            <w:r>
              <w:rPr>
                <w:rFonts w:ascii="Arial" w:hAnsi="Arial" w:cs="Arial"/>
                <w:b/>
                <w:bCs/>
                <w:color w:val="000000"/>
              </w:rPr>
              <w:t xml:space="preserve">Rs. </w:t>
            </w:r>
            <w:r w:rsidR="00C3269B">
              <w:rPr>
                <w:rFonts w:ascii="Arial" w:hAnsi="Arial" w:cs="Arial"/>
                <w:b/>
                <w:bCs/>
                <w:color w:val="000000"/>
              </w:rPr>
              <w:t>5,491.20</w:t>
            </w:r>
          </w:p>
        </w:tc>
      </w:tr>
      <w:tr w:rsidR="00A50B94"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C3269B" w:rsidP="00674664">
            <w:pPr>
              <w:spacing w:after="0" w:line="240" w:lineRule="auto"/>
              <w:contextualSpacing/>
              <w:jc w:val="center"/>
            </w:pPr>
            <w:r>
              <w:rPr>
                <w:rFonts w:ascii="Arial" w:eastAsia="Times New Roman" w:hAnsi="Arial" w:cs="Arial"/>
                <w:bCs/>
                <w:color w:val="000000"/>
              </w:rPr>
              <w:t>6</w:t>
            </w:r>
            <w:r w:rsidR="00A50B94">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A50B94" w:rsidRPr="006810D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Pr="006810DE"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6,864.00</w:t>
            </w:r>
          </w:p>
        </w:tc>
      </w:tr>
      <w:tr w:rsidR="00A50B94"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C3269B"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r w:rsidR="00A50B94">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0156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A50B94" w:rsidRPr="0010156E" w:rsidRDefault="00A50B94"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right"/>
              <w:rPr>
                <w:rFonts w:ascii="Arial" w:hAnsi="Arial" w:cs="Arial"/>
                <w:b/>
                <w:bCs/>
                <w:color w:val="000000"/>
              </w:rPr>
            </w:pPr>
            <w:r>
              <w:rPr>
                <w:rFonts w:ascii="Arial" w:hAnsi="Arial" w:cs="Arial"/>
                <w:b/>
                <w:bCs/>
                <w:color w:val="000000"/>
              </w:rPr>
              <w:t>Rs. 20,644.80</w:t>
            </w:r>
          </w:p>
        </w:tc>
      </w:tr>
    </w:tbl>
    <w:p w:rsidR="00C3269B" w:rsidRDefault="00C3269B">
      <w:r>
        <w:br w:type="page"/>
      </w:r>
    </w:p>
    <w:tbl>
      <w:tblPr>
        <w:tblW w:w="11250" w:type="dxa"/>
        <w:tblInd w:w="-702" w:type="dxa"/>
        <w:tblLayout w:type="fixed"/>
        <w:tblLook w:val="04A0"/>
      </w:tblPr>
      <w:tblGrid>
        <w:gridCol w:w="540"/>
        <w:gridCol w:w="1170"/>
        <w:gridCol w:w="4140"/>
        <w:gridCol w:w="990"/>
        <w:gridCol w:w="990"/>
        <w:gridCol w:w="1620"/>
        <w:gridCol w:w="1800"/>
      </w:tblGrid>
      <w:tr w:rsidR="00C3269B"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3269B" w:rsidRDefault="00C3269B"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8.</w:t>
            </w:r>
          </w:p>
          <w:p w:rsidR="00C3269B" w:rsidRDefault="00C3269B" w:rsidP="003D613C">
            <w:pPr>
              <w:spacing w:after="0" w:line="240" w:lineRule="auto"/>
              <w:contextualSpacing/>
              <w:jc w:val="center"/>
              <w:rPr>
                <w:rFonts w:ascii="Arial" w:eastAsia="Times New Roman" w:hAnsi="Arial" w:cs="Arial"/>
                <w:bCs/>
                <w:color w:val="000000"/>
              </w:rPr>
            </w:pPr>
          </w:p>
        </w:tc>
        <w:tc>
          <w:tcPr>
            <w:tcW w:w="1170" w:type="dxa"/>
            <w:tcBorders>
              <w:top w:val="single" w:sz="4" w:space="0" w:color="auto"/>
              <w:left w:val="nil"/>
              <w:bottom w:val="single" w:sz="4" w:space="0" w:color="auto"/>
              <w:right w:val="single" w:sz="4" w:space="0" w:color="auto"/>
            </w:tcBorders>
            <w:shd w:val="clear" w:color="auto" w:fill="auto"/>
            <w:noWrap/>
            <w:hideMark/>
          </w:tcPr>
          <w:p w:rsidR="00C3269B" w:rsidRPr="00C3269B" w:rsidRDefault="00C3269B" w:rsidP="00C3269B">
            <w:pPr>
              <w:spacing w:after="0" w:line="240" w:lineRule="auto"/>
              <w:contextualSpacing/>
              <w:jc w:val="center"/>
              <w:rPr>
                <w:rFonts w:ascii="Arial" w:eastAsia="Times New Roman" w:hAnsi="Arial" w:cs="Arial"/>
                <w:bCs/>
                <w:color w:val="000000"/>
              </w:rPr>
            </w:pPr>
            <w:r w:rsidRPr="00C3269B">
              <w:rPr>
                <w:rFonts w:ascii="Arial" w:eastAsia="Times New Roman" w:hAnsi="Arial" w:cs="Arial"/>
                <w:bCs/>
                <w:color w:val="000000"/>
              </w:rPr>
              <w:t>P # 21</w:t>
            </w:r>
          </w:p>
          <w:p w:rsidR="00C3269B" w:rsidRDefault="00C3269B" w:rsidP="00C3269B">
            <w:pPr>
              <w:spacing w:after="0" w:line="240" w:lineRule="auto"/>
              <w:contextualSpacing/>
              <w:jc w:val="center"/>
              <w:rPr>
                <w:rFonts w:ascii="Arial" w:eastAsia="Times New Roman" w:hAnsi="Arial" w:cs="Arial"/>
                <w:bCs/>
                <w:color w:val="000000"/>
              </w:rPr>
            </w:pPr>
            <w:r w:rsidRPr="00C3269B">
              <w:rPr>
                <w:rFonts w:ascii="Arial" w:eastAsia="Times New Roman" w:hAnsi="Arial" w:cs="Arial"/>
                <w:bCs/>
                <w:color w:val="000000"/>
              </w:rPr>
              <w:t>Item # 3</w:t>
            </w:r>
          </w:p>
          <w:p w:rsidR="00C3269B" w:rsidRDefault="00C3269B" w:rsidP="00C3269B">
            <w:pPr>
              <w:spacing w:after="0" w:line="240" w:lineRule="auto"/>
              <w:contextualSpacing/>
              <w:jc w:val="center"/>
              <w:rPr>
                <w:rFonts w:ascii="Arial" w:eastAsia="Times New Roman" w:hAnsi="Arial" w:cs="Arial"/>
                <w:bCs/>
                <w:color w:val="000000"/>
              </w:rPr>
            </w:pPr>
          </w:p>
          <w:p w:rsidR="00C3269B" w:rsidRDefault="00C3269B" w:rsidP="00C3269B">
            <w:pPr>
              <w:spacing w:after="0" w:line="240" w:lineRule="auto"/>
              <w:contextualSpacing/>
              <w:jc w:val="center"/>
              <w:rPr>
                <w:rFonts w:ascii="Arial" w:eastAsia="Times New Roman" w:hAnsi="Arial" w:cs="Arial"/>
                <w:bCs/>
                <w:color w:val="000000"/>
              </w:rPr>
            </w:pPr>
          </w:p>
          <w:p w:rsidR="00C3269B" w:rsidRDefault="00C3269B" w:rsidP="00C3269B">
            <w:pPr>
              <w:spacing w:after="0" w:line="240" w:lineRule="auto"/>
              <w:contextualSpacing/>
              <w:jc w:val="center"/>
              <w:rPr>
                <w:rFonts w:ascii="Arial" w:eastAsia="Times New Roman" w:hAnsi="Arial" w:cs="Arial"/>
                <w:bCs/>
                <w:color w:val="000000"/>
              </w:rPr>
            </w:pPr>
          </w:p>
          <w:p w:rsidR="00C3269B" w:rsidRDefault="00C3269B" w:rsidP="00C3269B">
            <w:pPr>
              <w:spacing w:after="0" w:line="240" w:lineRule="auto"/>
              <w:contextualSpacing/>
              <w:jc w:val="center"/>
              <w:rPr>
                <w:rFonts w:ascii="Arial" w:eastAsia="Times New Roman" w:hAnsi="Arial" w:cs="Arial"/>
                <w:bCs/>
                <w:color w:val="000000"/>
              </w:rPr>
            </w:pPr>
          </w:p>
          <w:p w:rsidR="00C3269B" w:rsidRDefault="00C3269B" w:rsidP="00C3269B">
            <w:pPr>
              <w:spacing w:after="0" w:line="240" w:lineRule="auto"/>
              <w:contextualSpacing/>
              <w:jc w:val="center"/>
              <w:rPr>
                <w:rFonts w:ascii="Arial" w:eastAsia="Times New Roman" w:hAnsi="Arial" w:cs="Arial"/>
                <w:bCs/>
                <w:color w:val="000000"/>
              </w:rPr>
            </w:pPr>
          </w:p>
          <w:p w:rsidR="00C3269B" w:rsidRPr="00122E91" w:rsidRDefault="00C3269B" w:rsidP="00C3269B">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(e)</w:t>
            </w:r>
          </w:p>
        </w:tc>
        <w:tc>
          <w:tcPr>
            <w:tcW w:w="414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3D613C">
            <w:pPr>
              <w:spacing w:line="240" w:lineRule="auto"/>
              <w:contextualSpacing/>
              <w:jc w:val="both"/>
              <w:rPr>
                <w:rFonts w:ascii="Arial" w:hAnsi="Arial" w:cs="Arial"/>
                <w:bCs/>
                <w:color w:val="000000"/>
              </w:rPr>
            </w:pPr>
            <w:r w:rsidRPr="00C3269B">
              <w:rPr>
                <w:rFonts w:ascii="Arial" w:hAnsi="Arial" w:cs="Arial"/>
                <w:bCs/>
                <w:color w:val="000000"/>
              </w:rPr>
              <w:t>Supplying &amp; fixing fibre glass tank of approved quality and design and wall thicness as specified I/c cost of nutes, bolts and fixing in plateform of cement concerete 1: 3: 6 and makin connections for in -let ,&amp; ou-let &amp; over flow pipes etc. complete.</w:t>
            </w:r>
          </w:p>
          <w:p w:rsidR="00C3269B" w:rsidRPr="00122E91" w:rsidRDefault="00C3269B" w:rsidP="003D613C">
            <w:pPr>
              <w:spacing w:line="240" w:lineRule="auto"/>
              <w:contextualSpacing/>
              <w:jc w:val="both"/>
              <w:rPr>
                <w:rFonts w:ascii="Arial" w:hAnsi="Arial" w:cs="Arial"/>
                <w:bCs/>
                <w:color w:val="000000"/>
              </w:rPr>
            </w:pPr>
            <w:r w:rsidRPr="00C3269B">
              <w:rPr>
                <w:rFonts w:ascii="Arial" w:hAnsi="Arial" w:cs="Arial"/>
                <w:bCs/>
                <w:color w:val="000000"/>
              </w:rPr>
              <w:t>1500  gallons wall thickness  5.5 mm</w:t>
            </w:r>
          </w:p>
        </w:tc>
        <w:tc>
          <w:tcPr>
            <w:tcW w:w="99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p>
          <w:p w:rsidR="00C3269B" w:rsidRDefault="00C3269B" w:rsidP="00882ABA">
            <w:pPr>
              <w:spacing w:line="240" w:lineRule="auto"/>
              <w:contextualSpacing/>
              <w:jc w:val="center"/>
              <w:rPr>
                <w:rFonts w:ascii="Arial" w:hAnsi="Arial" w:cs="Arial"/>
                <w:color w:val="000000"/>
              </w:rPr>
            </w:pPr>
            <w:r>
              <w:rPr>
                <w:rFonts w:ascii="Arial" w:hAnsi="Arial" w:cs="Arial"/>
                <w:color w:val="000000"/>
              </w:rPr>
              <w:t>Per No</w:t>
            </w:r>
          </w:p>
          <w:p w:rsidR="00C3269B" w:rsidRDefault="00C3269B" w:rsidP="00882ABA">
            <w:pPr>
              <w:spacing w:line="240" w:lineRule="auto"/>
              <w:contextualSpacing/>
              <w:jc w:val="center"/>
              <w:rPr>
                <w:rFonts w:ascii="Arial" w:hAnsi="Arial" w:cs="Arial"/>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Default="00C3269B" w:rsidP="00882ABA">
            <w:pPr>
              <w:spacing w:line="240" w:lineRule="auto"/>
              <w:contextualSpacing/>
              <w:jc w:val="center"/>
              <w:rPr>
                <w:rFonts w:ascii="Arial" w:hAnsi="Arial" w:cs="Arial"/>
              </w:rPr>
            </w:pPr>
          </w:p>
          <w:p w:rsidR="00C3269B" w:rsidRPr="000C442A" w:rsidRDefault="00C3269B" w:rsidP="00882ABA">
            <w:pPr>
              <w:spacing w:line="240" w:lineRule="auto"/>
              <w:contextualSpacing/>
              <w:jc w:val="center"/>
              <w:rPr>
                <w:rFonts w:ascii="Arial" w:hAnsi="Arial" w:cs="Arial"/>
              </w:rPr>
            </w:pPr>
            <w:r>
              <w:rPr>
                <w:rFonts w:ascii="Arial" w:hAnsi="Arial" w:cs="Arial"/>
              </w:rPr>
              <w:t>01</w:t>
            </w:r>
          </w:p>
        </w:tc>
        <w:tc>
          <w:tcPr>
            <w:tcW w:w="162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882ABA">
            <w:pPr>
              <w:spacing w:line="240" w:lineRule="auto"/>
              <w:contextualSpacing/>
              <w:jc w:val="right"/>
              <w:rPr>
                <w:rFonts w:ascii="Arial" w:hAnsi="Arial" w:cs="Arial"/>
                <w:color w:val="000000"/>
              </w:rPr>
            </w:pPr>
          </w:p>
          <w:p w:rsidR="00C3269B" w:rsidRDefault="00C3269B" w:rsidP="00C3269B">
            <w:pPr>
              <w:spacing w:line="240" w:lineRule="auto"/>
              <w:contextualSpacing/>
              <w:jc w:val="right"/>
              <w:rPr>
                <w:rFonts w:ascii="Arial" w:hAnsi="Arial" w:cs="Arial"/>
                <w:color w:val="000000"/>
              </w:rPr>
            </w:pPr>
            <w:r>
              <w:rPr>
                <w:rFonts w:ascii="Arial" w:hAnsi="Arial" w:cs="Arial"/>
                <w:color w:val="000000"/>
              </w:rPr>
              <w:t>Rs. 80,764.94</w:t>
            </w:r>
          </w:p>
        </w:tc>
        <w:tc>
          <w:tcPr>
            <w:tcW w:w="1800" w:type="dxa"/>
            <w:tcBorders>
              <w:top w:val="single" w:sz="4" w:space="0" w:color="auto"/>
              <w:left w:val="nil"/>
              <w:bottom w:val="single" w:sz="4" w:space="0" w:color="auto"/>
              <w:right w:val="single" w:sz="4" w:space="0" w:color="auto"/>
            </w:tcBorders>
            <w:shd w:val="clear" w:color="auto" w:fill="auto"/>
            <w:noWrap/>
            <w:hideMark/>
          </w:tcPr>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p>
          <w:p w:rsidR="00C3269B" w:rsidRDefault="00C3269B" w:rsidP="00882ABA">
            <w:pPr>
              <w:spacing w:line="240" w:lineRule="auto"/>
              <w:contextualSpacing/>
              <w:jc w:val="right"/>
              <w:rPr>
                <w:rFonts w:ascii="Arial" w:hAnsi="Arial" w:cs="Arial"/>
                <w:b/>
                <w:bCs/>
                <w:color w:val="000000"/>
              </w:rPr>
            </w:pPr>
            <w:r>
              <w:rPr>
                <w:rFonts w:ascii="Arial" w:hAnsi="Arial" w:cs="Arial"/>
                <w:b/>
                <w:bCs/>
                <w:color w:val="000000"/>
              </w:rPr>
              <w:t>Rs. 80,764.94</w:t>
            </w:r>
          </w:p>
          <w:p w:rsidR="00C3269B" w:rsidRPr="00E618C3" w:rsidRDefault="00C3269B" w:rsidP="00882ABA">
            <w:pPr>
              <w:spacing w:line="240" w:lineRule="auto"/>
              <w:contextualSpacing/>
              <w:jc w:val="right"/>
              <w:rPr>
                <w:rFonts w:ascii="Arial" w:hAnsi="Arial" w:cs="Arial"/>
                <w:b/>
                <w:bCs/>
                <w:color w:val="000000"/>
                <w:sz w:val="12"/>
              </w:rPr>
            </w:pPr>
          </w:p>
        </w:tc>
      </w:tr>
      <w:tr w:rsidR="00C3269B" w:rsidRPr="00EE7E82"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69B" w:rsidRPr="00EE7E82" w:rsidRDefault="00C3269B"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3269B" w:rsidRPr="00EE7E82" w:rsidRDefault="00C3269B" w:rsidP="00C3269B">
            <w:pPr>
              <w:spacing w:after="0"/>
              <w:jc w:val="right"/>
              <w:rPr>
                <w:rFonts w:ascii="Arial" w:hAnsi="Arial" w:cs="Arial"/>
                <w:b/>
                <w:bCs/>
                <w:color w:val="000000"/>
              </w:rPr>
            </w:pPr>
            <w:r>
              <w:rPr>
                <w:rFonts w:ascii="Arial" w:hAnsi="Arial" w:cs="Arial"/>
                <w:b/>
                <w:bCs/>
                <w:color w:val="000000"/>
              </w:rPr>
              <w:t>Rs. 140,707.02</w:t>
            </w:r>
          </w:p>
        </w:tc>
      </w:tr>
      <w:tr w:rsidR="00C3269B" w:rsidRPr="00593A19"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69B" w:rsidRPr="00003926" w:rsidRDefault="00C3269B" w:rsidP="003D613C">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593A19" w:rsidRDefault="00C3269B" w:rsidP="003D613C">
            <w:pPr>
              <w:spacing w:after="0" w:line="240" w:lineRule="auto"/>
              <w:jc w:val="right"/>
              <w:rPr>
                <w:rFonts w:ascii="Arial" w:eastAsia="Times New Roman" w:hAnsi="Arial" w:cs="Arial"/>
                <w:b/>
                <w:bCs/>
                <w:color w:val="000000"/>
                <w:sz w:val="8"/>
                <w:szCs w:val="24"/>
              </w:rPr>
            </w:pPr>
          </w:p>
        </w:tc>
      </w:tr>
      <w:tr w:rsidR="00C3269B" w:rsidRPr="00003926"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3269B" w:rsidRPr="00003926" w:rsidRDefault="00C3269B"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003926" w:rsidRDefault="00C3269B" w:rsidP="003D613C">
            <w:pPr>
              <w:spacing w:after="0" w:line="240" w:lineRule="auto"/>
              <w:jc w:val="right"/>
              <w:rPr>
                <w:rFonts w:ascii="Arial" w:eastAsia="Times New Roman" w:hAnsi="Arial" w:cs="Arial"/>
                <w:b/>
                <w:bCs/>
                <w:color w:val="000000"/>
                <w:szCs w:val="24"/>
              </w:rPr>
            </w:pPr>
          </w:p>
        </w:tc>
      </w:tr>
    </w:tbl>
    <w:p w:rsidR="00C3269B" w:rsidRDefault="00C3269B" w:rsidP="00C3269B">
      <w:pPr>
        <w:jc w:val="center"/>
      </w:pPr>
    </w:p>
    <w:p w:rsidR="00C3269B" w:rsidRDefault="00C3269B" w:rsidP="00C3269B">
      <w:pPr>
        <w:jc w:val="center"/>
      </w:pPr>
    </w:p>
    <w:p w:rsidR="00C3269B" w:rsidRDefault="00C3269B" w:rsidP="00C3269B">
      <w:pPr>
        <w:jc w:val="center"/>
        <w:rPr>
          <w:rFonts w:ascii="Times New Roman" w:hAnsi="Times New Roman" w:cs="Times New Roman"/>
          <w:b/>
          <w:sz w:val="24"/>
          <w:szCs w:val="24"/>
          <w:u w:val="single"/>
        </w:rPr>
      </w:pPr>
    </w:p>
    <w:p w:rsidR="00EB3087" w:rsidRDefault="00EB3087" w:rsidP="00C3269B">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C3269B" w:rsidRDefault="00C3269B"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(A + B</w:t>
      </w:r>
      <w:r>
        <w:rPr>
          <w:rFonts w:ascii="Times New Roman" w:hAnsi="Times New Roman" w:cs="Times New Roman"/>
          <w:b/>
          <w:sz w:val="24"/>
          <w:szCs w:val="24"/>
        </w:rPr>
        <w:t>)</w:t>
      </w:r>
      <w:r w:rsidR="00C3269B">
        <w:rPr>
          <w:rFonts w:ascii="Times New Roman" w:hAnsi="Times New Roman" w:cs="Times New Roman"/>
          <w:b/>
          <w:sz w:val="24"/>
          <w:szCs w:val="24"/>
        </w:rPr>
        <w:tab/>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210" w:rsidRDefault="006E0210" w:rsidP="00F75FE0">
      <w:pPr>
        <w:spacing w:after="0" w:line="240" w:lineRule="auto"/>
      </w:pPr>
      <w:r>
        <w:separator/>
      </w:r>
    </w:p>
  </w:endnote>
  <w:endnote w:type="continuationSeparator" w:id="1">
    <w:p w:rsidR="006E0210" w:rsidRDefault="006E0210"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FF7B1E" w:rsidRDefault="00FF7B1E">
            <w:pPr>
              <w:pStyle w:val="Footer"/>
              <w:jc w:val="right"/>
            </w:pPr>
            <w:r>
              <w:t xml:space="preserve">Page </w:t>
            </w:r>
            <w:r w:rsidR="002B6DA7">
              <w:rPr>
                <w:b/>
                <w:sz w:val="24"/>
                <w:szCs w:val="24"/>
              </w:rPr>
              <w:fldChar w:fldCharType="begin"/>
            </w:r>
            <w:r>
              <w:rPr>
                <w:b/>
              </w:rPr>
              <w:instrText xml:space="preserve"> PAGE </w:instrText>
            </w:r>
            <w:r w:rsidR="002B6DA7">
              <w:rPr>
                <w:b/>
                <w:sz w:val="24"/>
                <w:szCs w:val="24"/>
              </w:rPr>
              <w:fldChar w:fldCharType="separate"/>
            </w:r>
            <w:r w:rsidR="00A91369">
              <w:rPr>
                <w:b/>
                <w:noProof/>
              </w:rPr>
              <w:t>15</w:t>
            </w:r>
            <w:r w:rsidR="002B6DA7">
              <w:rPr>
                <w:b/>
                <w:sz w:val="24"/>
                <w:szCs w:val="24"/>
              </w:rPr>
              <w:fldChar w:fldCharType="end"/>
            </w:r>
            <w:r>
              <w:t xml:space="preserve"> of </w:t>
            </w:r>
            <w:r w:rsidR="002B6DA7">
              <w:rPr>
                <w:b/>
                <w:sz w:val="24"/>
                <w:szCs w:val="24"/>
              </w:rPr>
              <w:fldChar w:fldCharType="begin"/>
            </w:r>
            <w:r>
              <w:rPr>
                <w:b/>
              </w:rPr>
              <w:instrText xml:space="preserve"> NUMPAGES  </w:instrText>
            </w:r>
            <w:r w:rsidR="002B6DA7">
              <w:rPr>
                <w:b/>
                <w:sz w:val="24"/>
                <w:szCs w:val="24"/>
              </w:rPr>
              <w:fldChar w:fldCharType="separate"/>
            </w:r>
            <w:r w:rsidR="00A91369">
              <w:rPr>
                <w:b/>
                <w:noProof/>
              </w:rPr>
              <w:t>15</w:t>
            </w:r>
            <w:r w:rsidR="002B6DA7">
              <w:rPr>
                <w:b/>
                <w:sz w:val="24"/>
                <w:szCs w:val="24"/>
              </w:rPr>
              <w:fldChar w:fldCharType="end"/>
            </w:r>
          </w:p>
        </w:sdtContent>
      </w:sdt>
    </w:sdtContent>
  </w:sdt>
  <w:p w:rsidR="00FF7B1E" w:rsidRDefault="00FF7B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210" w:rsidRDefault="006E0210" w:rsidP="00F75FE0">
      <w:pPr>
        <w:spacing w:after="0" w:line="240" w:lineRule="auto"/>
      </w:pPr>
      <w:r>
        <w:separator/>
      </w:r>
    </w:p>
  </w:footnote>
  <w:footnote w:type="continuationSeparator" w:id="1">
    <w:p w:rsidR="006E0210" w:rsidRDefault="006E0210"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6FE3"/>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09A2"/>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B6DA7"/>
    <w:rsid w:val="002C1029"/>
    <w:rsid w:val="002C53EE"/>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210"/>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1F96"/>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1369"/>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269B"/>
    <w:rsid w:val="00C33687"/>
    <w:rsid w:val="00C33910"/>
    <w:rsid w:val="00C35902"/>
    <w:rsid w:val="00C413B2"/>
    <w:rsid w:val="00C41FD6"/>
    <w:rsid w:val="00C43233"/>
    <w:rsid w:val="00C449C7"/>
    <w:rsid w:val="00C455FF"/>
    <w:rsid w:val="00C46C55"/>
    <w:rsid w:val="00C47F8B"/>
    <w:rsid w:val="00C5105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15BE"/>
    <w:rsid w:val="00E13111"/>
    <w:rsid w:val="00E13598"/>
    <w:rsid w:val="00E144D1"/>
    <w:rsid w:val="00E14560"/>
    <w:rsid w:val="00E15CB9"/>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 w:val="00F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3809</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2017-03-07T12:37:00Z</cp:lastPrinted>
  <dcterms:created xsi:type="dcterms:W3CDTF">2017-02-16T16:09:00Z</dcterms:created>
  <dcterms:modified xsi:type="dcterms:W3CDTF">2017-03-07T14:57:00Z</dcterms:modified>
</cp:coreProperties>
</file>