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2A4" w:rsidRDefault="005D62A4" w:rsidP="005D62A4">
      <w:pPr>
        <w:rPr>
          <w:rFonts w:ascii="Cambria" w:hAnsi="Cambria"/>
          <w:b/>
          <w:bCs/>
          <w:sz w:val="42"/>
          <w:szCs w:val="44"/>
        </w:rPr>
      </w:pPr>
    </w:p>
    <w:p w:rsidR="005D62A4" w:rsidRPr="00630DD8" w:rsidRDefault="005D62A4" w:rsidP="005D62A4">
      <w:pPr>
        <w:jc w:val="center"/>
        <w:rPr>
          <w:rFonts w:ascii="Cambria" w:hAnsi="Cambria"/>
          <w:b/>
          <w:bCs/>
          <w:sz w:val="42"/>
          <w:szCs w:val="42"/>
        </w:rPr>
      </w:pPr>
      <w:r w:rsidRPr="00630DD8">
        <w:rPr>
          <w:rFonts w:ascii="Cambria" w:hAnsi="Cambria"/>
          <w:b/>
          <w:bCs/>
          <w:sz w:val="42"/>
          <w:szCs w:val="42"/>
        </w:rPr>
        <w:t>GOVERNMENT OF SINDH</w:t>
      </w:r>
    </w:p>
    <w:p w:rsidR="005D62A4" w:rsidRPr="00630DD8" w:rsidRDefault="00AF739B" w:rsidP="005D62A4">
      <w:pPr>
        <w:jc w:val="center"/>
        <w:rPr>
          <w:rFonts w:ascii="Cambria" w:hAnsi="Cambria"/>
          <w:b/>
          <w:bCs/>
          <w:sz w:val="42"/>
          <w:szCs w:val="42"/>
        </w:rPr>
      </w:pPr>
      <w:r>
        <w:rPr>
          <w:rFonts w:ascii="Cambria" w:hAnsi="Cambria"/>
          <w:b/>
          <w:sz w:val="42"/>
          <w:szCs w:val="42"/>
        </w:rPr>
        <w:t xml:space="preserve">GORAKH </w:t>
      </w:r>
      <w:r w:rsidR="00434D71">
        <w:rPr>
          <w:rFonts w:ascii="Cambria" w:hAnsi="Cambria"/>
          <w:b/>
          <w:sz w:val="42"/>
          <w:szCs w:val="42"/>
        </w:rPr>
        <w:t>HILLS</w:t>
      </w:r>
      <w:r>
        <w:rPr>
          <w:rFonts w:ascii="Cambria" w:hAnsi="Cambria"/>
          <w:b/>
          <w:sz w:val="42"/>
          <w:szCs w:val="42"/>
        </w:rPr>
        <w:t xml:space="preserve"> DEVELOPMENT AUTHORITY</w:t>
      </w:r>
      <w:r w:rsidR="005D62A4" w:rsidRPr="00630DD8">
        <w:rPr>
          <w:rFonts w:ascii="Cambria" w:hAnsi="Cambria"/>
          <w:b/>
          <w:bCs/>
          <w:sz w:val="42"/>
          <w:szCs w:val="42"/>
        </w:rPr>
        <w:t xml:space="preserve"> </w:t>
      </w:r>
    </w:p>
    <w:p w:rsidR="005D62A4" w:rsidRDefault="005D62A4" w:rsidP="005D62A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14:anchorId="45EAC153" wp14:editId="5A077407">
            <wp:simplePos x="0" y="0"/>
            <wp:positionH relativeFrom="column">
              <wp:posOffset>2348230</wp:posOffset>
            </wp:positionH>
            <wp:positionV relativeFrom="paragraph">
              <wp:posOffset>235585</wp:posOffset>
            </wp:positionV>
            <wp:extent cx="1066800" cy="1143000"/>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5D62A4" w:rsidRDefault="005D62A4" w:rsidP="005D62A4">
      <w:pPr>
        <w:jc w:val="center"/>
        <w:rPr>
          <w:rFonts w:ascii="Cambria" w:hAnsi="Cambria"/>
          <w:b/>
          <w:bCs/>
          <w:sz w:val="42"/>
          <w:szCs w:val="44"/>
        </w:rPr>
      </w:pPr>
    </w:p>
    <w:p w:rsidR="005D62A4" w:rsidRPr="00773158" w:rsidRDefault="005D62A4" w:rsidP="005D62A4">
      <w:pPr>
        <w:jc w:val="center"/>
        <w:rPr>
          <w:rFonts w:ascii="Cambria" w:hAnsi="Cambria"/>
          <w:b/>
          <w:bCs/>
          <w:sz w:val="42"/>
          <w:szCs w:val="44"/>
        </w:rPr>
      </w:pPr>
    </w:p>
    <w:p w:rsidR="005D62A4" w:rsidRDefault="005D62A4" w:rsidP="005D62A4">
      <w:pPr>
        <w:rPr>
          <w:rFonts w:ascii="Cambria" w:hAnsi="Cambria"/>
          <w:b/>
          <w:bCs/>
          <w:sz w:val="42"/>
          <w:szCs w:val="44"/>
        </w:rPr>
      </w:pPr>
    </w:p>
    <w:p w:rsidR="005D62A4" w:rsidRDefault="005D62A4" w:rsidP="005D62A4">
      <w:pPr>
        <w:jc w:val="center"/>
        <w:rPr>
          <w:rFonts w:ascii="Cambria" w:hAnsi="Cambria"/>
          <w:b/>
          <w:bCs/>
          <w:sz w:val="42"/>
          <w:szCs w:val="44"/>
        </w:rPr>
      </w:pPr>
      <w:r w:rsidRPr="00773158">
        <w:rPr>
          <w:rFonts w:ascii="Cambria" w:hAnsi="Cambria"/>
          <w:b/>
          <w:bCs/>
          <w:sz w:val="42"/>
          <w:szCs w:val="44"/>
        </w:rPr>
        <w:t>BIDDING DOCUMENT</w:t>
      </w:r>
      <w:r w:rsidR="00F67D87">
        <w:rPr>
          <w:rFonts w:ascii="Cambria" w:hAnsi="Cambria"/>
          <w:b/>
          <w:bCs/>
          <w:sz w:val="42"/>
          <w:szCs w:val="44"/>
        </w:rPr>
        <w:t>S</w:t>
      </w:r>
    </w:p>
    <w:p w:rsidR="005D62A4" w:rsidRDefault="005D62A4" w:rsidP="005D62A4">
      <w:pPr>
        <w:ind w:left="3600" w:firstLine="720"/>
        <w:rPr>
          <w:rFonts w:ascii="Cambria" w:hAnsi="Cambria"/>
          <w:b/>
          <w:bCs/>
          <w:sz w:val="42"/>
          <w:szCs w:val="44"/>
        </w:rPr>
      </w:pPr>
      <w:r w:rsidRPr="00773158">
        <w:rPr>
          <w:rFonts w:ascii="Cambria" w:hAnsi="Cambria"/>
          <w:b/>
          <w:bCs/>
          <w:sz w:val="42"/>
          <w:szCs w:val="44"/>
        </w:rPr>
        <w:t>FOR</w:t>
      </w:r>
    </w:p>
    <w:p w:rsidR="00833F15" w:rsidRDefault="00833F15" w:rsidP="004A4742">
      <w:pPr>
        <w:jc w:val="center"/>
        <w:rPr>
          <w:rFonts w:ascii="Times New Roman" w:hAnsi="Times New Roman"/>
          <w:b/>
          <w:sz w:val="32"/>
          <w:u w:val="single"/>
        </w:rPr>
      </w:pPr>
    </w:p>
    <w:p w:rsidR="005D62A4" w:rsidRPr="00AF739B" w:rsidRDefault="00AF739B" w:rsidP="00AF739B">
      <w:pPr>
        <w:pStyle w:val="ListParagraph"/>
        <w:numPr>
          <w:ilvl w:val="0"/>
          <w:numId w:val="17"/>
        </w:numPr>
        <w:spacing w:after="0" w:line="240" w:lineRule="auto"/>
        <w:ind w:left="720"/>
        <w:jc w:val="center"/>
        <w:rPr>
          <w:rFonts w:ascii="Times New Roman" w:eastAsia="Times New Roman" w:hAnsi="Times New Roman"/>
          <w:b/>
          <w:color w:val="000000"/>
          <w:sz w:val="24"/>
          <w:szCs w:val="24"/>
          <w:u w:val="single"/>
        </w:rPr>
      </w:pPr>
      <w:r w:rsidRPr="00AF739B">
        <w:rPr>
          <w:rFonts w:ascii="Times New Roman" w:eastAsia="Times New Roman" w:hAnsi="Times New Roman"/>
          <w:b/>
          <w:color w:val="000000"/>
          <w:sz w:val="30"/>
          <w:szCs w:val="24"/>
          <w:u w:val="single"/>
        </w:rPr>
        <w:t xml:space="preserve">DEVELOPMENT OF SUMMER RESORT @ GORAKH </w:t>
      </w:r>
      <w:r w:rsidR="00434D71">
        <w:rPr>
          <w:rFonts w:ascii="Times New Roman" w:eastAsia="Times New Roman" w:hAnsi="Times New Roman"/>
          <w:b/>
          <w:color w:val="000000"/>
          <w:sz w:val="30"/>
          <w:szCs w:val="24"/>
          <w:u w:val="single"/>
        </w:rPr>
        <w:t>HILL</w:t>
      </w:r>
      <w:r w:rsidRPr="00AF739B">
        <w:rPr>
          <w:rFonts w:ascii="Times New Roman" w:eastAsia="Times New Roman" w:hAnsi="Times New Roman"/>
          <w:b/>
          <w:color w:val="000000"/>
          <w:sz w:val="30"/>
          <w:szCs w:val="24"/>
          <w:u w:val="single"/>
        </w:rPr>
        <w:t xml:space="preserve">S, CONSTRUCTION OF </w:t>
      </w:r>
      <w:r w:rsidR="00100CA9">
        <w:rPr>
          <w:rFonts w:ascii="Times New Roman" w:eastAsia="Times New Roman" w:hAnsi="Times New Roman"/>
          <w:b/>
          <w:color w:val="000000"/>
          <w:sz w:val="30"/>
          <w:szCs w:val="24"/>
          <w:u w:val="single"/>
        </w:rPr>
        <w:t>SERVANT HALL NEAR HANGAN SPRINGS</w:t>
      </w:r>
    </w:p>
    <w:p w:rsidR="005D62A4" w:rsidRDefault="005D62A4" w:rsidP="005D62A4">
      <w:pPr>
        <w:rPr>
          <w:rFonts w:ascii="Cambria" w:hAnsi="Cambria"/>
          <w:sz w:val="24"/>
        </w:rPr>
      </w:pPr>
    </w:p>
    <w:p w:rsidR="00AF739B" w:rsidRPr="00F0339A" w:rsidRDefault="00AF739B" w:rsidP="005D62A4">
      <w:pPr>
        <w:rPr>
          <w:rFonts w:ascii="Cambria" w:hAnsi="Cambria"/>
          <w:sz w:val="24"/>
        </w:rPr>
      </w:pPr>
    </w:p>
    <w:tbl>
      <w:tblPr>
        <w:tblW w:w="0" w:type="auto"/>
        <w:jc w:val="center"/>
        <w:tblLook w:val="04A0" w:firstRow="1" w:lastRow="0" w:firstColumn="1" w:lastColumn="0" w:noHBand="0" w:noVBand="1"/>
      </w:tblPr>
      <w:tblGrid>
        <w:gridCol w:w="4334"/>
        <w:gridCol w:w="4335"/>
      </w:tblGrid>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Issued to:-</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Date of Issue:-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D.R No. &amp; Date:-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Amount Rs.</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bl>
    <w:p w:rsidR="004A4742" w:rsidRDefault="004A4742" w:rsidP="005D62A4">
      <w:pPr>
        <w:rPr>
          <w:rFonts w:ascii="Cambria" w:hAnsi="Cambria"/>
          <w:sz w:val="36"/>
        </w:rPr>
      </w:pPr>
    </w:p>
    <w:p w:rsidR="005D62A4" w:rsidRPr="00F44D4C" w:rsidRDefault="00F44D4C" w:rsidP="005D62A4">
      <w:pPr>
        <w:pStyle w:val="NoSpacing"/>
        <w:ind w:left="3600"/>
        <w:jc w:val="center"/>
        <w:rPr>
          <w:rFonts w:ascii="Cambria" w:hAnsi="Cambria"/>
          <w:b/>
          <w:sz w:val="26"/>
          <w:szCs w:val="26"/>
        </w:rPr>
      </w:pPr>
      <w:r w:rsidRPr="00F44D4C">
        <w:rPr>
          <w:rFonts w:ascii="Cambria" w:hAnsi="Cambria"/>
          <w:b/>
          <w:sz w:val="26"/>
          <w:szCs w:val="26"/>
        </w:rPr>
        <w:t>PROJECT DIRECTOR</w:t>
      </w:r>
    </w:p>
    <w:p w:rsidR="005D62A4" w:rsidRPr="00F44D4C" w:rsidRDefault="00F44D4C" w:rsidP="005D62A4">
      <w:pPr>
        <w:pStyle w:val="NoSpacing"/>
        <w:ind w:left="3600"/>
        <w:jc w:val="center"/>
        <w:rPr>
          <w:rFonts w:ascii="Cambria" w:hAnsi="Cambria"/>
          <w:b/>
          <w:sz w:val="26"/>
          <w:szCs w:val="26"/>
        </w:rPr>
      </w:pPr>
      <w:r w:rsidRPr="00F44D4C">
        <w:rPr>
          <w:rFonts w:ascii="Cambria" w:hAnsi="Cambria"/>
          <w:b/>
          <w:sz w:val="26"/>
          <w:szCs w:val="26"/>
        </w:rPr>
        <w:t xml:space="preserve">GORAKH </w:t>
      </w:r>
      <w:r w:rsidR="00434D71">
        <w:rPr>
          <w:rFonts w:ascii="Cambria" w:hAnsi="Cambria"/>
          <w:b/>
          <w:sz w:val="26"/>
          <w:szCs w:val="26"/>
        </w:rPr>
        <w:t>HILLS</w:t>
      </w:r>
      <w:r w:rsidRPr="00F44D4C">
        <w:rPr>
          <w:rFonts w:ascii="Cambria" w:hAnsi="Cambria"/>
          <w:b/>
          <w:sz w:val="26"/>
          <w:szCs w:val="26"/>
        </w:rPr>
        <w:t xml:space="preserve"> DEVELOPMENT AUTHORITY</w:t>
      </w:r>
    </w:p>
    <w:p w:rsidR="00F44D4C" w:rsidRPr="0033387E" w:rsidRDefault="00F44D4C" w:rsidP="005D62A4">
      <w:pPr>
        <w:pStyle w:val="NoSpacing"/>
        <w:ind w:left="3600"/>
        <w:jc w:val="center"/>
        <w:rPr>
          <w:rFonts w:ascii="Cambria" w:hAnsi="Cambria"/>
          <w:b/>
          <w:sz w:val="24"/>
        </w:rPr>
      </w:pPr>
      <w:r w:rsidRPr="00F44D4C">
        <w:rPr>
          <w:rFonts w:ascii="Cambria" w:hAnsi="Cambria"/>
          <w:b/>
          <w:sz w:val="26"/>
          <w:szCs w:val="26"/>
        </w:rPr>
        <w:t>DADU</w:t>
      </w:r>
    </w:p>
    <w:p w:rsidR="005D62A4" w:rsidRPr="00773158" w:rsidRDefault="005D62A4" w:rsidP="005D62A4">
      <w:pPr>
        <w:rPr>
          <w:rFonts w:ascii="Cambria" w:hAnsi="Cambria"/>
        </w:rPr>
      </w:pPr>
      <w:r w:rsidRPr="00773158">
        <w:rPr>
          <w:rFonts w:ascii="Cambria" w:hAnsi="Cambria"/>
        </w:rPr>
        <w:t xml:space="preserve"> </w:t>
      </w:r>
    </w:p>
    <w:p w:rsidR="005D62A4" w:rsidRPr="00773158" w:rsidRDefault="005D62A4" w:rsidP="005D62A4">
      <w:pPr>
        <w:rPr>
          <w:rFonts w:ascii="Cambria" w:hAnsi="Cambria"/>
        </w:rPr>
      </w:pPr>
    </w:p>
    <w:p w:rsidR="00F0339A" w:rsidRDefault="00F0339A" w:rsidP="00193CD7">
      <w:pPr>
        <w:pStyle w:val="NoSpacing"/>
        <w:jc w:val="center"/>
        <w:rPr>
          <w:rFonts w:ascii="Cambria" w:hAnsi="Cambria"/>
          <w:b/>
          <w:sz w:val="36"/>
        </w:rPr>
      </w:pPr>
    </w:p>
    <w:p w:rsidR="00193CD7" w:rsidRDefault="00193CD7" w:rsidP="00193CD7">
      <w:pPr>
        <w:pStyle w:val="NoSpacing"/>
        <w:jc w:val="center"/>
        <w:rPr>
          <w:rFonts w:ascii="Cambria" w:hAnsi="Cambria"/>
          <w:b/>
          <w:sz w:val="36"/>
        </w:rPr>
      </w:pPr>
      <w:r w:rsidRPr="00E7406C">
        <w:rPr>
          <w:rFonts w:ascii="Cambria" w:hAnsi="Cambria"/>
          <w:b/>
          <w:sz w:val="36"/>
        </w:rPr>
        <w:t xml:space="preserve">OFFICE OF THE </w:t>
      </w:r>
      <w:r w:rsidR="00F44D4C">
        <w:rPr>
          <w:rFonts w:ascii="Cambria" w:hAnsi="Cambria"/>
          <w:b/>
          <w:sz w:val="36"/>
        </w:rPr>
        <w:t>PROJECT DIRECTOR</w:t>
      </w:r>
    </w:p>
    <w:p w:rsidR="00F44D4C" w:rsidRDefault="00F44D4C" w:rsidP="00193CD7">
      <w:pPr>
        <w:pStyle w:val="NoSpacing"/>
        <w:jc w:val="center"/>
        <w:rPr>
          <w:rFonts w:ascii="Cambria" w:hAnsi="Cambria"/>
          <w:b/>
          <w:sz w:val="36"/>
        </w:rPr>
      </w:pPr>
      <w:r>
        <w:rPr>
          <w:rFonts w:ascii="Cambria" w:hAnsi="Cambria"/>
          <w:b/>
          <w:sz w:val="36"/>
        </w:rPr>
        <w:t xml:space="preserve">GORAKH </w:t>
      </w:r>
      <w:r w:rsidR="00434D71">
        <w:rPr>
          <w:rFonts w:ascii="Cambria" w:hAnsi="Cambria"/>
          <w:b/>
          <w:sz w:val="36"/>
        </w:rPr>
        <w:t>HILLS</w:t>
      </w:r>
      <w:r>
        <w:rPr>
          <w:rFonts w:ascii="Cambria" w:hAnsi="Cambria"/>
          <w:b/>
          <w:sz w:val="36"/>
        </w:rPr>
        <w:t xml:space="preserve"> DEVELOPMENT AUTHORITY</w:t>
      </w:r>
    </w:p>
    <w:p w:rsidR="00F44D4C" w:rsidRDefault="00F44D4C" w:rsidP="00193CD7">
      <w:pPr>
        <w:pStyle w:val="NoSpacing"/>
        <w:jc w:val="center"/>
        <w:rPr>
          <w:rFonts w:ascii="Cambria" w:hAnsi="Cambria"/>
          <w:b/>
          <w:sz w:val="32"/>
        </w:rPr>
      </w:pPr>
      <w:r>
        <w:rPr>
          <w:rFonts w:ascii="Cambria" w:hAnsi="Cambria"/>
          <w:b/>
          <w:sz w:val="36"/>
        </w:rPr>
        <w:t>DADU</w:t>
      </w: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u w:val="single"/>
        </w:rPr>
      </w:pPr>
      <w:r w:rsidRPr="00D45274">
        <w:rPr>
          <w:rFonts w:ascii="Cambria" w:hAnsi="Cambria"/>
          <w:b/>
          <w:sz w:val="32"/>
          <w:u w:val="single"/>
        </w:rPr>
        <w:t>TENDER SHEET</w:t>
      </w:r>
    </w:p>
    <w:p w:rsidR="00193CD7" w:rsidRDefault="00193CD7" w:rsidP="00193CD7">
      <w:pPr>
        <w:pStyle w:val="NoSpacing"/>
        <w:jc w:val="center"/>
        <w:rPr>
          <w:rFonts w:ascii="Cambria" w:hAnsi="Cambria"/>
          <w:b/>
          <w:sz w:val="32"/>
          <w:u w:val="single"/>
        </w:rPr>
      </w:pPr>
    </w:p>
    <w:p w:rsidR="00193CD7" w:rsidRDefault="00193CD7" w:rsidP="00193CD7">
      <w:pPr>
        <w:pStyle w:val="NoSpacing"/>
        <w:jc w:val="center"/>
        <w:rPr>
          <w:rFonts w:ascii="Cambria" w:hAnsi="Cambria"/>
          <w:b/>
          <w:sz w:val="32"/>
          <w:u w:val="single"/>
        </w:rPr>
      </w:pPr>
    </w:p>
    <w:p w:rsidR="00A00DFF" w:rsidRPr="00642444" w:rsidRDefault="00193CD7" w:rsidP="00856290">
      <w:pPr>
        <w:pStyle w:val="ListParagraph"/>
        <w:numPr>
          <w:ilvl w:val="0"/>
          <w:numId w:val="18"/>
        </w:numPr>
        <w:spacing w:after="0" w:line="240" w:lineRule="auto"/>
        <w:jc w:val="both"/>
        <w:rPr>
          <w:rFonts w:ascii="Times New Roman" w:eastAsia="Times New Roman" w:hAnsi="Times New Roman"/>
          <w:b/>
          <w:color w:val="000000"/>
          <w:sz w:val="24"/>
          <w:szCs w:val="24"/>
          <w:u w:val="single"/>
        </w:rPr>
      </w:pPr>
      <w:r w:rsidRPr="00A00DFF">
        <w:rPr>
          <w:rFonts w:ascii="Cambria" w:hAnsi="Cambria"/>
          <w:b/>
          <w:sz w:val="24"/>
        </w:rPr>
        <w:t>Name of Work</w:t>
      </w:r>
      <w:r w:rsidRPr="00A00DFF">
        <w:rPr>
          <w:rFonts w:ascii="Cambria" w:hAnsi="Cambria"/>
          <w:b/>
          <w:sz w:val="28"/>
        </w:rPr>
        <w:t xml:space="preserve">: </w:t>
      </w:r>
      <w:r w:rsidRPr="00A00DFF">
        <w:rPr>
          <w:rFonts w:ascii="Cambria" w:hAnsi="Cambria"/>
          <w:b/>
          <w:sz w:val="28"/>
        </w:rPr>
        <w:tab/>
      </w:r>
      <w:r w:rsidR="00A00DFF" w:rsidRPr="00642444">
        <w:rPr>
          <w:rFonts w:ascii="Times New Roman" w:eastAsia="Times New Roman" w:hAnsi="Times New Roman"/>
          <w:b/>
          <w:color w:val="000000"/>
          <w:sz w:val="30"/>
          <w:szCs w:val="24"/>
          <w:u w:val="single"/>
        </w:rPr>
        <w:t xml:space="preserve">DEVELOPMENT OF SUMMER RESORT @        </w:t>
      </w:r>
    </w:p>
    <w:p w:rsidR="00A00DFF" w:rsidRPr="00642444" w:rsidRDefault="00A00DFF" w:rsidP="00A00DFF">
      <w:pPr>
        <w:pStyle w:val="ListParagraph"/>
        <w:spacing w:after="0" w:line="240" w:lineRule="auto"/>
        <w:jc w:val="both"/>
        <w:rPr>
          <w:rFonts w:ascii="Times New Roman" w:eastAsia="Times New Roman" w:hAnsi="Times New Roman"/>
          <w:b/>
          <w:color w:val="000000"/>
          <w:sz w:val="24"/>
          <w:szCs w:val="24"/>
          <w:u w:val="single"/>
        </w:rPr>
      </w:pPr>
      <w:r w:rsidRPr="00642444">
        <w:rPr>
          <w:rFonts w:ascii="Times New Roman" w:eastAsia="Times New Roman" w:hAnsi="Times New Roman"/>
          <w:b/>
          <w:color w:val="000000"/>
          <w:sz w:val="30"/>
          <w:szCs w:val="24"/>
          <w:u w:val="single"/>
        </w:rPr>
        <w:t xml:space="preserve">HILLS, CONSTRUCTION OF </w:t>
      </w:r>
      <w:r w:rsidR="00856290" w:rsidRPr="00642444">
        <w:rPr>
          <w:rFonts w:ascii="Times New Roman" w:eastAsia="Times New Roman" w:hAnsi="Times New Roman"/>
          <w:b/>
          <w:color w:val="000000"/>
          <w:sz w:val="30"/>
          <w:szCs w:val="24"/>
          <w:u w:val="single"/>
        </w:rPr>
        <w:t xml:space="preserve">SERVANT HALL NEAR HANGAN SPRINGS </w:t>
      </w:r>
    </w:p>
    <w:p w:rsidR="00193CD7" w:rsidRDefault="00193CD7" w:rsidP="00193CD7">
      <w:pPr>
        <w:pStyle w:val="NoSpacing"/>
        <w:ind w:left="2160" w:hanging="2160"/>
        <w:jc w:val="both"/>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right="-331"/>
        <w:rPr>
          <w:rFonts w:ascii="Cambria" w:hAnsi="Cambria"/>
          <w:b/>
          <w:u w:val="single"/>
        </w:rPr>
      </w:pPr>
      <w:r w:rsidRPr="00B12951">
        <w:rPr>
          <w:rFonts w:ascii="Cambria" w:hAnsi="Cambria"/>
          <w:b/>
          <w:sz w:val="24"/>
          <w:u w:val="single"/>
        </w:rPr>
        <w:t>Name of Contractor / Firm:- ___________________________________________________________________</w:t>
      </w:r>
      <w:r>
        <w:rPr>
          <w:rFonts w:ascii="Cambria" w:hAnsi="Cambria"/>
          <w:b/>
          <w:sz w:val="24"/>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Pr="00B12951" w:rsidRDefault="00193CD7" w:rsidP="00193CD7">
      <w:pPr>
        <w:pStyle w:val="NoSpacing"/>
        <w:ind w:right="-511"/>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r>
        <w:rPr>
          <w:rFonts w:ascii="Cambria" w:hAnsi="Cambria"/>
          <w:b/>
          <w:sz w:val="28"/>
        </w:rPr>
        <w:t xml:space="preserve">CD.No: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F44D4C" w:rsidRPr="00F44D4C" w:rsidRDefault="00F44D4C" w:rsidP="00F44D4C">
      <w:pPr>
        <w:pStyle w:val="NoSpacing"/>
        <w:ind w:left="3600"/>
        <w:jc w:val="center"/>
        <w:rPr>
          <w:rFonts w:ascii="Cambria" w:hAnsi="Cambria"/>
          <w:b/>
          <w:sz w:val="26"/>
          <w:szCs w:val="26"/>
        </w:rPr>
      </w:pPr>
      <w:r w:rsidRPr="00F44D4C">
        <w:rPr>
          <w:rFonts w:ascii="Cambria" w:hAnsi="Cambria"/>
          <w:b/>
          <w:sz w:val="26"/>
          <w:szCs w:val="26"/>
        </w:rPr>
        <w:t>PROJECT DIRECTOR</w:t>
      </w:r>
    </w:p>
    <w:p w:rsidR="00F44D4C" w:rsidRPr="00F44D4C" w:rsidRDefault="00F44D4C" w:rsidP="00F44D4C">
      <w:pPr>
        <w:pStyle w:val="NoSpacing"/>
        <w:ind w:left="3600"/>
        <w:jc w:val="center"/>
        <w:rPr>
          <w:rFonts w:ascii="Cambria" w:hAnsi="Cambria"/>
          <w:b/>
          <w:sz w:val="26"/>
          <w:szCs w:val="26"/>
        </w:rPr>
      </w:pPr>
      <w:r w:rsidRPr="00F44D4C">
        <w:rPr>
          <w:rFonts w:ascii="Cambria" w:hAnsi="Cambria"/>
          <w:b/>
          <w:sz w:val="26"/>
          <w:szCs w:val="26"/>
        </w:rPr>
        <w:t xml:space="preserve">GORAKH </w:t>
      </w:r>
      <w:r w:rsidR="00434D71">
        <w:rPr>
          <w:rFonts w:ascii="Cambria" w:hAnsi="Cambria"/>
          <w:b/>
          <w:sz w:val="26"/>
          <w:szCs w:val="26"/>
        </w:rPr>
        <w:t>HILLS</w:t>
      </w:r>
      <w:r w:rsidRPr="00F44D4C">
        <w:rPr>
          <w:rFonts w:ascii="Cambria" w:hAnsi="Cambria"/>
          <w:b/>
          <w:sz w:val="26"/>
          <w:szCs w:val="26"/>
        </w:rPr>
        <w:t xml:space="preserve"> DEVELOPMENT AUTHORITY</w:t>
      </w:r>
    </w:p>
    <w:p w:rsidR="00193CD7" w:rsidRPr="00041FBA" w:rsidRDefault="00F44D4C" w:rsidP="00F44D4C">
      <w:pPr>
        <w:pStyle w:val="NoSpacing"/>
        <w:ind w:left="3600"/>
        <w:jc w:val="center"/>
        <w:rPr>
          <w:rFonts w:ascii="Cambria" w:hAnsi="Cambria"/>
          <w:b/>
          <w:sz w:val="26"/>
        </w:rPr>
      </w:pPr>
      <w:r w:rsidRPr="00F44D4C">
        <w:rPr>
          <w:rFonts w:ascii="Cambria" w:hAnsi="Cambria"/>
          <w:b/>
          <w:sz w:val="26"/>
          <w:szCs w:val="26"/>
        </w:rPr>
        <w:t>DADU</w:t>
      </w:r>
    </w:p>
    <w:p w:rsidR="00196FA2" w:rsidRDefault="00196FA2">
      <w:pPr>
        <w:rPr>
          <w:rFonts w:ascii="Times New Roman" w:hAnsi="Times New Roman"/>
          <w:b/>
          <w:bCs/>
          <w:sz w:val="24"/>
          <w:szCs w:val="24"/>
        </w:rPr>
      </w:pPr>
      <w:r>
        <w:rPr>
          <w:rFonts w:ascii="Times New Roman" w:hAnsi="Times New Roman"/>
          <w:b/>
          <w:bCs/>
          <w:sz w:val="24"/>
          <w:szCs w:val="24"/>
        </w:rPr>
        <w:br w:type="page"/>
      </w:r>
    </w:p>
    <w:p w:rsidR="00196FA2" w:rsidRDefault="00196FA2" w:rsidP="00196FA2">
      <w:pPr>
        <w:rPr>
          <w:rFonts w:ascii="Times New Roman" w:hAnsi="Times New Roman"/>
          <w:b/>
          <w:bCs/>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8B1BF6" w:rsidP="00196FA2">
      <w:pPr>
        <w:autoSpaceDE w:val="0"/>
        <w:autoSpaceDN w:val="0"/>
        <w:adjustRightInd w:val="0"/>
        <w:spacing w:after="0" w:line="240" w:lineRule="auto"/>
        <w:jc w:val="center"/>
        <w:rPr>
          <w:rFonts w:ascii="Times New Roman" w:hAnsi="Times New Roman"/>
          <w:b/>
          <w:bCs/>
          <w:color w:val="000000"/>
          <w:sz w:val="36"/>
          <w:szCs w:val="32"/>
        </w:rPr>
      </w:pPr>
      <w:r>
        <w:rPr>
          <w:rFonts w:asciiTheme="minorHAnsi" w:hAnsiTheme="minorHAnsi" w:cs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8" type="#_x0000_t144" style="position:absolute;left:0;text-align:left;margin-left:-8.6pt;margin-top:11.45pt;width:473pt;height:298pt;z-index:-251658240" fillcolor="black">
            <v:shadow color="#868686"/>
            <v:textpath style="font-family:&quot;Arial Black&quot;" fitshape="t" trim="t" string="SPPRA BIDDING DOCUMENT"/>
          </v:shape>
        </w:pict>
      </w: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STANDARD FORM OF BIDDING DOCUMENT</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FOR</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36"/>
          <w:szCs w:val="32"/>
        </w:rPr>
      </w:pPr>
      <w:r w:rsidRPr="004E5961">
        <w:rPr>
          <w:rFonts w:ascii="Times New Roman" w:hAnsi="Times New Roman"/>
          <w:b/>
          <w:bCs/>
          <w:color w:val="000000"/>
          <w:sz w:val="40"/>
          <w:szCs w:val="32"/>
        </w:rPr>
        <w:t>PROCUREMENT OF WORKS</w:t>
      </w:r>
    </w:p>
    <w:p w:rsidR="00196FA2"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r w:rsidRPr="00301910">
        <w:rPr>
          <w:rFonts w:ascii="Times New Roman" w:hAnsi="Times New Roman"/>
          <w:color w:val="000000"/>
          <w:sz w:val="32"/>
          <w:szCs w:val="32"/>
        </w:rPr>
        <w:t>(For Contracts  amounting between Rs.2.5 million to Rs.50</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r w:rsidRPr="00301910">
        <w:rPr>
          <w:rFonts w:ascii="Times New Roman" w:hAnsi="Times New Roman"/>
          <w:color w:val="000000"/>
          <w:sz w:val="32"/>
          <w:szCs w:val="32"/>
        </w:rPr>
        <w:t>million)</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INSTRUCTIONS TO PROCURING AGENCIES</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PROCURING AGENCIES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(Not to be included in 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Basis of Documents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Documents have been prepared as a global document intended to be used by different</w:t>
      </w:r>
      <w:r>
        <w:rPr>
          <w:rFonts w:ascii="Times New Roman" w:hAnsi="Times New Roman"/>
          <w:color w:val="000000"/>
          <w:sz w:val="24"/>
          <w:szCs w:val="24"/>
        </w:rPr>
        <w:t xml:space="preserve"> </w:t>
      </w:r>
      <w:r w:rsidRPr="00301910">
        <w:rPr>
          <w:rFonts w:ascii="Times New Roman" w:hAnsi="Times New Roman"/>
          <w:color w:val="000000"/>
          <w:sz w:val="24"/>
          <w:szCs w:val="24"/>
        </w:rPr>
        <w:t>agencies/users according to their requirements. This document is envisaged for National</w:t>
      </w:r>
      <w:r>
        <w:rPr>
          <w:rFonts w:ascii="Times New Roman" w:hAnsi="Times New Roman"/>
          <w:color w:val="000000"/>
          <w:sz w:val="24"/>
          <w:szCs w:val="24"/>
        </w:rPr>
        <w:t xml:space="preserve"> </w:t>
      </w:r>
      <w:r w:rsidRPr="00301910">
        <w:rPr>
          <w:rFonts w:ascii="Times New Roman" w:hAnsi="Times New Roman"/>
          <w:color w:val="000000"/>
          <w:sz w:val="24"/>
          <w:szCs w:val="24"/>
        </w:rPr>
        <w:t>Competitive Bidding (NCB), meant for use for Works costing not more than Rs. 25 Million.</w:t>
      </w:r>
      <w:r>
        <w:rPr>
          <w:rFonts w:ascii="Times New Roman" w:hAnsi="Times New Roman"/>
          <w:color w:val="000000"/>
          <w:sz w:val="24"/>
          <w:szCs w:val="24"/>
        </w:rPr>
        <w:t xml:space="preserve"> </w:t>
      </w:r>
      <w:r w:rsidRPr="00301910">
        <w:rPr>
          <w:rFonts w:ascii="Times New Roman" w:hAnsi="Times New Roman"/>
          <w:color w:val="000000"/>
          <w:sz w:val="24"/>
          <w:szCs w:val="24"/>
        </w:rPr>
        <w:t>These documents may be tailored according to the scope of works as well as in case of</w:t>
      </w:r>
      <w:r>
        <w:rPr>
          <w:rFonts w:ascii="Times New Roman" w:hAnsi="Times New Roman"/>
          <w:color w:val="000000"/>
          <w:sz w:val="24"/>
          <w:szCs w:val="24"/>
        </w:rPr>
        <w:t xml:space="preserve"> </w:t>
      </w:r>
      <w:r w:rsidRPr="00301910">
        <w:rPr>
          <w:rFonts w:ascii="Times New Roman" w:hAnsi="Times New Roman"/>
          <w:color w:val="000000"/>
          <w:sz w:val="24"/>
          <w:szCs w:val="24"/>
        </w:rPr>
        <w:t>contracts on International Competitive Bidding (ICB) basis, funded by international financial</w:t>
      </w:r>
      <w:r>
        <w:rPr>
          <w:rFonts w:ascii="Times New Roman" w:hAnsi="Times New Roman"/>
          <w:color w:val="000000"/>
          <w:sz w:val="24"/>
          <w:szCs w:val="24"/>
        </w:rPr>
        <w:t xml:space="preserve"> </w:t>
      </w:r>
      <w:r w:rsidRPr="00301910">
        <w:rPr>
          <w:rFonts w:ascii="Times New Roman" w:hAnsi="Times New Roman"/>
          <w:color w:val="000000"/>
          <w:sz w:val="24"/>
          <w:szCs w:val="24"/>
        </w:rPr>
        <w:t>institutions/donors, with payments in foreign currencies. Procuring agencies are then to tailor</w:t>
      </w: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relevant clauses to suit their requirements including appropriate modifications in the</w:t>
      </w:r>
      <w:r>
        <w:rPr>
          <w:rFonts w:ascii="Times New Roman" w:hAnsi="Times New Roman"/>
          <w:color w:val="000000"/>
          <w:sz w:val="24"/>
          <w:szCs w:val="24"/>
        </w:rPr>
        <w:t xml:space="preserve"> </w:t>
      </w:r>
      <w:r w:rsidRPr="00301910">
        <w:rPr>
          <w:rFonts w:ascii="Times New Roman" w:hAnsi="Times New Roman"/>
          <w:color w:val="000000"/>
          <w:sz w:val="24"/>
          <w:szCs w:val="24"/>
        </w:rPr>
        <w:t>relevant sections of the documents in the light of SPPRA Bidding Documents for Large</w:t>
      </w:r>
      <w:r>
        <w:rPr>
          <w:rFonts w:ascii="Times New Roman" w:hAnsi="Times New Roman"/>
          <w:color w:val="000000"/>
          <w:sz w:val="24"/>
          <w:szCs w:val="24"/>
        </w:rPr>
        <w:t xml:space="preserve"> </w:t>
      </w:r>
      <w:r w:rsidRPr="00301910">
        <w:rPr>
          <w:rFonts w:ascii="Times New Roman" w:hAnsi="Times New Roman"/>
          <w:color w:val="000000"/>
          <w:sz w:val="24"/>
          <w:szCs w:val="24"/>
        </w:rPr>
        <w:t>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expected to manage the Contract itself. The role of Engineer may be</w:t>
      </w:r>
      <w:r>
        <w:rPr>
          <w:rFonts w:ascii="Times New Roman" w:hAnsi="Times New Roman"/>
          <w:color w:val="000000"/>
          <w:sz w:val="24"/>
          <w:szCs w:val="24"/>
        </w:rPr>
        <w:t xml:space="preserve"> </w:t>
      </w:r>
      <w:r w:rsidRPr="00301910">
        <w:rPr>
          <w:rFonts w:ascii="Times New Roman" w:hAnsi="Times New Roman"/>
          <w:color w:val="000000"/>
          <w:sz w:val="24"/>
          <w:szCs w:val="24"/>
        </w:rPr>
        <w:t>added by the Procuring Agency, if the Procuring Agency wishes to engage a consultant. The</w:t>
      </w:r>
      <w:r>
        <w:rPr>
          <w:rFonts w:ascii="Times New Roman" w:hAnsi="Times New Roman"/>
          <w:color w:val="000000"/>
          <w:sz w:val="24"/>
          <w:szCs w:val="24"/>
        </w:rPr>
        <w:t xml:space="preserve"> </w:t>
      </w:r>
      <w:r w:rsidRPr="00301910">
        <w:rPr>
          <w:rFonts w:ascii="Times New Roman" w:hAnsi="Times New Roman"/>
          <w:color w:val="000000"/>
          <w:sz w:val="24"/>
          <w:szCs w:val="24"/>
        </w:rPr>
        <w:t>role of the Engineer with specific delegated powers under various clauses of Instructions to</w:t>
      </w:r>
      <w:r>
        <w:rPr>
          <w:rFonts w:ascii="Times New Roman" w:hAnsi="Times New Roman"/>
          <w:color w:val="000000"/>
          <w:sz w:val="24"/>
          <w:szCs w:val="24"/>
        </w:rPr>
        <w:t xml:space="preserve"> </w:t>
      </w:r>
      <w:r w:rsidRPr="00301910">
        <w:rPr>
          <w:rFonts w:ascii="Times New Roman" w:hAnsi="Times New Roman"/>
          <w:color w:val="000000"/>
          <w:sz w:val="24"/>
          <w:szCs w:val="24"/>
        </w:rPr>
        <w:t>Bidders such as clarifications of Bid Documents, Amendment of Bid Documents, evaluation</w:t>
      </w:r>
      <w:r>
        <w:rPr>
          <w:rFonts w:ascii="Times New Roman" w:hAnsi="Times New Roman"/>
          <w:color w:val="000000"/>
          <w:sz w:val="24"/>
          <w:szCs w:val="24"/>
        </w:rPr>
        <w:t xml:space="preserve"> </w:t>
      </w:r>
      <w:r w:rsidRPr="00301910">
        <w:rPr>
          <w:rFonts w:ascii="Times New Roman" w:hAnsi="Times New Roman"/>
          <w:color w:val="000000"/>
          <w:sz w:val="24"/>
          <w:szCs w:val="24"/>
        </w:rPr>
        <w:t>of Bids etc. and to administer the Contract under various clauses of Conditions of Contract</w:t>
      </w:r>
      <w:r>
        <w:rPr>
          <w:rFonts w:ascii="Times New Roman" w:hAnsi="Times New Roman"/>
          <w:color w:val="000000"/>
          <w:sz w:val="24"/>
          <w:szCs w:val="24"/>
        </w:rPr>
        <w:t xml:space="preserve"> </w:t>
      </w:r>
      <w:r w:rsidRPr="00301910">
        <w:rPr>
          <w:rFonts w:ascii="Times New Roman" w:hAnsi="Times New Roman"/>
          <w:color w:val="000000"/>
          <w:sz w:val="24"/>
          <w:szCs w:val="24"/>
        </w:rPr>
        <w:t>should have been specified. The Procuring Agency will be required to set out in the</w:t>
      </w:r>
      <w:r>
        <w:rPr>
          <w:rFonts w:ascii="Times New Roman" w:hAnsi="Times New Roman"/>
          <w:color w:val="000000"/>
          <w:sz w:val="24"/>
          <w:szCs w:val="24"/>
        </w:rPr>
        <w:t xml:space="preserve"> </w:t>
      </w:r>
      <w:r w:rsidRPr="00301910">
        <w:rPr>
          <w:rFonts w:ascii="Times New Roman" w:hAnsi="Times New Roman"/>
          <w:color w:val="000000"/>
          <w:sz w:val="24"/>
          <w:szCs w:val="24"/>
        </w:rPr>
        <w:t>specifications and drawings the full scope of work including the extent of design to be done</w:t>
      </w:r>
      <w:r>
        <w:rPr>
          <w:rFonts w:ascii="Times New Roman" w:hAnsi="Times New Roman"/>
          <w:color w:val="000000"/>
          <w:sz w:val="24"/>
          <w:szCs w:val="24"/>
        </w:rPr>
        <w:t xml:space="preserve"> </w:t>
      </w:r>
      <w:r w:rsidRPr="00301910">
        <w:rPr>
          <w:rFonts w:ascii="Times New Roman" w:hAnsi="Times New Roman"/>
          <w:color w:val="000000"/>
          <w:sz w:val="24"/>
          <w:szCs w:val="24"/>
        </w:rPr>
        <w:t>by the Contractor,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B. </w:t>
      </w:r>
      <w:r>
        <w:rPr>
          <w:rFonts w:ascii="Times New Roman" w:hAnsi="Times New Roman"/>
          <w:b/>
          <w:bCs/>
          <w:color w:val="000000"/>
          <w:sz w:val="24"/>
          <w:szCs w:val="24"/>
        </w:rPr>
        <w:tab/>
      </w:r>
      <w:r w:rsidRPr="00301910">
        <w:rPr>
          <w:rFonts w:ascii="Times New Roman" w:hAnsi="Times New Roman"/>
          <w:b/>
          <w:bCs/>
          <w:color w:val="000000"/>
          <w:sz w:val="24"/>
          <w:szCs w:val="24"/>
        </w:rPr>
        <w:t>Contents of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As stated in Clause IB.4 of Instructions to Bidders, the complete Bidding Documents in</w:t>
      </w:r>
      <w:r>
        <w:rPr>
          <w:rFonts w:ascii="Times New Roman" w:hAnsi="Times New Roman"/>
          <w:color w:val="000000"/>
          <w:sz w:val="24"/>
          <w:szCs w:val="24"/>
        </w:rPr>
        <w:t xml:space="preserve"> </w:t>
      </w:r>
      <w:r w:rsidRPr="00301910">
        <w:rPr>
          <w:rFonts w:ascii="Times New Roman" w:hAnsi="Times New Roman"/>
          <w:color w:val="000000"/>
          <w:sz w:val="24"/>
          <w:szCs w:val="24"/>
        </w:rPr>
        <w:t>addition to Invitation for Bids shall comprise items listed therein including any addendum to</w:t>
      </w:r>
      <w:r>
        <w:rPr>
          <w:rFonts w:ascii="Times New Roman" w:hAnsi="Times New Roman"/>
          <w:color w:val="000000"/>
          <w:sz w:val="24"/>
          <w:szCs w:val="24"/>
        </w:rPr>
        <w:t xml:space="preserve"> </w:t>
      </w:r>
      <w:r w:rsidRPr="00301910">
        <w:rPr>
          <w:rFonts w:ascii="Times New Roman" w:hAnsi="Times New Roman"/>
          <w:color w:val="000000"/>
          <w:sz w:val="24"/>
          <w:szCs w:val="24"/>
        </w:rPr>
        <w:t>Bidding Documents issued in accordance with IB.6. The Standard Form of Bidding</w:t>
      </w:r>
      <w:r>
        <w:rPr>
          <w:rFonts w:ascii="Times New Roman" w:hAnsi="Times New Roman"/>
          <w:color w:val="000000"/>
          <w:sz w:val="24"/>
          <w:szCs w:val="24"/>
        </w:rPr>
        <w:t xml:space="preserve"> </w:t>
      </w:r>
      <w:r w:rsidRPr="00301910">
        <w:rPr>
          <w:rFonts w:ascii="Times New Roman" w:hAnsi="Times New Roman"/>
          <w:color w:val="000000"/>
          <w:sz w:val="24"/>
          <w:szCs w:val="24"/>
        </w:rPr>
        <w:t>Documents (for Small Contracts) includes the following: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 Instructions to Bidders &amp;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Form of Bid &amp; Schedules to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 Conditions of Contract &amp;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4. Standard Forms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6.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In addition, Instructions to procuring agencies are also provided at various locations of this</w:t>
      </w:r>
      <w:r>
        <w:rPr>
          <w:rFonts w:ascii="Times New Roman" w:hAnsi="Times New Roman"/>
          <w:color w:val="000000"/>
          <w:sz w:val="24"/>
          <w:szCs w:val="24"/>
        </w:rPr>
        <w:t xml:space="preserve"> </w:t>
      </w:r>
      <w:r w:rsidRPr="00301910">
        <w:rPr>
          <w:rFonts w:ascii="Times New Roman" w:hAnsi="Times New Roman"/>
          <w:color w:val="000000"/>
          <w:sz w:val="24"/>
          <w:szCs w:val="24"/>
        </w:rPr>
        <w:t>document within parenthesis or as a Note(s). Procuring agencies are expected to edit or</w:t>
      </w:r>
      <w:r>
        <w:rPr>
          <w:rFonts w:ascii="Times New Roman" w:hAnsi="Times New Roman"/>
          <w:color w:val="000000"/>
          <w:sz w:val="24"/>
          <w:szCs w:val="24"/>
        </w:rPr>
        <w:t xml:space="preserve"> </w:t>
      </w:r>
      <w:r w:rsidRPr="00301910">
        <w:rPr>
          <w:rFonts w:ascii="Times New Roman" w:hAnsi="Times New Roman"/>
          <w:color w:val="000000"/>
          <w:sz w:val="24"/>
          <w:szCs w:val="24"/>
        </w:rPr>
        <w:t>finalise this document accordingly, by filling in all the relevant blank spaces and forms as per</w:t>
      </w:r>
      <w:r>
        <w:rPr>
          <w:rFonts w:ascii="Times New Roman" w:hAnsi="Times New Roman"/>
          <w:color w:val="000000"/>
          <w:sz w:val="24"/>
          <w:szCs w:val="24"/>
        </w:rPr>
        <w:t xml:space="preserve"> </w:t>
      </w:r>
      <w:r w:rsidRPr="00301910">
        <w:rPr>
          <w:rFonts w:ascii="Times New Roman" w:hAnsi="Times New Roman"/>
          <w:color w:val="000000"/>
          <w:sz w:val="24"/>
          <w:szCs w:val="24"/>
        </w:rPr>
        <w:t>the scope of the work, deleting all notes and instructions intended to help the bidders.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required to prepare the following for completion of the Bidding</w:t>
      </w:r>
      <w:r>
        <w:rPr>
          <w:rFonts w:ascii="Times New Roman" w:hAnsi="Times New Roman"/>
          <w:color w:val="000000"/>
          <w:sz w:val="24"/>
          <w:szCs w:val="24"/>
        </w:rPr>
        <w:t xml:space="preserve"> </w:t>
      </w:r>
      <w:r w:rsidRPr="00301910">
        <w:rPr>
          <w:rFonts w:ascii="Times New Roman" w:hAnsi="Times New Roman"/>
          <w:color w:val="000000"/>
          <w:sz w:val="24"/>
          <w:szCs w:val="24"/>
        </w:rPr>
        <w:t>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E7406C">
      <w:pPr>
        <w:autoSpaceDE w:val="0"/>
        <w:autoSpaceDN w:val="0"/>
        <w:adjustRightInd w:val="0"/>
        <w:spacing w:after="0" w:line="240" w:lineRule="auto"/>
        <w:rPr>
          <w:rFonts w:ascii="Arial" w:hAnsi="Arial" w:cs="Arial"/>
          <w:color w:val="FFFFFF"/>
        </w:rPr>
      </w:pPr>
      <w:r w:rsidRPr="00301910">
        <w:rPr>
          <w:rFonts w:ascii="Times New Roman" w:hAnsi="Times New Roman"/>
          <w:color w:val="000000"/>
          <w:sz w:val="24"/>
          <w:szCs w:val="24"/>
        </w:rPr>
        <w:t>(i) Invitation for Bids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(iii) Schedules to Bid (Samples)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(iv) Schedule of Prices (Format)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lastRenderedPageBreak/>
        <w:t>The Procuring agency‘s attention is drawn to the following while finalizing the Bidding</w:t>
      </w:r>
      <w:r>
        <w:rPr>
          <w:rFonts w:ascii="Times New Roman" w:hAnsi="Times New Roman"/>
          <w:color w:val="000000"/>
          <w:sz w:val="24"/>
          <w:szCs w:val="24"/>
        </w:rPr>
        <w:t xml:space="preserve"> </w:t>
      </w:r>
      <w:r w:rsidRPr="00301910">
        <w:rPr>
          <w:rFonts w:ascii="Times New Roman" w:hAnsi="Times New Roman"/>
          <w:color w:val="000000"/>
          <w:sz w:val="24"/>
          <w:szCs w:val="24"/>
        </w:rPr>
        <w:t>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C. </w:t>
      </w:r>
      <w:r>
        <w:rPr>
          <w:rFonts w:ascii="Times New Roman" w:hAnsi="Times New Roman"/>
          <w:b/>
          <w:bCs/>
          <w:color w:val="000000"/>
          <w:sz w:val="24"/>
          <w:szCs w:val="24"/>
        </w:rPr>
        <w:tab/>
      </w:r>
      <w:r w:rsidRPr="00301910">
        <w:rPr>
          <w:rFonts w:ascii="Times New Roman" w:hAnsi="Times New Roman"/>
          <w:b/>
          <w:bCs/>
          <w:color w:val="000000"/>
          <w:sz w:val="24"/>
          <w:szCs w:val="24"/>
        </w:rPr>
        <w:t>Notice Inviting Tender/ Invitation for Bids/ Request for Expression of Interest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The </w:t>
      </w:r>
      <w:r>
        <w:rPr>
          <w:rFonts w:ascii="Times New Roman" w:hAnsi="Times New Roman"/>
          <w:color w:val="000000"/>
          <w:sz w:val="24"/>
          <w:szCs w:val="24"/>
        </w:rPr>
        <w:t>“Notice Inviting Tender”</w:t>
      </w:r>
      <w:r w:rsidRPr="00301910">
        <w:rPr>
          <w:rFonts w:ascii="Times New Roman" w:hAnsi="Times New Roman"/>
          <w:color w:val="000000"/>
          <w:sz w:val="24"/>
          <w:szCs w:val="24"/>
        </w:rPr>
        <w:t xml:space="preserve"> is meant for publication of tenders for calling bids in the</w:t>
      </w:r>
      <w:r>
        <w:rPr>
          <w:rFonts w:ascii="Times New Roman" w:hAnsi="Times New Roman"/>
          <w:color w:val="000000"/>
          <w:sz w:val="24"/>
          <w:szCs w:val="24"/>
        </w:rPr>
        <w:t xml:space="preserve"> </w:t>
      </w:r>
      <w:r w:rsidRPr="00301910">
        <w:rPr>
          <w:rFonts w:ascii="Times New Roman" w:hAnsi="Times New Roman"/>
          <w:color w:val="000000"/>
          <w:sz w:val="24"/>
          <w:szCs w:val="24"/>
        </w:rPr>
        <w:t>newspapers and SPPRA Website.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are required to be filled by the Procuring Agency before</w:t>
      </w:r>
      <w:r>
        <w:rPr>
          <w:rFonts w:ascii="Times New Roman" w:hAnsi="Times New Roman"/>
          <w:color w:val="000000"/>
          <w:sz w:val="24"/>
          <w:szCs w:val="24"/>
        </w:rPr>
        <w:t xml:space="preserve"> </w:t>
      </w:r>
      <w:r w:rsidRPr="00301910">
        <w:rPr>
          <w:rFonts w:ascii="Times New Roman" w:hAnsi="Times New Roman"/>
          <w:color w:val="000000"/>
          <w:sz w:val="24"/>
          <w:szCs w:val="24"/>
        </w:rPr>
        <w:t>issuance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may modify para 1 of Notice Inviting Tender as per its requirements.</w:t>
      </w:r>
      <w:r>
        <w:rPr>
          <w:rFonts w:ascii="Times New Roman" w:hAnsi="Times New Roman"/>
          <w:color w:val="000000"/>
          <w:sz w:val="24"/>
          <w:szCs w:val="24"/>
        </w:rPr>
        <w:t xml:space="preserve"> </w:t>
      </w:r>
      <w:r w:rsidRPr="00301910">
        <w:rPr>
          <w:rFonts w:ascii="Times New Roman" w:hAnsi="Times New Roman"/>
          <w:color w:val="000000"/>
          <w:sz w:val="24"/>
          <w:szCs w:val="24"/>
        </w:rPr>
        <w:t>The notice should be published so as to give the interested bidders sufficient working period</w:t>
      </w:r>
      <w:r>
        <w:rPr>
          <w:rFonts w:ascii="Times New Roman" w:hAnsi="Times New Roman"/>
          <w:color w:val="000000"/>
          <w:sz w:val="24"/>
          <w:szCs w:val="24"/>
        </w:rPr>
        <w:t xml:space="preserve"> </w:t>
      </w:r>
      <w:r w:rsidRPr="00301910">
        <w:rPr>
          <w:rFonts w:ascii="Times New Roman" w:hAnsi="Times New Roman"/>
          <w:color w:val="000000"/>
          <w:sz w:val="24"/>
          <w:szCs w:val="24"/>
        </w:rPr>
        <w:t>for preparation and submission of bids – not less than 15 days for National Competitive</w:t>
      </w:r>
      <w:r>
        <w:rPr>
          <w:rFonts w:ascii="Times New Roman" w:hAnsi="Times New Roman"/>
          <w:color w:val="000000"/>
          <w:sz w:val="24"/>
          <w:szCs w:val="24"/>
        </w:rPr>
        <w:t xml:space="preserve"> </w:t>
      </w:r>
      <w:r w:rsidRPr="00301910">
        <w:rPr>
          <w:rFonts w:ascii="Times New Roman" w:hAnsi="Times New Roman"/>
          <w:color w:val="000000"/>
          <w:sz w:val="24"/>
          <w:szCs w:val="24"/>
        </w:rPr>
        <w:t>Bidding and 45 days for International Competitive Bidding (SPP Rule 18).</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The eligible bidders are defined in IB.2; the text can be amended by the Procuring</w:t>
      </w:r>
      <w:r>
        <w:rPr>
          <w:rFonts w:ascii="Times New Roman" w:hAnsi="Times New Roman"/>
          <w:color w:val="000000"/>
          <w:sz w:val="24"/>
          <w:szCs w:val="24"/>
        </w:rPr>
        <w:t xml:space="preserve"> </w:t>
      </w:r>
      <w:r w:rsidRPr="00301910">
        <w:rPr>
          <w:rFonts w:ascii="Times New Roman" w:hAnsi="Times New Roman"/>
          <w:color w:val="000000"/>
          <w:sz w:val="24"/>
          <w:szCs w:val="24"/>
        </w:rPr>
        <w:t>Agency as deemed appropriate.</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r w:rsidRPr="00301910">
        <w:rPr>
          <w:rFonts w:ascii="Times New Roman" w:hAnsi="Times New Roman"/>
          <w:i/>
          <w:iCs/>
          <w:color w:val="000000"/>
          <w:sz w:val="24"/>
          <w:szCs w:val="24"/>
        </w:rPr>
        <w:t xml:space="preserve">2. </w:t>
      </w:r>
      <w:r>
        <w:rPr>
          <w:rFonts w:ascii="Times New Roman" w:hAnsi="Times New Roman"/>
          <w:i/>
          <w:iCs/>
          <w:color w:val="000000"/>
          <w:sz w:val="24"/>
          <w:szCs w:val="24"/>
        </w:rPr>
        <w:tab/>
      </w:r>
      <w:r w:rsidRPr="00301910">
        <w:rPr>
          <w:rFonts w:ascii="Times New Roman" w:hAnsi="Times New Roman"/>
          <w:color w:val="000000"/>
          <w:sz w:val="24"/>
          <w:szCs w:val="24"/>
        </w:rPr>
        <w:t>The non-refundable fee for the sale of Bidding Documents should be nominal so as to</w:t>
      </w:r>
      <w:r>
        <w:rPr>
          <w:rFonts w:ascii="Times New Roman" w:hAnsi="Times New Roman"/>
          <w:color w:val="000000"/>
          <w:sz w:val="24"/>
          <w:szCs w:val="24"/>
        </w:rPr>
        <w:t xml:space="preserve"> </w:t>
      </w:r>
      <w:r w:rsidRPr="00301910">
        <w:rPr>
          <w:rFonts w:ascii="Times New Roman" w:hAnsi="Times New Roman"/>
          <w:color w:val="000000"/>
          <w:sz w:val="24"/>
          <w:szCs w:val="24"/>
        </w:rPr>
        <w:t>cover printing/reproduction and mailing costs and to ensure that only bona-fide</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bidders shall apply </w:t>
      </w:r>
      <w:r w:rsidRPr="00301910">
        <w:rPr>
          <w:rFonts w:ascii="Times New Roman" w:hAnsi="Times New Roman"/>
          <w:color w:val="000000"/>
          <w:sz w:val="23"/>
          <w:szCs w:val="23"/>
        </w:rPr>
        <w:t>(SPP Rule 20).</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The amount of Bid Security should be a lump sum figure or a percentage, but not less</w:t>
      </w:r>
      <w:r>
        <w:rPr>
          <w:rFonts w:ascii="Times New Roman" w:hAnsi="Times New Roman"/>
          <w:color w:val="000000"/>
          <w:sz w:val="24"/>
          <w:szCs w:val="24"/>
        </w:rPr>
        <w:t xml:space="preserve"> </w:t>
      </w:r>
      <w:r w:rsidRPr="00301910">
        <w:rPr>
          <w:rFonts w:ascii="Times New Roman" w:hAnsi="Times New Roman"/>
          <w:color w:val="000000"/>
          <w:sz w:val="24"/>
          <w:szCs w:val="24"/>
        </w:rPr>
        <w:t>than 1% and more than 5% of bid price and should be in accordance with IB.13.1</w:t>
      </w:r>
      <w:r>
        <w:rPr>
          <w:rFonts w:ascii="Times New Roman" w:hAnsi="Times New Roman"/>
          <w:color w:val="000000"/>
          <w:sz w:val="24"/>
          <w:szCs w:val="24"/>
        </w:rPr>
        <w:t xml:space="preserve"> </w:t>
      </w:r>
      <w:r w:rsidRPr="00301910">
        <w:rPr>
          <w:rFonts w:ascii="Times New Roman" w:hAnsi="Times New Roman"/>
          <w:color w:val="000000"/>
          <w:sz w:val="23"/>
          <w:szCs w:val="23"/>
        </w:rPr>
        <w:t>(SPP Rule 37)</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If the venue of receipt of bids and the opening of bids is the same, the time</w:t>
      </w:r>
      <w:r w:rsidRPr="00301910">
        <w:rPr>
          <w:rFonts w:ascii="Times New Roman" w:hAnsi="Times New Roman"/>
          <w:b/>
          <w:bCs/>
          <w:i/>
          <w:iCs/>
          <w:color w:val="000000"/>
          <w:sz w:val="24"/>
          <w:szCs w:val="24"/>
        </w:rPr>
        <w:t xml:space="preserve">s </w:t>
      </w:r>
      <w:r w:rsidRPr="00301910">
        <w:rPr>
          <w:rFonts w:ascii="Times New Roman" w:hAnsi="Times New Roman"/>
          <w:color w:val="000000"/>
          <w:sz w:val="24"/>
          <w:szCs w:val="24"/>
        </w:rPr>
        <w:t>for receipt</w:t>
      </w:r>
      <w:r>
        <w:rPr>
          <w:rFonts w:ascii="Times New Roman" w:hAnsi="Times New Roman"/>
          <w:color w:val="000000"/>
          <w:sz w:val="24"/>
          <w:szCs w:val="24"/>
        </w:rPr>
        <w:t xml:space="preserve"> </w:t>
      </w:r>
      <w:r w:rsidRPr="00301910">
        <w:rPr>
          <w:rFonts w:ascii="Times New Roman" w:hAnsi="Times New Roman"/>
          <w:color w:val="000000"/>
          <w:sz w:val="24"/>
          <w:szCs w:val="24"/>
        </w:rPr>
        <w:t>and opening of bids are to be entered in last Para of the Notice Inviting Tender,</w:t>
      </w:r>
      <w:r>
        <w:rPr>
          <w:rFonts w:ascii="Times New Roman" w:hAnsi="Times New Roman"/>
          <w:color w:val="000000"/>
          <w:sz w:val="24"/>
          <w:szCs w:val="24"/>
        </w:rPr>
        <w:t xml:space="preserve"> </w:t>
      </w:r>
      <w:r w:rsidRPr="00301910">
        <w:rPr>
          <w:rFonts w:ascii="Times New Roman" w:hAnsi="Times New Roman"/>
          <w:color w:val="000000"/>
          <w:sz w:val="24"/>
          <w:szCs w:val="24"/>
        </w:rPr>
        <w:t>otherwise indicate the name, address and exact location for the opening of bids.</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However the date for the receipt and the opening of bids shall be same </w:t>
      </w:r>
      <w:r w:rsidRPr="00301910">
        <w:rPr>
          <w:rFonts w:ascii="Times New Roman" w:hAnsi="Times New Roman"/>
          <w:color w:val="000000"/>
          <w:sz w:val="23"/>
          <w:szCs w:val="23"/>
        </w:rPr>
        <w:t>(SPP Rule 41)</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D.</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Instructions to Bidders will not be part of Contract and will cease to have effect once</w:t>
      </w:r>
      <w:r>
        <w:rPr>
          <w:rFonts w:ascii="Times New Roman" w:hAnsi="Times New Roman"/>
          <w:color w:val="000000"/>
          <w:sz w:val="24"/>
          <w:szCs w:val="24"/>
        </w:rPr>
        <w:t xml:space="preserve"> </w:t>
      </w:r>
      <w:r w:rsidRPr="00301910">
        <w:rPr>
          <w:rFonts w:ascii="Times New Roman" w:hAnsi="Times New Roman"/>
          <w:color w:val="000000"/>
          <w:sz w:val="24"/>
          <w:szCs w:val="24"/>
        </w:rPr>
        <w:t>the Contract is signed along with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Instructions to Bidders can be used as given. Procuring agency may have to make</w:t>
      </w:r>
      <w:r>
        <w:rPr>
          <w:rFonts w:ascii="Times New Roman" w:hAnsi="Times New Roman"/>
          <w:color w:val="000000"/>
          <w:sz w:val="24"/>
          <w:szCs w:val="24"/>
        </w:rPr>
        <w:t xml:space="preserve"> </w:t>
      </w:r>
      <w:r w:rsidRPr="00301910">
        <w:rPr>
          <w:rFonts w:ascii="Times New Roman" w:hAnsi="Times New Roman"/>
          <w:color w:val="000000"/>
          <w:sz w:val="24"/>
          <w:szCs w:val="24"/>
        </w:rPr>
        <w:t>changes under Bidding Data.</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Times New Roman" w:hAnsi="Times New Roman"/>
          <w:color w:val="000000"/>
          <w:sz w:val="24"/>
          <w:szCs w:val="24"/>
        </w:rPr>
        <w:t>The Procuring Agency‘s or Engineer‘s Representative, if any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shall exercise powers of the</w:t>
      </w:r>
      <w:r>
        <w:rPr>
          <w:rFonts w:ascii="Times New Roman" w:hAnsi="Times New Roman"/>
          <w:color w:val="000000"/>
          <w:sz w:val="24"/>
          <w:szCs w:val="24"/>
        </w:rPr>
        <w:t xml:space="preserve"> </w:t>
      </w:r>
      <w:r w:rsidRPr="00301910">
        <w:rPr>
          <w:rFonts w:ascii="Times New Roman" w:hAnsi="Times New Roman"/>
          <w:color w:val="000000"/>
          <w:sz w:val="24"/>
          <w:szCs w:val="24"/>
        </w:rPr>
        <w:t>Engineer/Procuring Agency under and in connection with Clauses IB.5, IB.6, IB.16, etc. In</w:t>
      </w:r>
      <w:r>
        <w:rPr>
          <w:rFonts w:ascii="Times New Roman" w:hAnsi="Times New Roman"/>
          <w:color w:val="000000"/>
          <w:sz w:val="24"/>
          <w:szCs w:val="24"/>
        </w:rPr>
        <w:t xml:space="preserve"> </w:t>
      </w:r>
    </w:p>
    <w:p w:rsidR="00196FA2" w:rsidRPr="00301910" w:rsidRDefault="00196FA2" w:rsidP="00E7406C">
      <w:pPr>
        <w:rPr>
          <w:rFonts w:ascii="Times New Roman" w:hAnsi="Times New Roman"/>
          <w:color w:val="000000"/>
          <w:sz w:val="24"/>
          <w:szCs w:val="24"/>
        </w:rPr>
      </w:pPr>
      <w:r w:rsidRPr="00301910">
        <w:rPr>
          <w:rFonts w:ascii="Times New Roman" w:hAnsi="Times New Roman"/>
          <w:color w:val="000000"/>
          <w:sz w:val="24"/>
          <w:szCs w:val="24"/>
        </w:rPr>
        <w:t>case an Engineer has been appointed by the Procuring Agency, the aforesaid clauses may be</w:t>
      </w:r>
      <w:r>
        <w:rPr>
          <w:rFonts w:ascii="Times New Roman" w:hAnsi="Times New Roman"/>
          <w:color w:val="000000"/>
          <w:sz w:val="24"/>
          <w:szCs w:val="24"/>
        </w:rPr>
        <w:t xml:space="preserve"> </w:t>
      </w:r>
      <w:r w:rsidRPr="00301910">
        <w:rPr>
          <w:rFonts w:ascii="Times New Roman" w:hAnsi="Times New Roman"/>
          <w:color w:val="000000"/>
          <w:sz w:val="24"/>
          <w:szCs w:val="24"/>
        </w:rPr>
        <w:t>modified accordingly to specify the role of the Engineer by the Procuring Agency, otherwise</w:t>
      </w:r>
      <w:r>
        <w:rPr>
          <w:rFonts w:ascii="Times New Roman" w:hAnsi="Times New Roman"/>
          <w:color w:val="000000"/>
          <w:sz w:val="24"/>
          <w:szCs w:val="24"/>
        </w:rPr>
        <w:t xml:space="preserve"> </w:t>
      </w:r>
      <w:r w:rsidRPr="00301910">
        <w:rPr>
          <w:rFonts w:ascii="Times New Roman" w:hAnsi="Times New Roman"/>
          <w:color w:val="000000"/>
          <w:sz w:val="24"/>
          <w:szCs w:val="24"/>
        </w:rPr>
        <w:t>the Engineer‘s reference wherever exist, except Sub-Clause 1.1.20 &amp; Clause 15 of Conditions</w:t>
      </w:r>
      <w:r>
        <w:rPr>
          <w:rFonts w:ascii="Times New Roman" w:hAnsi="Times New Roman"/>
          <w:color w:val="000000"/>
          <w:sz w:val="24"/>
          <w:szCs w:val="24"/>
        </w:rPr>
        <w:t xml:space="preserve"> </w:t>
      </w:r>
      <w:r w:rsidRPr="00301910">
        <w:rPr>
          <w:rFonts w:ascii="Times New Roman" w:hAnsi="Times New Roman"/>
          <w:color w:val="000000"/>
          <w:sz w:val="24"/>
          <w:szCs w:val="24"/>
        </w:rPr>
        <w:t>of Contract and Item 1.1.20 of Contract Data, shall be deleted.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E. </w:t>
      </w:r>
      <w:r>
        <w:rPr>
          <w:rFonts w:ascii="Times New Roman" w:hAnsi="Times New Roman"/>
          <w:b/>
          <w:bCs/>
          <w:color w:val="000000"/>
          <w:sz w:val="24"/>
          <w:szCs w:val="24"/>
        </w:rPr>
        <w:tab/>
      </w:r>
      <w:r w:rsidRPr="00301910">
        <w:rPr>
          <w:rFonts w:ascii="Times New Roman" w:hAnsi="Times New Roman"/>
          <w:b/>
          <w:bCs/>
          <w:color w:val="000000"/>
          <w:sz w:val="24"/>
          <w:szCs w:val="24"/>
        </w:rPr>
        <w:t>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in Bidding Data are required to be filled by the</w:t>
      </w:r>
      <w:r>
        <w:rPr>
          <w:rFonts w:ascii="Times New Roman" w:hAnsi="Times New Roman"/>
          <w:color w:val="000000"/>
          <w:sz w:val="24"/>
          <w:szCs w:val="24"/>
        </w:rPr>
        <w:t xml:space="preserve"> </w:t>
      </w:r>
      <w:r w:rsidRPr="00301910">
        <w:rPr>
          <w:rFonts w:ascii="Times New Roman" w:hAnsi="Times New Roman"/>
          <w:color w:val="000000"/>
          <w:sz w:val="24"/>
          <w:szCs w:val="24"/>
        </w:rPr>
        <w:t>Engineer/Procuring Agency before issuance of Bidding 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1. </w:t>
      </w:r>
      <w:r>
        <w:rPr>
          <w:rFonts w:ascii="Times New Roman" w:hAnsi="Times New Roman"/>
          <w:color w:val="000000"/>
          <w:sz w:val="24"/>
          <w:szCs w:val="24"/>
        </w:rPr>
        <w:tab/>
      </w:r>
      <w:r w:rsidRPr="00301910">
        <w:rPr>
          <w:rFonts w:ascii="Times New Roman" w:hAnsi="Times New Roman"/>
          <w:color w:val="000000"/>
          <w:sz w:val="24"/>
          <w:szCs w:val="24"/>
        </w:rPr>
        <w:t>Contents of IB.10.3 may be retained or modified by the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Procuring Agency should insert required experience in IB.11.2.</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Referring to IB.14.1, the period of bid validity may range from 30 to 90 days</w:t>
      </w:r>
      <w:r>
        <w:rPr>
          <w:rFonts w:ascii="Times New Roman" w:hAnsi="Times New Roman"/>
          <w:color w:val="000000"/>
          <w:sz w:val="24"/>
          <w:szCs w:val="24"/>
        </w:rPr>
        <w:t xml:space="preserve"> </w:t>
      </w:r>
      <w:r w:rsidRPr="00301910">
        <w:rPr>
          <w:rFonts w:ascii="Times New Roman" w:hAnsi="Times New Roman"/>
          <w:color w:val="000000"/>
          <w:sz w:val="24"/>
          <w:szCs w:val="24"/>
        </w:rPr>
        <w:t>depending upon the size and nature of the works. Number of days shall be filled in as</w:t>
      </w:r>
      <w:r>
        <w:rPr>
          <w:rFonts w:ascii="Times New Roman" w:hAnsi="Times New Roman"/>
          <w:color w:val="000000"/>
          <w:sz w:val="24"/>
          <w:szCs w:val="24"/>
        </w:rPr>
        <w:t xml:space="preserve"> </w:t>
      </w:r>
      <w:r w:rsidRPr="00301910">
        <w:rPr>
          <w:rFonts w:ascii="Times New Roman" w:hAnsi="Times New Roman"/>
          <w:color w:val="000000"/>
          <w:sz w:val="24"/>
          <w:szCs w:val="24"/>
        </w:rPr>
        <w:t>per Procuring Agency‘s requirements.</w:t>
      </w: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Contents of IB.16.3 to IB.16.8 may be retained or modified by the Procuring Agency</w:t>
      </w:r>
      <w:r>
        <w:rPr>
          <w:rFonts w:ascii="Times New Roman" w:hAnsi="Times New Roman"/>
          <w:color w:val="000000"/>
          <w:sz w:val="24"/>
          <w:szCs w:val="24"/>
        </w:rPr>
        <w:t xml:space="preserve"> </w:t>
      </w:r>
      <w:r w:rsidRPr="00301910">
        <w:rPr>
          <w:rFonts w:ascii="Times New Roman" w:hAnsi="Times New Roman"/>
          <w:color w:val="000000"/>
          <w:sz w:val="24"/>
          <w:szCs w:val="24"/>
        </w:rPr>
        <w:t>in accordance with its requirements.</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F. </w:t>
      </w:r>
      <w:r>
        <w:rPr>
          <w:rFonts w:ascii="Times New Roman" w:hAnsi="Times New Roman"/>
          <w:b/>
          <w:bCs/>
          <w:color w:val="000000"/>
          <w:sz w:val="24"/>
          <w:szCs w:val="24"/>
        </w:rPr>
        <w:tab/>
      </w:r>
      <w:r w:rsidRPr="00301910">
        <w:rPr>
          <w:rFonts w:ascii="Times New Roman" w:hAnsi="Times New Roman"/>
          <w:b/>
          <w:bCs/>
          <w:color w:val="000000"/>
          <w:sz w:val="24"/>
          <w:szCs w:val="24"/>
        </w:rPr>
        <w:t>Schedules to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Specimen of Schedules to Bid including format of Schedule of Prices are provided in this</w:t>
      </w:r>
      <w:r>
        <w:rPr>
          <w:rFonts w:ascii="Times New Roman" w:hAnsi="Times New Roman"/>
          <w:color w:val="000000"/>
          <w:sz w:val="24"/>
          <w:szCs w:val="24"/>
        </w:rPr>
        <w:t xml:space="preserve"> </w:t>
      </w:r>
      <w:r w:rsidRPr="00301910">
        <w:rPr>
          <w:rFonts w:ascii="Times New Roman" w:hAnsi="Times New Roman"/>
          <w:color w:val="000000"/>
          <w:sz w:val="24"/>
          <w:szCs w:val="24"/>
        </w:rPr>
        <w:t>document. The Procuring Agency may add/delete/modify as per its requirement.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are required to be filled by the Engineer/Procuring Agency</w:t>
      </w:r>
      <w:r>
        <w:rPr>
          <w:rFonts w:ascii="Times New Roman" w:hAnsi="Times New Roman"/>
          <w:color w:val="000000"/>
          <w:sz w:val="24"/>
          <w:szCs w:val="24"/>
        </w:rPr>
        <w:t xml:space="preserve"> </w:t>
      </w:r>
      <w:r w:rsidRPr="00301910">
        <w:rPr>
          <w:rFonts w:ascii="Times New Roman" w:hAnsi="Times New Roman"/>
          <w:color w:val="000000"/>
          <w:sz w:val="24"/>
          <w:szCs w:val="24"/>
        </w:rPr>
        <w:t>before issuance of Bidding Documents except those required to be provided by the</w:t>
      </w:r>
      <w:r>
        <w:rPr>
          <w:rFonts w:ascii="Times New Roman" w:hAnsi="Times New Roman"/>
          <w:color w:val="000000"/>
          <w:sz w:val="24"/>
          <w:szCs w:val="24"/>
        </w:rPr>
        <w:t xml:space="preserve"> </w:t>
      </w:r>
      <w:r w:rsidRPr="00301910">
        <w:rPr>
          <w:rFonts w:ascii="Times New Roman" w:hAnsi="Times New Roman"/>
          <w:color w:val="000000"/>
          <w:sz w:val="24"/>
          <w:szCs w:val="24"/>
        </w:rPr>
        <w:t>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G. </w:t>
      </w:r>
      <w:r>
        <w:rPr>
          <w:rFonts w:ascii="Times New Roman" w:hAnsi="Times New Roman"/>
          <w:b/>
          <w:bCs/>
          <w:color w:val="000000"/>
          <w:sz w:val="24"/>
          <w:szCs w:val="24"/>
        </w:rPr>
        <w:tab/>
      </w:r>
      <w:r w:rsidRPr="00301910">
        <w:rPr>
          <w:rFonts w:ascii="Times New Roman" w:hAnsi="Times New Roman"/>
          <w:b/>
          <w:bCs/>
          <w:color w:val="000000"/>
          <w:sz w:val="24"/>
          <w:szCs w:val="24"/>
        </w:rPr>
        <w:t>Conditions of Contract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while preparing Contract Data, shall ensure that no Clause of</w:t>
      </w:r>
      <w:r>
        <w:rPr>
          <w:rFonts w:ascii="Times New Roman" w:hAnsi="Times New Roman"/>
          <w:color w:val="000000"/>
          <w:sz w:val="24"/>
          <w:szCs w:val="24"/>
        </w:rPr>
        <w:t xml:space="preserve"> </w:t>
      </w:r>
      <w:r w:rsidRPr="00301910">
        <w:rPr>
          <w:rFonts w:ascii="Times New Roman" w:hAnsi="Times New Roman"/>
          <w:color w:val="000000"/>
          <w:sz w:val="24"/>
          <w:szCs w:val="24"/>
        </w:rPr>
        <w:t>Conditions of Contract is deleted and that the changes included in Contract Data shall be such</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as not to change the spirit of the document. Any adjustment or change in clauses of</w:t>
      </w:r>
      <w:r>
        <w:rPr>
          <w:rFonts w:ascii="Times New Roman" w:hAnsi="Times New Roman"/>
          <w:color w:val="000000"/>
          <w:sz w:val="24"/>
          <w:szCs w:val="24"/>
        </w:rPr>
        <w:t xml:space="preserve"> </w:t>
      </w:r>
      <w:r w:rsidRPr="00301910">
        <w:rPr>
          <w:rFonts w:ascii="Times New Roman" w:hAnsi="Times New Roman"/>
          <w:color w:val="000000"/>
          <w:sz w:val="24"/>
          <w:szCs w:val="24"/>
        </w:rPr>
        <w:t>Conditions of Contract to meet specific project features shall be made with care and</w:t>
      </w:r>
      <w:r>
        <w:rPr>
          <w:rFonts w:ascii="Times New Roman" w:hAnsi="Times New Roman"/>
          <w:color w:val="000000"/>
          <w:sz w:val="24"/>
          <w:szCs w:val="24"/>
        </w:rPr>
        <w:t xml:space="preserve"> </w:t>
      </w:r>
      <w:r w:rsidRPr="00301910">
        <w:rPr>
          <w:rFonts w:ascii="Times New Roman" w:hAnsi="Times New Roman"/>
          <w:color w:val="000000"/>
          <w:sz w:val="24"/>
          <w:szCs w:val="24"/>
        </w:rPr>
        <w:t>incorporated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H. </w:t>
      </w:r>
      <w:r>
        <w:rPr>
          <w:rFonts w:ascii="Times New Roman" w:hAnsi="Times New Roman"/>
          <w:b/>
          <w:bCs/>
          <w:color w:val="000000"/>
          <w:sz w:val="24"/>
          <w:szCs w:val="24"/>
        </w:rPr>
        <w:tab/>
      </w:r>
      <w:r w:rsidRPr="00301910">
        <w:rPr>
          <w:rFonts w:ascii="Times New Roman" w:hAnsi="Times New Roman"/>
          <w:b/>
          <w:bCs/>
          <w:color w:val="000000"/>
          <w:sz w:val="24"/>
          <w:szCs w:val="24"/>
        </w:rPr>
        <w:t>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are required to be filled by the Engineer/Procuring Agency</w:t>
      </w:r>
      <w:r>
        <w:rPr>
          <w:rFonts w:ascii="Times New Roman" w:hAnsi="Times New Roman"/>
          <w:color w:val="000000"/>
          <w:sz w:val="24"/>
          <w:szCs w:val="24"/>
        </w:rPr>
        <w:t xml:space="preserve"> </w:t>
      </w:r>
      <w:r w:rsidRPr="00301910">
        <w:rPr>
          <w:rFonts w:ascii="Times New Roman" w:hAnsi="Times New Roman"/>
          <w:color w:val="000000"/>
          <w:sz w:val="24"/>
          <w:szCs w:val="24"/>
        </w:rPr>
        <w:t>before issuance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Referring to Sub-Clause 1.1.1 of Conditions of Contract, the Engineer/Procuring</w:t>
      </w:r>
      <w:r>
        <w:rPr>
          <w:rFonts w:ascii="Times New Roman" w:hAnsi="Times New Roman"/>
          <w:color w:val="000000"/>
          <w:sz w:val="24"/>
          <w:szCs w:val="24"/>
        </w:rPr>
        <w:t xml:space="preserve"> </w:t>
      </w:r>
      <w:r w:rsidRPr="00301910">
        <w:rPr>
          <w:rFonts w:ascii="Times New Roman" w:hAnsi="Times New Roman"/>
          <w:color w:val="000000"/>
          <w:sz w:val="24"/>
          <w:szCs w:val="24"/>
        </w:rPr>
        <w:t>Agency may add, in order of priority, such other documents as to form part of the</w:t>
      </w:r>
      <w:r>
        <w:rPr>
          <w:rFonts w:ascii="Times New Roman" w:hAnsi="Times New Roman"/>
          <w:color w:val="000000"/>
          <w:sz w:val="24"/>
          <w:szCs w:val="24"/>
        </w:rPr>
        <w:t xml:space="preserve"> </w:t>
      </w:r>
      <w:r w:rsidRPr="00301910">
        <w:rPr>
          <w:rFonts w:ascii="Times New Roman" w:hAnsi="Times New Roman"/>
          <w:color w:val="000000"/>
          <w:sz w:val="24"/>
          <w:szCs w:val="24"/>
        </w:rPr>
        <w:t>Contract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in Sub-Clause 1.3 of the Contract Data.</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The Procuring Agency‘s Representative, if any, shall exercise powers of the rocuring</w:t>
      </w:r>
      <w:r>
        <w:rPr>
          <w:rFonts w:ascii="Times New Roman" w:hAnsi="Times New Roman"/>
          <w:color w:val="000000"/>
          <w:sz w:val="24"/>
          <w:szCs w:val="24"/>
        </w:rPr>
        <w:t xml:space="preserve"> </w:t>
      </w:r>
      <w:r w:rsidRPr="00301910">
        <w:rPr>
          <w:rFonts w:ascii="Times New Roman" w:hAnsi="Times New Roman"/>
          <w:color w:val="000000"/>
          <w:sz w:val="24"/>
          <w:szCs w:val="24"/>
        </w:rPr>
        <w:t>Agency under and in connection with Sub-Clauses 1.3, 2.3, 4.2, 4.3, 5.1, 7.3, 8.2, 9.1,</w:t>
      </w:r>
      <w:r>
        <w:rPr>
          <w:rFonts w:ascii="Times New Roman" w:hAnsi="Times New Roman"/>
          <w:color w:val="000000"/>
          <w:sz w:val="24"/>
          <w:szCs w:val="24"/>
        </w:rPr>
        <w:t xml:space="preserve"> </w:t>
      </w:r>
      <w:r w:rsidRPr="00301910">
        <w:rPr>
          <w:rFonts w:ascii="Times New Roman" w:hAnsi="Times New Roman"/>
          <w:color w:val="000000"/>
          <w:sz w:val="24"/>
          <w:szCs w:val="24"/>
        </w:rPr>
        <w:t>9.2, 10.1, 10.2. 10.5, 11.1, 11.5, 12.1, 13.2 and 14.1 of the Conditions of Contract. In</w:t>
      </w:r>
      <w:r>
        <w:rPr>
          <w:rFonts w:ascii="Times New Roman" w:hAnsi="Times New Roman"/>
          <w:color w:val="000000"/>
          <w:sz w:val="24"/>
          <w:szCs w:val="24"/>
        </w:rPr>
        <w:t xml:space="preserve"> </w:t>
      </w:r>
      <w:r w:rsidRPr="00301910">
        <w:rPr>
          <w:rFonts w:ascii="Times New Roman" w:hAnsi="Times New Roman"/>
          <w:color w:val="000000"/>
          <w:sz w:val="24"/>
          <w:szCs w:val="24"/>
        </w:rPr>
        <w:t>case an Engineer has been appointed by the Procuring Agency, the aforesaid clauses</w:t>
      </w:r>
      <w:r>
        <w:rPr>
          <w:rFonts w:ascii="Times New Roman" w:hAnsi="Times New Roman"/>
          <w:color w:val="000000"/>
          <w:sz w:val="24"/>
          <w:szCs w:val="24"/>
        </w:rPr>
        <w:t xml:space="preserve"> </w:t>
      </w:r>
      <w:r w:rsidRPr="00301910">
        <w:rPr>
          <w:rFonts w:ascii="Times New Roman" w:hAnsi="Times New Roman"/>
          <w:color w:val="000000"/>
          <w:sz w:val="24"/>
          <w:szCs w:val="24"/>
        </w:rPr>
        <w:t>may be modified accordingly by the Procuring Agency.</w:t>
      </w:r>
    </w:p>
    <w:p w:rsidR="00E7406C" w:rsidRDefault="00E7406C"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The sum insured for different insurances including minimum amount of third party</w:t>
      </w:r>
      <w:r>
        <w:rPr>
          <w:rFonts w:ascii="Times New Roman" w:hAnsi="Times New Roman"/>
          <w:color w:val="000000"/>
          <w:sz w:val="24"/>
          <w:szCs w:val="24"/>
        </w:rPr>
        <w:t xml:space="preserve"> </w:t>
      </w:r>
      <w:r w:rsidRPr="00301910">
        <w:rPr>
          <w:rFonts w:ascii="Times New Roman" w:hAnsi="Times New Roman"/>
          <w:color w:val="000000"/>
          <w:sz w:val="24"/>
          <w:szCs w:val="24"/>
        </w:rPr>
        <w:t>insurance should be assessed by the Engineer/Procuring Agency and entered in</w:t>
      </w:r>
      <w:r>
        <w:rPr>
          <w:rFonts w:ascii="Times New Roman" w:hAnsi="Times New Roman"/>
          <w:color w:val="000000"/>
          <w:sz w:val="24"/>
          <w:szCs w:val="24"/>
        </w:rPr>
        <w:t xml:space="preserve"> </w:t>
      </w:r>
      <w:r w:rsidRPr="00301910">
        <w:rPr>
          <w:rFonts w:ascii="Times New Roman" w:hAnsi="Times New Roman"/>
          <w:color w:val="000000"/>
          <w:sz w:val="24"/>
          <w:szCs w:val="24"/>
        </w:rPr>
        <w:t>Contract Data. Such insurance cover shall be carried out with Insurance Company</w:t>
      </w:r>
      <w:r>
        <w:rPr>
          <w:rFonts w:ascii="Times New Roman" w:hAnsi="Times New Roman"/>
          <w:color w:val="000000"/>
          <w:sz w:val="24"/>
          <w:szCs w:val="24"/>
        </w:rPr>
        <w:t xml:space="preserve"> </w:t>
      </w:r>
      <w:r w:rsidRPr="00301910">
        <w:rPr>
          <w:rFonts w:ascii="Times New Roman" w:hAnsi="Times New Roman"/>
          <w:color w:val="000000"/>
          <w:sz w:val="24"/>
          <w:szCs w:val="24"/>
        </w:rPr>
        <w:t>having at least AA rating from PACRA / JCR in the favour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time for completion of the whole of the works should be assessed by the</w:t>
      </w:r>
      <w:r>
        <w:rPr>
          <w:rFonts w:ascii="Times New Roman" w:hAnsi="Times New Roman"/>
          <w:color w:val="000000"/>
          <w:sz w:val="24"/>
          <w:szCs w:val="24"/>
        </w:rPr>
        <w:t xml:space="preserve"> </w:t>
      </w:r>
      <w:r w:rsidRPr="00301910">
        <w:rPr>
          <w:rFonts w:ascii="Times New Roman" w:hAnsi="Times New Roman"/>
          <w:color w:val="000000"/>
          <w:sz w:val="24"/>
          <w:szCs w:val="24"/>
        </w:rPr>
        <w:t>Engineer/Procuring Agency and entered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b/>
          <w:bCs/>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The Conditions of Contract contain no overall limit on the Contractor‘s liability. The</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amount of </w:t>
      </w:r>
      <w:r w:rsidRPr="00301910">
        <w:rPr>
          <w:rFonts w:ascii="Times New Roman" w:hAnsi="Times New Roman"/>
          <w:b/>
          <w:bCs/>
          <w:color w:val="000000"/>
          <w:sz w:val="24"/>
          <w:szCs w:val="24"/>
        </w:rPr>
        <w:t xml:space="preserve">liquidated damages </w:t>
      </w:r>
      <w:r w:rsidRPr="00301910">
        <w:rPr>
          <w:rFonts w:ascii="Times New Roman" w:hAnsi="Times New Roman"/>
          <w:color w:val="000000"/>
          <w:sz w:val="24"/>
          <w:szCs w:val="24"/>
        </w:rPr>
        <w:t>per day of delay shall be entered by the</w:t>
      </w:r>
      <w:r>
        <w:rPr>
          <w:rFonts w:ascii="Times New Roman" w:hAnsi="Times New Roman"/>
          <w:color w:val="000000"/>
          <w:sz w:val="24"/>
          <w:szCs w:val="24"/>
        </w:rPr>
        <w:t xml:space="preserve"> </w:t>
      </w:r>
      <w:r w:rsidRPr="00301910">
        <w:rPr>
          <w:rFonts w:ascii="Times New Roman" w:hAnsi="Times New Roman"/>
          <w:color w:val="000000"/>
          <w:sz w:val="24"/>
          <w:szCs w:val="24"/>
        </w:rPr>
        <w:t>Engineer/Procuring Agency in Contract Data. Usually the liquidated damages are set</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between </w:t>
      </w:r>
      <w:r w:rsidRPr="00301910">
        <w:rPr>
          <w:rFonts w:ascii="Times New Roman" w:hAnsi="Times New Roman"/>
          <w:b/>
          <w:bCs/>
          <w:color w:val="000000"/>
          <w:sz w:val="24"/>
          <w:szCs w:val="24"/>
        </w:rPr>
        <w:t>0.05 percent and 0.10 percent per day and the maximum limit as 10</w:t>
      </w:r>
      <w:r>
        <w:rPr>
          <w:rFonts w:ascii="Times New Roman" w:hAnsi="Times New Roman"/>
          <w:b/>
          <w:bCs/>
          <w:color w:val="000000"/>
          <w:sz w:val="24"/>
          <w:szCs w:val="24"/>
        </w:rPr>
        <w:t xml:space="preserve"> </w:t>
      </w:r>
      <w:r w:rsidRPr="00301910">
        <w:rPr>
          <w:rFonts w:ascii="Times New Roman" w:hAnsi="Times New Roman"/>
          <w:b/>
          <w:bCs/>
          <w:color w:val="000000"/>
          <w:sz w:val="24"/>
          <w:szCs w:val="24"/>
        </w:rPr>
        <w:t>percent of contract price stated in the Letter of Acceptance.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E7406C" w:rsidRDefault="00E7406C"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Any amendment and/or additions to the Conditions of the Contract that are specific to</w:t>
      </w:r>
      <w:r>
        <w:rPr>
          <w:rFonts w:ascii="Times New Roman" w:hAnsi="Times New Roman"/>
          <w:color w:val="000000"/>
          <w:sz w:val="24"/>
          <w:szCs w:val="24"/>
        </w:rPr>
        <w:t xml:space="preserve"> </w:t>
      </w:r>
      <w:r w:rsidRPr="00301910">
        <w:rPr>
          <w:rFonts w:ascii="Times New Roman" w:hAnsi="Times New Roman"/>
          <w:color w:val="000000"/>
          <w:sz w:val="24"/>
          <w:szCs w:val="24"/>
        </w:rPr>
        <w:t>a given Bid/Contract should be included by the Procuring agency. This may include</w:t>
      </w:r>
      <w:r>
        <w:rPr>
          <w:rFonts w:ascii="Times New Roman" w:hAnsi="Times New Roman"/>
          <w:color w:val="000000"/>
          <w:sz w:val="24"/>
          <w:szCs w:val="24"/>
        </w:rPr>
        <w:t xml:space="preserve"> </w:t>
      </w:r>
      <w:r w:rsidRPr="00301910">
        <w:rPr>
          <w:rFonts w:ascii="Times New Roman" w:hAnsi="Times New Roman"/>
          <w:color w:val="000000"/>
          <w:sz w:val="24"/>
          <w:szCs w:val="24"/>
        </w:rPr>
        <w:t>but not be limited to the provisions regarding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Terms of Payment should be prepared and incorporated in Contract Data by</w:t>
      </w:r>
      <w:r>
        <w:rPr>
          <w:rFonts w:ascii="Times New Roman" w:hAnsi="Times New Roman"/>
          <w:color w:val="000000"/>
          <w:sz w:val="24"/>
          <w:szCs w:val="24"/>
        </w:rPr>
        <w:t xml:space="preserve"> </w:t>
      </w:r>
      <w:r w:rsidRPr="00301910">
        <w:rPr>
          <w:rFonts w:ascii="Times New Roman" w:hAnsi="Times New Roman"/>
          <w:color w:val="000000"/>
          <w:sz w:val="24"/>
          <w:szCs w:val="24"/>
        </w:rPr>
        <w:t>the Engineer/Procuring Agency.</w:t>
      </w: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Engineer/Procuring Agency to make sure that all taxes and duties are</w:t>
      </w:r>
      <w:r>
        <w:rPr>
          <w:rFonts w:ascii="Times New Roman" w:hAnsi="Times New Roman"/>
          <w:color w:val="000000"/>
          <w:sz w:val="24"/>
          <w:szCs w:val="24"/>
        </w:rPr>
        <w:t xml:space="preserve"> </w:t>
      </w:r>
      <w:r w:rsidRPr="00301910">
        <w:rPr>
          <w:rFonts w:ascii="Times New Roman" w:hAnsi="Times New Roman"/>
          <w:color w:val="000000"/>
          <w:sz w:val="24"/>
          <w:szCs w:val="24"/>
        </w:rPr>
        <w:t>included by the Bidders/Contractors in their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 </w:t>
      </w:r>
      <w:r>
        <w:rPr>
          <w:rFonts w:ascii="Times New Roman" w:hAnsi="Times New Roman"/>
          <w:b/>
          <w:bCs/>
          <w:color w:val="000000"/>
          <w:sz w:val="24"/>
          <w:szCs w:val="24"/>
        </w:rPr>
        <w:tab/>
      </w:r>
      <w:r w:rsidRPr="00301910">
        <w:rPr>
          <w:rFonts w:ascii="Times New Roman" w:hAnsi="Times New Roman"/>
          <w:b/>
          <w:bCs/>
          <w:color w:val="000000"/>
          <w:sz w:val="24"/>
          <w:szCs w:val="24"/>
        </w:rPr>
        <w:t>Specifications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J. </w:t>
      </w:r>
      <w:r>
        <w:rPr>
          <w:rFonts w:ascii="Times New Roman" w:hAnsi="Times New Roman"/>
          <w:b/>
          <w:bCs/>
          <w:color w:val="000000"/>
          <w:sz w:val="24"/>
          <w:szCs w:val="24"/>
        </w:rPr>
        <w:tab/>
      </w:r>
      <w:r w:rsidRPr="00301910">
        <w:rPr>
          <w:rFonts w:ascii="Times New Roman" w:hAnsi="Times New Roman"/>
          <w:b/>
          <w:bCs/>
          <w:color w:val="000000"/>
          <w:sz w:val="24"/>
          <w:szCs w:val="24"/>
        </w:rPr>
        <w:t>Drawings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 if required.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SUMMARY OF CONTENTS</w:t>
      </w: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 xml:space="preserve">Subject </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 INVITATION FOR BIDS………………………………………………………. 02</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 INSTRUCTIONS TO BIDDERS &amp; BIDDING DATA………………………… 04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(III) FORM OF BID &amp; SCHEDULES TO BID……………………………………… 19</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(IV) CONDITIONS OF CONTRACT &amp; CONTRACT DATA……………………... 33</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 STANDARD FORMS…………………………………………………………... 54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(VI) SPECIFICATIONS……………………………………………………………… 67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68</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INVITATION FOR BIDS</w:t>
      </w:r>
    </w:p>
    <w:p w:rsidR="00196FA2" w:rsidRDefault="00196FA2" w:rsidP="00196FA2">
      <w:pPr>
        <w:rPr>
          <w:rFonts w:ascii="Arial" w:hAnsi="Arial" w:cs="Arial"/>
          <w:color w:val="FFFFFF"/>
        </w:rPr>
      </w:pPr>
      <w:r>
        <w:rPr>
          <w:rFonts w:ascii="Arial" w:hAnsi="Arial" w:cs="Arial"/>
          <w:color w:val="FFFFFF"/>
        </w:rPr>
        <w:br w:type="page"/>
      </w:r>
    </w:p>
    <w:p w:rsidR="004A4742" w:rsidRPr="00BC2A90" w:rsidRDefault="004A4742" w:rsidP="004A4742">
      <w:pPr>
        <w:spacing w:after="0" w:line="240" w:lineRule="auto"/>
        <w:jc w:val="center"/>
        <w:rPr>
          <w:rFonts w:ascii="Times New Roman" w:hAnsi="Times New Roman"/>
          <w:b/>
          <w:sz w:val="26"/>
          <w:u w:val="single"/>
        </w:rPr>
      </w:pPr>
      <w:r w:rsidRPr="00BC2A90">
        <w:rPr>
          <w:rFonts w:ascii="Times New Roman" w:hAnsi="Times New Roman"/>
          <w:b/>
          <w:sz w:val="26"/>
          <w:u w:val="single"/>
        </w:rPr>
        <w:lastRenderedPageBreak/>
        <w:t>INVITATION FOR BIDS</w:t>
      </w:r>
    </w:p>
    <w:p w:rsidR="004A4742" w:rsidRDefault="004A4742" w:rsidP="004A4742">
      <w:pPr>
        <w:spacing w:after="0" w:line="240" w:lineRule="auto"/>
        <w:rPr>
          <w:rFonts w:ascii="Times New Roman" w:hAnsi="Times New Roman"/>
        </w:rPr>
      </w:pPr>
    </w:p>
    <w:p w:rsidR="004A4742" w:rsidRDefault="004A4742" w:rsidP="004A4742">
      <w:pPr>
        <w:spacing w:after="0" w:line="240" w:lineRule="auto"/>
        <w:rPr>
          <w:rFonts w:ascii="Times New Roman" w:hAnsi="Times New Roman"/>
        </w:rPr>
      </w:pPr>
    </w:p>
    <w:p w:rsidR="00722E49" w:rsidRDefault="00722E49" w:rsidP="00722E49">
      <w:pPr>
        <w:spacing w:after="0" w:line="240" w:lineRule="auto"/>
        <w:rPr>
          <w:rFonts w:ascii="Times New Roman" w:hAnsi="Times New Roman"/>
        </w:rPr>
      </w:pPr>
      <w:r>
        <w:rPr>
          <w:rFonts w:ascii="Times New Roman" w:hAnsi="Times New Roman"/>
          <w:b/>
        </w:rPr>
        <w:t>Bid Reference No: PD/GHDA/DADU/NIT/2016-17/141</w:t>
      </w:r>
      <w:r>
        <w:rPr>
          <w:rFonts w:ascii="Times New Roman" w:hAnsi="Times New Roman"/>
          <w:b/>
        </w:rPr>
        <w:tab/>
      </w:r>
      <w:r>
        <w:rPr>
          <w:rFonts w:ascii="Times New Roman" w:hAnsi="Times New Roman"/>
          <w:b/>
        </w:rPr>
        <w:tab/>
      </w:r>
      <w:r>
        <w:rPr>
          <w:rFonts w:ascii="Times New Roman" w:hAnsi="Times New Roman"/>
          <w:b/>
        </w:rPr>
        <w:tab/>
        <w:t>dated: 10-02-2017</w:t>
      </w:r>
    </w:p>
    <w:p w:rsidR="004A4742" w:rsidRDefault="004A4742" w:rsidP="004A4742">
      <w:pPr>
        <w:spacing w:after="0" w:line="240" w:lineRule="auto"/>
        <w:rPr>
          <w:rFonts w:ascii="Times New Roman" w:hAnsi="Times New Roman"/>
        </w:rPr>
      </w:pPr>
    </w:p>
    <w:p w:rsidR="004A4742" w:rsidRPr="00BC2A90" w:rsidRDefault="004A4742" w:rsidP="004A4742">
      <w:pPr>
        <w:spacing w:after="0" w:line="240" w:lineRule="auto"/>
        <w:rPr>
          <w:rFonts w:ascii="Times New Roman" w:hAnsi="Times New Roman"/>
        </w:rPr>
      </w:pPr>
    </w:p>
    <w:p w:rsidR="004A4742" w:rsidRDefault="004A4742" w:rsidP="00642444">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The Procuring Agency, </w:t>
      </w:r>
      <w:r w:rsidR="000C5A85">
        <w:rPr>
          <w:rFonts w:ascii="Times New Roman" w:hAnsi="Times New Roman"/>
          <w:u w:val="single"/>
        </w:rPr>
        <w:t>Project Director</w:t>
      </w:r>
      <w:r w:rsidR="00F0339A">
        <w:rPr>
          <w:rFonts w:ascii="Times New Roman" w:hAnsi="Times New Roman"/>
          <w:u w:val="single"/>
        </w:rPr>
        <w:t xml:space="preserve">, </w:t>
      </w:r>
      <w:r w:rsidR="000C5A85">
        <w:rPr>
          <w:rFonts w:ascii="Times New Roman" w:hAnsi="Times New Roman"/>
          <w:u w:val="single"/>
        </w:rPr>
        <w:t xml:space="preserve">Gorakh </w:t>
      </w:r>
      <w:r w:rsidR="00434D71">
        <w:rPr>
          <w:rFonts w:ascii="Times New Roman" w:hAnsi="Times New Roman"/>
          <w:u w:val="single"/>
        </w:rPr>
        <w:t>Hills</w:t>
      </w:r>
      <w:r w:rsidR="000C5A85">
        <w:rPr>
          <w:rFonts w:ascii="Times New Roman" w:hAnsi="Times New Roman"/>
          <w:u w:val="single"/>
        </w:rPr>
        <w:t xml:space="preserve"> Development Authority, Dadu</w:t>
      </w:r>
      <w:r w:rsidRPr="00BC2A90">
        <w:rPr>
          <w:rFonts w:ascii="Times New Roman" w:hAnsi="Times New Roman"/>
        </w:rPr>
        <w:t xml:space="preserve"> invites sealed bids from interested firms or persons licensed by the Pakistan Engineering Counc</w:t>
      </w:r>
      <w:r>
        <w:rPr>
          <w:rFonts w:ascii="Times New Roman" w:hAnsi="Times New Roman"/>
        </w:rPr>
        <w:t xml:space="preserve">il in the appropriate category </w:t>
      </w:r>
      <w:r w:rsidRPr="00BC2A90">
        <w:rPr>
          <w:rFonts w:ascii="Times New Roman" w:hAnsi="Times New Roman"/>
        </w:rPr>
        <w:t xml:space="preserve">for the work of </w:t>
      </w:r>
      <w:r w:rsidRPr="00F253C2">
        <w:rPr>
          <w:rFonts w:ascii="Times New Roman" w:hAnsi="Times New Roman"/>
          <w:u w:val="single"/>
        </w:rPr>
        <w:t>“</w:t>
      </w:r>
      <w:r w:rsidR="004B47FC">
        <w:rPr>
          <w:rFonts w:ascii="Times New Roman" w:hAnsi="Times New Roman"/>
          <w:u w:val="single"/>
        </w:rPr>
        <w:t xml:space="preserve">Development of Summer Resorts at Gorakh Hills Construction of </w:t>
      </w:r>
      <w:r w:rsidR="00642444">
        <w:rPr>
          <w:rFonts w:ascii="Times New Roman" w:hAnsi="Times New Roman"/>
          <w:u w:val="single"/>
        </w:rPr>
        <w:t>Servant Hall near Hangan Springs</w:t>
      </w:r>
      <w:r w:rsidR="004B47FC">
        <w:rPr>
          <w:rFonts w:ascii="Times New Roman" w:hAnsi="Times New Roman"/>
          <w:u w:val="single"/>
        </w:rPr>
        <w:t>”</w:t>
      </w:r>
      <w:r>
        <w:rPr>
          <w:rFonts w:ascii="Times New Roman" w:hAnsi="Times New Roman"/>
        </w:rPr>
        <w:t xml:space="preserve">, which will </w:t>
      </w:r>
      <w:r w:rsidRPr="00BC2A90">
        <w:rPr>
          <w:rFonts w:ascii="Times New Roman" w:hAnsi="Times New Roman"/>
        </w:rPr>
        <w:t xml:space="preserve">be completed in </w:t>
      </w:r>
      <w:r w:rsidR="00F0339A">
        <w:rPr>
          <w:rFonts w:ascii="Times New Roman" w:hAnsi="Times New Roman"/>
        </w:rPr>
        <w:t xml:space="preserve"> </w:t>
      </w:r>
      <w:r w:rsidR="00642444" w:rsidRPr="00642444">
        <w:rPr>
          <w:rFonts w:ascii="Times New Roman" w:hAnsi="Times New Roman"/>
          <w:u w:val="single"/>
        </w:rPr>
        <w:t>0</w:t>
      </w:r>
      <w:r w:rsidR="006412ED">
        <w:rPr>
          <w:rFonts w:ascii="Times New Roman" w:hAnsi="Times New Roman"/>
          <w:u w:val="single"/>
        </w:rPr>
        <w:t>6</w:t>
      </w:r>
      <w:r w:rsidR="004B47FC">
        <w:rPr>
          <w:rFonts w:ascii="Times New Roman" w:hAnsi="Times New Roman"/>
          <w:u w:val="single"/>
        </w:rPr>
        <w:t xml:space="preserve"> months</w:t>
      </w:r>
      <w:r w:rsidRPr="00BC2A90">
        <w:rPr>
          <w:rFonts w:ascii="Times New Roman" w:hAnsi="Times New Roman"/>
        </w:rPr>
        <w:t>.</w:t>
      </w:r>
    </w:p>
    <w:p w:rsidR="004A3893" w:rsidRPr="00BC2A90" w:rsidRDefault="004A3893" w:rsidP="004A3893">
      <w:pPr>
        <w:pStyle w:val="ListParagraph"/>
        <w:spacing w:after="0" w:line="240" w:lineRule="auto"/>
        <w:jc w:val="both"/>
        <w:rPr>
          <w:rFonts w:ascii="Times New Roman" w:hAnsi="Times New Roman"/>
        </w:rPr>
      </w:pPr>
    </w:p>
    <w:p w:rsidR="004A3893" w:rsidRPr="00BC2A90" w:rsidRDefault="004A3893"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A comple</w:t>
      </w:r>
      <w:r>
        <w:rPr>
          <w:rFonts w:ascii="Times New Roman" w:hAnsi="Times New Roman"/>
        </w:rPr>
        <w:t>te set of Bidding Documents may</w:t>
      </w:r>
      <w:r w:rsidRPr="00BC2A90">
        <w:rPr>
          <w:rFonts w:ascii="Times New Roman" w:hAnsi="Times New Roman"/>
        </w:rPr>
        <w:t xml:space="preserve"> be purchased by an interested eligible bidder on submission of a written application to the office given below and upon payment of a non-refundable fee of Rupees</w:t>
      </w:r>
      <w:r w:rsidR="00C03369">
        <w:rPr>
          <w:rFonts w:ascii="Times New Roman" w:hAnsi="Times New Roman"/>
        </w:rPr>
        <w:t xml:space="preserve"> </w:t>
      </w:r>
      <w:r w:rsidR="006412ED">
        <w:rPr>
          <w:rFonts w:ascii="Times New Roman" w:hAnsi="Times New Roman"/>
          <w:u w:val="single"/>
        </w:rPr>
        <w:t>Two</w:t>
      </w:r>
      <w:r w:rsidRPr="00C03369">
        <w:rPr>
          <w:rFonts w:ascii="Times New Roman" w:hAnsi="Times New Roman"/>
          <w:u w:val="single"/>
        </w:rPr>
        <w:t xml:space="preserve"> T</w:t>
      </w:r>
      <w:r w:rsidRPr="00F253C2">
        <w:rPr>
          <w:rFonts w:ascii="Times New Roman" w:hAnsi="Times New Roman"/>
          <w:u w:val="single"/>
        </w:rPr>
        <w:t>housand only</w:t>
      </w:r>
      <w:r w:rsidRPr="00BC2A90">
        <w:rPr>
          <w:rFonts w:ascii="Times New Roman" w:hAnsi="Times New Roman"/>
        </w:rPr>
        <w:t xml:space="preserve">. Bidder may acquire the Bidding Documents from the office of the </w:t>
      </w:r>
      <w:r w:rsidR="000C5A85">
        <w:rPr>
          <w:rFonts w:ascii="Times New Roman" w:hAnsi="Times New Roman"/>
          <w:u w:val="single"/>
        </w:rPr>
        <w:t xml:space="preserve">Project Director, Gorakh </w:t>
      </w:r>
      <w:r w:rsidR="00434D71">
        <w:rPr>
          <w:rFonts w:ascii="Times New Roman" w:hAnsi="Times New Roman"/>
          <w:u w:val="single"/>
        </w:rPr>
        <w:t>Hills</w:t>
      </w:r>
      <w:r w:rsidR="000C5A85">
        <w:rPr>
          <w:rFonts w:ascii="Times New Roman" w:hAnsi="Times New Roman"/>
          <w:u w:val="single"/>
        </w:rPr>
        <w:t xml:space="preserve"> Development Authority, Dadu</w:t>
      </w:r>
      <w:r w:rsidRPr="00F253C2">
        <w:rPr>
          <w:rFonts w:ascii="Times New Roman" w:hAnsi="Times New Roman"/>
          <w:u w:val="single"/>
        </w:rPr>
        <w:t>.</w:t>
      </w:r>
    </w:p>
    <w:p w:rsidR="004A3893" w:rsidRDefault="004A3893" w:rsidP="004A3893">
      <w:pPr>
        <w:pStyle w:val="ListParagraph"/>
        <w:spacing w:after="0" w:line="240" w:lineRule="auto"/>
        <w:jc w:val="both"/>
        <w:rPr>
          <w:rFonts w:ascii="Times New Roman" w:hAnsi="Times New Roman"/>
        </w:rPr>
      </w:pPr>
    </w:p>
    <w:p w:rsidR="004A3893" w:rsidRPr="00BC2A90" w:rsidRDefault="004A3893" w:rsidP="004A3893">
      <w:pPr>
        <w:pStyle w:val="ListParagraph"/>
        <w:spacing w:after="0" w:line="240" w:lineRule="auto"/>
        <w:jc w:val="both"/>
        <w:rPr>
          <w:rFonts w:ascii="Times New Roman" w:hAnsi="Times New Roman"/>
        </w:rPr>
      </w:pPr>
    </w:p>
    <w:p w:rsidR="00657F5C" w:rsidRPr="00657F5C" w:rsidRDefault="004A3893" w:rsidP="008B1BF6">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All bids must be accompanied by a Bid Security in the </w:t>
      </w:r>
      <w:r w:rsidRPr="00F253C2">
        <w:rPr>
          <w:rFonts w:ascii="Times New Roman" w:hAnsi="Times New Roman"/>
          <w:u w:val="single"/>
        </w:rPr>
        <w:t xml:space="preserve">2% </w:t>
      </w:r>
      <w:r w:rsidRPr="00BC2A90">
        <w:rPr>
          <w:rFonts w:ascii="Times New Roman" w:hAnsi="Times New Roman"/>
        </w:rPr>
        <w:t>of bid price in the form of (pay order</w:t>
      </w:r>
      <w:r>
        <w:rPr>
          <w:rFonts w:ascii="Times New Roman" w:hAnsi="Times New Roman"/>
        </w:rPr>
        <w:t xml:space="preserve"> / demand draft</w:t>
      </w:r>
      <w:r w:rsidRPr="00BC2A90">
        <w:rPr>
          <w:rFonts w:ascii="Times New Roman" w:hAnsi="Times New Roman"/>
        </w:rPr>
        <w:t xml:space="preserve">) and must be delivered to </w:t>
      </w:r>
      <w:r w:rsidR="000C5A85">
        <w:rPr>
          <w:rFonts w:ascii="Times New Roman" w:hAnsi="Times New Roman"/>
          <w:u w:val="single"/>
        </w:rPr>
        <w:t xml:space="preserve">Project Director, Gorakh </w:t>
      </w:r>
      <w:r w:rsidR="00434D71">
        <w:rPr>
          <w:rFonts w:ascii="Times New Roman" w:hAnsi="Times New Roman"/>
          <w:u w:val="single"/>
        </w:rPr>
        <w:t>Hills</w:t>
      </w:r>
      <w:r w:rsidR="008B1BF6">
        <w:rPr>
          <w:rFonts w:ascii="Times New Roman" w:hAnsi="Times New Roman"/>
          <w:u w:val="single"/>
        </w:rPr>
        <w:t xml:space="preserve"> Development Authority, Dadu</w:t>
      </w:r>
      <w:r w:rsidRPr="00BC2A90">
        <w:rPr>
          <w:rFonts w:ascii="Times New Roman" w:hAnsi="Times New Roman"/>
        </w:rPr>
        <w:t xml:space="preserve"> on </w:t>
      </w:r>
      <w:r w:rsidR="004E5A75">
        <w:rPr>
          <w:rFonts w:ascii="Times New Roman" w:hAnsi="Times New Roman"/>
        </w:rPr>
        <w:t>0</w:t>
      </w:r>
      <w:r w:rsidR="00722E49">
        <w:rPr>
          <w:rFonts w:ascii="Times New Roman" w:hAnsi="Times New Roman"/>
        </w:rPr>
        <w:t>7</w:t>
      </w:r>
      <w:r w:rsidR="004E5A75">
        <w:rPr>
          <w:rFonts w:ascii="Times New Roman" w:hAnsi="Times New Roman"/>
        </w:rPr>
        <w:t>-03-2017</w:t>
      </w:r>
      <w:r w:rsidR="00A27E71">
        <w:rPr>
          <w:rFonts w:ascii="Times New Roman" w:hAnsi="Times New Roman"/>
        </w:rPr>
        <w:t xml:space="preserve"> upto 1:00 P.M</w:t>
      </w:r>
      <w:r w:rsidRPr="00BC2A90">
        <w:rPr>
          <w:rFonts w:ascii="Times New Roman" w:hAnsi="Times New Roman"/>
        </w:rPr>
        <w:t xml:space="preserve">. Bids will be opened on </w:t>
      </w:r>
      <w:r w:rsidR="004E5A75">
        <w:rPr>
          <w:rFonts w:ascii="Times New Roman" w:hAnsi="Times New Roman"/>
          <w:u w:val="single"/>
        </w:rPr>
        <w:t>0</w:t>
      </w:r>
      <w:r w:rsidR="00C3500F">
        <w:rPr>
          <w:rFonts w:ascii="Times New Roman" w:hAnsi="Times New Roman"/>
          <w:u w:val="single"/>
        </w:rPr>
        <w:t>7</w:t>
      </w:r>
      <w:r w:rsidR="004E5A75">
        <w:rPr>
          <w:rFonts w:ascii="Times New Roman" w:hAnsi="Times New Roman"/>
          <w:u w:val="single"/>
        </w:rPr>
        <w:t>-03-2017</w:t>
      </w:r>
      <w:r w:rsidR="006B6C9E">
        <w:rPr>
          <w:rFonts w:ascii="Times New Roman" w:hAnsi="Times New Roman"/>
          <w:u w:val="single"/>
        </w:rPr>
        <w:t xml:space="preserve"> </w:t>
      </w:r>
      <w:r w:rsidRPr="00F253C2">
        <w:rPr>
          <w:rFonts w:ascii="Times New Roman" w:hAnsi="Times New Roman"/>
          <w:u w:val="single"/>
        </w:rPr>
        <w:t xml:space="preserve">at </w:t>
      </w:r>
      <w:r w:rsidR="00A27E71">
        <w:rPr>
          <w:rFonts w:ascii="Times New Roman" w:hAnsi="Times New Roman"/>
          <w:u w:val="single"/>
        </w:rPr>
        <w:t>2</w:t>
      </w:r>
      <w:r w:rsidRPr="00F253C2">
        <w:rPr>
          <w:rFonts w:ascii="Times New Roman" w:hAnsi="Times New Roman"/>
          <w:u w:val="single"/>
        </w:rPr>
        <w:t xml:space="preserve">:00 </w:t>
      </w:r>
      <w:r>
        <w:rPr>
          <w:rFonts w:ascii="Times New Roman" w:hAnsi="Times New Roman"/>
          <w:u w:val="single"/>
        </w:rPr>
        <w:t>PM</w:t>
      </w:r>
      <w:r w:rsidRPr="00BC2A90">
        <w:rPr>
          <w:rFonts w:ascii="Times New Roman" w:hAnsi="Times New Roman"/>
        </w:rPr>
        <w:t xml:space="preserve"> in the presence of bidders, representatives who choose to attend at the </w:t>
      </w:r>
      <w:r w:rsidR="000C5A85">
        <w:rPr>
          <w:rFonts w:ascii="Times New Roman" w:hAnsi="Times New Roman"/>
          <w:u w:val="single"/>
        </w:rPr>
        <w:t xml:space="preserve">Project Director, Gorakh </w:t>
      </w:r>
      <w:r w:rsidR="00434D71">
        <w:rPr>
          <w:rFonts w:ascii="Times New Roman" w:hAnsi="Times New Roman"/>
          <w:u w:val="single"/>
        </w:rPr>
        <w:t>Hills</w:t>
      </w:r>
      <w:r w:rsidR="000C5A85">
        <w:rPr>
          <w:rFonts w:ascii="Times New Roman" w:hAnsi="Times New Roman"/>
          <w:u w:val="single"/>
        </w:rPr>
        <w:t xml:space="preserve"> Develop</w:t>
      </w:r>
      <w:r w:rsidR="00657F5C">
        <w:rPr>
          <w:rFonts w:ascii="Times New Roman" w:hAnsi="Times New Roman"/>
          <w:u w:val="single"/>
        </w:rPr>
        <w:t xml:space="preserve">ment Authority, </w:t>
      </w:r>
      <w:r w:rsidR="008B1BF6">
        <w:rPr>
          <w:rFonts w:ascii="Times New Roman" w:hAnsi="Times New Roman"/>
          <w:u w:val="single"/>
        </w:rPr>
        <w:t>Dadu</w:t>
      </w:r>
      <w:bookmarkStart w:id="0" w:name="_GoBack"/>
      <w:bookmarkEnd w:id="0"/>
    </w:p>
    <w:p w:rsidR="004A3893" w:rsidRDefault="004A3893" w:rsidP="00657F5C">
      <w:pPr>
        <w:pStyle w:val="ListParagraph"/>
        <w:spacing w:after="0" w:line="360" w:lineRule="auto"/>
        <w:jc w:val="both"/>
        <w:rPr>
          <w:rFonts w:ascii="Times New Roman" w:hAnsi="Times New Roman"/>
        </w:rPr>
      </w:pPr>
      <w:r w:rsidRPr="00F253C2">
        <w:rPr>
          <w:rFonts w:ascii="Times New Roman" w:hAnsi="Times New Roman"/>
          <w:u w:val="single"/>
        </w:rPr>
        <w:t>.</w:t>
      </w:r>
    </w:p>
    <w:p w:rsidR="004A3893" w:rsidRPr="00BC2A90" w:rsidRDefault="004A3893" w:rsidP="004A3893">
      <w:pPr>
        <w:pStyle w:val="ListParagrap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F6515A" w:rsidRPr="00F44D4C" w:rsidRDefault="00F6515A" w:rsidP="00F6515A">
      <w:pPr>
        <w:pStyle w:val="NoSpacing"/>
        <w:ind w:left="3600"/>
        <w:jc w:val="center"/>
        <w:rPr>
          <w:rFonts w:ascii="Cambria" w:hAnsi="Cambria"/>
          <w:b/>
          <w:sz w:val="26"/>
          <w:szCs w:val="26"/>
        </w:rPr>
      </w:pPr>
      <w:r w:rsidRPr="00F44D4C">
        <w:rPr>
          <w:rFonts w:ascii="Cambria" w:hAnsi="Cambria"/>
          <w:b/>
          <w:sz w:val="26"/>
          <w:szCs w:val="26"/>
        </w:rPr>
        <w:t>PROJECT DIRECTOR</w:t>
      </w:r>
    </w:p>
    <w:p w:rsidR="00F6515A" w:rsidRPr="00F44D4C" w:rsidRDefault="00F6515A" w:rsidP="00F6515A">
      <w:pPr>
        <w:pStyle w:val="NoSpacing"/>
        <w:ind w:left="3600"/>
        <w:jc w:val="center"/>
        <w:rPr>
          <w:rFonts w:ascii="Cambria" w:hAnsi="Cambria"/>
          <w:b/>
          <w:sz w:val="26"/>
          <w:szCs w:val="26"/>
        </w:rPr>
      </w:pPr>
      <w:r w:rsidRPr="00F44D4C">
        <w:rPr>
          <w:rFonts w:ascii="Cambria" w:hAnsi="Cambria"/>
          <w:b/>
          <w:sz w:val="26"/>
          <w:szCs w:val="26"/>
        </w:rPr>
        <w:t xml:space="preserve">GORAKH </w:t>
      </w:r>
      <w:r w:rsidR="00434D71">
        <w:rPr>
          <w:rFonts w:ascii="Cambria" w:hAnsi="Cambria"/>
          <w:b/>
          <w:sz w:val="26"/>
          <w:szCs w:val="26"/>
        </w:rPr>
        <w:t>HILLS</w:t>
      </w:r>
      <w:r w:rsidRPr="00F44D4C">
        <w:rPr>
          <w:rFonts w:ascii="Cambria" w:hAnsi="Cambria"/>
          <w:b/>
          <w:sz w:val="26"/>
          <w:szCs w:val="26"/>
        </w:rPr>
        <w:t xml:space="preserve"> DEVELOPMENT AUTHORITY</w:t>
      </w:r>
    </w:p>
    <w:p w:rsidR="00F6515A" w:rsidRPr="0033387E" w:rsidRDefault="00F6515A" w:rsidP="00F6515A">
      <w:pPr>
        <w:pStyle w:val="NoSpacing"/>
        <w:ind w:left="3600"/>
        <w:jc w:val="center"/>
        <w:rPr>
          <w:rFonts w:ascii="Cambria" w:hAnsi="Cambria"/>
          <w:b/>
          <w:sz w:val="24"/>
        </w:rPr>
      </w:pPr>
      <w:r w:rsidRPr="00F44D4C">
        <w:rPr>
          <w:rFonts w:ascii="Cambria" w:hAnsi="Cambria"/>
          <w:b/>
          <w:sz w:val="26"/>
          <w:szCs w:val="26"/>
        </w:rPr>
        <w:t>DADU</w:t>
      </w: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E7406C" w:rsidP="00A27E71">
      <w:pPr>
        <w:spacing w:after="0" w:line="240" w:lineRule="auto"/>
        <w:ind w:left="360" w:hanging="360"/>
        <w:jc w:val="both"/>
        <w:rPr>
          <w:rFonts w:ascii="Times New Roman" w:hAnsi="Times New Roman"/>
        </w:rPr>
      </w:pPr>
      <w:r>
        <w:rPr>
          <w:rFonts w:ascii="Times New Roman" w:hAnsi="Times New Roman"/>
        </w:rPr>
        <w:t>Note:</w:t>
      </w:r>
      <w:r>
        <w:rPr>
          <w:rFonts w:ascii="Times New Roman" w:hAnsi="Times New Roman"/>
        </w:rPr>
        <w:tab/>
        <w:t>1</w:t>
      </w:r>
      <w:r>
        <w:rPr>
          <w:rFonts w:ascii="Times New Roman" w:hAnsi="Times New Roman"/>
        </w:rPr>
        <w:tab/>
      </w:r>
      <w:r w:rsidR="000C5A85">
        <w:rPr>
          <w:rFonts w:ascii="Times New Roman" w:hAnsi="Times New Roman"/>
          <w:u w:val="single"/>
        </w:rPr>
        <w:t>Project Director, GHDA, Dadu</w:t>
      </w:r>
      <w:r w:rsidR="004A3893" w:rsidRPr="00F0339A">
        <w:rPr>
          <w:rFonts w:ascii="Times New Roman" w:hAnsi="Times New Roman"/>
          <w:sz w:val="20"/>
        </w:rPr>
        <w:t xml:space="preserve"> to enter the requisite information in blank spaces.</w:t>
      </w:r>
      <w:r w:rsidR="004A3893">
        <w:rPr>
          <w:rFonts w:ascii="Times New Roman" w:hAnsi="Times New Roman"/>
        </w:rPr>
        <w:tab/>
      </w:r>
      <w:r w:rsidR="004A3893">
        <w:rPr>
          <w:rFonts w:ascii="Times New Roman" w:hAnsi="Times New Roman"/>
        </w:rPr>
        <w:tab/>
        <w:t>2</w:t>
      </w:r>
      <w:r w:rsidR="004A3893">
        <w:rPr>
          <w:rFonts w:ascii="Times New Roman" w:hAnsi="Times New Roman"/>
        </w:rPr>
        <w:tab/>
        <w:t xml:space="preserve">The bid shall be opened on </w:t>
      </w:r>
      <w:r w:rsidR="004E5A75">
        <w:rPr>
          <w:rFonts w:ascii="Times New Roman" w:hAnsi="Times New Roman"/>
        </w:rPr>
        <w:t>0</w:t>
      </w:r>
      <w:r w:rsidR="00651074">
        <w:rPr>
          <w:rFonts w:ascii="Times New Roman" w:hAnsi="Times New Roman"/>
        </w:rPr>
        <w:t>7</w:t>
      </w:r>
      <w:r w:rsidR="004E5A75">
        <w:rPr>
          <w:rFonts w:ascii="Times New Roman" w:hAnsi="Times New Roman"/>
        </w:rPr>
        <w:t>-03-2017</w:t>
      </w:r>
      <w:r w:rsidR="009A78BE">
        <w:rPr>
          <w:rFonts w:ascii="Times New Roman" w:hAnsi="Times New Roman"/>
        </w:rPr>
        <w:t xml:space="preserve"> </w:t>
      </w:r>
      <w:r w:rsidR="004A3893">
        <w:rPr>
          <w:rFonts w:ascii="Times New Roman" w:hAnsi="Times New Roman"/>
        </w:rPr>
        <w:t xml:space="preserve">at </w:t>
      </w:r>
      <w:r w:rsidR="00A27E71">
        <w:rPr>
          <w:rFonts w:ascii="Times New Roman" w:hAnsi="Times New Roman"/>
        </w:rPr>
        <w:t>2</w:t>
      </w:r>
      <w:r w:rsidR="004A3893">
        <w:rPr>
          <w:rFonts w:ascii="Times New Roman" w:hAnsi="Times New Roman"/>
        </w:rPr>
        <w:t xml:space="preserve">:00 PM after the deadline for submission of </w:t>
      </w:r>
    </w:p>
    <w:p w:rsidR="004A3893" w:rsidRDefault="004A3893" w:rsidP="004A3893">
      <w:pPr>
        <w:spacing w:after="0" w:line="240" w:lineRule="auto"/>
        <w:ind w:left="1800" w:hanging="360"/>
        <w:jc w:val="both"/>
        <w:rPr>
          <w:rFonts w:ascii="Times New Roman" w:hAnsi="Times New Roman"/>
        </w:rPr>
      </w:pPr>
      <w:r>
        <w:rPr>
          <w:rFonts w:ascii="Times New Roman" w:hAnsi="Times New Roman"/>
        </w:rPr>
        <w:t>bids.</w:t>
      </w:r>
    </w:p>
    <w:p w:rsidR="00196FA2" w:rsidRDefault="00196FA2">
      <w:pPr>
        <w:rPr>
          <w:rFonts w:ascii="Times New Roman" w:hAnsi="Times New Roman"/>
        </w:rPr>
      </w:pPr>
      <w:r>
        <w:rPr>
          <w:rFonts w:ascii="Times New Roman" w:hAnsi="Times New Roman"/>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lastRenderedPageBreak/>
        <w:t>INSTRUCTIONS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&amp;</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BIDDING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Notes on the Instructions 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This section of the bidding documents should provide the information necessary for bidders</w:t>
      </w:r>
      <w:r>
        <w:rPr>
          <w:rFonts w:ascii="Times New Roman" w:hAnsi="Times New Roman"/>
          <w:color w:val="000000"/>
          <w:sz w:val="24"/>
          <w:szCs w:val="24"/>
        </w:rPr>
        <w:t xml:space="preserve"> </w:t>
      </w:r>
      <w:r w:rsidRPr="00301910">
        <w:rPr>
          <w:rFonts w:ascii="Times New Roman" w:hAnsi="Times New Roman"/>
          <w:color w:val="000000"/>
          <w:sz w:val="24"/>
          <w:szCs w:val="24"/>
        </w:rPr>
        <w:t>to prepare responsive bids, in accordance with the requirements of the Procuring Agency. It</w:t>
      </w:r>
      <w:r>
        <w:rPr>
          <w:rFonts w:ascii="Times New Roman" w:hAnsi="Times New Roman"/>
          <w:color w:val="000000"/>
          <w:sz w:val="24"/>
          <w:szCs w:val="24"/>
        </w:rPr>
        <w:t xml:space="preserve"> </w:t>
      </w:r>
      <w:r w:rsidRPr="00301910">
        <w:rPr>
          <w:rFonts w:ascii="Times New Roman" w:hAnsi="Times New Roman"/>
          <w:color w:val="000000"/>
          <w:sz w:val="24"/>
          <w:szCs w:val="24"/>
        </w:rPr>
        <w:t>should also give information on bid submission, opening and evaluation, and on the award of</w:t>
      </w:r>
      <w:r>
        <w:rPr>
          <w:rFonts w:ascii="Times New Roman" w:hAnsi="Times New Roman"/>
          <w:color w:val="000000"/>
          <w:sz w:val="24"/>
          <w:szCs w:val="24"/>
        </w:rPr>
        <w:t xml:space="preserve"> </w:t>
      </w:r>
      <w:r w:rsidRPr="00301910">
        <w:rPr>
          <w:rFonts w:ascii="Times New Roman" w:hAnsi="Times New Roman"/>
          <w:color w:val="000000"/>
          <w:sz w:val="24"/>
          <w:szCs w:val="24"/>
        </w:rPr>
        <w:t>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Matters governing the performance of the Contract or payments under the Contract, or</w:t>
      </w:r>
      <w:r>
        <w:rPr>
          <w:rFonts w:ascii="Times New Roman" w:hAnsi="Times New Roman"/>
          <w:color w:val="000000"/>
          <w:sz w:val="24"/>
          <w:szCs w:val="24"/>
        </w:rPr>
        <w:t xml:space="preserve"> </w:t>
      </w:r>
      <w:r w:rsidRPr="00301910">
        <w:rPr>
          <w:rFonts w:ascii="Times New Roman" w:hAnsi="Times New Roman"/>
          <w:color w:val="000000"/>
          <w:sz w:val="24"/>
          <w:szCs w:val="24"/>
        </w:rPr>
        <w:t>matters affecting the risks, rights, and obligations of the parties under the Contract are not</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normally included in this Section, but rather in the appropriate sections of the </w:t>
      </w:r>
      <w:r w:rsidRPr="00301910">
        <w:rPr>
          <w:rFonts w:ascii="Times New Roman" w:hAnsi="Times New Roman"/>
          <w:i/>
          <w:iCs/>
          <w:color w:val="000000"/>
          <w:sz w:val="24"/>
          <w:szCs w:val="24"/>
        </w:rPr>
        <w:t>Conditions of</w:t>
      </w:r>
      <w:r>
        <w:rPr>
          <w:rFonts w:ascii="Times New Roman" w:hAnsi="Times New Roman"/>
          <w:i/>
          <w:iCs/>
          <w:color w:val="000000"/>
          <w:sz w:val="24"/>
          <w:szCs w:val="24"/>
        </w:rPr>
        <w:t xml:space="preserve"> </w:t>
      </w:r>
      <w:r w:rsidRPr="00301910">
        <w:rPr>
          <w:rFonts w:ascii="Times New Roman" w:hAnsi="Times New Roman"/>
          <w:i/>
          <w:iCs/>
          <w:color w:val="000000"/>
          <w:sz w:val="24"/>
          <w:szCs w:val="24"/>
        </w:rPr>
        <w:t xml:space="preserve">Contract </w:t>
      </w:r>
      <w:r w:rsidRPr="00301910">
        <w:rPr>
          <w:rFonts w:ascii="Times New Roman" w:hAnsi="Times New Roman"/>
          <w:color w:val="000000"/>
          <w:sz w:val="24"/>
          <w:szCs w:val="24"/>
        </w:rPr>
        <w:t xml:space="preserve">and/or </w:t>
      </w:r>
      <w:r w:rsidRPr="00301910">
        <w:rPr>
          <w:rFonts w:ascii="Times New Roman" w:hAnsi="Times New Roman"/>
          <w:i/>
          <w:iCs/>
          <w:color w:val="000000"/>
          <w:sz w:val="24"/>
          <w:szCs w:val="24"/>
        </w:rPr>
        <w:t>Contract Data.</w:t>
      </w: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INSTRUCTIONS TO BIDDERS</w:t>
      </w:r>
    </w:p>
    <w:p w:rsidR="00196FA2" w:rsidRDefault="00196FA2" w:rsidP="00196FA2">
      <w:pPr>
        <w:autoSpaceDE w:val="0"/>
        <w:autoSpaceDN w:val="0"/>
        <w:adjustRightInd w:val="0"/>
        <w:spacing w:after="0" w:line="240" w:lineRule="auto"/>
        <w:rPr>
          <w:rFonts w:ascii="Times New Roman" w:hAnsi="Times New Roman"/>
          <w:b/>
          <w:bCs/>
          <w:i/>
          <w:i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r w:rsidRPr="00301910">
        <w:rPr>
          <w:rFonts w:ascii="Times New Roman" w:hAnsi="Times New Roman"/>
          <w:b/>
          <w:bCs/>
          <w:i/>
          <w:iCs/>
          <w:color w:val="000000"/>
          <w:sz w:val="24"/>
          <w:szCs w:val="24"/>
        </w:rPr>
        <w:t xml:space="preserve">Clause No. </w:t>
      </w:r>
      <w:r>
        <w:rPr>
          <w:rFonts w:ascii="Times New Roman" w:hAnsi="Times New Roman"/>
          <w:b/>
          <w:bCs/>
          <w:i/>
          <w:iCs/>
          <w:color w:val="000000"/>
          <w:sz w:val="24"/>
          <w:szCs w:val="24"/>
        </w:rPr>
        <w:tab/>
      </w:r>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Scope of Bid &amp; Source of Funds…………………………………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Eligible Bidders…………………………………………………..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Cost of Bidding………………………………………………….. 7</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Contents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Clarification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Amendment of Bidding Documents…………………………….. 8</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C- PREPARATION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Language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Comprising the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Sufficiency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Prices, Currency of Bid &amp; Payment…………………………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Bidder‘s Eligibility and Qualifications...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Works Conformity to</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Bidding Documents………………………………………………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Bidding Security…………………………………………………. 10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Validity of Bids, Format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Signing and Submission of Bid………. 10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D-</w:t>
      </w:r>
      <w:r>
        <w:rPr>
          <w:rFonts w:ascii="Times New Roman" w:hAnsi="Times New Roman"/>
          <w:b/>
          <w:bCs/>
          <w:color w:val="000000"/>
          <w:sz w:val="24"/>
          <w:szCs w:val="24"/>
        </w:rPr>
        <w:t xml:space="preserve"> </w:t>
      </w:r>
      <w:r w:rsidRPr="00301910">
        <w:rPr>
          <w:rFonts w:ascii="Times New Roman" w:hAnsi="Times New Roman"/>
          <w:b/>
          <w:bCs/>
          <w:color w:val="000000"/>
          <w:sz w:val="24"/>
          <w:szCs w:val="24"/>
        </w:rPr>
        <w:t>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Deadline for Submission</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Modification &amp; Withdrawal of Bids…. 11</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E. BID OPENING AND EVALUATION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Opening, Clarification and Evaluation……………………… 12</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Process to be Confidential………………………………………... 13</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F.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Qualification……………………………………………………... 13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Award Criteria &amp; Procuring Agency‘s Right…………………….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Notification of Award &amp; Signing of Contract Agreement………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Performance Security…………………………………………….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15</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(Note: (</w:t>
      </w:r>
      <w:r w:rsidRPr="00301910">
        <w:rPr>
          <w:rFonts w:ascii="Times New Roman" w:hAnsi="Times New Roman"/>
          <w:i/>
          <w:iCs/>
          <w:color w:val="000000"/>
          <w:sz w:val="24"/>
          <w:szCs w:val="24"/>
        </w:rPr>
        <w:t>These Instructions to Bidders (IB) along with Bidding Data will not be part of</w:t>
      </w:r>
      <w:r>
        <w:rPr>
          <w:rFonts w:ascii="Times New Roman" w:hAnsi="Times New Roman"/>
          <w:i/>
          <w:iCs/>
          <w:color w:val="000000"/>
          <w:sz w:val="24"/>
          <w:szCs w:val="24"/>
        </w:rPr>
        <w:t xml:space="preserve"> </w:t>
      </w:r>
      <w:r w:rsidRPr="00301910">
        <w:rPr>
          <w:rFonts w:ascii="Times New Roman" w:hAnsi="Times New Roman"/>
          <w:i/>
          <w:iCs/>
          <w:color w:val="000000"/>
          <w:sz w:val="24"/>
          <w:szCs w:val="24"/>
        </w:rPr>
        <w:t>Contract and will cease to have effect once the Contract is signed).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IB.1 Scope of Bid &amp; Source of Funds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1.1 Scope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The Procuring Agency as defined in the Bi</w:t>
      </w:r>
      <w:r>
        <w:rPr>
          <w:rFonts w:ascii="Times New Roman" w:hAnsi="Times New Roman"/>
          <w:color w:val="000000"/>
          <w:sz w:val="24"/>
          <w:szCs w:val="24"/>
        </w:rPr>
        <w:t>dding Data (hereinafter called “</w:t>
      </w:r>
      <w:r w:rsidRPr="00301910">
        <w:rPr>
          <w:rFonts w:ascii="Times New Roman" w:hAnsi="Times New Roman"/>
          <w:color w:val="000000"/>
          <w:sz w:val="24"/>
          <w:szCs w:val="24"/>
        </w:rPr>
        <w:t>the Procuring</w:t>
      </w:r>
      <w:r>
        <w:rPr>
          <w:rFonts w:ascii="Times New Roman" w:hAnsi="Times New Roman"/>
          <w:color w:val="000000"/>
          <w:sz w:val="24"/>
          <w:szCs w:val="24"/>
        </w:rPr>
        <w:t xml:space="preserve"> Agency”</w:t>
      </w:r>
      <w:r w:rsidRPr="00301910">
        <w:rPr>
          <w:rFonts w:ascii="Times New Roman" w:hAnsi="Times New Roman"/>
          <w:color w:val="000000"/>
          <w:sz w:val="24"/>
          <w:szCs w:val="24"/>
        </w:rPr>
        <w:t>) wishes to receive Bids for the Works summarized in the Bidding Data</w:t>
      </w:r>
      <w:r>
        <w:rPr>
          <w:rFonts w:ascii="Times New Roman" w:hAnsi="Times New Roman"/>
          <w:color w:val="000000"/>
          <w:sz w:val="24"/>
          <w:szCs w:val="24"/>
        </w:rPr>
        <w:t xml:space="preserve"> (hereinafter referred to as “the Works”</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Bidders must quote for the complete scope of work. Any Bid covering partial scope of</w:t>
      </w:r>
      <w:r>
        <w:rPr>
          <w:rFonts w:ascii="Times New Roman" w:hAnsi="Times New Roman"/>
          <w:color w:val="000000"/>
          <w:sz w:val="24"/>
          <w:szCs w:val="24"/>
        </w:rPr>
        <w:t xml:space="preserve"> </w:t>
      </w:r>
      <w:r w:rsidRPr="00301910">
        <w:rPr>
          <w:rFonts w:ascii="Times New Roman" w:hAnsi="Times New Roman"/>
          <w:color w:val="000000"/>
          <w:sz w:val="24"/>
          <w:szCs w:val="24"/>
        </w:rPr>
        <w:t>work will be rejected as non-responsive.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1.2 Source of Funds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 xml:space="preserve">The Procuring Agency has arranged funds from its own sources or </w:t>
      </w:r>
      <w:r w:rsidRPr="00301910">
        <w:rPr>
          <w:rFonts w:ascii="Times New Roman" w:hAnsi="Times New Roman"/>
          <w:i/>
          <w:iCs/>
          <w:color w:val="000000"/>
          <w:sz w:val="24"/>
          <w:szCs w:val="24"/>
        </w:rPr>
        <w:t xml:space="preserve">Federal/ Provincial/Donor agency or any other source, </w:t>
      </w:r>
      <w:r w:rsidRPr="00301910">
        <w:rPr>
          <w:rFonts w:ascii="Times New Roman" w:hAnsi="Times New Roman"/>
          <w:color w:val="000000"/>
          <w:sz w:val="24"/>
          <w:szCs w:val="24"/>
        </w:rPr>
        <w:t>which may be indicated accordingly in bidding data</w:t>
      </w:r>
      <w:r>
        <w:rPr>
          <w:rFonts w:ascii="Times New Roman" w:hAnsi="Times New Roman"/>
          <w:color w:val="000000"/>
          <w:sz w:val="24"/>
          <w:szCs w:val="24"/>
        </w:rPr>
        <w:t xml:space="preserve"> </w:t>
      </w:r>
      <w:r w:rsidRPr="00301910">
        <w:rPr>
          <w:rFonts w:ascii="Times New Roman" w:hAnsi="Times New Roman"/>
          <w:color w:val="000000"/>
          <w:sz w:val="24"/>
          <w:szCs w:val="24"/>
        </w:rPr>
        <w:t>towards the cost of the project/scheme.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IB.2 Eligible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Bidding is open to all firms and persons meeting the following requirements: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duly licensed by the Pakistan Engineering Council (PEC) in the appropriate</w:t>
      </w:r>
      <w:r>
        <w:rPr>
          <w:rFonts w:ascii="Times New Roman" w:hAnsi="Times New Roman"/>
          <w:color w:val="000000"/>
          <w:sz w:val="24"/>
          <w:szCs w:val="24"/>
        </w:rPr>
        <w:t xml:space="preserve"> </w:t>
      </w:r>
      <w:r w:rsidRPr="00301910">
        <w:rPr>
          <w:rFonts w:ascii="Times New Roman" w:hAnsi="Times New Roman"/>
          <w:color w:val="000000"/>
          <w:sz w:val="24"/>
          <w:szCs w:val="24"/>
        </w:rPr>
        <w:t>category for value of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Provided that the works costing Rs. 2.5 million or less shall not require any registration</w:t>
      </w:r>
      <w:r>
        <w:rPr>
          <w:rFonts w:ascii="Times New Roman" w:hAnsi="Times New Roman"/>
          <w:color w:val="000000"/>
          <w:sz w:val="24"/>
          <w:szCs w:val="24"/>
        </w:rPr>
        <w:t xml:space="preserve"> </w:t>
      </w:r>
      <w:r w:rsidRPr="00301910">
        <w:rPr>
          <w:rFonts w:ascii="Times New Roman" w:hAnsi="Times New Roman"/>
          <w:color w:val="000000"/>
          <w:sz w:val="24"/>
          <w:szCs w:val="24"/>
        </w:rPr>
        <w:t>with PEC .</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duly pre-qualified with the Procuring Agency. (</w:t>
      </w:r>
      <w:r w:rsidRPr="00301910">
        <w:rPr>
          <w:rFonts w:ascii="Times New Roman" w:hAnsi="Times New Roman"/>
          <w:i/>
          <w:iCs/>
          <w:color w:val="000000"/>
          <w:sz w:val="24"/>
          <w:szCs w:val="24"/>
        </w:rPr>
        <w:t>Where required</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In the event that prequalification of potential bidders has been undertaken, only bids from</w:t>
      </w:r>
      <w:r>
        <w:rPr>
          <w:rFonts w:ascii="Times New Roman" w:hAnsi="Times New Roman"/>
          <w:color w:val="000000"/>
          <w:sz w:val="24"/>
          <w:szCs w:val="24"/>
        </w:rPr>
        <w:t xml:space="preserve"> </w:t>
      </w:r>
      <w:r w:rsidRPr="00301910">
        <w:rPr>
          <w:rFonts w:ascii="Times New Roman" w:hAnsi="Times New Roman"/>
          <w:color w:val="000000"/>
          <w:sz w:val="24"/>
          <w:szCs w:val="24"/>
        </w:rPr>
        <w:t>prequalified bidders will be considered for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if prequalification has not undertaken , the procuring agency may ask information</w:t>
      </w:r>
      <w:r>
        <w:rPr>
          <w:rFonts w:ascii="Times New Roman" w:hAnsi="Times New Roman"/>
          <w:color w:val="000000"/>
          <w:sz w:val="24"/>
          <w:szCs w:val="24"/>
        </w:rPr>
        <w:t xml:space="preserve"> </w:t>
      </w:r>
      <w:r w:rsidRPr="00301910">
        <w:rPr>
          <w:rFonts w:ascii="Times New Roman" w:hAnsi="Times New Roman"/>
          <w:color w:val="000000"/>
          <w:sz w:val="24"/>
          <w:szCs w:val="24"/>
        </w:rPr>
        <w:t>and documents not limited to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company profile;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 xml:space="preserve">works of similar nature and size for each performed in last </w:t>
      </w:r>
      <w:r w:rsidRPr="00301910">
        <w:rPr>
          <w:rFonts w:ascii="Times New Roman" w:hAnsi="Times New Roman"/>
          <w:i/>
          <w:iCs/>
          <w:color w:val="000000"/>
          <w:sz w:val="24"/>
          <w:szCs w:val="24"/>
        </w:rPr>
        <w:t xml:space="preserve">3/5 </w:t>
      </w:r>
      <w:r w:rsidRPr="00301910">
        <w:rPr>
          <w:rFonts w:ascii="Times New Roman" w:hAnsi="Times New Roman"/>
          <w:color w:val="000000"/>
          <w:sz w:val="24"/>
          <w:szCs w:val="24"/>
        </w:rPr>
        <w:t>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construction equipments;</w:t>
      </w:r>
    </w:p>
    <w:p w:rsidR="00196FA2" w:rsidRPr="00301910" w:rsidRDefault="00196FA2" w:rsidP="00196FA2">
      <w:pPr>
        <w:autoSpaceDE w:val="0"/>
        <w:autoSpaceDN w:val="0"/>
        <w:adjustRightInd w:val="0"/>
        <w:spacing w:after="0" w:line="240" w:lineRule="auto"/>
        <w:ind w:left="2160" w:hanging="720"/>
        <w:jc w:val="both"/>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r w:rsidRPr="00301910">
        <w:rPr>
          <w:rFonts w:ascii="Times New Roman" w:hAnsi="Times New Roman"/>
          <w:color w:val="000000"/>
          <w:sz w:val="24"/>
          <w:szCs w:val="24"/>
        </w:rPr>
        <w:t>qualification and experience of technical personnel and key site</w:t>
      </w:r>
      <w:r>
        <w:rPr>
          <w:rFonts w:ascii="Times New Roman" w:hAnsi="Times New Roman"/>
          <w:color w:val="000000"/>
          <w:sz w:val="24"/>
          <w:szCs w:val="24"/>
        </w:rPr>
        <w:t xml:space="preserve"> </w:t>
      </w:r>
      <w:r w:rsidRPr="00301910">
        <w:rPr>
          <w:rFonts w:ascii="Times New Roman" w:hAnsi="Times New Roman"/>
          <w:color w:val="000000"/>
          <w:sz w:val="24"/>
          <w:szCs w:val="24"/>
        </w:rPr>
        <w:t>management;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 (v) </w:t>
      </w:r>
      <w:r>
        <w:rPr>
          <w:rFonts w:ascii="Times New Roman" w:hAnsi="Times New Roman"/>
          <w:color w:val="000000"/>
          <w:sz w:val="24"/>
          <w:szCs w:val="24"/>
        </w:rPr>
        <w:tab/>
      </w:r>
      <w:r w:rsidRPr="00301910">
        <w:rPr>
          <w:rFonts w:ascii="Times New Roman" w:hAnsi="Times New Roman"/>
          <w:color w:val="000000"/>
          <w:sz w:val="24"/>
          <w:szCs w:val="24"/>
        </w:rPr>
        <w:t>financial statement of last 3 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r w:rsidRPr="00301910">
        <w:rPr>
          <w:rFonts w:ascii="Times New Roman" w:hAnsi="Times New Roman"/>
          <w:color w:val="000000"/>
          <w:sz w:val="24"/>
          <w:szCs w:val="24"/>
        </w:rPr>
        <w:t>information regarding litigations and abandoned works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IB.3 </w:t>
      </w:r>
      <w:r>
        <w:rPr>
          <w:rFonts w:ascii="Times New Roman" w:hAnsi="Times New Roman"/>
          <w:b/>
          <w:bCs/>
          <w:color w:val="000000"/>
          <w:sz w:val="24"/>
          <w:szCs w:val="24"/>
        </w:rPr>
        <w:tab/>
      </w:r>
      <w:r w:rsidRPr="00301910">
        <w:rPr>
          <w:rFonts w:ascii="Times New Roman" w:hAnsi="Times New Roman"/>
          <w:b/>
          <w:bCs/>
          <w:color w:val="000000"/>
          <w:sz w:val="24"/>
          <w:szCs w:val="24"/>
        </w:rPr>
        <w:t>Cost of Bidding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The bidder shall bear all costs associated with the preparation and submission of its bid</w:t>
      </w:r>
      <w:r>
        <w:rPr>
          <w:rFonts w:ascii="Times New Roman" w:hAnsi="Times New Roman"/>
          <w:color w:val="000000"/>
          <w:sz w:val="24"/>
          <w:szCs w:val="24"/>
        </w:rPr>
        <w:t xml:space="preserve"> </w:t>
      </w:r>
      <w:r w:rsidRPr="00301910">
        <w:rPr>
          <w:rFonts w:ascii="Times New Roman" w:hAnsi="Times New Roman"/>
          <w:color w:val="000000"/>
          <w:sz w:val="24"/>
          <w:szCs w:val="24"/>
        </w:rPr>
        <w:t>and the Procuring Agency will in no case be responsible or liable for those costs,</w:t>
      </w:r>
      <w:r>
        <w:rPr>
          <w:rFonts w:ascii="Times New Roman" w:hAnsi="Times New Roman"/>
          <w:color w:val="000000"/>
          <w:sz w:val="24"/>
          <w:szCs w:val="24"/>
        </w:rPr>
        <w:t xml:space="preserve"> </w:t>
      </w:r>
      <w:r w:rsidRPr="00301910">
        <w:rPr>
          <w:rFonts w:ascii="Times New Roman" w:hAnsi="Times New Roman"/>
          <w:color w:val="000000"/>
          <w:sz w:val="24"/>
          <w:szCs w:val="24"/>
        </w:rPr>
        <w:t>regardless of the conduct or outcome of the bidding process (SPP Rules 24 &amp;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IB.4 </w:t>
      </w:r>
      <w:r>
        <w:rPr>
          <w:rFonts w:ascii="Times New Roman" w:hAnsi="Times New Roman"/>
          <w:b/>
          <w:bCs/>
          <w:color w:val="000000"/>
          <w:sz w:val="24"/>
          <w:szCs w:val="24"/>
        </w:rPr>
        <w:tab/>
      </w:r>
      <w:r w:rsidRPr="00301910">
        <w:rPr>
          <w:rFonts w:ascii="Times New Roman" w:hAnsi="Times New Roman"/>
          <w:b/>
          <w:bCs/>
          <w:color w:val="000000"/>
          <w:sz w:val="24"/>
          <w:szCs w:val="24"/>
        </w:rPr>
        <w:t>Contents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In addition to Invitation for Bids, the Bidding Documents are those stated below, and</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should be read in conjunction with any Addendum issued in accordance with Sub-Clause</w:t>
      </w:r>
      <w:r>
        <w:rPr>
          <w:rFonts w:ascii="Times New Roman" w:hAnsi="Times New Roman"/>
          <w:color w:val="000000"/>
          <w:sz w:val="24"/>
          <w:szCs w:val="24"/>
        </w:rPr>
        <w:t xml:space="preserve"> </w:t>
      </w:r>
      <w:r w:rsidRPr="00301910">
        <w:rPr>
          <w:rFonts w:ascii="Times New Roman" w:hAnsi="Times New Roman"/>
          <w:color w:val="000000"/>
          <w:sz w:val="24"/>
          <w:szCs w:val="24"/>
        </w:rPr>
        <w:t>IB.6.1.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sidRPr="00301910">
        <w:rPr>
          <w:rFonts w:ascii="Times New Roman" w:hAnsi="Times New Roman"/>
          <w:color w:val="000000"/>
          <w:sz w:val="24"/>
          <w:szCs w:val="24"/>
        </w:rPr>
        <w:t xml:space="preserve"> Instructions to Bidders &amp;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Form of Bid, Qualification Information &amp; Schedules to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Schedules to Bid comprise the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 Schedule A: Schedule of Prices/ Bill of Quantities (BoQ).</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Schedule B: Specific Works Data</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(iii) Schedule C: Works to be Performed by Subcontractors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(iv) Schedule D: Proposed Programme of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(v) Schedule E: Method of Performing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(vi) Schedule F: Integrity Pact (works costing Rs 10 million and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Conditions of Contract &amp;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w:t>
      </w:r>
      <w:r>
        <w:rPr>
          <w:rFonts w:ascii="Times New Roman" w:hAnsi="Times New Roman"/>
          <w:color w:val="000000"/>
          <w:sz w:val="24"/>
          <w:szCs w:val="24"/>
        </w:rPr>
        <w:tab/>
      </w:r>
      <w:r w:rsidRPr="00301910">
        <w:rPr>
          <w:rFonts w:ascii="Times New Roman" w:hAnsi="Times New Roman"/>
          <w:color w:val="000000"/>
          <w:sz w:val="24"/>
          <w:szCs w:val="24"/>
        </w:rPr>
        <w:t xml:space="preserve"> Standard Forms: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 Form of Bid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Form of Performance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(iii)Form of Contract Agreement;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(iv) Form of Bank Guarantee for Advance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Specifications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w:t>
      </w:r>
      <w:r>
        <w:rPr>
          <w:rFonts w:ascii="Times New Roman" w:hAnsi="Times New Roman"/>
          <w:color w:val="000000"/>
          <w:sz w:val="24"/>
          <w:szCs w:val="24"/>
        </w:rPr>
        <w:tab/>
      </w:r>
      <w:r w:rsidRPr="00301910">
        <w:rPr>
          <w:rFonts w:ascii="Times New Roman" w:hAnsi="Times New Roman"/>
          <w:color w:val="000000"/>
          <w:sz w:val="24"/>
          <w:szCs w:val="24"/>
        </w:rPr>
        <w:t xml:space="preserve"> Drawings,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IB.5 </w:t>
      </w:r>
      <w:r>
        <w:rPr>
          <w:rFonts w:ascii="Times New Roman" w:hAnsi="Times New Roman"/>
          <w:b/>
          <w:bCs/>
          <w:color w:val="000000"/>
          <w:sz w:val="24"/>
          <w:szCs w:val="24"/>
        </w:rPr>
        <w:tab/>
      </w:r>
      <w:r w:rsidRPr="00301910">
        <w:rPr>
          <w:rFonts w:ascii="Times New Roman" w:hAnsi="Times New Roman"/>
          <w:b/>
          <w:bCs/>
          <w:color w:val="000000"/>
          <w:sz w:val="24"/>
          <w:szCs w:val="24"/>
        </w:rPr>
        <w:t>Clarification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A prospective bidder requiring any clarification(s) in respect of the Bidding Documents may</w:t>
      </w:r>
      <w:r>
        <w:rPr>
          <w:rFonts w:ascii="Times New Roman" w:hAnsi="Times New Roman"/>
          <w:color w:val="000000"/>
          <w:sz w:val="24"/>
          <w:szCs w:val="24"/>
        </w:rPr>
        <w:t xml:space="preserve"> </w:t>
      </w:r>
      <w:r w:rsidRPr="00301910">
        <w:rPr>
          <w:rFonts w:ascii="Times New Roman" w:hAnsi="Times New Roman"/>
          <w:color w:val="000000"/>
          <w:sz w:val="24"/>
          <w:szCs w:val="24"/>
        </w:rPr>
        <w:t>notify the Engineer/Procuring Agency at the Engineer‘s/ Procuring Agency‘s address</w:t>
      </w:r>
      <w:r>
        <w:rPr>
          <w:rFonts w:ascii="Times New Roman" w:hAnsi="Times New Roman"/>
          <w:color w:val="000000"/>
          <w:sz w:val="24"/>
          <w:szCs w:val="24"/>
        </w:rPr>
        <w:t xml:space="preserve"> </w:t>
      </w:r>
      <w:r w:rsidRPr="00301910">
        <w:rPr>
          <w:rFonts w:ascii="Times New Roman" w:hAnsi="Times New Roman"/>
          <w:color w:val="000000"/>
          <w:sz w:val="24"/>
          <w:szCs w:val="24"/>
        </w:rPr>
        <w:t>indicated in the Bidding Data.</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Default="00196FA2" w:rsidP="00A2487F">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An interested bidder, who has obtained bidding documents, may request for clarification</w:t>
      </w:r>
      <w:r>
        <w:rPr>
          <w:rFonts w:ascii="Times New Roman" w:hAnsi="Times New Roman"/>
          <w:color w:val="000000"/>
          <w:sz w:val="24"/>
          <w:szCs w:val="24"/>
        </w:rPr>
        <w:t xml:space="preserve"> </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of contents of bidding documents in writing and procuring agency shall respond to such</w:t>
      </w:r>
      <w:r>
        <w:rPr>
          <w:rFonts w:ascii="Times New Roman" w:hAnsi="Times New Roman"/>
          <w:color w:val="000000"/>
          <w:sz w:val="24"/>
          <w:szCs w:val="24"/>
        </w:rPr>
        <w:t xml:space="preserve"> </w:t>
      </w:r>
      <w:r w:rsidRPr="00301910">
        <w:rPr>
          <w:rFonts w:ascii="Times New Roman" w:hAnsi="Times New Roman"/>
          <w:color w:val="000000"/>
          <w:sz w:val="24"/>
          <w:szCs w:val="24"/>
        </w:rPr>
        <w:t>quarries in writing within three calendar days, provided they are received at least five</w:t>
      </w:r>
      <w:r>
        <w:rPr>
          <w:rFonts w:ascii="Times New Roman" w:hAnsi="Times New Roman"/>
          <w:color w:val="000000"/>
          <w:sz w:val="24"/>
          <w:szCs w:val="24"/>
        </w:rPr>
        <w:t xml:space="preserve"> </w:t>
      </w:r>
      <w:r w:rsidRPr="00301910">
        <w:rPr>
          <w:rFonts w:ascii="Times New Roman" w:hAnsi="Times New Roman"/>
          <w:color w:val="000000"/>
          <w:sz w:val="24"/>
          <w:szCs w:val="24"/>
        </w:rPr>
        <w:t>calendar days prior to the date of opening of bid (SPP Rule 23-1).</w:t>
      </w:r>
    </w:p>
    <w:p w:rsidR="00196FA2" w:rsidRPr="00301910" w:rsidRDefault="00196FA2" w:rsidP="00196FA2">
      <w:pPr>
        <w:autoSpaceDE w:val="0"/>
        <w:autoSpaceDN w:val="0"/>
        <w:adjustRightInd w:val="0"/>
        <w:spacing w:after="0" w:line="240" w:lineRule="auto"/>
        <w:rPr>
          <w:rFonts w:ascii="Arial" w:hAnsi="Arial" w:cs="Arial"/>
          <w:color w:val="000000"/>
          <w:sz w:val="23"/>
          <w:szCs w:val="23"/>
        </w:rPr>
      </w:pPr>
      <w:r w:rsidRPr="00301910">
        <w:rPr>
          <w:rFonts w:ascii="Arial" w:hAnsi="Arial" w:cs="Arial"/>
          <w:color w:val="000000"/>
          <w:sz w:val="23"/>
          <w:szCs w:val="23"/>
        </w:rPr>
        <w: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IB.6 </w:t>
      </w:r>
      <w:r>
        <w:rPr>
          <w:rFonts w:ascii="Times New Roman" w:hAnsi="Times New Roman"/>
          <w:b/>
          <w:bCs/>
          <w:color w:val="000000"/>
          <w:sz w:val="24"/>
          <w:szCs w:val="24"/>
        </w:rPr>
        <w:tab/>
      </w:r>
      <w:r w:rsidRPr="00301910">
        <w:rPr>
          <w:rFonts w:ascii="Times New Roman" w:hAnsi="Times New Roman"/>
          <w:b/>
          <w:bCs/>
          <w:color w:val="000000"/>
          <w:sz w:val="24"/>
          <w:szCs w:val="24"/>
        </w:rPr>
        <w:t>Amendment of Bidding Documents (SPP Rules 22(2) &amp; 22).</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At any time prior to the deadline for submission of Bids, the Procuring Agency may, for</w:t>
      </w:r>
      <w:r>
        <w:rPr>
          <w:rFonts w:ascii="Times New Roman" w:hAnsi="Times New Roman"/>
          <w:color w:val="000000"/>
          <w:sz w:val="24"/>
          <w:szCs w:val="24"/>
        </w:rPr>
        <w:t xml:space="preserve"> </w:t>
      </w:r>
      <w:r w:rsidRPr="00301910">
        <w:rPr>
          <w:rFonts w:ascii="Times New Roman" w:hAnsi="Times New Roman"/>
          <w:color w:val="000000"/>
          <w:sz w:val="24"/>
          <w:szCs w:val="24"/>
        </w:rPr>
        <w:t>any reason, whether at his own initiative or in response to a clarification requested by a</w:t>
      </w:r>
      <w:r>
        <w:rPr>
          <w:rFonts w:ascii="Times New Roman" w:hAnsi="Times New Roman"/>
          <w:color w:val="000000"/>
          <w:sz w:val="24"/>
          <w:szCs w:val="24"/>
        </w:rPr>
        <w:t xml:space="preserve"> </w:t>
      </w:r>
      <w:r w:rsidRPr="00301910">
        <w:rPr>
          <w:rFonts w:ascii="Times New Roman" w:hAnsi="Times New Roman"/>
          <w:color w:val="000000"/>
          <w:sz w:val="24"/>
          <w:szCs w:val="24"/>
        </w:rPr>
        <w:t>interested bidder, modify the Bidding Documents by issuing addendum.</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6.2 </w:t>
      </w:r>
      <w:r>
        <w:rPr>
          <w:rFonts w:ascii="Times New Roman" w:hAnsi="Times New Roman"/>
          <w:color w:val="000000"/>
          <w:sz w:val="24"/>
          <w:szCs w:val="24"/>
        </w:rPr>
        <w:tab/>
      </w:r>
      <w:r w:rsidRPr="00301910">
        <w:rPr>
          <w:rFonts w:ascii="Times New Roman" w:hAnsi="Times New Roman"/>
          <w:color w:val="000000"/>
          <w:sz w:val="24"/>
          <w:szCs w:val="24"/>
        </w:rPr>
        <w:t>Any addendum thus issued shall be part of the Bidding Documents pursuant to Sub-</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Clause 6.1 hereof, and shall be communicated in writing to all purchasers of the Bidding</w:t>
      </w:r>
      <w:r>
        <w:rPr>
          <w:rFonts w:ascii="Times New Roman" w:hAnsi="Times New Roman"/>
          <w:color w:val="000000"/>
          <w:sz w:val="24"/>
          <w:szCs w:val="24"/>
        </w:rPr>
        <w:t xml:space="preserve"> </w:t>
      </w:r>
      <w:r w:rsidRPr="00301910">
        <w:rPr>
          <w:rFonts w:ascii="Times New Roman" w:hAnsi="Times New Roman"/>
          <w:color w:val="000000"/>
          <w:sz w:val="24"/>
          <w:szCs w:val="24"/>
        </w:rPr>
        <w:t>Documents. Prospective bidders shall acknowledge receipt of each addendum in writing</w:t>
      </w:r>
      <w:r>
        <w:rPr>
          <w:rFonts w:ascii="Times New Roman" w:hAnsi="Times New Roman"/>
          <w:color w:val="000000"/>
          <w:sz w:val="24"/>
          <w:szCs w:val="24"/>
        </w:rPr>
        <w:t xml:space="preserve"> </w:t>
      </w:r>
      <w:r w:rsidRPr="00301910">
        <w:rPr>
          <w:rFonts w:ascii="Times New Roman" w:hAnsi="Times New Roman"/>
          <w:color w:val="000000"/>
          <w:sz w:val="24"/>
          <w:szCs w:val="24"/>
        </w:rPr>
        <w:t>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6.3 </w:t>
      </w:r>
      <w:r>
        <w:rPr>
          <w:rFonts w:ascii="Times New Roman" w:hAnsi="Times New Roman"/>
          <w:color w:val="000000"/>
          <w:sz w:val="24"/>
          <w:szCs w:val="24"/>
        </w:rPr>
        <w:tab/>
      </w:r>
      <w:r w:rsidRPr="00301910">
        <w:rPr>
          <w:rFonts w:ascii="Times New Roman" w:hAnsi="Times New Roman"/>
          <w:color w:val="000000"/>
          <w:sz w:val="24"/>
          <w:szCs w:val="24"/>
        </w:rPr>
        <w:t>To afford interested bidders reasonable time in which to take an addendum into account</w:t>
      </w:r>
      <w:r>
        <w:rPr>
          <w:rFonts w:ascii="Times New Roman" w:hAnsi="Times New Roman"/>
          <w:color w:val="000000"/>
          <w:sz w:val="24"/>
          <w:szCs w:val="24"/>
        </w:rPr>
        <w:t xml:space="preserve"> </w:t>
      </w:r>
      <w:r w:rsidRPr="00301910">
        <w:rPr>
          <w:rFonts w:ascii="Times New Roman" w:hAnsi="Times New Roman"/>
          <w:color w:val="000000"/>
          <w:sz w:val="24"/>
          <w:szCs w:val="24"/>
        </w:rPr>
        <w:t>in preparing their Bids, the Procuring Agency may at its discretion extend the deadline for</w:t>
      </w:r>
      <w:r>
        <w:rPr>
          <w:rFonts w:ascii="Times New Roman" w:hAnsi="Times New Roman"/>
          <w:color w:val="000000"/>
          <w:sz w:val="24"/>
          <w:szCs w:val="24"/>
        </w:rPr>
        <w:t xml:space="preserve"> </w:t>
      </w:r>
      <w:r w:rsidRPr="00301910">
        <w:rPr>
          <w:rFonts w:ascii="Times New Roman" w:hAnsi="Times New Roman"/>
          <w:color w:val="000000"/>
          <w:sz w:val="24"/>
          <w:szCs w:val="24"/>
        </w:rPr>
        <w:t>submission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 PREPARATION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IB.7 </w:t>
      </w:r>
      <w:r>
        <w:rPr>
          <w:rFonts w:ascii="Times New Roman" w:hAnsi="Times New Roman"/>
          <w:b/>
          <w:bCs/>
          <w:color w:val="000000"/>
          <w:sz w:val="24"/>
          <w:szCs w:val="24"/>
        </w:rPr>
        <w:tab/>
      </w:r>
      <w:r w:rsidRPr="00301910">
        <w:rPr>
          <w:rFonts w:ascii="Times New Roman" w:hAnsi="Times New Roman"/>
          <w:b/>
          <w:bCs/>
          <w:color w:val="000000"/>
          <w:sz w:val="24"/>
          <w:szCs w:val="24"/>
        </w:rPr>
        <w:t>Language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color w:val="000000"/>
          <w:sz w:val="24"/>
          <w:szCs w:val="24"/>
        </w:rPr>
        <w:t>All documents relating to the Bid shall be in the language specified in the Contract Data</w:t>
      </w:r>
      <w:r w:rsidRPr="00301910">
        <w:rPr>
          <w:rFonts w:ascii="Arial" w:hAnsi="Arial" w:cs="Arial"/>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IB.8 </w:t>
      </w:r>
      <w:r>
        <w:rPr>
          <w:rFonts w:ascii="Times New Roman" w:hAnsi="Times New Roman"/>
          <w:b/>
          <w:bCs/>
          <w:color w:val="000000"/>
          <w:sz w:val="24"/>
          <w:szCs w:val="24"/>
        </w:rPr>
        <w:tab/>
      </w:r>
      <w:r w:rsidRPr="00301910">
        <w:rPr>
          <w:rFonts w:ascii="Times New Roman" w:hAnsi="Times New Roman"/>
          <w:b/>
          <w:bCs/>
          <w:color w:val="000000"/>
          <w:sz w:val="24"/>
          <w:szCs w:val="24"/>
        </w:rPr>
        <w:t>Documents Comprising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color w:val="000000"/>
          <w:sz w:val="24"/>
          <w:szCs w:val="24"/>
        </w:rPr>
        <w:t>The Bid submitted by the bidder shall comprise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Offer /Covering Letter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Form of Bid duly filled, signed and sealed,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Schedules (A to F) to Bid duly filled and initialed, in accordance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instructions contained therein &amp;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(d) </w:t>
      </w:r>
      <w:r>
        <w:rPr>
          <w:rFonts w:ascii="Arial" w:hAnsi="Arial" w:cs="Arial"/>
          <w:color w:val="000000"/>
          <w:sz w:val="24"/>
          <w:szCs w:val="24"/>
        </w:rPr>
        <w:tab/>
      </w:r>
      <w:r w:rsidRPr="00301910">
        <w:rPr>
          <w:rFonts w:ascii="Times New Roman" w:hAnsi="Times New Roman"/>
          <w:color w:val="000000"/>
          <w:sz w:val="24"/>
          <w:szCs w:val="24"/>
        </w:rPr>
        <w:t>Bid Security furnished in accordance with IB.13.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(e) </w:t>
      </w:r>
      <w:r>
        <w:rPr>
          <w:rFonts w:ascii="Arial" w:hAnsi="Arial" w:cs="Arial"/>
          <w:color w:val="000000"/>
          <w:sz w:val="24"/>
          <w:szCs w:val="24"/>
        </w:rPr>
        <w:tab/>
      </w:r>
      <w:r w:rsidRPr="00301910">
        <w:rPr>
          <w:rFonts w:ascii="Times New Roman" w:hAnsi="Times New Roman"/>
          <w:color w:val="000000"/>
          <w:sz w:val="24"/>
          <w:szCs w:val="24"/>
        </w:rPr>
        <w:t>Power of Attorney in accordance with IB 14.5.</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(f) </w:t>
      </w:r>
      <w:r>
        <w:rPr>
          <w:rFonts w:ascii="Arial" w:hAnsi="Arial" w:cs="Arial"/>
          <w:color w:val="000000"/>
          <w:sz w:val="24"/>
          <w:szCs w:val="24"/>
        </w:rPr>
        <w:tab/>
      </w:r>
      <w:r w:rsidRPr="00301910">
        <w:rPr>
          <w:rFonts w:ascii="Times New Roman" w:hAnsi="Times New Roman"/>
          <w:color w:val="000000"/>
          <w:sz w:val="24"/>
          <w:szCs w:val="24"/>
        </w:rPr>
        <w:t>Documentary evidence in accordance with IB.2(c) &amp; IB.11</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r w:rsidRPr="00301910">
        <w:rPr>
          <w:rFonts w:ascii="Times New Roman" w:hAnsi="Times New Roman"/>
          <w:color w:val="000000"/>
          <w:sz w:val="24"/>
          <w:szCs w:val="24"/>
        </w:rPr>
        <w:t>Documentary evidence in accordance with IB.12.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IB.9 Sufficiency of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Arial" w:hAnsi="Arial" w:cs="Arial"/>
          <w:color w:val="000000"/>
          <w:sz w:val="24"/>
          <w:szCs w:val="24"/>
        </w:rPr>
        <w:t xml:space="preserve">9.1 </w:t>
      </w:r>
      <w:r>
        <w:rPr>
          <w:rFonts w:ascii="Arial" w:hAnsi="Arial" w:cs="Arial"/>
          <w:color w:val="000000"/>
          <w:sz w:val="24"/>
          <w:szCs w:val="24"/>
        </w:rPr>
        <w:tab/>
      </w:r>
      <w:r w:rsidRPr="00301910">
        <w:rPr>
          <w:rFonts w:ascii="Times New Roman" w:hAnsi="Times New Roman"/>
          <w:color w:val="000000"/>
          <w:sz w:val="24"/>
          <w:szCs w:val="24"/>
        </w:rPr>
        <w:t>Each bidder shall satisfy himself before Bidding as to the correctness and sufficiency of</w:t>
      </w:r>
      <w:r>
        <w:rPr>
          <w:rFonts w:ascii="Times New Roman" w:hAnsi="Times New Roman"/>
          <w:color w:val="000000"/>
          <w:sz w:val="24"/>
          <w:szCs w:val="24"/>
        </w:rPr>
        <w:t xml:space="preserve"> </w:t>
      </w:r>
      <w:r w:rsidRPr="00301910">
        <w:rPr>
          <w:rFonts w:ascii="Times New Roman" w:hAnsi="Times New Roman"/>
          <w:color w:val="000000"/>
          <w:sz w:val="24"/>
          <w:szCs w:val="24"/>
        </w:rPr>
        <w:t>his Bid and of the premium on the rates of CSR / rates and prices quoted/entered in the</w:t>
      </w:r>
      <w:r>
        <w:rPr>
          <w:rFonts w:ascii="Times New Roman" w:hAnsi="Times New Roman"/>
          <w:color w:val="000000"/>
          <w:sz w:val="24"/>
          <w:szCs w:val="24"/>
        </w:rPr>
        <w:t xml:space="preserve"> </w:t>
      </w:r>
      <w:r w:rsidRPr="00301910">
        <w:rPr>
          <w:rFonts w:ascii="Times New Roman" w:hAnsi="Times New Roman"/>
          <w:color w:val="000000"/>
          <w:sz w:val="24"/>
          <w:szCs w:val="24"/>
        </w:rPr>
        <w:t>Schedule of Prices, which rates and prices shall except in so far as it is otherwise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expressly provided in the Contract, cover all his obligations under the Contract and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matters and things necessary for the proper completion of the works.</w:t>
      </w:r>
    </w:p>
    <w:p w:rsidR="00A2487F" w:rsidRDefault="00A2487F" w:rsidP="00A2487F">
      <w:pPr>
        <w:rPr>
          <w:rFonts w:ascii="Arial" w:hAnsi="Arial" w:cs="Arial"/>
          <w:color w:val="FFFFFF"/>
        </w:rPr>
      </w:pPr>
    </w:p>
    <w:p w:rsidR="00196FA2" w:rsidRPr="00301910" w:rsidRDefault="00196FA2" w:rsidP="00A2487F">
      <w:pPr>
        <w:rPr>
          <w:rFonts w:ascii="Times New Roman" w:hAnsi="Times New Roman"/>
          <w:color w:val="000000"/>
          <w:sz w:val="24"/>
          <w:szCs w:val="24"/>
        </w:rPr>
      </w:pPr>
      <w:r w:rsidRPr="00301910">
        <w:rPr>
          <w:rFonts w:ascii="Times New Roman" w:hAnsi="Times New Roman"/>
          <w:color w:val="000000"/>
          <w:sz w:val="24"/>
          <w:szCs w:val="24"/>
        </w:rPr>
        <w:t xml:space="preserve">9.2 </w:t>
      </w:r>
      <w:r>
        <w:rPr>
          <w:rFonts w:ascii="Times New Roman" w:hAnsi="Times New Roman"/>
          <w:color w:val="000000"/>
          <w:sz w:val="24"/>
          <w:szCs w:val="24"/>
        </w:rPr>
        <w:tab/>
      </w:r>
      <w:r w:rsidRPr="00301910">
        <w:rPr>
          <w:rFonts w:ascii="Times New Roman" w:hAnsi="Times New Roman"/>
          <w:color w:val="000000"/>
          <w:sz w:val="24"/>
          <w:szCs w:val="24"/>
        </w:rPr>
        <w:t>The bidder is advised to obtain for himself at his own cost and responsibility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information that may be necessary for preparing the bid and entering into a Contract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execution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IB.10 </w:t>
      </w:r>
      <w:r>
        <w:rPr>
          <w:rFonts w:ascii="Times New Roman" w:hAnsi="Times New Roman"/>
          <w:b/>
          <w:bCs/>
          <w:color w:val="000000"/>
          <w:sz w:val="24"/>
          <w:szCs w:val="24"/>
        </w:rPr>
        <w:tab/>
      </w:r>
      <w:r w:rsidRPr="00301910">
        <w:rPr>
          <w:rFonts w:ascii="Times New Roman" w:hAnsi="Times New Roman"/>
          <w:b/>
          <w:bCs/>
          <w:color w:val="000000"/>
          <w:sz w:val="24"/>
          <w:szCs w:val="24"/>
        </w:rPr>
        <w:t>Bid Prices, Currency of Bid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color w:val="000000"/>
          <w:sz w:val="24"/>
          <w:szCs w:val="24"/>
        </w:rPr>
        <w:t>The bidder shall fill up the Schedule of Prices (Schedule A to Bid) indicating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percentage above or below the Composite Schedule of Rates/unit rates and prices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Works to be performed under the Contract. Prices in the Schedule of Prices/Bill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Quantities shall be quoted entirely in Pak Rupees keeping in view the instructions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contained in the Preamble to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Conditions of Contract, prices quoted by the bidder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shall remain fixed during the bidder‘s performance of the Contract and not subject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variation on any account.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color w:val="000000"/>
          <w:sz w:val="24"/>
          <w:szCs w:val="24"/>
        </w:rPr>
        <w:t>The unit rates and prices in the Schedule of Prices or percentage above or below on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composite schedule of rates shall be quoted by the bidder in the currency as stipulated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color w:val="000000"/>
          <w:sz w:val="24"/>
          <w:szCs w:val="24"/>
        </w:rPr>
        <w:t>Items for which no rate or price is entered by the Bidder will not be paid for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when executed and shall be deemed covered by the other rates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prices in the Bill of Quantities.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IB.11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Bidder</w:t>
      </w:r>
      <w:r w:rsidRPr="00301910">
        <w:rPr>
          <w:rFonts w:ascii="Times New Roman,Bold" w:hAnsi="Times New Roman,Bold" w:cs="Times New Roman,Bold"/>
          <w:b/>
          <w:bCs/>
          <w:color w:val="000000"/>
          <w:sz w:val="24"/>
          <w:szCs w:val="24"/>
        </w:rPr>
        <w:t>’s Eligibility and Qualifications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A2487F">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Pursuant to Clause IB.8, the bidder shall furnish, as part of its bid, documents establishing</w:t>
      </w:r>
      <w:r w:rsidR="00A2487F">
        <w:rPr>
          <w:rFonts w:ascii="Times New Roman" w:hAnsi="Times New Roman"/>
          <w:color w:val="000000"/>
          <w:sz w:val="24"/>
          <w:szCs w:val="24"/>
        </w:rPr>
        <w:t xml:space="preserve"> </w:t>
      </w:r>
      <w:r w:rsidRPr="00301910">
        <w:rPr>
          <w:rFonts w:ascii="Times New Roman" w:hAnsi="Times New Roman"/>
          <w:color w:val="000000"/>
          <w:sz w:val="24"/>
          <w:szCs w:val="24"/>
        </w:rPr>
        <w:t>the bidder‘s eligibility to bid and its qualifications to perform the Contract if its bid is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accepted.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color w:val="000000"/>
          <w:sz w:val="24"/>
          <w:szCs w:val="24"/>
        </w:rPr>
        <w:t>Bidder must possess and provide evidence of its capability and the experience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stipulated in Bidding Data and the Qualification Criteria mentioned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IB.12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Works</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Conformity to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color w:val="000000"/>
          <w:sz w:val="24"/>
          <w:szCs w:val="24"/>
        </w:rPr>
        <w:t>The documentary evidence of the Works‘ conformity to the Bidding Documents may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 the form of literature, drawings and data and the bidder shall furnish documentation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set out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12.2 </w:t>
      </w:r>
      <w:r>
        <w:rPr>
          <w:rFonts w:ascii="Times New Roman" w:hAnsi="Times New Roman"/>
          <w:color w:val="000000"/>
          <w:sz w:val="24"/>
          <w:szCs w:val="24"/>
        </w:rPr>
        <w:tab/>
      </w:r>
      <w:r w:rsidRPr="00301910">
        <w:rPr>
          <w:rFonts w:ascii="Times New Roman" w:hAnsi="Times New Roman"/>
          <w:color w:val="000000"/>
          <w:sz w:val="24"/>
          <w:szCs w:val="24"/>
        </w:rPr>
        <w:t>The bidder shall note that standards for workmanship, material and equipment,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references to brand names or catalogue numbers, if any</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designated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in the Technical Provisions are intended</w:t>
      </w:r>
      <w:r>
        <w:rPr>
          <w:rFonts w:ascii="Times New Roman" w:hAnsi="Times New Roman"/>
          <w:color w:val="000000"/>
          <w:sz w:val="24"/>
          <w:szCs w:val="24"/>
        </w:rPr>
        <w:t xml:space="preserve"> to be descriptive only and not </w:t>
      </w:r>
      <w:r w:rsidRPr="00301910">
        <w:rPr>
          <w:rFonts w:ascii="Times New Roman" w:hAnsi="Times New Roman"/>
          <w:color w:val="000000"/>
          <w:sz w:val="24"/>
          <w:szCs w:val="24"/>
        </w:rPr>
        <w:t>restrictive.</w:t>
      </w:r>
    </w:p>
    <w:p w:rsidR="00A2487F" w:rsidRDefault="00A2487F" w:rsidP="00A2487F">
      <w:pPr>
        <w:rPr>
          <w:rFonts w:ascii="Arial" w:hAnsi="Arial" w:cs="Arial"/>
          <w:color w:val="FFFFFF"/>
        </w:rPr>
      </w:pPr>
    </w:p>
    <w:p w:rsidR="00196FA2" w:rsidRPr="00301910" w:rsidRDefault="00196FA2" w:rsidP="00A2487F">
      <w:pPr>
        <w:rPr>
          <w:rFonts w:ascii="Times New Roman" w:hAnsi="Times New Roman"/>
          <w:b/>
          <w:bCs/>
          <w:color w:val="000000"/>
          <w:sz w:val="24"/>
          <w:szCs w:val="24"/>
        </w:rPr>
      </w:pPr>
      <w:r w:rsidRPr="00301910">
        <w:rPr>
          <w:rFonts w:ascii="Times New Roman" w:hAnsi="Times New Roman"/>
          <w:b/>
          <w:bCs/>
          <w:color w:val="000000"/>
          <w:sz w:val="24"/>
          <w:szCs w:val="24"/>
        </w:rPr>
        <w:t xml:space="preserve">IB.13 </w:t>
      </w:r>
      <w:r>
        <w:rPr>
          <w:rFonts w:ascii="Times New Roman" w:hAnsi="Times New Roman"/>
          <w:b/>
          <w:bCs/>
          <w:color w:val="000000"/>
          <w:sz w:val="24"/>
          <w:szCs w:val="24"/>
        </w:rPr>
        <w:tab/>
      </w:r>
      <w:r w:rsidRPr="00301910">
        <w:rPr>
          <w:rFonts w:ascii="Times New Roman" w:hAnsi="Times New Roman"/>
          <w:b/>
          <w:bCs/>
          <w:color w:val="000000"/>
          <w:sz w:val="24"/>
          <w:szCs w:val="24"/>
        </w:rPr>
        <w:t>Bid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 w:hAnsi="Times New Roman"/>
          <w:color w:val="000000"/>
          <w:sz w:val="24"/>
          <w:szCs w:val="24"/>
        </w:rPr>
        <w:t>Each bidder shall furnish, as part of his bid, at the option of the bidder, a Bid Security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percentage of bid price/estimated cost or in the amount stipulated in Bidding Data in Pak.</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Rupees in the form of </w:t>
      </w:r>
      <w:r w:rsidRPr="00301910">
        <w:rPr>
          <w:rFonts w:ascii="Times New Roman" w:hAnsi="Times New Roman"/>
          <w:i/>
          <w:iCs/>
          <w:color w:val="000000"/>
          <w:sz w:val="24"/>
          <w:szCs w:val="24"/>
        </w:rPr>
        <w:t xml:space="preserve">Deposit at Call/ </w:t>
      </w:r>
      <w:r w:rsidRPr="00301910">
        <w:rPr>
          <w:rFonts w:ascii="Times New Roman,Italic" w:hAnsi="Times New Roman,Italic" w:cs="Times New Roman,Italic"/>
          <w:i/>
          <w:iCs/>
          <w:color w:val="000000"/>
          <w:sz w:val="24"/>
          <w:szCs w:val="24"/>
        </w:rPr>
        <w:t xml:space="preserve">Payee’s Order </w:t>
      </w:r>
      <w:r w:rsidRPr="00301910">
        <w:rPr>
          <w:rFonts w:ascii="Times New Roman" w:hAnsi="Times New Roman"/>
          <w:i/>
          <w:iCs/>
          <w:color w:val="000000"/>
          <w:sz w:val="24"/>
          <w:szCs w:val="24"/>
        </w:rPr>
        <w:t xml:space="preserve">or a Bank Guarantee </w:t>
      </w:r>
      <w:r w:rsidRPr="00301910">
        <w:rPr>
          <w:rFonts w:ascii="Times New Roman" w:hAnsi="Times New Roman"/>
          <w:color w:val="000000"/>
          <w:sz w:val="24"/>
          <w:szCs w:val="24"/>
        </w:rPr>
        <w:t>issued by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Scheduled Bank in Pakistan in favour of the Procuring Agency valid for a period up to</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color w:val="000000"/>
          <w:sz w:val="24"/>
          <w:szCs w:val="24"/>
        </w:rPr>
        <w:t>twenty eight (28) days beyond the bid validity date (</w:t>
      </w:r>
      <w:r w:rsidRPr="00301910">
        <w:rPr>
          <w:rFonts w:ascii="Times New Roman" w:hAnsi="Times New Roman"/>
          <w:i/>
          <w:iCs/>
          <w:color w:val="000000"/>
          <w:sz w:val="24"/>
          <w:szCs w:val="24"/>
        </w:rPr>
        <w:t>Bid security should not be below</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1%.and not exceeding 5% of bid price/estimated cost SPP Rule 37</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color w:val="000000"/>
          <w:sz w:val="24"/>
          <w:szCs w:val="24"/>
        </w:rPr>
        <w:t>Any bid not accompanied by an acceptable Bid Security shall be rejected by the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as non-responsive.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13.3 </w:t>
      </w:r>
      <w:r>
        <w:rPr>
          <w:rFonts w:ascii="Times New Roman" w:hAnsi="Times New Roman"/>
          <w:color w:val="000000"/>
          <w:sz w:val="24"/>
          <w:szCs w:val="24"/>
        </w:rPr>
        <w:tab/>
      </w:r>
      <w:r w:rsidRPr="00301910">
        <w:rPr>
          <w:rFonts w:ascii="Times New Roman" w:hAnsi="Times New Roman"/>
          <w:color w:val="000000"/>
          <w:sz w:val="24"/>
          <w:szCs w:val="24"/>
        </w:rPr>
        <w:t>The bid securities of unsuccessful bidders will be returned upon award of contract to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successful bidder or on the expiry of validity of Bid Security whichever is earlier.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13.4 </w:t>
      </w:r>
      <w:r>
        <w:rPr>
          <w:rFonts w:ascii="Times New Roman" w:hAnsi="Times New Roman"/>
          <w:color w:val="000000"/>
          <w:sz w:val="24"/>
          <w:szCs w:val="24"/>
        </w:rPr>
        <w:tab/>
      </w:r>
      <w:r w:rsidRPr="00301910">
        <w:rPr>
          <w:rFonts w:ascii="Times New Roman" w:hAnsi="Times New Roman"/>
          <w:color w:val="000000"/>
          <w:sz w:val="24"/>
          <w:szCs w:val="24"/>
        </w:rPr>
        <w:t>The Bid Security of the successful bidder will be returned when the bidder has furnished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required Performance Security, and signed the Contract Agreement (SPP Rule 37).</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A2487F" w:rsidRDefault="00A2487F"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13.5 </w:t>
      </w:r>
      <w:r>
        <w:rPr>
          <w:rFonts w:ascii="Times New Roman" w:hAnsi="Times New Roman"/>
          <w:color w:val="000000"/>
          <w:sz w:val="24"/>
          <w:szCs w:val="24"/>
        </w:rPr>
        <w:tab/>
      </w:r>
      <w:r w:rsidRPr="00301910">
        <w:rPr>
          <w:rFonts w:ascii="Times New Roman" w:hAnsi="Times New Roman"/>
          <w:color w:val="000000"/>
          <w:sz w:val="24"/>
          <w:szCs w:val="24"/>
        </w:rPr>
        <w:t>The Bid Security may be forfeited: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if a bidder withdraws his bid during the period of bid validity;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if a bidder does not accept the correction of his Bid Price, pursuant to Sub-Clause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16.4 (b) hereof;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w:t>
      </w:r>
      <w:r>
        <w:rPr>
          <w:rFonts w:ascii="Times New Roman" w:hAnsi="Times New Roman"/>
          <w:color w:val="000000"/>
          <w:sz w:val="24"/>
          <w:szCs w:val="24"/>
        </w:rPr>
        <w:tab/>
      </w:r>
      <w:r w:rsidRPr="00301910">
        <w:rPr>
          <w:rFonts w:ascii="Times New Roman" w:hAnsi="Times New Roman"/>
          <w:color w:val="000000"/>
          <w:sz w:val="24"/>
          <w:szCs w:val="24"/>
        </w:rPr>
        <w:t xml:space="preserve"> in the case of a successful bidder, if he fails within the specified time limit to:</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furnish the required Performance Security or</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sign the Contract Agreement.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IB.14 </w:t>
      </w:r>
      <w:r>
        <w:rPr>
          <w:rFonts w:ascii="Times New Roman" w:hAnsi="Times New Roman"/>
          <w:b/>
          <w:bCs/>
          <w:color w:val="000000"/>
          <w:sz w:val="24"/>
          <w:szCs w:val="24"/>
        </w:rPr>
        <w:tab/>
      </w:r>
      <w:r w:rsidRPr="00301910">
        <w:rPr>
          <w:rFonts w:ascii="Times New Roman" w:hAnsi="Times New Roman"/>
          <w:b/>
          <w:bCs/>
          <w:color w:val="000000"/>
          <w:sz w:val="24"/>
          <w:szCs w:val="24"/>
        </w:rPr>
        <w:t>Validity of Bids, Format, Signing and 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color w:val="000000"/>
          <w:sz w:val="24"/>
          <w:szCs w:val="24"/>
        </w:rPr>
        <w:t>Bids shall remain valid for the period stipulated in the Bidding Data after the date of bid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opening.</w:t>
      </w:r>
    </w:p>
    <w:p w:rsidR="00196FA2" w:rsidRDefault="00196FA2" w:rsidP="00196FA2">
      <w:pPr>
        <w:autoSpaceDE w:val="0"/>
        <w:autoSpaceDN w:val="0"/>
        <w:adjustRightInd w:val="0"/>
        <w:spacing w:after="0" w:line="240" w:lineRule="auto"/>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Arial" w:hAnsi="Arial" w:cs="Arial"/>
          <w:color w:val="000000"/>
          <w:sz w:val="24"/>
          <w:szCs w:val="24"/>
        </w:rPr>
        <w:t>14.</w:t>
      </w: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In exceptional circumstances, Procuring Agency may request the bidders to extend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period of validity for a additional period but not exceeding 1/3 of the original period.The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request and the bidders‘ responses shall be made in writing or by cable. A Bidder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refuse the request without forfeiting the Bid Security. A Bidder agreeing to the request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will not be required or permitted to otherwise modify the Bid, but will be required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extend the validity of Bid Security for the period of the extension, and in compliance with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sidRPr="00301910">
        <w:rPr>
          <w:rFonts w:ascii="Times New Roman" w:hAnsi="Times New Roman"/>
          <w:color w:val="000000"/>
          <w:sz w:val="24"/>
          <w:szCs w:val="24"/>
        </w:rPr>
        <w:t>in all respects (SPP Rule 38).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14.3 </w:t>
      </w:r>
      <w:r>
        <w:rPr>
          <w:rFonts w:ascii="Times New Roman" w:hAnsi="Times New Roman"/>
          <w:color w:val="000000"/>
          <w:sz w:val="24"/>
          <w:szCs w:val="24"/>
        </w:rPr>
        <w:tab/>
      </w:r>
      <w:r w:rsidRPr="00301910">
        <w:rPr>
          <w:rFonts w:ascii="Times New Roman" w:hAnsi="Times New Roman"/>
          <w:color w:val="000000"/>
          <w:sz w:val="24"/>
          <w:szCs w:val="24"/>
        </w:rPr>
        <w:t>All Schedules to Bid are to be properly completed and signed.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14.4 </w:t>
      </w:r>
      <w:r>
        <w:rPr>
          <w:rFonts w:ascii="Times New Roman" w:hAnsi="Times New Roman"/>
          <w:color w:val="000000"/>
          <w:sz w:val="24"/>
          <w:szCs w:val="24"/>
        </w:rPr>
        <w:tab/>
      </w:r>
      <w:r w:rsidRPr="00301910">
        <w:rPr>
          <w:rFonts w:ascii="Times New Roman" w:hAnsi="Times New Roman"/>
          <w:color w:val="000000"/>
          <w:sz w:val="24"/>
          <w:szCs w:val="24"/>
        </w:rPr>
        <w:t>No alteration is to be made in the Form of Bid except in filling up the blanks as directed.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any alteration be made or if these instructions be not fully complied with, the bid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be rejected.</w:t>
      </w:r>
    </w:p>
    <w:p w:rsidR="00A2487F" w:rsidRDefault="00A2487F" w:rsidP="00A2487F">
      <w:pPr>
        <w:rPr>
          <w:rFonts w:ascii="Times New Roman" w:hAnsi="Times New Roman"/>
          <w:color w:val="000000"/>
          <w:sz w:val="24"/>
          <w:szCs w:val="24"/>
        </w:rPr>
      </w:pPr>
    </w:p>
    <w:p w:rsidR="00196FA2" w:rsidRPr="00301910" w:rsidRDefault="00196FA2" w:rsidP="00A2487F">
      <w:pPr>
        <w:spacing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14.5 </w:t>
      </w:r>
      <w:r>
        <w:rPr>
          <w:rFonts w:ascii="Times New Roman" w:hAnsi="Times New Roman"/>
          <w:color w:val="000000"/>
          <w:sz w:val="24"/>
          <w:szCs w:val="24"/>
        </w:rPr>
        <w:tab/>
      </w:r>
      <w:r w:rsidRPr="00301910">
        <w:rPr>
          <w:rFonts w:ascii="Times New Roman" w:hAnsi="Times New Roman"/>
          <w:color w:val="000000"/>
          <w:sz w:val="24"/>
          <w:szCs w:val="24"/>
        </w:rPr>
        <w:t>Each bidder shall prepare Original and number of copies specified in the Bidding Data of</w:t>
      </w:r>
      <w:r>
        <w:rPr>
          <w:rFonts w:ascii="Times New Roman" w:hAnsi="Times New Roman"/>
          <w:color w:val="000000"/>
          <w:sz w:val="24"/>
          <w:szCs w:val="24"/>
        </w:rPr>
        <w:t xml:space="preserve"> </w:t>
      </w:r>
      <w:r w:rsidRPr="00301910">
        <w:rPr>
          <w:rFonts w:ascii="Times New Roman" w:hAnsi="Times New Roman"/>
          <w:color w:val="000000"/>
          <w:sz w:val="24"/>
          <w:szCs w:val="24"/>
        </w:rPr>
        <w:t>the documents comprising the bid as described in IB.8 and clearly mark them</w:t>
      </w:r>
      <w:r>
        <w:rPr>
          <w:rFonts w:ascii="Times New Roman" w:hAnsi="Times New Roman"/>
          <w:color w:val="000000"/>
          <w:sz w:val="24"/>
          <w:szCs w:val="24"/>
        </w:rPr>
        <w:t xml:space="preserve"> “ORIGINAL”</w:t>
      </w:r>
      <w:r w:rsidRPr="00301910">
        <w:rPr>
          <w:rFonts w:ascii="Times New Roman" w:hAnsi="Times New Roman"/>
          <w:color w:val="000000"/>
          <w:sz w:val="24"/>
          <w:szCs w:val="24"/>
        </w:rPr>
        <w:t xml:space="preserve"> and </w:t>
      </w:r>
      <w:r>
        <w:rPr>
          <w:rFonts w:ascii="Times New Roman" w:hAnsi="Times New Roman"/>
          <w:color w:val="000000"/>
          <w:sz w:val="24"/>
          <w:szCs w:val="24"/>
        </w:rPr>
        <w:t>“COPY”</w:t>
      </w:r>
      <w:r w:rsidRPr="00301910">
        <w:rPr>
          <w:rFonts w:ascii="Times New Roman" w:hAnsi="Times New Roman"/>
          <w:color w:val="000000"/>
          <w:sz w:val="24"/>
          <w:szCs w:val="24"/>
        </w:rPr>
        <w:t xml:space="preserve"> as appropriate. In the event of discrepancy between them,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original shall prevail.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14.6 </w:t>
      </w:r>
      <w:r>
        <w:rPr>
          <w:rFonts w:ascii="Times New Roman" w:hAnsi="Times New Roman"/>
          <w:color w:val="000000"/>
          <w:sz w:val="24"/>
          <w:szCs w:val="24"/>
        </w:rPr>
        <w:tab/>
      </w:r>
      <w:r w:rsidRPr="00301910">
        <w:rPr>
          <w:rFonts w:ascii="Times New Roman" w:hAnsi="Times New Roman"/>
          <w:color w:val="000000"/>
          <w:sz w:val="24"/>
          <w:szCs w:val="24"/>
        </w:rPr>
        <w:t>The original and all copies of the bid shall be typed or written in indelible ink and shall be</w:t>
      </w:r>
    </w:p>
    <w:p w:rsidR="00196FA2" w:rsidRPr="00301910" w:rsidRDefault="00196FA2" w:rsidP="00196FA2">
      <w:pPr>
        <w:autoSpaceDE w:val="0"/>
        <w:autoSpaceDN w:val="0"/>
        <w:adjustRightInd w:val="0"/>
        <w:spacing w:after="0" w:line="240" w:lineRule="auto"/>
        <w:ind w:firstLine="720"/>
        <w:jc w:val="both"/>
        <w:rPr>
          <w:rFonts w:ascii="Times New Roman" w:hAnsi="Times New Roman"/>
          <w:color w:val="000000"/>
          <w:sz w:val="24"/>
          <w:szCs w:val="24"/>
        </w:rPr>
      </w:pPr>
      <w:r w:rsidRPr="00301910">
        <w:rPr>
          <w:rFonts w:ascii="Times New Roman" w:hAnsi="Times New Roman"/>
          <w:color w:val="000000"/>
          <w:sz w:val="24"/>
          <w:szCs w:val="24"/>
        </w:rPr>
        <w:t>signed by a person or persons duly authorized to sign (in the case of copies, Photostats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also acceptable). This shall be indicated by submitting a written Power of Attorney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authorising the signatory of the bidder to act for and on behalf of the bidder. All pages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bid shall be initialed and official seal be affixed by the person or persons signing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14.7 </w:t>
      </w:r>
      <w:r>
        <w:rPr>
          <w:rFonts w:ascii="Times New Roman" w:hAnsi="Times New Roman"/>
          <w:color w:val="000000"/>
          <w:sz w:val="24"/>
          <w:szCs w:val="24"/>
        </w:rPr>
        <w:tab/>
      </w:r>
      <w:r w:rsidRPr="00301910">
        <w:rPr>
          <w:rFonts w:ascii="Times New Roman" w:hAnsi="Times New Roman"/>
          <w:color w:val="000000"/>
          <w:sz w:val="24"/>
          <w:szCs w:val="24"/>
        </w:rPr>
        <w:t>The Bid shall be delivered in person or sent by registered mail at the address to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as given in Bidding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D. </w:t>
      </w:r>
      <w:r>
        <w:rPr>
          <w:rFonts w:ascii="Times New Roman" w:hAnsi="Times New Roman"/>
          <w:b/>
          <w:bCs/>
          <w:color w:val="000000"/>
          <w:sz w:val="24"/>
          <w:szCs w:val="24"/>
        </w:rPr>
        <w:tab/>
      </w:r>
      <w:r w:rsidRPr="00301910">
        <w:rPr>
          <w:rFonts w:ascii="Times New Roman" w:hAnsi="Times New Roman"/>
          <w:b/>
          <w:bCs/>
          <w:color w:val="000000"/>
          <w:sz w:val="24"/>
          <w:szCs w:val="24"/>
        </w:rPr>
        <w:t>SUBMISSION OF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IB.15 </w:t>
      </w:r>
      <w:r>
        <w:rPr>
          <w:rFonts w:ascii="Times New Roman" w:hAnsi="Times New Roman"/>
          <w:b/>
          <w:bCs/>
          <w:color w:val="000000"/>
          <w:sz w:val="24"/>
          <w:szCs w:val="24"/>
        </w:rPr>
        <w:tab/>
      </w:r>
      <w:r w:rsidRPr="00301910">
        <w:rPr>
          <w:rFonts w:ascii="Times New Roman" w:hAnsi="Times New Roman"/>
          <w:b/>
          <w:bCs/>
          <w:color w:val="000000"/>
          <w:sz w:val="24"/>
          <w:szCs w:val="24"/>
        </w:rPr>
        <w:t>Deadline for Submission, Modification &amp; Withdrawal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 w:hAnsi="Times New Roman"/>
          <w:color w:val="000000"/>
          <w:sz w:val="24"/>
          <w:szCs w:val="24"/>
        </w:rPr>
        <w:t>Bids must be received by the Procuring Agency at the address/provided in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not later than the time and date stipulated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color w:val="000000"/>
          <w:sz w:val="24"/>
          <w:szCs w:val="24"/>
        </w:rPr>
        <w:t>The inner and outer envelopes shall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be addressed to the Procuring Agency at the address provided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bear the name and identification number of the Contract as defined in the Bidding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Contract Data;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provide a warning not to open before the specified time and date for Bid opening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as defined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r w:rsidRPr="00301910">
        <w:rPr>
          <w:rFonts w:ascii="Times New Roman" w:hAnsi="Times New Roman"/>
          <w:color w:val="000000"/>
          <w:sz w:val="24"/>
          <w:szCs w:val="24"/>
        </w:rPr>
        <w:t>in addition to the identification required in 15.2, the inner envelopes shall indicate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name and address of the Bidder to enable the Bid to be returned unopened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case it is declared late.</w:t>
      </w: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Times New Roman" w:hAnsi="Times New Roman"/>
          <w:color w:val="000000"/>
          <w:sz w:val="24"/>
          <w:szCs w:val="24"/>
        </w:rPr>
        <w:t>(e)</w:t>
      </w:r>
      <w:r>
        <w:rPr>
          <w:rFonts w:ascii="Times New Roman" w:hAnsi="Times New Roman"/>
          <w:color w:val="000000"/>
          <w:sz w:val="24"/>
          <w:szCs w:val="24"/>
        </w:rPr>
        <w:tab/>
      </w:r>
      <w:r w:rsidRPr="00301910">
        <w:rPr>
          <w:rFonts w:ascii="Times New Roman" w:hAnsi="Times New Roman"/>
          <w:color w:val="000000"/>
          <w:sz w:val="24"/>
          <w:szCs w:val="24"/>
        </w:rPr>
        <w:t xml:space="preserve"> If the outer envelope is not sealed and marked as above, the Procuring Agency will</w:t>
      </w:r>
      <w:r>
        <w:rPr>
          <w:rFonts w:ascii="Times New Roman" w:hAnsi="Times New Roman"/>
          <w:color w:val="000000"/>
          <w:sz w:val="24"/>
          <w:szCs w:val="24"/>
        </w:rPr>
        <w:t xml:space="preserve"> </w:t>
      </w:r>
      <w:r w:rsidRPr="00301910">
        <w:rPr>
          <w:rFonts w:ascii="Times New Roman" w:hAnsi="Times New Roman"/>
          <w:color w:val="000000"/>
          <w:sz w:val="24"/>
          <w:szCs w:val="24"/>
        </w:rPr>
        <w:t>assume no responsibility for the misplacement or premature opening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color w:val="000000"/>
          <w:sz w:val="24"/>
          <w:szCs w:val="24"/>
        </w:rPr>
        <w:t>Bids submitted through telegraph, telex, fax or e-mail shall not be considered.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15.4 </w:t>
      </w:r>
      <w:r>
        <w:rPr>
          <w:rFonts w:ascii="Times New Roman" w:hAnsi="Times New Roman"/>
          <w:color w:val="000000"/>
          <w:sz w:val="24"/>
          <w:szCs w:val="24"/>
        </w:rPr>
        <w:tab/>
      </w:r>
      <w:r w:rsidRPr="00301910">
        <w:rPr>
          <w:rFonts w:ascii="Times New Roman" w:hAnsi="Times New Roman"/>
          <w:color w:val="000000"/>
          <w:sz w:val="24"/>
          <w:szCs w:val="24"/>
        </w:rPr>
        <w:t>Any bid received by the Procuring Agency after the deadline for submission prescribed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Bidding Data will be returned unopened to such bidder.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15.5 </w:t>
      </w:r>
      <w:r>
        <w:rPr>
          <w:rFonts w:ascii="Times New Roman" w:hAnsi="Times New Roman"/>
          <w:color w:val="000000"/>
          <w:sz w:val="24"/>
          <w:szCs w:val="24"/>
        </w:rPr>
        <w:tab/>
      </w:r>
      <w:r w:rsidRPr="00301910">
        <w:rPr>
          <w:rFonts w:ascii="Times New Roman" w:hAnsi="Times New Roman"/>
          <w:color w:val="000000"/>
          <w:sz w:val="24"/>
          <w:szCs w:val="24"/>
        </w:rPr>
        <w:t>Any bidder may modify or withdraw his bid after bid submission provided that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modification or written notice of withdrawal is received by the Procuring Agency prior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deadline for submission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15.6 </w:t>
      </w:r>
      <w:r>
        <w:rPr>
          <w:rFonts w:ascii="Times New Roman" w:hAnsi="Times New Roman"/>
          <w:color w:val="000000"/>
          <w:sz w:val="24"/>
          <w:szCs w:val="24"/>
        </w:rPr>
        <w:tab/>
      </w:r>
      <w:r w:rsidRPr="00301910">
        <w:rPr>
          <w:rFonts w:ascii="Times New Roman" w:hAnsi="Times New Roman"/>
          <w:color w:val="000000"/>
          <w:sz w:val="24"/>
          <w:szCs w:val="24"/>
        </w:rPr>
        <w:t>Withdrawal of a bid during the interval between the deadline for submission of bids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expiration of the period of bid validity specified in the Form of Bid may result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forfeiture of the Bid Security pursuant to IB.13.5 (a).</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E. BID OPENING AND EVALUATION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IB.16 </w:t>
      </w:r>
      <w:r>
        <w:rPr>
          <w:rFonts w:ascii="Times New Roman" w:hAnsi="Times New Roman"/>
          <w:b/>
          <w:bCs/>
          <w:color w:val="000000"/>
          <w:sz w:val="24"/>
          <w:szCs w:val="24"/>
        </w:rPr>
        <w:tab/>
      </w:r>
      <w:r w:rsidRPr="00301910">
        <w:rPr>
          <w:rFonts w:ascii="Times New Roman" w:hAnsi="Times New Roman"/>
          <w:b/>
          <w:bCs/>
          <w:color w:val="000000"/>
          <w:sz w:val="24"/>
          <w:szCs w:val="24"/>
        </w:rPr>
        <w:t>Bid Opening, Clarification and Evaluation (SPP Rules 41, 42 &amp;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The Procuring Agency will open the bids, in the presence of bidders‘ representatives who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choose to attend, at the time, date and in the place specified in the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16.2 </w:t>
      </w:r>
      <w:r>
        <w:rPr>
          <w:rFonts w:ascii="Times New Roman" w:hAnsi="Times New Roman"/>
          <w:color w:val="000000"/>
          <w:sz w:val="24"/>
          <w:szCs w:val="24"/>
        </w:rPr>
        <w:tab/>
      </w:r>
      <w:r w:rsidRPr="00301910">
        <w:rPr>
          <w:rFonts w:ascii="Times New Roman" w:hAnsi="Times New Roman"/>
          <w:color w:val="000000"/>
          <w:sz w:val="24"/>
          <w:szCs w:val="24"/>
        </w:rPr>
        <w:t>The bidder‘s name, Bid Prices, any discount, the presence or absence of Bid Security,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such other details as the Procuring Agency at its discretion may consider appropriate,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be announced by the Procuring Agency at the bid opening. The Procuring Agency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record the minutes of the bid opening. Representatives of the bidders who choose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attend shall sign the attendance sheet.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Any Bid Price or discount which is not read out and recorded at bid opening will not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taken into account in the evaluation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16.3 </w:t>
      </w:r>
      <w:r>
        <w:rPr>
          <w:rFonts w:ascii="Times New Roman" w:hAnsi="Times New Roman"/>
          <w:color w:val="000000"/>
          <w:sz w:val="24"/>
          <w:szCs w:val="24"/>
        </w:rPr>
        <w:tab/>
      </w:r>
      <w:r w:rsidRPr="00301910">
        <w:rPr>
          <w:rFonts w:ascii="Times New Roman" w:hAnsi="Times New Roman"/>
          <w:color w:val="000000"/>
          <w:sz w:val="24"/>
          <w:szCs w:val="24"/>
        </w:rPr>
        <w:t>To assist in the examination, evaluation and comparison of Bids the Engineer/Procuring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may, at its discretion, ask the bidder for a clarification of its Bid. The request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clarification and the response shall be in writing and no change in the price or substance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of the Bid shall be sought, offered or permitted (SPP Rule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16.4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Prior to the detailed evaluation, pursuant to IB.16.7 to 16.9,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will determine the substantial responsiveness of each</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 to the Bidding Documents. For purpose of these instructions, a substantially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responsive bid is one which conforms to all the terms and conditions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Bidding Documents without material deviations. It will include determining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requirements listed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Arithmetical errors will be rectified on the following basis: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there is a discrepancy between the unit price and total price that is obtained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multiplying the unit price and quantity, the unit price shall prevail and the total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price shall be corrected. If there is a discrepancy between the words and figures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amount in words shall prevail. If there is a discrepancy between the Total Bid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price entered in Form of Bid and the total shown in Schedule of Prices-Summary,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amount stated in the Form of Bid will be corrected by the Procuring Agency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accordance with the Corrected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 bidder does not accept the corrected amount of Bid, his Bid will be rejected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and his Bid Security forfeited.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16.5 </w:t>
      </w:r>
      <w:r>
        <w:rPr>
          <w:rFonts w:ascii="Times New Roman" w:hAnsi="Times New Roman"/>
          <w:color w:val="000000"/>
          <w:sz w:val="24"/>
          <w:szCs w:val="24"/>
        </w:rPr>
        <w:tab/>
      </w:r>
      <w:r w:rsidRPr="00301910">
        <w:rPr>
          <w:rFonts w:ascii="Times New Roman" w:hAnsi="Times New Roman"/>
          <w:color w:val="000000"/>
          <w:sz w:val="24"/>
          <w:szCs w:val="24"/>
        </w:rPr>
        <w:t>A Bid determined as substantially non-responsive will be rejected and will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subsequently be made responsive by the bidder by correction of the non-conformity.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16.6 </w:t>
      </w:r>
      <w:r>
        <w:rPr>
          <w:rFonts w:ascii="Times New Roman" w:hAnsi="Times New Roman"/>
          <w:color w:val="000000"/>
          <w:sz w:val="24"/>
          <w:szCs w:val="24"/>
        </w:rPr>
        <w:tab/>
      </w:r>
      <w:r w:rsidRPr="00301910">
        <w:rPr>
          <w:rFonts w:ascii="Times New Roman" w:hAnsi="Times New Roman"/>
          <w:color w:val="000000"/>
          <w:sz w:val="24"/>
          <w:szCs w:val="24"/>
        </w:rPr>
        <w:t>Any minor informality or non-conformity or irregularity in a Bid which does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constitute a material deviation </w:t>
      </w:r>
      <w:r w:rsidRPr="00301910">
        <w:rPr>
          <w:rFonts w:ascii="Times New Roman" w:hAnsi="Times New Roman"/>
          <w:b/>
          <w:bCs/>
          <w:color w:val="000000"/>
          <w:sz w:val="24"/>
          <w:szCs w:val="24"/>
        </w:rPr>
        <w:t xml:space="preserve">(major deviation) </w:t>
      </w:r>
      <w:r w:rsidRPr="00301910">
        <w:rPr>
          <w:rFonts w:ascii="Times New Roman" w:hAnsi="Times New Roman"/>
          <w:color w:val="000000"/>
          <w:sz w:val="24"/>
          <w:szCs w:val="24"/>
        </w:rPr>
        <w:t>may be waived by Procuring Agency,</w:t>
      </w:r>
    </w:p>
    <w:p w:rsidR="00196FA2" w:rsidRPr="00301910" w:rsidRDefault="00196FA2" w:rsidP="00F2038D">
      <w:pPr>
        <w:ind w:firstLine="720"/>
        <w:rPr>
          <w:rFonts w:ascii="Times New Roman" w:hAnsi="Times New Roman"/>
          <w:color w:val="000000"/>
          <w:sz w:val="24"/>
          <w:szCs w:val="24"/>
        </w:rPr>
      </w:pPr>
      <w:r w:rsidRPr="00301910">
        <w:rPr>
          <w:rFonts w:ascii="Times New Roman" w:hAnsi="Times New Roman"/>
          <w:color w:val="000000"/>
          <w:sz w:val="24"/>
          <w:szCs w:val="24"/>
        </w:rPr>
        <w:t>provided such waiver does not prejudice or affect the relative ranking of any other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bidders.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Major (material) Deviations include:-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has been not properly signed;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w:t>
      </w:r>
      <w:r>
        <w:rPr>
          <w:rFonts w:ascii="Times New Roman" w:hAnsi="Times New Roman"/>
          <w:color w:val="000000"/>
          <w:sz w:val="24"/>
          <w:szCs w:val="24"/>
        </w:rPr>
        <w:tab/>
      </w:r>
      <w:r w:rsidRPr="00301910">
        <w:rPr>
          <w:rFonts w:ascii="Times New Roman" w:hAnsi="Times New Roman"/>
          <w:color w:val="000000"/>
          <w:sz w:val="24"/>
          <w:szCs w:val="24"/>
        </w:rPr>
        <w:t>is not accompanied by the bid security of required amount and manner;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stipulating price adjustment when fixed price bids were called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r w:rsidRPr="00301910">
        <w:rPr>
          <w:rFonts w:ascii="Times New Roman" w:hAnsi="Times New Roman"/>
          <w:color w:val="000000"/>
          <w:sz w:val="24"/>
          <w:szCs w:val="24"/>
        </w:rPr>
        <w:t>failing to respond to specifications;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failing to comply with Mile-stones/Critical dates provided in Bidding 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r w:rsidRPr="00301910">
        <w:rPr>
          <w:rFonts w:ascii="Times New Roman" w:hAnsi="Times New Roman"/>
          <w:color w:val="000000"/>
          <w:sz w:val="24"/>
          <w:szCs w:val="24"/>
        </w:rPr>
        <w:t>sub-contracting contrary to the Conditions of Contract specified in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 </w:t>
      </w:r>
      <w:r>
        <w:rPr>
          <w:rFonts w:ascii="Times New Roman" w:hAnsi="Times New Roman"/>
          <w:color w:val="000000"/>
          <w:sz w:val="24"/>
          <w:szCs w:val="24"/>
        </w:rPr>
        <w:tab/>
      </w:r>
      <w:r w:rsidRPr="00301910">
        <w:rPr>
          <w:rFonts w:ascii="Times New Roman" w:hAnsi="Times New Roman"/>
          <w:color w:val="000000"/>
          <w:sz w:val="24"/>
          <w:szCs w:val="24"/>
        </w:rPr>
        <w:t>refusing to bear important responsibilities and liabilities allocated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 such as performance guarantees and insurance coverage;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r w:rsidRPr="00301910">
        <w:rPr>
          <w:rFonts w:ascii="Times New Roman" w:hAnsi="Times New Roman"/>
          <w:color w:val="000000"/>
          <w:sz w:val="24"/>
          <w:szCs w:val="24"/>
        </w:rPr>
        <w:t>taking exception to critical provisions such as applicable law, taxes and duties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dispute resolution procedures;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r w:rsidRPr="00301910">
        <w:rPr>
          <w:rFonts w:ascii="Times New Roman" w:hAnsi="Times New Roman"/>
          <w:color w:val="000000"/>
          <w:sz w:val="24"/>
          <w:szCs w:val="24"/>
        </w:rPr>
        <w:t>a material deviation or reservation is one :</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which affect in any substantial way the scope, quality or performance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works;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adoption/rectification whereof would affect unfairly the competitive position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of other bidders presenting substantially responsive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(B) Minor Deviations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Bids that offer deviations acceptable to the Procuring Agency and which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can be assigned a monetary value may be considered substantially responsive at least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as to the issue of fairness. This value would however be added as an adjustment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evaluation purposes only during the detailed evaluation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16.7 </w:t>
      </w:r>
      <w:r>
        <w:rPr>
          <w:rFonts w:ascii="Times New Roman" w:hAnsi="Times New Roman"/>
          <w:color w:val="000000"/>
          <w:sz w:val="24"/>
          <w:szCs w:val="24"/>
        </w:rPr>
        <w:tab/>
      </w:r>
      <w:r w:rsidRPr="00301910">
        <w:rPr>
          <w:rFonts w:ascii="Times New Roman" w:hAnsi="Times New Roman"/>
          <w:color w:val="000000"/>
          <w:sz w:val="24"/>
          <w:szCs w:val="24"/>
        </w:rPr>
        <w:t>The Engineer/Procuring Agency will evaluate and compare only the bids previously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determined to be substantially responsive pursuant to IB.16.4 to 16.6 as per requirements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given hereunder. Bids will be evaluated for complete scope of works. The prices will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compared on the basis of the Evaluated Bid Price pursuant to IB.16.8 herein below.</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b/>
          <w:bCs/>
          <w:color w:val="000000"/>
          <w:sz w:val="24"/>
          <w:szCs w:val="24"/>
        </w:rPr>
        <w:t xml:space="preserve">Technical Evaluation: </w:t>
      </w:r>
      <w:r w:rsidRPr="00301910">
        <w:rPr>
          <w:rFonts w:ascii="Times New Roman" w:hAnsi="Times New Roman"/>
          <w:color w:val="000000"/>
          <w:sz w:val="24"/>
          <w:szCs w:val="24"/>
        </w:rPr>
        <w:t>It will be examined in detail whether the works offered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bidder complies with the Technical Provisions of the Bidding Documents.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this purpose, the bidder‘s data submitted with the bid in Schedule B to Bid will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compared with technical features/criteria of the works detailed in the Technical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Provisions. Other technical information submitted with the bid regarding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Scope of Work will also be reviewed.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16.8 </w:t>
      </w:r>
      <w:r>
        <w:rPr>
          <w:rFonts w:ascii="Times New Roman" w:hAnsi="Times New Roman"/>
          <w:color w:val="000000"/>
          <w:sz w:val="24"/>
          <w:szCs w:val="24"/>
        </w:rPr>
        <w:tab/>
      </w:r>
      <w:r w:rsidRPr="00301910">
        <w:rPr>
          <w:rFonts w:ascii="Times New Roman" w:hAnsi="Times New Roman"/>
          <w:color w:val="000000"/>
          <w:sz w:val="24"/>
          <w:szCs w:val="24"/>
        </w:rPr>
        <w:t>Evaluated Bid Price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 evaluating the bids, the Engineer/Procuring Agency will determine for each bid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addition to the Bid Price, the following factors (adjustments) in the manner and to the</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extent indicated below to determine the Evaluated Bid Price: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F5011D" w:rsidRDefault="00196FA2" w:rsidP="00196FA2">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r w:rsidRPr="00F5011D">
        <w:rPr>
          <w:rFonts w:ascii="Times New Roman" w:hAnsi="Times New Roman"/>
          <w:color w:val="000000"/>
          <w:sz w:val="24"/>
          <w:szCs w:val="24"/>
        </w:rPr>
        <w:t xml:space="preserve"> making any correction for arithmetic errors pursuant to IB.16.4 hereof.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discount, if any, offered by the bidders as also read out and recorded at the time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 opening.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 xml:space="preserve">excluding </w:t>
      </w:r>
      <w:r w:rsidRPr="00301910">
        <w:rPr>
          <w:rFonts w:ascii="Times New Roman" w:hAnsi="Times New Roman"/>
          <w:b/>
          <w:bCs/>
          <w:color w:val="000000"/>
          <w:sz w:val="24"/>
          <w:szCs w:val="24"/>
        </w:rPr>
        <w:t xml:space="preserve">provisional sums </w:t>
      </w:r>
      <w:r w:rsidRPr="00301910">
        <w:rPr>
          <w:rFonts w:ascii="Times New Roman" w:hAnsi="Times New Roman"/>
          <w:color w:val="000000"/>
          <w:sz w:val="24"/>
          <w:szCs w:val="24"/>
        </w:rPr>
        <w:t xml:space="preserve">and the provisions for </w:t>
      </w:r>
      <w:r w:rsidRPr="00301910">
        <w:rPr>
          <w:rFonts w:ascii="Times New Roman" w:hAnsi="Times New Roman"/>
          <w:b/>
          <w:bCs/>
          <w:color w:val="000000"/>
          <w:sz w:val="24"/>
          <w:szCs w:val="24"/>
        </w:rPr>
        <w:t xml:space="preserve">contingencies </w:t>
      </w:r>
      <w:r w:rsidRPr="00301910">
        <w:rPr>
          <w:rFonts w:ascii="Times New Roman" w:hAnsi="Times New Roman"/>
          <w:color w:val="000000"/>
          <w:sz w:val="24"/>
          <w:szCs w:val="24"/>
        </w:rPr>
        <w:t>in the Bill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Quantities </w:t>
      </w:r>
      <w:r w:rsidRPr="00301910">
        <w:rPr>
          <w:rFonts w:ascii="Times New Roman" w:hAnsi="Times New Roman"/>
          <w:b/>
          <w:bCs/>
          <w:color w:val="000000"/>
          <w:sz w:val="24"/>
          <w:szCs w:val="24"/>
        </w:rPr>
        <w:t>if any</w:t>
      </w:r>
      <w:r w:rsidRPr="00301910">
        <w:rPr>
          <w:rFonts w:ascii="Times New Roman" w:hAnsi="Times New Roman"/>
          <w:color w:val="000000"/>
          <w:sz w:val="24"/>
          <w:szCs w:val="24"/>
        </w:rPr>
        <w:t xml:space="preserve">, but including </w:t>
      </w:r>
      <w:r w:rsidRPr="00301910">
        <w:rPr>
          <w:rFonts w:ascii="Times New Roman" w:hAnsi="Times New Roman"/>
          <w:b/>
          <w:bCs/>
          <w:color w:val="000000"/>
          <w:sz w:val="24"/>
          <w:szCs w:val="24"/>
        </w:rPr>
        <w:t xml:space="preserve">Day work, </w:t>
      </w:r>
      <w:r w:rsidRPr="00301910">
        <w:rPr>
          <w:rFonts w:ascii="Times New Roman" w:hAnsi="Times New Roman"/>
          <w:color w:val="000000"/>
          <w:sz w:val="24"/>
          <w:szCs w:val="24"/>
        </w:rPr>
        <w:t>where priced competitively.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IB.17 </w:t>
      </w:r>
      <w:r>
        <w:rPr>
          <w:rFonts w:ascii="Times New Roman" w:hAnsi="Times New Roman"/>
          <w:b/>
          <w:bCs/>
          <w:color w:val="000000"/>
          <w:sz w:val="24"/>
          <w:szCs w:val="24"/>
        </w:rPr>
        <w:tab/>
      </w:r>
      <w:r w:rsidRPr="00301910">
        <w:rPr>
          <w:rFonts w:ascii="Times New Roman" w:hAnsi="Times New Roman"/>
          <w:b/>
          <w:bCs/>
          <w:color w:val="000000"/>
          <w:sz w:val="24"/>
          <w:szCs w:val="24"/>
        </w:rPr>
        <w:t>Process to be Confidential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17.1 </w:t>
      </w:r>
      <w:r>
        <w:rPr>
          <w:rFonts w:ascii="Times New Roman" w:hAnsi="Times New Roman"/>
          <w:color w:val="000000"/>
          <w:sz w:val="24"/>
          <w:szCs w:val="24"/>
        </w:rPr>
        <w:tab/>
      </w:r>
      <w:r w:rsidRPr="00301910">
        <w:rPr>
          <w:rFonts w:ascii="Times New Roman" w:hAnsi="Times New Roman"/>
          <w:color w:val="000000"/>
          <w:sz w:val="24"/>
          <w:szCs w:val="24"/>
        </w:rPr>
        <w:t>Subject to IB.16.3 heretofore, no bidder shall contact Engineer/Procuring Agency on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matter relating to its Bid from the time of the Bid opening to the time the bid evaluation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result is announced by the Procuring Agency. The evaluation result shall be announced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least seven (07) days prior to award of Contract (SPP Rule 45). The announcement to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bidders will include table(s) comprising read out prices, discounted prices, price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adjustments made, final evaluated prices and recommendations against all the bids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evaluated.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17.2 </w:t>
      </w:r>
      <w:r>
        <w:rPr>
          <w:rFonts w:ascii="Times New Roman" w:hAnsi="Times New Roman"/>
          <w:color w:val="000000"/>
          <w:sz w:val="24"/>
          <w:szCs w:val="24"/>
        </w:rPr>
        <w:tab/>
      </w:r>
      <w:r w:rsidRPr="00301910">
        <w:rPr>
          <w:rFonts w:ascii="Times New Roman" w:hAnsi="Times New Roman"/>
          <w:color w:val="000000"/>
          <w:sz w:val="24"/>
          <w:szCs w:val="24"/>
        </w:rPr>
        <w:t>Any effort by a bidder to influence Engineer/Procuring Agency in the Bid evaluation,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comparison or Contract Award decisions may result in the rejection of his Bid. Whereas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any bidder feeling aggrieved, may lodge a written complaint to Complaint Redressal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Committee as per terms and conditions mentioned in SPP Rules 31 &amp; 32. However, mere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fact of lodging a complaint shall not warrant suspension of procurement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17.3 </w:t>
      </w:r>
      <w:r>
        <w:rPr>
          <w:rFonts w:ascii="Times New Roman" w:hAnsi="Times New Roman"/>
          <w:color w:val="000000"/>
          <w:sz w:val="24"/>
          <w:szCs w:val="24"/>
        </w:rPr>
        <w:tab/>
      </w:r>
      <w:r w:rsidRPr="00301910">
        <w:rPr>
          <w:rFonts w:ascii="Times New Roman" w:hAnsi="Times New Roman"/>
          <w:color w:val="000000"/>
          <w:sz w:val="24"/>
          <w:szCs w:val="24"/>
        </w:rPr>
        <w:t xml:space="preserve">Bidders may be excluded if involved in </w:t>
      </w:r>
      <w:r w:rsidRPr="00301910">
        <w:rPr>
          <w:rFonts w:ascii="Arial,Bold" w:hAnsi="Arial,Bold" w:cs="Arial,Bold"/>
          <w:b/>
          <w:bCs/>
          <w:color w:val="000000"/>
          <w:sz w:val="24"/>
          <w:szCs w:val="24"/>
        </w:rPr>
        <w:t xml:space="preserve">“Corrupt and </w:t>
      </w:r>
      <w:r w:rsidRPr="00301910">
        <w:rPr>
          <w:rFonts w:ascii="Times New Roman" w:hAnsi="Times New Roman"/>
          <w:b/>
          <w:bCs/>
          <w:color w:val="000000"/>
          <w:sz w:val="24"/>
          <w:szCs w:val="24"/>
        </w:rPr>
        <w:t>Fraudulent Practices</w:t>
      </w:r>
      <w:r w:rsidRPr="00301910">
        <w:rPr>
          <w:rFonts w:ascii="Arial,Bold" w:hAnsi="Arial,Bold" w:cs="Arial,Bold"/>
          <w:b/>
          <w:bCs/>
          <w:color w:val="000000"/>
          <w:sz w:val="24"/>
          <w:szCs w:val="24"/>
        </w:rPr>
        <w:t xml:space="preserve">” </w:t>
      </w:r>
      <w:r w:rsidRPr="00301910">
        <w:rPr>
          <w:rFonts w:ascii="Times New Roman" w:hAnsi="Times New Roman"/>
          <w:color w:val="000000"/>
          <w:sz w:val="24"/>
          <w:szCs w:val="24"/>
        </w:rPr>
        <w:t>means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either one or any combination of the practices given below SPP Rule2(q);</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 ―</w:t>
      </w:r>
      <w:r w:rsidRPr="00301910">
        <w:rPr>
          <w:rFonts w:ascii="Times New Roman" w:hAnsi="Times New Roman"/>
          <w:b/>
          <w:bCs/>
          <w:color w:val="000000"/>
          <w:sz w:val="24"/>
          <w:szCs w:val="24"/>
        </w:rPr>
        <w:t>Coercive Practice</w:t>
      </w:r>
      <w:r w:rsidRPr="00301910">
        <w:rPr>
          <w:rFonts w:ascii="Times New Roman" w:hAnsi="Times New Roman"/>
          <w:color w:val="000000"/>
          <w:sz w:val="24"/>
          <w:szCs w:val="24"/>
        </w:rPr>
        <w:t>‖ means any impairing or harming, or threatening to impair or harm,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directly or indirectly, any party or the property of the party to influence the actions of a party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achieve a wrongful gain or to cause a wrongful loss to another party;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 ―</w:t>
      </w:r>
      <w:r w:rsidRPr="00301910">
        <w:rPr>
          <w:rFonts w:ascii="Times New Roman" w:hAnsi="Times New Roman"/>
          <w:b/>
          <w:bCs/>
          <w:color w:val="000000"/>
          <w:sz w:val="24"/>
          <w:szCs w:val="24"/>
        </w:rPr>
        <w:t>Collusive Practice</w:t>
      </w:r>
      <w:r w:rsidRPr="00301910">
        <w:rPr>
          <w:rFonts w:ascii="Times New Roman" w:hAnsi="Times New Roman"/>
          <w:color w:val="000000"/>
          <w:sz w:val="24"/>
          <w:szCs w:val="24"/>
        </w:rPr>
        <w:t>‖ means any arrangement between two or more parties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procurement process or contract execution, designed to achieve with or without the knowledge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procuring agency to establish prices at artificial, noncompetitive levels for any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sidRPr="00301910">
        <w:rPr>
          <w:rFonts w:ascii="Arial,Bold" w:hAnsi="Arial,Bold" w:cs="Arial,Bold"/>
          <w:b/>
          <w:bCs/>
          <w:color w:val="000000"/>
          <w:sz w:val="24"/>
          <w:szCs w:val="24"/>
        </w:rPr>
        <w:t xml:space="preserve">“Corrupt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the offering, giving, receiving or soliciting, directly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indirectly, of anything of value to influence the acts of another party for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(iv) ―</w:t>
      </w:r>
      <w:r w:rsidRPr="00301910">
        <w:rPr>
          <w:rFonts w:ascii="Times New Roman" w:hAnsi="Times New Roman"/>
          <w:b/>
          <w:bCs/>
          <w:color w:val="000000"/>
          <w:sz w:val="24"/>
          <w:szCs w:val="24"/>
        </w:rPr>
        <w:t>Fraudulent 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any act or omission, including a misrepresentation,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knowingly or recklessly misleads, or attempts to mislead, a party to obtain a financial or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benefit or to avoid an obligation;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sidRPr="00301910">
        <w:rPr>
          <w:rFonts w:ascii="Arial,Bold" w:hAnsi="Arial,Bold" w:cs="Arial,Bold"/>
          <w:b/>
          <w:bCs/>
          <w:color w:val="000000"/>
          <w:sz w:val="24"/>
          <w:szCs w:val="24"/>
        </w:rPr>
        <w:t xml:space="preserve">“Obstructive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harming or threatening to harm, directly or indirectly,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persons or their property to influence their participation in a procurement process, or affect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execution of a contract or deliberately destroying, falsifying, altering or concealing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evidence material to the investigation or making false statements before investigators in order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materially impede an investigation into allegations of a corrupt, fraudulent, coercive or collusive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practice; or threatening, harassing or intimidating any party to prevent it from disclosing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knowledge of matters relevant to the investigation or from pursuing the investigation, or 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intended to materially impede the exercise of inspection and audit rights provided for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Rules.</w:t>
      </w:r>
    </w:p>
    <w:p w:rsidR="00F2038D" w:rsidRDefault="00F2038D"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F. AWARD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IB.18. </w:t>
      </w:r>
      <w:r>
        <w:rPr>
          <w:rFonts w:ascii="Times New Roman" w:hAnsi="Times New Roman"/>
          <w:b/>
          <w:bCs/>
          <w:color w:val="000000"/>
          <w:sz w:val="24"/>
          <w:szCs w:val="24"/>
        </w:rPr>
        <w:tab/>
      </w:r>
      <w:r w:rsidRPr="00301910">
        <w:rPr>
          <w:rFonts w:ascii="Times New Roman" w:hAnsi="Times New Roman"/>
          <w:b/>
          <w:bCs/>
          <w:color w:val="000000"/>
          <w:sz w:val="24"/>
          <w:szCs w:val="24"/>
        </w:rPr>
        <w:t>Post Qualification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18.1 </w:t>
      </w:r>
      <w:r>
        <w:rPr>
          <w:rFonts w:ascii="Times New Roman" w:hAnsi="Times New Roman"/>
          <w:color w:val="000000"/>
          <w:sz w:val="24"/>
          <w:szCs w:val="24"/>
        </w:rPr>
        <w:tab/>
      </w:r>
      <w:r w:rsidRPr="00301910">
        <w:rPr>
          <w:rFonts w:ascii="Times New Roman" w:hAnsi="Times New Roman"/>
          <w:color w:val="000000"/>
          <w:sz w:val="24"/>
          <w:szCs w:val="24"/>
        </w:rPr>
        <w:t>The Procuring Agency, at any stage of the bid evaluation, having credible reasons for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 xml:space="preserve">prima facie </w:t>
      </w:r>
      <w:r w:rsidRPr="00301910">
        <w:rPr>
          <w:rFonts w:ascii="Times New Roman" w:hAnsi="Times New Roman"/>
          <w:color w:val="000000"/>
          <w:sz w:val="24"/>
          <w:szCs w:val="24"/>
        </w:rPr>
        <w:t>evidence of any defect in contractor‘s capacities, may require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provide information concerning their professional, technical, financial, legal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managerial competence whether already pre-qualified or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Provided, that such qualification shall only be laid down after recording reasons therefore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writing. They shall form part of the records of that bid evaluation report.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F2038D" w:rsidRDefault="00F2038D" w:rsidP="00196FA2">
      <w:pPr>
        <w:autoSpaceDE w:val="0"/>
        <w:autoSpaceDN w:val="0"/>
        <w:adjustRightInd w:val="0"/>
        <w:spacing w:after="0" w:line="240" w:lineRule="auto"/>
        <w:rPr>
          <w:rFonts w:ascii="Times New Roman" w:hAnsi="Times New Roman"/>
          <w:color w:val="000000"/>
          <w:sz w:val="24"/>
          <w:szCs w:val="24"/>
        </w:rPr>
      </w:pPr>
    </w:p>
    <w:p w:rsidR="00F2038D" w:rsidRDefault="00F2038D"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18.2 </w:t>
      </w:r>
      <w:r>
        <w:rPr>
          <w:rFonts w:ascii="Times New Roman" w:hAnsi="Times New Roman"/>
          <w:color w:val="000000"/>
          <w:sz w:val="24"/>
          <w:szCs w:val="24"/>
        </w:rPr>
        <w:tab/>
      </w:r>
      <w:r w:rsidRPr="00301910">
        <w:rPr>
          <w:rFonts w:ascii="Times New Roman" w:hAnsi="Times New Roman"/>
          <w:color w:val="000000"/>
          <w:sz w:val="24"/>
          <w:szCs w:val="24"/>
        </w:rPr>
        <w:t>The determination will take into account the bidder‘s financial and technical capabilities.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It will be based upon an examination of the documentary evidence of the bidders‘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qualifications submitted under B.11, as well as such other information required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IB.19 </w:t>
      </w:r>
      <w:r>
        <w:rPr>
          <w:rFonts w:ascii="Times New Roman" w:hAnsi="Times New Roman"/>
          <w:b/>
          <w:bCs/>
          <w:color w:val="000000"/>
          <w:sz w:val="24"/>
          <w:szCs w:val="24"/>
        </w:rPr>
        <w:tab/>
      </w:r>
      <w:r w:rsidRPr="00301910">
        <w:rPr>
          <w:rFonts w:ascii="Times New Roman" w:hAnsi="Times New Roman"/>
          <w:b/>
          <w:bCs/>
          <w:color w:val="000000"/>
          <w:sz w:val="24"/>
          <w:szCs w:val="24"/>
        </w:rPr>
        <w:t>Award Criteria &amp; Procuring Agency</w:t>
      </w:r>
      <w:r w:rsidRPr="00301910">
        <w:rPr>
          <w:rFonts w:ascii="Times New Roman,Bold" w:hAnsi="Times New Roman,Bold" w:cs="Times New Roman,Bold"/>
          <w:b/>
          <w:bCs/>
          <w:color w:val="000000"/>
          <w:sz w:val="24"/>
          <w:szCs w:val="24"/>
        </w:rPr>
        <w:t>’s Right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19.1 </w:t>
      </w:r>
      <w:r>
        <w:rPr>
          <w:rFonts w:ascii="Times New Roman" w:hAnsi="Times New Roman"/>
          <w:color w:val="000000"/>
          <w:sz w:val="24"/>
          <w:szCs w:val="24"/>
        </w:rPr>
        <w:tab/>
      </w:r>
      <w:r w:rsidRPr="00301910">
        <w:rPr>
          <w:rFonts w:ascii="Times New Roman" w:hAnsi="Times New Roman"/>
          <w:color w:val="000000"/>
          <w:sz w:val="24"/>
          <w:szCs w:val="24"/>
        </w:rPr>
        <w:t>Subject to IB.19.2, the Procuring Agency will award the Contract to the bidder whose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has been determined to be substantially responsive to the Bidding Documents and who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has offered the lowest evaluated Bid Price, provided that such bidder has been determined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be qualified to satisfactory perform the Contract in accordance with the provisions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IB.18.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19.2 </w:t>
      </w:r>
      <w:r>
        <w:rPr>
          <w:rFonts w:ascii="Times New Roman" w:hAnsi="Times New Roman"/>
          <w:color w:val="000000"/>
          <w:sz w:val="24"/>
          <w:szCs w:val="24"/>
        </w:rPr>
        <w:tab/>
      </w:r>
      <w:r w:rsidRPr="00301910">
        <w:rPr>
          <w:rFonts w:ascii="Times New Roman" w:hAnsi="Times New Roman"/>
          <w:color w:val="000000"/>
          <w:sz w:val="24"/>
          <w:szCs w:val="24"/>
        </w:rPr>
        <w:t>Not withstanding IB.19.1, the Procuring Agency reserves the right to accept or reject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 and to annul the bidding process and reject all bids, at any time prior to award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without thereby incurring any liability to the affected bidders or any obligation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inform the affected bidders of the grounds for the Procuring Agency‘s action except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that the grounds for its rejection of all bids shall upon request be communicated, to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bidder who submitted a bid, without justification of the grounds. Notice of the rejection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of all the bids shall be given promptly to all the bidders (SPP Rule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IB.20 </w:t>
      </w:r>
      <w:r>
        <w:rPr>
          <w:rFonts w:ascii="Times New Roman" w:hAnsi="Times New Roman"/>
          <w:b/>
          <w:bCs/>
          <w:color w:val="000000"/>
          <w:sz w:val="24"/>
          <w:szCs w:val="24"/>
        </w:rPr>
        <w:tab/>
      </w:r>
      <w:r w:rsidRPr="00301910">
        <w:rPr>
          <w:rFonts w:ascii="Times New Roman" w:hAnsi="Times New Roman"/>
          <w:b/>
          <w:bCs/>
          <w:color w:val="000000"/>
          <w:sz w:val="24"/>
          <w:szCs w:val="24"/>
        </w:rPr>
        <w:t>Notification of Award &amp; Signing of Contract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20.1 </w:t>
      </w:r>
      <w:r>
        <w:rPr>
          <w:rFonts w:ascii="Times New Roman" w:hAnsi="Times New Roman"/>
          <w:color w:val="000000"/>
          <w:sz w:val="24"/>
          <w:szCs w:val="24"/>
        </w:rPr>
        <w:tab/>
      </w:r>
      <w:r w:rsidRPr="00301910">
        <w:rPr>
          <w:rFonts w:ascii="Times New Roman" w:hAnsi="Times New Roman"/>
          <w:color w:val="000000"/>
          <w:sz w:val="24"/>
          <w:szCs w:val="24"/>
        </w:rPr>
        <w:t>Prior to expiration of the period of bid validity prescribed by the Procuring Agency,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will notify the successful bidder in writing (―Letter of Acceptance‖)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that his bid has been accepted (SPP Rule 49).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20.2 </w:t>
      </w:r>
      <w:r>
        <w:rPr>
          <w:rFonts w:ascii="Times New Roman" w:hAnsi="Times New Roman"/>
          <w:color w:val="000000"/>
          <w:sz w:val="24"/>
          <w:szCs w:val="24"/>
        </w:rPr>
        <w:tab/>
      </w:r>
      <w:r w:rsidRPr="00301910">
        <w:rPr>
          <w:rFonts w:ascii="Times New Roman" w:hAnsi="Times New Roman"/>
          <w:color w:val="000000"/>
          <w:sz w:val="24"/>
          <w:szCs w:val="24"/>
        </w:rPr>
        <w:t>Within seven (07) days from the date of furnishing of acceptable Performance Security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under the Conditions of Contract, the Procuring Agency will send the successful bidder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Form of Contract Agreement provided in the Bidding Documents, incorporating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agreements between the parties.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20.3 </w:t>
      </w:r>
      <w:r>
        <w:rPr>
          <w:rFonts w:ascii="Times New Roman" w:hAnsi="Times New Roman"/>
          <w:color w:val="000000"/>
          <w:sz w:val="24"/>
          <w:szCs w:val="24"/>
        </w:rPr>
        <w:tab/>
      </w:r>
      <w:r w:rsidRPr="00301910">
        <w:rPr>
          <w:rFonts w:ascii="Times New Roman" w:hAnsi="Times New Roman"/>
          <w:color w:val="000000"/>
          <w:sz w:val="24"/>
          <w:szCs w:val="24"/>
        </w:rPr>
        <w:t>The formal Agreement between the Procuring Agency and the successful bidder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stamped at rate of ----% of bid price(updated from time to time) stated in Letter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Acceptance shall be executed within seven (07) days of the receipt of Form of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Agreement by the successful bidder from the Procuring Agency.</w:t>
      </w: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IB.21 Performance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21.1 </w:t>
      </w:r>
      <w:r>
        <w:rPr>
          <w:rFonts w:ascii="Times New Roman" w:hAnsi="Times New Roman"/>
          <w:color w:val="000000"/>
          <w:sz w:val="24"/>
          <w:szCs w:val="24"/>
        </w:rPr>
        <w:tab/>
      </w:r>
      <w:r w:rsidRPr="00301910">
        <w:rPr>
          <w:rFonts w:ascii="Times New Roman" w:hAnsi="Times New Roman"/>
          <w:color w:val="000000"/>
          <w:sz w:val="24"/>
          <w:szCs w:val="24"/>
        </w:rPr>
        <w:t>The successful bidder shall furnish to the Procuring Agency a Performance Security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form and the amount stipulated in the Conditions of Contract within a period of fourteen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(14) days after the receipt of Letter of Acceptance (SPP 39).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21.2 </w:t>
      </w:r>
      <w:r>
        <w:rPr>
          <w:rFonts w:ascii="Times New Roman" w:hAnsi="Times New Roman"/>
          <w:color w:val="000000"/>
          <w:sz w:val="24"/>
          <w:szCs w:val="24"/>
        </w:rPr>
        <w:tab/>
      </w:r>
      <w:r w:rsidRPr="00301910">
        <w:rPr>
          <w:rFonts w:ascii="Times New Roman" w:hAnsi="Times New Roman"/>
          <w:color w:val="000000"/>
          <w:sz w:val="24"/>
          <w:szCs w:val="24"/>
        </w:rPr>
        <w:t>Failure of the successful bidder to comply with the requirements of Sub-Clauses IB.20.2</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&amp; 20.3 or 21.1 or Clause IB.22 shall constitute sufficient grounds for the annulment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award and forfeiture of the Bid Security.</w:t>
      </w:r>
    </w:p>
    <w:p w:rsidR="00196FA2" w:rsidRDefault="00196FA2"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rPr>
          <w:rFonts w:ascii="Times New Roman" w:hAnsi="Times New Roman"/>
          <w:color w:val="000000"/>
          <w:sz w:val="23"/>
          <w:szCs w:val="23"/>
        </w:rPr>
      </w:pPr>
      <w:r w:rsidRPr="00301910">
        <w:rPr>
          <w:rFonts w:ascii="Times New Roman" w:hAnsi="Times New Roman"/>
          <w:color w:val="000000"/>
          <w:sz w:val="23"/>
          <w:szCs w:val="23"/>
        </w:rPr>
        <w:lastRenderedPageBreak/>
        <w:t xml:space="preserve">21.3 </w:t>
      </w:r>
      <w:r>
        <w:rPr>
          <w:rFonts w:ascii="Times New Roman" w:hAnsi="Times New Roman"/>
          <w:color w:val="000000"/>
          <w:sz w:val="23"/>
          <w:szCs w:val="23"/>
        </w:rPr>
        <w:tab/>
      </w:r>
      <w:r w:rsidRPr="00301910">
        <w:rPr>
          <w:rFonts w:ascii="Times New Roman" w:hAnsi="Times New Roman"/>
          <w:color w:val="000000"/>
          <w:sz w:val="23"/>
          <w:szCs w:val="23"/>
        </w:rPr>
        <w:t>Publication of Award of Contract: within seven days of the award of contract,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shall publish on the website of the authority and on its own website, if such a website exists, the</w:t>
      </w:r>
      <w:r>
        <w:rPr>
          <w:rFonts w:ascii="Times New Roman" w:hAnsi="Times New Roman"/>
          <w:color w:val="000000"/>
          <w:sz w:val="23"/>
          <w:szCs w:val="23"/>
        </w:rPr>
        <w:t xml:space="preserve"> </w:t>
      </w:r>
      <w:r w:rsidRPr="00301910">
        <w:rPr>
          <w:rFonts w:ascii="Times New Roman" w:hAnsi="Times New Roman"/>
          <w:color w:val="000000"/>
          <w:sz w:val="23"/>
          <w:szCs w:val="23"/>
        </w:rPr>
        <w:t>results of the bidding process, identifying the bid through procurement identifying Number if any</w:t>
      </w:r>
      <w:r>
        <w:rPr>
          <w:rFonts w:ascii="Times New Roman" w:hAnsi="Times New Roman"/>
          <w:color w:val="000000"/>
          <w:sz w:val="23"/>
          <w:szCs w:val="23"/>
        </w:rPr>
        <w:t xml:space="preserve"> </w:t>
      </w:r>
      <w:r w:rsidRPr="00301910">
        <w:rPr>
          <w:rFonts w:ascii="Times New Roman" w:hAnsi="Times New Roman"/>
          <w:color w:val="000000"/>
          <w:sz w:val="23"/>
          <w:szCs w:val="23"/>
        </w:rPr>
        <w:t>and the following information:</w:t>
      </w:r>
    </w:p>
    <w:p w:rsidR="00196FA2" w:rsidRDefault="00196FA2" w:rsidP="00196FA2">
      <w:pPr>
        <w:autoSpaceDE w:val="0"/>
        <w:autoSpaceDN w:val="0"/>
        <w:adjustRightInd w:val="0"/>
        <w:spacing w:after="0" w:line="240" w:lineRule="auto"/>
        <w:ind w:left="720"/>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(1) Evaluation Report;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(2) Form of Contract and letter of Award;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(3) Bill of Quantities or Schedule of Requirements. (SPP Rule 50)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 xml:space="preserve">IB.22 Integrity Pact </w:t>
      </w:r>
      <w:r w:rsidRPr="00301910">
        <w:rPr>
          <w:rFonts w:ascii="Times New Roman" w:hAnsi="Times New Roman"/>
          <w:color w:val="000000"/>
          <w:sz w:val="24"/>
          <w:szCs w:val="24"/>
        </w:rPr>
        <w:t>The Bidder shall sign and stamp the Form of Integrity Pact provided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Schedule-F to Bid in the Bidding Document for all Sindh Government procurement contracts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exceeding Rupees ten (10) million. Failure to provide such Integrity Pact shall make the bid non</w:t>
      </w:r>
      <w:r>
        <w:rPr>
          <w:rFonts w:ascii="Times New Roman" w:hAnsi="Times New Roman"/>
          <w:color w:val="000000"/>
          <w:sz w:val="24"/>
          <w:szCs w:val="24"/>
        </w:rPr>
        <w:t>-</w:t>
      </w:r>
      <w:r w:rsidRPr="00301910">
        <w:rPr>
          <w:rFonts w:ascii="Times New Roman" w:hAnsi="Times New Roman"/>
          <w:color w:val="000000"/>
          <w:sz w:val="24"/>
          <w:szCs w:val="24"/>
        </w:rPr>
        <w:t>responsive</w:t>
      </w:r>
      <w:r>
        <w:rPr>
          <w:rFonts w:ascii="Times New Roman" w:hAnsi="Times New Roman"/>
          <w:color w:val="000000"/>
          <w:sz w:val="24"/>
          <w:szCs w:val="24"/>
        </w:rPr>
        <w:t xml:space="preserve"> </w:t>
      </w:r>
      <w:r w:rsidRPr="00301910">
        <w:rPr>
          <w:rFonts w:ascii="Times New Roman" w:hAnsi="Times New Roman"/>
          <w:color w:val="000000"/>
          <w:sz w:val="24"/>
          <w:szCs w:val="24"/>
        </w:rPr>
        <w:t>(SPP Rule 89).</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17</w:t>
      </w:r>
    </w:p>
    <w:p w:rsidR="00196FA2" w:rsidRDefault="00196FA2" w:rsidP="00196FA2">
      <w:pPr>
        <w:rPr>
          <w:rFonts w:ascii="Times New Roman" w:hAnsi="Times New Roman"/>
        </w:rPr>
      </w:pPr>
      <w:r>
        <w:rPr>
          <w:rFonts w:ascii="Times New Roman" w:hAnsi="Times New Roman"/>
        </w:rPr>
        <w:br w:type="page"/>
      </w:r>
    </w:p>
    <w:p w:rsidR="00193CD7" w:rsidRPr="001E097D" w:rsidRDefault="00193CD7" w:rsidP="00193CD7">
      <w:pPr>
        <w:widowControl w:val="0"/>
        <w:autoSpaceDE w:val="0"/>
        <w:autoSpaceDN w:val="0"/>
        <w:adjustRightInd w:val="0"/>
        <w:spacing w:after="0" w:line="240" w:lineRule="auto"/>
        <w:ind w:left="3901" w:right="-20"/>
        <w:rPr>
          <w:rFonts w:ascii="Times New Roman" w:hAnsi="Times New Roman"/>
          <w:sz w:val="32"/>
          <w:szCs w:val="32"/>
        </w:rPr>
      </w:pPr>
      <w:r w:rsidRPr="001E097D">
        <w:rPr>
          <w:rFonts w:ascii="Times New Roman" w:hAnsi="Times New Roman"/>
          <w:b/>
          <w:bCs/>
          <w:sz w:val="32"/>
          <w:szCs w:val="32"/>
        </w:rPr>
        <w:lastRenderedPageBreak/>
        <w:t>B</w:t>
      </w:r>
      <w:r w:rsidRPr="001E097D">
        <w:rPr>
          <w:rFonts w:ascii="Times New Roman" w:hAnsi="Times New Roman"/>
          <w:b/>
          <w:bCs/>
          <w:w w:val="99"/>
          <w:sz w:val="32"/>
          <w:szCs w:val="32"/>
        </w:rPr>
        <w:t>IDDIN</w:t>
      </w:r>
      <w:r w:rsidRPr="001E097D">
        <w:rPr>
          <w:rFonts w:ascii="Times New Roman" w:hAnsi="Times New Roman"/>
          <w:b/>
          <w:bCs/>
          <w:sz w:val="32"/>
          <w:szCs w:val="32"/>
        </w:rPr>
        <w:t>G</w:t>
      </w:r>
      <w:r w:rsidRPr="001E097D">
        <w:rPr>
          <w:rFonts w:ascii="Times New Roman" w:hAnsi="Times New Roman"/>
          <w:spacing w:val="-2"/>
          <w:sz w:val="32"/>
          <w:szCs w:val="32"/>
        </w:rPr>
        <w:t xml:space="preserve"> </w:t>
      </w:r>
      <w:r w:rsidRPr="001E097D">
        <w:rPr>
          <w:rFonts w:ascii="Times New Roman" w:hAnsi="Times New Roman"/>
          <w:b/>
          <w:bCs/>
          <w:w w:val="99"/>
          <w:sz w:val="32"/>
          <w:szCs w:val="32"/>
        </w:rPr>
        <w:t>D</w:t>
      </w:r>
      <w:r w:rsidRPr="001E097D">
        <w:rPr>
          <w:rFonts w:ascii="Times New Roman" w:hAnsi="Times New Roman"/>
          <w:b/>
          <w:bCs/>
          <w:spacing w:val="-1"/>
          <w:w w:val="99"/>
          <w:sz w:val="32"/>
          <w:szCs w:val="32"/>
        </w:rPr>
        <w:t>A</w:t>
      </w:r>
      <w:r w:rsidRPr="001E097D">
        <w:rPr>
          <w:rFonts w:ascii="Times New Roman" w:hAnsi="Times New Roman"/>
          <w:b/>
          <w:bCs/>
          <w:sz w:val="32"/>
          <w:szCs w:val="32"/>
        </w:rPr>
        <w:t>T</w:t>
      </w:r>
      <w:r w:rsidRPr="001E097D">
        <w:rPr>
          <w:rFonts w:ascii="Times New Roman" w:hAnsi="Times New Roman"/>
          <w:b/>
          <w:bCs/>
          <w:w w:val="99"/>
          <w:sz w:val="32"/>
          <w:szCs w:val="32"/>
        </w:rPr>
        <w:t>A</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9"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0" w:lineRule="auto"/>
        <w:ind w:left="115" w:right="4320"/>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60" w:lineRule="auto"/>
        <w:ind w:left="115" w:right="432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5" w:line="40" w:lineRule="exact"/>
        <w:rPr>
          <w:rFonts w:ascii="Times New Roman" w:hAnsi="Times New Roman"/>
          <w:sz w:val="4"/>
          <w:szCs w:val="4"/>
        </w:rPr>
      </w:pPr>
    </w:p>
    <w:p w:rsidR="00193CD7" w:rsidRDefault="00193CD7" w:rsidP="00193CD7">
      <w:pPr>
        <w:widowControl w:val="0"/>
        <w:numPr>
          <w:ilvl w:val="1"/>
          <w:numId w:val="3"/>
        </w:numPr>
        <w:autoSpaceDE w:val="0"/>
        <w:autoSpaceDN w:val="0"/>
        <w:adjustRightInd w:val="0"/>
        <w:spacing w:after="0" w:line="260" w:lineRule="auto"/>
        <w:ind w:right="2209"/>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193CD7" w:rsidRPr="00D239DD" w:rsidRDefault="00193CD7" w:rsidP="00193CD7">
      <w:pPr>
        <w:widowControl w:val="0"/>
        <w:autoSpaceDE w:val="0"/>
        <w:autoSpaceDN w:val="0"/>
        <w:adjustRightInd w:val="0"/>
        <w:spacing w:after="0" w:line="260" w:lineRule="auto"/>
        <w:ind w:left="836" w:right="2209"/>
        <w:rPr>
          <w:rFonts w:ascii="Times New Roman" w:hAnsi="Times New Roman"/>
          <w:sz w:val="14"/>
          <w:szCs w:val="24"/>
        </w:rPr>
      </w:pPr>
    </w:p>
    <w:p w:rsidR="00193CD7" w:rsidRDefault="000B4BC1" w:rsidP="00145D82">
      <w:pPr>
        <w:widowControl w:val="0"/>
        <w:autoSpaceDE w:val="0"/>
        <w:autoSpaceDN w:val="0"/>
        <w:adjustRightInd w:val="0"/>
        <w:spacing w:after="0" w:line="260" w:lineRule="auto"/>
        <w:ind w:left="836"/>
        <w:rPr>
          <w:rFonts w:ascii="Times New Roman" w:hAnsi="Times New Roman"/>
          <w:sz w:val="24"/>
          <w:szCs w:val="24"/>
        </w:rPr>
      </w:pPr>
      <w:r w:rsidRPr="000B4BC1">
        <w:rPr>
          <w:rFonts w:ascii="Times New Roman" w:hAnsi="Times New Roman"/>
          <w:b/>
          <w:sz w:val="24"/>
          <w:u w:val="single"/>
        </w:rPr>
        <w:t xml:space="preserve">Project Director, Gorakh </w:t>
      </w:r>
      <w:r w:rsidR="00434D71">
        <w:rPr>
          <w:rFonts w:ascii="Times New Roman" w:hAnsi="Times New Roman"/>
          <w:b/>
          <w:sz w:val="24"/>
          <w:u w:val="single"/>
        </w:rPr>
        <w:t>Hills</w:t>
      </w:r>
      <w:r w:rsidRPr="000B4BC1">
        <w:rPr>
          <w:rFonts w:ascii="Times New Roman" w:hAnsi="Times New Roman"/>
          <w:b/>
          <w:sz w:val="24"/>
          <w:u w:val="single"/>
        </w:rPr>
        <w:t xml:space="preserve"> Development Authority, </w:t>
      </w:r>
      <w:r w:rsidR="00145D82">
        <w:rPr>
          <w:rFonts w:ascii="Times New Roman" w:hAnsi="Times New Roman"/>
          <w:b/>
          <w:sz w:val="24"/>
          <w:u w:val="single"/>
        </w:rPr>
        <w:t>In the premises of SE works &amp; Services Office Dadu.</w:t>
      </w: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8" w:line="80" w:lineRule="exact"/>
        <w:rPr>
          <w:rFonts w:ascii="Times New Roman" w:hAnsi="Times New Roman"/>
          <w:sz w:val="8"/>
          <w:szCs w:val="8"/>
        </w:rPr>
      </w:pPr>
    </w:p>
    <w:p w:rsidR="00193CD7" w:rsidRDefault="00193CD7" w:rsidP="00193CD7">
      <w:pPr>
        <w:widowControl w:val="0"/>
        <w:autoSpaceDE w:val="0"/>
        <w:autoSpaceDN w:val="0"/>
        <w:adjustRightInd w:val="0"/>
        <w:spacing w:after="0" w:line="258" w:lineRule="auto"/>
        <w:ind w:left="835" w:right="2208"/>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193CD7" w:rsidRPr="00D239DD" w:rsidRDefault="00193CD7" w:rsidP="00193CD7">
      <w:pPr>
        <w:widowControl w:val="0"/>
        <w:autoSpaceDE w:val="0"/>
        <w:autoSpaceDN w:val="0"/>
        <w:adjustRightInd w:val="0"/>
        <w:spacing w:after="0" w:line="258" w:lineRule="auto"/>
        <w:ind w:left="835" w:right="2208"/>
        <w:rPr>
          <w:rFonts w:ascii="Times New Roman" w:hAnsi="Times New Roman"/>
          <w:sz w:val="14"/>
          <w:szCs w:val="24"/>
        </w:rPr>
      </w:pPr>
    </w:p>
    <w:p w:rsidR="00193CD7" w:rsidRPr="00AF739B" w:rsidRDefault="0021509C" w:rsidP="00193CD7">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8"/>
          <w:szCs w:val="24"/>
          <w:u w:val="single"/>
        </w:rPr>
      </w:pPr>
      <w:r w:rsidRPr="0021509C">
        <w:rPr>
          <w:rFonts w:ascii="Times New Roman" w:hAnsi="Times New Roman"/>
          <w:b/>
          <w:sz w:val="24"/>
          <w:u w:val="single"/>
        </w:rPr>
        <w:t xml:space="preserve">“Development of Summer Resorts at Gorakh </w:t>
      </w:r>
      <w:r w:rsidR="00B1375E">
        <w:rPr>
          <w:rFonts w:ascii="Times New Roman" w:hAnsi="Times New Roman"/>
          <w:b/>
          <w:sz w:val="24"/>
          <w:u w:val="single"/>
        </w:rPr>
        <w:t>Hills Construction of Servant Hall Near Hangan Springs</w:t>
      </w:r>
      <w:r w:rsidRPr="0021509C">
        <w:rPr>
          <w:rFonts w:ascii="Times New Roman" w:hAnsi="Times New Roman"/>
          <w:b/>
          <w:sz w:val="24"/>
          <w:u w:val="single"/>
        </w:rPr>
        <w:t>”</w:t>
      </w:r>
      <w:r w:rsidR="00AF739B" w:rsidRPr="00AF739B">
        <w:rPr>
          <w:rFonts w:ascii="Times New Roman" w:eastAsia="Times New Roman" w:hAnsi="Times New Roman"/>
          <w:b/>
          <w:color w:val="000000"/>
          <w:sz w:val="24"/>
          <w:szCs w:val="24"/>
          <w:u w:val="single"/>
        </w:rPr>
        <w:t>.</w:t>
      </w:r>
    </w:p>
    <w:p w:rsidR="00193CD7" w:rsidRPr="00F2038D" w:rsidRDefault="00193CD7" w:rsidP="00193CD7">
      <w:pPr>
        <w:widowControl w:val="0"/>
        <w:autoSpaceDE w:val="0"/>
        <w:autoSpaceDN w:val="0"/>
        <w:adjustRightInd w:val="0"/>
        <w:spacing w:after="0" w:line="240" w:lineRule="exact"/>
        <w:rPr>
          <w:rFonts w:ascii="Times New Roman" w:hAnsi="Times New Roman"/>
          <w:sz w:val="18"/>
          <w:szCs w:val="24"/>
        </w:rPr>
      </w:pPr>
    </w:p>
    <w:p w:rsidR="00193CD7" w:rsidRDefault="00193CD7" w:rsidP="00193CD7">
      <w:pPr>
        <w:widowControl w:val="0"/>
        <w:autoSpaceDE w:val="0"/>
        <w:autoSpaceDN w:val="0"/>
        <w:adjustRightInd w:val="0"/>
        <w:spacing w:after="2"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p>
    <w:p w:rsidR="00193CD7" w:rsidRPr="000B4BC1" w:rsidRDefault="00145D82" w:rsidP="00145D82">
      <w:pPr>
        <w:widowControl w:val="0"/>
        <w:tabs>
          <w:tab w:val="left" w:pos="835"/>
        </w:tabs>
        <w:autoSpaceDE w:val="0"/>
        <w:autoSpaceDN w:val="0"/>
        <w:adjustRightInd w:val="0"/>
        <w:spacing w:after="0" w:line="260" w:lineRule="auto"/>
        <w:ind w:left="810" w:right="-180" w:hanging="1439"/>
        <w:rPr>
          <w:rFonts w:ascii="Times New Roman" w:hAnsi="Times New Roman"/>
          <w:b/>
          <w:sz w:val="26"/>
          <w:szCs w:val="24"/>
        </w:rPr>
      </w:pPr>
      <w:r>
        <w:rPr>
          <w:rFonts w:ascii="Times New Roman" w:hAnsi="Times New Roman"/>
          <w:b/>
          <w:sz w:val="26"/>
          <w:szCs w:val="24"/>
        </w:rPr>
        <w:tab/>
      </w:r>
      <w:r w:rsidR="000B4BC1" w:rsidRPr="000B4BC1">
        <w:rPr>
          <w:rFonts w:ascii="Times New Roman" w:hAnsi="Times New Roman"/>
          <w:b/>
          <w:sz w:val="24"/>
          <w:u w:val="single"/>
        </w:rPr>
        <w:t xml:space="preserve">Project Director, Gorakh </w:t>
      </w:r>
      <w:r w:rsidR="00434D71">
        <w:rPr>
          <w:rFonts w:ascii="Times New Roman" w:hAnsi="Times New Roman"/>
          <w:b/>
          <w:sz w:val="24"/>
          <w:u w:val="single"/>
        </w:rPr>
        <w:t>Hills</w:t>
      </w:r>
      <w:r w:rsidR="000B4BC1" w:rsidRPr="000B4BC1">
        <w:rPr>
          <w:rFonts w:ascii="Times New Roman" w:hAnsi="Times New Roman"/>
          <w:b/>
          <w:sz w:val="24"/>
          <w:u w:val="single"/>
        </w:rPr>
        <w:t xml:space="preserve"> Development Authority, </w:t>
      </w:r>
      <w:r>
        <w:rPr>
          <w:rFonts w:ascii="Times New Roman" w:hAnsi="Times New Roman"/>
          <w:b/>
          <w:sz w:val="24"/>
          <w:u w:val="single"/>
        </w:rPr>
        <w:t>In the premises of SE works &amp; Services Office Dadu</w:t>
      </w:r>
    </w:p>
    <w:p w:rsidR="00193CD7" w:rsidRPr="00145D82" w:rsidRDefault="00193CD7" w:rsidP="00193CD7">
      <w:pPr>
        <w:widowControl w:val="0"/>
        <w:autoSpaceDE w:val="0"/>
        <w:autoSpaceDN w:val="0"/>
        <w:adjustRightInd w:val="0"/>
        <w:spacing w:after="0" w:line="60" w:lineRule="exact"/>
        <w:rPr>
          <w:rFonts w:ascii="Times New Roman" w:hAnsi="Times New Roman"/>
          <w:sz w:val="4"/>
          <w:szCs w:val="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60" w:lineRule="auto"/>
        <w:ind w:left="1555" w:right="2089" w:hanging="7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Pr="00145D82" w:rsidRDefault="00193CD7" w:rsidP="00193CD7">
      <w:pPr>
        <w:widowControl w:val="0"/>
        <w:autoSpaceDE w:val="0"/>
        <w:autoSpaceDN w:val="0"/>
        <w:adjustRightInd w:val="0"/>
        <w:spacing w:after="0" w:line="260" w:lineRule="auto"/>
        <w:ind w:left="1555" w:right="2089" w:hanging="720"/>
        <w:rPr>
          <w:rFonts w:ascii="Times New Roman" w:hAnsi="Times New Roman"/>
          <w:sz w:val="18"/>
          <w:szCs w:val="18"/>
        </w:rPr>
      </w:pPr>
    </w:p>
    <w:p w:rsidR="00193CD7" w:rsidRPr="000B4BC1" w:rsidRDefault="00193CD7" w:rsidP="00145D82">
      <w:pPr>
        <w:widowControl w:val="0"/>
        <w:tabs>
          <w:tab w:val="left" w:pos="835"/>
        </w:tabs>
        <w:autoSpaceDE w:val="0"/>
        <w:autoSpaceDN w:val="0"/>
        <w:adjustRightInd w:val="0"/>
        <w:spacing w:after="0" w:line="260" w:lineRule="auto"/>
        <w:ind w:left="810" w:right="-360" w:hanging="1439"/>
        <w:rPr>
          <w:rFonts w:ascii="Times New Roman" w:hAnsi="Times New Roman"/>
          <w:b/>
          <w:bCs/>
          <w:sz w:val="26"/>
          <w:szCs w:val="24"/>
          <w:u w:val="single"/>
        </w:rPr>
      </w:pPr>
      <w:r w:rsidRPr="000B4BC1">
        <w:rPr>
          <w:rFonts w:ascii="Times New Roman" w:hAnsi="Times New Roman"/>
          <w:b/>
          <w:bCs/>
          <w:sz w:val="26"/>
          <w:szCs w:val="24"/>
        </w:rPr>
        <w:tab/>
      </w:r>
      <w:r w:rsidRPr="000B4BC1">
        <w:rPr>
          <w:rFonts w:ascii="Times New Roman" w:hAnsi="Times New Roman"/>
          <w:b/>
          <w:bCs/>
          <w:sz w:val="26"/>
          <w:szCs w:val="24"/>
        </w:rPr>
        <w:tab/>
      </w:r>
      <w:r w:rsidR="00145D82" w:rsidRPr="000B4BC1">
        <w:rPr>
          <w:rFonts w:ascii="Times New Roman" w:hAnsi="Times New Roman"/>
          <w:b/>
          <w:sz w:val="24"/>
          <w:u w:val="single"/>
        </w:rPr>
        <w:t xml:space="preserve">Project Director, Gorakh </w:t>
      </w:r>
      <w:r w:rsidR="00145D82">
        <w:rPr>
          <w:rFonts w:ascii="Times New Roman" w:hAnsi="Times New Roman"/>
          <w:b/>
          <w:sz w:val="24"/>
          <w:u w:val="single"/>
        </w:rPr>
        <w:t>Hills</w:t>
      </w:r>
      <w:r w:rsidR="00145D82" w:rsidRPr="000B4BC1">
        <w:rPr>
          <w:rFonts w:ascii="Times New Roman" w:hAnsi="Times New Roman"/>
          <w:b/>
          <w:sz w:val="24"/>
          <w:u w:val="single"/>
        </w:rPr>
        <w:t xml:space="preserve"> Development Authority</w:t>
      </w:r>
      <w:r w:rsidR="00145D82">
        <w:rPr>
          <w:rFonts w:ascii="Times New Roman" w:hAnsi="Times New Roman"/>
          <w:b/>
          <w:sz w:val="24"/>
          <w:u w:val="single"/>
        </w:rPr>
        <w:t xml:space="preserve"> </w:t>
      </w:r>
      <w:r w:rsidR="00AD087B">
        <w:rPr>
          <w:rFonts w:ascii="Times New Roman" w:hAnsi="Times New Roman"/>
          <w:b/>
          <w:sz w:val="24"/>
          <w:u w:val="single"/>
        </w:rPr>
        <w:t>In the premises of SE works &amp; Services</w:t>
      </w:r>
      <w:r w:rsidR="00FE1A83">
        <w:rPr>
          <w:rFonts w:ascii="Times New Roman" w:hAnsi="Times New Roman"/>
          <w:b/>
          <w:sz w:val="24"/>
          <w:u w:val="single"/>
        </w:rPr>
        <w:t xml:space="preserve"> Office Dadu</w:t>
      </w:r>
      <w:r w:rsidR="000B4BC1" w:rsidRPr="000B4BC1">
        <w:rPr>
          <w:rFonts w:ascii="Times New Roman" w:hAnsi="Times New Roman"/>
          <w:b/>
          <w:sz w:val="24"/>
          <w:u w:val="single"/>
        </w:rPr>
        <w:t>.</w:t>
      </w:r>
    </w:p>
    <w:p w:rsidR="00193CD7" w:rsidRPr="000B4BC1" w:rsidRDefault="00193CD7" w:rsidP="00193CD7">
      <w:pPr>
        <w:widowControl w:val="0"/>
        <w:autoSpaceDE w:val="0"/>
        <w:autoSpaceDN w:val="0"/>
        <w:adjustRightInd w:val="0"/>
        <w:spacing w:after="0" w:line="240" w:lineRule="exact"/>
        <w:rPr>
          <w:rFonts w:ascii="Times New Roman" w:hAnsi="Times New Roman"/>
          <w:b/>
          <w:sz w:val="26"/>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40" w:lineRule="auto"/>
        <w:ind w:left="115" w:right="-331"/>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autoSpaceDE w:val="0"/>
        <w:autoSpaceDN w:val="0"/>
        <w:adjustRightInd w:val="0"/>
        <w:spacing w:after="0" w:line="245" w:lineRule="auto"/>
        <w:ind w:left="835" w:right="630" w:hanging="719"/>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193CD7" w:rsidRDefault="00193CD7" w:rsidP="00193CD7">
      <w:pPr>
        <w:widowControl w:val="0"/>
        <w:autoSpaceDE w:val="0"/>
        <w:autoSpaceDN w:val="0"/>
        <w:adjustRightInd w:val="0"/>
        <w:spacing w:after="0" w:line="240" w:lineRule="auto"/>
        <w:ind w:left="806" w:right="-20"/>
        <w:rPr>
          <w:rFonts w:ascii="Times New Roman" w:hAnsi="Times New Roman"/>
          <w:sz w:val="24"/>
          <w:szCs w:val="24"/>
        </w:rPr>
      </w:pPr>
      <w:r>
        <w:rPr>
          <w:rFonts w:ascii="Times New Roman" w:hAnsi="Times New Roman"/>
          <w:sz w:val="23"/>
          <w:szCs w:val="23"/>
        </w:rPr>
        <w:t xml:space="preserve">i.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193CD7" w:rsidRDefault="00193CD7" w:rsidP="00193CD7">
      <w:pPr>
        <w:widowControl w:val="0"/>
        <w:autoSpaceDE w:val="0"/>
        <w:autoSpaceDN w:val="0"/>
        <w:adjustRightInd w:val="0"/>
        <w:spacing w:after="0" w:line="6" w:lineRule="exact"/>
        <w:rPr>
          <w:rFonts w:ascii="Times New Roman" w:hAnsi="Times New Roman"/>
          <w:sz w:val="2"/>
          <w:szCs w:val="2"/>
        </w:rPr>
      </w:pPr>
    </w:p>
    <w:p w:rsidR="00193CD7" w:rsidRDefault="00193CD7" w:rsidP="00193CD7">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2038D" w:rsidRDefault="00193CD7" w:rsidP="00F2038D">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2038D" w:rsidRDefault="00F2038D" w:rsidP="00F2038D">
      <w:pPr>
        <w:widowControl w:val="0"/>
        <w:autoSpaceDE w:val="0"/>
        <w:autoSpaceDN w:val="0"/>
        <w:adjustRightInd w:val="0"/>
        <w:spacing w:after="0" w:line="246" w:lineRule="auto"/>
        <w:ind w:right="1221"/>
        <w:rPr>
          <w:rFonts w:ascii="Times New Roman" w:hAnsi="Times New Roman"/>
          <w:sz w:val="24"/>
          <w:szCs w:val="24"/>
        </w:rPr>
      </w:pPr>
    </w:p>
    <w:p w:rsidR="00175B59" w:rsidRDefault="00193CD7" w:rsidP="00F2038D">
      <w:pPr>
        <w:widowControl w:val="0"/>
        <w:autoSpaceDE w:val="0"/>
        <w:autoSpaceDN w:val="0"/>
        <w:adjustRightInd w:val="0"/>
        <w:spacing w:after="0" w:line="246" w:lineRule="auto"/>
        <w:ind w:right="1221"/>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 xml:space="preserve">and </w:t>
      </w:r>
    </w:p>
    <w:p w:rsidR="00193CD7" w:rsidRDefault="00193CD7" w:rsidP="00175B59">
      <w:pPr>
        <w:widowControl w:val="0"/>
        <w:autoSpaceDE w:val="0"/>
        <w:autoSpaceDN w:val="0"/>
        <w:adjustRightInd w:val="0"/>
        <w:spacing w:after="0" w:line="246" w:lineRule="auto"/>
        <w:ind w:left="720" w:right="1221" w:firstLine="720"/>
        <w:rPr>
          <w:rFonts w:ascii="Times New Roman" w:hAnsi="Times New Roman"/>
          <w:sz w:val="24"/>
          <w:szCs w:val="24"/>
        </w:rPr>
      </w:pPr>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spacing w:val="5"/>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
          <w:sz w:val="24"/>
          <w:szCs w:val="24"/>
        </w:rPr>
        <w:t xml:space="preserve"> </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4"/>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4"/>
          <w:sz w:val="24"/>
          <w:szCs w:val="24"/>
        </w:rPr>
        <w:t xml:space="preserve"> </w:t>
      </w:r>
      <w:r>
        <w:rPr>
          <w:rFonts w:ascii="Times New Roman" w:hAnsi="Times New Roman"/>
          <w:sz w:val="24"/>
          <w:szCs w:val="24"/>
        </w:rPr>
        <w:t>data,</w:t>
      </w:r>
      <w:r>
        <w:rPr>
          <w:rFonts w:ascii="Times New Roman" w:hAnsi="Times New Roman"/>
          <w:spacing w:val="3"/>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30"/>
          <w:sz w:val="24"/>
          <w:szCs w:val="24"/>
        </w:rPr>
        <w:t xml:space="preserve"> </w:t>
      </w: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29"/>
          <w:sz w:val="24"/>
          <w:szCs w:val="24"/>
        </w:rPr>
        <w:t xml:space="preserve"> </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spacing w:val="27"/>
          <w:sz w:val="24"/>
          <w:szCs w:val="24"/>
        </w:rPr>
        <w:t xml:space="preserve"> </w:t>
      </w:r>
      <w:r>
        <w:rPr>
          <w:rFonts w:ascii="Times New Roman" w:hAnsi="Times New Roman"/>
          <w:sz w:val="24"/>
          <w:szCs w:val="24"/>
        </w:rPr>
        <w:t>B</w:t>
      </w:r>
      <w:r>
        <w:rPr>
          <w:rFonts w:ascii="Times New Roman" w:hAnsi="Times New Roman"/>
          <w:spacing w:val="27"/>
          <w:sz w:val="24"/>
          <w:szCs w:val="24"/>
        </w:rPr>
        <w:t xml:space="preserve"> </w:t>
      </w:r>
      <w:r>
        <w:rPr>
          <w:rFonts w:ascii="Times New Roman" w:hAnsi="Times New Roman"/>
          <w:sz w:val="24"/>
          <w:szCs w:val="24"/>
        </w:rPr>
        <w:t>to</w:t>
      </w:r>
      <w:r>
        <w:rPr>
          <w:rFonts w:ascii="Times New Roman" w:hAnsi="Times New Roman"/>
          <w:spacing w:val="29"/>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28"/>
          <w:sz w:val="24"/>
          <w:szCs w:val="24"/>
        </w:rPr>
        <w:t xml:space="preserve"> </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7"/>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28"/>
          <w:sz w:val="24"/>
          <w:szCs w:val="24"/>
        </w:rPr>
        <w:t xml:space="preserve"> </w:t>
      </w:r>
      <w:r>
        <w:rPr>
          <w:rFonts w:ascii="Times New Roman" w:hAnsi="Times New Roman"/>
          <w:w w:val="99"/>
          <w:sz w:val="24"/>
          <w:szCs w:val="24"/>
        </w:rPr>
        <w:t>D</w:t>
      </w:r>
      <w:r>
        <w:rPr>
          <w:rFonts w:ascii="Times New Roman" w:hAnsi="Times New Roman"/>
          <w:sz w:val="24"/>
          <w:szCs w:val="24"/>
        </w:rPr>
        <w:t>ata.</w:t>
      </w:r>
      <w:r>
        <w:rPr>
          <w:rFonts w:ascii="Times New Roman" w:hAnsi="Times New Roman"/>
          <w:spacing w:val="27"/>
          <w:sz w:val="24"/>
          <w:szCs w:val="24"/>
        </w:rPr>
        <w:t xml:space="preserve"> </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29"/>
          <w:sz w:val="24"/>
          <w:szCs w:val="24"/>
        </w:rPr>
        <w:t xml:space="preserve"> </w:t>
      </w:r>
      <w:r>
        <w:rPr>
          <w:rFonts w:ascii="Times New Roman" w:hAnsi="Times New Roman"/>
          <w:w w:val="99"/>
          <w:sz w:val="24"/>
          <w:szCs w:val="24"/>
        </w:rPr>
        <w:t>w</w:t>
      </w:r>
      <w:r>
        <w:rPr>
          <w:rFonts w:ascii="Times New Roman" w:hAnsi="Times New Roman"/>
          <w:sz w:val="24"/>
          <w:szCs w:val="24"/>
        </w:rPr>
        <w:t>ill include</w:t>
      </w:r>
      <w:r>
        <w:rPr>
          <w:rFonts w:ascii="Times New Roman" w:hAnsi="Times New Roman"/>
          <w:spacing w:val="66"/>
          <w:sz w:val="24"/>
          <w:szCs w:val="24"/>
        </w:rPr>
        <w:t xml:space="preserve"> </w:t>
      </w:r>
      <w:r>
        <w:rPr>
          <w:rFonts w:ascii="Times New Roman" w:hAnsi="Times New Roman"/>
          <w:sz w:val="24"/>
          <w:szCs w:val="24"/>
        </w:rPr>
        <w:t>but</w:t>
      </w:r>
      <w:r>
        <w:rPr>
          <w:rFonts w:ascii="Times New Roman" w:hAnsi="Times New Roman"/>
          <w:spacing w:val="67"/>
          <w:sz w:val="24"/>
          <w:szCs w:val="24"/>
        </w:rPr>
        <w:t xml:space="preserve"> </w:t>
      </w:r>
      <w:r>
        <w:rPr>
          <w:rFonts w:ascii="Times New Roman" w:hAnsi="Times New Roman"/>
          <w:sz w:val="24"/>
          <w:szCs w:val="24"/>
        </w:rPr>
        <w:t>not</w:t>
      </w:r>
      <w:r>
        <w:rPr>
          <w:rFonts w:ascii="Times New Roman" w:hAnsi="Times New Roman"/>
          <w:spacing w:val="67"/>
          <w:sz w:val="24"/>
          <w:szCs w:val="24"/>
        </w:rPr>
        <w:t xml:space="preserve"> </w:t>
      </w:r>
      <w:r>
        <w:rPr>
          <w:rFonts w:ascii="Times New Roman" w:hAnsi="Times New Roman"/>
          <w:sz w:val="24"/>
          <w:szCs w:val="24"/>
        </w:rPr>
        <w:t>be</w:t>
      </w:r>
      <w:r>
        <w:rPr>
          <w:rFonts w:ascii="Times New Roman" w:hAnsi="Times New Roman"/>
          <w:spacing w:val="66"/>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w:t>
      </w:r>
      <w:r>
        <w:rPr>
          <w:rFonts w:ascii="Times New Roman" w:hAnsi="Times New Roman"/>
          <w:spacing w:val="66"/>
          <w:sz w:val="24"/>
          <w:szCs w:val="24"/>
        </w:rPr>
        <w:t xml:space="preserve"> </w:t>
      </w:r>
      <w:r>
        <w:rPr>
          <w:rFonts w:ascii="Times New Roman" w:hAnsi="Times New Roman"/>
          <w:sz w:val="24"/>
          <w:szCs w:val="24"/>
        </w:rPr>
        <w:t>to</w:t>
      </w:r>
      <w:r>
        <w:rPr>
          <w:rFonts w:ascii="Times New Roman" w:hAnsi="Times New Roman"/>
          <w:spacing w:val="65"/>
          <w:sz w:val="24"/>
          <w:szCs w:val="24"/>
        </w:rPr>
        <w:t xml:space="preserve"> </w:t>
      </w:r>
      <w:r>
        <w:rPr>
          <w:rFonts w:ascii="Times New Roman" w:hAnsi="Times New Roman"/>
          <w:sz w:val="24"/>
          <w:szCs w:val="24"/>
        </w:rPr>
        <w:t>a</w:t>
      </w:r>
      <w:r>
        <w:rPr>
          <w:rFonts w:ascii="Times New Roman" w:hAnsi="Times New Roman"/>
          <w:spacing w:val="64"/>
          <w:sz w:val="24"/>
          <w:szCs w:val="24"/>
        </w:rPr>
        <w:t xml:space="preserve"> </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64"/>
          <w:sz w:val="24"/>
          <w:szCs w:val="24"/>
        </w:rPr>
        <w:t xml:space="preserve"> </w:t>
      </w:r>
      <w:r>
        <w:rPr>
          <w:rFonts w:ascii="Times New Roman" w:hAnsi="Times New Roman"/>
          <w:sz w:val="24"/>
          <w:szCs w:val="24"/>
        </w:rPr>
        <w:t>numbe</w:t>
      </w:r>
      <w:r>
        <w:rPr>
          <w:rFonts w:ascii="Times New Roman" w:hAnsi="Times New Roman"/>
          <w:w w:val="99"/>
          <w:sz w:val="24"/>
          <w:szCs w:val="24"/>
        </w:rPr>
        <w:t>r</w:t>
      </w:r>
      <w:r>
        <w:rPr>
          <w:rFonts w:ascii="Times New Roman" w:hAnsi="Times New Roman"/>
          <w:spacing w:val="6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4"/>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4"/>
          <w:sz w:val="24"/>
          <w:szCs w:val="24"/>
        </w:rPr>
        <w:t xml:space="preserve"> </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41"/>
          <w:sz w:val="24"/>
          <w:szCs w:val="24"/>
        </w:rPr>
        <w:t xml:space="preserve"> </w:t>
      </w:r>
      <w:r>
        <w:rPr>
          <w:rFonts w:ascii="Times New Roman" w:hAnsi="Times New Roman"/>
          <w:sz w:val="24"/>
          <w:szCs w:val="24"/>
        </w:rPr>
        <w:t>and</w:t>
      </w:r>
      <w:r>
        <w:rPr>
          <w:rFonts w:ascii="Times New Roman" w:hAnsi="Times New Roman"/>
          <w:spacing w:val="39"/>
          <w:sz w:val="24"/>
          <w:szCs w:val="24"/>
        </w:rPr>
        <w:t xml:space="preserve"> </w:t>
      </w:r>
      <w:r>
        <w:rPr>
          <w:rFonts w:ascii="Times New Roman" w:hAnsi="Times New Roman"/>
          <w:w w:val="99"/>
          <w:sz w:val="24"/>
          <w:szCs w:val="24"/>
        </w:rPr>
        <w:t>s</w:t>
      </w:r>
      <w:r>
        <w:rPr>
          <w:rFonts w:ascii="Times New Roman" w:hAnsi="Times New Roman"/>
          <w:sz w:val="24"/>
          <w:szCs w:val="24"/>
        </w:rPr>
        <w:t>uch</w:t>
      </w:r>
      <w:r>
        <w:rPr>
          <w:rFonts w:ascii="Times New Roman" w:hAnsi="Times New Roman"/>
          <w:spacing w:val="40"/>
          <w:sz w:val="24"/>
          <w:szCs w:val="24"/>
        </w:rPr>
        <w:t xml:space="preserve"> </w:t>
      </w:r>
      <w:r>
        <w:rPr>
          <w:rFonts w:ascii="Times New Roman" w:hAnsi="Times New Roman"/>
          <w:sz w:val="24"/>
          <w:szCs w:val="24"/>
        </w:rPr>
        <w:t>othe</w:t>
      </w:r>
      <w:r>
        <w:rPr>
          <w:rFonts w:ascii="Times New Roman" w:hAnsi="Times New Roman"/>
          <w:w w:val="99"/>
          <w:sz w:val="24"/>
          <w:szCs w:val="24"/>
        </w:rPr>
        <w:t>r</w:t>
      </w:r>
      <w:r>
        <w:rPr>
          <w:rFonts w:ascii="Times New Roman" w:hAnsi="Times New Roman"/>
          <w:spacing w:val="39"/>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9"/>
          <w:sz w:val="24"/>
          <w:szCs w:val="24"/>
        </w:rPr>
        <w:t xml:space="preserve"> </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30"/>
          <w:sz w:val="24"/>
          <w:szCs w:val="24"/>
        </w:rPr>
        <w:t xml:space="preserve"> </w:t>
      </w:r>
      <w:r>
        <w:rPr>
          <w:rFonts w:ascii="Times New Roman" w:hAnsi="Times New Roman"/>
          <w:sz w:val="24"/>
          <w:szCs w:val="24"/>
        </w:rPr>
        <w:t>to</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w:t>
      </w:r>
      <w:r>
        <w:rPr>
          <w:rFonts w:ascii="Times New Roman" w:hAnsi="Times New Roman"/>
          <w:spacing w:val="12"/>
          <w:sz w:val="24"/>
          <w:szCs w:val="24"/>
        </w:rPr>
        <w:t xml:space="preserve"> </w:t>
      </w:r>
      <w:r>
        <w:rPr>
          <w:rFonts w:ascii="Times New Roman" w:hAnsi="Times New Roman"/>
          <w:sz w:val="24"/>
          <w:szCs w:val="24"/>
        </w:rPr>
        <w: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pacing w:val="2"/>
          <w:sz w:val="24"/>
          <w:szCs w:val="24"/>
        </w:rPr>
        <w:t>u</w:t>
      </w:r>
      <w:r>
        <w:rPr>
          <w:rFonts w:ascii="Times New Roman" w:hAnsi="Times New Roman"/>
          <w:sz w:val="24"/>
          <w:szCs w:val="24"/>
        </w:rPr>
        <w:t>ch</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9"/>
          <w:sz w:val="24"/>
          <w:szCs w:val="24"/>
        </w:rPr>
        <w:t xml:space="preserve"> </w:t>
      </w:r>
      <w:r>
        <w:rPr>
          <w:rFonts w:ascii="Times New Roman" w:hAnsi="Times New Roman"/>
          <w:sz w:val="24"/>
          <w:szCs w:val="24"/>
        </w:rPr>
        <w:t>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and othe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193CD7" w:rsidRPr="00F2038D" w:rsidRDefault="00193CD7" w:rsidP="00193CD7">
      <w:pPr>
        <w:widowControl w:val="0"/>
        <w:autoSpaceDE w:val="0"/>
        <w:autoSpaceDN w:val="0"/>
        <w:adjustRightInd w:val="0"/>
        <w:spacing w:after="0" w:line="240" w:lineRule="exact"/>
        <w:rPr>
          <w:rFonts w:ascii="Times New Roman" w:hAnsi="Times New Roman"/>
          <w:sz w:val="18"/>
          <w:szCs w:val="24"/>
        </w:rPr>
      </w:pPr>
    </w:p>
    <w:p w:rsidR="00193CD7" w:rsidRDefault="00193CD7" w:rsidP="00193CD7">
      <w:pPr>
        <w:widowControl w:val="0"/>
        <w:autoSpaceDE w:val="0"/>
        <w:autoSpaceDN w:val="0"/>
        <w:adjustRightInd w:val="0"/>
        <w:spacing w:after="0" w:line="246" w:lineRule="auto"/>
        <w:ind w:left="835" w:right="1528"/>
        <w:jc w:val="both"/>
        <w:rPr>
          <w:rFonts w:ascii="Times New Roman" w:hAnsi="Times New Roman"/>
          <w:sz w:val="24"/>
          <w:szCs w:val="24"/>
        </w:rPr>
      </w:pPr>
      <w:r>
        <w:rPr>
          <w:rFonts w:ascii="Times New Roman" w:hAnsi="Times New Roman"/>
          <w:sz w:val="24"/>
          <w:szCs w:val="24"/>
        </w:rPr>
        <w:t>2% of Bid Amount.</w:t>
      </w:r>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autoSpaceDE w:val="0"/>
        <w:autoSpaceDN w:val="0"/>
        <w:adjustRightInd w:val="0"/>
        <w:spacing w:after="15" w:line="40" w:lineRule="exact"/>
        <w:rPr>
          <w:rFonts w:ascii="Times New Roman" w:hAnsi="Times New Roman"/>
          <w:sz w:val="12"/>
          <w:szCs w:val="4"/>
        </w:rPr>
      </w:pPr>
    </w:p>
    <w:p w:rsidR="00F2038D" w:rsidRPr="00F2038D" w:rsidRDefault="00F2038D" w:rsidP="00193CD7">
      <w:pPr>
        <w:widowControl w:val="0"/>
        <w:autoSpaceDE w:val="0"/>
        <w:autoSpaceDN w:val="0"/>
        <w:adjustRightInd w:val="0"/>
        <w:spacing w:after="15" w:line="40" w:lineRule="exact"/>
        <w:rPr>
          <w:rFonts w:ascii="Times New Roman" w:hAnsi="Times New Roman"/>
          <w:sz w:val="12"/>
          <w:szCs w:val="4"/>
        </w:rPr>
      </w:pPr>
    </w:p>
    <w:p w:rsidR="00F0339A" w:rsidRDefault="00F0339A" w:rsidP="00193CD7">
      <w:pPr>
        <w:widowControl w:val="0"/>
        <w:autoSpaceDE w:val="0"/>
        <w:autoSpaceDN w:val="0"/>
        <w:adjustRightInd w:val="0"/>
        <w:spacing w:after="0" w:line="253" w:lineRule="auto"/>
        <w:ind w:left="835" w:right="1488" w:hanging="719"/>
        <w:rPr>
          <w:rFonts w:ascii="Times New Roman" w:hAnsi="Times New Roman"/>
          <w:sz w:val="24"/>
          <w:szCs w:val="24"/>
        </w:rPr>
      </w:pPr>
    </w:p>
    <w:p w:rsidR="00193CD7" w:rsidRDefault="00193CD7" w:rsidP="00193CD7">
      <w:pPr>
        <w:widowControl w:val="0"/>
        <w:autoSpaceDE w:val="0"/>
        <w:autoSpaceDN w:val="0"/>
        <w:adjustRightInd w:val="0"/>
        <w:spacing w:after="0" w:line="253" w:lineRule="auto"/>
        <w:ind w:left="835" w:right="1488" w:hanging="719"/>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193CD7" w:rsidRDefault="00193CD7" w:rsidP="00193CD7">
      <w:pPr>
        <w:widowControl w:val="0"/>
        <w:autoSpaceDE w:val="0"/>
        <w:autoSpaceDN w:val="0"/>
        <w:adjustRightInd w:val="0"/>
        <w:spacing w:after="0" w:line="253" w:lineRule="auto"/>
        <w:ind w:left="835" w:right="1488"/>
        <w:rPr>
          <w:rFonts w:ascii="Times New Roman" w:hAnsi="Times New Roman"/>
          <w:sz w:val="24"/>
          <w:szCs w:val="24"/>
        </w:rPr>
      </w:pPr>
      <w:r>
        <w:rPr>
          <w:rFonts w:ascii="Times New Roman" w:hAnsi="Times New Roman"/>
          <w:sz w:val="24"/>
          <w:szCs w:val="24"/>
        </w:rPr>
        <w:t>60 Days.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F2038D" w:rsidRPr="000B4BC1" w:rsidRDefault="000B4BC1" w:rsidP="00193CD7">
      <w:pPr>
        <w:widowControl w:val="0"/>
        <w:autoSpaceDE w:val="0"/>
        <w:autoSpaceDN w:val="0"/>
        <w:adjustRightInd w:val="0"/>
        <w:spacing w:after="0" w:line="253" w:lineRule="auto"/>
        <w:ind w:left="835" w:right="529"/>
        <w:rPr>
          <w:rFonts w:ascii="Times New Roman" w:hAnsi="Times New Roman"/>
          <w:b/>
          <w:sz w:val="26"/>
          <w:szCs w:val="24"/>
          <w:u w:val="single"/>
        </w:rPr>
      </w:pPr>
      <w:r w:rsidRPr="000B4BC1">
        <w:rPr>
          <w:rFonts w:ascii="Times New Roman" w:hAnsi="Times New Roman"/>
          <w:b/>
          <w:sz w:val="24"/>
          <w:u w:val="single"/>
        </w:rPr>
        <w:t xml:space="preserve">Project Director, Gorakh </w:t>
      </w:r>
      <w:r w:rsidR="00434D71">
        <w:rPr>
          <w:rFonts w:ascii="Times New Roman" w:hAnsi="Times New Roman"/>
          <w:b/>
          <w:sz w:val="24"/>
          <w:u w:val="single"/>
        </w:rPr>
        <w:t>Hills</w:t>
      </w:r>
      <w:r w:rsidRPr="000B4BC1">
        <w:rPr>
          <w:rFonts w:ascii="Times New Roman" w:hAnsi="Times New Roman"/>
          <w:b/>
          <w:sz w:val="24"/>
          <w:u w:val="single"/>
        </w:rPr>
        <w:t xml:space="preserve"> Development Authority, Dadu</w:t>
      </w:r>
      <w:r w:rsidR="00B0494B">
        <w:rPr>
          <w:rFonts w:ascii="Times New Roman" w:hAnsi="Times New Roman"/>
          <w:b/>
          <w:sz w:val="24"/>
          <w:u w:val="single"/>
        </w:rPr>
        <w:t xml:space="preserve"> in the premises of SE works &amp; services Dadu</w:t>
      </w:r>
      <w:r w:rsidR="00F2038D" w:rsidRPr="000B4BC1">
        <w:rPr>
          <w:rFonts w:ascii="Times New Roman" w:hAnsi="Times New Roman"/>
          <w:b/>
          <w:bCs/>
          <w:sz w:val="26"/>
          <w:szCs w:val="24"/>
          <w:u w:val="single"/>
        </w:rPr>
        <w:t>.</w:t>
      </w:r>
    </w:p>
    <w:p w:rsidR="00193CD7" w:rsidRDefault="00193CD7" w:rsidP="00193CD7">
      <w:pPr>
        <w:widowControl w:val="0"/>
        <w:autoSpaceDE w:val="0"/>
        <w:autoSpaceDN w:val="0"/>
        <w:adjustRightInd w:val="0"/>
        <w:spacing w:after="0" w:line="253" w:lineRule="auto"/>
        <w:ind w:left="835" w:right="529"/>
        <w:rPr>
          <w:rFonts w:ascii="Times New Roman" w:hAnsi="Times New Roman"/>
          <w:sz w:val="24"/>
          <w:szCs w:val="24"/>
        </w:rPr>
      </w:pP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40" w:lineRule="auto"/>
        <w:ind w:left="955" w:right="-20"/>
        <w:rPr>
          <w:rFonts w:ascii="Times New Roman" w:hAnsi="Times New Roman"/>
          <w:sz w:val="24"/>
          <w:szCs w:val="24"/>
        </w:rPr>
      </w:pPr>
      <w:r>
        <w:rPr>
          <w:rFonts w:ascii="Times New Roman" w:hAnsi="Times New Roman"/>
          <w:sz w:val="24"/>
          <w:szCs w:val="24"/>
        </w:rPr>
        <w:t xml:space="preserve">Time: </w:t>
      </w:r>
      <w:r w:rsidR="00187DA2">
        <w:rPr>
          <w:rFonts w:ascii="Times New Roman" w:hAnsi="Times New Roman"/>
          <w:sz w:val="24"/>
          <w:szCs w:val="24"/>
        </w:rPr>
        <w:t>0</w:t>
      </w:r>
      <w:r>
        <w:rPr>
          <w:rFonts w:ascii="Times New Roman" w:hAnsi="Times New Roman"/>
          <w:sz w:val="24"/>
          <w:szCs w:val="24"/>
        </w:rPr>
        <w:t xml:space="preserve">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 xml:space="preserve">on </w:t>
      </w:r>
      <w:r w:rsidR="00187DA2">
        <w:rPr>
          <w:rFonts w:ascii="Times New Roman" w:hAnsi="Times New Roman"/>
          <w:sz w:val="24"/>
          <w:szCs w:val="24"/>
        </w:rPr>
        <w:t>07</w:t>
      </w:r>
      <w:r w:rsidR="004E5A75">
        <w:rPr>
          <w:rFonts w:ascii="Times New Roman" w:hAnsi="Times New Roman"/>
          <w:sz w:val="24"/>
          <w:szCs w:val="24"/>
        </w:rPr>
        <w:t>-03-2017</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Pr="00724256" w:rsidRDefault="00193CD7" w:rsidP="00724256">
      <w:pPr>
        <w:widowControl w:val="0"/>
        <w:tabs>
          <w:tab w:val="left" w:pos="835"/>
        </w:tabs>
        <w:autoSpaceDE w:val="0"/>
        <w:autoSpaceDN w:val="0"/>
        <w:adjustRightInd w:val="0"/>
        <w:spacing w:after="0" w:line="260" w:lineRule="auto"/>
        <w:ind w:left="1620" w:right="-331" w:hanging="1439"/>
        <w:rPr>
          <w:rFonts w:ascii="Times New Roman" w:hAnsi="Times New Roman"/>
          <w:bCs/>
          <w:sz w:val="24"/>
          <w:szCs w:val="24"/>
        </w:rPr>
      </w:pPr>
      <w:r w:rsidRPr="000B4BC1">
        <w:rPr>
          <w:rFonts w:ascii="Times New Roman" w:hAnsi="Times New Roman"/>
          <w:w w:val="99"/>
          <w:sz w:val="24"/>
          <w:szCs w:val="24"/>
        </w:rPr>
        <w:tab/>
        <w:t>V</w:t>
      </w:r>
      <w:r w:rsidRPr="000B4BC1">
        <w:rPr>
          <w:rFonts w:ascii="Times New Roman" w:hAnsi="Times New Roman"/>
          <w:spacing w:val="-1"/>
          <w:sz w:val="24"/>
          <w:szCs w:val="24"/>
        </w:rPr>
        <w:t>e</w:t>
      </w:r>
      <w:r w:rsidRPr="000B4BC1">
        <w:rPr>
          <w:rFonts w:ascii="Times New Roman" w:hAnsi="Times New Roman"/>
          <w:sz w:val="24"/>
          <w:szCs w:val="24"/>
        </w:rPr>
        <w:t>nu</w:t>
      </w:r>
      <w:r w:rsidRPr="000B4BC1">
        <w:rPr>
          <w:rFonts w:ascii="Times New Roman" w:hAnsi="Times New Roman"/>
          <w:spacing w:val="-1"/>
          <w:sz w:val="24"/>
          <w:szCs w:val="24"/>
        </w:rPr>
        <w:t>e</w:t>
      </w:r>
      <w:r w:rsidRPr="000B4BC1">
        <w:rPr>
          <w:rFonts w:ascii="Times New Roman" w:hAnsi="Times New Roman"/>
          <w:spacing w:val="28"/>
          <w:sz w:val="24"/>
          <w:szCs w:val="24"/>
        </w:rPr>
        <w:t xml:space="preserve">: </w:t>
      </w:r>
      <w:r w:rsidRPr="000B4BC1">
        <w:rPr>
          <w:rFonts w:ascii="Times New Roman" w:hAnsi="Times New Roman"/>
          <w:spacing w:val="28"/>
          <w:sz w:val="24"/>
          <w:szCs w:val="24"/>
          <w:u w:val="single"/>
        </w:rPr>
        <w:t xml:space="preserve">Office of the </w:t>
      </w:r>
      <w:r w:rsidR="000B4BC1" w:rsidRPr="000B4BC1">
        <w:rPr>
          <w:rFonts w:ascii="Times New Roman" w:hAnsi="Times New Roman"/>
          <w:sz w:val="24"/>
          <w:szCs w:val="24"/>
          <w:u w:val="single"/>
        </w:rPr>
        <w:t xml:space="preserve">Project Director, Gorakh </w:t>
      </w:r>
      <w:r w:rsidR="00434D71">
        <w:rPr>
          <w:rFonts w:ascii="Times New Roman" w:hAnsi="Times New Roman"/>
          <w:sz w:val="24"/>
          <w:szCs w:val="24"/>
          <w:u w:val="single"/>
        </w:rPr>
        <w:t>Hills</w:t>
      </w:r>
      <w:r w:rsidR="000B4BC1" w:rsidRPr="000B4BC1">
        <w:rPr>
          <w:rFonts w:ascii="Times New Roman" w:hAnsi="Times New Roman"/>
          <w:sz w:val="24"/>
          <w:szCs w:val="24"/>
          <w:u w:val="single"/>
        </w:rPr>
        <w:t xml:space="preserve"> Development Authority,</w:t>
      </w:r>
      <w:r w:rsidR="00724256" w:rsidRPr="00724256">
        <w:rPr>
          <w:rFonts w:ascii="Times New Roman" w:hAnsi="Times New Roman"/>
          <w:b/>
          <w:sz w:val="24"/>
          <w:u w:val="single"/>
        </w:rPr>
        <w:t xml:space="preserve"> </w:t>
      </w:r>
      <w:r w:rsidR="00724256" w:rsidRPr="00724256">
        <w:rPr>
          <w:rFonts w:ascii="Times New Roman" w:hAnsi="Times New Roman"/>
          <w:bCs/>
          <w:sz w:val="24"/>
          <w:u w:val="single"/>
        </w:rPr>
        <w:t>In the premises of SE works &amp; Services Office Dadu.</w:t>
      </w:r>
    </w:p>
    <w:p w:rsidR="00193CD7" w:rsidRDefault="00193CD7" w:rsidP="00193CD7">
      <w:pPr>
        <w:widowControl w:val="0"/>
        <w:autoSpaceDE w:val="0"/>
        <w:autoSpaceDN w:val="0"/>
        <w:adjustRightInd w:val="0"/>
        <w:spacing w:after="0" w:line="240" w:lineRule="auto"/>
        <w:ind w:left="1620" w:right="-20" w:hanging="785"/>
        <w:rPr>
          <w:rFonts w:ascii="Times New Roman" w:hAnsi="Times New Roman"/>
          <w:sz w:val="24"/>
          <w:szCs w:val="24"/>
        </w:rPr>
      </w:pPr>
    </w:p>
    <w:p w:rsidR="00193CD7" w:rsidRDefault="00193CD7" w:rsidP="00193CD7">
      <w:pPr>
        <w:widowControl w:val="0"/>
        <w:autoSpaceDE w:val="0"/>
        <w:autoSpaceDN w:val="0"/>
        <w:adjustRightInd w:val="0"/>
        <w:spacing w:after="4" w:line="20" w:lineRule="exact"/>
        <w:rPr>
          <w:rFonts w:ascii="Times New Roman" w:hAnsi="Times New Roman"/>
          <w:sz w:val="2"/>
          <w:szCs w:val="2"/>
        </w:rPr>
      </w:pPr>
    </w:p>
    <w:p w:rsidR="00193CD7" w:rsidRDefault="00193CD7" w:rsidP="00193CD7">
      <w:pPr>
        <w:widowControl w:val="0"/>
        <w:tabs>
          <w:tab w:val="left" w:pos="835"/>
          <w:tab w:val="left" w:pos="5760"/>
        </w:tabs>
        <w:autoSpaceDE w:val="0"/>
        <w:autoSpaceDN w:val="0"/>
        <w:adjustRightInd w:val="0"/>
        <w:spacing w:after="0" w:line="260" w:lineRule="auto"/>
        <w:ind w:left="115" w:right="3269" w:firstLine="719"/>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0</w:t>
      </w:r>
      <w:r w:rsidR="00187DA2">
        <w:rPr>
          <w:rFonts w:ascii="Times New Roman" w:hAnsi="Times New Roman"/>
          <w:sz w:val="24"/>
          <w:szCs w:val="24"/>
        </w:rPr>
        <w:t>2</w:t>
      </w:r>
      <w:r>
        <w:rPr>
          <w:rFonts w:ascii="Times New Roman" w:hAnsi="Times New Roman"/>
          <w:sz w:val="24"/>
          <w:szCs w:val="24"/>
        </w:rPr>
        <w:t xml:space="preserve">:00 PM </w:t>
      </w:r>
      <w:r>
        <w:rPr>
          <w:rFonts w:ascii="Times New Roman" w:hAnsi="Times New Roman"/>
          <w:w w:val="99"/>
          <w:sz w:val="24"/>
          <w:szCs w:val="24"/>
        </w:rPr>
        <w:t>D</w:t>
      </w:r>
      <w:r>
        <w:rPr>
          <w:rFonts w:ascii="Times New Roman" w:hAnsi="Times New Roman"/>
          <w:sz w:val="24"/>
          <w:szCs w:val="24"/>
        </w:rPr>
        <w:t xml:space="preserve">ate: </w:t>
      </w:r>
      <w:r w:rsidR="004E5A75">
        <w:rPr>
          <w:rFonts w:ascii="Times New Roman" w:hAnsi="Times New Roman"/>
          <w:sz w:val="24"/>
          <w:szCs w:val="24"/>
        </w:rPr>
        <w:t>0</w:t>
      </w:r>
      <w:r w:rsidR="00187DA2">
        <w:rPr>
          <w:rFonts w:ascii="Times New Roman" w:hAnsi="Times New Roman"/>
          <w:sz w:val="24"/>
          <w:szCs w:val="24"/>
        </w:rPr>
        <w:t>7</w:t>
      </w:r>
      <w:r w:rsidR="004E5A75">
        <w:rPr>
          <w:rFonts w:ascii="Times New Roman" w:hAnsi="Times New Roman"/>
          <w:sz w:val="24"/>
          <w:szCs w:val="24"/>
        </w:rPr>
        <w:t>-03-2017</w:t>
      </w:r>
      <w:r>
        <w:rPr>
          <w:rFonts w:ascii="Times New Roman" w:hAnsi="Times New Roman"/>
          <w:sz w:val="24"/>
          <w:szCs w:val="24"/>
        </w:rPr>
        <w:t>.</w:t>
      </w:r>
    </w:p>
    <w:p w:rsidR="00193CD7" w:rsidRDefault="00193CD7" w:rsidP="00193CD7">
      <w:pPr>
        <w:widowControl w:val="0"/>
        <w:tabs>
          <w:tab w:val="left" w:pos="835"/>
          <w:tab w:val="left" w:pos="4436"/>
        </w:tabs>
        <w:autoSpaceDE w:val="0"/>
        <w:autoSpaceDN w:val="0"/>
        <w:adjustRightInd w:val="0"/>
        <w:spacing w:after="0" w:line="260" w:lineRule="auto"/>
        <w:ind w:left="115" w:right="4489" w:firstLine="719"/>
        <w:rPr>
          <w:rFonts w:ascii="Times New Roman" w:hAnsi="Times New Roman"/>
          <w:sz w:val="24"/>
          <w:szCs w:val="24"/>
        </w:rPr>
      </w:pPr>
    </w:p>
    <w:p w:rsidR="00193CD7" w:rsidRDefault="00097125" w:rsidP="00193CD7">
      <w:pPr>
        <w:widowControl w:val="0"/>
        <w:numPr>
          <w:ilvl w:val="1"/>
          <w:numId w:val="4"/>
        </w:numPr>
        <w:tabs>
          <w:tab w:val="left" w:pos="835"/>
          <w:tab w:val="left" w:pos="4436"/>
        </w:tabs>
        <w:autoSpaceDE w:val="0"/>
        <w:autoSpaceDN w:val="0"/>
        <w:adjustRightInd w:val="0"/>
        <w:spacing w:after="0" w:line="260" w:lineRule="auto"/>
        <w:ind w:right="4489"/>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r>
      <w:r w:rsidR="00193CD7">
        <w:rPr>
          <w:rFonts w:ascii="Times New Roman" w:hAnsi="Times New Roman"/>
          <w:b/>
          <w:bCs/>
          <w:w w:val="99"/>
          <w:sz w:val="24"/>
          <w:szCs w:val="24"/>
        </w:rPr>
        <w:t>R</w:t>
      </w:r>
      <w:r w:rsidR="00193CD7">
        <w:rPr>
          <w:rFonts w:ascii="Times New Roman" w:hAnsi="Times New Roman"/>
          <w:b/>
          <w:bCs/>
          <w:spacing w:val="-1"/>
          <w:sz w:val="24"/>
          <w:szCs w:val="24"/>
        </w:rPr>
        <w:t>e</w:t>
      </w:r>
      <w:r w:rsidR="00193CD7">
        <w:rPr>
          <w:rFonts w:ascii="Times New Roman" w:hAnsi="Times New Roman"/>
          <w:b/>
          <w:bCs/>
          <w:w w:val="99"/>
          <w:sz w:val="24"/>
          <w:szCs w:val="24"/>
        </w:rPr>
        <w:t>sp</w:t>
      </w:r>
      <w:r w:rsidR="00193CD7">
        <w:rPr>
          <w:rFonts w:ascii="Times New Roman" w:hAnsi="Times New Roman"/>
          <w:b/>
          <w:bCs/>
          <w:sz w:val="24"/>
          <w:szCs w:val="24"/>
        </w:rPr>
        <w:t>o</w:t>
      </w:r>
      <w:r w:rsidR="00193CD7">
        <w:rPr>
          <w:rFonts w:ascii="Times New Roman" w:hAnsi="Times New Roman"/>
          <w:b/>
          <w:bCs/>
          <w:spacing w:val="1"/>
          <w:w w:val="99"/>
          <w:sz w:val="24"/>
          <w:szCs w:val="24"/>
        </w:rPr>
        <w:t>n</w:t>
      </w:r>
      <w:r w:rsidR="00193CD7">
        <w:rPr>
          <w:rFonts w:ascii="Times New Roman" w:hAnsi="Times New Roman"/>
          <w:b/>
          <w:bCs/>
          <w:w w:val="99"/>
          <w:sz w:val="24"/>
          <w:szCs w:val="24"/>
        </w:rPr>
        <w:t>s</w:t>
      </w:r>
      <w:r w:rsidR="00193CD7">
        <w:rPr>
          <w:rFonts w:ascii="Times New Roman" w:hAnsi="Times New Roman"/>
          <w:b/>
          <w:bCs/>
          <w:sz w:val="24"/>
          <w:szCs w:val="24"/>
        </w:rPr>
        <w:t>ive</w:t>
      </w:r>
      <w:r w:rsidR="00193CD7">
        <w:rPr>
          <w:rFonts w:ascii="Times New Roman" w:hAnsi="Times New Roman"/>
          <w:b/>
          <w:bCs/>
          <w:w w:val="99"/>
          <w:sz w:val="24"/>
          <w:szCs w:val="24"/>
        </w:rPr>
        <w:t>n</w:t>
      </w:r>
      <w:r w:rsidR="00193CD7">
        <w:rPr>
          <w:rFonts w:ascii="Times New Roman" w:hAnsi="Times New Roman"/>
          <w:b/>
          <w:bCs/>
          <w:sz w:val="24"/>
          <w:szCs w:val="24"/>
        </w:rPr>
        <w:t>e</w:t>
      </w:r>
      <w:r w:rsidR="00193CD7">
        <w:rPr>
          <w:rFonts w:ascii="Times New Roman" w:hAnsi="Times New Roman"/>
          <w:b/>
          <w:bCs/>
          <w:w w:val="99"/>
          <w:sz w:val="24"/>
          <w:szCs w:val="24"/>
        </w:rPr>
        <w:t>ss</w:t>
      </w:r>
      <w:r w:rsidR="00193CD7">
        <w:rPr>
          <w:rFonts w:ascii="Times New Roman" w:hAnsi="Times New Roman"/>
          <w:sz w:val="24"/>
          <w:szCs w:val="24"/>
        </w:rPr>
        <w:t xml:space="preserve"> </w:t>
      </w:r>
      <w:r w:rsidR="00193CD7">
        <w:rPr>
          <w:rFonts w:ascii="Times New Roman" w:hAnsi="Times New Roman"/>
          <w:b/>
          <w:bCs/>
          <w:sz w:val="24"/>
          <w:szCs w:val="24"/>
        </w:rPr>
        <w:t>o</w:t>
      </w:r>
      <w:r w:rsidR="00193CD7">
        <w:rPr>
          <w:rFonts w:ascii="Times New Roman" w:hAnsi="Times New Roman"/>
          <w:b/>
          <w:bCs/>
          <w:w w:val="99"/>
          <w:sz w:val="24"/>
          <w:szCs w:val="24"/>
        </w:rPr>
        <w:t>f</w:t>
      </w:r>
      <w:r w:rsidR="00193CD7">
        <w:rPr>
          <w:rFonts w:ascii="Times New Roman" w:hAnsi="Times New Roman"/>
          <w:spacing w:val="1"/>
          <w:sz w:val="24"/>
          <w:szCs w:val="24"/>
        </w:rPr>
        <w:t xml:space="preserve"> </w:t>
      </w:r>
      <w:r w:rsidR="00193CD7">
        <w:rPr>
          <w:rFonts w:ascii="Times New Roman" w:hAnsi="Times New Roman"/>
          <w:b/>
          <w:bCs/>
          <w:spacing w:val="1"/>
          <w:sz w:val="24"/>
          <w:szCs w:val="24"/>
        </w:rPr>
        <w:t>B</w:t>
      </w:r>
      <w:r w:rsidR="00193CD7">
        <w:rPr>
          <w:rFonts w:ascii="Times New Roman" w:hAnsi="Times New Roman"/>
          <w:b/>
          <w:bCs/>
          <w:sz w:val="24"/>
          <w:szCs w:val="24"/>
        </w:rPr>
        <w:t>i</w:t>
      </w:r>
      <w:r w:rsidR="00193CD7">
        <w:rPr>
          <w:rFonts w:ascii="Times New Roman" w:hAnsi="Times New Roman"/>
          <w:b/>
          <w:bCs/>
          <w:spacing w:val="1"/>
          <w:w w:val="99"/>
          <w:sz w:val="24"/>
          <w:szCs w:val="24"/>
        </w:rPr>
        <w:t>d</w:t>
      </w:r>
      <w:r w:rsidR="00193CD7">
        <w:rPr>
          <w:rFonts w:ascii="Times New Roman" w:hAnsi="Times New Roman"/>
          <w:b/>
          <w:bCs/>
          <w:w w:val="99"/>
          <w:sz w:val="24"/>
          <w:szCs w:val="24"/>
        </w:rPr>
        <w:t>s</w:t>
      </w:r>
    </w:p>
    <w:p w:rsidR="00193CD7" w:rsidRDefault="00193CD7" w:rsidP="00193CD7">
      <w:pPr>
        <w:widowControl w:val="0"/>
        <w:autoSpaceDE w:val="0"/>
        <w:autoSpaceDN w:val="0"/>
        <w:adjustRightInd w:val="0"/>
        <w:spacing w:after="3" w:line="80" w:lineRule="exact"/>
        <w:rPr>
          <w:rFonts w:ascii="Times New Roman" w:hAnsi="Times New Roman"/>
          <w:sz w:val="8"/>
          <w:szCs w:val="8"/>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193CD7" w:rsidRDefault="00193CD7" w:rsidP="00193CD7">
      <w:pPr>
        <w:widowControl w:val="0"/>
        <w:tabs>
          <w:tab w:val="left" w:pos="1555"/>
        </w:tabs>
        <w:autoSpaceDE w:val="0"/>
        <w:autoSpaceDN w:val="0"/>
        <w:adjustRightInd w:val="0"/>
        <w:spacing w:after="0" w:line="240" w:lineRule="auto"/>
        <w:ind w:left="1675" w:right="-20"/>
        <w:rPr>
          <w:rFonts w:ascii="Times New Roman" w:hAnsi="Times New Roman"/>
          <w:sz w:val="24"/>
          <w:szCs w:val="2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0"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tabs>
          <w:tab w:val="left" w:pos="1555"/>
        </w:tabs>
        <w:autoSpaceDE w:val="0"/>
        <w:autoSpaceDN w:val="0"/>
        <w:adjustRightInd w:val="0"/>
        <w:spacing w:after="0" w:line="240" w:lineRule="auto"/>
        <w:ind w:right="-20"/>
        <w:rPr>
          <w:rFonts w:ascii="Times New Roman" w:hAnsi="Times New Roman"/>
          <w:sz w:val="24"/>
          <w:szCs w:val="24"/>
        </w:rPr>
      </w:pPr>
    </w:p>
    <w:p w:rsidR="00193CD7" w:rsidRDefault="00193CD7" w:rsidP="00193CD7">
      <w:pPr>
        <w:widowControl w:val="0"/>
        <w:numPr>
          <w:ilvl w:val="0"/>
          <w:numId w:val="2"/>
        </w:numPr>
        <w:tabs>
          <w:tab w:val="left" w:pos="1530"/>
        </w:tabs>
        <w:autoSpaceDE w:val="0"/>
        <w:autoSpaceDN w:val="0"/>
        <w:adjustRightInd w:val="0"/>
        <w:spacing w:after="0" w:line="246" w:lineRule="auto"/>
        <w:ind w:left="1530" w:right="529"/>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40" w:lineRule="exact"/>
        <w:rPr>
          <w:rFonts w:ascii="Times New Roman" w:hAnsi="Times New Roman"/>
          <w:sz w:val="4"/>
          <w:szCs w:val="4"/>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5" w:line="40" w:lineRule="exact"/>
        <w:rPr>
          <w:rFonts w:ascii="Times New Roman" w:hAnsi="Times New Roman"/>
          <w:sz w:val="4"/>
          <w:szCs w:val="4"/>
        </w:rPr>
      </w:pPr>
    </w:p>
    <w:p w:rsidR="00193CD7"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r>
        <w:rPr>
          <w:rFonts w:ascii="Times New Roman" w:hAnsi="Times New Roman"/>
          <w:sz w:val="24"/>
          <w:szCs w:val="24"/>
        </w:rPr>
        <w:t xml:space="preserve">upto </w:t>
      </w:r>
      <w:r w:rsidR="000B4BC1">
        <w:rPr>
          <w:rFonts w:ascii="Times New Roman" w:hAnsi="Times New Roman"/>
          <w:sz w:val="24"/>
          <w:szCs w:val="24"/>
        </w:rPr>
        <w:t>24</w:t>
      </w:r>
      <w:r>
        <w:rPr>
          <w:rFonts w:ascii="Times New Roman" w:hAnsi="Times New Roman"/>
          <w:sz w:val="24"/>
          <w:szCs w:val="24"/>
        </w:rPr>
        <w:t xml:space="preserve">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193CD7" w:rsidRDefault="00193CD7" w:rsidP="00193CD7">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 on those items and in the manner as notified by Finance Department, Government of Sindh, after bid opening during currency of the contract.</w:t>
      </w:r>
    </w:p>
    <w:p w:rsidR="00196FA2" w:rsidRDefault="00193CD7" w:rsidP="00F2038D">
      <w:pPr>
        <w:pStyle w:val="NoSpacing"/>
        <w:rPr>
          <w:rFonts w:ascii="Cambria" w:hAnsi="Cambria"/>
          <w:szCs w:val="28"/>
        </w:rPr>
      </w:pPr>
      <w:r>
        <w:rPr>
          <w:rFonts w:ascii="Cambria" w:hAnsi="Cambria"/>
          <w:szCs w:val="28"/>
        </w:rPr>
        <w:t xml:space="preserve">  </w:t>
      </w:r>
    </w:p>
    <w:p w:rsidR="00F2038D" w:rsidRDefault="00F2038D" w:rsidP="00F2038D">
      <w:pPr>
        <w:pStyle w:val="NoSpacing"/>
        <w:rPr>
          <w:rFonts w:ascii="Cambria" w:hAnsi="Cambria"/>
          <w:szCs w:val="28"/>
        </w:rPr>
      </w:pPr>
    </w:p>
    <w:p w:rsidR="00F2038D" w:rsidRDefault="00F2038D" w:rsidP="00F2038D">
      <w:pPr>
        <w:pStyle w:val="NoSpacing"/>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F2038D" w:rsidRDefault="00F2038D" w:rsidP="00196FA2">
      <w:pPr>
        <w:autoSpaceDE w:val="0"/>
        <w:autoSpaceDN w:val="0"/>
        <w:adjustRightInd w:val="0"/>
        <w:spacing w:after="0" w:line="240" w:lineRule="auto"/>
        <w:jc w:val="center"/>
        <w:rPr>
          <w:rFonts w:ascii="Times New Roman" w:hAnsi="Times New Roman"/>
          <w:b/>
          <w:bCs/>
          <w:color w:val="000000"/>
          <w:sz w:val="32"/>
          <w:szCs w:val="32"/>
        </w:rPr>
      </w:pPr>
    </w:p>
    <w:p w:rsidR="00F2038D" w:rsidRDefault="00F2038D"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SCHEDULES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20</w:t>
      </w:r>
    </w:p>
    <w:p w:rsidR="00196FA2" w:rsidRDefault="00196FA2" w:rsidP="00196FA2">
      <w:pPr>
        <w:rPr>
          <w:rFonts w:ascii="Times New Roman" w:hAnsi="Times New Roman"/>
        </w:rPr>
      </w:pPr>
      <w:r>
        <w:rPr>
          <w:rFonts w:ascii="Times New Roman" w:hAnsi="Times New Roman"/>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r w:rsidRPr="00301910">
        <w:rPr>
          <w:rFonts w:ascii="Times New Roman" w:hAnsi="Times New Roman"/>
          <w:b/>
          <w:bCs/>
          <w:color w:val="000000"/>
          <w:sz w:val="24"/>
          <w:szCs w:val="24"/>
        </w:rPr>
        <w:t>[SCHEDULES TO BID INCLUDE THE FOLLOWING:</w:t>
      </w: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A to Bid: Schedule of Prices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B to Bid: Specific Works Data</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C to Bid: Works to be Performed by Subcontractors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D to Bid: Proposed Program of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E to Bid: Method of Performing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F to Bid: Integrity Pact]</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23</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A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 xml:space="preserve">Sr. No. </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Preamble to Schedule of Prices………….. 24</w:t>
      </w: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Schedule of Prices………………………. 26</w:t>
      </w:r>
    </w:p>
    <w:p w:rsidR="00196FA2" w:rsidRPr="00301910" w:rsidRDefault="00196FA2" w:rsidP="00196FA2">
      <w:pPr>
        <w:autoSpaceDE w:val="0"/>
        <w:autoSpaceDN w:val="0"/>
        <w:adjustRightInd w:val="0"/>
        <w:spacing w:after="0" w:line="48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*(a) Summary of Bid Prices</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 (b) Detailed Schedule of Prices /Bill of Quantities (BOQ)</w:t>
      </w: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i/>
          <w:iCs/>
          <w:color w:val="000000"/>
          <w:sz w:val="24"/>
          <w:szCs w:val="24"/>
        </w:rPr>
      </w:pPr>
      <w:r w:rsidRPr="00301910">
        <w:rPr>
          <w:rFonts w:ascii="Times New Roman" w:hAnsi="Times New Roman"/>
          <w:color w:val="000000"/>
          <w:sz w:val="24"/>
          <w:szCs w:val="24"/>
        </w:rPr>
        <w:t xml:space="preserve">* </w:t>
      </w:r>
      <w:r w:rsidRPr="00301910">
        <w:rPr>
          <w:rFonts w:ascii="Times New Roman" w:hAnsi="Times New Roman"/>
          <w:i/>
          <w:iCs/>
          <w:color w:val="000000"/>
          <w:sz w:val="24"/>
          <w:szCs w:val="24"/>
        </w:rPr>
        <w:t>[To be prepared by the Engineer/Procuring Agency]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24</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PREAMBLE TO 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General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color w:val="000000"/>
          <w:sz w:val="24"/>
          <w:szCs w:val="24"/>
        </w:rPr>
        <w:t>The Schedule of Prices shall be read in conjunction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Conditions of Contract, Contract Data together with the Specifications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Drawings, if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color w:val="000000"/>
          <w:sz w:val="24"/>
          <w:szCs w:val="24"/>
        </w:rPr>
        <w:t>The Contract shall be for the whole of the works as described in these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Bidding Documents. Bids must be for the complete scope of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Description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The general directions and descriptions of works and materials are not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necessarily repeated nor summarized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References to the relevant sections of the Bidding Documents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made before entering prices against each item in the Schedule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 w:hAnsi="Times New Roman"/>
          <w:b/>
          <w:bCs/>
          <w:color w:val="000000"/>
          <w:sz w:val="24"/>
          <w:szCs w:val="24"/>
        </w:rPr>
        <w:t>Units &amp; Abbreviations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Units of measurement, symbols and abbreviations expressed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 xml:space="preserve">Bidding Documents shall comply with the </w:t>
      </w:r>
      <w:r w:rsidR="00F250C6" w:rsidRPr="00301910">
        <w:rPr>
          <w:rFonts w:ascii="Times New Roman" w:hAnsi="Times New Roman"/>
          <w:color w:val="000000"/>
          <w:sz w:val="24"/>
          <w:szCs w:val="24"/>
        </w:rPr>
        <w:t>System</w:t>
      </w:r>
      <w:r w:rsidRPr="00301910">
        <w:rPr>
          <w:rFonts w:ascii="Times New Roman" w:hAnsi="Times New Roman"/>
          <w:color w:val="000000"/>
          <w:sz w:val="24"/>
          <w:szCs w:val="24"/>
        </w:rPr>
        <w:t xml:space="preserve"> </w:t>
      </w:r>
      <w:r w:rsidR="00F250C6" w:rsidRPr="00301910">
        <w:rPr>
          <w:rFonts w:ascii="Times New Roman" w:hAnsi="Times New Roman"/>
          <w:color w:val="000000"/>
          <w:sz w:val="24"/>
          <w:szCs w:val="24"/>
        </w:rPr>
        <w:t>International</w:t>
      </w:r>
      <w:r w:rsidRPr="00301910">
        <w:rPr>
          <w:rFonts w:ascii="Times New Roman" w:hAnsi="Times New Roman"/>
          <w:color w:val="000000"/>
          <w:sz w:val="24"/>
          <w:szCs w:val="24"/>
        </w:rPr>
        <w:t xml:space="preserve"> 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Unites (SI Units).</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F250C6" w:rsidP="00196FA2">
      <w:pPr>
        <w:autoSpaceDE w:val="0"/>
        <w:autoSpaceDN w:val="0"/>
        <w:adjustRightInd w:val="0"/>
        <w:spacing w:after="0" w:line="240" w:lineRule="auto"/>
        <w:ind w:left="720" w:firstLine="720"/>
        <w:rPr>
          <w:rFonts w:ascii="Times New Roman" w:hAnsi="Times New Roman"/>
          <w:color w:val="000000"/>
          <w:sz w:val="24"/>
          <w:szCs w:val="24"/>
        </w:rPr>
      </w:pPr>
      <w:r>
        <w:rPr>
          <w:rFonts w:ascii="Times New Roman" w:hAnsi="Times New Roman"/>
          <w:color w:val="000000"/>
          <w:sz w:val="24"/>
          <w:szCs w:val="24"/>
        </w:rPr>
        <w:t>FPS systems are used</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______________________________</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(Note: The abbreviations to be used in the Schedule of Prices to be</w:t>
      </w:r>
    </w:p>
    <w:p w:rsidR="00196FA2"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defined by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Rates and Prices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Except as otherwise expressly provided under the Conditions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 the rates and amounts entered in the Schedule of Prices shall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be the rates at which the Contractor shall be paid and shall be the full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inclusive value of the works set forth or implied in the Contract; except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for the amounts reimbursable, if any to the Contractor under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Contract Data, the premium, rates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and prices entered by the bidder shall not be subject to adjustment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during the performance of the Contract.</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4.3</w:t>
      </w:r>
      <w:r>
        <w:rPr>
          <w:rFonts w:ascii="Times New Roman" w:hAnsi="Times New Roman"/>
          <w:color w:val="000000"/>
          <w:sz w:val="24"/>
          <w:szCs w:val="24"/>
        </w:rPr>
        <w:tab/>
      </w:r>
      <w:r w:rsidRPr="00301910">
        <w:rPr>
          <w:rFonts w:ascii="Times New Roman" w:hAnsi="Times New Roman"/>
          <w:color w:val="000000"/>
          <w:sz w:val="24"/>
          <w:szCs w:val="24"/>
        </w:rPr>
        <w:t xml:space="preserve"> All duties, taxes and other levies payable by the Contractor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included in the rates and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color w:val="000000"/>
          <w:sz w:val="24"/>
          <w:szCs w:val="24"/>
        </w:rPr>
        <w:t>The whole cost of complying with the provisions of the Contract shall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be included in the items provided in the Schedule of Prices, and where</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no items are provided, the cost shall be deemed to be distributed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among the rates and prices entered for the related items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and no separate payment will be made for those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rates, prices and amounts shall be entered against each item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Schedule of Prices. Any item against which no rate or price is entered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by the bidder will not be paid for by the Procuring Agency when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executed and shall be deemed covered by the rates and prices for other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items in the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4.5 </w:t>
      </w:r>
      <w:r>
        <w:rPr>
          <w:rFonts w:ascii="Times New Roman" w:hAnsi="Times New Roman"/>
          <w:color w:val="000000"/>
          <w:sz w:val="24"/>
          <w:szCs w:val="24"/>
        </w:rPr>
        <w:tab/>
      </w:r>
      <w:r w:rsidRPr="00301910">
        <w:rPr>
          <w:rFonts w:ascii="Times New Roman" w:hAnsi="Times New Roman"/>
          <w:color w:val="000000"/>
          <w:sz w:val="24"/>
          <w:szCs w:val="24"/>
        </w:rPr>
        <w:t>(a) The bidder shall be deemed to have obtained all information as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to and all requirements related thereto which may affect the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price.</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 The Contractor shall be responsible to make complete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arrangements for the transportation of the Plant to the Site.</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*(Procuring Agency may modify as appropriate)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4.6 </w:t>
      </w:r>
      <w:r>
        <w:rPr>
          <w:rFonts w:ascii="Times New Roman" w:hAnsi="Times New Roman"/>
          <w:color w:val="000000"/>
          <w:sz w:val="24"/>
          <w:szCs w:val="24"/>
        </w:rPr>
        <w:tab/>
      </w:r>
      <w:r w:rsidRPr="00301910">
        <w:rPr>
          <w:rFonts w:ascii="Times New Roman" w:hAnsi="Times New Roman"/>
          <w:color w:val="000000"/>
          <w:sz w:val="24"/>
          <w:szCs w:val="24"/>
        </w:rPr>
        <w:t>The Contractor shall provide for all parts of the Works to be completed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 every respect. Notwithstanding that any details, accessories, etc.</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required for the complete installation and satisfactory operation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Works, are not specifically mentioned in the Specifications,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details shall be considered as included in the Contract Price.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Bid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Break-up of Bid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various elements of Bid Prices shall be quoted as detailed by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Procuring Agency in the format of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bidder shall recognize such elements of the costs which he expects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to incur the performance of the Works and shall include all such costs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 the rates and amounts entered in the Schedule of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Total Bid Price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total of bid prices in the Schedule of Prices shall be entered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Summary of Bid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Provisional Sums and Day work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Provisional Sums included and so designated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any, shall be expended in whole or in part at the direction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discretion of the Engineer/Procuring Agency. The Contractor will only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receive payment in respect of Provisional Sums, if he has been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instructed by the Engineer/Procuring Agency to utilize such sums.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6.2</w:t>
      </w:r>
      <w:r>
        <w:rPr>
          <w:rFonts w:ascii="Times New Roman" w:hAnsi="Times New Roman"/>
          <w:color w:val="000000"/>
          <w:sz w:val="24"/>
          <w:szCs w:val="24"/>
        </w:rPr>
        <w:tab/>
      </w:r>
      <w:r w:rsidRPr="00301910">
        <w:rPr>
          <w:rFonts w:ascii="Times New Roman" w:hAnsi="Times New Roman"/>
          <w:color w:val="000000"/>
          <w:sz w:val="24"/>
          <w:szCs w:val="24"/>
        </w:rPr>
        <w:t xml:space="preserve"> Day work rates in the contractor‘s bid are to be used for small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additional amounts of work and only when the Engineer have given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written instructions in advance for additional work to be paid for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that way.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CB1771" w:rsidRDefault="00CB1771" w:rsidP="00CB1771">
      <w:pPr>
        <w:spacing w:after="0" w:line="240" w:lineRule="auto"/>
        <w:jc w:val="center"/>
        <w:rPr>
          <w:rFonts w:ascii="Times New Roman" w:hAnsi="Times New Roman"/>
          <w:b/>
          <w:sz w:val="32"/>
          <w:szCs w:val="36"/>
        </w:rPr>
      </w:pPr>
      <w:r>
        <w:rPr>
          <w:rFonts w:ascii="Times New Roman" w:hAnsi="Times New Roman"/>
          <w:b/>
          <w:sz w:val="32"/>
          <w:szCs w:val="36"/>
        </w:rPr>
        <w:lastRenderedPageBreak/>
        <w:t>BILL OF QUANTITIES</w:t>
      </w:r>
    </w:p>
    <w:p w:rsidR="00CB1771" w:rsidRDefault="00CB1771" w:rsidP="00CB1771">
      <w:pPr>
        <w:spacing w:after="0" w:line="240" w:lineRule="auto"/>
        <w:jc w:val="center"/>
        <w:rPr>
          <w:rFonts w:ascii="Times New Roman" w:hAnsi="Times New Roman"/>
          <w:b/>
          <w:sz w:val="36"/>
          <w:szCs w:val="36"/>
        </w:rPr>
      </w:pPr>
    </w:p>
    <w:p w:rsidR="00CB1771" w:rsidRPr="000B4BC1" w:rsidRDefault="000B4BC1" w:rsidP="00CB1771">
      <w:pPr>
        <w:spacing w:after="0" w:line="240" w:lineRule="auto"/>
        <w:jc w:val="center"/>
        <w:rPr>
          <w:rFonts w:ascii="Times New Roman" w:hAnsi="Times New Roman"/>
          <w:b/>
          <w:sz w:val="36"/>
          <w:szCs w:val="36"/>
        </w:rPr>
      </w:pPr>
      <w:r w:rsidRPr="000B4BC1">
        <w:rPr>
          <w:rFonts w:ascii="Times New Roman" w:hAnsi="Times New Roman"/>
          <w:b/>
          <w:sz w:val="32"/>
          <w:szCs w:val="36"/>
        </w:rPr>
        <w:t xml:space="preserve">GORAKH </w:t>
      </w:r>
      <w:r w:rsidR="00434D71">
        <w:rPr>
          <w:rFonts w:ascii="Times New Roman" w:hAnsi="Times New Roman"/>
          <w:b/>
          <w:sz w:val="32"/>
          <w:szCs w:val="36"/>
        </w:rPr>
        <w:t>HILLS</w:t>
      </w:r>
      <w:r w:rsidRPr="000B4BC1">
        <w:rPr>
          <w:rFonts w:ascii="Times New Roman" w:hAnsi="Times New Roman"/>
          <w:b/>
          <w:sz w:val="32"/>
          <w:szCs w:val="36"/>
        </w:rPr>
        <w:t xml:space="preserve"> DEVELOPMENT AUTHORITY</w:t>
      </w:r>
    </w:p>
    <w:p w:rsidR="00CB1771" w:rsidRDefault="00CB1771" w:rsidP="00CB1771">
      <w:pPr>
        <w:spacing w:after="0" w:line="360" w:lineRule="auto"/>
        <w:jc w:val="center"/>
        <w:rPr>
          <w:rFonts w:ascii="Times New Roman" w:hAnsi="Times New Roman"/>
          <w:sz w:val="36"/>
          <w:szCs w:val="36"/>
        </w:rPr>
      </w:pPr>
    </w:p>
    <w:p w:rsidR="00CB1771" w:rsidRDefault="00CB1771" w:rsidP="00CB1771">
      <w:pPr>
        <w:spacing w:after="0" w:line="240" w:lineRule="auto"/>
        <w:rPr>
          <w:rFonts w:ascii="Times New Roman" w:hAnsi="Times New Roman"/>
          <w:sz w:val="12"/>
          <w:szCs w:val="36"/>
        </w:rPr>
      </w:pPr>
    </w:p>
    <w:p w:rsidR="00CB1771" w:rsidRDefault="00CB1771" w:rsidP="00CB1771">
      <w:pPr>
        <w:spacing w:after="0" w:line="240" w:lineRule="auto"/>
        <w:rPr>
          <w:rFonts w:ascii="Times New Roman" w:hAnsi="Times New Roman"/>
          <w:sz w:val="36"/>
          <w:szCs w:val="36"/>
        </w:rPr>
      </w:pPr>
    </w:p>
    <w:p w:rsidR="00CB1771" w:rsidRDefault="00CB1771" w:rsidP="00CB1771">
      <w:pPr>
        <w:spacing w:after="0" w:line="240" w:lineRule="auto"/>
        <w:jc w:val="center"/>
        <w:rPr>
          <w:rFonts w:ascii="Times New Roman" w:hAnsi="Times New Roman"/>
          <w:b/>
          <w:sz w:val="32"/>
          <w:szCs w:val="24"/>
          <w:u w:val="single"/>
        </w:rPr>
      </w:pPr>
      <w:r>
        <w:rPr>
          <w:rFonts w:ascii="Times New Roman" w:hAnsi="Times New Roman"/>
          <w:b/>
          <w:sz w:val="32"/>
          <w:szCs w:val="36"/>
          <w:u w:val="single"/>
        </w:rPr>
        <w:t>SUMMARY</w:t>
      </w:r>
    </w:p>
    <w:p w:rsidR="00CB1771" w:rsidRDefault="00CB1771" w:rsidP="00CB1771">
      <w:pPr>
        <w:spacing w:after="0" w:line="240" w:lineRule="auto"/>
        <w:jc w:val="center"/>
        <w:rPr>
          <w:rFonts w:ascii="Times New Roman" w:hAnsi="Times New Roman"/>
          <w:b/>
          <w:sz w:val="24"/>
          <w:szCs w:val="24"/>
          <w:u w:val="single"/>
        </w:rPr>
      </w:pPr>
    </w:p>
    <w:p w:rsidR="00CB1771" w:rsidRDefault="00CB1771" w:rsidP="00CB1771">
      <w:pPr>
        <w:spacing w:after="0" w:line="240" w:lineRule="auto"/>
        <w:rPr>
          <w:rFonts w:ascii="Times New Roman" w:hAnsi="Times New Roman"/>
          <w:sz w:val="24"/>
          <w:szCs w:val="24"/>
        </w:rPr>
      </w:pPr>
    </w:p>
    <w:p w:rsidR="00F6515A" w:rsidRDefault="00F6515A" w:rsidP="00CB1771">
      <w:pPr>
        <w:spacing w:after="0" w:line="240" w:lineRule="auto"/>
        <w:rPr>
          <w:rFonts w:ascii="Times New Roman" w:hAnsi="Times New Roman"/>
          <w:sz w:val="24"/>
          <w:szCs w:val="24"/>
        </w:rPr>
      </w:pPr>
    </w:p>
    <w:tbl>
      <w:tblPr>
        <w:tblStyle w:val="TableGrid"/>
        <w:tblW w:w="10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5490"/>
      </w:tblGrid>
      <w:tr w:rsidR="000B4BC1" w:rsidTr="00F6515A">
        <w:tc>
          <w:tcPr>
            <w:tcW w:w="4788" w:type="dxa"/>
          </w:tcPr>
          <w:p w:rsidR="000B4BC1" w:rsidRPr="005120DE" w:rsidRDefault="005120DE" w:rsidP="000F4754">
            <w:pPr>
              <w:jc w:val="both"/>
              <w:rPr>
                <w:rFonts w:ascii="Times New Roman" w:hAnsi="Times New Roman"/>
                <w:b/>
                <w:sz w:val="24"/>
                <w:szCs w:val="24"/>
              </w:rPr>
            </w:pPr>
            <w:r w:rsidRPr="005120DE">
              <w:rPr>
                <w:rFonts w:ascii="Times New Roman" w:hAnsi="Times New Roman"/>
                <w:b/>
                <w:sz w:val="24"/>
                <w:u w:val="single"/>
              </w:rPr>
              <w:t>“DEVELOPMENT OF SUMMER RESORTS AT GORAKH HILLS CONSTRUCTION OF</w:t>
            </w:r>
            <w:r w:rsidR="000F4754">
              <w:rPr>
                <w:rFonts w:ascii="Times New Roman" w:hAnsi="Times New Roman"/>
                <w:b/>
                <w:sz w:val="24"/>
                <w:u w:val="single"/>
              </w:rPr>
              <w:t xml:space="preserve"> SERVANT HALL NEAR HANGAN SPRINGS</w:t>
            </w:r>
            <w:r w:rsidRPr="005120DE">
              <w:rPr>
                <w:rFonts w:ascii="Times New Roman" w:hAnsi="Times New Roman"/>
                <w:b/>
                <w:sz w:val="24"/>
                <w:u w:val="single"/>
              </w:rPr>
              <w:t>”</w:t>
            </w:r>
            <w:r w:rsidRPr="005120DE">
              <w:rPr>
                <w:rFonts w:ascii="Times New Roman" w:eastAsia="Times New Roman" w:hAnsi="Times New Roman"/>
                <w:b/>
                <w:color w:val="000000"/>
                <w:sz w:val="26"/>
                <w:szCs w:val="24"/>
                <w:u w:val="single"/>
              </w:rPr>
              <w:t>.</w:t>
            </w:r>
          </w:p>
        </w:tc>
        <w:tc>
          <w:tcPr>
            <w:tcW w:w="5490" w:type="dxa"/>
            <w:vAlign w:val="bottom"/>
          </w:tcPr>
          <w:p w:rsidR="000B4BC1" w:rsidRDefault="000B4BC1" w:rsidP="00F6515A">
            <w:pPr>
              <w:jc w:val="right"/>
              <w:rPr>
                <w:rFonts w:ascii="Times New Roman" w:hAnsi="Times New Roman"/>
                <w:sz w:val="24"/>
                <w:szCs w:val="24"/>
              </w:rPr>
            </w:pP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tc>
      </w:tr>
    </w:tbl>
    <w:p w:rsidR="00F0339A" w:rsidRDefault="00F0339A" w:rsidP="00CB1771">
      <w:pPr>
        <w:spacing w:after="0" w:line="240" w:lineRule="auto"/>
        <w:rPr>
          <w:rFonts w:ascii="Times New Roman" w:hAnsi="Times New Roman"/>
          <w:sz w:val="24"/>
          <w:szCs w:val="24"/>
        </w:rPr>
      </w:pPr>
    </w:p>
    <w:p w:rsidR="000B4BC1" w:rsidRDefault="000B4BC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F6515A">
        <w:rPr>
          <w:rFonts w:ascii="Times New Roman" w:hAnsi="Times New Roman"/>
          <w:sz w:val="24"/>
          <w:szCs w:val="24"/>
        </w:rPr>
        <w:tab/>
      </w:r>
      <w:r w:rsidR="00F6515A">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sz w:val="24"/>
          <w:szCs w:val="24"/>
        </w:rPr>
      </w:pPr>
    </w:p>
    <w:p w:rsidR="00F6515A" w:rsidRDefault="00F6515A" w:rsidP="00CB1771">
      <w:pPr>
        <w:spacing w:after="0" w:line="240" w:lineRule="auto"/>
        <w:rPr>
          <w:rFonts w:ascii="Times New Roman" w:hAnsi="Times New Roman"/>
          <w:sz w:val="24"/>
          <w:szCs w:val="24"/>
        </w:rPr>
      </w:pPr>
    </w:p>
    <w:p w:rsidR="00F6515A" w:rsidRDefault="00F6515A" w:rsidP="00CB1771">
      <w:pPr>
        <w:spacing w:after="0" w:line="240" w:lineRule="auto"/>
        <w:rPr>
          <w:rFonts w:ascii="Times New Roman" w:hAnsi="Times New Roman"/>
          <w:sz w:val="24"/>
          <w:szCs w:val="24"/>
        </w:rPr>
      </w:pPr>
    </w:p>
    <w:p w:rsidR="00CB1771" w:rsidRDefault="00CB1771" w:rsidP="00F6515A">
      <w:pPr>
        <w:spacing w:after="0" w:line="240" w:lineRule="auto"/>
        <w:ind w:right="-720"/>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F6515A">
        <w:rPr>
          <w:rFonts w:ascii="Times New Roman" w:hAnsi="Times New Roman"/>
          <w:b/>
          <w:sz w:val="24"/>
          <w:szCs w:val="24"/>
        </w:rPr>
        <w:tab/>
      </w:r>
      <w:r w:rsidR="00F6515A">
        <w:rPr>
          <w:rFonts w:ascii="Times New Roman" w:hAnsi="Times New Roman"/>
          <w:b/>
          <w:sz w:val="24"/>
          <w:szCs w:val="24"/>
        </w:rPr>
        <w:tab/>
      </w:r>
      <w:r>
        <w:rPr>
          <w:rFonts w:ascii="Times New Roman" w:hAnsi="Times New Roman"/>
          <w:b/>
          <w:sz w:val="24"/>
          <w:szCs w:val="24"/>
        </w:rPr>
        <w:t>TOTAL AMOUNT OF BID</w:t>
      </w:r>
      <w:r>
        <w:rPr>
          <w:rFonts w:ascii="Times New Roman" w:hAnsi="Times New Roman"/>
          <w:b/>
          <w:sz w:val="24"/>
          <w:szCs w:val="24"/>
        </w:rPr>
        <w:tab/>
        <w:t xml:space="preserve"> RS.</w:t>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ind w:left="6480"/>
        <w:jc w:val="center"/>
        <w:rPr>
          <w:rFonts w:ascii="Times New Roman" w:hAnsi="Times New Roman"/>
          <w:sz w:val="24"/>
          <w:szCs w:val="24"/>
        </w:rPr>
      </w:pPr>
      <w:r>
        <w:rPr>
          <w:rFonts w:ascii="Times New Roman" w:hAnsi="Times New Roman"/>
          <w:sz w:val="24"/>
          <w:szCs w:val="24"/>
        </w:rPr>
        <w:t>CONTRACTOR’S</w:t>
      </w:r>
    </w:p>
    <w:p w:rsidR="00CB1771" w:rsidRDefault="00CB1771" w:rsidP="00CB1771">
      <w:pPr>
        <w:spacing w:after="0" w:line="240" w:lineRule="auto"/>
        <w:ind w:left="6480"/>
        <w:jc w:val="center"/>
        <w:rPr>
          <w:rFonts w:ascii="Times New Roman" w:hAnsi="Times New Roman"/>
          <w:sz w:val="24"/>
          <w:szCs w:val="24"/>
        </w:rPr>
      </w:pPr>
      <w:r>
        <w:rPr>
          <w:rFonts w:ascii="Times New Roman" w:hAnsi="Times New Roman"/>
          <w:sz w:val="24"/>
          <w:szCs w:val="24"/>
        </w:rPr>
        <w:t>SIGNATURE</w:t>
      </w: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b/>
          <w:sz w:val="24"/>
          <w:szCs w:val="24"/>
          <w:u w:val="single"/>
        </w:rPr>
      </w:pPr>
      <w:r>
        <w:rPr>
          <w:rFonts w:ascii="Times New Roman" w:hAnsi="Times New Roman"/>
          <w:b/>
          <w:sz w:val="26"/>
          <w:szCs w:val="24"/>
          <w:u w:val="single"/>
        </w:rPr>
        <w:t>TERMS AND CONDITIONS</w:t>
      </w:r>
    </w:p>
    <w:p w:rsidR="00CB1771" w:rsidRDefault="00CB1771" w:rsidP="00CB1771">
      <w:pPr>
        <w:spacing w:after="0" w:line="240" w:lineRule="auto"/>
        <w:rPr>
          <w:rFonts w:ascii="Times New Roman" w:hAnsi="Times New Roman"/>
          <w:sz w:val="24"/>
          <w:szCs w:val="24"/>
        </w:rPr>
      </w:pPr>
    </w:p>
    <w:p w:rsidR="00CB1771" w:rsidRDefault="00CB1771" w:rsidP="00CB1771">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cartage of any material shall be paid separately.</w:t>
      </w:r>
    </w:p>
    <w:p w:rsidR="00CB1771" w:rsidRDefault="00CB1771" w:rsidP="00CB1771">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premium will be allowed on Non-Schedule items.</w:t>
      </w:r>
    </w:p>
    <w:p w:rsidR="00CB1771" w:rsidRDefault="00CB1771" w:rsidP="00CB1771">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Work will be carried out as per PWD Specifications.</w:t>
      </w:r>
    </w:p>
    <w:p w:rsidR="00CB1771" w:rsidRDefault="00CB1771" w:rsidP="00CB1771">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Material such as Bajri, Cement shall have to be brought from the approved quarry / source.</w:t>
      </w:r>
    </w:p>
    <w:p w:rsidR="00CB1771" w:rsidRDefault="00CB1771" w:rsidP="00CB1771">
      <w:pPr>
        <w:pStyle w:val="ListParagraph"/>
        <w:numPr>
          <w:ilvl w:val="0"/>
          <w:numId w:val="6"/>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sz w:val="24"/>
          <w:szCs w:val="24"/>
        </w:rPr>
      </w:pPr>
    </w:p>
    <w:tbl>
      <w:tblPr>
        <w:tblStyle w:val="TableGrid"/>
        <w:tblW w:w="100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788"/>
        <w:gridCol w:w="5220"/>
      </w:tblGrid>
      <w:tr w:rsidR="00CB1771" w:rsidTr="00F6515A">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CB1771" w:rsidRDefault="00CB1771">
            <w:pPr>
              <w:jc w:val="center"/>
              <w:rPr>
                <w:rFonts w:ascii="Times New Roman" w:hAnsi="Times New Roman"/>
                <w:sz w:val="24"/>
                <w:szCs w:val="24"/>
              </w:rPr>
            </w:pPr>
            <w:r>
              <w:rPr>
                <w:rFonts w:ascii="Times New Roman" w:hAnsi="Times New Roman"/>
                <w:sz w:val="24"/>
                <w:szCs w:val="24"/>
              </w:rPr>
              <w:t>CONTRACTOR’S</w:t>
            </w:r>
          </w:p>
          <w:p w:rsidR="00CB1771" w:rsidRDefault="00CB1771">
            <w:pPr>
              <w:jc w:val="center"/>
              <w:rPr>
                <w:rFonts w:ascii="Times New Roman" w:hAnsi="Times New Roman"/>
                <w:sz w:val="24"/>
                <w:szCs w:val="24"/>
              </w:rPr>
            </w:pPr>
            <w:r>
              <w:rPr>
                <w:rFonts w:ascii="Times New Roman" w:hAnsi="Times New Roman"/>
                <w:sz w:val="24"/>
                <w:szCs w:val="24"/>
              </w:rPr>
              <w:t>SIGNATURE</w:t>
            </w:r>
          </w:p>
        </w:tc>
        <w:tc>
          <w:tcPr>
            <w:tcW w:w="52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CB1771" w:rsidRDefault="00F6515A">
            <w:pPr>
              <w:jc w:val="center"/>
              <w:rPr>
                <w:rFonts w:ascii="Times New Roman" w:hAnsi="Times New Roman"/>
                <w:sz w:val="24"/>
                <w:szCs w:val="24"/>
              </w:rPr>
            </w:pPr>
            <w:r>
              <w:rPr>
                <w:rFonts w:ascii="Times New Roman" w:hAnsi="Times New Roman"/>
                <w:sz w:val="24"/>
                <w:szCs w:val="24"/>
              </w:rPr>
              <w:t>PROJECT DIRECTOR</w:t>
            </w:r>
          </w:p>
          <w:p w:rsidR="00404207" w:rsidRDefault="00F6515A">
            <w:pPr>
              <w:jc w:val="center"/>
              <w:rPr>
                <w:rFonts w:ascii="Times New Roman" w:hAnsi="Times New Roman"/>
                <w:sz w:val="24"/>
                <w:szCs w:val="24"/>
              </w:rPr>
            </w:pPr>
            <w:r>
              <w:rPr>
                <w:rFonts w:ascii="Times New Roman" w:hAnsi="Times New Roman"/>
                <w:sz w:val="24"/>
                <w:szCs w:val="24"/>
              </w:rPr>
              <w:t xml:space="preserve">GORAKH </w:t>
            </w:r>
            <w:r w:rsidR="00434D71">
              <w:rPr>
                <w:rFonts w:ascii="Times New Roman" w:hAnsi="Times New Roman"/>
                <w:sz w:val="24"/>
                <w:szCs w:val="24"/>
              </w:rPr>
              <w:t>HILLS</w:t>
            </w:r>
            <w:r>
              <w:rPr>
                <w:rFonts w:ascii="Times New Roman" w:hAnsi="Times New Roman"/>
                <w:sz w:val="24"/>
                <w:szCs w:val="24"/>
              </w:rPr>
              <w:t xml:space="preserve"> DEVELOPMENT AUTHORITY</w:t>
            </w:r>
          </w:p>
          <w:p w:rsidR="00F6515A" w:rsidRDefault="00F6515A">
            <w:pPr>
              <w:jc w:val="center"/>
              <w:rPr>
                <w:rFonts w:ascii="Times New Roman" w:hAnsi="Times New Roman"/>
                <w:sz w:val="24"/>
                <w:szCs w:val="24"/>
              </w:rPr>
            </w:pPr>
            <w:r>
              <w:rPr>
                <w:rFonts w:ascii="Times New Roman" w:hAnsi="Times New Roman"/>
                <w:sz w:val="24"/>
                <w:szCs w:val="24"/>
              </w:rPr>
              <w:t>DADU</w:t>
            </w:r>
          </w:p>
        </w:tc>
      </w:tr>
    </w:tbl>
    <w:p w:rsidR="00BB32DC" w:rsidRDefault="00BB32DC">
      <w:pPr>
        <w:rPr>
          <w:rFonts w:ascii="Times New Roman" w:hAnsi="Times New Roman"/>
          <w:b/>
          <w:bCs/>
          <w:color w:val="000000"/>
          <w:sz w:val="24"/>
          <w:szCs w:val="24"/>
        </w:rPr>
      </w:pPr>
    </w:p>
    <w:p w:rsidR="00C3354F" w:rsidRPr="003F6BFE" w:rsidRDefault="00BB32DC">
      <w:pPr>
        <w:rPr>
          <w:szCs w:val="24"/>
        </w:rPr>
      </w:pPr>
      <w:r>
        <w:rPr>
          <w:rFonts w:ascii="Times New Roman" w:hAnsi="Times New Roman"/>
          <w:b/>
          <w:bCs/>
          <w:color w:val="000000"/>
          <w:sz w:val="24"/>
          <w:szCs w:val="24"/>
        </w:rPr>
        <w:br w:type="page"/>
      </w:r>
    </w:p>
    <w:tbl>
      <w:tblPr>
        <w:tblW w:w="5402" w:type="pct"/>
        <w:tblInd w:w="93" w:type="dxa"/>
        <w:tblLayout w:type="fixed"/>
        <w:tblLook w:val="04A0" w:firstRow="1" w:lastRow="0" w:firstColumn="1" w:lastColumn="0" w:noHBand="0" w:noVBand="1"/>
      </w:tblPr>
      <w:tblGrid>
        <w:gridCol w:w="463"/>
        <w:gridCol w:w="453"/>
        <w:gridCol w:w="87"/>
        <w:gridCol w:w="201"/>
        <w:gridCol w:w="316"/>
        <w:gridCol w:w="201"/>
        <w:gridCol w:w="314"/>
        <w:gridCol w:w="180"/>
        <w:gridCol w:w="434"/>
        <w:gridCol w:w="179"/>
        <w:gridCol w:w="786"/>
        <w:gridCol w:w="165"/>
        <w:gridCol w:w="177"/>
        <w:gridCol w:w="165"/>
        <w:gridCol w:w="169"/>
        <w:gridCol w:w="165"/>
        <w:gridCol w:w="161"/>
        <w:gridCol w:w="165"/>
        <w:gridCol w:w="397"/>
        <w:gridCol w:w="165"/>
        <w:gridCol w:w="522"/>
        <w:gridCol w:w="900"/>
        <w:gridCol w:w="361"/>
        <w:gridCol w:w="180"/>
        <w:gridCol w:w="359"/>
        <w:gridCol w:w="286"/>
        <w:gridCol w:w="685"/>
        <w:gridCol w:w="19"/>
        <w:gridCol w:w="162"/>
        <w:gridCol w:w="964"/>
        <w:gridCol w:w="518"/>
        <w:gridCol w:w="47"/>
      </w:tblGrid>
      <w:tr w:rsidR="00C3354F" w:rsidRPr="00C3354F" w:rsidTr="00C3354F">
        <w:trPr>
          <w:gridAfter w:val="1"/>
          <w:wAfter w:w="47" w:type="dxa"/>
          <w:trHeight w:val="585"/>
        </w:trPr>
        <w:tc>
          <w:tcPr>
            <w:tcW w:w="916" w:type="dxa"/>
            <w:gridSpan w:val="2"/>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p>
        </w:tc>
        <w:tc>
          <w:tcPr>
            <w:tcW w:w="8865" w:type="dxa"/>
            <w:gridSpan w:val="28"/>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lgerian" w:eastAsia="Times New Roman" w:hAnsi="Algerian" w:cs="Calibri"/>
                <w:color w:val="000000"/>
                <w:sz w:val="24"/>
                <w:szCs w:val="24"/>
              </w:rPr>
            </w:pPr>
            <w:r w:rsidRPr="00C3354F">
              <w:rPr>
                <w:rFonts w:ascii="Algerian" w:eastAsia="Times New Roman" w:hAnsi="Algerian" w:cs="Calibri"/>
                <w:color w:val="000000"/>
                <w:sz w:val="24"/>
                <w:szCs w:val="24"/>
              </w:rPr>
              <w:t>Name of work:   Development of Gorakh Hills Construction of Servant Hall Hangan Spring</w:t>
            </w:r>
          </w:p>
        </w:tc>
        <w:tc>
          <w:tcPr>
            <w:tcW w:w="518" w:type="dxa"/>
            <w:tcBorders>
              <w:top w:val="nil"/>
              <w:left w:val="nil"/>
              <w:bottom w:val="nil"/>
              <w:right w:val="nil"/>
            </w:tcBorders>
            <w:shd w:val="clear" w:color="auto" w:fill="auto"/>
            <w:noWrap/>
            <w:hideMark/>
          </w:tcPr>
          <w:p w:rsidR="00C3354F" w:rsidRPr="00C3354F" w:rsidRDefault="00C3354F" w:rsidP="00C3354F">
            <w:pPr>
              <w:spacing w:after="0" w:line="240" w:lineRule="auto"/>
              <w:rPr>
                <w:rFonts w:ascii="Algerian" w:eastAsia="Times New Roman" w:hAnsi="Algerian" w:cs="Calibri"/>
                <w:color w:val="000000"/>
                <w:sz w:val="24"/>
                <w:szCs w:val="24"/>
              </w:rPr>
            </w:pPr>
          </w:p>
        </w:tc>
      </w:tr>
      <w:tr w:rsidR="00C3354F" w:rsidRPr="00C3354F" w:rsidTr="00C3354F">
        <w:trPr>
          <w:gridAfter w:val="1"/>
          <w:wAfter w:w="47" w:type="dxa"/>
          <w:trHeight w:val="555"/>
        </w:trPr>
        <w:tc>
          <w:tcPr>
            <w:tcW w:w="916"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S.NO</w:t>
            </w:r>
          </w:p>
        </w:tc>
        <w:tc>
          <w:tcPr>
            <w:tcW w:w="4949" w:type="dxa"/>
            <w:gridSpan w:val="19"/>
            <w:tcBorders>
              <w:top w:val="single" w:sz="4" w:space="0" w:color="auto"/>
              <w:left w:val="nil"/>
              <w:bottom w:val="single" w:sz="4" w:space="0" w:color="auto"/>
              <w:right w:val="single" w:sz="4" w:space="0" w:color="000000"/>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DISCRIPTION OF ITEM</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QTY</w:t>
            </w:r>
          </w:p>
        </w:tc>
        <w:tc>
          <w:tcPr>
            <w:tcW w:w="900" w:type="dxa"/>
            <w:gridSpan w:val="3"/>
            <w:tcBorders>
              <w:top w:val="single" w:sz="4" w:space="0" w:color="auto"/>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RATE</w:t>
            </w:r>
          </w:p>
        </w:tc>
        <w:tc>
          <w:tcPr>
            <w:tcW w:w="9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PER</w:t>
            </w:r>
          </w:p>
        </w:tc>
        <w:tc>
          <w:tcPr>
            <w:tcW w:w="1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 xml:space="preserve"> Amount </w:t>
            </w:r>
          </w:p>
        </w:tc>
        <w:tc>
          <w:tcPr>
            <w:tcW w:w="518" w:type="dxa"/>
            <w:tcBorders>
              <w:top w:val="single" w:sz="4" w:space="0" w:color="auto"/>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 xml:space="preserve"> IN RS. </w:t>
            </w:r>
          </w:p>
        </w:tc>
      </w:tr>
      <w:tr w:rsidR="00C3354F" w:rsidRPr="00C3354F" w:rsidTr="00C3354F">
        <w:trPr>
          <w:gridAfter w:val="1"/>
          <w:wAfter w:w="47" w:type="dxa"/>
          <w:trHeight w:val="855"/>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w:t>
            </w:r>
          </w:p>
        </w:tc>
        <w:tc>
          <w:tcPr>
            <w:tcW w:w="4949" w:type="dxa"/>
            <w:gridSpan w:val="19"/>
            <w:tcBorders>
              <w:top w:val="nil"/>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 xml:space="preserve">Excavation in hard rock requiring blasting but blasting prohibited and disposal of excavted material upto 50ft lead </w:t>
            </w:r>
          </w:p>
        </w:tc>
        <w:tc>
          <w:tcPr>
            <w:tcW w:w="900" w:type="dxa"/>
            <w:tcBorders>
              <w:top w:val="nil"/>
              <w:left w:val="nil"/>
              <w:bottom w:val="nil"/>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888</w:t>
            </w:r>
          </w:p>
        </w:tc>
        <w:tc>
          <w:tcPr>
            <w:tcW w:w="900" w:type="dxa"/>
            <w:gridSpan w:val="3"/>
            <w:tcBorders>
              <w:top w:val="nil"/>
              <w:left w:val="nil"/>
              <w:bottom w:val="nil"/>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25936</w:t>
            </w:r>
          </w:p>
        </w:tc>
        <w:tc>
          <w:tcPr>
            <w:tcW w:w="990" w:type="dxa"/>
            <w:gridSpan w:val="3"/>
            <w:tcBorders>
              <w:top w:val="nil"/>
              <w:left w:val="nil"/>
              <w:bottom w:val="nil"/>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P o% cft</w:t>
            </w:r>
          </w:p>
        </w:tc>
        <w:tc>
          <w:tcPr>
            <w:tcW w:w="1644" w:type="dxa"/>
            <w:gridSpan w:val="3"/>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23,031 </w:t>
            </w:r>
          </w:p>
        </w:tc>
      </w:tr>
      <w:tr w:rsidR="00C3354F" w:rsidRPr="00C3354F" w:rsidTr="00C3354F">
        <w:trPr>
          <w:gridAfter w:val="1"/>
          <w:wAfter w:w="47" w:type="dxa"/>
          <w:trHeight w:val="915"/>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w:t>
            </w:r>
          </w:p>
        </w:tc>
        <w:tc>
          <w:tcPr>
            <w:tcW w:w="4949" w:type="dxa"/>
            <w:gridSpan w:val="19"/>
            <w:tcBorders>
              <w:top w:val="single" w:sz="4" w:space="0" w:color="auto"/>
              <w:left w:val="nil"/>
              <w:bottom w:val="single" w:sz="4" w:space="0" w:color="auto"/>
              <w:right w:val="single" w:sz="4" w:space="0" w:color="auto"/>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Stone filling in dry hand packed as filling behind retaining walls or in pitching and  apron</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1088</w:t>
            </w:r>
          </w:p>
        </w:tc>
        <w:tc>
          <w:tcPr>
            <w:tcW w:w="900" w:type="dxa"/>
            <w:gridSpan w:val="3"/>
            <w:tcBorders>
              <w:top w:val="single" w:sz="4" w:space="0" w:color="auto"/>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2684</w:t>
            </w:r>
          </w:p>
        </w:tc>
        <w:tc>
          <w:tcPr>
            <w:tcW w:w="9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%cft</w:t>
            </w:r>
          </w:p>
        </w:tc>
        <w:tc>
          <w:tcPr>
            <w:tcW w:w="1644" w:type="dxa"/>
            <w:gridSpan w:val="3"/>
            <w:tcBorders>
              <w:top w:val="single" w:sz="4" w:space="0" w:color="auto"/>
              <w:left w:val="nil"/>
              <w:bottom w:val="nil"/>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29,202 </w:t>
            </w:r>
          </w:p>
        </w:tc>
      </w:tr>
      <w:tr w:rsidR="00C3354F" w:rsidRPr="00C3354F" w:rsidTr="00C3354F">
        <w:trPr>
          <w:gridAfter w:val="1"/>
          <w:wAfter w:w="47" w:type="dxa"/>
          <w:trHeight w:val="810"/>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3</w:t>
            </w:r>
          </w:p>
        </w:tc>
        <w:tc>
          <w:tcPr>
            <w:tcW w:w="4949" w:type="dxa"/>
            <w:gridSpan w:val="19"/>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Cement concrete brick or stone ballast 1-1/2" to 2" gauge Ratio (1:4:8)</w:t>
            </w:r>
          </w:p>
        </w:tc>
        <w:tc>
          <w:tcPr>
            <w:tcW w:w="900" w:type="dxa"/>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132</w:t>
            </w:r>
          </w:p>
        </w:tc>
        <w:tc>
          <w:tcPr>
            <w:tcW w:w="90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9416</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%cft</w:t>
            </w:r>
          </w:p>
        </w:tc>
        <w:tc>
          <w:tcPr>
            <w:tcW w:w="1644" w:type="dxa"/>
            <w:gridSpan w:val="3"/>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12,429 </w:t>
            </w:r>
          </w:p>
        </w:tc>
      </w:tr>
      <w:tr w:rsidR="00C3354F" w:rsidRPr="00C3354F" w:rsidTr="00C3354F">
        <w:trPr>
          <w:gridAfter w:val="1"/>
          <w:wAfter w:w="47" w:type="dxa"/>
          <w:trHeight w:val="2160"/>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4</w:t>
            </w:r>
          </w:p>
        </w:tc>
        <w:tc>
          <w:tcPr>
            <w:tcW w:w="4949" w:type="dxa"/>
            <w:gridSpan w:val="19"/>
            <w:tcBorders>
              <w:top w:val="single" w:sz="4" w:space="0" w:color="auto"/>
              <w:left w:val="nil"/>
              <w:bottom w:val="nil"/>
              <w:right w:val="single" w:sz="4" w:space="0" w:color="000000"/>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Reinforced cement concrete work including all labour and material expect the cost of stell reinforcement and bending and binding which will be paid separtily. This rate also including all kinds for forms moulds lifing shuttring curing rendering and all finshing the exposed surface (inclluding screening and washing of shingle).</w:t>
            </w:r>
          </w:p>
        </w:tc>
        <w:tc>
          <w:tcPr>
            <w:tcW w:w="900" w:type="dxa"/>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881</w:t>
            </w:r>
          </w:p>
        </w:tc>
        <w:tc>
          <w:tcPr>
            <w:tcW w:w="90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337</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P cft</w:t>
            </w:r>
          </w:p>
        </w:tc>
        <w:tc>
          <w:tcPr>
            <w:tcW w:w="1644" w:type="dxa"/>
            <w:gridSpan w:val="3"/>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296,796 </w:t>
            </w:r>
          </w:p>
        </w:tc>
      </w:tr>
      <w:tr w:rsidR="00C3354F" w:rsidRPr="00C3354F" w:rsidTr="00C3354F">
        <w:trPr>
          <w:gridAfter w:val="1"/>
          <w:wAfter w:w="47" w:type="dxa"/>
          <w:trHeight w:val="1320"/>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5</w:t>
            </w:r>
          </w:p>
        </w:tc>
        <w:tc>
          <w:tcPr>
            <w:tcW w:w="4949" w:type="dxa"/>
            <w:gridSpan w:val="19"/>
            <w:tcBorders>
              <w:top w:val="single" w:sz="4" w:space="0" w:color="auto"/>
              <w:left w:val="nil"/>
              <w:bottom w:val="nil"/>
              <w:right w:val="nil"/>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febrication of mild steel reinforcement for cement concrete including cuttin bending lying in position, making jointsand fasterning i/c cost of binding wire, B) using tor bars.</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39.3</w:t>
            </w:r>
          </w:p>
        </w:tc>
        <w:tc>
          <w:tcPr>
            <w:tcW w:w="90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5002</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p cwt</w:t>
            </w:r>
          </w:p>
        </w:tc>
        <w:tc>
          <w:tcPr>
            <w:tcW w:w="1644" w:type="dxa"/>
            <w:gridSpan w:val="3"/>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196,617 </w:t>
            </w:r>
          </w:p>
        </w:tc>
      </w:tr>
      <w:tr w:rsidR="00C3354F" w:rsidRPr="00C3354F" w:rsidTr="00C3354F">
        <w:trPr>
          <w:gridAfter w:val="1"/>
          <w:wAfter w:w="47" w:type="dxa"/>
          <w:trHeight w:val="2160"/>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6</w:t>
            </w:r>
          </w:p>
        </w:tc>
        <w:tc>
          <w:tcPr>
            <w:tcW w:w="4949" w:type="dxa"/>
            <w:gridSpan w:val="19"/>
            <w:tcBorders>
              <w:top w:val="single" w:sz="4" w:space="0" w:color="auto"/>
              <w:left w:val="nil"/>
              <w:bottom w:val="nil"/>
              <w:right w:val="nil"/>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Providing and fixing G.I frames / choukhats of size 7"x2" or 4 1/2"x3 for windows using 20 gauge G.I sheet i/c welded hinges and fixing at site with necessary hold fasts, filling with cement  sand slurry or ratio 1:6 and reparining the jambs. The cost i/c all carriage tools and plant used in making and fixing</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66</w:t>
            </w:r>
          </w:p>
        </w:tc>
        <w:tc>
          <w:tcPr>
            <w:tcW w:w="90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240.5</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P rft</w:t>
            </w:r>
          </w:p>
        </w:tc>
        <w:tc>
          <w:tcPr>
            <w:tcW w:w="1644" w:type="dxa"/>
            <w:gridSpan w:val="3"/>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15,873 </w:t>
            </w:r>
          </w:p>
        </w:tc>
      </w:tr>
      <w:tr w:rsidR="00C3354F" w:rsidRPr="00C3354F" w:rsidTr="00C3354F">
        <w:trPr>
          <w:gridAfter w:val="1"/>
          <w:wAfter w:w="47" w:type="dxa"/>
          <w:trHeight w:val="1470"/>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7</w:t>
            </w:r>
          </w:p>
        </w:tc>
        <w:tc>
          <w:tcPr>
            <w:tcW w:w="4949" w:type="dxa"/>
            <w:gridSpan w:val="19"/>
            <w:tcBorders>
              <w:top w:val="single" w:sz="4" w:space="0" w:color="auto"/>
              <w:left w:val="nil"/>
              <w:bottom w:val="nil"/>
              <w:right w:val="nil"/>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First class dedar wood wrought, joinery in doors and windows etc, fixing in position including chowkats bhold fasts hinges, iron tower bolts, chocks cleats, handles and cords with hooks, etc. 1 3/4" thick.</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115</w:t>
            </w:r>
          </w:p>
        </w:tc>
        <w:tc>
          <w:tcPr>
            <w:tcW w:w="90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1183</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P sft</w:t>
            </w:r>
          </w:p>
        </w:tc>
        <w:tc>
          <w:tcPr>
            <w:tcW w:w="1644" w:type="dxa"/>
            <w:gridSpan w:val="3"/>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135,758 </w:t>
            </w:r>
          </w:p>
        </w:tc>
      </w:tr>
      <w:tr w:rsidR="00C3354F" w:rsidRPr="00C3354F" w:rsidTr="00C3354F">
        <w:trPr>
          <w:gridAfter w:val="1"/>
          <w:wAfter w:w="47" w:type="dxa"/>
          <w:trHeight w:val="1200"/>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8</w:t>
            </w:r>
          </w:p>
        </w:tc>
        <w:tc>
          <w:tcPr>
            <w:tcW w:w="4949" w:type="dxa"/>
            <w:gridSpan w:val="19"/>
            <w:tcBorders>
              <w:top w:val="single" w:sz="4" w:space="0" w:color="auto"/>
              <w:left w:val="nil"/>
              <w:bottom w:val="nil"/>
              <w:right w:val="nil"/>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Supplying and fixing in position Aluminium channel framing for openable (hinged) ventelator aluminium english section with powder coted (A-1 material)</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65</w:t>
            </w:r>
          </w:p>
        </w:tc>
        <w:tc>
          <w:tcPr>
            <w:tcW w:w="90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1648</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P sft</w:t>
            </w:r>
          </w:p>
        </w:tc>
        <w:tc>
          <w:tcPr>
            <w:tcW w:w="1644" w:type="dxa"/>
            <w:gridSpan w:val="3"/>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107,100 </w:t>
            </w:r>
          </w:p>
        </w:tc>
      </w:tr>
      <w:tr w:rsidR="00C3354F" w:rsidRPr="00C3354F" w:rsidTr="00C3354F">
        <w:trPr>
          <w:gridAfter w:val="1"/>
          <w:wAfter w:w="47" w:type="dxa"/>
          <w:trHeight w:val="885"/>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9</w:t>
            </w:r>
          </w:p>
        </w:tc>
        <w:tc>
          <w:tcPr>
            <w:tcW w:w="4949" w:type="dxa"/>
            <w:gridSpan w:val="19"/>
            <w:tcBorders>
              <w:top w:val="single" w:sz="4" w:space="0" w:color="auto"/>
              <w:left w:val="nil"/>
              <w:bottom w:val="single" w:sz="4" w:space="0" w:color="auto"/>
              <w:right w:val="nil"/>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Course ruble masonery including hammer dressed with 1:4 Cement morter</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844</w:t>
            </w:r>
          </w:p>
        </w:tc>
        <w:tc>
          <w:tcPr>
            <w:tcW w:w="90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28759</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 sft</w:t>
            </w:r>
          </w:p>
        </w:tc>
        <w:tc>
          <w:tcPr>
            <w:tcW w:w="1644" w:type="dxa"/>
            <w:gridSpan w:val="3"/>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242,670 </w:t>
            </w:r>
          </w:p>
        </w:tc>
      </w:tr>
      <w:tr w:rsidR="00C3354F" w:rsidRPr="00C3354F" w:rsidTr="00C3354F">
        <w:trPr>
          <w:gridAfter w:val="1"/>
          <w:wAfter w:w="47" w:type="dxa"/>
          <w:trHeight w:val="495"/>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10</w:t>
            </w:r>
          </w:p>
        </w:tc>
        <w:tc>
          <w:tcPr>
            <w:tcW w:w="4949" w:type="dxa"/>
            <w:gridSpan w:val="19"/>
            <w:tcBorders>
              <w:top w:val="single" w:sz="4" w:space="0" w:color="auto"/>
              <w:left w:val="nil"/>
              <w:bottom w:val="single" w:sz="4" w:space="0" w:color="auto"/>
              <w:right w:val="single" w:sz="4" w:space="0" w:color="000000"/>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Cement Plaster 1:4 yp to12' height. 3/4' thick</w:t>
            </w:r>
          </w:p>
        </w:tc>
        <w:tc>
          <w:tcPr>
            <w:tcW w:w="900" w:type="dxa"/>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3873</w:t>
            </w:r>
          </w:p>
        </w:tc>
        <w:tc>
          <w:tcPr>
            <w:tcW w:w="90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3057</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 sft</w:t>
            </w:r>
          </w:p>
        </w:tc>
        <w:tc>
          <w:tcPr>
            <w:tcW w:w="1644" w:type="dxa"/>
            <w:gridSpan w:val="3"/>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118,383 </w:t>
            </w:r>
          </w:p>
        </w:tc>
      </w:tr>
      <w:tr w:rsidR="00C3354F" w:rsidRPr="00C3354F" w:rsidTr="00C3354F">
        <w:trPr>
          <w:gridAfter w:val="1"/>
          <w:wAfter w:w="47" w:type="dxa"/>
          <w:trHeight w:val="840"/>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11</w:t>
            </w:r>
          </w:p>
        </w:tc>
        <w:tc>
          <w:tcPr>
            <w:tcW w:w="4949" w:type="dxa"/>
            <w:gridSpan w:val="19"/>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Cement Plaster 1:4 up to 12' height 1/2" thick flooring Qty same as item No. 10= 3593 Sft</w:t>
            </w:r>
          </w:p>
        </w:tc>
        <w:tc>
          <w:tcPr>
            <w:tcW w:w="900" w:type="dxa"/>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3873</w:t>
            </w:r>
          </w:p>
        </w:tc>
        <w:tc>
          <w:tcPr>
            <w:tcW w:w="90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2497</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%Sft</w:t>
            </w:r>
          </w:p>
        </w:tc>
        <w:tc>
          <w:tcPr>
            <w:tcW w:w="1644" w:type="dxa"/>
            <w:gridSpan w:val="3"/>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96,699 </w:t>
            </w:r>
          </w:p>
        </w:tc>
      </w:tr>
      <w:tr w:rsidR="00C3354F" w:rsidRPr="00C3354F" w:rsidTr="00C3354F">
        <w:trPr>
          <w:gridAfter w:val="1"/>
          <w:wAfter w:w="47" w:type="dxa"/>
          <w:trHeight w:val="645"/>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lastRenderedPageBreak/>
              <w:t>12</w:t>
            </w:r>
          </w:p>
        </w:tc>
        <w:tc>
          <w:tcPr>
            <w:tcW w:w="4949" w:type="dxa"/>
            <w:gridSpan w:val="19"/>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Cement concrete brick or stone ballast 1-1/2' to 2' gauge Ratio (1:4:8)</w:t>
            </w:r>
          </w:p>
        </w:tc>
        <w:tc>
          <w:tcPr>
            <w:tcW w:w="900" w:type="dxa"/>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340</w:t>
            </w:r>
          </w:p>
        </w:tc>
        <w:tc>
          <w:tcPr>
            <w:tcW w:w="90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9416</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 cft</w:t>
            </w:r>
          </w:p>
        </w:tc>
        <w:tc>
          <w:tcPr>
            <w:tcW w:w="1644" w:type="dxa"/>
            <w:gridSpan w:val="3"/>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32,015 </w:t>
            </w:r>
          </w:p>
        </w:tc>
      </w:tr>
      <w:tr w:rsidR="00C3354F" w:rsidRPr="00C3354F" w:rsidTr="00C3354F">
        <w:trPr>
          <w:gridAfter w:val="1"/>
          <w:wAfter w:w="47" w:type="dxa"/>
          <w:trHeight w:val="1335"/>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13</w:t>
            </w:r>
          </w:p>
        </w:tc>
        <w:tc>
          <w:tcPr>
            <w:tcW w:w="4949" w:type="dxa"/>
            <w:gridSpan w:val="19"/>
            <w:tcBorders>
              <w:top w:val="single" w:sz="4" w:space="0" w:color="auto"/>
              <w:left w:val="nil"/>
              <w:bottom w:val="single" w:sz="4" w:space="0" w:color="auto"/>
              <w:right w:val="nil"/>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Cement concrete plain including palcing compaction. Finshing and curing complete, (inculding screening and washing at stone aggregate without ratio 1:2:4.</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144</w:t>
            </w:r>
          </w:p>
        </w:tc>
        <w:tc>
          <w:tcPr>
            <w:tcW w:w="90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14429</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 cft</w:t>
            </w:r>
          </w:p>
        </w:tc>
        <w:tc>
          <w:tcPr>
            <w:tcW w:w="1644" w:type="dxa"/>
            <w:gridSpan w:val="3"/>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20,720 </w:t>
            </w:r>
          </w:p>
        </w:tc>
      </w:tr>
      <w:tr w:rsidR="00C3354F" w:rsidRPr="00C3354F" w:rsidTr="00C3354F">
        <w:trPr>
          <w:gridAfter w:val="1"/>
          <w:wAfter w:w="47" w:type="dxa"/>
          <w:trHeight w:val="1215"/>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14</w:t>
            </w:r>
          </w:p>
        </w:tc>
        <w:tc>
          <w:tcPr>
            <w:tcW w:w="4949" w:type="dxa"/>
            <w:gridSpan w:val="19"/>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Providing and laying tile glazed 8"x8"x1/4" on floor on walls facing in requred colour and petron with the gry cement 1:2 ration and 3/4 thick cement morter all ect.</w:t>
            </w:r>
          </w:p>
        </w:tc>
        <w:tc>
          <w:tcPr>
            <w:tcW w:w="900" w:type="dxa"/>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435</w:t>
            </w:r>
          </w:p>
        </w:tc>
        <w:tc>
          <w:tcPr>
            <w:tcW w:w="90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34520</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 cft</w:t>
            </w:r>
          </w:p>
        </w:tc>
        <w:tc>
          <w:tcPr>
            <w:tcW w:w="1644" w:type="dxa"/>
            <w:gridSpan w:val="3"/>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150,163 </w:t>
            </w:r>
          </w:p>
        </w:tc>
      </w:tr>
      <w:tr w:rsidR="00C3354F" w:rsidRPr="00C3354F" w:rsidTr="00C3354F">
        <w:trPr>
          <w:gridAfter w:val="1"/>
          <w:wAfter w:w="47" w:type="dxa"/>
          <w:trHeight w:val="2145"/>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15</w:t>
            </w:r>
          </w:p>
        </w:tc>
        <w:tc>
          <w:tcPr>
            <w:tcW w:w="4949" w:type="dxa"/>
            <w:gridSpan w:val="19"/>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Wall finsh preparing the surface and painting with matt finsh i/c rubbing the surface with bathy (silicon carbide rubble brick) filling the voide with zink/chalk/ plaster or paris mixture, applying first coat primer, making the surface smooth and then painting 3 coat with matt finsh of approved mak etc.</w:t>
            </w:r>
          </w:p>
        </w:tc>
        <w:tc>
          <w:tcPr>
            <w:tcW w:w="900" w:type="dxa"/>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395</w:t>
            </w:r>
          </w:p>
        </w:tc>
        <w:tc>
          <w:tcPr>
            <w:tcW w:w="90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2717</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 cft</w:t>
            </w:r>
          </w:p>
        </w:tc>
        <w:tc>
          <w:tcPr>
            <w:tcW w:w="1644" w:type="dxa"/>
            <w:gridSpan w:val="3"/>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10,732 </w:t>
            </w:r>
          </w:p>
        </w:tc>
      </w:tr>
      <w:tr w:rsidR="00C3354F" w:rsidRPr="00C3354F" w:rsidTr="00C3354F">
        <w:trPr>
          <w:gridAfter w:val="1"/>
          <w:wAfter w:w="47" w:type="dxa"/>
          <w:trHeight w:val="1770"/>
        </w:trPr>
        <w:tc>
          <w:tcPr>
            <w:tcW w:w="916" w:type="dxa"/>
            <w:gridSpan w:val="2"/>
            <w:tcBorders>
              <w:top w:val="nil"/>
              <w:left w:val="single" w:sz="4" w:space="0" w:color="auto"/>
              <w:bottom w:val="nil"/>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16</w:t>
            </w:r>
          </w:p>
        </w:tc>
        <w:tc>
          <w:tcPr>
            <w:tcW w:w="4949" w:type="dxa"/>
            <w:gridSpan w:val="19"/>
            <w:tcBorders>
              <w:top w:val="single" w:sz="4" w:space="0" w:color="auto"/>
              <w:left w:val="nil"/>
              <w:bottom w:val="nil"/>
              <w:right w:val="nil"/>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preparing the surface and painting with wether coat i/c rubbing the surface with rubble brick/ sand paper filling the voide with zink/chalk/ plaster or paris  then painting 3 coat with matt finsh of approved mak etc.</w:t>
            </w:r>
          </w:p>
        </w:tc>
        <w:tc>
          <w:tcPr>
            <w:tcW w:w="900" w:type="dxa"/>
            <w:tcBorders>
              <w:top w:val="nil"/>
              <w:left w:val="single" w:sz="4" w:space="0" w:color="auto"/>
              <w:bottom w:val="nil"/>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585</w:t>
            </w:r>
          </w:p>
        </w:tc>
        <w:tc>
          <w:tcPr>
            <w:tcW w:w="900" w:type="dxa"/>
            <w:gridSpan w:val="3"/>
            <w:tcBorders>
              <w:top w:val="nil"/>
              <w:left w:val="nil"/>
              <w:bottom w:val="nil"/>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1948</w:t>
            </w:r>
          </w:p>
        </w:tc>
        <w:tc>
          <w:tcPr>
            <w:tcW w:w="990" w:type="dxa"/>
            <w:gridSpan w:val="3"/>
            <w:tcBorders>
              <w:top w:val="nil"/>
              <w:left w:val="nil"/>
              <w:bottom w:val="nil"/>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 sft</w:t>
            </w:r>
          </w:p>
        </w:tc>
        <w:tc>
          <w:tcPr>
            <w:tcW w:w="1644" w:type="dxa"/>
            <w:gridSpan w:val="3"/>
            <w:tcBorders>
              <w:top w:val="single" w:sz="4" w:space="0" w:color="auto"/>
              <w:left w:val="nil"/>
              <w:bottom w:val="nil"/>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11,396 </w:t>
            </w:r>
          </w:p>
        </w:tc>
      </w:tr>
      <w:tr w:rsidR="00C3354F" w:rsidRPr="00C3354F" w:rsidTr="00C3354F">
        <w:trPr>
          <w:gridAfter w:val="1"/>
          <w:wAfter w:w="47" w:type="dxa"/>
          <w:trHeight w:val="480"/>
        </w:trPr>
        <w:tc>
          <w:tcPr>
            <w:tcW w:w="9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17</w:t>
            </w:r>
          </w:p>
        </w:tc>
        <w:tc>
          <w:tcPr>
            <w:tcW w:w="4949" w:type="dxa"/>
            <w:gridSpan w:val="19"/>
            <w:tcBorders>
              <w:top w:val="single" w:sz="4" w:space="0" w:color="auto"/>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French Polishing complete on new work</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115</w:t>
            </w:r>
          </w:p>
        </w:tc>
        <w:tc>
          <w:tcPr>
            <w:tcW w:w="900" w:type="dxa"/>
            <w:gridSpan w:val="3"/>
            <w:tcBorders>
              <w:top w:val="single" w:sz="4" w:space="0" w:color="auto"/>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3842</w:t>
            </w:r>
          </w:p>
        </w:tc>
        <w:tc>
          <w:tcPr>
            <w:tcW w:w="9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 sft</w:t>
            </w:r>
          </w:p>
        </w:tc>
        <w:tc>
          <w:tcPr>
            <w:tcW w:w="1644" w:type="dxa"/>
            <w:gridSpan w:val="3"/>
            <w:tcBorders>
              <w:top w:val="single" w:sz="4" w:space="0" w:color="auto"/>
              <w:left w:val="nil"/>
              <w:bottom w:val="single" w:sz="4" w:space="0" w:color="auto"/>
              <w:right w:val="single" w:sz="4" w:space="0" w:color="auto"/>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4,410 </w:t>
            </w:r>
          </w:p>
        </w:tc>
      </w:tr>
      <w:tr w:rsidR="00C3354F" w:rsidRPr="00C3354F" w:rsidTr="00C3354F">
        <w:trPr>
          <w:trHeight w:val="390"/>
        </w:trPr>
        <w:tc>
          <w:tcPr>
            <w:tcW w:w="916" w:type="dxa"/>
            <w:gridSpan w:val="2"/>
            <w:tcBorders>
              <w:top w:val="nil"/>
              <w:left w:val="single" w:sz="4" w:space="0" w:color="auto"/>
              <w:bottom w:val="nil"/>
              <w:right w:val="nil"/>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 </w:t>
            </w:r>
          </w:p>
        </w:tc>
        <w:tc>
          <w:tcPr>
            <w:tcW w:w="288"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7"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49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613"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951"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42"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3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26"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62" w:type="dxa"/>
            <w:gridSpan w:val="2"/>
            <w:tcBorders>
              <w:top w:val="nil"/>
              <w:left w:val="nil"/>
              <w:bottom w:val="nil"/>
              <w:right w:val="nil"/>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p>
        </w:tc>
        <w:tc>
          <w:tcPr>
            <w:tcW w:w="1963" w:type="dxa"/>
            <w:gridSpan w:val="4"/>
            <w:tcBorders>
              <w:top w:val="nil"/>
              <w:left w:val="nil"/>
              <w:bottom w:val="nil"/>
              <w:right w:val="nil"/>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p>
        </w:tc>
        <w:tc>
          <w:tcPr>
            <w:tcW w:w="1511" w:type="dxa"/>
            <w:gridSpan w:val="5"/>
            <w:tcBorders>
              <w:top w:val="single" w:sz="4" w:space="0" w:color="auto"/>
              <w:left w:val="nil"/>
              <w:bottom w:val="nil"/>
              <w:right w:val="nil"/>
            </w:tcBorders>
            <w:shd w:val="clear" w:color="auto" w:fill="auto"/>
            <w:noWrap/>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Total Part- A</w:t>
            </w:r>
          </w:p>
        </w:tc>
        <w:tc>
          <w:tcPr>
            <w:tcW w:w="1529" w:type="dxa"/>
            <w:gridSpan w:val="3"/>
            <w:tcBorders>
              <w:top w:val="nil"/>
              <w:left w:val="nil"/>
              <w:bottom w:val="nil"/>
              <w:right w:val="nil"/>
            </w:tcBorders>
            <w:shd w:val="clear" w:color="auto" w:fill="auto"/>
            <w:noWrap/>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1,503,996 </w:t>
            </w:r>
          </w:p>
        </w:tc>
      </w:tr>
      <w:tr w:rsidR="00C3354F" w:rsidRPr="00C3354F" w:rsidTr="00C3354F">
        <w:trPr>
          <w:gridAfter w:val="1"/>
          <w:wAfter w:w="47" w:type="dxa"/>
          <w:trHeight w:val="390"/>
        </w:trPr>
        <w:tc>
          <w:tcPr>
            <w:tcW w:w="916" w:type="dxa"/>
            <w:gridSpan w:val="2"/>
            <w:tcBorders>
              <w:top w:val="nil"/>
              <w:left w:val="single" w:sz="4" w:space="0" w:color="auto"/>
              <w:bottom w:val="nil"/>
              <w:right w:val="nil"/>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 </w:t>
            </w:r>
          </w:p>
        </w:tc>
        <w:tc>
          <w:tcPr>
            <w:tcW w:w="1119" w:type="dxa"/>
            <w:gridSpan w:val="5"/>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b/>
                <w:bCs/>
                <w:color w:val="000000"/>
                <w:sz w:val="24"/>
                <w:szCs w:val="24"/>
              </w:rPr>
            </w:pPr>
            <w:r w:rsidRPr="00C3354F">
              <w:rPr>
                <w:rFonts w:eastAsia="Times New Roman" w:cs="Calibri"/>
                <w:b/>
                <w:bCs/>
                <w:color w:val="000000"/>
                <w:sz w:val="24"/>
                <w:szCs w:val="24"/>
              </w:rPr>
              <w:t>Electrical Works</w:t>
            </w:r>
          </w:p>
        </w:tc>
        <w:tc>
          <w:tcPr>
            <w:tcW w:w="61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96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42"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3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26"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62" w:type="dxa"/>
            <w:gridSpan w:val="2"/>
            <w:tcBorders>
              <w:top w:val="nil"/>
              <w:left w:val="nil"/>
              <w:bottom w:val="nil"/>
              <w:right w:val="nil"/>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p>
        </w:tc>
        <w:tc>
          <w:tcPr>
            <w:tcW w:w="1948" w:type="dxa"/>
            <w:gridSpan w:val="4"/>
            <w:tcBorders>
              <w:top w:val="nil"/>
              <w:left w:val="nil"/>
              <w:bottom w:val="nil"/>
              <w:right w:val="nil"/>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p>
        </w:tc>
        <w:tc>
          <w:tcPr>
            <w:tcW w:w="825" w:type="dxa"/>
            <w:gridSpan w:val="3"/>
            <w:tcBorders>
              <w:top w:val="nil"/>
              <w:left w:val="nil"/>
              <w:bottom w:val="nil"/>
              <w:right w:val="nil"/>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p>
        </w:tc>
        <w:tc>
          <w:tcPr>
            <w:tcW w:w="685" w:type="dxa"/>
            <w:tcBorders>
              <w:top w:val="nil"/>
              <w:left w:val="nil"/>
              <w:bottom w:val="nil"/>
              <w:right w:val="nil"/>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p>
        </w:tc>
        <w:tc>
          <w:tcPr>
            <w:tcW w:w="1145" w:type="dxa"/>
            <w:gridSpan w:val="3"/>
            <w:tcBorders>
              <w:top w:val="nil"/>
              <w:left w:val="nil"/>
              <w:bottom w:val="nil"/>
              <w:right w:val="nil"/>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p>
        </w:tc>
        <w:tc>
          <w:tcPr>
            <w:tcW w:w="518" w:type="dxa"/>
            <w:tcBorders>
              <w:top w:val="nil"/>
              <w:left w:val="nil"/>
              <w:bottom w:val="nil"/>
              <w:right w:val="nil"/>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p>
        </w:tc>
      </w:tr>
      <w:tr w:rsidR="00C3354F" w:rsidRPr="00C3354F" w:rsidTr="00C3354F">
        <w:trPr>
          <w:gridAfter w:val="1"/>
          <w:wAfter w:w="47" w:type="dxa"/>
          <w:trHeight w:val="840"/>
        </w:trPr>
        <w:tc>
          <w:tcPr>
            <w:tcW w:w="9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18</w:t>
            </w:r>
          </w:p>
        </w:tc>
        <w:tc>
          <w:tcPr>
            <w:tcW w:w="4262" w:type="dxa"/>
            <w:gridSpan w:val="17"/>
            <w:tcBorders>
              <w:top w:val="single" w:sz="4" w:space="0" w:color="auto"/>
              <w:left w:val="nil"/>
              <w:bottom w:val="single" w:sz="4" w:space="0" w:color="auto"/>
              <w:right w:val="single" w:sz="4" w:space="0" w:color="auto"/>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Wiring for light or fan point with 3/29 pvc insulated wire in 20mm (3/4") PVC conduit on surface as required</w:t>
            </w:r>
          </w:p>
        </w:tc>
        <w:tc>
          <w:tcPr>
            <w:tcW w:w="1948" w:type="dxa"/>
            <w:gridSpan w:val="4"/>
            <w:tcBorders>
              <w:top w:val="single" w:sz="4" w:space="0" w:color="auto"/>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20</w:t>
            </w:r>
          </w:p>
        </w:tc>
        <w:tc>
          <w:tcPr>
            <w:tcW w:w="825" w:type="dxa"/>
            <w:gridSpan w:val="3"/>
            <w:tcBorders>
              <w:top w:val="single" w:sz="4" w:space="0" w:color="auto"/>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797</w:t>
            </w:r>
          </w:p>
        </w:tc>
        <w:tc>
          <w:tcPr>
            <w:tcW w:w="685" w:type="dxa"/>
            <w:tcBorders>
              <w:top w:val="single" w:sz="4" w:space="0" w:color="auto"/>
              <w:left w:val="nil"/>
              <w:bottom w:val="single" w:sz="4" w:space="0" w:color="auto"/>
              <w:right w:val="single" w:sz="4" w:space="0" w:color="auto"/>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each</w:t>
            </w:r>
          </w:p>
        </w:tc>
        <w:tc>
          <w:tcPr>
            <w:tcW w:w="1663" w:type="dxa"/>
            <w:gridSpan w:val="4"/>
            <w:tcBorders>
              <w:top w:val="single" w:sz="4" w:space="0" w:color="auto"/>
              <w:left w:val="nil"/>
              <w:bottom w:val="single" w:sz="4" w:space="0" w:color="auto"/>
              <w:right w:val="single" w:sz="4" w:space="0" w:color="auto"/>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15,940 </w:t>
            </w:r>
          </w:p>
        </w:tc>
      </w:tr>
      <w:tr w:rsidR="00C3354F" w:rsidRPr="00C3354F" w:rsidTr="00C3354F">
        <w:trPr>
          <w:gridAfter w:val="1"/>
          <w:wAfter w:w="47" w:type="dxa"/>
          <w:trHeight w:val="765"/>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19</w:t>
            </w:r>
          </w:p>
        </w:tc>
        <w:tc>
          <w:tcPr>
            <w:tcW w:w="4262" w:type="dxa"/>
            <w:gridSpan w:val="17"/>
            <w:tcBorders>
              <w:top w:val="nil"/>
              <w:left w:val="nil"/>
              <w:bottom w:val="nil"/>
              <w:right w:val="nil"/>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Wiring for plug point light or fan point with 3/29 pvc insulated wire in 20mm (3/4") PVC conduit on surface as required</w:t>
            </w:r>
          </w:p>
        </w:tc>
        <w:tc>
          <w:tcPr>
            <w:tcW w:w="1948" w:type="dxa"/>
            <w:gridSpan w:val="4"/>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w:t>
            </w:r>
          </w:p>
        </w:tc>
        <w:tc>
          <w:tcPr>
            <w:tcW w:w="825"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985</w:t>
            </w:r>
          </w:p>
        </w:tc>
        <w:tc>
          <w:tcPr>
            <w:tcW w:w="685" w:type="dxa"/>
            <w:tcBorders>
              <w:top w:val="nil"/>
              <w:left w:val="nil"/>
              <w:bottom w:val="single" w:sz="4" w:space="0" w:color="auto"/>
              <w:right w:val="single" w:sz="4" w:space="0" w:color="auto"/>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each</w:t>
            </w:r>
          </w:p>
        </w:tc>
        <w:tc>
          <w:tcPr>
            <w:tcW w:w="1663" w:type="dxa"/>
            <w:gridSpan w:val="4"/>
            <w:tcBorders>
              <w:top w:val="nil"/>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1,970 </w:t>
            </w:r>
          </w:p>
        </w:tc>
      </w:tr>
      <w:tr w:rsidR="00C3354F" w:rsidRPr="00C3354F" w:rsidTr="00C3354F">
        <w:trPr>
          <w:gridAfter w:val="1"/>
          <w:wAfter w:w="47" w:type="dxa"/>
          <w:trHeight w:val="885"/>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20</w:t>
            </w:r>
          </w:p>
        </w:tc>
        <w:tc>
          <w:tcPr>
            <w:tcW w:w="4262" w:type="dxa"/>
            <w:gridSpan w:val="17"/>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Providing and fixing MS tubular pole 31 ft long with all respect assesscres complete.</w:t>
            </w:r>
          </w:p>
        </w:tc>
        <w:tc>
          <w:tcPr>
            <w:tcW w:w="1948" w:type="dxa"/>
            <w:gridSpan w:val="4"/>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w:t>
            </w:r>
          </w:p>
        </w:tc>
        <w:tc>
          <w:tcPr>
            <w:tcW w:w="825"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26956</w:t>
            </w:r>
          </w:p>
        </w:tc>
        <w:tc>
          <w:tcPr>
            <w:tcW w:w="685" w:type="dxa"/>
            <w:tcBorders>
              <w:top w:val="nil"/>
              <w:left w:val="nil"/>
              <w:bottom w:val="single" w:sz="4" w:space="0" w:color="auto"/>
              <w:right w:val="single" w:sz="4" w:space="0" w:color="auto"/>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each</w:t>
            </w:r>
          </w:p>
        </w:tc>
        <w:tc>
          <w:tcPr>
            <w:tcW w:w="1663" w:type="dxa"/>
            <w:gridSpan w:val="4"/>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53,912 </w:t>
            </w:r>
          </w:p>
        </w:tc>
      </w:tr>
      <w:tr w:rsidR="00C3354F" w:rsidRPr="00C3354F" w:rsidTr="00C3354F">
        <w:trPr>
          <w:gridAfter w:val="1"/>
          <w:wAfter w:w="47" w:type="dxa"/>
          <w:trHeight w:val="960"/>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21</w:t>
            </w:r>
          </w:p>
        </w:tc>
        <w:tc>
          <w:tcPr>
            <w:tcW w:w="4262" w:type="dxa"/>
            <w:gridSpan w:val="17"/>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Providing and fixing junction Box asper following sepecifaction. Size 8"x6"x4"</w:t>
            </w:r>
          </w:p>
        </w:tc>
        <w:tc>
          <w:tcPr>
            <w:tcW w:w="1948" w:type="dxa"/>
            <w:gridSpan w:val="4"/>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10</w:t>
            </w:r>
          </w:p>
        </w:tc>
        <w:tc>
          <w:tcPr>
            <w:tcW w:w="825"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117.9</w:t>
            </w:r>
          </w:p>
        </w:tc>
        <w:tc>
          <w:tcPr>
            <w:tcW w:w="685" w:type="dxa"/>
            <w:tcBorders>
              <w:top w:val="nil"/>
              <w:left w:val="nil"/>
              <w:bottom w:val="single" w:sz="4" w:space="0" w:color="auto"/>
              <w:right w:val="single" w:sz="4" w:space="0" w:color="auto"/>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each</w:t>
            </w:r>
          </w:p>
        </w:tc>
        <w:tc>
          <w:tcPr>
            <w:tcW w:w="1663" w:type="dxa"/>
            <w:gridSpan w:val="4"/>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1,179 </w:t>
            </w:r>
          </w:p>
        </w:tc>
      </w:tr>
      <w:tr w:rsidR="00C3354F" w:rsidRPr="00C3354F" w:rsidTr="00C3354F">
        <w:trPr>
          <w:gridAfter w:val="1"/>
          <w:wAfter w:w="47" w:type="dxa"/>
          <w:trHeight w:val="585"/>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22</w:t>
            </w:r>
          </w:p>
        </w:tc>
        <w:tc>
          <w:tcPr>
            <w:tcW w:w="4262" w:type="dxa"/>
            <w:gridSpan w:val="17"/>
            <w:tcBorders>
              <w:top w:val="single" w:sz="4" w:space="0" w:color="auto"/>
              <w:left w:val="nil"/>
              <w:bottom w:val="single" w:sz="4" w:space="0" w:color="auto"/>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Providing and fixing circute Breaker 30amp DP</w:t>
            </w:r>
          </w:p>
        </w:tc>
        <w:tc>
          <w:tcPr>
            <w:tcW w:w="1948" w:type="dxa"/>
            <w:gridSpan w:val="4"/>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5</w:t>
            </w:r>
          </w:p>
        </w:tc>
        <w:tc>
          <w:tcPr>
            <w:tcW w:w="825"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2456</w:t>
            </w:r>
          </w:p>
        </w:tc>
        <w:tc>
          <w:tcPr>
            <w:tcW w:w="685" w:type="dxa"/>
            <w:tcBorders>
              <w:top w:val="nil"/>
              <w:left w:val="nil"/>
              <w:bottom w:val="single" w:sz="4" w:space="0" w:color="auto"/>
              <w:right w:val="single" w:sz="4" w:space="0" w:color="auto"/>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each</w:t>
            </w:r>
          </w:p>
        </w:tc>
        <w:tc>
          <w:tcPr>
            <w:tcW w:w="1663" w:type="dxa"/>
            <w:gridSpan w:val="4"/>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12,280 </w:t>
            </w:r>
          </w:p>
        </w:tc>
      </w:tr>
      <w:tr w:rsidR="00C3354F" w:rsidRPr="00C3354F" w:rsidTr="00C3354F">
        <w:trPr>
          <w:gridAfter w:val="1"/>
          <w:wAfter w:w="47" w:type="dxa"/>
          <w:trHeight w:val="540"/>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23</w:t>
            </w:r>
          </w:p>
        </w:tc>
        <w:tc>
          <w:tcPr>
            <w:tcW w:w="4262" w:type="dxa"/>
            <w:gridSpan w:val="17"/>
            <w:tcBorders>
              <w:top w:val="single" w:sz="4" w:space="0" w:color="auto"/>
              <w:left w:val="nil"/>
              <w:bottom w:val="single" w:sz="4" w:space="0" w:color="auto"/>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Providing and fixing circute Breaker 100amp DP</w:t>
            </w:r>
          </w:p>
        </w:tc>
        <w:tc>
          <w:tcPr>
            <w:tcW w:w="1948" w:type="dxa"/>
            <w:gridSpan w:val="4"/>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w:t>
            </w:r>
          </w:p>
        </w:tc>
        <w:tc>
          <w:tcPr>
            <w:tcW w:w="825"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9261</w:t>
            </w:r>
          </w:p>
        </w:tc>
        <w:tc>
          <w:tcPr>
            <w:tcW w:w="685" w:type="dxa"/>
            <w:tcBorders>
              <w:top w:val="nil"/>
              <w:left w:val="nil"/>
              <w:bottom w:val="single" w:sz="4" w:space="0" w:color="auto"/>
              <w:right w:val="single" w:sz="4" w:space="0" w:color="auto"/>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each</w:t>
            </w:r>
          </w:p>
        </w:tc>
        <w:tc>
          <w:tcPr>
            <w:tcW w:w="1663" w:type="dxa"/>
            <w:gridSpan w:val="4"/>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9,261 </w:t>
            </w:r>
          </w:p>
        </w:tc>
      </w:tr>
      <w:tr w:rsidR="00C3354F" w:rsidRPr="00C3354F" w:rsidTr="00C3354F">
        <w:trPr>
          <w:gridAfter w:val="1"/>
          <w:wAfter w:w="47" w:type="dxa"/>
          <w:trHeight w:val="480"/>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24</w:t>
            </w:r>
          </w:p>
        </w:tc>
        <w:tc>
          <w:tcPr>
            <w:tcW w:w="4262" w:type="dxa"/>
            <w:gridSpan w:val="17"/>
            <w:tcBorders>
              <w:top w:val="single" w:sz="4" w:space="0" w:color="auto"/>
              <w:left w:val="nil"/>
              <w:bottom w:val="single" w:sz="4" w:space="0" w:color="auto"/>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Providing and fixing on way sp 10AMP switch surface type</w:t>
            </w:r>
          </w:p>
        </w:tc>
        <w:tc>
          <w:tcPr>
            <w:tcW w:w="1948" w:type="dxa"/>
            <w:gridSpan w:val="4"/>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40</w:t>
            </w:r>
          </w:p>
        </w:tc>
        <w:tc>
          <w:tcPr>
            <w:tcW w:w="825"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58</w:t>
            </w:r>
          </w:p>
        </w:tc>
        <w:tc>
          <w:tcPr>
            <w:tcW w:w="685" w:type="dxa"/>
            <w:tcBorders>
              <w:top w:val="nil"/>
              <w:left w:val="nil"/>
              <w:bottom w:val="single" w:sz="4" w:space="0" w:color="auto"/>
              <w:right w:val="single" w:sz="4" w:space="0" w:color="auto"/>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each</w:t>
            </w:r>
          </w:p>
        </w:tc>
        <w:tc>
          <w:tcPr>
            <w:tcW w:w="1663" w:type="dxa"/>
            <w:gridSpan w:val="4"/>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2,320 </w:t>
            </w:r>
          </w:p>
        </w:tc>
      </w:tr>
      <w:tr w:rsidR="00C3354F" w:rsidRPr="00C3354F" w:rsidTr="00C3354F">
        <w:trPr>
          <w:gridAfter w:val="1"/>
          <w:wAfter w:w="47" w:type="dxa"/>
          <w:trHeight w:val="480"/>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lastRenderedPageBreak/>
              <w:t>25</w:t>
            </w:r>
          </w:p>
        </w:tc>
        <w:tc>
          <w:tcPr>
            <w:tcW w:w="4262" w:type="dxa"/>
            <w:gridSpan w:val="17"/>
            <w:tcBorders>
              <w:top w:val="single" w:sz="4" w:space="0" w:color="auto"/>
              <w:left w:val="nil"/>
              <w:bottom w:val="single" w:sz="4" w:space="0" w:color="auto"/>
              <w:right w:val="single" w:sz="4" w:space="0" w:color="000000"/>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Providing and fixing tree pin 10 amp plug &amp; socket</w:t>
            </w:r>
          </w:p>
        </w:tc>
        <w:tc>
          <w:tcPr>
            <w:tcW w:w="1948" w:type="dxa"/>
            <w:gridSpan w:val="4"/>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w:t>
            </w:r>
          </w:p>
        </w:tc>
        <w:tc>
          <w:tcPr>
            <w:tcW w:w="825"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151</w:t>
            </w:r>
          </w:p>
        </w:tc>
        <w:tc>
          <w:tcPr>
            <w:tcW w:w="685" w:type="dxa"/>
            <w:tcBorders>
              <w:top w:val="nil"/>
              <w:left w:val="nil"/>
              <w:bottom w:val="single" w:sz="4" w:space="0" w:color="auto"/>
              <w:right w:val="single" w:sz="4" w:space="0" w:color="auto"/>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each</w:t>
            </w:r>
          </w:p>
        </w:tc>
        <w:tc>
          <w:tcPr>
            <w:tcW w:w="1663" w:type="dxa"/>
            <w:gridSpan w:val="4"/>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302 </w:t>
            </w:r>
          </w:p>
        </w:tc>
      </w:tr>
      <w:tr w:rsidR="00C3354F" w:rsidRPr="00C3354F" w:rsidTr="00C3354F">
        <w:trPr>
          <w:gridAfter w:val="1"/>
          <w:wAfter w:w="47" w:type="dxa"/>
          <w:trHeight w:val="540"/>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26</w:t>
            </w:r>
          </w:p>
        </w:tc>
        <w:tc>
          <w:tcPr>
            <w:tcW w:w="2698" w:type="dxa"/>
            <w:gridSpan w:val="9"/>
            <w:tcBorders>
              <w:top w:val="single" w:sz="4" w:space="0" w:color="auto"/>
              <w:left w:val="single" w:sz="4" w:space="0" w:color="auto"/>
              <w:bottom w:val="single" w:sz="4" w:space="0" w:color="auto"/>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Providing &amp; fixing backlight ceiling rose</w:t>
            </w:r>
          </w:p>
        </w:tc>
        <w:tc>
          <w:tcPr>
            <w:tcW w:w="342" w:type="dxa"/>
            <w:gridSpan w:val="2"/>
            <w:tcBorders>
              <w:top w:val="nil"/>
              <w:left w:val="nil"/>
              <w:bottom w:val="single" w:sz="4" w:space="0" w:color="auto"/>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 </w:t>
            </w:r>
          </w:p>
        </w:tc>
        <w:tc>
          <w:tcPr>
            <w:tcW w:w="334" w:type="dxa"/>
            <w:gridSpan w:val="2"/>
            <w:tcBorders>
              <w:top w:val="nil"/>
              <w:left w:val="nil"/>
              <w:bottom w:val="single" w:sz="4" w:space="0" w:color="auto"/>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 </w:t>
            </w:r>
          </w:p>
        </w:tc>
        <w:tc>
          <w:tcPr>
            <w:tcW w:w="326" w:type="dxa"/>
            <w:gridSpan w:val="2"/>
            <w:tcBorders>
              <w:top w:val="nil"/>
              <w:left w:val="nil"/>
              <w:bottom w:val="single" w:sz="4" w:space="0" w:color="auto"/>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 </w:t>
            </w:r>
          </w:p>
        </w:tc>
        <w:tc>
          <w:tcPr>
            <w:tcW w:w="562" w:type="dxa"/>
            <w:gridSpan w:val="2"/>
            <w:tcBorders>
              <w:top w:val="nil"/>
              <w:left w:val="nil"/>
              <w:bottom w:val="single" w:sz="4" w:space="0" w:color="auto"/>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 </w:t>
            </w:r>
          </w:p>
        </w:tc>
        <w:tc>
          <w:tcPr>
            <w:tcW w:w="1948" w:type="dxa"/>
            <w:gridSpan w:val="4"/>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40</w:t>
            </w:r>
          </w:p>
        </w:tc>
        <w:tc>
          <w:tcPr>
            <w:tcW w:w="825"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72</w:t>
            </w:r>
          </w:p>
        </w:tc>
        <w:tc>
          <w:tcPr>
            <w:tcW w:w="685" w:type="dxa"/>
            <w:tcBorders>
              <w:top w:val="nil"/>
              <w:left w:val="nil"/>
              <w:bottom w:val="single" w:sz="4" w:space="0" w:color="auto"/>
              <w:right w:val="single" w:sz="4" w:space="0" w:color="auto"/>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each</w:t>
            </w:r>
          </w:p>
        </w:tc>
        <w:tc>
          <w:tcPr>
            <w:tcW w:w="1663" w:type="dxa"/>
            <w:gridSpan w:val="4"/>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2,880 </w:t>
            </w:r>
          </w:p>
        </w:tc>
      </w:tr>
      <w:tr w:rsidR="00C3354F" w:rsidRPr="00C3354F" w:rsidTr="00C3354F">
        <w:trPr>
          <w:gridAfter w:val="1"/>
          <w:wAfter w:w="47" w:type="dxa"/>
          <w:trHeight w:val="510"/>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27</w:t>
            </w:r>
          </w:p>
        </w:tc>
        <w:tc>
          <w:tcPr>
            <w:tcW w:w="1733" w:type="dxa"/>
            <w:gridSpan w:val="7"/>
            <w:tcBorders>
              <w:top w:val="single" w:sz="4" w:space="0" w:color="auto"/>
              <w:left w:val="single" w:sz="4" w:space="0" w:color="auto"/>
              <w:bottom w:val="single" w:sz="4" w:space="0" w:color="auto"/>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Providing &amp; fixing ceiling fan 56"</w:t>
            </w:r>
          </w:p>
        </w:tc>
        <w:tc>
          <w:tcPr>
            <w:tcW w:w="965" w:type="dxa"/>
            <w:gridSpan w:val="2"/>
            <w:tcBorders>
              <w:top w:val="nil"/>
              <w:left w:val="nil"/>
              <w:bottom w:val="single" w:sz="4" w:space="0" w:color="auto"/>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 </w:t>
            </w:r>
          </w:p>
        </w:tc>
        <w:tc>
          <w:tcPr>
            <w:tcW w:w="342" w:type="dxa"/>
            <w:gridSpan w:val="2"/>
            <w:tcBorders>
              <w:top w:val="nil"/>
              <w:left w:val="nil"/>
              <w:bottom w:val="single" w:sz="4" w:space="0" w:color="auto"/>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 </w:t>
            </w:r>
          </w:p>
        </w:tc>
        <w:tc>
          <w:tcPr>
            <w:tcW w:w="334" w:type="dxa"/>
            <w:gridSpan w:val="2"/>
            <w:tcBorders>
              <w:top w:val="nil"/>
              <w:left w:val="nil"/>
              <w:bottom w:val="single" w:sz="4" w:space="0" w:color="auto"/>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 </w:t>
            </w:r>
          </w:p>
        </w:tc>
        <w:tc>
          <w:tcPr>
            <w:tcW w:w="326" w:type="dxa"/>
            <w:gridSpan w:val="2"/>
            <w:tcBorders>
              <w:top w:val="nil"/>
              <w:left w:val="nil"/>
              <w:bottom w:val="single" w:sz="4" w:space="0" w:color="auto"/>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 </w:t>
            </w:r>
          </w:p>
        </w:tc>
        <w:tc>
          <w:tcPr>
            <w:tcW w:w="562" w:type="dxa"/>
            <w:gridSpan w:val="2"/>
            <w:tcBorders>
              <w:top w:val="nil"/>
              <w:left w:val="nil"/>
              <w:bottom w:val="single" w:sz="4" w:space="0" w:color="auto"/>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 </w:t>
            </w:r>
          </w:p>
        </w:tc>
        <w:tc>
          <w:tcPr>
            <w:tcW w:w="1948" w:type="dxa"/>
            <w:gridSpan w:val="4"/>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w:t>
            </w:r>
          </w:p>
        </w:tc>
        <w:tc>
          <w:tcPr>
            <w:tcW w:w="825"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3185</w:t>
            </w:r>
          </w:p>
        </w:tc>
        <w:tc>
          <w:tcPr>
            <w:tcW w:w="685" w:type="dxa"/>
            <w:tcBorders>
              <w:top w:val="nil"/>
              <w:left w:val="nil"/>
              <w:bottom w:val="single" w:sz="4" w:space="0" w:color="auto"/>
              <w:right w:val="single" w:sz="4" w:space="0" w:color="auto"/>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each</w:t>
            </w:r>
          </w:p>
        </w:tc>
        <w:tc>
          <w:tcPr>
            <w:tcW w:w="1663" w:type="dxa"/>
            <w:gridSpan w:val="4"/>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6,370 </w:t>
            </w:r>
          </w:p>
        </w:tc>
      </w:tr>
      <w:tr w:rsidR="00C3354F" w:rsidRPr="00C3354F" w:rsidTr="00C3354F">
        <w:trPr>
          <w:gridAfter w:val="1"/>
          <w:wAfter w:w="47" w:type="dxa"/>
          <w:trHeight w:val="675"/>
        </w:trPr>
        <w:tc>
          <w:tcPr>
            <w:tcW w:w="916" w:type="dxa"/>
            <w:gridSpan w:val="2"/>
            <w:tcBorders>
              <w:top w:val="nil"/>
              <w:left w:val="single" w:sz="4" w:space="0" w:color="auto"/>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28</w:t>
            </w:r>
          </w:p>
        </w:tc>
        <w:tc>
          <w:tcPr>
            <w:tcW w:w="4262" w:type="dxa"/>
            <w:gridSpan w:val="17"/>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 xml:space="preserve">Providing and laying main Pvc insulated with size 2-7/0.64 (16 mm) 2 </w:t>
            </w:r>
          </w:p>
        </w:tc>
        <w:tc>
          <w:tcPr>
            <w:tcW w:w="1948" w:type="dxa"/>
            <w:gridSpan w:val="4"/>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125</w:t>
            </w:r>
          </w:p>
        </w:tc>
        <w:tc>
          <w:tcPr>
            <w:tcW w:w="825" w:type="dxa"/>
            <w:gridSpan w:val="3"/>
            <w:tcBorders>
              <w:top w:val="nil"/>
              <w:left w:val="nil"/>
              <w:bottom w:val="single" w:sz="4" w:space="0" w:color="auto"/>
              <w:right w:val="single" w:sz="4" w:space="0" w:color="auto"/>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935</w:t>
            </w:r>
          </w:p>
        </w:tc>
        <w:tc>
          <w:tcPr>
            <w:tcW w:w="685" w:type="dxa"/>
            <w:tcBorders>
              <w:top w:val="nil"/>
              <w:left w:val="nil"/>
              <w:bottom w:val="single" w:sz="4" w:space="0" w:color="auto"/>
              <w:right w:val="single" w:sz="4" w:space="0" w:color="auto"/>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each</w:t>
            </w:r>
          </w:p>
        </w:tc>
        <w:tc>
          <w:tcPr>
            <w:tcW w:w="1663" w:type="dxa"/>
            <w:gridSpan w:val="4"/>
            <w:tcBorders>
              <w:top w:val="single" w:sz="4" w:space="0" w:color="auto"/>
              <w:left w:val="nil"/>
              <w:bottom w:val="single" w:sz="4" w:space="0" w:color="auto"/>
              <w:right w:val="single" w:sz="4" w:space="0" w:color="000000"/>
            </w:tcBorders>
            <w:shd w:val="clear" w:color="auto" w:fill="auto"/>
            <w:vAlign w:val="center"/>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116,875 </w:t>
            </w:r>
          </w:p>
        </w:tc>
      </w:tr>
      <w:tr w:rsidR="00C3354F" w:rsidRPr="00C3354F" w:rsidTr="00C3354F">
        <w:trPr>
          <w:gridAfter w:val="1"/>
          <w:wAfter w:w="47" w:type="dxa"/>
          <w:trHeight w:val="390"/>
        </w:trPr>
        <w:tc>
          <w:tcPr>
            <w:tcW w:w="5178" w:type="dxa"/>
            <w:gridSpan w:val="1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 </w:t>
            </w:r>
          </w:p>
        </w:tc>
        <w:tc>
          <w:tcPr>
            <w:tcW w:w="2773" w:type="dxa"/>
            <w:gridSpan w:val="7"/>
            <w:tcBorders>
              <w:top w:val="single" w:sz="4" w:space="0" w:color="auto"/>
              <w:left w:val="nil"/>
              <w:bottom w:val="single" w:sz="4" w:space="0" w:color="auto"/>
              <w:right w:val="single" w:sz="4" w:space="0" w:color="auto"/>
            </w:tcBorders>
            <w:shd w:val="clear" w:color="auto" w:fill="auto"/>
            <w:vAlign w:val="bottom"/>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Total</w:t>
            </w:r>
          </w:p>
        </w:tc>
        <w:tc>
          <w:tcPr>
            <w:tcW w:w="685" w:type="dxa"/>
            <w:tcBorders>
              <w:top w:val="nil"/>
              <w:left w:val="nil"/>
              <w:bottom w:val="single" w:sz="4" w:space="0" w:color="auto"/>
              <w:right w:val="single" w:sz="4" w:space="0" w:color="auto"/>
            </w:tcBorders>
            <w:shd w:val="clear" w:color="auto" w:fill="auto"/>
            <w:vAlign w:val="bottom"/>
            <w:hideMark/>
          </w:tcPr>
          <w:p w:rsidR="00C3354F" w:rsidRPr="00C3354F" w:rsidRDefault="00C3354F" w:rsidP="00C3354F">
            <w:pPr>
              <w:spacing w:after="0" w:line="240" w:lineRule="auto"/>
              <w:rPr>
                <w:rFonts w:eastAsia="Times New Roman" w:cs="Calibri"/>
                <w:b/>
                <w:bCs/>
                <w:color w:val="000000"/>
                <w:sz w:val="24"/>
                <w:szCs w:val="24"/>
              </w:rPr>
            </w:pPr>
            <w:r w:rsidRPr="00C3354F">
              <w:rPr>
                <w:rFonts w:eastAsia="Times New Roman" w:cs="Calibri"/>
                <w:b/>
                <w:bCs/>
                <w:color w:val="000000"/>
                <w:sz w:val="24"/>
                <w:szCs w:val="24"/>
              </w:rPr>
              <w:t> </w:t>
            </w:r>
          </w:p>
        </w:tc>
        <w:tc>
          <w:tcPr>
            <w:tcW w:w="1663" w:type="dxa"/>
            <w:gridSpan w:val="4"/>
            <w:tcBorders>
              <w:top w:val="single" w:sz="4" w:space="0" w:color="auto"/>
              <w:left w:val="nil"/>
              <w:bottom w:val="single" w:sz="4" w:space="0" w:color="auto"/>
              <w:right w:val="single" w:sz="4" w:space="0" w:color="000000"/>
            </w:tcBorders>
            <w:shd w:val="clear" w:color="auto" w:fill="auto"/>
            <w:vAlign w:val="bottom"/>
            <w:hideMark/>
          </w:tcPr>
          <w:p w:rsidR="00C3354F" w:rsidRPr="00C3354F" w:rsidRDefault="00C3354F" w:rsidP="00C3354F">
            <w:pPr>
              <w:spacing w:after="0" w:line="240" w:lineRule="auto"/>
              <w:jc w:val="center"/>
              <w:rPr>
                <w:rFonts w:eastAsia="Times New Roman" w:cs="Calibri"/>
                <w:b/>
                <w:bCs/>
                <w:color w:val="000000"/>
                <w:sz w:val="24"/>
                <w:szCs w:val="24"/>
              </w:rPr>
            </w:pPr>
            <w:r w:rsidRPr="00C3354F">
              <w:rPr>
                <w:rFonts w:eastAsia="Times New Roman" w:cs="Calibri"/>
                <w:b/>
                <w:bCs/>
                <w:color w:val="000000"/>
                <w:sz w:val="24"/>
                <w:szCs w:val="24"/>
              </w:rPr>
              <w:t xml:space="preserve">    3,231,281.8 </w:t>
            </w:r>
          </w:p>
        </w:tc>
      </w:tr>
      <w:tr w:rsidR="00C3354F" w:rsidRPr="00C3354F" w:rsidTr="00C3354F">
        <w:trPr>
          <w:gridAfter w:val="1"/>
          <w:wAfter w:w="47" w:type="dxa"/>
          <w:trHeight w:val="480"/>
        </w:trPr>
        <w:tc>
          <w:tcPr>
            <w:tcW w:w="463"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ascii="Arial Black" w:eastAsia="Times New Roman" w:hAnsi="Arial Black" w:cs="Calibri"/>
                <w:color w:val="000000"/>
                <w:sz w:val="24"/>
                <w:szCs w:val="24"/>
              </w:rPr>
            </w:pPr>
          </w:p>
        </w:tc>
        <w:tc>
          <w:tcPr>
            <w:tcW w:w="540"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517"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51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61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96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022" w:type="dxa"/>
            <w:gridSpan w:val="16"/>
            <w:tcBorders>
              <w:top w:val="single" w:sz="4" w:space="0" w:color="auto"/>
              <w:left w:val="nil"/>
              <w:bottom w:val="nil"/>
              <w:right w:val="nil"/>
            </w:tcBorders>
            <w:shd w:val="clear" w:color="auto" w:fill="auto"/>
            <w:vAlign w:val="bottom"/>
            <w:hideMark/>
          </w:tcPr>
          <w:p w:rsidR="00C3354F" w:rsidRPr="00C3354F" w:rsidRDefault="00C3354F" w:rsidP="00C3354F">
            <w:pPr>
              <w:spacing w:after="0" w:line="240" w:lineRule="auto"/>
              <w:jc w:val="center"/>
              <w:rPr>
                <w:rFonts w:ascii="Arial Black" w:eastAsia="Times New Roman" w:hAnsi="Arial Black" w:cs="Calibri"/>
                <w:color w:val="000000"/>
                <w:sz w:val="24"/>
                <w:szCs w:val="24"/>
              </w:rPr>
            </w:pPr>
            <w:r w:rsidRPr="00C3354F">
              <w:rPr>
                <w:rFonts w:ascii="Arial Black" w:eastAsia="Times New Roman" w:hAnsi="Arial Black" w:cs="Calibri"/>
                <w:color w:val="000000"/>
                <w:sz w:val="24"/>
                <w:szCs w:val="24"/>
              </w:rPr>
              <w:t>% AGE ABOVE/BELOW Part-A Rs.</w:t>
            </w:r>
          </w:p>
        </w:tc>
        <w:tc>
          <w:tcPr>
            <w:tcW w:w="1145" w:type="dxa"/>
            <w:gridSpan w:val="3"/>
            <w:tcBorders>
              <w:top w:val="nil"/>
              <w:left w:val="nil"/>
              <w:bottom w:val="single" w:sz="8" w:space="0" w:color="auto"/>
              <w:right w:val="nil"/>
            </w:tcBorders>
            <w:shd w:val="clear" w:color="auto" w:fill="auto"/>
            <w:noWrap/>
            <w:vAlign w:val="bottom"/>
            <w:hideMark/>
          </w:tcPr>
          <w:p w:rsidR="00C3354F" w:rsidRPr="00C3354F" w:rsidRDefault="00C3354F" w:rsidP="00C3354F">
            <w:pPr>
              <w:spacing w:after="0" w:line="240" w:lineRule="auto"/>
              <w:jc w:val="center"/>
              <w:rPr>
                <w:rFonts w:ascii="Arial Black" w:eastAsia="Times New Roman" w:hAnsi="Arial Black" w:cs="Calibri"/>
                <w:color w:val="000000"/>
                <w:sz w:val="24"/>
                <w:szCs w:val="24"/>
              </w:rPr>
            </w:pPr>
            <w:r w:rsidRPr="00C3354F">
              <w:rPr>
                <w:rFonts w:ascii="Arial Black" w:eastAsia="Times New Roman" w:hAnsi="Arial Black" w:cs="Calibri"/>
                <w:color w:val="000000"/>
                <w:sz w:val="24"/>
                <w:szCs w:val="24"/>
              </w:rPr>
              <w:t> </w:t>
            </w:r>
          </w:p>
        </w:tc>
        <w:tc>
          <w:tcPr>
            <w:tcW w:w="518" w:type="dxa"/>
            <w:tcBorders>
              <w:top w:val="nil"/>
              <w:left w:val="nil"/>
              <w:bottom w:val="single" w:sz="8" w:space="0" w:color="auto"/>
              <w:right w:val="nil"/>
            </w:tcBorders>
            <w:shd w:val="clear" w:color="auto" w:fill="auto"/>
            <w:noWrap/>
            <w:vAlign w:val="bottom"/>
            <w:hideMark/>
          </w:tcPr>
          <w:p w:rsidR="00C3354F" w:rsidRPr="00C3354F" w:rsidRDefault="00C3354F" w:rsidP="00C3354F">
            <w:pPr>
              <w:spacing w:after="0" w:line="240" w:lineRule="auto"/>
              <w:jc w:val="center"/>
              <w:rPr>
                <w:rFonts w:ascii="Arial Black" w:eastAsia="Times New Roman" w:hAnsi="Arial Black" w:cs="Calibri"/>
                <w:color w:val="000000"/>
                <w:sz w:val="24"/>
                <w:szCs w:val="24"/>
              </w:rPr>
            </w:pPr>
            <w:r w:rsidRPr="00C3354F">
              <w:rPr>
                <w:rFonts w:ascii="Arial Black" w:eastAsia="Times New Roman" w:hAnsi="Arial Black" w:cs="Calibri"/>
                <w:color w:val="000000"/>
                <w:sz w:val="24"/>
                <w:szCs w:val="24"/>
              </w:rPr>
              <w:t> </w:t>
            </w:r>
          </w:p>
        </w:tc>
      </w:tr>
      <w:tr w:rsidR="00C3354F" w:rsidRPr="00C3354F" w:rsidTr="00C3354F">
        <w:trPr>
          <w:gridAfter w:val="1"/>
          <w:wAfter w:w="47" w:type="dxa"/>
          <w:trHeight w:val="465"/>
        </w:trPr>
        <w:tc>
          <w:tcPr>
            <w:tcW w:w="463"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ascii="Arial Black" w:eastAsia="Times New Roman" w:hAnsi="Arial Black" w:cs="Calibri"/>
                <w:color w:val="000000"/>
                <w:sz w:val="24"/>
                <w:szCs w:val="24"/>
              </w:rPr>
            </w:pPr>
          </w:p>
        </w:tc>
        <w:tc>
          <w:tcPr>
            <w:tcW w:w="540"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517"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51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61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96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022" w:type="dxa"/>
            <w:gridSpan w:val="16"/>
            <w:tcBorders>
              <w:top w:val="nil"/>
              <w:left w:val="nil"/>
              <w:bottom w:val="nil"/>
              <w:right w:val="nil"/>
            </w:tcBorders>
            <w:shd w:val="clear" w:color="auto" w:fill="auto"/>
            <w:vAlign w:val="bottom"/>
            <w:hideMark/>
          </w:tcPr>
          <w:p w:rsidR="00C3354F" w:rsidRPr="00C3354F" w:rsidRDefault="00C3354F" w:rsidP="00C3354F">
            <w:pPr>
              <w:spacing w:after="0" w:line="240" w:lineRule="auto"/>
              <w:jc w:val="center"/>
              <w:rPr>
                <w:rFonts w:ascii="Arial Black" w:eastAsia="Times New Roman" w:hAnsi="Arial Black" w:cs="Calibri"/>
                <w:color w:val="000000"/>
                <w:sz w:val="24"/>
                <w:szCs w:val="24"/>
              </w:rPr>
            </w:pPr>
            <w:r w:rsidRPr="00C3354F">
              <w:rPr>
                <w:rFonts w:ascii="Arial Black" w:eastAsia="Times New Roman" w:hAnsi="Arial Black" w:cs="Calibri"/>
                <w:color w:val="000000"/>
                <w:sz w:val="24"/>
                <w:szCs w:val="24"/>
              </w:rPr>
              <w:t>% AGE ABOVE/BELOW Part-B Rs.</w:t>
            </w:r>
          </w:p>
        </w:tc>
        <w:tc>
          <w:tcPr>
            <w:tcW w:w="1145" w:type="dxa"/>
            <w:gridSpan w:val="3"/>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ascii="Arial Black" w:eastAsia="Times New Roman" w:hAnsi="Arial Black" w:cs="Calibri"/>
                <w:color w:val="000000"/>
                <w:sz w:val="24"/>
                <w:szCs w:val="24"/>
              </w:rPr>
            </w:pPr>
          </w:p>
        </w:tc>
        <w:tc>
          <w:tcPr>
            <w:tcW w:w="518"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ascii="Arial Black" w:eastAsia="Times New Roman" w:hAnsi="Arial Black" w:cs="Calibri"/>
                <w:color w:val="000000"/>
                <w:sz w:val="24"/>
                <w:szCs w:val="24"/>
              </w:rPr>
            </w:pPr>
          </w:p>
        </w:tc>
      </w:tr>
      <w:tr w:rsidR="00C3354F" w:rsidRPr="00C3354F" w:rsidTr="00C3354F">
        <w:trPr>
          <w:gridAfter w:val="1"/>
          <w:wAfter w:w="47" w:type="dxa"/>
          <w:trHeight w:val="465"/>
        </w:trPr>
        <w:tc>
          <w:tcPr>
            <w:tcW w:w="463"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ascii="Arial Black" w:eastAsia="Times New Roman" w:hAnsi="Arial Black" w:cs="Calibri"/>
                <w:color w:val="000000"/>
                <w:sz w:val="24"/>
                <w:szCs w:val="24"/>
              </w:rPr>
            </w:pPr>
          </w:p>
        </w:tc>
        <w:tc>
          <w:tcPr>
            <w:tcW w:w="540"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517"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51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61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96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42"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3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26"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62" w:type="dxa"/>
            <w:gridSpan w:val="2"/>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1948" w:type="dxa"/>
            <w:gridSpan w:val="4"/>
            <w:tcBorders>
              <w:top w:val="nil"/>
              <w:left w:val="nil"/>
              <w:bottom w:val="nil"/>
              <w:right w:val="nil"/>
            </w:tcBorders>
            <w:shd w:val="clear" w:color="auto" w:fill="auto"/>
            <w:vAlign w:val="bottom"/>
            <w:hideMark/>
          </w:tcPr>
          <w:p w:rsidR="00C3354F" w:rsidRPr="00C3354F" w:rsidRDefault="00C3354F" w:rsidP="00C3354F">
            <w:pPr>
              <w:spacing w:after="0" w:line="240" w:lineRule="auto"/>
              <w:jc w:val="right"/>
              <w:rPr>
                <w:rFonts w:ascii="Arial Black" w:eastAsia="Times New Roman" w:hAnsi="Arial Black" w:cs="Calibri"/>
                <w:color w:val="000000"/>
                <w:sz w:val="24"/>
                <w:szCs w:val="24"/>
              </w:rPr>
            </w:pPr>
          </w:p>
        </w:tc>
        <w:tc>
          <w:tcPr>
            <w:tcW w:w="825" w:type="dxa"/>
            <w:gridSpan w:val="3"/>
            <w:tcBorders>
              <w:top w:val="nil"/>
              <w:left w:val="nil"/>
              <w:bottom w:val="nil"/>
              <w:right w:val="nil"/>
            </w:tcBorders>
            <w:shd w:val="clear" w:color="auto" w:fill="auto"/>
            <w:vAlign w:val="bottom"/>
            <w:hideMark/>
          </w:tcPr>
          <w:p w:rsidR="00C3354F" w:rsidRPr="00C3354F" w:rsidRDefault="00C3354F" w:rsidP="00C3354F">
            <w:pPr>
              <w:spacing w:after="0" w:line="240" w:lineRule="auto"/>
              <w:jc w:val="right"/>
              <w:rPr>
                <w:rFonts w:ascii="Arial Black" w:eastAsia="Times New Roman" w:hAnsi="Arial Black" w:cs="Calibri"/>
                <w:color w:val="000000"/>
                <w:sz w:val="24"/>
                <w:szCs w:val="24"/>
              </w:rPr>
            </w:pPr>
          </w:p>
        </w:tc>
        <w:tc>
          <w:tcPr>
            <w:tcW w:w="685" w:type="dxa"/>
            <w:tcBorders>
              <w:top w:val="nil"/>
              <w:left w:val="nil"/>
              <w:bottom w:val="nil"/>
              <w:right w:val="nil"/>
            </w:tcBorders>
            <w:shd w:val="clear" w:color="auto" w:fill="auto"/>
            <w:vAlign w:val="bottom"/>
            <w:hideMark/>
          </w:tcPr>
          <w:p w:rsidR="00C3354F" w:rsidRPr="00C3354F" w:rsidRDefault="00C3354F" w:rsidP="00C3354F">
            <w:pPr>
              <w:spacing w:after="0" w:line="240" w:lineRule="auto"/>
              <w:jc w:val="right"/>
              <w:rPr>
                <w:rFonts w:ascii="Arial Black" w:eastAsia="Times New Roman" w:hAnsi="Arial Black" w:cs="Calibri"/>
                <w:color w:val="000000"/>
                <w:sz w:val="24"/>
                <w:szCs w:val="24"/>
              </w:rPr>
            </w:pPr>
          </w:p>
        </w:tc>
        <w:tc>
          <w:tcPr>
            <w:tcW w:w="1145" w:type="dxa"/>
            <w:gridSpan w:val="3"/>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ascii="Arial Black" w:eastAsia="Times New Roman" w:hAnsi="Arial Black" w:cs="Calibri"/>
                <w:color w:val="000000"/>
                <w:sz w:val="24"/>
                <w:szCs w:val="24"/>
              </w:rPr>
            </w:pPr>
          </w:p>
        </w:tc>
        <w:tc>
          <w:tcPr>
            <w:tcW w:w="518"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ascii="Arial Black" w:eastAsia="Times New Roman" w:hAnsi="Arial Black" w:cs="Calibri"/>
                <w:color w:val="000000"/>
                <w:sz w:val="24"/>
                <w:szCs w:val="24"/>
              </w:rPr>
            </w:pPr>
          </w:p>
        </w:tc>
      </w:tr>
      <w:tr w:rsidR="00C3354F" w:rsidRPr="00C3354F" w:rsidTr="00C3354F">
        <w:trPr>
          <w:gridAfter w:val="1"/>
          <w:wAfter w:w="47" w:type="dxa"/>
          <w:trHeight w:val="465"/>
        </w:trPr>
        <w:tc>
          <w:tcPr>
            <w:tcW w:w="463"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p>
        </w:tc>
        <w:tc>
          <w:tcPr>
            <w:tcW w:w="540"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7"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61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96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42"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3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26"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62" w:type="dxa"/>
            <w:gridSpan w:val="2"/>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1948" w:type="dxa"/>
            <w:gridSpan w:val="4"/>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1510" w:type="dxa"/>
            <w:gridSpan w:val="4"/>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right"/>
              <w:rPr>
                <w:rFonts w:ascii="Arial Black" w:eastAsia="Times New Roman" w:hAnsi="Arial Black" w:cs="Calibri"/>
                <w:color w:val="000000"/>
                <w:sz w:val="24"/>
                <w:szCs w:val="24"/>
              </w:rPr>
            </w:pPr>
            <w:r w:rsidRPr="00C3354F">
              <w:rPr>
                <w:rFonts w:ascii="Arial Black" w:eastAsia="Times New Roman" w:hAnsi="Arial Black" w:cs="Calibri"/>
                <w:color w:val="000000"/>
                <w:sz w:val="24"/>
                <w:szCs w:val="24"/>
              </w:rPr>
              <w:t>TOTAL Rs.</w:t>
            </w:r>
          </w:p>
        </w:tc>
        <w:tc>
          <w:tcPr>
            <w:tcW w:w="1145" w:type="dxa"/>
            <w:gridSpan w:val="3"/>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518"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r>
      <w:tr w:rsidR="00C3354F" w:rsidRPr="00C3354F" w:rsidTr="00C3354F">
        <w:trPr>
          <w:gridAfter w:val="1"/>
          <w:wAfter w:w="47" w:type="dxa"/>
          <w:trHeight w:val="465"/>
        </w:trPr>
        <w:tc>
          <w:tcPr>
            <w:tcW w:w="463"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p>
        </w:tc>
        <w:tc>
          <w:tcPr>
            <w:tcW w:w="540"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7"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61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96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42"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33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326"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62" w:type="dxa"/>
            <w:gridSpan w:val="2"/>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1948" w:type="dxa"/>
            <w:gridSpan w:val="4"/>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825" w:type="dxa"/>
            <w:gridSpan w:val="3"/>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685"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1145" w:type="dxa"/>
            <w:gridSpan w:val="3"/>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518"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r>
      <w:tr w:rsidR="00C3354F" w:rsidRPr="00C3354F" w:rsidTr="00C3354F">
        <w:trPr>
          <w:gridAfter w:val="1"/>
          <w:wAfter w:w="47" w:type="dxa"/>
          <w:trHeight w:val="465"/>
        </w:trPr>
        <w:tc>
          <w:tcPr>
            <w:tcW w:w="463"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p>
        </w:tc>
        <w:tc>
          <w:tcPr>
            <w:tcW w:w="540"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7"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61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96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42"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33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326"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62" w:type="dxa"/>
            <w:gridSpan w:val="2"/>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1948" w:type="dxa"/>
            <w:gridSpan w:val="4"/>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825" w:type="dxa"/>
            <w:gridSpan w:val="3"/>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685"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1145" w:type="dxa"/>
            <w:gridSpan w:val="3"/>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518"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r>
      <w:tr w:rsidR="00C3354F" w:rsidRPr="00C3354F" w:rsidTr="00C3354F">
        <w:trPr>
          <w:gridAfter w:val="1"/>
          <w:wAfter w:w="47" w:type="dxa"/>
          <w:trHeight w:val="465"/>
        </w:trPr>
        <w:tc>
          <w:tcPr>
            <w:tcW w:w="463"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p>
        </w:tc>
        <w:tc>
          <w:tcPr>
            <w:tcW w:w="540"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7"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61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96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42"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33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326"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62" w:type="dxa"/>
            <w:gridSpan w:val="2"/>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1948" w:type="dxa"/>
            <w:gridSpan w:val="4"/>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825" w:type="dxa"/>
            <w:gridSpan w:val="3"/>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685"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1145" w:type="dxa"/>
            <w:gridSpan w:val="3"/>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518"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r>
      <w:tr w:rsidR="00C3354F" w:rsidRPr="00C3354F" w:rsidTr="00C3354F">
        <w:trPr>
          <w:gridAfter w:val="1"/>
          <w:wAfter w:w="47" w:type="dxa"/>
          <w:trHeight w:val="465"/>
        </w:trPr>
        <w:tc>
          <w:tcPr>
            <w:tcW w:w="463"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p>
        </w:tc>
        <w:tc>
          <w:tcPr>
            <w:tcW w:w="540"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7"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61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96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42"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33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ascii="Arial Black" w:eastAsia="Times New Roman" w:hAnsi="Arial Black" w:cs="Calibri"/>
                <w:color w:val="000000"/>
                <w:sz w:val="24"/>
                <w:szCs w:val="24"/>
              </w:rPr>
            </w:pPr>
          </w:p>
        </w:tc>
        <w:tc>
          <w:tcPr>
            <w:tcW w:w="326"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62" w:type="dxa"/>
            <w:gridSpan w:val="2"/>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1948" w:type="dxa"/>
            <w:gridSpan w:val="4"/>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825" w:type="dxa"/>
            <w:gridSpan w:val="3"/>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685"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1145" w:type="dxa"/>
            <w:gridSpan w:val="3"/>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518"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r>
      <w:tr w:rsidR="00C3354F" w:rsidRPr="00C3354F" w:rsidTr="00C3354F">
        <w:trPr>
          <w:gridAfter w:val="1"/>
          <w:wAfter w:w="47" w:type="dxa"/>
          <w:trHeight w:val="390"/>
        </w:trPr>
        <w:tc>
          <w:tcPr>
            <w:tcW w:w="463" w:type="dxa"/>
            <w:tcBorders>
              <w:top w:val="nil"/>
              <w:left w:val="nil"/>
              <w:bottom w:val="nil"/>
              <w:right w:val="nil"/>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p>
        </w:tc>
        <w:tc>
          <w:tcPr>
            <w:tcW w:w="540"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7"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1579" w:type="dxa"/>
            <w:gridSpan w:val="4"/>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r w:rsidRPr="00C3354F">
              <w:rPr>
                <w:rFonts w:eastAsia="Times New Roman" w:cs="Calibri"/>
                <w:color w:val="000000"/>
                <w:sz w:val="24"/>
                <w:szCs w:val="24"/>
              </w:rPr>
              <w:t>CONTRACTOR</w:t>
            </w:r>
          </w:p>
        </w:tc>
        <w:tc>
          <w:tcPr>
            <w:tcW w:w="342"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3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26"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62" w:type="dxa"/>
            <w:gridSpan w:val="2"/>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2773" w:type="dxa"/>
            <w:gridSpan w:val="7"/>
            <w:vMerge w:val="restart"/>
            <w:tcBorders>
              <w:top w:val="nil"/>
              <w:left w:val="nil"/>
              <w:right w:val="nil"/>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Project Director</w:t>
            </w:r>
          </w:p>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Gorakh Hills Development Authority</w:t>
            </w:r>
          </w:p>
          <w:p w:rsidR="00C3354F" w:rsidRPr="00C3354F" w:rsidRDefault="00C3354F" w:rsidP="00C3354F">
            <w:pPr>
              <w:spacing w:after="0" w:line="240" w:lineRule="auto"/>
              <w:jc w:val="center"/>
              <w:rPr>
                <w:rFonts w:eastAsia="Times New Roman" w:cs="Calibri"/>
                <w:color w:val="000000"/>
                <w:sz w:val="24"/>
                <w:szCs w:val="24"/>
              </w:rPr>
            </w:pPr>
            <w:r w:rsidRPr="00C3354F">
              <w:rPr>
                <w:rFonts w:eastAsia="Times New Roman" w:cs="Calibri"/>
                <w:color w:val="000000"/>
                <w:sz w:val="24"/>
                <w:szCs w:val="24"/>
              </w:rPr>
              <w:t>Dadu</w:t>
            </w:r>
          </w:p>
        </w:tc>
        <w:tc>
          <w:tcPr>
            <w:tcW w:w="685"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p>
        </w:tc>
        <w:tc>
          <w:tcPr>
            <w:tcW w:w="1145" w:type="dxa"/>
            <w:gridSpan w:val="3"/>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p>
        </w:tc>
        <w:tc>
          <w:tcPr>
            <w:tcW w:w="518"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r>
      <w:tr w:rsidR="00C3354F" w:rsidRPr="00C3354F" w:rsidTr="00C3354F">
        <w:trPr>
          <w:gridAfter w:val="1"/>
          <w:wAfter w:w="47" w:type="dxa"/>
          <w:trHeight w:val="390"/>
        </w:trPr>
        <w:tc>
          <w:tcPr>
            <w:tcW w:w="463" w:type="dxa"/>
            <w:tcBorders>
              <w:top w:val="nil"/>
              <w:left w:val="nil"/>
              <w:bottom w:val="nil"/>
              <w:right w:val="nil"/>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p>
        </w:tc>
        <w:tc>
          <w:tcPr>
            <w:tcW w:w="540"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7"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61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96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42"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3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26"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62" w:type="dxa"/>
            <w:gridSpan w:val="2"/>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2773" w:type="dxa"/>
            <w:gridSpan w:val="7"/>
            <w:vMerge/>
            <w:tcBorders>
              <w:left w:val="nil"/>
              <w:right w:val="nil"/>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p>
        </w:tc>
        <w:tc>
          <w:tcPr>
            <w:tcW w:w="685"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p>
        </w:tc>
        <w:tc>
          <w:tcPr>
            <w:tcW w:w="1145" w:type="dxa"/>
            <w:gridSpan w:val="3"/>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p>
        </w:tc>
        <w:tc>
          <w:tcPr>
            <w:tcW w:w="518"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r>
      <w:tr w:rsidR="00C3354F" w:rsidRPr="00C3354F" w:rsidTr="00C3354F">
        <w:trPr>
          <w:gridAfter w:val="1"/>
          <w:wAfter w:w="47" w:type="dxa"/>
          <w:trHeight w:val="390"/>
        </w:trPr>
        <w:tc>
          <w:tcPr>
            <w:tcW w:w="463" w:type="dxa"/>
            <w:tcBorders>
              <w:top w:val="nil"/>
              <w:left w:val="nil"/>
              <w:bottom w:val="nil"/>
              <w:right w:val="nil"/>
            </w:tcBorders>
            <w:shd w:val="clear" w:color="auto" w:fill="auto"/>
            <w:noWrap/>
            <w:vAlign w:val="center"/>
            <w:hideMark/>
          </w:tcPr>
          <w:p w:rsidR="00C3354F" w:rsidRPr="00C3354F" w:rsidRDefault="00C3354F" w:rsidP="00C3354F">
            <w:pPr>
              <w:spacing w:after="0" w:line="240" w:lineRule="auto"/>
              <w:jc w:val="center"/>
              <w:rPr>
                <w:rFonts w:eastAsia="Times New Roman" w:cs="Calibri"/>
                <w:color w:val="000000"/>
                <w:sz w:val="24"/>
                <w:szCs w:val="24"/>
              </w:rPr>
            </w:pPr>
          </w:p>
        </w:tc>
        <w:tc>
          <w:tcPr>
            <w:tcW w:w="540"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7"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1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61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965"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42"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34"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326" w:type="dxa"/>
            <w:gridSpan w:val="2"/>
            <w:tcBorders>
              <w:top w:val="nil"/>
              <w:left w:val="nil"/>
              <w:bottom w:val="nil"/>
              <w:right w:val="nil"/>
            </w:tcBorders>
            <w:shd w:val="clear" w:color="auto" w:fill="auto"/>
            <w:noWrap/>
            <w:vAlign w:val="center"/>
            <w:hideMark/>
          </w:tcPr>
          <w:p w:rsidR="00C3354F" w:rsidRPr="00C3354F" w:rsidRDefault="00C3354F" w:rsidP="00C3354F">
            <w:pPr>
              <w:spacing w:after="0" w:line="240" w:lineRule="auto"/>
              <w:rPr>
                <w:rFonts w:eastAsia="Times New Roman" w:cs="Calibri"/>
                <w:color w:val="000000"/>
                <w:sz w:val="24"/>
                <w:szCs w:val="24"/>
              </w:rPr>
            </w:pPr>
          </w:p>
        </w:tc>
        <w:tc>
          <w:tcPr>
            <w:tcW w:w="562" w:type="dxa"/>
            <w:gridSpan w:val="2"/>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c>
          <w:tcPr>
            <w:tcW w:w="2773" w:type="dxa"/>
            <w:gridSpan w:val="7"/>
            <w:vMerge/>
            <w:tcBorders>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p>
        </w:tc>
        <w:tc>
          <w:tcPr>
            <w:tcW w:w="685"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p>
        </w:tc>
        <w:tc>
          <w:tcPr>
            <w:tcW w:w="1145" w:type="dxa"/>
            <w:gridSpan w:val="3"/>
            <w:tcBorders>
              <w:top w:val="nil"/>
              <w:left w:val="nil"/>
              <w:bottom w:val="nil"/>
              <w:right w:val="nil"/>
            </w:tcBorders>
            <w:shd w:val="clear" w:color="auto" w:fill="auto"/>
            <w:noWrap/>
            <w:vAlign w:val="bottom"/>
            <w:hideMark/>
          </w:tcPr>
          <w:p w:rsidR="00C3354F" w:rsidRPr="00C3354F" w:rsidRDefault="00C3354F" w:rsidP="00C3354F">
            <w:pPr>
              <w:spacing w:after="0" w:line="240" w:lineRule="auto"/>
              <w:jc w:val="center"/>
              <w:rPr>
                <w:rFonts w:eastAsia="Times New Roman" w:cs="Calibri"/>
                <w:color w:val="000000"/>
                <w:sz w:val="24"/>
                <w:szCs w:val="24"/>
              </w:rPr>
            </w:pPr>
          </w:p>
        </w:tc>
        <w:tc>
          <w:tcPr>
            <w:tcW w:w="518" w:type="dxa"/>
            <w:tcBorders>
              <w:top w:val="nil"/>
              <w:left w:val="nil"/>
              <w:bottom w:val="nil"/>
              <w:right w:val="nil"/>
            </w:tcBorders>
            <w:shd w:val="clear" w:color="auto" w:fill="auto"/>
            <w:noWrap/>
            <w:vAlign w:val="bottom"/>
            <w:hideMark/>
          </w:tcPr>
          <w:p w:rsidR="00C3354F" w:rsidRPr="00C3354F" w:rsidRDefault="00C3354F" w:rsidP="00C3354F">
            <w:pPr>
              <w:spacing w:after="0" w:line="240" w:lineRule="auto"/>
              <w:rPr>
                <w:rFonts w:eastAsia="Times New Roman" w:cs="Calibri"/>
                <w:color w:val="000000"/>
                <w:sz w:val="24"/>
                <w:szCs w:val="24"/>
              </w:rPr>
            </w:pPr>
          </w:p>
        </w:tc>
      </w:tr>
    </w:tbl>
    <w:p w:rsidR="00BB32DC" w:rsidRDefault="003F6BFE">
      <w:pPr>
        <w:rPr>
          <w:rFonts w:ascii="Times New Roman" w:hAnsi="Times New Roman"/>
          <w:b/>
          <w:bCs/>
          <w:color w:val="000000"/>
          <w:sz w:val="24"/>
          <w:szCs w:val="24"/>
        </w:rPr>
      </w:pPr>
      <w:r w:rsidRPr="003F6BFE">
        <w:rPr>
          <w:szCs w:val="24"/>
        </w:rPr>
        <w:t xml:space="preserve"> </w:t>
      </w:r>
      <w:r w:rsidR="00F806E5">
        <w:rPr>
          <w:rFonts w:ascii="Times New Roman" w:hAnsi="Times New Roman"/>
          <w:b/>
          <w:bCs/>
          <w:color w:val="000000"/>
          <w:sz w:val="24"/>
          <w:szCs w:val="24"/>
        </w:rPr>
        <w:br w:type="page"/>
      </w:r>
    </w:p>
    <w:p w:rsidR="00196FA2" w:rsidRPr="00301910" w:rsidRDefault="00196FA2" w:rsidP="00F806E5">
      <w:pPr>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E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METHOD OF PERFORMING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bidder is required to submit a narrative outlining the method of performing the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narrative should indicate in detail and include but not be limited to:</w:t>
      </w: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r w:rsidRPr="00301910">
        <w:rPr>
          <w:rFonts w:ascii="Times New Roman" w:hAnsi="Times New Roman"/>
          <w:color w:val="000000"/>
          <w:sz w:val="24"/>
          <w:szCs w:val="24"/>
        </w:rPr>
        <w:t>The sequence and methods in which he proposes to carry out the Works, including the</w:t>
      </w:r>
      <w:r>
        <w:rPr>
          <w:rFonts w:ascii="Times New Roman" w:hAnsi="Times New Roman"/>
          <w:color w:val="000000"/>
          <w:sz w:val="24"/>
          <w:szCs w:val="24"/>
        </w:rPr>
        <w:t xml:space="preserve"> </w:t>
      </w:r>
      <w:r w:rsidRPr="00301910">
        <w:rPr>
          <w:rFonts w:ascii="Times New Roman" w:hAnsi="Times New Roman"/>
          <w:color w:val="000000"/>
          <w:sz w:val="24"/>
          <w:szCs w:val="24"/>
        </w:rPr>
        <w:t>number of shifts per day and hours per shift, he expects to work.</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r w:rsidRPr="00301910">
        <w:rPr>
          <w:rFonts w:ascii="Times New Roman" w:hAnsi="Times New Roman"/>
          <w:color w:val="000000"/>
          <w:sz w:val="24"/>
          <w:szCs w:val="24"/>
        </w:rPr>
        <w:t>A list of all major items of construction and plant erection, tools and vehicles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proposed to be used in delivering/carrying out the works at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r w:rsidRPr="00301910">
        <w:rPr>
          <w:rFonts w:ascii="Times New Roman" w:hAnsi="Times New Roman"/>
          <w:color w:val="000000"/>
          <w:sz w:val="24"/>
          <w:szCs w:val="24"/>
        </w:rPr>
        <w:t>The procedure for installation of equipment and transportation of equipment and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materials to the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r w:rsidRPr="00301910">
        <w:rPr>
          <w:rFonts w:ascii="Times New Roman" w:hAnsi="Times New Roman"/>
          <w:color w:val="000000"/>
          <w:sz w:val="24"/>
          <w:szCs w:val="24"/>
        </w:rPr>
        <w:t>Organisation chart indicating head office &amp; field office personnel involved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management, supervision and engineering of the Works to be done under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F TO BID</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w:t>
      </w:r>
      <w:r w:rsidRPr="00751BEB">
        <w:rPr>
          <w:rFonts w:ascii="Times New Roman" w:hAnsi="Times New Roman"/>
          <w:b/>
          <w:bCs/>
          <w:color w:val="000000"/>
          <w:sz w:val="20"/>
        </w:rPr>
        <w:t>INTEGRITY</w:t>
      </w:r>
      <w:r w:rsidRPr="00301910">
        <w:rPr>
          <w:rFonts w:ascii="Times New Roman" w:hAnsi="Times New Roman"/>
          <w:b/>
          <w:bCs/>
          <w:color w:val="000000"/>
        </w:rPr>
        <w:t xml:space="preserve"> PACT)</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DECLARATION OF FEES, COMMISSION AND BROKERAGE ETC</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PAYABLE BY CONTRACTORS</w:t>
      </w:r>
    </w:p>
    <w:p w:rsidR="00196FA2" w:rsidRPr="00301910" w:rsidRDefault="00196FA2" w:rsidP="00196FA2">
      <w:pPr>
        <w:autoSpaceDE w:val="0"/>
        <w:autoSpaceDN w:val="0"/>
        <w:adjustRightInd w:val="0"/>
        <w:spacing w:after="0" w:line="240" w:lineRule="auto"/>
        <w:jc w:val="center"/>
        <w:rPr>
          <w:rFonts w:ascii="Times New Roman" w:hAnsi="Times New Roman"/>
          <w:color w:val="000000"/>
        </w:rPr>
      </w:pPr>
      <w:r w:rsidRPr="00301910">
        <w:rPr>
          <w:rFonts w:ascii="Times New Roman" w:hAnsi="Times New Roman"/>
          <w:color w:val="000000"/>
        </w:rPr>
        <w:t>(FOR CONTRACTS WORTH RS. 10.00 MILLION OR MORE)</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No.________________ Dated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Value: 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Title: _________________</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 [name of Contractor] hereby declares that it has not obtained</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or induced the procurement of any contract, right, interest, privilege or other obligation or</w:t>
      </w:r>
    </w:p>
    <w:p w:rsidR="00196FA2" w:rsidRPr="00301910" w:rsidRDefault="00196FA2" w:rsidP="00F2038D">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benefit from Government of Sindh (GoS) or any administrative subdivision or agency thereof</w:t>
      </w:r>
    </w:p>
    <w:p w:rsidR="00196FA2"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or any other entity owned or controlled by it (GoS) through any corrupt business practice.</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Without limiting the generality of the foregoing, [name of Contractor] represents and</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warrants that it has fully declared the brokerage, commission, fees etc. paid or payable to</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anyone and not given or agreed to give and shall not give or agree to give to anyone within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or outside Pakistan either directly or indirectly through any natural or juridical person,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including its affiliate, agent, associate, broker, consultant, director, promoter, shareholder,</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sponsor or subsidiary, any commission, gratification, bribe, finder‘s fee or kickback,</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whether described as consultation fee or otherwise, with the object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the procurement of a contract, right, interest, privilege or other obligation or benefit in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whatsoever form from, from Procuring Agency (PA) except that which has been expressly</w:t>
      </w:r>
    </w:p>
    <w:p w:rsidR="00196FA2"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declared pursuant hereto.</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[name of Contractor] accepts full responsibility and strict liability that it has made and will</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make full disclosure of all agreements and arrangements with all persons in respect of or</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related to the transaction with PA and has not taken any action or will not take any action to</w:t>
      </w:r>
    </w:p>
    <w:p w:rsidR="00196FA2"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circumvent the above declaration, representation or warranty.</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[name of Contractor] accepts full responsibility and strict liability for making any false</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declaration, not making full disclosure, misrepresenting facts or taking any action likely to</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defeat the purpose of this declaration, representation and warranty. It agrees that any</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right, interest, privilege or other obligation or benefit obtained or procured as</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aforesaid shall, without prejudice to any other rights and remedies available to PA under any</w:t>
      </w:r>
    </w:p>
    <w:p w:rsidR="00196FA2"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law, contract or other instrument, be voidable at the option of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Notwithstanding any rights and remedies exercised by PA in this regard, [name of</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Supplier/Contractor/Consultant] agrees to indemnify PA for any loss or damage incurred by</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it on account of its corrupt business practices and further pay compensation to PA in an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amount equivalent to ten time the sum of any commission, gratification, bribe, finder‘s fee or</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kickback given by [name of Contractor] as aforesaid for the purpose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the procurement of any contract, right, interest, privilege or other obligation or benefit in</w:t>
      </w:r>
    </w:p>
    <w:p w:rsidR="00196FA2"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whatsoever form from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196FA2" w:rsidRPr="00301910"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 xml:space="preserve">[Procuring Agency]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Pr="00301910">
        <w:rPr>
          <w:rFonts w:ascii="Times New Roman" w:hAnsi="Times New Roman"/>
          <w:color w:val="000000"/>
        </w:rPr>
        <w:t xml:space="preserve"> [Contractor]</w:t>
      </w: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CONDITIONS OF CONTRACT</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CONDITIONS OF CONTRACT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r w:rsidRPr="00301910">
        <w:rPr>
          <w:rFonts w:ascii="Times New Roman" w:hAnsi="Times New Roman"/>
          <w:b/>
          <w:bCs/>
          <w:i/>
          <w:iCs/>
          <w:color w:val="000000"/>
          <w:sz w:val="24"/>
          <w:szCs w:val="24"/>
        </w:rPr>
        <w:t xml:space="preserve">Clause No </w:t>
      </w:r>
      <w:r>
        <w:rPr>
          <w:rFonts w:ascii="Times New Roman" w:hAnsi="Times New Roman"/>
          <w:b/>
          <w:bCs/>
          <w:i/>
          <w:iCs/>
          <w:color w:val="000000"/>
          <w:sz w:val="24"/>
          <w:szCs w:val="24"/>
        </w:rPr>
        <w:tab/>
      </w:r>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General Provisions……………………………………………………... 35</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Procuring Agency…………………………………………………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Engineer‘s</w:t>
      </w:r>
      <w:r w:rsidRPr="00301910">
        <w:rPr>
          <w:rFonts w:ascii="Times New Roman" w:hAnsi="Times New Roman"/>
          <w:i/>
          <w:iCs/>
          <w:color w:val="000000"/>
          <w:sz w:val="24"/>
          <w:szCs w:val="24"/>
        </w:rPr>
        <w:t>/</w:t>
      </w:r>
      <w:r w:rsidRPr="00301910">
        <w:rPr>
          <w:rFonts w:ascii="Times New Roman" w:hAnsi="Times New Roman"/>
          <w:color w:val="000000"/>
          <w:sz w:val="24"/>
          <w:szCs w:val="24"/>
        </w:rPr>
        <w:t>Procuring Agency‘s Representatives………………………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Design by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Procuring Agency‘s Risks……………………………………………… 39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7.</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40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Taking Over…………………………………………………………….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Remedying Defects…………………………………………………….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10.</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Variations and Claims………………….………………………………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Contract Price And Payment…………………………………………... 43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Default………………………………………………………………… 44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13.</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Risks and Responsibilities……………………………………….……..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14.</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Insurance……………………………………………………………….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Resolution of Disputes………………………………………………… 47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48</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CONDITIONS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 </w:t>
      </w:r>
      <w:r>
        <w:rPr>
          <w:rFonts w:ascii="Times New Roman" w:hAnsi="Times New Roman"/>
          <w:b/>
          <w:bCs/>
          <w:color w:val="000000"/>
          <w:sz w:val="24"/>
          <w:szCs w:val="24"/>
        </w:rPr>
        <w:tab/>
      </w:r>
      <w:r w:rsidRPr="00301910">
        <w:rPr>
          <w:rFonts w:ascii="Times New Roman" w:hAnsi="Times New Roman"/>
          <w:b/>
          <w:bCs/>
          <w:color w:val="000000"/>
          <w:sz w:val="24"/>
          <w:szCs w:val="24"/>
        </w:rPr>
        <w:t>GENERAL PROVISIONS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b/>
          <w:bCs/>
          <w:color w:val="000000"/>
          <w:sz w:val="24"/>
          <w:szCs w:val="24"/>
        </w:rPr>
        <w:t>Definitions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the Contract as defined below, the words and expressions defined shall have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following meanings assigned to them, except where the context requires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otherwise: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―Contract‖ means the Contract Agreement and the other documents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1.1.2</w:t>
      </w:r>
      <w:r>
        <w:rPr>
          <w:rFonts w:ascii="Times New Roman" w:hAnsi="Times New Roman"/>
          <w:color w:val="000000"/>
          <w:sz w:val="24"/>
          <w:szCs w:val="24"/>
        </w:rPr>
        <w:tab/>
      </w:r>
      <w:r w:rsidRPr="00301910">
        <w:rPr>
          <w:rFonts w:ascii="Times New Roman" w:hAnsi="Times New Roman"/>
          <w:color w:val="000000"/>
          <w:sz w:val="24"/>
          <w:szCs w:val="24"/>
        </w:rPr>
        <w:t xml:space="preserve"> ―Specifications‖ means the document as listed in the Contract Data, including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Agency‘s requirements in respect of design to be carried out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(if any), and any Variation to such document.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1.1.3</w:t>
      </w:r>
      <w:r>
        <w:rPr>
          <w:rFonts w:ascii="Times New Roman" w:hAnsi="Times New Roman"/>
          <w:color w:val="000000"/>
          <w:sz w:val="24"/>
          <w:szCs w:val="24"/>
        </w:rPr>
        <w:tab/>
      </w:r>
      <w:r w:rsidRPr="00301910">
        <w:rPr>
          <w:rFonts w:ascii="Times New Roman" w:hAnsi="Times New Roman"/>
          <w:color w:val="000000"/>
          <w:sz w:val="24"/>
          <w:szCs w:val="24"/>
        </w:rPr>
        <w:t xml:space="preserve"> ―Drawings‖ means the Procuring Agency‘s drawings of the Works as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Data, and any Variation to such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Persons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color w:val="000000"/>
          <w:sz w:val="24"/>
          <w:szCs w:val="24"/>
        </w:rPr>
        <w:t>―Procuring Agency‖ means the person named in the Contract Data and the legal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successors in title to this person, but not (except with the consent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any assignee.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color w:val="000000"/>
          <w:sz w:val="24"/>
          <w:szCs w:val="24"/>
        </w:rPr>
        <w:t>―Contractor‖ means the person named in the Contract Data and the legal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successors in title to this person, but not (except with the consent of the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any assignee.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color w:val="000000"/>
          <w:sz w:val="24"/>
          <w:szCs w:val="24"/>
        </w:rPr>
        <w:t>―Party‖ means either the Procuring Agency or the 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Dates, Times and Periods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1.1.7</w:t>
      </w:r>
      <w:r>
        <w:rPr>
          <w:rFonts w:ascii="Times New Roman" w:hAnsi="Times New Roman"/>
          <w:color w:val="000000"/>
          <w:sz w:val="24"/>
          <w:szCs w:val="24"/>
        </w:rPr>
        <w:tab/>
      </w:r>
      <w:r w:rsidRPr="00301910">
        <w:rPr>
          <w:rFonts w:ascii="Times New Roman" w:hAnsi="Times New Roman"/>
          <w:color w:val="000000"/>
          <w:sz w:val="24"/>
          <w:szCs w:val="24"/>
        </w:rPr>
        <w:t xml:space="preserve"> ―Commencement Date‖ means the date fourteen (14) days after the date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comes into effect or any other date named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1.1.8 </w:t>
      </w:r>
      <w:r>
        <w:rPr>
          <w:rFonts w:ascii="Times New Roman" w:hAnsi="Times New Roman"/>
          <w:color w:val="000000"/>
          <w:sz w:val="24"/>
          <w:szCs w:val="24"/>
        </w:rPr>
        <w:tab/>
      </w:r>
      <w:r w:rsidRPr="00301910">
        <w:rPr>
          <w:rFonts w:ascii="Times New Roman" w:hAnsi="Times New Roman"/>
          <w:color w:val="000000"/>
          <w:sz w:val="24"/>
          <w:szCs w:val="24"/>
        </w:rPr>
        <w:t>―Day‖ means a calendar day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1.1.9</w:t>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means the time for completing the Works as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Data (or as extended under Sub-Clause 7.3), calculated from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Commencement Date.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Money and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1.1.10</w:t>
      </w:r>
      <w:r>
        <w:rPr>
          <w:rFonts w:ascii="Times New Roman" w:hAnsi="Times New Roman"/>
          <w:color w:val="000000"/>
          <w:sz w:val="24"/>
          <w:szCs w:val="24"/>
        </w:rPr>
        <w:tab/>
      </w:r>
      <w:r w:rsidRPr="00301910">
        <w:rPr>
          <w:rFonts w:ascii="Times New Roman" w:hAnsi="Times New Roman"/>
          <w:color w:val="000000"/>
          <w:sz w:val="24"/>
          <w:szCs w:val="24"/>
        </w:rPr>
        <w:t xml:space="preserve"> ―Cost‖ means all expenditure properly incurred (or to be incurred)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whether on or off the Site, including overheads and similar charges but</w:t>
      </w:r>
    </w:p>
    <w:p w:rsidR="00196FA2" w:rsidRPr="00F2038D" w:rsidRDefault="00196FA2" w:rsidP="00F2038D">
      <w:pPr>
        <w:ind w:firstLine="720"/>
        <w:rPr>
          <w:rFonts w:ascii="Arial" w:hAnsi="Arial" w:cs="Arial"/>
          <w:color w:val="FFFFFF"/>
        </w:rPr>
      </w:pPr>
      <w:r w:rsidRPr="00301910">
        <w:rPr>
          <w:rFonts w:ascii="Times New Roman" w:hAnsi="Times New Roman"/>
          <w:color w:val="000000"/>
          <w:sz w:val="24"/>
          <w:szCs w:val="24"/>
        </w:rPr>
        <w:t>does not include any allowance for profit.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lastRenderedPageBreak/>
        <w:t>Other Definitions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1.1.11 </w:t>
      </w:r>
      <w:r>
        <w:rPr>
          <w:rFonts w:ascii="Times New Roman" w:hAnsi="Times New Roman"/>
          <w:color w:val="000000"/>
          <w:sz w:val="24"/>
          <w:szCs w:val="24"/>
        </w:rPr>
        <w:tab/>
      </w:r>
      <w:r w:rsidRPr="00301910">
        <w:rPr>
          <w:rFonts w:ascii="Times New Roman" w:hAnsi="Times New Roman"/>
          <w:color w:val="000000"/>
          <w:sz w:val="24"/>
          <w:szCs w:val="24"/>
        </w:rPr>
        <w:t>―Contractor‘s Equipment‖ means all machinery, apparatus and other things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required for the execution of the Works but does not include Materials or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intended to form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1.1.12 </w:t>
      </w:r>
      <w:r>
        <w:rPr>
          <w:rFonts w:ascii="Times New Roman" w:hAnsi="Times New Roman"/>
          <w:color w:val="000000"/>
          <w:sz w:val="24"/>
          <w:szCs w:val="24"/>
        </w:rPr>
        <w:tab/>
      </w:r>
      <w:r w:rsidRPr="00301910">
        <w:rPr>
          <w:rFonts w:ascii="Times New Roman" w:hAnsi="Times New Roman"/>
          <w:color w:val="000000"/>
          <w:sz w:val="24"/>
          <w:szCs w:val="24"/>
        </w:rPr>
        <w:t>―Country‖ means the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1.1.13 </w:t>
      </w:r>
      <w:r>
        <w:rPr>
          <w:rFonts w:ascii="Times New Roman" w:hAnsi="Times New Roman"/>
          <w:color w:val="000000"/>
          <w:sz w:val="24"/>
          <w:szCs w:val="24"/>
        </w:rPr>
        <w:tab/>
      </w:r>
      <w:r w:rsidRPr="00301910">
        <w:rPr>
          <w:rFonts w:ascii="Times New Roman" w:hAnsi="Times New Roman"/>
          <w:color w:val="000000"/>
          <w:sz w:val="24"/>
          <w:szCs w:val="24"/>
        </w:rPr>
        <w:t>―Procuring Agency‘s Risks‖ means those matters listed in Sub-Clause 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1.1.14 </w:t>
      </w:r>
      <w:r>
        <w:rPr>
          <w:rFonts w:ascii="Times New Roman" w:hAnsi="Times New Roman"/>
          <w:color w:val="000000"/>
          <w:sz w:val="24"/>
          <w:szCs w:val="24"/>
        </w:rPr>
        <w:tab/>
      </w:r>
      <w:r w:rsidRPr="00301910">
        <w:rPr>
          <w:rFonts w:ascii="Times New Roman" w:hAnsi="Times New Roman"/>
          <w:color w:val="000000"/>
          <w:sz w:val="24"/>
          <w:szCs w:val="24"/>
        </w:rPr>
        <w:t>―Force Majeure‖ means an event or circumstance which makes performance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Party‘s obligations illegal or impracticable and which is beyond that Party‘s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reasonable control.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1.1.15 </w:t>
      </w:r>
      <w:r>
        <w:rPr>
          <w:rFonts w:ascii="Times New Roman" w:hAnsi="Times New Roman"/>
          <w:color w:val="000000"/>
          <w:sz w:val="24"/>
          <w:szCs w:val="24"/>
        </w:rPr>
        <w:tab/>
      </w:r>
      <w:r w:rsidRPr="00301910">
        <w:rPr>
          <w:rFonts w:ascii="Times New Roman" w:hAnsi="Times New Roman"/>
          <w:color w:val="000000"/>
          <w:sz w:val="24"/>
          <w:szCs w:val="24"/>
        </w:rPr>
        <w:t>‗Materials‖ means things of all kinds (other than Plant) to be supplied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incorporated in the Works by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1.1.16 </w:t>
      </w:r>
      <w:r>
        <w:rPr>
          <w:rFonts w:ascii="Times New Roman" w:hAnsi="Times New Roman"/>
          <w:color w:val="000000"/>
          <w:sz w:val="24"/>
          <w:szCs w:val="24"/>
        </w:rPr>
        <w:tab/>
      </w:r>
      <w:r w:rsidRPr="00301910">
        <w:rPr>
          <w:rFonts w:ascii="Times New Roman" w:hAnsi="Times New Roman"/>
          <w:color w:val="000000"/>
          <w:sz w:val="24"/>
          <w:szCs w:val="24"/>
        </w:rPr>
        <w:t>―Plant‖ means the machinery and apparatus intended to form or forming part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1.1.17 </w:t>
      </w:r>
      <w:r>
        <w:rPr>
          <w:rFonts w:ascii="Times New Roman" w:hAnsi="Times New Roman"/>
          <w:color w:val="000000"/>
          <w:sz w:val="24"/>
          <w:szCs w:val="24"/>
        </w:rPr>
        <w:tab/>
      </w:r>
      <w:r w:rsidRPr="00301910">
        <w:rPr>
          <w:rFonts w:ascii="Times New Roman" w:hAnsi="Times New Roman"/>
          <w:color w:val="000000"/>
          <w:sz w:val="24"/>
          <w:szCs w:val="24"/>
        </w:rPr>
        <w:t>―Site‖ means the places provided by the Procuring Agency where the Works are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be executed, and any other places specified in the Contract as forming part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1.1.18 </w:t>
      </w:r>
      <w:r>
        <w:rPr>
          <w:rFonts w:ascii="Times New Roman" w:hAnsi="Times New Roman"/>
          <w:color w:val="000000"/>
          <w:sz w:val="24"/>
          <w:szCs w:val="24"/>
        </w:rPr>
        <w:tab/>
      </w:r>
      <w:r w:rsidRPr="00301910">
        <w:rPr>
          <w:rFonts w:ascii="Times New Roman" w:hAnsi="Times New Roman"/>
          <w:color w:val="000000"/>
          <w:sz w:val="24"/>
          <w:szCs w:val="24"/>
        </w:rPr>
        <w:t>―Variation‖ means a change which is instructed by the Engineer/Procuring Agency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under Sub-Clause 10.1.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1.1.19</w:t>
      </w:r>
      <w:r>
        <w:rPr>
          <w:rFonts w:ascii="Times New Roman" w:hAnsi="Times New Roman"/>
          <w:color w:val="000000"/>
          <w:sz w:val="24"/>
          <w:szCs w:val="24"/>
        </w:rPr>
        <w:tab/>
      </w:r>
      <w:r w:rsidRPr="00301910">
        <w:rPr>
          <w:rFonts w:ascii="Times New Roman" w:hAnsi="Times New Roman"/>
          <w:color w:val="000000"/>
          <w:sz w:val="24"/>
          <w:szCs w:val="24"/>
        </w:rPr>
        <w:t xml:space="preserve"> ‗Works‖ means any or all the works whether Supply, Installation, Construction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etc. and design (if any) to be performed by the Contractor including temporary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works and any variation thereof.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1.1.20 </w:t>
      </w:r>
      <w:r>
        <w:rPr>
          <w:rFonts w:ascii="Times New Roman" w:hAnsi="Times New Roman"/>
          <w:color w:val="000000"/>
          <w:sz w:val="24"/>
          <w:szCs w:val="24"/>
        </w:rPr>
        <w:tab/>
      </w:r>
      <w:r w:rsidRPr="00301910">
        <w:rPr>
          <w:rFonts w:ascii="Times New Roman" w:hAnsi="Times New Roman"/>
          <w:color w:val="000000"/>
          <w:sz w:val="24"/>
          <w:szCs w:val="24"/>
        </w:rPr>
        <w:t>―Engineer‖ means the person notified by the Procuring Agency to act as Engineer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for the purpose of the Contract and named as such in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b/>
          <w:bCs/>
          <w:color w:val="000000"/>
          <w:sz w:val="24"/>
          <w:szCs w:val="24"/>
        </w:rPr>
        <w:t>Interpretation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Words importing persons or parties shall include firms and organisations. Words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importing singular or one gender shall include plural or the other gender where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context requires.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 </w:t>
      </w:r>
      <w:r>
        <w:rPr>
          <w:rFonts w:ascii="Times New Roman" w:hAnsi="Times New Roman"/>
          <w:color w:val="000000"/>
          <w:sz w:val="24"/>
          <w:szCs w:val="24"/>
        </w:rPr>
        <w:tab/>
      </w:r>
      <w:r w:rsidRPr="00301910">
        <w:rPr>
          <w:rFonts w:ascii="Times New Roman" w:hAnsi="Times New Roman"/>
          <w:b/>
          <w:bCs/>
          <w:color w:val="000000"/>
          <w:sz w:val="24"/>
          <w:szCs w:val="24"/>
        </w:rPr>
        <w:t>Priority of Documents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documents forming the Contract are to be taken as mutually explanatory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one another. If an ambiguity or discrepancy is found in the documents, the priority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of the documents shall be in accordance with the order as listed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Data.</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1.4 </w:t>
      </w:r>
      <w:r>
        <w:rPr>
          <w:rFonts w:ascii="Times New Roman" w:hAnsi="Times New Roman"/>
          <w:color w:val="000000"/>
          <w:sz w:val="24"/>
          <w:szCs w:val="24"/>
        </w:rPr>
        <w:tab/>
      </w:r>
      <w:r w:rsidRPr="00301910">
        <w:rPr>
          <w:rFonts w:ascii="Times New Roman" w:hAnsi="Times New Roman"/>
          <w:b/>
          <w:bCs/>
          <w:color w:val="000000"/>
          <w:sz w:val="24"/>
          <w:szCs w:val="24"/>
        </w:rPr>
        <w:t>Law</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law of the Contract is the relevant Law of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sidRPr="00301910">
        <w:rPr>
          <w:rFonts w:ascii="Times New Roman" w:hAnsi="Times New Roman"/>
          <w:b/>
          <w:bCs/>
          <w:color w:val="000000"/>
          <w:sz w:val="24"/>
          <w:szCs w:val="24"/>
        </w:rPr>
        <w:t>Communications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All Communications related to the Contract shall be in English language.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sidRPr="00301910">
        <w:rPr>
          <w:rFonts w:ascii="Times New Roman" w:hAnsi="Times New Roman"/>
          <w:b/>
          <w:bCs/>
          <w:color w:val="000000"/>
          <w:sz w:val="24"/>
          <w:szCs w:val="24"/>
        </w:rPr>
        <w:t>Statutory Obligations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comply with the Laws of Islamic Republic of Pakistan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shall give all notices and pay all fees and other charges in respect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b/>
          <w:bCs/>
          <w:color w:val="000000"/>
          <w:sz w:val="24"/>
          <w:szCs w:val="24"/>
        </w:rPr>
        <w:t>Provision of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 shall provide the Site and right of access thereto at the times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stated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b/>
          <w:bCs/>
          <w:color w:val="000000"/>
          <w:sz w:val="24"/>
          <w:szCs w:val="24"/>
        </w:rPr>
        <w:t xml:space="preserve">Site Investigation Reports </w:t>
      </w:r>
      <w:r w:rsidRPr="00301910">
        <w:rPr>
          <w:rFonts w:ascii="Times New Roman" w:hAnsi="Times New Roman"/>
          <w:color w:val="000000"/>
          <w:sz w:val="24"/>
          <w:szCs w:val="24"/>
        </w:rPr>
        <w:t>are those that were included in the bidding documents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and are factual and interpretative reports about the surface and subsurface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conditions at the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2.2 </w:t>
      </w:r>
      <w:r>
        <w:rPr>
          <w:rFonts w:ascii="Times New Roman" w:hAnsi="Times New Roman"/>
          <w:color w:val="000000"/>
          <w:sz w:val="24"/>
          <w:szCs w:val="24"/>
        </w:rPr>
        <w:tab/>
      </w:r>
      <w:r w:rsidRPr="00301910">
        <w:rPr>
          <w:rFonts w:ascii="Times New Roman" w:hAnsi="Times New Roman"/>
          <w:b/>
          <w:bCs/>
          <w:color w:val="000000"/>
          <w:sz w:val="24"/>
          <w:szCs w:val="24"/>
        </w:rPr>
        <w:t>Permits etc.</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if requested by the Contractor, assist him in applying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for permits, licences or approvals which are required for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2.3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Instructions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comply with all instructions given by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or the Engineer, if notified by the Procuring Agency, in respect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including the suspension of all or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2.4 </w:t>
      </w:r>
      <w:r>
        <w:rPr>
          <w:rFonts w:ascii="Times New Roman" w:hAnsi="Times New Roman"/>
          <w:color w:val="000000"/>
          <w:sz w:val="24"/>
          <w:szCs w:val="24"/>
        </w:rPr>
        <w:tab/>
      </w:r>
      <w:r w:rsidRPr="00301910">
        <w:rPr>
          <w:rFonts w:ascii="Times New Roman" w:hAnsi="Times New Roman"/>
          <w:b/>
          <w:bCs/>
          <w:color w:val="000000"/>
          <w:sz w:val="24"/>
          <w:szCs w:val="24"/>
        </w:rPr>
        <w:t>Approvals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 approval or consent or absence of comment by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affect the Contractor‘s obligations.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b/>
          <w:bCs/>
          <w:color w:val="000000"/>
          <w:sz w:val="24"/>
          <w:szCs w:val="24"/>
        </w:rPr>
        <w:t>Authorised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appoint a duly authorized person to act for him and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his behalf for the purposes of this Contract. Such authorized person shall be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identified in the Contract Data or otherwise notified in writing to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soon as he is so appointed. In either case the Procuring Agency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writing, the precise scope of the authority of such authorized person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at the time of his appointment.</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lastRenderedPageBreak/>
        <w:t xml:space="preserve">3.2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name and address of Engineer‘s/Procuring Agency‘s Representative is given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Contract Data. However the Contractor shall be notified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the delegated duties and authority before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Commencement of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b/>
          <w:bCs/>
          <w:color w:val="000000"/>
          <w:sz w:val="24"/>
          <w:szCs w:val="24"/>
        </w:rPr>
        <w:t>General Obligations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the works properly and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The Contractor shall provide all supervision, labour, Materials,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and Contractor‘s Equipment which may be required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Representative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appoint a representative at site on full time basis to supervise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execution of work and to receive instructions on behalf of the Contractor but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only after obtaining the consent of the Procuring Agency for such appointment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which consent shall not be withheld without plausible reason(s)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Such authorized representative may be substituted/ replaced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at any time during the Contract Period but only after obtaining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consent of the Procuring Agency as aforesaid.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4.3 </w:t>
      </w:r>
      <w:r>
        <w:rPr>
          <w:rFonts w:ascii="Times New Roman" w:hAnsi="Times New Roman"/>
          <w:color w:val="000000"/>
          <w:sz w:val="24"/>
          <w:szCs w:val="24"/>
        </w:rPr>
        <w:tab/>
      </w:r>
      <w:r w:rsidRPr="00301910">
        <w:rPr>
          <w:rFonts w:ascii="Times New Roman" w:hAnsi="Times New Roman"/>
          <w:b/>
          <w:bCs/>
          <w:color w:val="000000"/>
          <w:sz w:val="24"/>
          <w:szCs w:val="24"/>
        </w:rPr>
        <w:t>Subcontracting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 subcontract the whole of the works. The Contractor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not subcontract any part of the works without the consent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b/>
          <w:bCs/>
          <w:color w:val="000000"/>
          <w:sz w:val="24"/>
          <w:szCs w:val="24"/>
        </w:rPr>
        <w:t>Performance Security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furnish to the Procuring Agency within fourteen (14)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receipt of Letter of Acceptance a Performance Security at the option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bidder, in the form of Payee‘s order /Bank Draft or Bank Guarantee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scheduled bank for the amount and validity specified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DESIGN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Design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design to the extent specified, as referred to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Data. The Contractor shall promptly submit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all designs prepared by him, within fourteen (14) days of receipt the</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Engineer/Procuring Agency shall notify any comments or, if the design submitted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is not in accordance with the Contract, shall reject it stating the reasons. The</w:t>
      </w:r>
    </w:p>
    <w:p w:rsidR="00196FA2" w:rsidRPr="00301910" w:rsidRDefault="00196FA2" w:rsidP="00196FA2">
      <w:pPr>
        <w:autoSpaceDE w:val="0"/>
        <w:autoSpaceDN w:val="0"/>
        <w:adjustRightInd w:val="0"/>
        <w:spacing w:after="0" w:line="240" w:lineRule="auto"/>
        <w:ind w:left="720"/>
        <w:rPr>
          <w:rFonts w:ascii="Arial" w:hAnsi="Arial" w:cs="Arial"/>
          <w:color w:val="FFFFFF"/>
        </w:rPr>
      </w:pPr>
      <w:r w:rsidRPr="00301910">
        <w:rPr>
          <w:rFonts w:ascii="Arial" w:hAnsi="Arial" w:cs="Arial"/>
          <w:color w:val="FFFFFF"/>
        </w:rPr>
        <w:t>39</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Contractor shall not construct any element of the works designed by him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fourteen (14) days after the design has been submitted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or which has been rejected. Design that has been rejected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promptly amended and resubmitted. The Contractor shall resubmit all designs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commented on taking these comments into account as necessary.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b/>
          <w:bCs/>
          <w:color w:val="000000"/>
          <w:sz w:val="24"/>
          <w:szCs w:val="24"/>
        </w:rPr>
        <w:t>Responsibility for Design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remain responsible for his bided design and the design under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this Clause, both of which shall be fit for the intended purposes defined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and he shall also remain responsible for any infringement of any patent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copyright in respect of the same. The Engineer/Procuring Agency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responsible for the Specifications and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b/>
          <w:bCs/>
          <w:color w:val="000000"/>
          <w:sz w:val="24"/>
          <w:szCs w:val="24"/>
        </w:rPr>
        <w:t>The 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Agency‘s Risks are:-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war, hostilities (whether war be declared or not), invasion, act of foreign</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enemies,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rebellion, terrorism, revolution, insurrection, military or usurped power, or</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civil war,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riot, commotion or disorder by persons other than the Contractor‘s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other employees including the personnel and employees of Sub-</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Contractors, affecting the Site and/or the Works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r w:rsidRPr="00301910">
        <w:rPr>
          <w:rFonts w:ascii="Times New Roman" w:hAnsi="Times New Roman"/>
          <w:color w:val="000000"/>
          <w:sz w:val="24"/>
          <w:szCs w:val="24"/>
        </w:rPr>
        <w:t>ionising radiations, or contamination by radio-activity from any nuclear fuel,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or from any nuclear waste from the combustion of nuclear fuel, radio-active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toxic explosive, or other hazardous properties of any explosive nuclear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assembly or nuclear component of such an assembly, except to the extent to</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which the Contractor/Sub-Contractors may be responsible for the use of any</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r w:rsidRPr="00301910">
        <w:rPr>
          <w:rFonts w:ascii="Times New Roman" w:hAnsi="Times New Roman"/>
          <w:color w:val="000000"/>
          <w:sz w:val="24"/>
          <w:szCs w:val="24"/>
        </w:rPr>
        <w:t>radio-active material</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r w:rsidRPr="00301910">
        <w:rPr>
          <w:rFonts w:ascii="Times New Roman" w:hAnsi="Times New Roman"/>
          <w:color w:val="000000"/>
          <w:sz w:val="24"/>
          <w:szCs w:val="24"/>
        </w:rPr>
        <w:t>Pressure waves caused by aircraft or other aerial devices travelling at sonic</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or supersonic speeds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w:t>
      </w:r>
      <w:r>
        <w:rPr>
          <w:rFonts w:ascii="Times New Roman" w:hAnsi="Times New Roman"/>
          <w:color w:val="000000"/>
          <w:sz w:val="24"/>
          <w:szCs w:val="24"/>
        </w:rPr>
        <w:tab/>
      </w:r>
      <w:r w:rsidRPr="00301910">
        <w:rPr>
          <w:rFonts w:ascii="Times New Roman" w:hAnsi="Times New Roman"/>
          <w:color w:val="000000"/>
          <w:sz w:val="24"/>
          <w:szCs w:val="24"/>
        </w:rPr>
        <w:t xml:space="preserve"> use or occupation by the Procuring Agency of any part of the Works, except</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as may be specified in the Contract</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r w:rsidRPr="00301910">
        <w:rPr>
          <w:rFonts w:ascii="Times New Roman" w:hAnsi="Times New Roman"/>
          <w:color w:val="000000"/>
          <w:sz w:val="24"/>
          <w:szCs w:val="24"/>
        </w:rPr>
        <w:t>late handing over of sites, anomalies in drawings, late delivery of designs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drawings of any part of the Works by the Procuring Agency‘s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or by others for whom the Procuring Agency is responsible;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h) </w:t>
      </w:r>
      <w:r>
        <w:rPr>
          <w:rFonts w:ascii="Times New Roman" w:hAnsi="Times New Roman"/>
          <w:color w:val="000000"/>
          <w:sz w:val="24"/>
          <w:szCs w:val="24"/>
        </w:rPr>
        <w:tab/>
      </w:r>
      <w:r w:rsidRPr="00301910">
        <w:rPr>
          <w:rFonts w:ascii="Times New Roman" w:hAnsi="Times New Roman"/>
          <w:color w:val="000000"/>
          <w:sz w:val="24"/>
          <w:szCs w:val="24"/>
        </w:rPr>
        <w:t>a suspension under Sub-Clause 2.3 unless it is attributable to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Contractor‘s failure; and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i) </w:t>
      </w:r>
      <w:r>
        <w:rPr>
          <w:rFonts w:ascii="Times New Roman" w:hAnsi="Times New Roman"/>
          <w:color w:val="000000"/>
          <w:sz w:val="24"/>
          <w:szCs w:val="24"/>
        </w:rPr>
        <w:tab/>
      </w:r>
      <w:r w:rsidRPr="00301910">
        <w:rPr>
          <w:rFonts w:ascii="Times New Roman" w:hAnsi="Times New Roman"/>
          <w:color w:val="000000"/>
          <w:sz w:val="24"/>
          <w:szCs w:val="24"/>
        </w:rPr>
        <w:t>physical obstructions or physical conditions other than climatic conditions,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encountered on the Site during the performance of the Works, for which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Contractor immediately notified to the Procuring Agency and accepted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7. </w:t>
      </w:r>
      <w:r>
        <w:rPr>
          <w:rFonts w:ascii="Times New Roman" w:hAnsi="Times New Roman"/>
          <w:b/>
          <w:bCs/>
          <w:color w:val="000000"/>
          <w:sz w:val="24"/>
          <w:szCs w:val="24"/>
        </w:rPr>
        <w:tab/>
      </w:r>
      <w:r w:rsidRPr="00301910">
        <w:rPr>
          <w:rFonts w:ascii="Times New Roman" w:hAnsi="Times New Roman"/>
          <w:b/>
          <w:bCs/>
          <w:color w:val="000000"/>
          <w:sz w:val="24"/>
          <w:szCs w:val="24"/>
        </w:rPr>
        <w:t>TIME FOR COMPLETION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b/>
          <w:bCs/>
          <w:color w:val="000000"/>
          <w:sz w:val="24"/>
          <w:szCs w:val="24"/>
        </w:rPr>
        <w:t>Execution of the Works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commence the Works on the Commencement Date and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proceed expeditiously and without delay and shall complete the Works, subject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Sub-Clause 7.3 below, within the Time for Completion.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7.2 </w:t>
      </w:r>
      <w:r>
        <w:rPr>
          <w:rFonts w:ascii="Times New Roman" w:hAnsi="Times New Roman"/>
          <w:color w:val="000000"/>
          <w:sz w:val="24"/>
          <w:szCs w:val="24"/>
        </w:rPr>
        <w:tab/>
      </w:r>
      <w:r w:rsidRPr="00301910">
        <w:rPr>
          <w:rFonts w:ascii="Times New Roman" w:hAnsi="Times New Roman"/>
          <w:b/>
          <w:bCs/>
          <w:color w:val="000000"/>
          <w:sz w:val="24"/>
          <w:szCs w:val="24"/>
        </w:rPr>
        <w:t>Programme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the time stated in the Contract Data, the Contractor shall submit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a programme for the Works in the form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7.3 </w:t>
      </w:r>
      <w:r>
        <w:rPr>
          <w:rFonts w:ascii="Times New Roman" w:hAnsi="Times New Roman"/>
          <w:color w:val="000000"/>
          <w:sz w:val="24"/>
          <w:szCs w:val="24"/>
        </w:rPr>
        <w:tab/>
      </w:r>
      <w:r w:rsidRPr="00301910">
        <w:rPr>
          <w:rFonts w:ascii="Times New Roman" w:hAnsi="Times New Roman"/>
          <w:b/>
          <w:bCs/>
          <w:color w:val="000000"/>
          <w:sz w:val="24"/>
          <w:szCs w:val="24"/>
        </w:rPr>
        <w:t>Extension of Time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within such time as may be reasonable under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circumstances, notify the Procuring Agency/Engineer of any event(s) falling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the scope of Sub-Clause 6.1 or 10.3 of these Conditions of Contract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request the Procuring Agency/Engineer for a reasonable extension in the time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completion of works. Subject to the aforesaid,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determine such reasonable extension in the time for the completion of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as may be justified in the light of the details/particulars supplied by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connection with the such determination by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such period as may be prescribed by the Procuring Agency/Engineer for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same; and the Procuring Agency may extend the time for completion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determined.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7.4 </w:t>
      </w:r>
      <w:r>
        <w:rPr>
          <w:rFonts w:ascii="Times New Roman" w:hAnsi="Times New Roman"/>
          <w:color w:val="000000"/>
          <w:sz w:val="24"/>
          <w:szCs w:val="24"/>
        </w:rPr>
        <w:tab/>
      </w:r>
      <w:r w:rsidRPr="00301910">
        <w:rPr>
          <w:rFonts w:ascii="Times New Roman" w:hAnsi="Times New Roman"/>
          <w:b/>
          <w:bCs/>
          <w:color w:val="000000"/>
          <w:sz w:val="24"/>
          <w:szCs w:val="24"/>
        </w:rPr>
        <w:t>Late 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complete the Works within the Time for Completion,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only liability to the Procuring Agency for such failure shall be to pay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the amount as </w:t>
      </w:r>
      <w:r w:rsidRPr="00301910">
        <w:rPr>
          <w:rFonts w:ascii="Times New Roman" w:hAnsi="Times New Roman"/>
          <w:b/>
          <w:bCs/>
          <w:color w:val="000000"/>
          <w:sz w:val="24"/>
          <w:szCs w:val="24"/>
        </w:rPr>
        <w:t xml:space="preserve">liquidity damages </w:t>
      </w:r>
      <w:r w:rsidRPr="00301910">
        <w:rPr>
          <w:rFonts w:ascii="Times New Roman" w:hAnsi="Times New Roman"/>
          <w:color w:val="000000"/>
          <w:sz w:val="24"/>
          <w:szCs w:val="24"/>
        </w:rPr>
        <w:t>stated in the Contract Data for each day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which he fails to complete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b/>
          <w:bCs/>
          <w:color w:val="000000"/>
          <w:sz w:val="24"/>
          <w:szCs w:val="24"/>
        </w:rPr>
        <w:t>TAKING-OVER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b/>
          <w:bCs/>
          <w:color w:val="000000"/>
          <w:sz w:val="24"/>
          <w:szCs w:val="24"/>
        </w:rPr>
        <w:t>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may notify the Engineer/Procuring Agency when he considers that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Works are complete.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8.2 </w:t>
      </w:r>
      <w:r>
        <w:rPr>
          <w:rFonts w:ascii="Times New Roman" w:hAnsi="Times New Roman"/>
          <w:color w:val="000000"/>
          <w:sz w:val="24"/>
          <w:szCs w:val="24"/>
        </w:rPr>
        <w:tab/>
      </w:r>
      <w:r w:rsidRPr="00301910">
        <w:rPr>
          <w:rFonts w:ascii="Times New Roman" w:hAnsi="Times New Roman"/>
          <w:b/>
          <w:bCs/>
          <w:color w:val="000000"/>
          <w:sz w:val="24"/>
          <w:szCs w:val="24"/>
        </w:rPr>
        <w:t>Taking-Over Notice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of the receipt of the said notice of completion from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the Procuring Agency/Engineer shall either takeover the completed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works and issue a Certificate of Completion to that effect or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his reasons for not taking-over the works. While issuing the Certificate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of Completion as aforesaid, the Procuring Agency/Engineer may identify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outstanding items of work which the Contractor shall undertake during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Maintenances Period.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9. </w:t>
      </w:r>
      <w:r>
        <w:rPr>
          <w:rFonts w:ascii="Times New Roman" w:hAnsi="Times New Roman"/>
          <w:b/>
          <w:bCs/>
          <w:color w:val="000000"/>
          <w:sz w:val="24"/>
          <w:szCs w:val="24"/>
        </w:rPr>
        <w:tab/>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9.1</w:t>
      </w:r>
      <w:r>
        <w:rPr>
          <w:rFonts w:ascii="Times New Roman" w:hAnsi="Times New Roman"/>
          <w:color w:val="000000"/>
          <w:sz w:val="24"/>
          <w:szCs w:val="24"/>
        </w:rPr>
        <w:tab/>
      </w:r>
      <w:r w:rsidRPr="00301910">
        <w:rPr>
          <w:rFonts w:ascii="Times New Roman" w:hAnsi="Times New Roman"/>
          <w:color w:val="000000"/>
          <w:sz w:val="24"/>
          <w:szCs w:val="24"/>
        </w:rPr>
        <w:t xml:space="preserve"> </w:t>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for a period stated in the Contract Data from the date of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of the Certificate of Completion carry out, at no cost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repair and rectification work which is necessitated by the earlier execution of poor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quality of work or use of below specifications material in the execution of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and which is so identified by the Procuring Agency/Engineer in writing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said period. Upon expiry of the said period, and subject to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faithfully performing his aforesaid obligations,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issue a Maintenance Certificate whereupon all obligations of the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under this Contract shall come to an end.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Failure to remedy any such defects or complete outstanding work within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reasonable time shall entitle the Procuring Agency to carry out all necessary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at the Contractor‘s cost. However, the cost of remedying defects not attributable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be valued as a Variation.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9.2 </w:t>
      </w:r>
      <w:r>
        <w:rPr>
          <w:rFonts w:ascii="Times New Roman" w:hAnsi="Times New Roman"/>
          <w:color w:val="000000"/>
          <w:sz w:val="24"/>
          <w:szCs w:val="24"/>
        </w:rPr>
        <w:tab/>
      </w:r>
      <w:r w:rsidRPr="00301910">
        <w:rPr>
          <w:rFonts w:ascii="Times New Roman" w:hAnsi="Times New Roman"/>
          <w:b/>
          <w:bCs/>
          <w:color w:val="000000"/>
          <w:sz w:val="24"/>
          <w:szCs w:val="24"/>
        </w:rPr>
        <w:t>Uncovering and Testing</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Engineer/Procuring Agency may give instruction as to the uncovering and/or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testing of any work. Unless as a result of an uncovering and/or testing it is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established that the Contractor‘s design, materials, plant or workmanship are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accordance with the Contract, the Contractor shall be paid for such uncovering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and/or testing as a Variation in accordance with Sub-Clause 10.2.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10. </w:t>
      </w:r>
      <w:r>
        <w:rPr>
          <w:rFonts w:ascii="Times New Roman" w:hAnsi="Times New Roman"/>
          <w:b/>
          <w:bCs/>
          <w:color w:val="000000"/>
          <w:sz w:val="24"/>
          <w:szCs w:val="24"/>
        </w:rPr>
        <w:tab/>
      </w:r>
      <w:r w:rsidRPr="00301910">
        <w:rPr>
          <w:rFonts w:ascii="Times New Roman" w:hAnsi="Times New Roman"/>
          <w:b/>
          <w:bCs/>
          <w:color w:val="000000"/>
          <w:sz w:val="24"/>
          <w:szCs w:val="24"/>
        </w:rPr>
        <w:t>VARIATIONS AND CLAIMS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b/>
          <w:bCs/>
          <w:color w:val="000000"/>
          <w:sz w:val="24"/>
          <w:szCs w:val="24"/>
        </w:rPr>
        <w:t>Right to Vary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w:t>
      </w:r>
      <w:r w:rsidRPr="00301910">
        <w:rPr>
          <w:rFonts w:ascii="Times New Roman" w:hAnsi="Times New Roman"/>
          <w:b/>
          <w:bCs/>
          <w:color w:val="000000"/>
          <w:sz w:val="24"/>
          <w:szCs w:val="24"/>
        </w:rPr>
        <w:t>/</w:t>
      </w:r>
      <w:r w:rsidRPr="00301910">
        <w:rPr>
          <w:rFonts w:ascii="Times New Roman" w:hAnsi="Times New Roman"/>
          <w:color w:val="000000"/>
          <w:sz w:val="24"/>
          <w:szCs w:val="24"/>
        </w:rPr>
        <w:t>Engineer may issue Variation Order(s) in writing. Where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for any reason it has not been possible for the Procuring Agency/Engineer to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such Variations Order(s), the Contractor may confirm any verbal orders given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Agency/Engineer in writing and if the same are not refuted/denied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by the Procuring Agency/Engineer within ten (10) days of the receipt of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confirmation the same shall be deemed to be a Variation Orders for the purposes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of this Sub-Clause.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10.2 </w:t>
      </w:r>
      <w:r>
        <w:rPr>
          <w:rFonts w:ascii="Times New Roman" w:hAnsi="Times New Roman"/>
          <w:color w:val="000000"/>
          <w:sz w:val="24"/>
          <w:szCs w:val="24"/>
        </w:rPr>
        <w:tab/>
      </w:r>
      <w:r w:rsidRPr="00301910">
        <w:rPr>
          <w:rFonts w:ascii="Times New Roman" w:hAnsi="Times New Roman"/>
          <w:b/>
          <w:bCs/>
          <w:color w:val="000000"/>
          <w:sz w:val="24"/>
          <w:szCs w:val="24"/>
        </w:rPr>
        <w:t>Valuation of Variations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Variations shall be valued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at a lump sum price agreed between the Parties,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where appropriate, at rates in the Contract,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in the absence of appropriate rates, the rates in the Contract shall be used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as the basis for valuation, or failing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r w:rsidRPr="00301910">
        <w:rPr>
          <w:rFonts w:ascii="Times New Roman" w:hAnsi="Times New Roman"/>
          <w:color w:val="000000"/>
          <w:sz w:val="24"/>
          <w:szCs w:val="24"/>
        </w:rPr>
        <w:t>at appropriate new rates, as may be agreed or which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considers appropriate,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r w:rsidRPr="00301910">
        <w:rPr>
          <w:rFonts w:ascii="Times New Roman" w:hAnsi="Times New Roman"/>
          <w:color w:val="000000"/>
          <w:sz w:val="24"/>
          <w:szCs w:val="24"/>
        </w:rPr>
        <w:t>if the Engineer/Procuring Agency so instructs, at day work rates set out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in the Contract Data for which the Contractor shall keep records of hours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of labour and Contractor‘s Equipment, and of Materials, used.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b/>
          <w:bCs/>
          <w:color w:val="000000"/>
          <w:sz w:val="24"/>
          <w:szCs w:val="24"/>
        </w:rPr>
        <w:t>Changes in the Quantities.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If the final quantity of the work done differs from the quantity in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of Quantities for the particular item by more than 25 percent, provided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change exceeds 1 percent of the Initial Contract Price, the Procuring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Agency/Engineer shall adjust the rate to allow for the change and will be</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valued as per sub clause 10.2.</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 shall not adjust rates from changes in quantities if thereby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Initial Contract Price is exceeded by more than 15 percent, except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prior approval of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If requested by the Engineer, the contractor shall provide the Engineer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 detailed cost breakdown of any rate in the Bill of Quantities.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b/>
          <w:bCs/>
          <w:color w:val="000000"/>
          <w:sz w:val="24"/>
          <w:szCs w:val="24"/>
        </w:rPr>
        <w:t>Early Warning</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notify the Engineer/Procuring Agency in writing as soon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he is aware of any circumstance which may delay or disrupt the Works, or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may give rise to a claim for additional payment.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the extent of the Contractor‘s failure to notify, which results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being unable to keep all relevant records or not taking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steps to minimise any delay, disruption, or Cost, or the value of any Variation,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entitlement to extension of the Time for Completion or additional</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payment shall be reduced/rejected.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10.5 </w:t>
      </w:r>
      <w:r>
        <w:rPr>
          <w:rFonts w:ascii="Times New Roman" w:hAnsi="Times New Roman"/>
          <w:color w:val="000000"/>
          <w:sz w:val="24"/>
          <w:szCs w:val="24"/>
        </w:rPr>
        <w:tab/>
      </w:r>
      <w:r w:rsidRPr="00301910">
        <w:rPr>
          <w:rFonts w:ascii="Times New Roman" w:hAnsi="Times New Roman"/>
          <w:b/>
          <w:bCs/>
          <w:color w:val="000000"/>
          <w:sz w:val="24"/>
          <w:szCs w:val="24"/>
        </w:rPr>
        <w:t>Valuation of Claims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the Contractor incurs Cost as a result of any of the Procuring Agency‘s Risks,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be entitled to the amount of such Cost. If as a result of any</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Procuring Agency‘s Risk, it is necessary to change the Works, this shall be dealt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 as a Variation subject to Contractor‘s notification for intention of claim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within fourteen (14) days of the occurrence of cause.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10.6 </w:t>
      </w:r>
      <w:r>
        <w:rPr>
          <w:rFonts w:ascii="Times New Roman" w:hAnsi="Times New Roman"/>
          <w:color w:val="000000"/>
          <w:sz w:val="24"/>
          <w:szCs w:val="24"/>
        </w:rPr>
        <w:tab/>
      </w:r>
      <w:r w:rsidRPr="00301910">
        <w:rPr>
          <w:rFonts w:ascii="Times New Roman" w:hAnsi="Times New Roman"/>
          <w:b/>
          <w:bCs/>
          <w:color w:val="000000"/>
          <w:sz w:val="24"/>
          <w:szCs w:val="24"/>
        </w:rPr>
        <w:t>Variation and Claim Procedure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submit to the Engineer/Procuring Agency an itemised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detailed breakdown of the value of variations and claims within twenty eight (28)</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days of the instruction or of the event giving rise to the claim.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shall check and if possible agree the value.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absence of agreement, the Procuring Agency shall determine the value.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11. </w:t>
      </w:r>
      <w:r>
        <w:rPr>
          <w:rFonts w:ascii="Times New Roman" w:hAnsi="Times New Roman"/>
          <w:b/>
          <w:bCs/>
          <w:color w:val="000000"/>
          <w:sz w:val="24"/>
          <w:szCs w:val="24"/>
        </w:rPr>
        <w:tab/>
      </w:r>
      <w:r w:rsidRPr="00301910">
        <w:rPr>
          <w:rFonts w:ascii="Times New Roman" w:hAnsi="Times New Roman"/>
          <w:b/>
          <w:bCs/>
          <w:color w:val="000000"/>
          <w:sz w:val="24"/>
          <w:szCs w:val="24"/>
        </w:rPr>
        <w:t>CONTRACT PRICE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Terms of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amount due to the Contractor under any Interim Payment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issued by the Engineer pursuant to this Clause, or to any other terms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Contract, shall , subject to Clause 11.3, be paid by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to the Contractor within 30 days after such Interim Payment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Certificate has been jointly verified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or, in the case of the Final Certificate referred to in Sub Clause 11.5,</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within 60days after such Final Payment Certificate has been jointly</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verified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Provided that the Interim Payment shall be caused in thirty (30) days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Final Payment in 60 days in case of foreign funded project. In the event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of the failure of the Procuring Agency to make payment within 90 days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then Procuring Agency shall pay to the Contractor compensation at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28 days rate of KIBOR+2% per annum in local currency and LIBOR+1%</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for foreign currency, upon all sums unpaid from the date by which the</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same should have been paid.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Works shall be valued as provided for in the Contract Data, subject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to Clause 10.</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Monthly Statements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be entitled to be paid at monthly intervals: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9E635D" w:rsidRDefault="00196FA2" w:rsidP="00196FA2">
      <w:pPr>
        <w:pStyle w:val="ListParagraph"/>
        <w:numPr>
          <w:ilvl w:val="0"/>
          <w:numId w:val="8"/>
        </w:numPr>
        <w:autoSpaceDE w:val="0"/>
        <w:autoSpaceDN w:val="0"/>
        <w:adjustRightInd w:val="0"/>
        <w:spacing w:after="0" w:line="240" w:lineRule="auto"/>
        <w:rPr>
          <w:rFonts w:ascii="Times New Roman" w:hAnsi="Times New Roman"/>
          <w:color w:val="000000"/>
          <w:sz w:val="24"/>
          <w:szCs w:val="24"/>
        </w:rPr>
      </w:pPr>
      <w:r w:rsidRPr="009E635D">
        <w:rPr>
          <w:rFonts w:ascii="Times New Roman" w:hAnsi="Times New Roman"/>
          <w:color w:val="000000"/>
          <w:sz w:val="24"/>
          <w:szCs w:val="24"/>
        </w:rPr>
        <w:t xml:space="preserve"> </w:t>
      </w:r>
      <w:r>
        <w:rPr>
          <w:rFonts w:ascii="Times New Roman" w:hAnsi="Times New Roman"/>
          <w:color w:val="000000"/>
          <w:sz w:val="24"/>
          <w:szCs w:val="24"/>
        </w:rPr>
        <w:tab/>
      </w:r>
      <w:r w:rsidRPr="009E635D">
        <w:rPr>
          <w:rFonts w:ascii="Times New Roman" w:hAnsi="Times New Roman"/>
          <w:color w:val="000000"/>
          <w:sz w:val="24"/>
          <w:szCs w:val="24"/>
        </w:rPr>
        <w:t>the value of the Works executed less to the cumulative amount paid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previously;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value of secured advance on the materials and valuation of variations (if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submit each month to the Engineer/Procuring Agency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statement showing the amounts to which he considers himself entitled.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11.3</w:t>
      </w:r>
      <w:r>
        <w:rPr>
          <w:rFonts w:ascii="Times New Roman" w:hAnsi="Times New Roman"/>
          <w:color w:val="000000"/>
          <w:sz w:val="24"/>
          <w:szCs w:val="24"/>
        </w:rPr>
        <w:tab/>
      </w:r>
      <w:r w:rsidRPr="00301910">
        <w:rPr>
          <w:rFonts w:ascii="Times New Roman" w:hAnsi="Times New Roman"/>
          <w:color w:val="000000"/>
          <w:sz w:val="24"/>
          <w:szCs w:val="24"/>
        </w:rPr>
        <w:t xml:space="preserve"> </w:t>
      </w:r>
      <w:r w:rsidRPr="00301910">
        <w:rPr>
          <w:rFonts w:ascii="Times New Roman" w:hAnsi="Times New Roman"/>
          <w:b/>
          <w:bCs/>
          <w:color w:val="000000"/>
          <w:sz w:val="24"/>
          <w:szCs w:val="24"/>
        </w:rPr>
        <w:t>Interim Payments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a period not exceeding seven (07) days from the date of submission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statement for interim payment by the Contractor, the Engineer shall verify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same and within a period not exceeding thirty (30/60) days from the said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submission by the Contractor, the Procuring Agency shall pay to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sum subject to adjustment for deduction of the advance payments and retention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money.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b/>
          <w:bCs/>
          <w:color w:val="000000"/>
          <w:sz w:val="24"/>
          <w:szCs w:val="24"/>
        </w:rPr>
        <w:t>Retention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Retention money shall be paid by the Procuring Agency to the Contractor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fourteen (14) days after either the expiry of the period stated in the Contract Data,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or the remedying of notified defects, or the completion of outstanding work, all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referred to in Sub-Clause 9.1, whichever is the later.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b/>
          <w:bCs/>
          <w:color w:val="000000"/>
          <w:sz w:val="24"/>
          <w:szCs w:val="24"/>
        </w:rPr>
        <w:t>Final Payment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twenty one (21) days from the date of issuance of the Maintenance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Certificate the Contractor shall submit a final account to the Engineer to verify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Engineer shall verify the same within fourteen (14) days from the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submission and forward the same to the Procuring Agency together with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documentation reasonably required to enable the Procuring Agency to ascertain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final contract value.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sixty (60) days from the date of receipt of the verified final account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Engineer, the Procuring Agency shall pay to the Contractor any amount due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While making such payment the Procuring Agency may,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reasons to be given to the Contractor in writing, withhold any part or parts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verified amount.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Currency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Payment shall be in the currency stated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12. </w:t>
      </w:r>
      <w:r>
        <w:rPr>
          <w:rFonts w:ascii="Times New Roman" w:hAnsi="Times New Roman"/>
          <w:b/>
          <w:bCs/>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b/>
          <w:bCs/>
          <w:color w:val="000000"/>
          <w:sz w:val="24"/>
          <w:szCs w:val="24"/>
        </w:rPr>
        <w:t>Defaults by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abandons the Works, refuses or fails to comply with a valid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instruction of the Engineer/Procuring Agency or fails to proceed expeditiously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without delay, or is, despite a written complaint, in breach of the Contract,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may give notice referring to this Sub-Clause and stating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default.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has not taken all practicable steps to remedy the default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fourteen (14) days after receipt of the Procuring Agency‘s notice,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may by a second notice given within a further twenty one (21)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terminate the Contract. The Contractor shall then demobilize from the Site leaving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behind any Contractor‘s Equipment which the Procuring Agency instructs,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second notice, to be used for the completion of the Works at the risk and cost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12.2 </w:t>
      </w:r>
      <w:r>
        <w:rPr>
          <w:rFonts w:ascii="Times New Roman" w:hAnsi="Times New Roman"/>
          <w:color w:val="000000"/>
          <w:sz w:val="24"/>
          <w:szCs w:val="24"/>
        </w:rPr>
        <w:tab/>
      </w:r>
      <w:r w:rsidRPr="00301910">
        <w:rPr>
          <w:rFonts w:ascii="Times New Roman" w:hAnsi="Times New Roman"/>
          <w:b/>
          <w:bCs/>
          <w:color w:val="000000"/>
          <w:sz w:val="24"/>
          <w:szCs w:val="24"/>
        </w:rPr>
        <w:t>Defaults by Procuring Agency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Procuring Agency fails to pay in accordance with the Contract, or is, despite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 written complaint, in breach of the Contract, the Contractor may give notice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referring to this Sub-Clause and stating the default. If the default is not remedied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after the Procuring Agency‘s receipt of this notice,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may suspend the execution of all or parts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default is not remedied within twenty eight (28) days after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 receipt of the Contractor‘s notice, the Contractor may by a second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notice given within a further twenty one (21) days, terminate the Contract.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shall then demobilise from the Site.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12.3 </w:t>
      </w:r>
      <w:r>
        <w:rPr>
          <w:rFonts w:ascii="Times New Roman" w:hAnsi="Times New Roman"/>
          <w:color w:val="000000"/>
          <w:sz w:val="24"/>
          <w:szCs w:val="24"/>
        </w:rPr>
        <w:tab/>
      </w:r>
      <w:r w:rsidRPr="00301910">
        <w:rPr>
          <w:rFonts w:ascii="Times New Roman" w:hAnsi="Times New Roman"/>
          <w:b/>
          <w:bCs/>
          <w:color w:val="000000"/>
          <w:sz w:val="24"/>
          <w:szCs w:val="24"/>
        </w:rPr>
        <w:t>Insolvency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declared insolvent under any applicable law, the other Party may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notice terminate the Contract immediately. The Contractor shall then demobilise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from the site leaving behind, in the case of the Contractor‘s insolvency,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 which the Procuring Agency instructs in the notice is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be used for the completion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12.4 </w:t>
      </w:r>
      <w:r>
        <w:rPr>
          <w:rFonts w:ascii="Times New Roman" w:hAnsi="Times New Roman"/>
          <w:color w:val="000000"/>
          <w:sz w:val="24"/>
          <w:szCs w:val="24"/>
        </w:rPr>
        <w:tab/>
      </w:r>
      <w:r w:rsidRPr="00301910">
        <w:rPr>
          <w:rFonts w:ascii="Times New Roman" w:hAnsi="Times New Roman"/>
          <w:b/>
          <w:bCs/>
          <w:color w:val="000000"/>
          <w:sz w:val="24"/>
          <w:szCs w:val="24"/>
        </w:rPr>
        <w:t>Payment upon Termination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balance of the value of the works executed and of the Materials and Plant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reasonably delivered to the site, adjusted by the following: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any sums to which the Contractor is entitled under Sub-Clause 10.4,</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any sums to which the Procuring Agency is entitled,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if the Procuring Agency has terminated under Sub-Clause 12.1 or 12.3,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Procuring Agency shall be entitled to a sum equivalent to twenty percent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(20%) of the value of parts of the Works not executed at the date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termination, and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r w:rsidRPr="00301910">
        <w:rPr>
          <w:rFonts w:ascii="Times New Roman" w:hAnsi="Times New Roman"/>
          <w:color w:val="000000"/>
          <w:sz w:val="24"/>
          <w:szCs w:val="24"/>
        </w:rPr>
        <w:t>if the Contractor has terminated under Sub-Clause 12.2 or 12.3</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 shall be entitled to the cost of his demobilisation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 sum equivalent to ten percent (10%) of the value of parts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not executed at the date of termination.</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twenty eight (28) days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notice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13. </w:t>
      </w:r>
      <w:r>
        <w:rPr>
          <w:rFonts w:ascii="Times New Roman" w:hAnsi="Times New Roman"/>
          <w:b/>
          <w:bCs/>
          <w:color w:val="000000"/>
          <w:sz w:val="24"/>
          <w:szCs w:val="24"/>
        </w:rPr>
        <w:tab/>
      </w:r>
      <w:r w:rsidRPr="00301910">
        <w:rPr>
          <w:rFonts w:ascii="Times New Roman" w:hAnsi="Times New Roman"/>
          <w:b/>
          <w:bCs/>
          <w:color w:val="000000"/>
          <w:sz w:val="24"/>
          <w:szCs w:val="24"/>
        </w:rPr>
        <w:t>RISKS AND RESPONSIBILITIES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Care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Subject to Sub-Clause 9.1, the Contractor shall take full responsibility for the care</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6</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of the Works from the Commencement Date until the date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Agency‘s/Engineer‘s issuance of Certificate of Completion under Sub-Clause 8.2.</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Responsibility shall then pass to the Procuring Agency. If any loss or damage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happens to the Works during the above period, the Contractor shall rectify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loss or damage so that the Works conform with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loss or damage happens as a result of any of the Procuring Agency‘s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Risks, the Contractor shall indemnify the Procuring Agency, or his agents against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all claims loss, damage and expense arising out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b/>
          <w:bCs/>
          <w:color w:val="000000"/>
          <w:sz w:val="24"/>
          <w:szCs w:val="24"/>
        </w:rPr>
        <w:t>Force Majeure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Force Majeure occurs, the Contractor shall notify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immediately. If necessary, the Contractor may suspend the execution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Works and, to the extent agreed with the Procuring Agency demobilize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event continues for a period of eighty four (84) days, either Party may then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give notice of termination which shall take effect twenty eight (28) days after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giving of the notice.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balance of the value of the Works executed and of the Materials and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reasonably delivered to the Site, adjusted by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any sums to which the Contractor is entitled under Sub-Clause 10.4,</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cost of his demobilization,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less any sums to which the Procuring Agency is entitled.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thirty five (35) days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notice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14. </w:t>
      </w:r>
      <w:r>
        <w:rPr>
          <w:rFonts w:ascii="Times New Roman" w:hAnsi="Times New Roman"/>
          <w:b/>
          <w:bCs/>
          <w:color w:val="000000"/>
          <w:sz w:val="24"/>
          <w:szCs w:val="24"/>
        </w:rPr>
        <w:tab/>
      </w:r>
      <w:r w:rsidRPr="00301910">
        <w:rPr>
          <w:rFonts w:ascii="Times New Roman" w:hAnsi="Times New Roman"/>
          <w:b/>
          <w:bCs/>
          <w:color w:val="000000"/>
          <w:sz w:val="24"/>
          <w:szCs w:val="24"/>
        </w:rPr>
        <w:t>INSURANCE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Arrangements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prior to commencing the Works, effect insurances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types, in the amounts and naming as insured the persons stipulated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Data except for items (a) to (e) and (i) of the Procuring Agency‘s Risks under Sub-</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Clause 6.1. The policies shall be issued by insurers and in terms approved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The Contractor shall provide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 evidence that any required policy is in force and that the premiums have been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paid.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effect or keep in force any of the insurances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previous Sub-Clause, or fails to provide satisfactory evidence, policies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receipts, the Procuring Agency may, without prejudice to any other right 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remedy, effect insurance for the cover relevant to such as a default and pay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premiums due and recover the same plus a sum in percentage given in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Data from any other amounts due to the 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15. </w:t>
      </w:r>
      <w:r>
        <w:rPr>
          <w:rFonts w:ascii="Times New Roman" w:hAnsi="Times New Roman"/>
          <w:b/>
          <w:bCs/>
          <w:color w:val="000000"/>
          <w:sz w:val="24"/>
          <w:szCs w:val="24"/>
        </w:rPr>
        <w:tab/>
      </w:r>
      <w:r w:rsidRPr="00301910">
        <w:rPr>
          <w:rFonts w:ascii="Times New Roman" w:hAnsi="Times New Roman"/>
          <w:b/>
          <w:bCs/>
          <w:color w:val="000000"/>
          <w:sz w:val="24"/>
          <w:szCs w:val="24"/>
        </w:rPr>
        <w:t>RESOLUTION OF DISPUTES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 Decision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dispute of any kind whatsoever arises between the Procuring Agency and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connection with the works, the matter in dispute shall, in the first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place, be referred in writing to the Engineer, with a copy to the other party.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reference shall state that it is made pursuant to this Clause. No later than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twenty eight (28) days after the day on which he received such reference,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shall give notice of his decision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(Superintending Engineer) and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Contract has already been repudiated or terminated,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in every case, continue to proceed with the work with all due diligence,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and the Procuring Agency (Superintending Engineer)shall give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effect forthwith to every such decision of the Engineer unless and until the same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be revised, as hereinafter provided in an arbitral award.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b/>
          <w:bCs/>
          <w:color w:val="000000"/>
          <w:sz w:val="24"/>
          <w:szCs w:val="24"/>
        </w:rPr>
        <w:t>Notice of Dissatisfaction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dissatisfied with the decision of the Engineer of consultant or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decision is given within the time set out in Sub-Clause 15.1 here above, the Party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may give notice of dissatisfaction referring to this Sub-Clause within fourteen (14)</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days of receipt of the decision or the expiry of the time for the decision.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notice of dissatisfaction is given within the specified time, the decision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final and binding on the Parties. If notice of dissatisfaction is given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specified time, the decision shall be binding on the Parties who shall give effect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it without delay unless and until the decision of the Engineer is revised by an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arbitrator.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contractor is dissatisfied with the decision of the Engineer of the department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or decision is not given in time then he can approach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14 days, in case of dissatisfaction with decision of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or not decided within 28 days, then arbitration process would be adopted as per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clause 15.3.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 dispute which has been the subject of a notice of dissatisfaction shall be finally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settled as per provisions of Arbitration Act 1940 (Act No. X of 1940) and Rules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made there under and any statutory modifications thereto. Any hearing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held at the place specified in the Contract Data and in the language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Sub-Clause 1.5.</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16</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INTEGRITY PACT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If the Contractor or any of his Sub-Contractors, agents or servants is found to have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violated or involved in violation of the Integrity Pact signed by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Schedule-F to his Bid, then the Procuring Agency shall be entitled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1354BB" w:rsidRDefault="00196FA2" w:rsidP="00196FA2">
      <w:pPr>
        <w:pStyle w:val="ListParagraph"/>
        <w:numPr>
          <w:ilvl w:val="0"/>
          <w:numId w:val="9"/>
        </w:numPr>
        <w:autoSpaceDE w:val="0"/>
        <w:autoSpaceDN w:val="0"/>
        <w:adjustRightInd w:val="0"/>
        <w:spacing w:after="0" w:line="240" w:lineRule="auto"/>
        <w:rPr>
          <w:rFonts w:ascii="Times New Roman" w:hAnsi="Times New Roman"/>
          <w:color w:val="000000"/>
          <w:sz w:val="24"/>
          <w:szCs w:val="24"/>
        </w:rPr>
      </w:pPr>
      <w:r w:rsidRPr="001354BB">
        <w:rPr>
          <w:rFonts w:ascii="Times New Roman" w:hAnsi="Times New Roman"/>
          <w:color w:val="000000"/>
          <w:sz w:val="24"/>
          <w:szCs w:val="24"/>
        </w:rPr>
        <w:t xml:space="preserve"> </w:t>
      </w:r>
      <w:r>
        <w:rPr>
          <w:rFonts w:ascii="Times New Roman" w:hAnsi="Times New Roman"/>
          <w:color w:val="000000"/>
          <w:sz w:val="24"/>
          <w:szCs w:val="24"/>
        </w:rPr>
        <w:tab/>
      </w:r>
      <w:r w:rsidRPr="001354BB">
        <w:rPr>
          <w:rFonts w:ascii="Times New Roman" w:hAnsi="Times New Roman"/>
          <w:color w:val="000000"/>
          <w:sz w:val="24"/>
          <w:szCs w:val="24"/>
        </w:rPr>
        <w:t>recover from the Contractor an amount equivalent to ten times the sum of</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any commission, gratification, bribe, finder‘s fee or kickback given by the</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Contractor or any of his Sub-Contractors, agents or servants;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terminate the Contract; and</w:t>
      </w:r>
    </w:p>
    <w:p w:rsidR="00196FA2" w:rsidRDefault="00196FA2" w:rsidP="00196FA2">
      <w:pPr>
        <w:autoSpaceDE w:val="0"/>
        <w:autoSpaceDN w:val="0"/>
        <w:adjustRightInd w:val="0"/>
        <w:spacing w:after="0" w:line="240" w:lineRule="auto"/>
        <w:ind w:left="720"/>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Arial" w:hAnsi="Arial" w:cs="Arial"/>
          <w:color w:val="000000"/>
          <w:sz w:val="24"/>
          <w:szCs w:val="24"/>
        </w:rPr>
        <w:t xml:space="preserve">(c) </w:t>
      </w:r>
      <w:r>
        <w:rPr>
          <w:rFonts w:ascii="Arial" w:hAnsi="Arial" w:cs="Arial"/>
          <w:color w:val="000000"/>
          <w:sz w:val="24"/>
          <w:szCs w:val="24"/>
        </w:rPr>
        <w:tab/>
      </w:r>
      <w:r w:rsidRPr="00301910">
        <w:rPr>
          <w:rFonts w:ascii="Times New Roman" w:hAnsi="Times New Roman"/>
          <w:color w:val="000000"/>
          <w:sz w:val="24"/>
          <w:szCs w:val="24"/>
        </w:rPr>
        <w:t>recover from the Contractor any loss or damage to the Procuring Agency as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result of such termination or of any other corrupt business practices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Contractor or any of his Sub-Contractors, agents or servants.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On termination of the Contract under Sub-Para (b) of this Sub-Clause,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shall demobilize from the site leaving behind Contractor‘s Equipment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which the Procuring Agency instructs, in the termination notice, to be used for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completion of the works at the risk and cost of the Contractor. Payment upon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termination shall be made under Sub-Clause 12.4, in accordance with Sub-Para (c)</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thereof, after having deducted the amounts due to the Procuring Agency under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Sub-Para (a) and (c) of this Sub-Clause.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pPr>
        <w:rPr>
          <w:rFonts w:ascii="Times New Roman" w:hAnsi="Times New Roman"/>
          <w:b/>
          <w:bCs/>
          <w:w w:val="102"/>
          <w:sz w:val="31"/>
          <w:szCs w:val="31"/>
        </w:rPr>
      </w:pPr>
    </w:p>
    <w:p w:rsidR="00196FA2" w:rsidRDefault="00196FA2">
      <w:pPr>
        <w:rPr>
          <w:rFonts w:ascii="Times New Roman" w:hAnsi="Times New Roman"/>
          <w:b/>
          <w:bCs/>
          <w:w w:val="102"/>
          <w:sz w:val="31"/>
          <w:szCs w:val="31"/>
        </w:rPr>
      </w:pPr>
      <w:r>
        <w:rPr>
          <w:rFonts w:ascii="Times New Roman" w:hAnsi="Times New Roman"/>
          <w:b/>
          <w:bCs/>
          <w:w w:val="102"/>
          <w:sz w:val="31"/>
          <w:szCs w:val="31"/>
        </w:rPr>
        <w:br w:type="page"/>
      </w:r>
    </w:p>
    <w:p w:rsidR="00196FA2" w:rsidRDefault="00196FA2" w:rsidP="00196FA2">
      <w:pPr>
        <w:widowControl w:val="0"/>
        <w:autoSpaceDE w:val="0"/>
        <w:autoSpaceDN w:val="0"/>
        <w:adjustRightInd w:val="0"/>
        <w:spacing w:after="0" w:line="245" w:lineRule="auto"/>
        <w:ind w:left="3624" w:right="528"/>
        <w:rPr>
          <w:rFonts w:ascii="Times New Roman" w:hAnsi="Times New Roman"/>
          <w:sz w:val="24"/>
          <w:szCs w:val="24"/>
        </w:rPr>
      </w:pPr>
      <w:r>
        <w:rPr>
          <w:rFonts w:ascii="Times New Roman" w:hAnsi="Times New Roman"/>
          <w:b/>
          <w:bCs/>
          <w:w w:val="102"/>
          <w:sz w:val="31"/>
          <w:szCs w:val="31"/>
        </w:rPr>
        <w:lastRenderedPageBreak/>
        <w:t>C</w:t>
      </w:r>
      <w:r>
        <w:rPr>
          <w:rFonts w:ascii="Times New Roman" w:hAnsi="Times New Roman"/>
          <w:b/>
          <w:bCs/>
          <w:spacing w:val="-1"/>
          <w:w w:val="102"/>
          <w:sz w:val="31"/>
          <w:szCs w:val="31"/>
        </w:rPr>
        <w:t>O</w:t>
      </w:r>
      <w:r>
        <w:rPr>
          <w:rFonts w:ascii="Times New Roman" w:hAnsi="Times New Roman"/>
          <w:b/>
          <w:bCs/>
          <w:w w:val="102"/>
          <w:sz w:val="31"/>
          <w:szCs w:val="31"/>
        </w:rPr>
        <w:t>NTRACT</w:t>
      </w:r>
      <w:r>
        <w:rPr>
          <w:rFonts w:ascii="Times New Roman" w:hAnsi="Times New Roman"/>
          <w:spacing w:val="2"/>
          <w:sz w:val="31"/>
          <w:szCs w:val="31"/>
        </w:rPr>
        <w:t xml:space="preserve"> </w:t>
      </w:r>
      <w:r>
        <w:rPr>
          <w:rFonts w:ascii="Times New Roman" w:hAnsi="Times New Roman"/>
          <w:b/>
          <w:bCs/>
          <w:w w:val="102"/>
          <w:sz w:val="31"/>
          <w:szCs w:val="31"/>
        </w:rPr>
        <w:t>DATA</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Note</w:t>
      </w:r>
      <w:r>
        <w:rPr>
          <w:rFonts w:ascii="Times New Roman" w:hAnsi="Times New Roman"/>
          <w:i/>
          <w:iCs/>
          <w:w w:val="99"/>
          <w:sz w:val="24"/>
          <w:szCs w:val="24"/>
        </w:rPr>
        <w:t>:</w:t>
      </w:r>
      <w:r>
        <w:rPr>
          <w:rFonts w:ascii="Times New Roman" w:hAnsi="Times New Roman"/>
          <w:spacing w:val="66"/>
          <w:sz w:val="24"/>
          <w:szCs w:val="24"/>
        </w:rPr>
        <w:t xml:space="preserve"> </w:t>
      </w:r>
      <w:r>
        <w:rPr>
          <w:rFonts w:ascii="Times New Roman" w:hAnsi="Times New Roman"/>
          <w:i/>
          <w:iCs/>
          <w:sz w:val="24"/>
          <w:szCs w:val="24"/>
        </w:rPr>
        <w:t>E</w:t>
      </w:r>
      <w:r>
        <w:rPr>
          <w:rFonts w:ascii="Times New Roman" w:hAnsi="Times New Roman"/>
          <w:i/>
          <w:iCs/>
          <w:spacing w:val="-1"/>
          <w:sz w:val="24"/>
          <w:szCs w:val="24"/>
        </w:rPr>
        <w:t>xc</w:t>
      </w:r>
      <w:r>
        <w:rPr>
          <w:rFonts w:ascii="Times New Roman" w:hAnsi="Times New Roman"/>
          <w:i/>
          <w:iCs/>
          <w:sz w:val="24"/>
          <w:szCs w:val="24"/>
        </w:rPr>
        <w:t>ept</w:t>
      </w:r>
      <w:r>
        <w:rPr>
          <w:rFonts w:ascii="Times New Roman" w:hAnsi="Times New Roman"/>
          <w:spacing w:val="67"/>
          <w:sz w:val="24"/>
          <w:szCs w:val="24"/>
        </w:rPr>
        <w:t xml:space="preserve"> </w:t>
      </w:r>
      <w:r>
        <w:rPr>
          <w:rFonts w:ascii="Times New Roman" w:hAnsi="Times New Roman"/>
          <w:i/>
          <w:iCs/>
          <w:sz w:val="24"/>
          <w:szCs w:val="24"/>
        </w:rPr>
        <w:t>whe</w:t>
      </w:r>
      <w:r>
        <w:rPr>
          <w:rFonts w:ascii="Times New Roman" w:hAnsi="Times New Roman"/>
          <w:i/>
          <w:iCs/>
          <w:w w:val="99"/>
          <w:sz w:val="24"/>
          <w:szCs w:val="24"/>
        </w:rPr>
        <w:t>r</w:t>
      </w:r>
      <w:r>
        <w:rPr>
          <w:rFonts w:ascii="Times New Roman" w:hAnsi="Times New Roman"/>
          <w:i/>
          <w:iCs/>
          <w:sz w:val="24"/>
          <w:szCs w:val="24"/>
        </w:rPr>
        <w:t>e</w:t>
      </w:r>
      <w:r>
        <w:rPr>
          <w:rFonts w:ascii="Times New Roman" w:hAnsi="Times New Roman"/>
          <w:spacing w:val="65"/>
          <w:sz w:val="24"/>
          <w:szCs w:val="24"/>
        </w:rPr>
        <w:t xml:space="preserve"> </w:t>
      </w:r>
      <w:r>
        <w:rPr>
          <w:rFonts w:ascii="Times New Roman" w:hAnsi="Times New Roman"/>
          <w:i/>
          <w:iCs/>
          <w:sz w:val="24"/>
          <w:szCs w:val="24"/>
        </w:rPr>
        <w:t>othe</w:t>
      </w:r>
      <w:r>
        <w:rPr>
          <w:rFonts w:ascii="Times New Roman" w:hAnsi="Times New Roman"/>
          <w:i/>
          <w:iCs/>
          <w:w w:val="99"/>
          <w:sz w:val="24"/>
          <w:szCs w:val="24"/>
        </w:rPr>
        <w:t>r</w:t>
      </w:r>
      <w:r>
        <w:rPr>
          <w:rFonts w:ascii="Times New Roman" w:hAnsi="Times New Roman"/>
          <w:i/>
          <w:iCs/>
          <w:sz w:val="24"/>
          <w:szCs w:val="24"/>
        </w:rPr>
        <w:t>w</w:t>
      </w:r>
      <w:r>
        <w:rPr>
          <w:rFonts w:ascii="Times New Roman" w:hAnsi="Times New Roman"/>
          <w:i/>
          <w:iCs/>
          <w:spacing w:val="1"/>
          <w:sz w:val="24"/>
          <w:szCs w:val="24"/>
        </w:rPr>
        <w:t>i</w:t>
      </w:r>
      <w:r>
        <w:rPr>
          <w:rFonts w:ascii="Times New Roman" w:hAnsi="Times New Roman"/>
          <w:i/>
          <w:iCs/>
          <w:w w:val="99"/>
          <w:sz w:val="24"/>
          <w:szCs w:val="24"/>
        </w:rPr>
        <w:t>s</w:t>
      </w:r>
      <w:r>
        <w:rPr>
          <w:rFonts w:ascii="Times New Roman" w:hAnsi="Times New Roman"/>
          <w:i/>
          <w:iCs/>
          <w:sz w:val="24"/>
          <w:szCs w:val="24"/>
        </w:rPr>
        <w:t>e</w:t>
      </w:r>
      <w:r>
        <w:rPr>
          <w:rFonts w:ascii="Times New Roman" w:hAnsi="Times New Roman"/>
          <w:spacing w:val="66"/>
          <w:sz w:val="24"/>
          <w:szCs w:val="24"/>
        </w:rPr>
        <w:t xml:space="preserve"> </w:t>
      </w:r>
      <w:r>
        <w:rPr>
          <w:rFonts w:ascii="Times New Roman" w:hAnsi="Times New Roman"/>
          <w:i/>
          <w:iCs/>
          <w:sz w:val="24"/>
          <w:szCs w:val="24"/>
        </w:rPr>
        <w:t>ind</w:t>
      </w:r>
      <w:r>
        <w:rPr>
          <w:rFonts w:ascii="Times New Roman" w:hAnsi="Times New Roman"/>
          <w:i/>
          <w:iCs/>
          <w:spacing w:val="1"/>
          <w:sz w:val="24"/>
          <w:szCs w:val="24"/>
        </w:rPr>
        <w:t>i</w:t>
      </w:r>
      <w:r>
        <w:rPr>
          <w:rFonts w:ascii="Times New Roman" w:hAnsi="Times New Roman"/>
          <w:i/>
          <w:iCs/>
          <w:sz w:val="24"/>
          <w:szCs w:val="24"/>
        </w:rPr>
        <w:t>cated,</w:t>
      </w:r>
      <w:r>
        <w:rPr>
          <w:rFonts w:ascii="Times New Roman" w:hAnsi="Times New Roman"/>
          <w:spacing w:val="66"/>
          <w:sz w:val="24"/>
          <w:szCs w:val="24"/>
        </w:rPr>
        <w:t xml:space="preserve"> </w:t>
      </w:r>
      <w:r>
        <w:rPr>
          <w:rFonts w:ascii="Times New Roman" w:hAnsi="Times New Roman"/>
          <w:i/>
          <w:iCs/>
          <w:sz w:val="24"/>
          <w:szCs w:val="24"/>
        </w:rPr>
        <w:t>all</w:t>
      </w:r>
      <w:r>
        <w:rPr>
          <w:rFonts w:ascii="Times New Roman" w:hAnsi="Times New Roman"/>
          <w:spacing w:val="67"/>
          <w:sz w:val="24"/>
          <w:szCs w:val="24"/>
        </w:rPr>
        <w:t xml:space="preserve"> </w:t>
      </w:r>
      <w:r>
        <w:rPr>
          <w:rFonts w:ascii="Times New Roman" w:hAnsi="Times New Roman"/>
          <w:i/>
          <w:iCs/>
          <w:spacing w:val="1"/>
          <w:sz w:val="24"/>
          <w:szCs w:val="24"/>
        </w:rPr>
        <w:t>C</w:t>
      </w:r>
      <w:r>
        <w:rPr>
          <w:rFonts w:ascii="Times New Roman" w:hAnsi="Times New Roman"/>
          <w:i/>
          <w:iCs/>
          <w:sz w:val="24"/>
          <w:szCs w:val="24"/>
        </w:rPr>
        <w:t>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spacing w:val="67"/>
          <w:sz w:val="24"/>
          <w:szCs w:val="24"/>
        </w:rPr>
        <w:t xml:space="preserve"> </w:t>
      </w:r>
      <w:r>
        <w:rPr>
          <w:rFonts w:ascii="Times New Roman" w:hAnsi="Times New Roman"/>
          <w:i/>
          <w:iCs/>
          <w:w w:val="99"/>
          <w:sz w:val="24"/>
          <w:szCs w:val="24"/>
        </w:rPr>
        <w:t>D</w:t>
      </w:r>
      <w:r>
        <w:rPr>
          <w:rFonts w:ascii="Times New Roman" w:hAnsi="Times New Roman"/>
          <w:i/>
          <w:iCs/>
          <w:sz w:val="24"/>
          <w:szCs w:val="24"/>
        </w:rPr>
        <w:t>ata</w:t>
      </w:r>
      <w:r>
        <w:rPr>
          <w:rFonts w:ascii="Times New Roman" w:hAnsi="Times New Roman"/>
          <w:spacing w:val="67"/>
          <w:sz w:val="24"/>
          <w:szCs w:val="24"/>
        </w:rPr>
        <w:t xml:space="preserve"> </w:t>
      </w:r>
      <w:r>
        <w:rPr>
          <w:rFonts w:ascii="Times New Roman" w:hAnsi="Times New Roman"/>
          <w:i/>
          <w:iCs/>
          <w:w w:val="99"/>
          <w:sz w:val="24"/>
          <w:szCs w:val="24"/>
        </w:rPr>
        <w:t>s</w:t>
      </w:r>
      <w:r>
        <w:rPr>
          <w:rFonts w:ascii="Times New Roman" w:hAnsi="Times New Roman"/>
          <w:i/>
          <w:iCs/>
          <w:sz w:val="24"/>
          <w:szCs w:val="24"/>
        </w:rPr>
        <w:t>hould</w:t>
      </w:r>
      <w:r>
        <w:rPr>
          <w:rFonts w:ascii="Times New Roman" w:hAnsi="Times New Roman"/>
          <w:spacing w:val="65"/>
          <w:sz w:val="24"/>
          <w:szCs w:val="24"/>
        </w:rPr>
        <w:t xml:space="preserve"> </w:t>
      </w:r>
      <w:r>
        <w:rPr>
          <w:rFonts w:ascii="Times New Roman" w:hAnsi="Times New Roman"/>
          <w:i/>
          <w:iCs/>
          <w:sz w:val="24"/>
          <w:szCs w:val="24"/>
        </w:rPr>
        <w:t>be</w:t>
      </w:r>
      <w:r>
        <w:rPr>
          <w:rFonts w:ascii="Times New Roman" w:hAnsi="Times New Roman"/>
          <w:spacing w:val="63"/>
          <w:sz w:val="24"/>
          <w:szCs w:val="24"/>
        </w:rPr>
        <w:t xml:space="preserve"> </w:t>
      </w:r>
      <w:r>
        <w:rPr>
          <w:rFonts w:ascii="Times New Roman" w:hAnsi="Times New Roman"/>
          <w:i/>
          <w:iCs/>
          <w:sz w:val="24"/>
          <w:szCs w:val="24"/>
        </w:rPr>
        <w:t>f</w:t>
      </w:r>
      <w:r>
        <w:rPr>
          <w:rFonts w:ascii="Times New Roman" w:hAnsi="Times New Roman"/>
          <w:i/>
          <w:iCs/>
          <w:spacing w:val="1"/>
          <w:sz w:val="24"/>
          <w:szCs w:val="24"/>
        </w:rPr>
        <w:t>i</w:t>
      </w:r>
      <w:r>
        <w:rPr>
          <w:rFonts w:ascii="Times New Roman" w:hAnsi="Times New Roman"/>
          <w:i/>
          <w:iCs/>
          <w:sz w:val="24"/>
          <w:szCs w:val="24"/>
        </w:rPr>
        <w:t>l</w:t>
      </w:r>
      <w:r>
        <w:rPr>
          <w:rFonts w:ascii="Times New Roman" w:hAnsi="Times New Roman"/>
          <w:i/>
          <w:iCs/>
          <w:spacing w:val="1"/>
          <w:sz w:val="24"/>
          <w:szCs w:val="24"/>
        </w:rPr>
        <w:t>l</w:t>
      </w:r>
      <w:r>
        <w:rPr>
          <w:rFonts w:ascii="Times New Roman" w:hAnsi="Times New Roman"/>
          <w:i/>
          <w:iCs/>
          <w:sz w:val="24"/>
          <w:szCs w:val="24"/>
        </w:rPr>
        <w:t>ed</w:t>
      </w:r>
      <w:r>
        <w:rPr>
          <w:rFonts w:ascii="Times New Roman" w:hAnsi="Times New Roman"/>
          <w:spacing w:val="63"/>
          <w:sz w:val="24"/>
          <w:szCs w:val="24"/>
        </w:rPr>
        <w:t xml:space="preserve"> </w:t>
      </w:r>
      <w:r>
        <w:rPr>
          <w:rFonts w:ascii="Times New Roman" w:hAnsi="Times New Roman"/>
          <w:i/>
          <w:iCs/>
          <w:sz w:val="24"/>
          <w:szCs w:val="24"/>
        </w:rPr>
        <w:t>in</w:t>
      </w:r>
      <w:r>
        <w:rPr>
          <w:rFonts w:ascii="Times New Roman" w:hAnsi="Times New Roman"/>
          <w:spacing w:val="65"/>
          <w:sz w:val="24"/>
          <w:szCs w:val="24"/>
        </w:rPr>
        <w:t xml:space="preserve"> </w:t>
      </w:r>
      <w:r>
        <w:rPr>
          <w:rFonts w:ascii="Times New Roman" w:hAnsi="Times New Roman"/>
          <w:i/>
          <w:iCs/>
          <w:sz w:val="24"/>
          <w:szCs w:val="24"/>
        </w:rPr>
        <w:t>by</w:t>
      </w:r>
      <w:r>
        <w:rPr>
          <w:rFonts w:ascii="Times New Roman" w:hAnsi="Times New Roman"/>
          <w:spacing w:val="64"/>
          <w:sz w:val="24"/>
          <w:szCs w:val="24"/>
        </w:rPr>
        <w:t xml:space="preserve"> </w:t>
      </w:r>
      <w:r>
        <w:rPr>
          <w:rFonts w:ascii="Times New Roman" w:hAnsi="Times New Roman"/>
          <w:i/>
          <w:iCs/>
          <w:sz w:val="24"/>
          <w:szCs w:val="24"/>
        </w:rPr>
        <w:t>the</w:t>
      </w:r>
      <w:r>
        <w:rPr>
          <w:rFonts w:ascii="Times New Roman" w:hAnsi="Times New Roman"/>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w:t>
      </w:r>
      <w:r>
        <w:rPr>
          <w:rFonts w:ascii="Times New Roman" w:hAnsi="Times New Roman"/>
          <w:sz w:val="24"/>
          <w:szCs w:val="24"/>
        </w:rPr>
        <w:t xml:space="preserve"> </w:t>
      </w:r>
      <w:r>
        <w:rPr>
          <w:rFonts w:ascii="Times New Roman" w:hAnsi="Times New Roman"/>
          <w:i/>
          <w:iCs/>
          <w:sz w:val="24"/>
          <w:szCs w:val="24"/>
        </w:rPr>
        <w:t>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spacing w:val="-1"/>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sz w:val="24"/>
          <w:szCs w:val="24"/>
        </w:rPr>
        <w:t xml:space="preserve"> </w:t>
      </w:r>
      <w:r>
        <w:rPr>
          <w:rFonts w:ascii="Times New Roman" w:hAnsi="Times New Roman"/>
          <w:i/>
          <w:iCs/>
          <w:sz w:val="24"/>
          <w:szCs w:val="24"/>
        </w:rPr>
        <w:t>to</w:t>
      </w:r>
      <w:r>
        <w:rPr>
          <w:rFonts w:ascii="Times New Roman" w:hAnsi="Times New Roman"/>
          <w:sz w:val="24"/>
          <w:szCs w:val="24"/>
        </w:rPr>
        <w:t xml:space="preserve"> </w:t>
      </w:r>
      <w:r>
        <w:rPr>
          <w:rFonts w:ascii="Times New Roman" w:hAnsi="Times New Roman"/>
          <w:i/>
          <w:iCs/>
          <w:sz w:val="24"/>
          <w:szCs w:val="24"/>
        </w:rPr>
        <w:t>i</w:t>
      </w:r>
      <w:r>
        <w:rPr>
          <w:rFonts w:ascii="Times New Roman" w:hAnsi="Times New Roman"/>
          <w:i/>
          <w:iCs/>
          <w:w w:val="99"/>
          <w:sz w:val="24"/>
          <w:szCs w:val="24"/>
        </w:rPr>
        <w:t>ss</w:t>
      </w:r>
      <w:r>
        <w:rPr>
          <w:rFonts w:ascii="Times New Roman" w:hAnsi="Times New Roman"/>
          <w:i/>
          <w:iCs/>
          <w:sz w:val="24"/>
          <w:szCs w:val="24"/>
        </w:rPr>
        <w:t>uance</w:t>
      </w:r>
      <w:r>
        <w:rPr>
          <w:rFonts w:ascii="Times New Roman" w:hAnsi="Times New Roman"/>
          <w:sz w:val="24"/>
          <w:szCs w:val="24"/>
        </w:rPr>
        <w:t xml:space="preserve"> </w:t>
      </w:r>
      <w:r>
        <w:rPr>
          <w:rFonts w:ascii="Times New Roman" w:hAnsi="Times New Roman"/>
          <w:i/>
          <w:iCs/>
          <w:sz w:val="24"/>
          <w:szCs w:val="24"/>
        </w:rPr>
        <w:t>of</w:t>
      </w:r>
      <w:r>
        <w:rPr>
          <w:rFonts w:ascii="Times New Roman" w:hAnsi="Times New Roman"/>
          <w:sz w:val="24"/>
          <w:szCs w:val="24"/>
        </w:rPr>
        <w:t xml:space="preserve"> </w:t>
      </w:r>
      <w:r>
        <w:rPr>
          <w:rFonts w:ascii="Times New Roman" w:hAnsi="Times New Roman"/>
          <w:i/>
          <w:iCs/>
          <w:sz w:val="24"/>
          <w:szCs w:val="24"/>
        </w:rPr>
        <w:t>the</w:t>
      </w:r>
      <w:r>
        <w:rPr>
          <w:rFonts w:ascii="Times New Roman" w:hAnsi="Times New Roman"/>
          <w:sz w:val="24"/>
          <w:szCs w:val="24"/>
        </w:rPr>
        <w:t xml:space="preserve"> </w:t>
      </w:r>
      <w:r>
        <w:rPr>
          <w:rFonts w:ascii="Times New Roman" w:hAnsi="Times New Roman"/>
          <w:i/>
          <w:iCs/>
          <w:sz w:val="24"/>
          <w:szCs w:val="24"/>
        </w:rPr>
        <w:t>Bidding</w:t>
      </w:r>
      <w:r>
        <w:rPr>
          <w:rFonts w:ascii="Times New Roman" w:hAnsi="Times New Roman"/>
          <w:sz w:val="24"/>
          <w:szCs w:val="24"/>
        </w:rPr>
        <w:t xml:space="preserve"> </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i/>
          <w:iCs/>
          <w:sz w:val="24"/>
          <w:szCs w:val="24"/>
        </w:rPr>
        <w:t>.</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p>
    <w:p w:rsidR="00196FA2" w:rsidRDefault="00196FA2" w:rsidP="00196FA2">
      <w:pPr>
        <w:widowControl w:val="0"/>
        <w:autoSpaceDE w:val="0"/>
        <w:autoSpaceDN w:val="0"/>
        <w:adjustRightInd w:val="0"/>
        <w:spacing w:after="0" w:line="245" w:lineRule="auto"/>
        <w:ind w:left="835" w:right="4320" w:hanging="719"/>
        <w:rPr>
          <w:rFonts w:ascii="Times New Roman" w:hAnsi="Times New Roman"/>
          <w:sz w:val="24"/>
          <w:szCs w:val="24"/>
        </w:rPr>
      </w:pPr>
      <w:r>
        <w:rPr>
          <w:rFonts w:ascii="Times New Roman" w:hAnsi="Times New Roman"/>
          <w:sz w:val="24"/>
          <w:szCs w:val="24"/>
        </w:rPr>
        <w:t>1.1.3</w:t>
      </w:r>
      <w:r>
        <w:rPr>
          <w:rFonts w:ascii="Times New Roman" w:hAnsi="Times New Roman"/>
          <w:spacing w:val="179"/>
          <w:sz w:val="24"/>
          <w:szCs w:val="24"/>
        </w:rPr>
        <w:t xml:space="preserve"> </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D</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 xml:space="preserve">ny </w:t>
      </w:r>
    </w:p>
    <w:p w:rsidR="00196FA2" w:rsidRDefault="00196FA2" w:rsidP="00196FA2">
      <w:pPr>
        <w:widowControl w:val="0"/>
        <w:autoSpaceDE w:val="0"/>
        <w:autoSpaceDN w:val="0"/>
        <w:adjustRightInd w:val="0"/>
        <w:spacing w:after="0" w:line="245" w:lineRule="auto"/>
        <w:ind w:left="835" w:right="4320" w:hanging="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o</w:t>
      </w:r>
      <w:r>
        <w:rPr>
          <w:rFonts w:ascii="Times New Roman" w:hAnsi="Times New Roman"/>
          <w:sz w:val="24"/>
          <w:szCs w:val="24"/>
        </w:rPr>
        <w:t xml:space="preserve"> </w:t>
      </w:r>
      <w:r>
        <w:rPr>
          <w:rFonts w:ascii="Times New Roman" w:hAnsi="Times New Roman"/>
          <w:i/>
          <w:iCs/>
          <w:w w:val="99"/>
          <w:sz w:val="24"/>
          <w:szCs w:val="24"/>
        </w:rPr>
        <w:t>b</w:t>
      </w:r>
      <w:r>
        <w:rPr>
          <w:rFonts w:ascii="Times New Roman" w:hAnsi="Times New Roman"/>
          <w:i/>
          <w:iCs/>
          <w:sz w:val="24"/>
          <w:szCs w:val="24"/>
        </w:rPr>
        <w:t>e</w:t>
      </w:r>
      <w:r>
        <w:rPr>
          <w:rFonts w:ascii="Times New Roman" w:hAnsi="Times New Roman"/>
          <w:sz w:val="24"/>
          <w:szCs w:val="24"/>
        </w:rPr>
        <w:t xml:space="preserve"> </w:t>
      </w:r>
      <w:r>
        <w:rPr>
          <w:rFonts w:ascii="Times New Roman" w:hAnsi="Times New Roman"/>
          <w:i/>
          <w:iCs/>
          <w:sz w:val="24"/>
          <w:szCs w:val="24"/>
        </w:rPr>
        <w:t>li</w:t>
      </w:r>
      <w:r>
        <w:rPr>
          <w:rFonts w:ascii="Times New Roman" w:hAnsi="Times New Roman"/>
          <w:i/>
          <w:iCs/>
          <w:w w:val="99"/>
          <w:sz w:val="24"/>
          <w:szCs w:val="24"/>
        </w:rPr>
        <w:t>s</w:t>
      </w:r>
      <w:r>
        <w:rPr>
          <w:rFonts w:ascii="Times New Roman" w:hAnsi="Times New Roman"/>
          <w:i/>
          <w:iCs/>
          <w:sz w:val="24"/>
          <w:szCs w:val="24"/>
        </w:rPr>
        <w:t>ted</w:t>
      </w:r>
      <w:r>
        <w:rPr>
          <w:rFonts w:ascii="Times New Roman" w:hAnsi="Times New Roman"/>
          <w:sz w:val="24"/>
          <w:szCs w:val="24"/>
        </w:rPr>
        <w:t xml:space="preserve"> </w:t>
      </w:r>
      <w:r>
        <w:rPr>
          <w:rFonts w:ascii="Times New Roman" w:hAnsi="Times New Roman"/>
          <w:i/>
          <w:iCs/>
          <w:sz w:val="24"/>
          <w:szCs w:val="24"/>
        </w:rPr>
        <w:t>by</w:t>
      </w:r>
      <w:r>
        <w:rPr>
          <w:rFonts w:ascii="Times New Roman" w:hAnsi="Times New Roman"/>
          <w:sz w:val="24"/>
          <w:szCs w:val="24"/>
        </w:rPr>
        <w:t xml:space="preserve"> </w:t>
      </w:r>
      <w:r>
        <w:rPr>
          <w:rFonts w:ascii="Times New Roman" w:hAnsi="Times New Roman"/>
          <w:i/>
          <w:iCs/>
          <w:sz w:val="24"/>
          <w:szCs w:val="24"/>
        </w:rPr>
        <w:t>the</w:t>
      </w:r>
      <w:r>
        <w:rPr>
          <w:rFonts w:ascii="Times New Roman" w:hAnsi="Times New Roman"/>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r</w:t>
      </w:r>
      <w:r>
        <w:rPr>
          <w:rFonts w:ascii="Times New Roman" w:hAnsi="Times New Roman"/>
          <w:i/>
          <w:iCs/>
          <w:sz w:val="24"/>
          <w:szCs w:val="24"/>
        </w:rPr>
        <w:t>ing</w:t>
      </w:r>
      <w:r>
        <w:rPr>
          <w:rFonts w:ascii="Times New Roman" w:hAnsi="Times New Roman"/>
          <w:sz w:val="24"/>
          <w:szCs w:val="24"/>
        </w:rPr>
        <w:t xml:space="preserve"> </w:t>
      </w:r>
      <w:r>
        <w:rPr>
          <w:rFonts w:ascii="Times New Roman" w:hAnsi="Times New Roman"/>
          <w:i/>
          <w:iCs/>
          <w:sz w:val="24"/>
          <w:szCs w:val="24"/>
        </w:rPr>
        <w:t>Agen</w:t>
      </w:r>
      <w:r>
        <w:rPr>
          <w:rFonts w:ascii="Times New Roman" w:hAnsi="Times New Roman"/>
          <w:i/>
          <w:iCs/>
          <w:spacing w:val="-1"/>
          <w:sz w:val="24"/>
          <w:szCs w:val="24"/>
        </w:rPr>
        <w:t>cy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r>
        <w:rPr>
          <w:rFonts w:ascii="Times New Roman" w:hAnsi="Times New Roman"/>
          <w:sz w:val="24"/>
          <w:szCs w:val="24"/>
        </w:rPr>
        <w:t>1.1.4</w:t>
      </w:r>
      <w:r>
        <w:rPr>
          <w:rFonts w:ascii="Times New Roman" w:hAnsi="Times New Roman"/>
          <w:spacing w:val="179"/>
          <w:sz w:val="24"/>
          <w:szCs w:val="24"/>
        </w:rPr>
        <w:t xml:space="preserve"> </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3"/>
          <w:sz w:val="24"/>
          <w:szCs w:val="24"/>
        </w:rPr>
        <w:t>P</w:t>
      </w:r>
      <w:r>
        <w:rPr>
          <w:rFonts w:ascii="Times New Roman" w:hAnsi="Times New Roman"/>
          <w:b/>
          <w:bCs/>
          <w:sz w:val="24"/>
          <w:szCs w:val="24"/>
        </w:rPr>
        <w:t>ro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sz w:val="24"/>
          <w:szCs w:val="24"/>
        </w:rPr>
        <w:t xml:space="preserve"> mean</w:t>
      </w:r>
      <w:r>
        <w:rPr>
          <w:rFonts w:ascii="Times New Roman" w:hAnsi="Times New Roman"/>
          <w:w w:val="99"/>
          <w:sz w:val="24"/>
          <w:szCs w:val="24"/>
        </w:rPr>
        <w:t>s</w:t>
      </w:r>
      <w:r>
        <w:rPr>
          <w:rFonts w:ascii="Times New Roman" w:hAnsi="Times New Roman"/>
          <w:sz w:val="24"/>
          <w:szCs w:val="24"/>
        </w:rPr>
        <w:t xml:space="preserve"> </w:t>
      </w:r>
    </w:p>
    <w:p w:rsidR="00196FA2" w:rsidRDefault="00196FA2" w:rsidP="00196FA2">
      <w:pPr>
        <w:widowControl w:val="0"/>
        <w:autoSpaceDE w:val="0"/>
        <w:autoSpaceDN w:val="0"/>
        <w:adjustRightInd w:val="0"/>
        <w:spacing w:after="0" w:line="247" w:lineRule="auto"/>
        <w:ind w:left="835" w:right="3678"/>
        <w:rPr>
          <w:rFonts w:ascii="Times New Roman" w:hAnsi="Times New Roman"/>
          <w:sz w:val="24"/>
          <w:szCs w:val="24"/>
        </w:rPr>
      </w:pPr>
    </w:p>
    <w:p w:rsidR="00196FA2" w:rsidRPr="00DF250E" w:rsidRDefault="000C5EA9" w:rsidP="00196FA2">
      <w:pPr>
        <w:widowControl w:val="0"/>
        <w:autoSpaceDE w:val="0"/>
        <w:autoSpaceDN w:val="0"/>
        <w:adjustRightInd w:val="0"/>
        <w:spacing w:after="0" w:line="247" w:lineRule="auto"/>
        <w:ind w:left="115" w:firstLine="720"/>
        <w:rPr>
          <w:rFonts w:ascii="Times New Roman" w:hAnsi="Times New Roman"/>
          <w:b/>
          <w:sz w:val="24"/>
          <w:szCs w:val="24"/>
          <w:u w:val="single"/>
        </w:rPr>
      </w:pPr>
      <w:r w:rsidRPr="000B4BC1">
        <w:rPr>
          <w:rFonts w:ascii="Times New Roman" w:hAnsi="Times New Roman"/>
          <w:b/>
          <w:sz w:val="24"/>
          <w:u w:val="single"/>
        </w:rPr>
        <w:t xml:space="preserve">Project Director, Gorakh </w:t>
      </w:r>
      <w:r w:rsidR="00434D71">
        <w:rPr>
          <w:rFonts w:ascii="Times New Roman" w:hAnsi="Times New Roman"/>
          <w:b/>
          <w:sz w:val="24"/>
          <w:u w:val="single"/>
        </w:rPr>
        <w:t>Hills</w:t>
      </w:r>
      <w:r w:rsidRPr="000B4BC1">
        <w:rPr>
          <w:rFonts w:ascii="Times New Roman" w:hAnsi="Times New Roman"/>
          <w:b/>
          <w:sz w:val="24"/>
          <w:u w:val="single"/>
        </w:rPr>
        <w:t xml:space="preserve"> Development Authority, Dadu.</w:t>
      </w:r>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p>
    <w:p w:rsidR="00196FA2" w:rsidRDefault="00196FA2" w:rsidP="00196FA2">
      <w:pPr>
        <w:widowControl w:val="0"/>
        <w:autoSpaceDE w:val="0"/>
        <w:autoSpaceDN w:val="0"/>
        <w:adjustRightInd w:val="0"/>
        <w:spacing w:after="0" w:line="248" w:lineRule="auto"/>
        <w:ind w:left="835" w:right="5238" w:hanging="719"/>
        <w:rPr>
          <w:rFonts w:ascii="Times New Roman" w:hAnsi="Times New Roman"/>
          <w:sz w:val="24"/>
          <w:szCs w:val="24"/>
        </w:rPr>
      </w:pPr>
      <w:r>
        <w:rPr>
          <w:rFonts w:ascii="Times New Roman" w:hAnsi="Times New Roman"/>
          <w:sz w:val="24"/>
          <w:szCs w:val="24"/>
        </w:rPr>
        <w:t>1.1.5</w:t>
      </w:r>
      <w:r>
        <w:rPr>
          <w:rFonts w:ascii="Times New Roman" w:hAnsi="Times New Roman"/>
          <w:spacing w:val="179"/>
          <w:sz w:val="24"/>
          <w:szCs w:val="24"/>
        </w:rPr>
        <w:t xml:space="preserve"> </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2"/>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or</w:t>
      </w:r>
      <w:r>
        <w:rPr>
          <w:rFonts w:ascii="Times New Roman" w:hAnsi="Times New Roman"/>
          <w:sz w:val="24"/>
          <w:szCs w:val="24"/>
        </w:rPr>
        <w:t xml:space="preserve"> me</w:t>
      </w:r>
      <w:r>
        <w:rPr>
          <w:rFonts w:ascii="Times New Roman" w:hAnsi="Times New Roman"/>
          <w:spacing w:val="-2"/>
          <w:sz w:val="24"/>
          <w:szCs w:val="24"/>
        </w:rPr>
        <w:t>a</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w:t>
      </w:r>
    </w:p>
    <w:p w:rsidR="00196FA2" w:rsidRDefault="00196FA2" w:rsidP="00196FA2">
      <w:pPr>
        <w:widowControl w:val="0"/>
        <w:autoSpaceDE w:val="0"/>
        <w:autoSpaceDN w:val="0"/>
        <w:adjustRightInd w:val="0"/>
        <w:spacing w:after="0" w:line="248" w:lineRule="auto"/>
        <w:ind w:left="835" w:right="5238" w:hanging="115"/>
        <w:rPr>
          <w:rFonts w:ascii="Times New Roman" w:hAnsi="Times New Roman"/>
          <w:sz w:val="24"/>
          <w:szCs w:val="24"/>
        </w:rPr>
      </w:pPr>
    </w:p>
    <w:p w:rsidR="00196FA2" w:rsidRPr="00DF250E" w:rsidRDefault="00196FA2" w:rsidP="00196FA2">
      <w:pPr>
        <w:widowControl w:val="0"/>
        <w:autoSpaceDE w:val="0"/>
        <w:autoSpaceDN w:val="0"/>
        <w:adjustRightInd w:val="0"/>
        <w:spacing w:after="0" w:line="248" w:lineRule="auto"/>
        <w:ind w:left="835" w:right="13"/>
        <w:rPr>
          <w:rFonts w:ascii="Times New Roman" w:hAnsi="Times New Roman"/>
          <w:b/>
          <w:bCs/>
          <w:sz w:val="24"/>
          <w:szCs w:val="24"/>
          <w:u w:val="single"/>
        </w:rPr>
      </w:pPr>
      <w:r w:rsidRPr="00DF250E">
        <w:rPr>
          <w:rFonts w:ascii="Times New Roman" w:hAnsi="Times New Roman"/>
          <w:b/>
          <w:bCs/>
          <w:sz w:val="24"/>
          <w:u w:val="single"/>
        </w:rPr>
        <w:t>The person(s) named as contractor in the Letter of Tender accepted by the Employer and the legal successors in title to this person(s).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810" w:right="567" w:hanging="694"/>
        <w:jc w:val="both"/>
        <w:rPr>
          <w:rFonts w:ascii="Times New Roman" w:hAnsi="Times New Roman"/>
          <w:sz w:val="24"/>
          <w:szCs w:val="24"/>
        </w:rPr>
      </w:pPr>
      <w:r>
        <w:rPr>
          <w:rFonts w:ascii="Times New Roman" w:hAnsi="Times New Roman"/>
          <w:sz w:val="24"/>
          <w:szCs w:val="24"/>
        </w:rPr>
        <w:t>1.1.7</w:t>
      </w:r>
      <w:r>
        <w:rPr>
          <w:rFonts w:ascii="Times New Roman" w:hAnsi="Times New Roman"/>
          <w:spacing w:val="179"/>
          <w:sz w:val="24"/>
          <w:szCs w:val="24"/>
        </w:rPr>
        <w:tab/>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2"/>
          <w:w w:val="99"/>
          <w:sz w:val="24"/>
          <w:szCs w:val="24"/>
        </w:rPr>
        <w:t>m</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spacing w:val="35"/>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spacing w:val="35"/>
          <w:sz w:val="24"/>
          <w:szCs w:val="24"/>
        </w:rPr>
        <w:t xml:space="preserve"> </w:t>
      </w:r>
      <w:r>
        <w:rPr>
          <w:rFonts w:ascii="Times New Roman" w:hAnsi="Times New Roman"/>
          <w:sz w:val="24"/>
          <w:szCs w:val="24"/>
        </w:rPr>
        <w:t>mean</w:t>
      </w:r>
      <w:r>
        <w:rPr>
          <w:rFonts w:ascii="Times New Roman" w:hAnsi="Times New Roman"/>
          <w:w w:val="99"/>
          <w:sz w:val="24"/>
          <w:szCs w:val="24"/>
        </w:rPr>
        <w:t>s</w:t>
      </w:r>
      <w:r>
        <w:rPr>
          <w:rFonts w:ascii="Times New Roman" w:hAnsi="Times New Roman"/>
          <w:spacing w:val="35"/>
          <w:sz w:val="24"/>
          <w:szCs w:val="24"/>
        </w:rPr>
        <w:t xml:space="preserve"> </w:t>
      </w:r>
      <w:r>
        <w:rPr>
          <w:rFonts w:ascii="Times New Roman" w:hAnsi="Times New Roman"/>
          <w:sz w:val="24"/>
          <w:szCs w:val="24"/>
        </w:rPr>
        <w:t>the</w:t>
      </w:r>
      <w:r>
        <w:rPr>
          <w:rFonts w:ascii="Times New Roman" w:hAnsi="Times New Roman"/>
          <w:spacing w:val="35"/>
          <w:sz w:val="24"/>
          <w:szCs w:val="24"/>
        </w:rPr>
        <w:t xml:space="preserve"> </w:t>
      </w:r>
      <w:r>
        <w:rPr>
          <w:rFonts w:ascii="Times New Roman" w:hAnsi="Times New Roman"/>
          <w:sz w:val="24"/>
          <w:szCs w:val="24"/>
        </w:rPr>
        <w:t>date</w:t>
      </w:r>
      <w:r>
        <w:rPr>
          <w:rFonts w:ascii="Times New Roman" w:hAnsi="Times New Roman"/>
          <w:spacing w:val="3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36"/>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ue</w:t>
      </w:r>
      <w:r>
        <w:rPr>
          <w:rFonts w:ascii="Times New Roman" w:hAnsi="Times New Roman"/>
          <w:spacing w:val="3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33"/>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w w:val="99"/>
          <w:sz w:val="24"/>
          <w:szCs w:val="24"/>
        </w:rPr>
        <w:t>‘</w:t>
      </w:r>
      <w:r>
        <w:rPr>
          <w:rFonts w:ascii="Times New Roman" w:hAnsi="Times New Roman"/>
          <w:w w:val="99"/>
          <w:sz w:val="24"/>
          <w:szCs w:val="24"/>
        </w:rPr>
        <w:t>s</w:t>
      </w:r>
      <w:r>
        <w:rPr>
          <w:rFonts w:ascii="Times New Roman" w:hAnsi="Times New Roman"/>
          <w:spacing w:val="33"/>
          <w:sz w:val="24"/>
          <w:szCs w:val="24"/>
        </w:rPr>
        <w:t xml:space="preserve"> </w:t>
      </w:r>
      <w:r>
        <w:rPr>
          <w:rFonts w:ascii="Times New Roman" w:hAnsi="Times New Roman"/>
          <w:w w:val="99"/>
          <w:sz w:val="24"/>
          <w:szCs w:val="24"/>
        </w:rPr>
        <w:t>N</w:t>
      </w:r>
      <w:r>
        <w:rPr>
          <w:rFonts w:ascii="Times New Roman" w:hAnsi="Times New Roman"/>
          <w:sz w:val="24"/>
          <w:szCs w:val="24"/>
        </w:rPr>
        <w:t>otice</w:t>
      </w:r>
      <w:r>
        <w:rPr>
          <w:rFonts w:ascii="Times New Roman" w:hAnsi="Times New Roman"/>
          <w:spacing w:val="32"/>
          <w:sz w:val="24"/>
          <w:szCs w:val="24"/>
        </w:rPr>
        <w:t xml:space="preserve"> </w:t>
      </w:r>
      <w:r>
        <w:rPr>
          <w:rFonts w:ascii="Times New Roman" w:hAnsi="Times New Roman"/>
          <w:sz w:val="24"/>
          <w:szCs w:val="24"/>
        </w:rPr>
        <w:t>to</w:t>
      </w:r>
      <w:r>
        <w:rPr>
          <w:rFonts w:ascii="Times New Roman" w:hAnsi="Times New Roman"/>
          <w:spacing w:val="36"/>
          <w:sz w:val="24"/>
          <w:szCs w:val="24"/>
        </w:rPr>
        <w:t xml:space="preserve"> </w:t>
      </w:r>
      <w:r>
        <w:rPr>
          <w:rFonts w:ascii="Times New Roman" w:hAnsi="Times New Roman"/>
          <w:sz w:val="24"/>
          <w:szCs w:val="24"/>
        </w:rPr>
        <w:t>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hich</w:t>
      </w:r>
      <w:r>
        <w:rPr>
          <w:rFonts w:ascii="Times New Roman" w:hAnsi="Times New Roman"/>
          <w:spacing w:val="70"/>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72"/>
          <w:sz w:val="24"/>
          <w:szCs w:val="24"/>
        </w:rPr>
        <w:t xml:space="preserve"> </w:t>
      </w:r>
      <w:r>
        <w:rPr>
          <w:rFonts w:ascii="Times New Roman" w:hAnsi="Times New Roman"/>
          <w:sz w:val="24"/>
          <w:szCs w:val="24"/>
        </w:rPr>
        <w:t>be</w:t>
      </w:r>
      <w:r>
        <w:rPr>
          <w:rFonts w:ascii="Times New Roman" w:hAnsi="Times New Roman"/>
          <w:spacing w:val="69"/>
          <w:sz w:val="24"/>
          <w:szCs w:val="24"/>
        </w:rPr>
        <w:t xml:space="preserve"> </w:t>
      </w:r>
      <w:r>
        <w:rPr>
          <w:rFonts w:ascii="Times New Roman" w:hAnsi="Times New Roman"/>
          <w:sz w:val="24"/>
          <w:szCs w:val="24"/>
        </w:rPr>
        <w:t>i</w:t>
      </w:r>
      <w:r>
        <w:rPr>
          <w:rFonts w:ascii="Times New Roman" w:hAnsi="Times New Roman"/>
          <w:w w:val="99"/>
          <w:sz w:val="24"/>
          <w:szCs w:val="24"/>
        </w:rPr>
        <w:t>ss</w:t>
      </w:r>
      <w:r>
        <w:rPr>
          <w:rFonts w:ascii="Times New Roman" w:hAnsi="Times New Roman"/>
          <w:sz w:val="24"/>
          <w:szCs w:val="24"/>
        </w:rPr>
        <w:t>ued</w:t>
      </w:r>
      <w:r>
        <w:rPr>
          <w:rFonts w:ascii="Times New Roman" w:hAnsi="Times New Roman"/>
          <w:spacing w:val="69"/>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69"/>
          <w:sz w:val="24"/>
          <w:szCs w:val="24"/>
        </w:rPr>
        <w:t xml:space="preserve"> </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68"/>
          <w:sz w:val="24"/>
          <w:szCs w:val="24"/>
        </w:rPr>
        <w:t xml:space="preserve"> </w:t>
      </w:r>
      <w:r>
        <w:rPr>
          <w:rFonts w:ascii="Times New Roman" w:hAnsi="Times New Roman"/>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pacing w:val="68"/>
          <w:sz w:val="24"/>
          <w:szCs w:val="24"/>
        </w:rPr>
        <w:t xml:space="preserve"> </w:t>
      </w:r>
      <w:r>
        <w:rPr>
          <w:rFonts w:ascii="Times New Roman" w:hAnsi="Times New Roman"/>
          <w:sz w:val="24"/>
          <w:szCs w:val="24"/>
        </w:rPr>
        <w:t>da</w:t>
      </w:r>
      <w:r>
        <w:rPr>
          <w:rFonts w:ascii="Times New Roman" w:hAnsi="Times New Roman"/>
          <w:spacing w:val="-7"/>
          <w:sz w:val="24"/>
          <w:szCs w:val="24"/>
        </w:rPr>
        <w:t>y</w:t>
      </w:r>
      <w:r>
        <w:rPr>
          <w:rFonts w:ascii="Times New Roman" w:hAnsi="Times New Roman"/>
          <w:w w:val="99"/>
          <w:sz w:val="24"/>
          <w:szCs w:val="24"/>
        </w:rPr>
        <w:t>s</w:t>
      </w:r>
      <w:r>
        <w:rPr>
          <w:rFonts w:ascii="Times New Roman" w:hAnsi="Times New Roman"/>
          <w:spacing w:val="69"/>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8"/>
          <w:sz w:val="24"/>
          <w:szCs w:val="24"/>
        </w:rPr>
        <w:t xml:space="preserve"> </w:t>
      </w:r>
      <w:r>
        <w:rPr>
          <w:rFonts w:ascii="Times New Roman" w:hAnsi="Times New Roman"/>
          <w:sz w:val="24"/>
          <w:szCs w:val="24"/>
        </w:rPr>
        <w:t>the</w:t>
      </w:r>
      <w:r>
        <w:rPr>
          <w:rFonts w:ascii="Times New Roman" w:hAnsi="Times New Roman"/>
          <w:spacing w:val="69"/>
          <w:sz w:val="24"/>
          <w:szCs w:val="24"/>
        </w:rPr>
        <w:t xml:space="preserve"> </w:t>
      </w:r>
      <w:r>
        <w:rPr>
          <w:rFonts w:ascii="Times New Roman" w:hAnsi="Times New Roman"/>
          <w:w w:val="99"/>
          <w:sz w:val="24"/>
          <w:szCs w:val="24"/>
        </w:rPr>
        <w:t>s</w:t>
      </w:r>
      <w:r>
        <w:rPr>
          <w:rFonts w:ascii="Times New Roman" w:hAnsi="Times New Roman"/>
          <w:sz w:val="24"/>
          <w:szCs w:val="24"/>
        </w:rPr>
        <w:t>igning</w:t>
      </w:r>
      <w:r>
        <w:rPr>
          <w:rFonts w:ascii="Times New Roman" w:hAnsi="Times New Roman"/>
          <w:spacing w:val="66"/>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74"/>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pacing w:val="-1"/>
          <w:sz w:val="24"/>
          <w:szCs w:val="24"/>
        </w:rPr>
        <w:t>e</w:t>
      </w:r>
      <w:r>
        <w:rPr>
          <w:rFonts w:ascii="Times New Roman" w:hAnsi="Times New Roman"/>
          <w:sz w:val="24"/>
          <w:szCs w:val="24"/>
        </w:rPr>
        <w:t>ment.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1.1.9</w:t>
      </w:r>
      <w:r>
        <w:rPr>
          <w:rFonts w:ascii="Times New Roman" w:hAnsi="Times New Roman"/>
          <w:spacing w:val="179"/>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4"/>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sidR="004B47FC">
        <w:rPr>
          <w:rFonts w:ascii="Times New Roman" w:hAnsi="Times New Roman"/>
          <w:sz w:val="24"/>
          <w:szCs w:val="24"/>
          <w:u w:val="single"/>
        </w:rPr>
        <w:t>18 months</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926" w:right="533" w:hanging="91"/>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he</w:t>
      </w:r>
      <w:r>
        <w:rPr>
          <w:rFonts w:ascii="Times New Roman" w:hAnsi="Times New Roman"/>
          <w:spacing w:val="66"/>
          <w:sz w:val="24"/>
          <w:szCs w:val="24"/>
        </w:rPr>
        <w:t xml:space="preserve"> </w:t>
      </w:r>
      <w:r>
        <w:rPr>
          <w:rFonts w:ascii="Times New Roman" w:hAnsi="Times New Roman"/>
          <w:i/>
          <w:iCs/>
          <w:sz w:val="24"/>
          <w:szCs w:val="24"/>
        </w:rPr>
        <w:t>t</w:t>
      </w:r>
      <w:r>
        <w:rPr>
          <w:rFonts w:ascii="Times New Roman" w:hAnsi="Times New Roman"/>
          <w:i/>
          <w:iCs/>
          <w:spacing w:val="1"/>
          <w:sz w:val="24"/>
          <w:szCs w:val="24"/>
        </w:rPr>
        <w:t>i</w:t>
      </w:r>
      <w:r>
        <w:rPr>
          <w:rFonts w:ascii="Times New Roman" w:hAnsi="Times New Roman"/>
          <w:i/>
          <w:iCs/>
          <w:w w:val="99"/>
          <w:sz w:val="24"/>
          <w:szCs w:val="24"/>
        </w:rPr>
        <w:t>m</w:t>
      </w:r>
      <w:r>
        <w:rPr>
          <w:rFonts w:ascii="Times New Roman" w:hAnsi="Times New Roman"/>
          <w:i/>
          <w:iCs/>
          <w:sz w:val="24"/>
          <w:szCs w:val="24"/>
        </w:rPr>
        <w:t>e</w:t>
      </w:r>
      <w:r>
        <w:rPr>
          <w:rFonts w:ascii="Times New Roman" w:hAnsi="Times New Roman"/>
          <w:spacing w:val="65"/>
          <w:sz w:val="24"/>
          <w:szCs w:val="24"/>
        </w:rPr>
        <w:t xml:space="preserve"> </w:t>
      </w:r>
      <w:r>
        <w:rPr>
          <w:rFonts w:ascii="Times New Roman" w:hAnsi="Times New Roman"/>
          <w:i/>
          <w:iCs/>
          <w:sz w:val="24"/>
          <w:szCs w:val="24"/>
        </w:rPr>
        <w:t>fo</w:t>
      </w:r>
      <w:r>
        <w:rPr>
          <w:rFonts w:ascii="Times New Roman" w:hAnsi="Times New Roman"/>
          <w:i/>
          <w:iCs/>
          <w:w w:val="99"/>
          <w:sz w:val="24"/>
          <w:szCs w:val="24"/>
        </w:rPr>
        <w:t>r</w:t>
      </w:r>
      <w:r>
        <w:rPr>
          <w:rFonts w:ascii="Times New Roman" w:hAnsi="Times New Roman"/>
          <w:spacing w:val="68"/>
          <w:sz w:val="24"/>
          <w:szCs w:val="24"/>
        </w:rPr>
        <w:t xml:space="preserve"> </w:t>
      </w:r>
      <w:r>
        <w:rPr>
          <w:rFonts w:ascii="Times New Roman" w:hAnsi="Times New Roman"/>
          <w:i/>
          <w:iCs/>
          <w:sz w:val="24"/>
          <w:szCs w:val="24"/>
        </w:rPr>
        <w:t>co</w:t>
      </w:r>
      <w:r>
        <w:rPr>
          <w:rFonts w:ascii="Times New Roman" w:hAnsi="Times New Roman"/>
          <w:i/>
          <w:iCs/>
          <w:w w:val="99"/>
          <w:sz w:val="24"/>
          <w:szCs w:val="24"/>
        </w:rPr>
        <w:t>m</w:t>
      </w:r>
      <w:r>
        <w:rPr>
          <w:rFonts w:ascii="Times New Roman" w:hAnsi="Times New Roman"/>
          <w:i/>
          <w:iCs/>
          <w:sz w:val="24"/>
          <w:szCs w:val="24"/>
        </w:rPr>
        <w:t>pl</w:t>
      </w:r>
      <w:r>
        <w:rPr>
          <w:rFonts w:ascii="Times New Roman" w:hAnsi="Times New Roman"/>
          <w:i/>
          <w:iCs/>
          <w:spacing w:val="-1"/>
          <w:sz w:val="24"/>
          <w:szCs w:val="24"/>
        </w:rPr>
        <w:t>e</w:t>
      </w:r>
      <w:r>
        <w:rPr>
          <w:rFonts w:ascii="Times New Roman" w:hAnsi="Times New Roman"/>
          <w:i/>
          <w:iCs/>
          <w:sz w:val="24"/>
          <w:szCs w:val="24"/>
        </w:rPr>
        <w:t>tion</w:t>
      </w:r>
      <w:r>
        <w:rPr>
          <w:rFonts w:ascii="Times New Roman" w:hAnsi="Times New Roman"/>
          <w:spacing w:val="67"/>
          <w:sz w:val="24"/>
          <w:szCs w:val="24"/>
        </w:rPr>
        <w:t xml:space="preserve"> </w:t>
      </w:r>
      <w:r>
        <w:rPr>
          <w:rFonts w:ascii="Times New Roman" w:hAnsi="Times New Roman"/>
          <w:i/>
          <w:iCs/>
          <w:sz w:val="24"/>
          <w:szCs w:val="24"/>
        </w:rPr>
        <w:t>of</w:t>
      </w:r>
      <w:r>
        <w:rPr>
          <w:rFonts w:ascii="Times New Roman" w:hAnsi="Times New Roman"/>
          <w:spacing w:val="67"/>
          <w:sz w:val="24"/>
          <w:szCs w:val="24"/>
        </w:rPr>
        <w:t xml:space="preserve"> </w:t>
      </w:r>
      <w:r>
        <w:rPr>
          <w:rFonts w:ascii="Times New Roman" w:hAnsi="Times New Roman"/>
          <w:i/>
          <w:iCs/>
          <w:sz w:val="24"/>
          <w:szCs w:val="24"/>
        </w:rPr>
        <w:t>the</w:t>
      </w:r>
      <w:r>
        <w:rPr>
          <w:rFonts w:ascii="Times New Roman" w:hAnsi="Times New Roman"/>
          <w:spacing w:val="67"/>
          <w:sz w:val="24"/>
          <w:szCs w:val="24"/>
        </w:rPr>
        <w:t xml:space="preserve"> </w:t>
      </w:r>
      <w:r>
        <w:rPr>
          <w:rFonts w:ascii="Times New Roman" w:hAnsi="Times New Roman"/>
          <w:i/>
          <w:iCs/>
          <w:sz w:val="24"/>
          <w:szCs w:val="24"/>
        </w:rPr>
        <w:t>whole</w:t>
      </w:r>
      <w:r>
        <w:rPr>
          <w:rFonts w:ascii="Times New Roman" w:hAnsi="Times New Roman"/>
          <w:spacing w:val="64"/>
          <w:sz w:val="24"/>
          <w:szCs w:val="24"/>
        </w:rPr>
        <w:t xml:space="preserve"> </w:t>
      </w:r>
      <w:r>
        <w:rPr>
          <w:rFonts w:ascii="Times New Roman" w:hAnsi="Times New Roman"/>
          <w:i/>
          <w:iCs/>
          <w:sz w:val="24"/>
          <w:szCs w:val="24"/>
        </w:rPr>
        <w:t>of</w:t>
      </w:r>
      <w:r>
        <w:rPr>
          <w:rFonts w:ascii="Times New Roman" w:hAnsi="Times New Roman"/>
          <w:spacing w:val="65"/>
          <w:sz w:val="24"/>
          <w:szCs w:val="24"/>
        </w:rPr>
        <w:t xml:space="preserve"> </w:t>
      </w:r>
      <w:r>
        <w:rPr>
          <w:rFonts w:ascii="Times New Roman" w:hAnsi="Times New Roman"/>
          <w:i/>
          <w:iCs/>
          <w:sz w:val="24"/>
          <w:szCs w:val="24"/>
        </w:rPr>
        <w:t>the</w:t>
      </w:r>
      <w:r>
        <w:rPr>
          <w:rFonts w:ascii="Times New Roman" w:hAnsi="Times New Roman"/>
          <w:spacing w:val="64"/>
          <w:sz w:val="24"/>
          <w:szCs w:val="24"/>
        </w:rPr>
        <w:t xml:space="preserve"> </w:t>
      </w:r>
      <w:r>
        <w:rPr>
          <w:rFonts w:ascii="Times New Roman" w:hAnsi="Times New Roman"/>
          <w:i/>
          <w:iCs/>
          <w:spacing w:val="-4"/>
          <w:w w:val="99"/>
          <w:sz w:val="24"/>
          <w:szCs w:val="24"/>
        </w:rPr>
        <w:t>W</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k</w:t>
      </w:r>
      <w:r>
        <w:rPr>
          <w:rFonts w:ascii="Times New Roman" w:hAnsi="Times New Roman"/>
          <w:i/>
          <w:iCs/>
          <w:w w:val="99"/>
          <w:sz w:val="24"/>
          <w:szCs w:val="24"/>
        </w:rPr>
        <w:t>s</w:t>
      </w:r>
      <w:r>
        <w:rPr>
          <w:rFonts w:ascii="Times New Roman" w:hAnsi="Times New Roman"/>
          <w:spacing w:val="63"/>
          <w:sz w:val="24"/>
          <w:szCs w:val="24"/>
        </w:rPr>
        <w:t xml:space="preserve"> </w:t>
      </w:r>
      <w:r>
        <w:rPr>
          <w:rFonts w:ascii="Times New Roman" w:hAnsi="Times New Roman"/>
          <w:i/>
          <w:iCs/>
          <w:w w:val="99"/>
          <w:sz w:val="24"/>
          <w:szCs w:val="24"/>
        </w:rPr>
        <w:t>s</w:t>
      </w:r>
      <w:r>
        <w:rPr>
          <w:rFonts w:ascii="Times New Roman" w:hAnsi="Times New Roman"/>
          <w:i/>
          <w:iCs/>
          <w:sz w:val="24"/>
          <w:szCs w:val="24"/>
        </w:rPr>
        <w:t>hould</w:t>
      </w:r>
      <w:r>
        <w:rPr>
          <w:rFonts w:ascii="Times New Roman" w:hAnsi="Times New Roman"/>
          <w:spacing w:val="65"/>
          <w:sz w:val="24"/>
          <w:szCs w:val="24"/>
        </w:rPr>
        <w:t xml:space="preserve"> </w:t>
      </w:r>
      <w:r>
        <w:rPr>
          <w:rFonts w:ascii="Times New Roman" w:hAnsi="Times New Roman"/>
          <w:i/>
          <w:iCs/>
          <w:sz w:val="24"/>
          <w:szCs w:val="24"/>
        </w:rPr>
        <w:t>be</w:t>
      </w:r>
      <w:r>
        <w:rPr>
          <w:rFonts w:ascii="Times New Roman" w:hAnsi="Times New Roman"/>
          <w:spacing w:val="64"/>
          <w:sz w:val="24"/>
          <w:szCs w:val="24"/>
        </w:rPr>
        <w:t xml:space="preserve"> </w:t>
      </w:r>
      <w:r>
        <w:rPr>
          <w:rFonts w:ascii="Times New Roman" w:hAnsi="Times New Roman"/>
          <w:i/>
          <w:iCs/>
          <w:sz w:val="24"/>
          <w:szCs w:val="24"/>
        </w:rPr>
        <w:t>a</w:t>
      </w:r>
      <w:r>
        <w:rPr>
          <w:rFonts w:ascii="Times New Roman" w:hAnsi="Times New Roman"/>
          <w:i/>
          <w:iCs/>
          <w:w w:val="99"/>
          <w:sz w:val="24"/>
          <w:szCs w:val="24"/>
        </w:rPr>
        <w:t>ss</w:t>
      </w:r>
      <w:r>
        <w:rPr>
          <w:rFonts w:ascii="Times New Roman" w:hAnsi="Times New Roman"/>
          <w:i/>
          <w:iCs/>
          <w:sz w:val="24"/>
          <w:szCs w:val="24"/>
        </w:rPr>
        <w:t>e</w:t>
      </w:r>
      <w:r>
        <w:rPr>
          <w:rFonts w:ascii="Times New Roman" w:hAnsi="Times New Roman"/>
          <w:i/>
          <w:iCs/>
          <w:w w:val="99"/>
          <w:sz w:val="24"/>
          <w:szCs w:val="24"/>
        </w:rPr>
        <w:t>ss</w:t>
      </w:r>
      <w:r>
        <w:rPr>
          <w:rFonts w:ascii="Times New Roman" w:hAnsi="Times New Roman"/>
          <w:i/>
          <w:iCs/>
          <w:sz w:val="24"/>
          <w:szCs w:val="24"/>
        </w:rPr>
        <w:t>ed</w:t>
      </w:r>
      <w:r>
        <w:rPr>
          <w:rFonts w:ascii="Times New Roman" w:hAnsi="Times New Roman"/>
          <w:spacing w:val="63"/>
          <w:sz w:val="24"/>
          <w:szCs w:val="24"/>
        </w:rPr>
        <w:t xml:space="preserve"> </w:t>
      </w:r>
      <w:r>
        <w:rPr>
          <w:rFonts w:ascii="Times New Roman" w:hAnsi="Times New Roman"/>
          <w:i/>
          <w:iCs/>
          <w:sz w:val="24"/>
          <w:szCs w:val="24"/>
        </w:rPr>
        <w:t>by</w:t>
      </w:r>
      <w:r>
        <w:rPr>
          <w:rFonts w:ascii="Times New Roman" w:hAnsi="Times New Roman"/>
          <w:spacing w:val="64"/>
          <w:sz w:val="24"/>
          <w:szCs w:val="24"/>
        </w:rPr>
        <w:t xml:space="preserve"> </w:t>
      </w:r>
      <w:r>
        <w:rPr>
          <w:rFonts w:ascii="Times New Roman" w:hAnsi="Times New Roman"/>
          <w:i/>
          <w:iCs/>
          <w:sz w:val="24"/>
          <w:szCs w:val="24"/>
        </w:rPr>
        <w:t>t</w:t>
      </w:r>
      <w:r>
        <w:rPr>
          <w:rFonts w:ascii="Times New Roman" w:hAnsi="Times New Roman"/>
          <w:i/>
          <w:iCs/>
          <w:w w:val="99"/>
          <w:sz w:val="24"/>
          <w:szCs w:val="24"/>
        </w:rPr>
        <w:t>h</w:t>
      </w:r>
      <w:r>
        <w:rPr>
          <w:rFonts w:ascii="Times New Roman" w:hAnsi="Times New Roman"/>
          <w:i/>
          <w:iCs/>
          <w:sz w:val="24"/>
          <w:szCs w:val="24"/>
        </w:rPr>
        <w:t>e</w:t>
      </w:r>
      <w:r>
        <w:rPr>
          <w:rFonts w:ascii="Times New Roman" w:hAnsi="Times New Roman"/>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w:t>
      </w:r>
      <w:r>
        <w:rPr>
          <w:rFonts w:ascii="Times New Roman" w:hAnsi="Times New Roman"/>
          <w:sz w:val="24"/>
          <w:szCs w:val="24"/>
        </w:rPr>
        <w:t xml:space="preserve"> </w:t>
      </w:r>
      <w:r>
        <w:rPr>
          <w:rFonts w:ascii="Times New Roman" w:hAnsi="Times New Roman"/>
          <w:i/>
          <w:iCs/>
          <w:sz w:val="24"/>
          <w:szCs w:val="24"/>
        </w:rPr>
        <w:t>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8" w:lineRule="auto"/>
        <w:ind w:left="810" w:right="952" w:hanging="720"/>
        <w:rPr>
          <w:rFonts w:ascii="Times New Roman" w:hAnsi="Times New Roman"/>
          <w:b/>
          <w:bCs/>
          <w:w w:val="99"/>
          <w:sz w:val="24"/>
          <w:szCs w:val="24"/>
        </w:rPr>
      </w:pPr>
      <w:r>
        <w:rPr>
          <w:rFonts w:ascii="Times New Roman" w:hAnsi="Times New Roman"/>
          <w:sz w:val="24"/>
          <w:szCs w:val="24"/>
        </w:rPr>
        <w:t>1.1.20</w:t>
      </w:r>
      <w:r>
        <w:rPr>
          <w:rFonts w:ascii="Times New Roman" w:hAnsi="Times New Roman"/>
          <w:spacing w:val="59"/>
          <w:sz w:val="24"/>
          <w:szCs w:val="24"/>
        </w:rPr>
        <w:t xml:space="preserve"> </w:t>
      </w:r>
      <w:r>
        <w:rPr>
          <w:rFonts w:ascii="Times New Roman" w:hAnsi="Times New Roman"/>
          <w:b/>
          <w:bCs/>
          <w:spacing w:val="1"/>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w:t>
      </w:r>
      <w:r>
        <w:rPr>
          <w:rFonts w:ascii="Times New Roman" w:hAnsi="Times New Roman"/>
          <w:b/>
          <w:bCs/>
          <w:sz w:val="24"/>
          <w:szCs w:val="24"/>
        </w:rPr>
        <w:t>r</w:t>
      </w:r>
      <w:r>
        <w:rPr>
          <w:rFonts w:ascii="Times New Roman" w:hAnsi="Times New Roman"/>
          <w:sz w:val="24"/>
          <w:szCs w:val="24"/>
        </w:rPr>
        <w:t xml:space="preserve"> </w:t>
      </w:r>
      <w:r>
        <w:rPr>
          <w:rFonts w:ascii="Times New Roman" w:hAnsi="Times New Roman"/>
          <w:b/>
          <w:bCs/>
          <w:w w:val="99"/>
          <w:sz w:val="24"/>
          <w:szCs w:val="24"/>
        </w:rPr>
        <w:t>(</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alo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spacing w:val="2"/>
          <w:w w:val="99"/>
          <w:sz w:val="24"/>
          <w:szCs w:val="24"/>
        </w:rPr>
        <w:t>w</w:t>
      </w:r>
      <w:r>
        <w:rPr>
          <w:rFonts w:ascii="Times New Roman" w:hAnsi="Times New Roman"/>
          <w:b/>
          <w:bCs/>
          <w:sz w:val="24"/>
          <w:szCs w:val="24"/>
        </w:rPr>
        <w:t>i</w:t>
      </w:r>
      <w:r>
        <w:rPr>
          <w:rFonts w:ascii="Times New Roman" w:hAnsi="Times New Roman"/>
          <w:b/>
          <w:bCs/>
          <w:w w:val="99"/>
          <w:sz w:val="24"/>
          <w:szCs w:val="24"/>
        </w:rPr>
        <w:t>th</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spacing w:val="1"/>
          <w:w w:val="99"/>
          <w:sz w:val="24"/>
          <w:szCs w:val="24"/>
        </w:rPr>
        <w:t>n</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3"/>
          <w:sz w:val="24"/>
          <w:szCs w:val="24"/>
        </w:rPr>
        <w:t xml:space="preserve"> </w:t>
      </w:r>
      <w:r>
        <w:rPr>
          <w:rFonts w:ascii="Times New Roman" w:hAnsi="Times New Roman"/>
          <w:b/>
          <w:bCs/>
          <w:sz w:val="24"/>
          <w:szCs w:val="24"/>
        </w:rPr>
        <w:t>i</w:t>
      </w:r>
      <w:r>
        <w:rPr>
          <w:rFonts w:ascii="Times New Roman" w:hAnsi="Times New Roman"/>
          <w:b/>
          <w:bCs/>
          <w:spacing w:val="2"/>
          <w:w w:val="99"/>
          <w:sz w:val="24"/>
          <w:szCs w:val="24"/>
        </w:rPr>
        <w:t>n</w:t>
      </w:r>
      <w:r>
        <w:rPr>
          <w:rFonts w:ascii="Times New Roman" w:hAnsi="Times New Roman"/>
          <w:b/>
          <w:bCs/>
          <w:sz w:val="24"/>
          <w:szCs w:val="24"/>
        </w:rPr>
        <w:t>cl</w:t>
      </w:r>
      <w:r>
        <w:rPr>
          <w:rFonts w:ascii="Times New Roman" w:hAnsi="Times New Roman"/>
          <w:b/>
          <w:bCs/>
          <w:w w:val="99"/>
          <w:sz w:val="24"/>
          <w:szCs w:val="24"/>
        </w:rPr>
        <w:t>u</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spacing w:val="1"/>
          <w:sz w:val="24"/>
          <w:szCs w:val="24"/>
        </w:rPr>
        <w:t xml:space="preserve"> </w:t>
      </w:r>
      <w:r>
        <w:rPr>
          <w:rFonts w:ascii="Times New Roman" w:hAnsi="Times New Roman"/>
          <w:b/>
          <w:bCs/>
          <w:spacing w:val="2"/>
          <w:w w:val="99"/>
          <w:sz w:val="24"/>
          <w:szCs w:val="24"/>
        </w:rPr>
        <w:t>w</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w w:val="99"/>
          <w:sz w:val="24"/>
          <w:szCs w:val="24"/>
        </w:rPr>
        <w: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p</w:t>
      </w:r>
      <w:r>
        <w:rPr>
          <w:rFonts w:ascii="Times New Roman" w:hAnsi="Times New Roman"/>
          <w:b/>
          <w:bCs/>
          <w:sz w:val="24"/>
          <w:szCs w:val="24"/>
        </w:rPr>
        <w:t>ar</w:t>
      </w:r>
      <w:r>
        <w:rPr>
          <w:rFonts w:ascii="Times New Roman" w:hAnsi="Times New Roman"/>
          <w:b/>
          <w:bCs/>
          <w:w w:val="99"/>
          <w:sz w:val="24"/>
          <w:szCs w:val="24"/>
        </w:rPr>
        <w:t>t</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sz w:val="24"/>
          <w:szCs w:val="24"/>
        </w:rPr>
        <w:t xml:space="preserve"> </w:t>
      </w:r>
      <w:r>
        <w:rPr>
          <w:rFonts w:ascii="Times New Roman" w:hAnsi="Times New Roman"/>
          <w:b/>
          <w:bCs/>
          <w:sz w:val="24"/>
          <w:szCs w:val="24"/>
        </w:rPr>
        <w:t>or</w:t>
      </w:r>
      <w:r>
        <w:rPr>
          <w:rFonts w:ascii="Times New Roman" w:hAnsi="Times New Roman"/>
          <w:spacing w:val="-1"/>
          <w:sz w:val="24"/>
          <w:szCs w:val="24"/>
        </w:rPr>
        <w:t xml:space="preserve"> </w:t>
      </w:r>
      <w:r>
        <w:rPr>
          <w:rFonts w:ascii="Times New Roman" w:hAnsi="Times New Roman"/>
          <w:b/>
          <w:bCs/>
          <w:spacing w:val="-1"/>
          <w:sz w:val="24"/>
          <w:szCs w:val="24"/>
        </w:rPr>
        <w:t>c</w:t>
      </w:r>
      <w:r>
        <w:rPr>
          <w:rFonts w:ascii="Times New Roman" w:hAnsi="Times New Roman"/>
          <w:b/>
          <w:bCs/>
          <w:sz w:val="24"/>
          <w:szCs w:val="24"/>
        </w:rPr>
        <w:t>o</w:t>
      </w:r>
      <w:r>
        <w:rPr>
          <w:rFonts w:ascii="Times New Roman" w:hAnsi="Times New Roman"/>
          <w:b/>
          <w:bCs/>
          <w:w w:val="99"/>
          <w:sz w:val="24"/>
          <w:szCs w:val="24"/>
        </w:rPr>
        <w:t>ns</w:t>
      </w:r>
      <w:r>
        <w:rPr>
          <w:rFonts w:ascii="Times New Roman" w:hAnsi="Times New Roman"/>
          <w:b/>
          <w:bCs/>
          <w:spacing w:val="1"/>
          <w:w w:val="99"/>
          <w:sz w:val="24"/>
          <w:szCs w:val="24"/>
        </w:rPr>
        <w:t>u</w:t>
      </w:r>
      <w:r>
        <w:rPr>
          <w:rFonts w:ascii="Times New Roman" w:hAnsi="Times New Roman"/>
          <w:b/>
          <w:bCs/>
          <w:sz w:val="24"/>
          <w:szCs w:val="24"/>
        </w:rPr>
        <w:t>l</w:t>
      </w:r>
      <w:r>
        <w:rPr>
          <w:rFonts w:ascii="Times New Roman" w:hAnsi="Times New Roman"/>
          <w:b/>
          <w:bCs/>
          <w:w w:val="99"/>
          <w:sz w:val="24"/>
          <w:szCs w:val="24"/>
        </w:rPr>
        <w:t>t</w:t>
      </w:r>
      <w:r>
        <w:rPr>
          <w:rFonts w:ascii="Times New Roman" w:hAnsi="Times New Roman"/>
          <w:b/>
          <w:bCs/>
          <w:sz w:val="24"/>
          <w:szCs w:val="24"/>
        </w:rPr>
        <w:t>a</w:t>
      </w:r>
      <w:r>
        <w:rPr>
          <w:rFonts w:ascii="Times New Roman" w:hAnsi="Times New Roman"/>
          <w:b/>
          <w:bCs/>
          <w:w w:val="99"/>
          <w:sz w:val="24"/>
          <w:szCs w:val="24"/>
        </w:rPr>
        <w:t>nt)</w:t>
      </w:r>
      <w:r>
        <w:rPr>
          <w:rFonts w:ascii="Times New Roman" w:hAnsi="Times New Roman"/>
          <w:spacing w:val="1"/>
          <w:sz w:val="24"/>
          <w:szCs w:val="24"/>
        </w:rPr>
        <w:t xml:space="preserve"> </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t</w:t>
      </w:r>
      <w:r>
        <w:rPr>
          <w:rFonts w:ascii="Times New Roman" w:hAnsi="Times New Roman"/>
          <w:b/>
          <w:bCs/>
          <w:sz w:val="24"/>
          <w:szCs w:val="24"/>
        </w:rPr>
        <w:t>ail</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8" w:lineRule="auto"/>
        <w:ind w:left="115" w:right="952"/>
        <w:rPr>
          <w:rFonts w:ascii="Times New Roman" w:hAnsi="Times New Roman"/>
          <w:sz w:val="24"/>
          <w:szCs w:val="24"/>
        </w:rPr>
      </w:pPr>
    </w:p>
    <w:p w:rsidR="000C5EA9" w:rsidRDefault="000C5EA9" w:rsidP="00196FA2">
      <w:pPr>
        <w:widowControl w:val="0"/>
        <w:autoSpaceDE w:val="0"/>
        <w:autoSpaceDN w:val="0"/>
        <w:adjustRightInd w:val="0"/>
        <w:spacing w:after="0" w:line="247" w:lineRule="auto"/>
        <w:ind w:left="835" w:right="5238"/>
        <w:rPr>
          <w:rFonts w:ascii="Times New Roman" w:hAnsi="Times New Roman"/>
          <w:b/>
          <w:sz w:val="24"/>
          <w:u w:val="single"/>
        </w:rPr>
      </w:pPr>
      <w:r w:rsidRPr="000B4BC1">
        <w:rPr>
          <w:rFonts w:ascii="Times New Roman" w:hAnsi="Times New Roman"/>
          <w:b/>
          <w:sz w:val="24"/>
          <w:u w:val="single"/>
        </w:rPr>
        <w:t xml:space="preserve">Project Director, </w:t>
      </w:r>
    </w:p>
    <w:p w:rsidR="00196FA2" w:rsidRPr="00E37693" w:rsidRDefault="000C5EA9" w:rsidP="000C5EA9">
      <w:pPr>
        <w:widowControl w:val="0"/>
        <w:tabs>
          <w:tab w:val="left" w:pos="4680"/>
        </w:tabs>
        <w:autoSpaceDE w:val="0"/>
        <w:autoSpaceDN w:val="0"/>
        <w:adjustRightInd w:val="0"/>
        <w:spacing w:after="0" w:line="247" w:lineRule="auto"/>
        <w:ind w:left="835" w:right="4320"/>
        <w:rPr>
          <w:rFonts w:ascii="Times New Roman" w:hAnsi="Times New Roman"/>
          <w:sz w:val="24"/>
          <w:szCs w:val="24"/>
        </w:rPr>
      </w:pPr>
      <w:r w:rsidRPr="000B4BC1">
        <w:rPr>
          <w:rFonts w:ascii="Times New Roman" w:hAnsi="Times New Roman"/>
          <w:b/>
          <w:sz w:val="24"/>
          <w:u w:val="single"/>
        </w:rPr>
        <w:t xml:space="preserve">Gorakh </w:t>
      </w:r>
      <w:r w:rsidR="00434D71">
        <w:rPr>
          <w:rFonts w:ascii="Times New Roman" w:hAnsi="Times New Roman"/>
          <w:b/>
          <w:sz w:val="24"/>
          <w:u w:val="single"/>
        </w:rPr>
        <w:t>Hills</w:t>
      </w:r>
      <w:r w:rsidRPr="000B4BC1">
        <w:rPr>
          <w:rFonts w:ascii="Times New Roman" w:hAnsi="Times New Roman"/>
          <w:b/>
          <w:sz w:val="24"/>
          <w:u w:val="single"/>
        </w:rPr>
        <w:t xml:space="preserve"> Development Authority, Dadu.</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r>
        <w:rPr>
          <w:rFonts w:ascii="Times New Roman" w:hAnsi="Times New Roman"/>
          <w:sz w:val="24"/>
          <w:szCs w:val="24"/>
        </w:rPr>
        <w:t xml:space="preserve"> </w:t>
      </w:r>
      <w:r>
        <w:rPr>
          <w:rFonts w:ascii="Times New Roman" w:hAnsi="Times New Roman"/>
          <w:b/>
          <w:bCs/>
          <w:w w:val="99"/>
          <w:sz w:val="24"/>
          <w:szCs w:val="24"/>
        </w:rPr>
        <w:t>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z w:val="24"/>
          <w:szCs w:val="24"/>
        </w:rPr>
        <w:t xml:space="preserve"> </w:t>
      </w:r>
      <w:r>
        <w:rPr>
          <w:rFonts w:ascii="Times New Roman" w:hAnsi="Times New Roman"/>
          <w:b/>
          <w:bCs/>
          <w:sz w:val="24"/>
          <w:szCs w:val="24"/>
        </w:rPr>
        <w:t>li</w:t>
      </w:r>
      <w:r>
        <w:rPr>
          <w:rFonts w:ascii="Times New Roman" w:hAnsi="Times New Roman"/>
          <w:b/>
          <w:bCs/>
          <w:w w:val="99"/>
          <w:sz w:val="24"/>
          <w:szCs w:val="24"/>
        </w:rPr>
        <w:t>st</w:t>
      </w:r>
      <w:r>
        <w:rPr>
          <w:rFonts w:ascii="Times New Roman" w:hAnsi="Times New Roman"/>
          <w:b/>
          <w:bCs/>
          <w:sz w:val="24"/>
          <w:szCs w:val="24"/>
        </w:rPr>
        <w:t>e</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i</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spacing w:val="-1"/>
          <w:sz w:val="24"/>
          <w:szCs w:val="24"/>
        </w:rPr>
        <w:t>r</w:t>
      </w:r>
      <w:r>
        <w:rPr>
          <w:rFonts w:ascii="Times New Roman" w:hAnsi="Times New Roman"/>
          <w:b/>
          <w:bCs/>
          <w:w w:val="99"/>
          <w:sz w:val="24"/>
          <w:szCs w:val="24"/>
        </w:rPr>
        <w:t>d</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spacing w:val="1"/>
          <w:w w:val="99"/>
          <w:sz w:val="24"/>
          <w:szCs w:val="24"/>
        </w:rPr>
        <w:t>p</w:t>
      </w:r>
      <w:r>
        <w:rPr>
          <w:rFonts w:ascii="Times New Roman" w:hAnsi="Times New Roman"/>
          <w:b/>
          <w:bCs/>
          <w:sz w:val="24"/>
          <w:szCs w:val="24"/>
        </w:rPr>
        <w:t>riori</w:t>
      </w:r>
      <w:r>
        <w:rPr>
          <w:rFonts w:ascii="Times New Roman" w:hAnsi="Times New Roman"/>
          <w:b/>
          <w:bCs/>
          <w:w w:val="99"/>
          <w:sz w:val="24"/>
          <w:szCs w:val="24"/>
        </w:rPr>
        <w:t>t</w:t>
      </w:r>
      <w:r>
        <w:rPr>
          <w:rFonts w:ascii="Times New Roman" w:hAnsi="Times New Roman"/>
          <w:b/>
          <w:bCs/>
          <w:spacing w:val="-1"/>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0" w:line="180" w:lineRule="exact"/>
        <w:rPr>
          <w:rFonts w:ascii="Times New Roman" w:hAnsi="Times New Roman"/>
          <w:sz w:val="18"/>
          <w:szCs w:val="18"/>
        </w:rPr>
      </w:pP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w w:val="99"/>
          <w:sz w:val="24"/>
          <w:szCs w:val="24"/>
        </w:rPr>
        <w:t>r</w:t>
      </w:r>
      <w:r>
        <w:rPr>
          <w:rFonts w:ascii="Times New Roman" w:hAnsi="Times New Roman"/>
          <w:spacing w:val="-1"/>
          <w:sz w:val="24"/>
          <w:szCs w:val="24"/>
        </w:rPr>
        <w:t>ee</w:t>
      </w:r>
      <w:r>
        <w:rPr>
          <w:rFonts w:ascii="Times New Roman" w:hAnsi="Times New Roman"/>
          <w:sz w:val="24"/>
          <w:szCs w:val="24"/>
        </w:rPr>
        <w:t xml:space="preserve">ment </w:t>
      </w: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pacing w:val="-5"/>
          <w:sz w:val="24"/>
          <w:szCs w:val="24"/>
        </w:rPr>
        <w:t>L</w:t>
      </w:r>
      <w:r>
        <w:rPr>
          <w:rFonts w:ascii="Times New Roman" w:hAnsi="Times New Roman"/>
          <w:sz w:val="24"/>
          <w:szCs w:val="24"/>
        </w:rPr>
        <w:t>ett</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w:t>
      </w:r>
      <w:r>
        <w:rPr>
          <w:rFonts w:ascii="Times New Roman" w:hAnsi="Times New Roman"/>
          <w:spacing w:val="-1"/>
          <w:sz w:val="24"/>
          <w:szCs w:val="24"/>
        </w:rPr>
        <w:t xml:space="preserve"> </w:t>
      </w:r>
      <w:r>
        <w:rPr>
          <w:rFonts w:ascii="Times New Roman" w:hAnsi="Times New Roman"/>
          <w:w w:val="99"/>
          <w:sz w:val="24"/>
          <w:szCs w:val="24"/>
        </w:rPr>
        <w:t>A</w:t>
      </w:r>
      <w:r>
        <w:rPr>
          <w:rFonts w:ascii="Times New Roman" w:hAnsi="Times New Roman"/>
          <w:spacing w:val="-2"/>
          <w:sz w:val="24"/>
          <w:szCs w:val="24"/>
        </w:rPr>
        <w:t>c</w:t>
      </w:r>
      <w:r>
        <w:rPr>
          <w:rFonts w:ascii="Times New Roman" w:hAnsi="Times New Roman"/>
          <w:spacing w:val="-1"/>
          <w:sz w:val="24"/>
          <w:szCs w:val="24"/>
        </w:rPr>
        <w:t>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c</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 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B</w:t>
      </w:r>
      <w:r>
        <w:rPr>
          <w:rFonts w:ascii="Times New Roman" w:hAnsi="Times New Roman"/>
          <w:sz w:val="24"/>
          <w:szCs w:val="24"/>
        </w:rPr>
        <w:t xml:space="preserve">id </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d</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ta</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Condi</w:t>
      </w:r>
      <w:r>
        <w:rPr>
          <w:rFonts w:ascii="Times New Roman" w:hAnsi="Times New Roman"/>
          <w:spacing w:val="1"/>
          <w:sz w:val="24"/>
          <w:szCs w:val="24"/>
        </w:rPr>
        <w:t>t</w:t>
      </w:r>
      <w:r>
        <w:rPr>
          <w:rFonts w:ascii="Times New Roman" w:hAnsi="Times New Roman"/>
          <w:sz w:val="24"/>
          <w:szCs w:val="24"/>
        </w:rPr>
        <w:t>ion</w:t>
      </w:r>
      <w:r>
        <w:rPr>
          <w:rFonts w:ascii="Times New Roman" w:hAnsi="Times New Roman"/>
          <w:w w:val="99"/>
          <w:sz w:val="24"/>
          <w:szCs w:val="24"/>
        </w:rPr>
        <w:t>s</w:t>
      </w:r>
      <w:r>
        <w:rPr>
          <w:rFonts w:ascii="Times New Roman" w:hAnsi="Times New Roman"/>
          <w:sz w:val="24"/>
          <w:szCs w:val="24"/>
        </w:rPr>
        <w:t xml:space="preserve"> o</w:t>
      </w:r>
      <w:r>
        <w:rPr>
          <w:rFonts w:ascii="Times New Roman" w:hAnsi="Times New Roman"/>
          <w:w w:val="99"/>
          <w:sz w:val="24"/>
          <w:szCs w:val="24"/>
        </w:rPr>
        <w:t>f</w:t>
      </w:r>
      <w:r>
        <w:rPr>
          <w:rFonts w:ascii="Times New Roman" w:hAnsi="Times New Roman"/>
          <w:sz w:val="24"/>
          <w:szCs w:val="24"/>
        </w:rPr>
        <w:t xml:space="preserve"> 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t</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1"/>
          <w:w w:val="99"/>
          <w:sz w:val="24"/>
          <w:szCs w:val="24"/>
        </w:rPr>
        <w:t>f</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2"/>
          <w:sz w:val="24"/>
          <w:szCs w:val="24"/>
        </w:rPr>
        <w:t>B</w:t>
      </w:r>
      <w:r>
        <w:rPr>
          <w:rFonts w:ascii="Times New Roman" w:hAnsi="Times New Roman"/>
          <w:sz w:val="24"/>
          <w:szCs w:val="24"/>
        </w:rPr>
        <w:t>id including</w:t>
      </w:r>
      <w:r>
        <w:rPr>
          <w:rFonts w:ascii="Times New Roman" w:hAnsi="Times New Roman"/>
          <w:spacing w:val="-2"/>
          <w:sz w:val="24"/>
          <w:szCs w:val="24"/>
        </w:rPr>
        <w:t xml:space="preserve"> </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 o</w:t>
      </w:r>
      <w:r>
        <w:rPr>
          <w:rFonts w:ascii="Times New Roman" w:hAnsi="Times New Roman"/>
          <w:w w:val="99"/>
          <w:sz w:val="24"/>
          <w:szCs w:val="24"/>
        </w:rPr>
        <w:t>f</w:t>
      </w:r>
      <w:r>
        <w:rPr>
          <w:rFonts w:ascii="Times New Roman" w:hAnsi="Times New Roman"/>
          <w:spacing w:val="-1"/>
          <w:sz w:val="24"/>
          <w:szCs w:val="24"/>
        </w:rPr>
        <w:t xml:space="preserve"> </w:t>
      </w:r>
      <w:r>
        <w:rPr>
          <w:rFonts w:ascii="Times New Roman" w:hAnsi="Times New Roman"/>
          <w:w w:val="99"/>
          <w:sz w:val="24"/>
          <w:szCs w:val="24"/>
        </w:rPr>
        <w:t>Pr</w:t>
      </w:r>
      <w:r>
        <w:rPr>
          <w:rFonts w:ascii="Times New Roman" w:hAnsi="Times New Roman"/>
          <w:sz w:val="24"/>
          <w:szCs w:val="24"/>
        </w:rPr>
        <w:t>i</w:t>
      </w:r>
      <w:r>
        <w:rPr>
          <w:rFonts w:ascii="Times New Roman" w:hAnsi="Times New Roman"/>
          <w:spacing w:val="-1"/>
          <w:sz w:val="24"/>
          <w:szCs w:val="24"/>
        </w:rPr>
        <w:t>ce</w:t>
      </w:r>
      <w:r>
        <w:rPr>
          <w:rFonts w:ascii="Times New Roman" w:hAnsi="Times New Roman"/>
          <w:w w:val="99"/>
          <w:sz w:val="24"/>
          <w:szCs w:val="24"/>
        </w:rPr>
        <w:t>s</w:t>
      </w:r>
      <w:r>
        <w:rPr>
          <w:rFonts w:ascii="Times New Roman" w:hAnsi="Times New Roman"/>
          <w:sz w:val="24"/>
          <w:szCs w:val="24"/>
        </w:rPr>
        <w:t xml:space="preserve"> </w:t>
      </w: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3"/>
          <w:sz w:val="24"/>
          <w:szCs w:val="24"/>
        </w:rPr>
        <w:t>g</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w w:val="99"/>
          <w:sz w:val="24"/>
          <w:szCs w:val="24"/>
        </w:rPr>
        <w:t>D</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ny</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h</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a</w:t>
      </w:r>
      <w:r>
        <w:rPr>
          <w:rFonts w:ascii="Times New Roman" w:hAnsi="Times New Roman"/>
          <w:sz w:val="24"/>
          <w:szCs w:val="24"/>
        </w:rPr>
        <w:t>tion</w:t>
      </w:r>
      <w:r>
        <w:rPr>
          <w:rFonts w:ascii="Times New Roman" w:hAnsi="Times New Roman"/>
          <w:w w:val="99"/>
          <w:sz w:val="24"/>
          <w:szCs w:val="24"/>
        </w:rPr>
        <w:t>s</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i</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 xml:space="preserve">____________ </w:t>
      </w: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j</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____________</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w w:val="99"/>
          <w:sz w:val="24"/>
          <w:szCs w:val="24"/>
        </w:rPr>
        <w:t>(</w:t>
      </w:r>
      <w:r>
        <w:rPr>
          <w:rFonts w:ascii="Times New Roman" w:hAnsi="Times New Roman"/>
          <w:i/>
          <w:iCs/>
          <w:w w:val="99"/>
          <w:sz w:val="24"/>
          <w:szCs w:val="24"/>
        </w:rPr>
        <w:t>T</w:t>
      </w:r>
      <w:r>
        <w:rPr>
          <w:rFonts w:ascii="Times New Roman" w:hAnsi="Times New Roman"/>
          <w:i/>
          <w:iCs/>
          <w:sz w:val="24"/>
          <w:szCs w:val="24"/>
        </w:rPr>
        <w:t>he</w:t>
      </w:r>
      <w:r>
        <w:rPr>
          <w:rFonts w:ascii="Times New Roman" w:hAnsi="Times New Roman"/>
          <w:spacing w:val="18"/>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w:t>
      </w:r>
      <w:r>
        <w:rPr>
          <w:rFonts w:ascii="Times New Roman" w:hAnsi="Times New Roman"/>
          <w:spacing w:val="16"/>
          <w:sz w:val="24"/>
          <w:szCs w:val="24"/>
        </w:rPr>
        <w:t xml:space="preserve"> </w:t>
      </w:r>
      <w:r>
        <w:rPr>
          <w:rFonts w:ascii="Times New Roman" w:hAnsi="Times New Roman"/>
          <w:i/>
          <w:iCs/>
          <w:sz w:val="24"/>
          <w:szCs w:val="24"/>
        </w:rPr>
        <w:t>Agen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spacing w:val="16"/>
          <w:sz w:val="24"/>
          <w:szCs w:val="24"/>
        </w:rPr>
        <w:t xml:space="preserve"> </w:t>
      </w:r>
      <w:r>
        <w:rPr>
          <w:rFonts w:ascii="Times New Roman" w:hAnsi="Times New Roman"/>
          <w:i/>
          <w:iCs/>
          <w:w w:val="99"/>
          <w:sz w:val="24"/>
          <w:szCs w:val="24"/>
        </w:rPr>
        <w:t>m</w:t>
      </w:r>
      <w:r>
        <w:rPr>
          <w:rFonts w:ascii="Times New Roman" w:hAnsi="Times New Roman"/>
          <w:i/>
          <w:iCs/>
          <w:sz w:val="24"/>
          <w:szCs w:val="24"/>
        </w:rPr>
        <w:t>ay</w:t>
      </w:r>
      <w:r>
        <w:rPr>
          <w:rFonts w:ascii="Times New Roman" w:hAnsi="Times New Roman"/>
          <w:spacing w:val="15"/>
          <w:sz w:val="24"/>
          <w:szCs w:val="24"/>
        </w:rPr>
        <w:t xml:space="preserve"> </w:t>
      </w:r>
      <w:r>
        <w:rPr>
          <w:rFonts w:ascii="Times New Roman" w:hAnsi="Times New Roman"/>
          <w:i/>
          <w:iCs/>
          <w:sz w:val="24"/>
          <w:szCs w:val="24"/>
        </w:rPr>
        <w:t>add,</w:t>
      </w:r>
      <w:r>
        <w:rPr>
          <w:rFonts w:ascii="Times New Roman" w:hAnsi="Times New Roman"/>
          <w:spacing w:val="16"/>
          <w:sz w:val="24"/>
          <w:szCs w:val="24"/>
        </w:rPr>
        <w:t xml:space="preserve"> </w:t>
      </w:r>
      <w:r>
        <w:rPr>
          <w:rFonts w:ascii="Times New Roman" w:hAnsi="Times New Roman"/>
          <w:i/>
          <w:iCs/>
          <w:sz w:val="24"/>
          <w:szCs w:val="24"/>
        </w:rPr>
        <w:t>in</w:t>
      </w:r>
      <w:r>
        <w:rPr>
          <w:rFonts w:ascii="Times New Roman" w:hAnsi="Times New Roman"/>
          <w:spacing w:val="17"/>
          <w:sz w:val="24"/>
          <w:szCs w:val="24"/>
        </w:rPr>
        <w:t xml:space="preserve"> </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de</w:t>
      </w:r>
      <w:r>
        <w:rPr>
          <w:rFonts w:ascii="Times New Roman" w:hAnsi="Times New Roman"/>
          <w:i/>
          <w:iCs/>
          <w:w w:val="99"/>
          <w:sz w:val="24"/>
          <w:szCs w:val="24"/>
        </w:rPr>
        <w:t>r</w:t>
      </w:r>
      <w:r>
        <w:rPr>
          <w:rFonts w:ascii="Times New Roman" w:hAnsi="Times New Roman"/>
          <w:spacing w:val="17"/>
          <w:sz w:val="24"/>
          <w:szCs w:val="24"/>
        </w:rPr>
        <w:t xml:space="preserve"> </w:t>
      </w:r>
      <w:r>
        <w:rPr>
          <w:rFonts w:ascii="Times New Roman" w:hAnsi="Times New Roman"/>
          <w:i/>
          <w:iCs/>
          <w:sz w:val="24"/>
          <w:szCs w:val="24"/>
        </w:rPr>
        <w:t>of</w:t>
      </w:r>
      <w:r>
        <w:rPr>
          <w:rFonts w:ascii="Times New Roman" w:hAnsi="Times New Roman"/>
          <w:spacing w:val="17"/>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i/>
          <w:iCs/>
          <w:sz w:val="24"/>
          <w:szCs w:val="24"/>
        </w:rPr>
        <w:t>i</w:t>
      </w:r>
      <w:r>
        <w:rPr>
          <w:rFonts w:ascii="Times New Roman" w:hAnsi="Times New Roman"/>
          <w:i/>
          <w:iCs/>
          <w:spacing w:val="1"/>
          <w:sz w:val="24"/>
          <w:szCs w:val="24"/>
        </w:rPr>
        <w:t>t</w:t>
      </w:r>
      <w:r>
        <w:rPr>
          <w:rFonts w:ascii="Times New Roman" w:hAnsi="Times New Roman"/>
          <w:i/>
          <w:iCs/>
          <w:sz w:val="24"/>
          <w:szCs w:val="24"/>
        </w:rPr>
        <w:t>y,</w:t>
      </w:r>
      <w:r>
        <w:rPr>
          <w:rFonts w:ascii="Times New Roman" w:hAnsi="Times New Roman"/>
          <w:spacing w:val="16"/>
          <w:sz w:val="24"/>
          <w:szCs w:val="24"/>
        </w:rPr>
        <w:t xml:space="preserve"> </w:t>
      </w:r>
      <w:r>
        <w:rPr>
          <w:rFonts w:ascii="Times New Roman" w:hAnsi="Times New Roman"/>
          <w:i/>
          <w:iCs/>
          <w:w w:val="99"/>
          <w:sz w:val="24"/>
          <w:szCs w:val="24"/>
        </w:rPr>
        <w:t>s</w:t>
      </w:r>
      <w:r>
        <w:rPr>
          <w:rFonts w:ascii="Times New Roman" w:hAnsi="Times New Roman"/>
          <w:i/>
          <w:iCs/>
          <w:sz w:val="24"/>
          <w:szCs w:val="24"/>
        </w:rPr>
        <w:t>uch</w:t>
      </w:r>
      <w:r>
        <w:rPr>
          <w:rFonts w:ascii="Times New Roman" w:hAnsi="Times New Roman"/>
          <w:spacing w:val="15"/>
          <w:sz w:val="24"/>
          <w:szCs w:val="24"/>
        </w:rPr>
        <w:t xml:space="preserve"> </w:t>
      </w:r>
      <w:r>
        <w:rPr>
          <w:rFonts w:ascii="Times New Roman" w:hAnsi="Times New Roman"/>
          <w:i/>
          <w:iCs/>
          <w:sz w:val="24"/>
          <w:szCs w:val="24"/>
        </w:rPr>
        <w:t>othe</w:t>
      </w:r>
      <w:r>
        <w:rPr>
          <w:rFonts w:ascii="Times New Roman" w:hAnsi="Times New Roman"/>
          <w:i/>
          <w:iCs/>
          <w:w w:val="99"/>
          <w:sz w:val="24"/>
          <w:szCs w:val="24"/>
        </w:rPr>
        <w:t>r</w:t>
      </w:r>
      <w:r>
        <w:rPr>
          <w:rFonts w:ascii="Times New Roman" w:hAnsi="Times New Roman"/>
          <w:spacing w:val="17"/>
          <w:sz w:val="24"/>
          <w:szCs w:val="24"/>
        </w:rPr>
        <w:t xml:space="preserve"> </w:t>
      </w:r>
      <w:r>
        <w:rPr>
          <w:rFonts w:ascii="Times New Roman" w:hAnsi="Times New Roman"/>
          <w:i/>
          <w:iCs/>
          <w:sz w:val="24"/>
          <w:szCs w:val="24"/>
        </w:rPr>
        <w:t>docu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spacing w:val="17"/>
          <w:sz w:val="24"/>
          <w:szCs w:val="24"/>
        </w:rPr>
        <w:t xml:space="preserve"> </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spacing w:val="16"/>
          <w:sz w:val="24"/>
          <w:szCs w:val="24"/>
        </w:rPr>
        <w:t xml:space="preserve"> </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spacing w:val="17"/>
          <w:sz w:val="24"/>
          <w:szCs w:val="24"/>
        </w:rPr>
        <w:t xml:space="preserve"> </w:t>
      </w:r>
      <w:r>
        <w:rPr>
          <w:rFonts w:ascii="Times New Roman" w:hAnsi="Times New Roman"/>
          <w:i/>
          <w:iCs/>
          <w:sz w:val="24"/>
          <w:szCs w:val="24"/>
        </w:rPr>
        <w:t>pa</w:t>
      </w:r>
      <w:r>
        <w:rPr>
          <w:rFonts w:ascii="Times New Roman" w:hAnsi="Times New Roman"/>
          <w:i/>
          <w:iCs/>
          <w:w w:val="99"/>
          <w:sz w:val="24"/>
          <w:szCs w:val="24"/>
        </w:rPr>
        <w:t>r</w:t>
      </w:r>
      <w:r>
        <w:rPr>
          <w:rFonts w:ascii="Times New Roman" w:hAnsi="Times New Roman"/>
          <w:i/>
          <w:iCs/>
          <w:sz w:val="24"/>
          <w:szCs w:val="24"/>
        </w:rPr>
        <w:t>t</w:t>
      </w:r>
      <w:r>
        <w:rPr>
          <w:rFonts w:ascii="Times New Roman" w:hAnsi="Times New Roman"/>
          <w:spacing w:val="17"/>
          <w:sz w:val="24"/>
          <w:szCs w:val="24"/>
        </w:rPr>
        <w:t xml:space="preserve"> </w:t>
      </w:r>
      <w:r>
        <w:rPr>
          <w:rFonts w:ascii="Times New Roman" w:hAnsi="Times New Roman"/>
          <w:i/>
          <w:iCs/>
          <w:sz w:val="24"/>
          <w:szCs w:val="24"/>
        </w:rPr>
        <w:t>of</w:t>
      </w:r>
      <w:r>
        <w:rPr>
          <w:rFonts w:ascii="Times New Roman" w:hAnsi="Times New Roman"/>
          <w:sz w:val="24"/>
          <w:szCs w:val="24"/>
        </w:rPr>
        <w:t xml:space="preserve"> </w:t>
      </w:r>
      <w:r>
        <w:rPr>
          <w:rFonts w:ascii="Times New Roman" w:hAnsi="Times New Roman"/>
          <w:i/>
          <w:iCs/>
          <w:sz w:val="24"/>
          <w:szCs w:val="24"/>
        </w:rPr>
        <w:t>the</w:t>
      </w:r>
      <w:r>
        <w:rPr>
          <w:rFonts w:ascii="Times New Roman" w:hAnsi="Times New Roman"/>
          <w:sz w:val="24"/>
          <w:szCs w:val="24"/>
        </w:rPr>
        <w:t xml:space="preserve"> </w:t>
      </w:r>
      <w:r>
        <w:rPr>
          <w:rFonts w:ascii="Times New Roman" w:hAnsi="Times New Roman"/>
          <w:i/>
          <w:iCs/>
          <w:sz w:val="24"/>
          <w:szCs w:val="24"/>
        </w:rPr>
        <w:t>Cont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sz w:val="24"/>
          <w:szCs w:val="24"/>
        </w:rPr>
        <w:t xml:space="preserve"> </w:t>
      </w:r>
      <w:r>
        <w:rPr>
          <w:rFonts w:ascii="Times New Roman" w:hAnsi="Times New Roman"/>
          <w:i/>
          <w:iCs/>
          <w:w w:val="99"/>
          <w:sz w:val="24"/>
          <w:szCs w:val="24"/>
        </w:rPr>
        <w:t>D</w:t>
      </w:r>
      <w:r>
        <w:rPr>
          <w:rFonts w:ascii="Times New Roman" w:hAnsi="Times New Roman"/>
          <w:i/>
          <w:iCs/>
          <w:spacing w:val="-1"/>
          <w:sz w:val="24"/>
          <w:szCs w:val="24"/>
        </w:rPr>
        <w:t>e</w:t>
      </w:r>
      <w:r>
        <w:rPr>
          <w:rFonts w:ascii="Times New Roman" w:hAnsi="Times New Roman"/>
          <w:i/>
          <w:iCs/>
          <w:sz w:val="24"/>
          <w:szCs w:val="24"/>
        </w:rPr>
        <w:t>lete</w:t>
      </w:r>
      <w:r>
        <w:rPr>
          <w:rFonts w:ascii="Times New Roman" w:hAnsi="Times New Roman"/>
          <w:spacing w:val="-1"/>
          <w:sz w:val="24"/>
          <w:szCs w:val="24"/>
        </w:rPr>
        <w:t xml:space="preserve"> </w:t>
      </w:r>
      <w:r>
        <w:rPr>
          <w:rFonts w:ascii="Times New Roman" w:hAnsi="Times New Roman"/>
          <w:i/>
          <w:iCs/>
          <w:sz w:val="24"/>
          <w:szCs w:val="24"/>
        </w:rPr>
        <w:t>the</w:t>
      </w:r>
      <w:r>
        <w:rPr>
          <w:rFonts w:ascii="Times New Roman" w:hAnsi="Times New Roman"/>
          <w:sz w:val="24"/>
          <w:szCs w:val="24"/>
        </w:rPr>
        <w:t xml:space="preserve"> </w:t>
      </w:r>
      <w:r>
        <w:rPr>
          <w:rFonts w:ascii="Times New Roman" w:hAnsi="Times New Roman"/>
          <w:i/>
          <w:iCs/>
          <w:sz w:val="24"/>
          <w:szCs w:val="24"/>
        </w:rPr>
        <w:t>do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sz w:val="24"/>
          <w:szCs w:val="24"/>
        </w:rPr>
        <w:t xml:space="preserve"> </w:t>
      </w:r>
      <w:r>
        <w:rPr>
          <w:rFonts w:ascii="Times New Roman" w:hAnsi="Times New Roman"/>
          <w:i/>
          <w:iCs/>
          <w:sz w:val="24"/>
          <w:szCs w:val="24"/>
        </w:rPr>
        <w:t>if</w:t>
      </w:r>
      <w:r>
        <w:rPr>
          <w:rFonts w:ascii="Times New Roman" w:hAnsi="Times New Roman"/>
          <w:sz w:val="24"/>
          <w:szCs w:val="24"/>
        </w:rPr>
        <w:t xml:space="preserve"> </w:t>
      </w:r>
      <w:r>
        <w:rPr>
          <w:rFonts w:ascii="Times New Roman" w:hAnsi="Times New Roman"/>
          <w:i/>
          <w:iCs/>
          <w:sz w:val="24"/>
          <w:szCs w:val="24"/>
        </w:rPr>
        <w:t>not</w:t>
      </w:r>
      <w:r>
        <w:rPr>
          <w:rFonts w:ascii="Times New Roman" w:hAnsi="Times New Roman"/>
          <w:spacing w:val="1"/>
          <w:sz w:val="24"/>
          <w:szCs w:val="24"/>
        </w:rPr>
        <w:t xml:space="preserve"> </w:t>
      </w:r>
      <w:r>
        <w:rPr>
          <w:rFonts w:ascii="Times New Roman" w:hAnsi="Times New Roman"/>
          <w:i/>
          <w:iCs/>
          <w:sz w:val="24"/>
          <w:szCs w:val="24"/>
        </w:rPr>
        <w:t>appl</w:t>
      </w:r>
      <w:r>
        <w:rPr>
          <w:rFonts w:ascii="Times New Roman" w:hAnsi="Times New Roman"/>
          <w:i/>
          <w:iCs/>
          <w:spacing w:val="1"/>
          <w:sz w:val="24"/>
          <w:szCs w:val="24"/>
        </w:rPr>
        <w:t>i</w:t>
      </w:r>
      <w:r>
        <w:rPr>
          <w:rFonts w:ascii="Times New Roman" w:hAnsi="Times New Roman"/>
          <w:i/>
          <w:iCs/>
          <w:sz w:val="24"/>
          <w:szCs w:val="24"/>
        </w:rPr>
        <w:t>cable</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2.1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ovi</w:t>
      </w:r>
      <w:r>
        <w:rPr>
          <w:rFonts w:ascii="Times New Roman" w:hAnsi="Times New Roman"/>
          <w:b/>
          <w:bCs/>
          <w:w w:val="99"/>
          <w:sz w:val="24"/>
          <w:szCs w:val="24"/>
        </w:rPr>
        <w:t>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w w:val="99"/>
          <w:sz w:val="24"/>
          <w:szCs w:val="24"/>
        </w:rPr>
        <w:t>S</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b/>
          <w:bCs/>
          <w:w w:val="99"/>
          <w:sz w:val="24"/>
          <w:szCs w:val="24"/>
        </w:rPr>
        <w:t>:</w:t>
      </w:r>
      <w:r>
        <w:rPr>
          <w:rFonts w:ascii="Times New Roman" w:hAnsi="Times New Roman"/>
          <w:sz w:val="24"/>
          <w:szCs w:val="24"/>
        </w:rPr>
        <w:t xml:space="preserve"> </w:t>
      </w:r>
      <w:r>
        <w:rPr>
          <w:rFonts w:ascii="Times New Roman" w:hAnsi="Times New Roman"/>
          <w:w w:val="99"/>
          <w:sz w:val="24"/>
          <w:szCs w:val="24"/>
        </w:rPr>
        <w:t>O</w:t>
      </w:r>
      <w:r>
        <w:rPr>
          <w:rFonts w:ascii="Times New Roman" w:hAnsi="Times New Roman"/>
          <w:sz w:val="24"/>
          <w:szCs w:val="24"/>
        </w:rPr>
        <w:t>n the</w:t>
      </w:r>
      <w:r>
        <w:rPr>
          <w:rFonts w:ascii="Times New Roman" w:hAnsi="Times New Roman"/>
          <w:spacing w:val="-1"/>
          <w:sz w:val="24"/>
          <w:szCs w:val="24"/>
        </w:rPr>
        <w:t xml:space="preserve"> </w:t>
      </w:r>
      <w:r>
        <w:rPr>
          <w:rFonts w:ascii="Times New Roman" w:hAnsi="Times New Roman"/>
          <w:sz w:val="24"/>
          <w:szCs w:val="24"/>
        </w:rPr>
        <w:t>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4" w:line="140" w:lineRule="exact"/>
        <w:rPr>
          <w:rFonts w:ascii="Times New Roman" w:hAnsi="Times New Roman"/>
          <w:sz w:val="14"/>
          <w:szCs w:val="14"/>
        </w:rPr>
      </w:pPr>
    </w:p>
    <w:p w:rsidR="00196FA2" w:rsidRDefault="00196FA2" w:rsidP="00404207">
      <w:pPr>
        <w:widowControl w:val="0"/>
        <w:autoSpaceDE w:val="0"/>
        <w:autoSpaceDN w:val="0"/>
        <w:adjustRightInd w:val="0"/>
        <w:spacing w:after="0" w:line="247" w:lineRule="auto"/>
        <w:ind w:left="835" w:right="13" w:hanging="745"/>
        <w:rPr>
          <w:rFonts w:ascii="Times New Roman" w:hAnsi="Times New Roman"/>
          <w:b/>
          <w:sz w:val="24"/>
          <w:szCs w:val="24"/>
          <w:u w:val="single"/>
        </w:rPr>
      </w:pPr>
      <w:r>
        <w:rPr>
          <w:rFonts w:ascii="Times New Roman" w:hAnsi="Times New Roman"/>
          <w:sz w:val="24"/>
          <w:szCs w:val="24"/>
        </w:rPr>
        <w:t>3.1</w:t>
      </w:r>
      <w:r>
        <w:rPr>
          <w:rFonts w:ascii="Times New Roman" w:hAnsi="Times New Roman"/>
          <w:sz w:val="24"/>
          <w:szCs w:val="24"/>
        </w:rPr>
        <w:tab/>
      </w:r>
      <w:r>
        <w:rPr>
          <w:rFonts w:ascii="Times New Roman" w:hAnsi="Times New Roman"/>
          <w:b/>
          <w:bCs/>
          <w:w w:val="99"/>
          <w:sz w:val="24"/>
          <w:szCs w:val="24"/>
        </w:rPr>
        <w:t>Auth</w:t>
      </w:r>
      <w:r>
        <w:rPr>
          <w:rFonts w:ascii="Times New Roman" w:hAnsi="Times New Roman"/>
          <w:b/>
          <w:bCs/>
          <w:sz w:val="24"/>
          <w:szCs w:val="24"/>
        </w:rPr>
        <w:t>oriz</w:t>
      </w:r>
      <w:r>
        <w:rPr>
          <w:rFonts w:ascii="Times New Roman" w:hAnsi="Times New Roman"/>
          <w:b/>
          <w:bCs/>
          <w:spacing w:val="-1"/>
          <w:sz w:val="24"/>
          <w:szCs w:val="24"/>
        </w:rPr>
        <w:t>e</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p</w:t>
      </w:r>
      <w:r>
        <w:rPr>
          <w:rFonts w:ascii="Times New Roman" w:hAnsi="Times New Roman"/>
          <w:b/>
          <w:bCs/>
          <w:sz w:val="24"/>
          <w:szCs w:val="24"/>
        </w:rPr>
        <w:t>er</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 xml:space="preserve">: </w:t>
      </w:r>
      <w:r w:rsidR="000C5EA9" w:rsidRPr="000B4BC1">
        <w:rPr>
          <w:rFonts w:ascii="Times New Roman" w:hAnsi="Times New Roman"/>
          <w:b/>
          <w:sz w:val="24"/>
          <w:u w:val="single"/>
        </w:rPr>
        <w:t xml:space="preserve">Project Director, Gorakh </w:t>
      </w:r>
      <w:r w:rsidR="00434D71">
        <w:rPr>
          <w:rFonts w:ascii="Times New Roman" w:hAnsi="Times New Roman"/>
          <w:b/>
          <w:sz w:val="24"/>
          <w:u w:val="single"/>
        </w:rPr>
        <w:t>Hills</w:t>
      </w:r>
      <w:r w:rsidR="000C5EA9" w:rsidRPr="000B4BC1">
        <w:rPr>
          <w:rFonts w:ascii="Times New Roman" w:hAnsi="Times New Roman"/>
          <w:b/>
          <w:sz w:val="24"/>
          <w:u w:val="single"/>
        </w:rPr>
        <w:t xml:space="preserve"> Development Authority, Dadu.</w:t>
      </w:r>
    </w:p>
    <w:p w:rsidR="00404207" w:rsidRPr="00524F97" w:rsidRDefault="00404207" w:rsidP="00404207">
      <w:pPr>
        <w:widowControl w:val="0"/>
        <w:autoSpaceDE w:val="0"/>
        <w:autoSpaceDN w:val="0"/>
        <w:adjustRightInd w:val="0"/>
        <w:spacing w:after="0" w:line="247" w:lineRule="auto"/>
        <w:ind w:left="835" w:right="13" w:hanging="745"/>
        <w:rPr>
          <w:rFonts w:ascii="Times New Roman" w:hAnsi="Times New Roman"/>
          <w:sz w:val="24"/>
          <w:szCs w:val="24"/>
          <w:u w:val="single"/>
        </w:rPr>
      </w:pP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3.2</w:t>
      </w:r>
      <w:r>
        <w:rPr>
          <w:rFonts w:ascii="Times New Roman" w:hAnsi="Times New Roman"/>
          <w:sz w:val="24"/>
          <w:szCs w:val="24"/>
        </w:rPr>
        <w:tab/>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spacing w:val="1"/>
          <w:w w:val="99"/>
          <w:sz w:val="24"/>
          <w:szCs w:val="24"/>
        </w:rPr>
        <w:t>dd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er</w:t>
      </w:r>
      <w:r>
        <w:rPr>
          <w:rFonts w:ascii="Times New Roman" w:hAnsi="Times New Roman"/>
          <w:b/>
          <w:bCs/>
          <w:w w:val="99"/>
          <w:sz w:val="24"/>
          <w:szCs w:val="24"/>
        </w:rPr>
        <w:t>’s</w:t>
      </w:r>
      <w:r>
        <w:rPr>
          <w:rFonts w:ascii="Times New Roman" w:hAnsi="Times New Roman"/>
          <w:b/>
          <w:bCs/>
          <w:spacing w:val="2"/>
          <w:sz w:val="24"/>
          <w:szCs w:val="24"/>
        </w:rPr>
        <w:t>/</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pacing w:val="-1"/>
          <w:sz w:val="24"/>
          <w:szCs w:val="24"/>
        </w:rPr>
        <w:t>re</w:t>
      </w:r>
      <w:r>
        <w:rPr>
          <w:rFonts w:ascii="Times New Roman" w:hAnsi="Times New Roman"/>
          <w:b/>
          <w:bCs/>
          <w:w w:val="99"/>
          <w:sz w:val="24"/>
          <w:szCs w:val="24"/>
        </w:rPr>
        <w:t>p</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ive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524F97" w:rsidRDefault="000C5EA9" w:rsidP="00196FA2">
      <w:pPr>
        <w:widowControl w:val="0"/>
        <w:autoSpaceDE w:val="0"/>
        <w:autoSpaceDN w:val="0"/>
        <w:adjustRightInd w:val="0"/>
        <w:spacing w:after="0" w:line="247" w:lineRule="auto"/>
        <w:ind w:left="835" w:right="13"/>
        <w:rPr>
          <w:rFonts w:ascii="Times New Roman" w:hAnsi="Times New Roman"/>
          <w:sz w:val="24"/>
          <w:szCs w:val="24"/>
          <w:u w:val="single"/>
        </w:rPr>
      </w:pPr>
      <w:r w:rsidRPr="000B4BC1">
        <w:rPr>
          <w:rFonts w:ascii="Times New Roman" w:hAnsi="Times New Roman"/>
          <w:b/>
          <w:sz w:val="24"/>
          <w:u w:val="single"/>
        </w:rPr>
        <w:t xml:space="preserve">Project Director, Gorakh </w:t>
      </w:r>
      <w:r w:rsidR="00434D71">
        <w:rPr>
          <w:rFonts w:ascii="Times New Roman" w:hAnsi="Times New Roman"/>
          <w:b/>
          <w:sz w:val="24"/>
          <w:u w:val="single"/>
        </w:rPr>
        <w:t>Hills</w:t>
      </w:r>
      <w:r w:rsidRPr="000B4BC1">
        <w:rPr>
          <w:rFonts w:ascii="Times New Roman" w:hAnsi="Times New Roman"/>
          <w:b/>
          <w:sz w:val="24"/>
          <w:u w:val="single"/>
        </w:rPr>
        <w:t xml:space="preserve"> Development Authority, Dadu.</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4.4</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w w:val="99"/>
          <w:sz w:val="24"/>
          <w:szCs w:val="24"/>
        </w:rPr>
        <w:t>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a</w:t>
      </w:r>
      <w:r>
        <w:rPr>
          <w:rFonts w:ascii="Times New Roman" w:hAnsi="Times New Roman"/>
          <w:b/>
          <w:bCs/>
          <w:w w:val="99"/>
          <w:sz w:val="24"/>
          <w:szCs w:val="24"/>
        </w:rPr>
        <w:t>n</w:t>
      </w:r>
      <w:r>
        <w:rPr>
          <w:rFonts w:ascii="Times New Roman" w:hAnsi="Times New Roman"/>
          <w:b/>
          <w:bCs/>
          <w:sz w:val="24"/>
          <w:szCs w:val="24"/>
        </w:rPr>
        <w:t>ce</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E37693" w:rsidRDefault="00196FA2" w:rsidP="00196FA2">
      <w:pPr>
        <w:widowControl w:val="0"/>
        <w:autoSpaceDE w:val="0"/>
        <w:autoSpaceDN w:val="0"/>
        <w:adjustRightInd w:val="0"/>
        <w:spacing w:after="0" w:line="240" w:lineRule="auto"/>
        <w:ind w:left="835" w:right="-20"/>
        <w:rPr>
          <w:rFonts w:ascii="Times New Roman" w:hAnsi="Times New Roman"/>
          <w:sz w:val="24"/>
          <w:szCs w:val="24"/>
          <w:u w:val="single"/>
        </w:rPr>
      </w:pP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w:t>
      </w:r>
      <w:r>
        <w:rPr>
          <w:rFonts w:ascii="Times New Roman" w:hAnsi="Times New Roman"/>
          <w:sz w:val="24"/>
          <w:szCs w:val="24"/>
        </w:rPr>
        <w:tab/>
      </w:r>
      <w:r w:rsidRPr="00E37693">
        <w:rPr>
          <w:rFonts w:ascii="Times New Roman" w:hAnsi="Times New Roman"/>
          <w:sz w:val="24"/>
          <w:szCs w:val="24"/>
          <w:u w:val="single"/>
        </w:rPr>
        <w:t>5% of Bid Amount.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V</w:t>
      </w:r>
      <w:r>
        <w:rPr>
          <w:rFonts w:ascii="Times New Roman" w:hAnsi="Times New Roman"/>
          <w:spacing w:val="-1"/>
          <w:sz w:val="24"/>
          <w:szCs w:val="24"/>
        </w:rPr>
        <w:t>a</w:t>
      </w:r>
      <w:r>
        <w:rPr>
          <w:rFonts w:ascii="Times New Roman" w:hAnsi="Times New Roman"/>
          <w:sz w:val="24"/>
          <w:szCs w:val="24"/>
        </w:rPr>
        <w:t>lidit</w:t>
      </w:r>
      <w:r>
        <w:rPr>
          <w:rFonts w:ascii="Times New Roman" w:hAnsi="Times New Roman"/>
          <w:spacing w:val="-6"/>
          <w:sz w:val="24"/>
          <w:szCs w:val="24"/>
        </w:rPr>
        <w:t>y:</w:t>
      </w:r>
      <w:r>
        <w:rPr>
          <w:rFonts w:ascii="Times New Roman" w:hAnsi="Times New Roman"/>
          <w:spacing w:val="-6"/>
          <w:sz w:val="24"/>
          <w:szCs w:val="24"/>
        </w:rPr>
        <w:tab/>
      </w:r>
      <w:r w:rsidR="000C5EA9">
        <w:rPr>
          <w:rFonts w:ascii="Times New Roman" w:hAnsi="Times New Roman"/>
          <w:spacing w:val="-6"/>
          <w:sz w:val="24"/>
          <w:szCs w:val="24"/>
          <w:u w:val="single"/>
        </w:rPr>
        <w:t>810</w:t>
      </w:r>
      <w:r w:rsidR="00D239DD">
        <w:rPr>
          <w:rFonts w:ascii="Times New Roman" w:hAnsi="Times New Roman"/>
          <w:spacing w:val="-6"/>
          <w:sz w:val="24"/>
          <w:szCs w:val="24"/>
        </w:rPr>
        <w:t>_</w:t>
      </w:r>
      <w:r w:rsidRPr="00564E75">
        <w:rPr>
          <w:rFonts w:ascii="Times New Roman" w:hAnsi="Times New Roman"/>
          <w:sz w:val="24"/>
          <w:szCs w:val="24"/>
          <w:u w:val="single"/>
        </w:rPr>
        <w:t>Days</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spacing w:val="-1"/>
          <w:sz w:val="24"/>
          <w:szCs w:val="24"/>
        </w:rPr>
        <w:t xml:space="preserve"> </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v</w:t>
      </w:r>
      <w:r>
        <w:rPr>
          <w:rFonts w:ascii="Times New Roman" w:hAnsi="Times New Roman"/>
          <w:i/>
          <w:iCs/>
          <w:sz w:val="24"/>
          <w:szCs w:val="24"/>
        </w:rPr>
        <w:t>ided</w:t>
      </w:r>
      <w:r>
        <w:rPr>
          <w:rFonts w:ascii="Times New Roman" w:hAnsi="Times New Roman"/>
          <w:sz w:val="24"/>
          <w:szCs w:val="24"/>
        </w:rPr>
        <w:t xml:space="preserve"> </w:t>
      </w:r>
      <w:r>
        <w:rPr>
          <w:rFonts w:ascii="Times New Roman" w:hAnsi="Times New Roman"/>
          <w:i/>
          <w:iCs/>
          <w:sz w:val="24"/>
          <w:szCs w:val="24"/>
        </w:rPr>
        <w:t>unde</w:t>
      </w:r>
      <w:r>
        <w:rPr>
          <w:rFonts w:ascii="Times New Roman" w:hAnsi="Times New Roman"/>
          <w:i/>
          <w:iCs/>
          <w:w w:val="99"/>
          <w:sz w:val="24"/>
          <w:szCs w:val="24"/>
        </w:rPr>
        <w:t>r</w:t>
      </w:r>
      <w:r>
        <w:rPr>
          <w:rFonts w:ascii="Times New Roman" w:hAnsi="Times New Roman"/>
          <w:sz w:val="24"/>
          <w:szCs w:val="24"/>
        </w:rPr>
        <w:t xml:space="preserve"> </w:t>
      </w:r>
      <w:r>
        <w:rPr>
          <w:rFonts w:ascii="Times New Roman" w:hAnsi="Times New Roman"/>
          <w:i/>
          <w:iCs/>
          <w:sz w:val="24"/>
          <w:szCs w:val="24"/>
        </w:rPr>
        <w:t>Standa</w:t>
      </w:r>
      <w:r>
        <w:rPr>
          <w:rFonts w:ascii="Times New Roman" w:hAnsi="Times New Roman"/>
          <w:i/>
          <w:iCs/>
          <w:w w:val="99"/>
          <w:sz w:val="24"/>
          <w:szCs w:val="24"/>
        </w:rPr>
        <w:t>r</w:t>
      </w:r>
      <w:r>
        <w:rPr>
          <w:rFonts w:ascii="Times New Roman" w:hAnsi="Times New Roman"/>
          <w:i/>
          <w:iCs/>
          <w:sz w:val="24"/>
          <w:szCs w:val="24"/>
        </w:rPr>
        <w:t>d</w:t>
      </w:r>
      <w:r>
        <w:rPr>
          <w:rFonts w:ascii="Times New Roman" w:hAnsi="Times New Roman"/>
          <w:sz w:val="24"/>
          <w:szCs w:val="24"/>
        </w:rPr>
        <w:t xml:space="preserve"> </w:t>
      </w:r>
      <w:r>
        <w:rPr>
          <w:rFonts w:ascii="Times New Roman" w:hAnsi="Times New Roman"/>
          <w:i/>
          <w:iCs/>
          <w:sz w:val="24"/>
          <w:szCs w:val="24"/>
        </w:rPr>
        <w:t>Fo</w:t>
      </w:r>
      <w:r>
        <w:rPr>
          <w:rFonts w:ascii="Times New Roman" w:hAnsi="Times New Roman"/>
          <w:i/>
          <w:iCs/>
          <w:w w:val="99"/>
          <w:sz w:val="24"/>
          <w:szCs w:val="24"/>
        </w:rPr>
        <w:t>rms</w:t>
      </w:r>
      <w:r>
        <w:rPr>
          <w:rFonts w:ascii="Times New Roman" w:hAnsi="Times New Roman"/>
          <w:sz w:val="24"/>
          <w:szCs w:val="24"/>
        </w:rPr>
        <w:t xml:space="preserve"> </w:t>
      </w:r>
      <w:r>
        <w:rPr>
          <w:rFonts w:ascii="Times New Roman" w:hAnsi="Times New Roman"/>
          <w:i/>
          <w:iCs/>
          <w:sz w:val="24"/>
          <w:szCs w:val="24"/>
        </w:rPr>
        <w:t>of</w:t>
      </w:r>
      <w:r>
        <w:rPr>
          <w:rFonts w:ascii="Times New Roman" w:hAnsi="Times New Roman"/>
          <w:sz w:val="24"/>
          <w:szCs w:val="24"/>
        </w:rPr>
        <w:t xml:space="preserve"> </w:t>
      </w:r>
      <w:r>
        <w:rPr>
          <w:rFonts w:ascii="Times New Roman" w:hAnsi="Times New Roman"/>
          <w:i/>
          <w:iCs/>
          <w:sz w:val="24"/>
          <w:szCs w:val="24"/>
        </w:rPr>
        <w:t>the</w:t>
      </w:r>
      <w:r>
        <w:rPr>
          <w:rFonts w:ascii="Times New Roman" w:hAnsi="Times New Roman"/>
          <w:i/>
          <w:iCs/>
          <w:w w:val="99"/>
          <w:sz w:val="24"/>
          <w:szCs w:val="24"/>
        </w:rPr>
        <w:t>s</w:t>
      </w:r>
      <w:r>
        <w:rPr>
          <w:rFonts w:ascii="Times New Roman" w:hAnsi="Times New Roman"/>
          <w:i/>
          <w:iCs/>
          <w:sz w:val="24"/>
          <w:szCs w:val="24"/>
        </w:rPr>
        <w:t>e</w:t>
      </w:r>
      <w:r>
        <w:rPr>
          <w:rFonts w:ascii="Times New Roman" w:hAnsi="Times New Roman"/>
          <w:sz w:val="24"/>
          <w:szCs w:val="24"/>
        </w:rPr>
        <w:t xml:space="preserve"> </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2"/>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1"/>
          <w:sz w:val="24"/>
          <w:szCs w:val="24"/>
        </w:rPr>
        <w:t>e</w:t>
      </w:r>
      <w:r>
        <w:rPr>
          <w:rFonts w:ascii="Times New Roman" w:hAnsi="Times New Roman"/>
          <w:i/>
          <w:iCs/>
          <w:sz w:val="24"/>
          <w:szCs w:val="24"/>
        </w:rPr>
        <w:t>nt</w:t>
      </w:r>
      <w:r>
        <w:rPr>
          <w:rFonts w:ascii="Times New Roman" w:hAnsi="Times New Roman"/>
          <w:i/>
          <w:iCs/>
          <w:w w:val="99"/>
          <w:sz w:val="24"/>
          <w:szCs w:val="24"/>
        </w:rPr>
        <w:t>s)</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w w:val="99"/>
          <w:sz w:val="24"/>
          <w:szCs w:val="24"/>
        </w:rPr>
        <w:t>qu</w:t>
      </w:r>
      <w:r>
        <w:rPr>
          <w:rFonts w:ascii="Times New Roman" w:hAnsi="Times New Roman"/>
          <w:b/>
          <w:bCs/>
          <w:sz w:val="24"/>
          <w:szCs w:val="24"/>
        </w:rPr>
        <w:t>ire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b/>
          <w:bCs/>
          <w:spacing w:val="-2"/>
          <w:sz w:val="24"/>
          <w:szCs w:val="24"/>
        </w:rPr>
        <w:t>r</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w w:val="99"/>
          <w:sz w:val="24"/>
          <w:szCs w:val="24"/>
        </w:rPr>
        <w:t>(</w:t>
      </w:r>
      <w:r>
        <w:rPr>
          <w:rFonts w:ascii="Times New Roman" w:hAnsi="Times New Roman"/>
          <w:b/>
          <w:bCs/>
          <w:sz w:val="24"/>
          <w:szCs w:val="24"/>
        </w:rPr>
        <w:t>i</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9"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1"/>
          <w:sz w:val="24"/>
          <w:szCs w:val="24"/>
        </w:rPr>
        <w:t>a</w:t>
      </w:r>
      <w:r>
        <w:rPr>
          <w:rFonts w:ascii="Times New Roman" w:hAnsi="Times New Roman"/>
          <w:sz w:val="24"/>
          <w:szCs w:val="24"/>
        </w:rPr>
        <w:t>tion Clau</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spacing w:val="-1"/>
          <w:w w:val="99"/>
          <w:sz w:val="24"/>
          <w:szCs w:val="24"/>
        </w:rPr>
        <w:t>N</w:t>
      </w:r>
      <w:r>
        <w:rPr>
          <w:rFonts w:ascii="Times New Roman" w:hAnsi="Times New Roman"/>
          <w:sz w:val="24"/>
          <w:szCs w:val="24"/>
        </w:rPr>
        <w:t>o</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___</w:t>
      </w:r>
      <w:r w:rsidRPr="00564E75">
        <w:rPr>
          <w:rFonts w:ascii="Times New Roman" w:hAnsi="Times New Roman"/>
          <w:sz w:val="24"/>
          <w:szCs w:val="24"/>
          <w:u w:val="single"/>
        </w:rPr>
        <w:t>5.1</w:t>
      </w:r>
      <w:r>
        <w:rPr>
          <w:rFonts w:ascii="Times New Roman" w:hAnsi="Times New Roman"/>
          <w:sz w:val="24"/>
          <w:szCs w:val="24"/>
        </w:rPr>
        <w:t>_______________</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7.2</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r>
        <w:rPr>
          <w:rFonts w:ascii="Times New Roman" w:hAnsi="Times New Roman"/>
          <w:b/>
          <w:bCs/>
          <w:w w:val="99"/>
          <w:sz w:val="24"/>
          <w:szCs w:val="24"/>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b/>
          <w:bCs/>
          <w:sz w:val="24"/>
          <w:szCs w:val="24"/>
        </w:rPr>
        <w:t>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i</w:t>
      </w:r>
      <w:r>
        <w:rPr>
          <w:rFonts w:ascii="Times New Roman" w:hAnsi="Times New Roman"/>
          <w:spacing w:val="1"/>
          <w:sz w:val="24"/>
          <w:szCs w:val="24"/>
        </w:rPr>
        <w:t>t</w:t>
      </w:r>
      <w:r>
        <w:rPr>
          <w:rFonts w:ascii="Times New Roman" w:hAnsi="Times New Roman"/>
          <w:sz w:val="24"/>
          <w:szCs w:val="24"/>
        </w:rPr>
        <w:t>hin</w:t>
      </w:r>
      <w:r>
        <w:rPr>
          <w:rFonts w:ascii="Times New Roman" w:hAnsi="Times New Roman"/>
          <w:spacing w:val="1"/>
          <w:sz w:val="24"/>
          <w:szCs w:val="24"/>
        </w:rPr>
        <w:t xml:space="preserve"> </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z w:val="24"/>
          <w:szCs w:val="24"/>
        </w:rPr>
        <w:t xml:space="preserve"> d</w:t>
      </w:r>
      <w:r>
        <w:rPr>
          <w:rFonts w:ascii="Times New Roman" w:hAnsi="Times New Roman"/>
          <w:spacing w:val="-1"/>
          <w:sz w:val="24"/>
          <w:szCs w:val="24"/>
        </w:rPr>
        <w:t>a</w:t>
      </w:r>
      <w:r>
        <w:rPr>
          <w:rFonts w:ascii="Times New Roman" w:hAnsi="Times New Roman"/>
          <w:spacing w:val="-8"/>
          <w:sz w:val="24"/>
          <w:szCs w:val="24"/>
        </w:rPr>
        <w:t>y</w:t>
      </w:r>
      <w:r>
        <w:rPr>
          <w:rFonts w:ascii="Times New Roman" w:hAnsi="Times New Roman"/>
          <w:w w:val="99"/>
          <w:sz w:val="24"/>
          <w:szCs w:val="24"/>
        </w:rPr>
        <w:t>s</w:t>
      </w:r>
      <w:r>
        <w:rPr>
          <w:rFonts w:ascii="Times New Roman" w:hAnsi="Times New Roman"/>
          <w:sz w:val="24"/>
          <w:szCs w:val="24"/>
        </w:rPr>
        <w:t>* o</w:t>
      </w:r>
      <w:r>
        <w:rPr>
          <w:rFonts w:ascii="Times New Roman" w:hAnsi="Times New Roman"/>
          <w:w w:val="99"/>
          <w:sz w:val="24"/>
          <w:szCs w:val="24"/>
        </w:rPr>
        <w:t>f</w:t>
      </w:r>
      <w:r>
        <w:rPr>
          <w:rFonts w:ascii="Times New Roman" w:hAnsi="Times New Roman"/>
          <w:sz w:val="24"/>
          <w:szCs w:val="24"/>
        </w:rPr>
        <w:t xml:space="preserve"> the Commen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2"/>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1"/>
          <w:sz w:val="24"/>
          <w:szCs w:val="24"/>
        </w:rPr>
        <w:t>r</w:t>
      </w:r>
      <w:r>
        <w:rPr>
          <w:rFonts w:ascii="Times New Roman" w:hAnsi="Times New Roman"/>
          <w:b/>
          <w:bCs/>
          <w:w w:val="99"/>
          <w:sz w:val="24"/>
          <w:szCs w:val="24"/>
        </w:rPr>
        <w:t>m</w:t>
      </w:r>
      <w:r>
        <w:rPr>
          <w:rFonts w:ascii="Times New Roman" w:hAnsi="Times New Roman"/>
          <w:spacing w:val="-3"/>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spacing w:val="1"/>
          <w:w w:val="99"/>
          <w:sz w:val="24"/>
          <w:szCs w:val="24"/>
        </w:rPr>
        <w:t>p</w:t>
      </w:r>
      <w:r>
        <w:rPr>
          <w:rFonts w:ascii="Times New Roman" w:hAnsi="Times New Roman"/>
          <w:b/>
          <w:bCs/>
          <w:sz w:val="24"/>
          <w:szCs w:val="24"/>
        </w:rPr>
        <w:t>rog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r>
        <w:rPr>
          <w:rFonts w:ascii="Times New Roman" w:hAnsi="Times New Roman"/>
          <w:b/>
          <w:bCs/>
          <w:w w:val="99"/>
          <w:sz w:val="24"/>
          <w:szCs w:val="24"/>
        </w:rPr>
        <w:t>:</w:t>
      </w:r>
      <w:r>
        <w:rPr>
          <w:rFonts w:ascii="Times New Roman" w:hAnsi="Times New Roman"/>
          <w:sz w:val="24"/>
          <w:szCs w:val="24"/>
        </w:rPr>
        <w:t xml:space="preserve"> __________________ </w:t>
      </w:r>
      <w:r>
        <w:rPr>
          <w:rFonts w:ascii="Times New Roman" w:hAnsi="Times New Roman"/>
          <w:i/>
          <w:iCs/>
          <w:spacing w:val="-3"/>
          <w:w w:val="99"/>
          <w:sz w:val="24"/>
          <w:szCs w:val="24"/>
        </w:rPr>
        <w:t>(</w:t>
      </w:r>
      <w:r>
        <w:rPr>
          <w:rFonts w:ascii="Times New Roman" w:hAnsi="Times New Roman"/>
          <w:i/>
          <w:iCs/>
          <w:sz w:val="24"/>
          <w:szCs w:val="24"/>
        </w:rPr>
        <w:t>Ba</w:t>
      </w:r>
      <w:r>
        <w:rPr>
          <w:rFonts w:ascii="Times New Roman" w:hAnsi="Times New Roman"/>
          <w:i/>
          <w:iCs/>
          <w:w w:val="99"/>
          <w:sz w:val="24"/>
          <w:szCs w:val="24"/>
        </w:rPr>
        <w:t>r</w:t>
      </w:r>
      <w:r>
        <w:rPr>
          <w:rFonts w:ascii="Times New Roman" w:hAnsi="Times New Roman"/>
          <w:sz w:val="24"/>
          <w:szCs w:val="24"/>
        </w:rPr>
        <w:t xml:space="preserve"> </w:t>
      </w:r>
      <w:r>
        <w:rPr>
          <w:rFonts w:ascii="Times New Roman" w:hAnsi="Times New Roman"/>
          <w:i/>
          <w:iCs/>
          <w:sz w:val="24"/>
          <w:szCs w:val="24"/>
        </w:rPr>
        <w:t>Cha</w:t>
      </w:r>
      <w:r>
        <w:rPr>
          <w:rFonts w:ascii="Times New Roman" w:hAnsi="Times New Roman"/>
          <w:i/>
          <w:iCs/>
          <w:w w:val="99"/>
          <w:sz w:val="24"/>
          <w:szCs w:val="24"/>
        </w:rPr>
        <w:t>r</w:t>
      </w:r>
      <w:r>
        <w:rPr>
          <w:rFonts w:ascii="Times New Roman" w:hAnsi="Times New Roman"/>
          <w:i/>
          <w:iCs/>
          <w:sz w:val="24"/>
          <w:szCs w:val="24"/>
        </w:rPr>
        <w:t>t/</w:t>
      </w:r>
      <w:r>
        <w:rPr>
          <w:rFonts w:ascii="Times New Roman" w:hAnsi="Times New Roman"/>
          <w:i/>
          <w:iCs/>
          <w:spacing w:val="1"/>
          <w:sz w:val="24"/>
          <w:szCs w:val="24"/>
        </w:rPr>
        <w:t>C</w:t>
      </w:r>
      <w:r>
        <w:rPr>
          <w:rFonts w:ascii="Times New Roman" w:hAnsi="Times New Roman"/>
          <w:i/>
          <w:iCs/>
          <w:sz w:val="24"/>
          <w:szCs w:val="24"/>
        </w:rPr>
        <w:t>P</w:t>
      </w:r>
      <w:r>
        <w:rPr>
          <w:rFonts w:ascii="Times New Roman" w:hAnsi="Times New Roman"/>
          <w:i/>
          <w:iCs/>
          <w:w w:val="99"/>
          <w:sz w:val="24"/>
          <w:szCs w:val="24"/>
        </w:rPr>
        <w:t>M</w:t>
      </w:r>
      <w:r>
        <w:rPr>
          <w:rFonts w:ascii="Times New Roman" w:hAnsi="Times New Roman"/>
          <w:i/>
          <w:iCs/>
          <w:sz w:val="24"/>
          <w:szCs w:val="24"/>
        </w:rPr>
        <w:t>/PER</w:t>
      </w:r>
      <w:r>
        <w:rPr>
          <w:rFonts w:ascii="Times New Roman" w:hAnsi="Times New Roman"/>
          <w:i/>
          <w:iCs/>
          <w:w w:val="99"/>
          <w:sz w:val="24"/>
          <w:szCs w:val="24"/>
        </w:rPr>
        <w:t>T</w:t>
      </w:r>
      <w:r>
        <w:rPr>
          <w:rFonts w:ascii="Times New Roman" w:hAnsi="Times New Roman"/>
          <w:sz w:val="24"/>
          <w:szCs w:val="24"/>
        </w:rPr>
        <w:t xml:space="preserve"> </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sz w:val="24"/>
          <w:szCs w:val="24"/>
        </w:rPr>
        <w:t xml:space="preserve"> </w:t>
      </w:r>
      <w:r>
        <w:rPr>
          <w:rFonts w:ascii="Times New Roman" w:hAnsi="Times New Roman"/>
          <w:i/>
          <w:iCs/>
          <w:sz w:val="24"/>
          <w:szCs w:val="24"/>
        </w:rPr>
        <w:t>othe</w:t>
      </w:r>
      <w:r>
        <w:rPr>
          <w:rFonts w:ascii="Times New Roman" w:hAnsi="Times New Roman"/>
          <w:i/>
          <w:iCs/>
          <w:spacing w:val="1"/>
          <w:w w:val="99"/>
          <w:sz w:val="24"/>
          <w:szCs w:val="24"/>
        </w:rPr>
        <w:t>r</w:t>
      </w:r>
      <w:r>
        <w:rPr>
          <w:rFonts w:ascii="Times New Roman" w:hAnsi="Times New Roman"/>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tabs>
          <w:tab w:val="left" w:pos="810"/>
        </w:tabs>
        <w:autoSpaceDE w:val="0"/>
        <w:autoSpaceDN w:val="0"/>
        <w:adjustRightInd w:val="0"/>
        <w:spacing w:after="0" w:line="240" w:lineRule="auto"/>
        <w:ind w:left="835" w:right="-20" w:hanging="720"/>
        <w:jc w:val="both"/>
        <w:rPr>
          <w:rFonts w:ascii="Times New Roman" w:hAnsi="Times New Roman"/>
          <w:sz w:val="24"/>
          <w:szCs w:val="24"/>
        </w:rPr>
      </w:pPr>
      <w:r>
        <w:rPr>
          <w:rFonts w:ascii="Times New Roman" w:hAnsi="Times New Roman"/>
          <w:sz w:val="24"/>
          <w:szCs w:val="24"/>
        </w:rPr>
        <w:t>7.4</w:t>
      </w:r>
      <w:r>
        <w:rPr>
          <w:rFonts w:ascii="Times New Roman" w:hAnsi="Times New Roman"/>
          <w:sz w:val="24"/>
          <w:szCs w:val="24"/>
        </w:rPr>
        <w:tab/>
      </w:r>
      <w:r>
        <w:rPr>
          <w:rFonts w:ascii="Times New Roman" w:hAnsi="Times New Roman"/>
          <w:sz w:val="24"/>
          <w:szCs w:val="24"/>
        </w:rPr>
        <w:tab/>
      </w: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w:t>
      </w:r>
      <w:r>
        <w:rPr>
          <w:rFonts w:ascii="Times New Roman" w:hAnsi="Times New Roman"/>
          <w:spacing w:val="9"/>
          <w:sz w:val="24"/>
          <w:szCs w:val="24"/>
        </w:rPr>
        <w:t xml:space="preserve"> </w:t>
      </w:r>
      <w:r>
        <w:rPr>
          <w:rFonts w:ascii="Times New Roman" w:hAnsi="Times New Roman"/>
          <w:sz w:val="24"/>
          <w:szCs w:val="24"/>
        </w:rPr>
        <w:t>pa</w:t>
      </w:r>
      <w:r>
        <w:rPr>
          <w:rFonts w:ascii="Times New Roman" w:hAnsi="Times New Roman"/>
          <w:spacing w:val="-7"/>
          <w:sz w:val="24"/>
          <w:szCs w:val="24"/>
        </w:rPr>
        <w:t>y</w:t>
      </w:r>
      <w:r>
        <w:rPr>
          <w:rFonts w:ascii="Times New Roman" w:hAnsi="Times New Roman"/>
          <w:spacing w:val="-1"/>
          <w:sz w:val="24"/>
          <w:szCs w:val="24"/>
        </w:rPr>
        <w:t>a</w:t>
      </w:r>
      <w:r>
        <w:rPr>
          <w:rFonts w:ascii="Times New Roman" w:hAnsi="Times New Roman"/>
          <w:sz w:val="24"/>
          <w:szCs w:val="24"/>
        </w:rPr>
        <w:t>ble</w:t>
      </w:r>
      <w:r>
        <w:rPr>
          <w:rFonts w:ascii="Times New Roman" w:hAnsi="Times New Roman"/>
          <w:spacing w:val="8"/>
          <w:sz w:val="24"/>
          <w:szCs w:val="24"/>
        </w:rPr>
        <w:t xml:space="preserve"> </w:t>
      </w:r>
      <w:r>
        <w:rPr>
          <w:rFonts w:ascii="Times New Roman" w:hAnsi="Times New Roman"/>
          <w:sz w:val="24"/>
          <w:szCs w:val="24"/>
        </w:rPr>
        <w:t>due</w:t>
      </w:r>
      <w:r>
        <w:rPr>
          <w:rFonts w:ascii="Times New Roman" w:hAnsi="Times New Roman"/>
          <w:spacing w:val="9"/>
          <w:sz w:val="24"/>
          <w:szCs w:val="24"/>
        </w:rPr>
        <w:t xml:space="preserve"> </w:t>
      </w:r>
      <w:r>
        <w:rPr>
          <w:rFonts w:ascii="Times New Roman" w:hAnsi="Times New Roman"/>
          <w:sz w:val="24"/>
          <w:szCs w:val="24"/>
        </w:rPr>
        <w:t>to</w:t>
      </w:r>
      <w:r>
        <w:rPr>
          <w:rFonts w:ascii="Times New Roman" w:hAnsi="Times New Roman"/>
          <w:spacing w:val="9"/>
          <w:sz w:val="24"/>
          <w:szCs w:val="24"/>
        </w:rPr>
        <w:t xml:space="preserve"> </w:t>
      </w:r>
      <w:r>
        <w:rPr>
          <w:rFonts w:ascii="Times New Roman" w:hAnsi="Times New Roman"/>
          <w:w w:val="99"/>
          <w:sz w:val="24"/>
          <w:szCs w:val="24"/>
        </w:rPr>
        <w:t>f</w:t>
      </w:r>
      <w:r>
        <w:rPr>
          <w:rFonts w:ascii="Times New Roman" w:hAnsi="Times New Roman"/>
          <w:sz w:val="24"/>
          <w:szCs w:val="24"/>
        </w:rPr>
        <w:t>ailu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7"/>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z w:val="24"/>
          <w:szCs w:val="24"/>
        </w:rPr>
        <w:t>complete</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7"/>
          <w:sz w:val="24"/>
          <w:szCs w:val="24"/>
        </w:rPr>
        <w:t xml:space="preserve"> </w:t>
      </w:r>
      <w:r>
        <w:rPr>
          <w:rFonts w:ascii="Times New Roman" w:hAnsi="Times New Roman"/>
          <w:sz w:val="24"/>
          <w:szCs w:val="24"/>
        </w:rPr>
        <w:t>be</w:t>
      </w:r>
      <w:r>
        <w:rPr>
          <w:rFonts w:ascii="Times New Roman" w:hAnsi="Times New Roman"/>
          <w:spacing w:val="6"/>
          <w:sz w:val="24"/>
          <w:szCs w:val="24"/>
        </w:rPr>
        <w:t xml:space="preserve"> </w:t>
      </w:r>
      <w:r>
        <w:rPr>
          <w:rFonts w:ascii="Times New Roman" w:hAnsi="Times New Roman"/>
          <w:sz w:val="24"/>
          <w:szCs w:val="24"/>
        </w:rPr>
        <w:t>0.1</w:t>
      </w:r>
      <w:r>
        <w:rPr>
          <w:rFonts w:ascii="Times New Roman" w:hAnsi="Times New Roman"/>
          <w:w w:val="99"/>
          <w:sz w:val="24"/>
          <w:szCs w:val="24"/>
        </w:rPr>
        <w:t>%</w:t>
      </w:r>
      <w:r>
        <w:rPr>
          <w:rFonts w:ascii="Times New Roman" w:hAnsi="Times New Roman"/>
          <w:spacing w:val="7"/>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5"/>
          <w:sz w:val="24"/>
          <w:szCs w:val="24"/>
        </w:rPr>
        <w:t xml:space="preserve"> </w:t>
      </w:r>
      <w:r>
        <w:rPr>
          <w:rFonts w:ascii="Times New Roman" w:hAnsi="Times New Roman"/>
          <w:sz w:val="24"/>
          <w:szCs w:val="24"/>
        </w:rPr>
        <w:t>day up</w:t>
      </w:r>
      <w:r>
        <w:rPr>
          <w:rFonts w:ascii="Times New Roman" w:hAnsi="Times New Roman"/>
          <w:spacing w:val="6"/>
          <w:sz w:val="24"/>
          <w:szCs w:val="24"/>
        </w:rPr>
        <w:t xml:space="preserve"> </w:t>
      </w:r>
      <w:r>
        <w:rPr>
          <w:rFonts w:ascii="Times New Roman" w:hAnsi="Times New Roman"/>
          <w:sz w:val="24"/>
          <w:szCs w:val="24"/>
        </w:rPr>
        <w:t>to</w:t>
      </w:r>
      <w:r>
        <w:rPr>
          <w:rFonts w:ascii="Times New Roman" w:hAnsi="Times New Roman"/>
          <w:spacing w:val="7"/>
          <w:sz w:val="24"/>
          <w:szCs w:val="24"/>
        </w:rPr>
        <w:t xml:space="preserve"> </w:t>
      </w:r>
      <w:r>
        <w:rPr>
          <w:rFonts w:ascii="Times New Roman" w:hAnsi="Times New Roman"/>
          <w:sz w:val="24"/>
          <w:szCs w:val="24"/>
        </w:rPr>
        <w:t>a</w:t>
      </w:r>
      <w:r>
        <w:rPr>
          <w:rFonts w:ascii="Times New Roman" w:hAnsi="Times New Roman"/>
          <w:spacing w:val="6"/>
          <w:sz w:val="24"/>
          <w:szCs w:val="24"/>
        </w:rPr>
        <w:t xml:space="preserve"> </w:t>
      </w:r>
      <w:r>
        <w:rPr>
          <w:rFonts w:ascii="Times New Roman" w:hAnsi="Times New Roman"/>
          <w:sz w:val="24"/>
          <w:szCs w:val="24"/>
        </w:rPr>
        <w:t>ma</w:t>
      </w:r>
      <w:r>
        <w:rPr>
          <w:rFonts w:ascii="Times New Roman" w:hAnsi="Times New Roman"/>
          <w:spacing w:val="2"/>
          <w:sz w:val="24"/>
          <w:szCs w:val="24"/>
        </w:rPr>
        <w:t>x</w:t>
      </w:r>
      <w:r>
        <w:rPr>
          <w:rFonts w:ascii="Times New Roman" w:hAnsi="Times New Roman"/>
          <w:sz w:val="24"/>
          <w:szCs w:val="24"/>
        </w:rPr>
        <w:t>i</w:t>
      </w:r>
      <w:r>
        <w:rPr>
          <w:rFonts w:ascii="Times New Roman" w:hAnsi="Times New Roman"/>
          <w:spacing w:val="1"/>
          <w:sz w:val="24"/>
          <w:szCs w:val="24"/>
        </w:rPr>
        <w:t>m</w:t>
      </w:r>
      <w:r>
        <w:rPr>
          <w:rFonts w:ascii="Times New Roman" w:hAnsi="Times New Roman"/>
          <w:sz w:val="24"/>
          <w:szCs w:val="24"/>
        </w:rPr>
        <w:t>um</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 (</w:t>
      </w:r>
      <w:r>
        <w:rPr>
          <w:rFonts w:ascii="Times New Roman" w:hAnsi="Times New Roman"/>
          <w:sz w:val="24"/>
          <w:szCs w:val="24"/>
        </w:rPr>
        <w:t>10</w:t>
      </w:r>
      <w:r>
        <w:rPr>
          <w:rFonts w:ascii="Times New Roman" w:hAnsi="Times New Roman"/>
          <w:spacing w:val="-1"/>
          <w:w w:val="99"/>
          <w:sz w:val="24"/>
          <w:szCs w:val="24"/>
        </w:rPr>
        <w:t>%</w:t>
      </w:r>
      <w:r>
        <w:rPr>
          <w:rFonts w:ascii="Times New Roman" w:hAnsi="Times New Roman"/>
          <w:w w:val="99"/>
          <w:sz w:val="24"/>
          <w:szCs w:val="24"/>
        </w:rPr>
        <w:t>)</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w w:val="99"/>
          <w:sz w:val="24"/>
          <w:szCs w:val="24"/>
        </w:rPr>
        <w:t>s</w:t>
      </w:r>
      <w:r>
        <w:rPr>
          <w:rFonts w:ascii="Times New Roman" w:hAnsi="Times New Roman"/>
          <w:sz w:val="24"/>
          <w:szCs w:val="24"/>
        </w:rPr>
        <w:t xml:space="preserve">um </w:t>
      </w:r>
      <w:r>
        <w:rPr>
          <w:rFonts w:ascii="Times New Roman" w:hAnsi="Times New Roman"/>
          <w:w w:val="99"/>
          <w:sz w:val="24"/>
          <w:szCs w:val="24"/>
        </w:rPr>
        <w:t>s</w:t>
      </w:r>
      <w:r>
        <w:rPr>
          <w:rFonts w:ascii="Times New Roman" w:hAnsi="Times New Roman"/>
          <w:sz w:val="24"/>
          <w:szCs w:val="24"/>
        </w:rPr>
        <w:t xml:space="preserve">tated in the </w:t>
      </w:r>
      <w:r>
        <w:rPr>
          <w:rFonts w:ascii="Times New Roman" w:hAnsi="Times New Roman"/>
          <w:spacing w:val="-5"/>
          <w:sz w:val="24"/>
          <w:szCs w:val="24"/>
        </w:rPr>
        <w:t>L</w:t>
      </w:r>
      <w:r>
        <w:rPr>
          <w:rFonts w:ascii="Times New Roman" w:hAnsi="Times New Roman"/>
          <w:spacing w:val="-1"/>
          <w:sz w:val="24"/>
          <w:szCs w:val="24"/>
        </w:rPr>
        <w:t>e</w:t>
      </w:r>
      <w:r>
        <w:rPr>
          <w:rFonts w:ascii="Times New Roman" w:hAnsi="Times New Roman"/>
          <w:sz w:val="24"/>
          <w:szCs w:val="24"/>
        </w:rPr>
        <w:t>tte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1"/>
          <w:sz w:val="24"/>
          <w:szCs w:val="24"/>
        </w:rPr>
        <w:t>cce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835" w:right="29"/>
        <w:jc w:val="both"/>
        <w:rPr>
          <w:rFonts w:ascii="Times New Roman" w:hAnsi="Times New Roman"/>
          <w:sz w:val="24"/>
          <w:szCs w:val="24"/>
        </w:rPr>
      </w:pPr>
      <w:r>
        <w:rPr>
          <w:rFonts w:ascii="Times New Roman" w:hAnsi="Times New Roman"/>
          <w:w w:val="99"/>
          <w:sz w:val="24"/>
          <w:szCs w:val="24"/>
        </w:rPr>
        <w:t>(Us</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lly</w:t>
      </w:r>
      <w:r>
        <w:rPr>
          <w:rFonts w:ascii="Times New Roman" w:hAnsi="Times New Roman"/>
          <w:spacing w:val="28"/>
          <w:sz w:val="24"/>
          <w:szCs w:val="24"/>
        </w:rPr>
        <w:t xml:space="preserve"> </w:t>
      </w:r>
      <w:r>
        <w:rPr>
          <w:rFonts w:ascii="Times New Roman" w:hAnsi="Times New Roman"/>
          <w:sz w:val="24"/>
          <w:szCs w:val="24"/>
        </w:rPr>
        <w:t>the</w:t>
      </w:r>
      <w:r>
        <w:rPr>
          <w:rFonts w:ascii="Times New Roman" w:hAnsi="Times New Roman"/>
          <w:spacing w:val="35"/>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quidated</w:t>
      </w:r>
      <w:r>
        <w:rPr>
          <w:rFonts w:ascii="Times New Roman" w:hAnsi="Times New Roman"/>
          <w:spacing w:val="35"/>
          <w:sz w:val="24"/>
          <w:szCs w:val="24"/>
        </w:rPr>
        <w:t xml:space="preserve"> </w:t>
      </w:r>
      <w:r>
        <w:rPr>
          <w:rFonts w:ascii="Times New Roman" w:hAnsi="Times New Roman"/>
          <w:sz w:val="24"/>
          <w:szCs w:val="24"/>
        </w:rPr>
        <w:t>dama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3"/>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35"/>
          <w:sz w:val="24"/>
          <w:szCs w:val="24"/>
        </w:rPr>
        <w:t xml:space="preserve"> </w:t>
      </w:r>
      <w:r>
        <w:rPr>
          <w:rFonts w:ascii="Times New Roman" w:hAnsi="Times New Roman"/>
          <w:sz w:val="24"/>
          <w:szCs w:val="24"/>
        </w:rPr>
        <w:t>bet</w:t>
      </w:r>
      <w:r>
        <w:rPr>
          <w:rFonts w:ascii="Times New Roman" w:hAnsi="Times New Roman"/>
          <w:w w:val="99"/>
          <w:sz w:val="24"/>
          <w:szCs w:val="24"/>
        </w:rPr>
        <w:t>w</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0.05</w:t>
      </w:r>
      <w:r>
        <w:rPr>
          <w:rFonts w:ascii="Times New Roman" w:hAnsi="Times New Roman"/>
          <w:spacing w:val="36"/>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2"/>
          <w:sz w:val="24"/>
          <w:szCs w:val="24"/>
        </w:rPr>
        <w:t>c</w:t>
      </w:r>
      <w:r>
        <w:rPr>
          <w:rFonts w:ascii="Times New Roman" w:hAnsi="Times New Roman"/>
          <w:sz w:val="24"/>
          <w:szCs w:val="24"/>
        </w:rPr>
        <w:t>ent</w:t>
      </w:r>
      <w:r>
        <w:rPr>
          <w:rFonts w:ascii="Times New Roman" w:hAnsi="Times New Roman"/>
          <w:spacing w:val="35"/>
          <w:sz w:val="24"/>
          <w:szCs w:val="24"/>
        </w:rPr>
        <w:t xml:space="preserve"> </w:t>
      </w:r>
      <w:r>
        <w:rPr>
          <w:rFonts w:ascii="Times New Roman" w:hAnsi="Times New Roman"/>
          <w:sz w:val="24"/>
          <w:szCs w:val="24"/>
        </w:rPr>
        <w:t>and</w:t>
      </w:r>
      <w:r>
        <w:rPr>
          <w:rFonts w:ascii="Times New Roman" w:hAnsi="Times New Roman"/>
          <w:spacing w:val="35"/>
          <w:sz w:val="24"/>
          <w:szCs w:val="24"/>
        </w:rPr>
        <w:t xml:space="preserve"> </w:t>
      </w:r>
      <w:r>
        <w:rPr>
          <w:rFonts w:ascii="Times New Roman" w:hAnsi="Times New Roman"/>
          <w:sz w:val="24"/>
          <w:szCs w:val="24"/>
        </w:rPr>
        <w:t>0.10</w:t>
      </w:r>
      <w:r>
        <w:rPr>
          <w:rFonts w:ascii="Times New Roman" w:hAnsi="Times New Roman"/>
          <w:spacing w:val="35"/>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1"/>
          <w:sz w:val="24"/>
          <w:szCs w:val="24"/>
        </w:rPr>
        <w:t>ce</w:t>
      </w:r>
      <w:r>
        <w:rPr>
          <w:rFonts w:ascii="Times New Roman" w:hAnsi="Times New Roman"/>
          <w:sz w:val="24"/>
          <w:szCs w:val="24"/>
        </w:rPr>
        <w:t>nt</w:t>
      </w:r>
      <w:r>
        <w:rPr>
          <w:rFonts w:ascii="Times New Roman" w:hAnsi="Times New Roman"/>
          <w:spacing w:val="35"/>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 xml:space="preserve"> da</w:t>
      </w:r>
      <w:r>
        <w:rPr>
          <w:rFonts w:ascii="Times New Roman" w:hAnsi="Times New Roman"/>
          <w:spacing w:val="-8"/>
          <w:sz w:val="24"/>
          <w:szCs w:val="24"/>
        </w:rPr>
        <w:t>y</w:t>
      </w:r>
      <w:r>
        <w:rPr>
          <w:rFonts w:ascii="Times New Roman" w:hAnsi="Times New Roman"/>
          <w:sz w:val="24"/>
          <w:szCs w:val="24"/>
        </w:rPr>
        <w:t>.</w:t>
      </w:r>
      <w:r>
        <w:rPr>
          <w:rFonts w:ascii="Times New Roman" w:hAnsi="Times New Roman"/>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77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7.5</w:t>
      </w:r>
      <w:r>
        <w:rPr>
          <w:rFonts w:ascii="Times New Roman" w:hAnsi="Times New Roman"/>
          <w:sz w:val="24"/>
          <w:szCs w:val="24"/>
        </w:rPr>
        <w:tab/>
      </w:r>
      <w:r>
        <w:rPr>
          <w:rFonts w:ascii="Times New Roman" w:hAnsi="Times New Roman"/>
          <w:b/>
          <w:bCs/>
          <w:sz w:val="24"/>
          <w:szCs w:val="24"/>
        </w:rPr>
        <w:t>Early</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3"/>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spacing w:val="-1"/>
          <w:w w:val="99"/>
          <w:sz w:val="24"/>
          <w:szCs w:val="24"/>
        </w:rPr>
        <w:t>t</w:t>
      </w:r>
      <w:r>
        <w:rPr>
          <w:rFonts w:ascii="Times New Roman" w:hAnsi="Times New Roman"/>
          <w:b/>
          <w:bCs/>
          <w:sz w:val="24"/>
          <w:szCs w:val="24"/>
        </w:rPr>
        <w:t>io</w:t>
      </w:r>
      <w:r>
        <w:rPr>
          <w:rFonts w:ascii="Times New Roman" w:hAnsi="Times New Roman"/>
          <w:b/>
          <w:bCs/>
          <w:w w:val="99"/>
          <w:sz w:val="24"/>
          <w:szCs w:val="24"/>
        </w:rPr>
        <w:t>n</w:t>
      </w:r>
    </w:p>
    <w:p w:rsidR="00196FA2" w:rsidRDefault="00196FA2" w:rsidP="00196FA2">
      <w:pPr>
        <w:widowControl w:val="0"/>
        <w:autoSpaceDE w:val="0"/>
        <w:autoSpaceDN w:val="0"/>
        <w:adjustRightInd w:val="0"/>
        <w:spacing w:after="0" w:line="7" w:lineRule="exact"/>
        <w:rPr>
          <w:rFonts w:ascii="Times New Roman" w:hAnsi="Times New Roman"/>
          <w:sz w:val="2"/>
          <w:szCs w:val="2"/>
        </w:rPr>
      </w:pPr>
    </w:p>
    <w:p w:rsidR="00196FA2" w:rsidRPr="0069319F" w:rsidRDefault="00196FA2" w:rsidP="00196FA2">
      <w:pPr>
        <w:widowControl w:val="0"/>
        <w:autoSpaceDE w:val="0"/>
        <w:autoSpaceDN w:val="0"/>
        <w:adjustRightInd w:val="0"/>
        <w:spacing w:after="0" w:line="246" w:lineRule="auto"/>
        <w:ind w:left="835" w:right="29" w:hanging="60"/>
        <w:jc w:val="both"/>
        <w:rPr>
          <w:rFonts w:ascii="Times New Roman" w:hAnsi="Times New Roman"/>
          <w:sz w:val="24"/>
          <w:szCs w:val="24"/>
        </w:rPr>
      </w:pPr>
      <w:r w:rsidRPr="0069319F">
        <w:rPr>
          <w:rFonts w:ascii="Times New Roman" w:hAnsi="Times New Roman"/>
          <w:spacing w:val="-5"/>
          <w:w w:val="99"/>
          <w:sz w:val="24"/>
          <w:szCs w:val="24"/>
        </w:rPr>
        <w:t>I</w:t>
      </w:r>
      <w:r w:rsidRPr="0069319F">
        <w:rPr>
          <w:rFonts w:ascii="Times New Roman" w:hAnsi="Times New Roman"/>
          <w:sz w:val="24"/>
          <w:szCs w:val="24"/>
        </w:rPr>
        <w:t>n</w:t>
      </w:r>
      <w:r w:rsidRPr="0069319F">
        <w:rPr>
          <w:rFonts w:ascii="Times New Roman" w:hAnsi="Times New Roman"/>
          <w:spacing w:val="18"/>
          <w:sz w:val="24"/>
          <w:szCs w:val="24"/>
        </w:rPr>
        <w:t xml:space="preserve"> </w:t>
      </w:r>
      <w:r w:rsidRPr="0069319F">
        <w:rPr>
          <w:rFonts w:ascii="Times New Roman" w:hAnsi="Times New Roman"/>
          <w:sz w:val="24"/>
          <w:szCs w:val="24"/>
        </w:rPr>
        <w:t>c</w:t>
      </w:r>
      <w:r w:rsidRPr="0069319F">
        <w:rPr>
          <w:rFonts w:ascii="Times New Roman" w:hAnsi="Times New Roman"/>
          <w:spacing w:val="-1"/>
          <w:sz w:val="24"/>
          <w:szCs w:val="24"/>
        </w:rPr>
        <w:t>a</w:t>
      </w:r>
      <w:r w:rsidRPr="0069319F">
        <w:rPr>
          <w:rFonts w:ascii="Times New Roman" w:hAnsi="Times New Roman"/>
          <w:w w:val="99"/>
          <w:sz w:val="24"/>
          <w:szCs w:val="24"/>
        </w:rPr>
        <w:t>s</w:t>
      </w:r>
      <w:r w:rsidRPr="0069319F">
        <w:rPr>
          <w:rFonts w:ascii="Times New Roman" w:hAnsi="Times New Roman"/>
          <w:sz w:val="24"/>
          <w:szCs w:val="24"/>
        </w:rPr>
        <w:t>e</w:t>
      </w:r>
      <w:r w:rsidRPr="0069319F">
        <w:rPr>
          <w:rFonts w:ascii="Times New Roman" w:hAnsi="Times New Roman"/>
          <w:spacing w:val="18"/>
          <w:sz w:val="24"/>
          <w:szCs w:val="24"/>
        </w:rPr>
        <w:t xml:space="preserve"> </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pacing w:val="18"/>
          <w:sz w:val="24"/>
          <w:szCs w:val="24"/>
        </w:rPr>
        <w:t xml:space="preserve"> </w:t>
      </w:r>
      <w:r w:rsidRPr="0069319F">
        <w:rPr>
          <w:rFonts w:ascii="Times New Roman" w:hAnsi="Times New Roman"/>
          <w:sz w:val="24"/>
          <w:szCs w:val="24"/>
        </w:rPr>
        <w:t>e</w:t>
      </w:r>
      <w:r w:rsidRPr="0069319F">
        <w:rPr>
          <w:rFonts w:ascii="Times New Roman" w:hAnsi="Times New Roman"/>
          <w:spacing w:val="-1"/>
          <w:sz w:val="24"/>
          <w:szCs w:val="24"/>
        </w:rPr>
        <w:t>a</w:t>
      </w:r>
      <w:r w:rsidRPr="0069319F">
        <w:rPr>
          <w:rFonts w:ascii="Times New Roman" w:hAnsi="Times New Roman"/>
          <w:w w:val="99"/>
          <w:sz w:val="24"/>
          <w:szCs w:val="24"/>
        </w:rPr>
        <w:t>r</w:t>
      </w:r>
      <w:r w:rsidRPr="0069319F">
        <w:rPr>
          <w:rFonts w:ascii="Times New Roman" w:hAnsi="Times New Roman"/>
          <w:sz w:val="24"/>
          <w:szCs w:val="24"/>
        </w:rPr>
        <w:t>lie</w:t>
      </w:r>
      <w:r w:rsidRPr="0069319F">
        <w:rPr>
          <w:rFonts w:ascii="Times New Roman" w:hAnsi="Times New Roman"/>
          <w:w w:val="99"/>
          <w:sz w:val="24"/>
          <w:szCs w:val="24"/>
        </w:rPr>
        <w:t>r</w:t>
      </w:r>
      <w:r w:rsidRPr="0069319F">
        <w:rPr>
          <w:rFonts w:ascii="Times New Roman" w:hAnsi="Times New Roman"/>
          <w:spacing w:val="16"/>
          <w:sz w:val="24"/>
          <w:szCs w:val="24"/>
        </w:rPr>
        <w:t xml:space="preserve"> </w:t>
      </w:r>
      <w:r w:rsidRPr="0069319F">
        <w:rPr>
          <w:rFonts w:ascii="Times New Roman" w:hAnsi="Times New Roman"/>
          <w:sz w:val="24"/>
          <w:szCs w:val="24"/>
        </w:rPr>
        <w:t>completion</w:t>
      </w:r>
      <w:r w:rsidRPr="0069319F">
        <w:rPr>
          <w:rFonts w:ascii="Times New Roman" w:hAnsi="Times New Roman"/>
          <w:spacing w:val="19"/>
          <w:sz w:val="24"/>
          <w:szCs w:val="24"/>
        </w:rPr>
        <w:t xml:space="preserve"> </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pacing w:val="18"/>
          <w:sz w:val="24"/>
          <w:szCs w:val="24"/>
        </w:rPr>
        <w:t xml:space="preserve"> </w:t>
      </w:r>
      <w:r w:rsidRPr="0069319F">
        <w:rPr>
          <w:rFonts w:ascii="Times New Roman" w:hAnsi="Times New Roman"/>
          <w:sz w:val="24"/>
          <w:szCs w:val="24"/>
        </w:rPr>
        <w:t>the</w:t>
      </w:r>
      <w:r w:rsidRPr="0069319F">
        <w:rPr>
          <w:rFonts w:ascii="Times New Roman" w:hAnsi="Times New Roman"/>
          <w:spacing w:val="19"/>
          <w:sz w:val="24"/>
          <w:szCs w:val="24"/>
        </w:rPr>
        <w:t xml:space="preserve"> </w:t>
      </w:r>
      <w:r w:rsidRPr="0069319F">
        <w:rPr>
          <w:rFonts w:ascii="Times New Roman" w:hAnsi="Times New Roman"/>
          <w:spacing w:val="1"/>
          <w:sz w:val="24"/>
          <w:szCs w:val="24"/>
        </w:rPr>
        <w:t>W</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z w:val="24"/>
          <w:szCs w:val="24"/>
        </w:rPr>
        <w:t>k,</w:t>
      </w:r>
      <w:r w:rsidRPr="0069319F">
        <w:rPr>
          <w:rFonts w:ascii="Times New Roman" w:hAnsi="Times New Roman"/>
          <w:spacing w:val="18"/>
          <w:sz w:val="24"/>
          <w:szCs w:val="24"/>
        </w:rPr>
        <w:t xml:space="preserve"> </w:t>
      </w:r>
      <w:r w:rsidRPr="0069319F">
        <w:rPr>
          <w:rFonts w:ascii="Times New Roman" w:hAnsi="Times New Roman"/>
          <w:sz w:val="24"/>
          <w:szCs w:val="24"/>
        </w:rPr>
        <w:t>the</w:t>
      </w:r>
      <w:r w:rsidRPr="0069319F">
        <w:rPr>
          <w:rFonts w:ascii="Times New Roman" w:hAnsi="Times New Roman"/>
          <w:spacing w:val="18"/>
          <w:sz w:val="24"/>
          <w:szCs w:val="24"/>
        </w:rPr>
        <w:t xml:space="preserve"> </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z w:val="24"/>
          <w:szCs w:val="24"/>
        </w:rPr>
        <w:t>a</w:t>
      </w:r>
      <w:r w:rsidRPr="0069319F">
        <w:rPr>
          <w:rFonts w:ascii="Times New Roman" w:hAnsi="Times New Roman"/>
          <w:spacing w:val="-1"/>
          <w:sz w:val="24"/>
          <w:szCs w:val="24"/>
        </w:rPr>
        <w:t>c</w:t>
      </w:r>
      <w:r w:rsidRPr="0069319F">
        <w:rPr>
          <w:rFonts w:ascii="Times New Roman" w:hAnsi="Times New Roman"/>
          <w:spacing w:val="3"/>
          <w:sz w:val="24"/>
          <w:szCs w:val="24"/>
        </w:rPr>
        <w:t>t</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pacing w:val="18"/>
          <w:sz w:val="24"/>
          <w:szCs w:val="24"/>
        </w:rPr>
        <w:t xml:space="preserve"> </w:t>
      </w:r>
      <w:r w:rsidRPr="0069319F">
        <w:rPr>
          <w:rFonts w:ascii="Times New Roman" w:hAnsi="Times New Roman"/>
          <w:sz w:val="24"/>
          <w:szCs w:val="24"/>
        </w:rPr>
        <w:t>i</w:t>
      </w:r>
      <w:r w:rsidRPr="0069319F">
        <w:rPr>
          <w:rFonts w:ascii="Times New Roman" w:hAnsi="Times New Roman"/>
          <w:w w:val="99"/>
          <w:sz w:val="24"/>
          <w:szCs w:val="24"/>
        </w:rPr>
        <w:t>s</w:t>
      </w:r>
      <w:r w:rsidRPr="0069319F">
        <w:rPr>
          <w:rFonts w:ascii="Times New Roman" w:hAnsi="Times New Roman"/>
          <w:spacing w:val="20"/>
          <w:sz w:val="24"/>
          <w:szCs w:val="24"/>
        </w:rPr>
        <w:t xml:space="preserve"> </w:t>
      </w:r>
      <w:r w:rsidRPr="0069319F">
        <w:rPr>
          <w:rFonts w:ascii="Times New Roman" w:hAnsi="Times New Roman"/>
          <w:sz w:val="24"/>
          <w:szCs w:val="24"/>
        </w:rPr>
        <w:t>entit</w:t>
      </w:r>
      <w:r w:rsidRPr="0069319F">
        <w:rPr>
          <w:rFonts w:ascii="Times New Roman" w:hAnsi="Times New Roman"/>
          <w:spacing w:val="1"/>
          <w:sz w:val="24"/>
          <w:szCs w:val="24"/>
        </w:rPr>
        <w:t>l</w:t>
      </w:r>
      <w:r w:rsidRPr="0069319F">
        <w:rPr>
          <w:rFonts w:ascii="Times New Roman" w:hAnsi="Times New Roman"/>
          <w:sz w:val="24"/>
          <w:szCs w:val="24"/>
        </w:rPr>
        <w:t>ed</w:t>
      </w:r>
      <w:r w:rsidRPr="0069319F">
        <w:rPr>
          <w:rFonts w:ascii="Times New Roman" w:hAnsi="Times New Roman"/>
          <w:spacing w:val="15"/>
          <w:sz w:val="24"/>
          <w:szCs w:val="24"/>
        </w:rPr>
        <w:t xml:space="preserve"> </w:t>
      </w:r>
      <w:r w:rsidRPr="0069319F">
        <w:rPr>
          <w:rFonts w:ascii="Times New Roman" w:hAnsi="Times New Roman"/>
          <w:sz w:val="24"/>
          <w:szCs w:val="24"/>
        </w:rPr>
        <w:t>to</w:t>
      </w:r>
      <w:r w:rsidRPr="0069319F">
        <w:rPr>
          <w:rFonts w:ascii="Times New Roman" w:hAnsi="Times New Roman"/>
          <w:spacing w:val="17"/>
          <w:sz w:val="24"/>
          <w:szCs w:val="24"/>
        </w:rPr>
        <w:t xml:space="preserve"> </w:t>
      </w:r>
      <w:r w:rsidRPr="0069319F">
        <w:rPr>
          <w:rFonts w:ascii="Times New Roman" w:hAnsi="Times New Roman"/>
          <w:sz w:val="24"/>
          <w:szCs w:val="24"/>
        </w:rPr>
        <w:t>be</w:t>
      </w:r>
      <w:r w:rsidRPr="0069319F">
        <w:rPr>
          <w:rFonts w:ascii="Times New Roman" w:hAnsi="Times New Roman"/>
          <w:spacing w:val="16"/>
          <w:sz w:val="24"/>
          <w:szCs w:val="24"/>
        </w:rPr>
        <w:t xml:space="preserve"> </w:t>
      </w:r>
      <w:r w:rsidRPr="0069319F">
        <w:rPr>
          <w:rFonts w:ascii="Times New Roman" w:hAnsi="Times New Roman"/>
          <w:sz w:val="24"/>
          <w:szCs w:val="24"/>
        </w:rPr>
        <w:t>paid</w:t>
      </w:r>
      <w:r w:rsidRPr="0069319F">
        <w:rPr>
          <w:rFonts w:ascii="Times New Roman" w:hAnsi="Times New Roman"/>
          <w:spacing w:val="16"/>
          <w:sz w:val="24"/>
          <w:szCs w:val="24"/>
        </w:rPr>
        <w:t xml:space="preserve"> </w:t>
      </w:r>
      <w:r w:rsidRPr="0069319F">
        <w:rPr>
          <w:rFonts w:ascii="Times New Roman" w:hAnsi="Times New Roman"/>
          <w:sz w:val="24"/>
          <w:szCs w:val="24"/>
        </w:rPr>
        <w:t>bonu</w:t>
      </w:r>
      <w:r w:rsidRPr="0069319F">
        <w:rPr>
          <w:rFonts w:ascii="Times New Roman" w:hAnsi="Times New Roman"/>
          <w:w w:val="99"/>
          <w:sz w:val="24"/>
          <w:szCs w:val="24"/>
        </w:rPr>
        <w:t>s</w:t>
      </w:r>
      <w:r w:rsidRPr="0069319F">
        <w:rPr>
          <w:rFonts w:ascii="Times New Roman" w:hAnsi="Times New Roman"/>
          <w:sz w:val="24"/>
          <w:szCs w:val="24"/>
        </w:rPr>
        <w:t xml:space="preserve"> up</w:t>
      </w:r>
      <w:r w:rsidRPr="0069319F">
        <w:rPr>
          <w:rFonts w:ascii="Times New Roman" w:hAnsi="Times New Roman"/>
          <w:w w:val="99"/>
          <w:sz w:val="24"/>
          <w:szCs w:val="24"/>
        </w:rPr>
        <w:t>-</w:t>
      </w:r>
      <w:r w:rsidRPr="0069319F">
        <w:rPr>
          <w:rFonts w:ascii="Times New Roman" w:hAnsi="Times New Roman"/>
          <w:sz w:val="24"/>
          <w:szCs w:val="24"/>
        </w:rPr>
        <w:t>to</w:t>
      </w:r>
      <w:r w:rsidRPr="0069319F">
        <w:rPr>
          <w:rFonts w:ascii="Times New Roman" w:hAnsi="Times New Roman"/>
          <w:spacing w:val="13"/>
          <w:sz w:val="24"/>
          <w:szCs w:val="24"/>
        </w:rPr>
        <w:t xml:space="preserve"> </w:t>
      </w:r>
      <w:r w:rsidRPr="0069319F">
        <w:rPr>
          <w:rFonts w:ascii="Times New Roman" w:hAnsi="Times New Roman"/>
          <w:sz w:val="24"/>
          <w:szCs w:val="24"/>
        </w:rPr>
        <w:t>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w:t>
      </w:r>
      <w:r w:rsidRPr="0069319F">
        <w:rPr>
          <w:rFonts w:ascii="Times New Roman" w:hAnsi="Times New Roman"/>
          <w:spacing w:val="14"/>
          <w:sz w:val="24"/>
          <w:szCs w:val="24"/>
        </w:rPr>
        <w:t xml:space="preserve"> </w:t>
      </w:r>
      <w:r w:rsidRPr="0069319F">
        <w:rPr>
          <w:rFonts w:ascii="Times New Roman" w:hAnsi="Times New Roman"/>
          <w:sz w:val="24"/>
          <w:szCs w:val="24"/>
        </w:rPr>
        <w:t>and</w:t>
      </w:r>
      <w:r w:rsidRPr="0069319F">
        <w:rPr>
          <w:rFonts w:ascii="Times New Roman" w:hAnsi="Times New Roman"/>
          <w:spacing w:val="14"/>
          <w:sz w:val="24"/>
          <w:szCs w:val="24"/>
        </w:rPr>
        <w:t xml:space="preserve"> </w:t>
      </w:r>
      <w:r w:rsidRPr="0069319F">
        <w:rPr>
          <w:rFonts w:ascii="Times New Roman" w:hAnsi="Times New Roman"/>
          <w:sz w:val="24"/>
          <w:szCs w:val="24"/>
        </w:rPr>
        <w:t>at</w:t>
      </w:r>
      <w:r w:rsidRPr="0069319F">
        <w:rPr>
          <w:rFonts w:ascii="Times New Roman" w:hAnsi="Times New Roman"/>
          <w:spacing w:val="11"/>
          <w:sz w:val="24"/>
          <w:szCs w:val="24"/>
        </w:rPr>
        <w:t xml:space="preserve"> </w:t>
      </w:r>
      <w:r w:rsidRPr="0069319F">
        <w:rPr>
          <w:rFonts w:ascii="Times New Roman" w:hAnsi="Times New Roman"/>
          <w:sz w:val="24"/>
          <w:szCs w:val="24"/>
        </w:rPr>
        <w:t>a</w:t>
      </w:r>
      <w:r w:rsidRPr="0069319F">
        <w:rPr>
          <w:rFonts w:ascii="Times New Roman" w:hAnsi="Times New Roman"/>
          <w:spacing w:val="11"/>
          <w:sz w:val="24"/>
          <w:szCs w:val="24"/>
        </w:rPr>
        <w:t xml:space="preserve"> </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w:t>
      </w:r>
      <w:r w:rsidRPr="0069319F">
        <w:rPr>
          <w:rFonts w:ascii="Times New Roman" w:hAnsi="Times New Roman"/>
          <w:spacing w:val="10"/>
          <w:sz w:val="24"/>
          <w:szCs w:val="24"/>
        </w:rPr>
        <w:t xml:space="preserve"> </w:t>
      </w:r>
      <w:r w:rsidRPr="0069319F">
        <w:rPr>
          <w:rFonts w:ascii="Times New Roman" w:hAnsi="Times New Roman"/>
          <w:sz w:val="24"/>
          <w:szCs w:val="24"/>
        </w:rPr>
        <w:t>equival</w:t>
      </w:r>
      <w:r w:rsidRPr="0069319F">
        <w:rPr>
          <w:rFonts w:ascii="Times New Roman" w:hAnsi="Times New Roman"/>
          <w:spacing w:val="-1"/>
          <w:sz w:val="24"/>
          <w:szCs w:val="24"/>
        </w:rPr>
        <w:t>e</w:t>
      </w:r>
      <w:r w:rsidRPr="0069319F">
        <w:rPr>
          <w:rFonts w:ascii="Times New Roman" w:hAnsi="Times New Roman"/>
          <w:sz w:val="24"/>
          <w:szCs w:val="24"/>
        </w:rPr>
        <w:t>nt</w:t>
      </w:r>
      <w:r w:rsidRPr="0069319F">
        <w:rPr>
          <w:rFonts w:ascii="Times New Roman" w:hAnsi="Times New Roman"/>
          <w:spacing w:val="12"/>
          <w:sz w:val="24"/>
          <w:szCs w:val="24"/>
        </w:rPr>
        <w:t xml:space="preserve"> </w:t>
      </w:r>
      <w:r w:rsidRPr="0069319F">
        <w:rPr>
          <w:rFonts w:ascii="Times New Roman" w:hAnsi="Times New Roman"/>
          <w:sz w:val="24"/>
          <w:szCs w:val="24"/>
        </w:rPr>
        <w:t>to</w:t>
      </w:r>
      <w:r w:rsidRPr="0069319F">
        <w:rPr>
          <w:rFonts w:ascii="Times New Roman" w:hAnsi="Times New Roman"/>
          <w:spacing w:val="12"/>
          <w:sz w:val="24"/>
          <w:szCs w:val="24"/>
        </w:rPr>
        <w:t xml:space="preserve"> </w:t>
      </w:r>
      <w:r w:rsidRPr="0069319F">
        <w:rPr>
          <w:rFonts w:ascii="Times New Roman" w:hAnsi="Times New Roman"/>
          <w:sz w:val="24"/>
          <w:szCs w:val="24"/>
        </w:rPr>
        <w:t>50</w:t>
      </w:r>
      <w:r w:rsidRPr="0069319F">
        <w:rPr>
          <w:rFonts w:ascii="Times New Roman" w:hAnsi="Times New Roman"/>
          <w:w w:val="99"/>
          <w:sz w:val="24"/>
          <w:szCs w:val="24"/>
        </w:rPr>
        <w:t>%</w:t>
      </w:r>
      <w:r w:rsidRPr="0069319F">
        <w:rPr>
          <w:rFonts w:ascii="Times New Roman" w:hAnsi="Times New Roman"/>
          <w:spacing w:val="11"/>
          <w:sz w:val="24"/>
          <w:szCs w:val="24"/>
        </w:rPr>
        <w:t xml:space="preserve"> </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pacing w:val="11"/>
          <w:sz w:val="24"/>
          <w:szCs w:val="24"/>
        </w:rPr>
        <w:t xml:space="preserve"> </w:t>
      </w:r>
      <w:r w:rsidRPr="0069319F">
        <w:rPr>
          <w:rFonts w:ascii="Times New Roman" w:hAnsi="Times New Roman"/>
          <w:sz w:val="24"/>
          <w:szCs w:val="24"/>
        </w:rPr>
        <w:t>the</w:t>
      </w:r>
      <w:r w:rsidRPr="0069319F">
        <w:rPr>
          <w:rFonts w:ascii="Times New Roman" w:hAnsi="Times New Roman"/>
          <w:spacing w:val="11"/>
          <w:sz w:val="24"/>
          <w:szCs w:val="24"/>
        </w:rPr>
        <w:t xml:space="preserve"> </w:t>
      </w:r>
      <w:r w:rsidRPr="0069319F">
        <w:rPr>
          <w:rFonts w:ascii="Times New Roman" w:hAnsi="Times New Roman"/>
          <w:w w:val="99"/>
          <w:sz w:val="24"/>
          <w:szCs w:val="24"/>
        </w:rPr>
        <w:t>r</w:t>
      </w:r>
      <w:r w:rsidRPr="0069319F">
        <w:rPr>
          <w:rFonts w:ascii="Times New Roman" w:hAnsi="Times New Roman"/>
          <w:sz w:val="24"/>
          <w:szCs w:val="24"/>
        </w:rPr>
        <w:t>elev</w:t>
      </w:r>
      <w:r w:rsidRPr="0069319F">
        <w:rPr>
          <w:rFonts w:ascii="Times New Roman" w:hAnsi="Times New Roman"/>
          <w:spacing w:val="-2"/>
          <w:sz w:val="24"/>
          <w:szCs w:val="24"/>
        </w:rPr>
        <w:t>a</w:t>
      </w:r>
      <w:r w:rsidRPr="0069319F">
        <w:rPr>
          <w:rFonts w:ascii="Times New Roman" w:hAnsi="Times New Roman"/>
          <w:sz w:val="24"/>
          <w:szCs w:val="24"/>
        </w:rPr>
        <w:t>nt</w:t>
      </w:r>
      <w:r w:rsidRPr="0069319F">
        <w:rPr>
          <w:rFonts w:ascii="Times New Roman" w:hAnsi="Times New Roman"/>
          <w:spacing w:val="11"/>
          <w:sz w:val="24"/>
          <w:szCs w:val="24"/>
        </w:rPr>
        <w:t xml:space="preserve"> </w:t>
      </w:r>
      <w:r w:rsidRPr="0069319F">
        <w:rPr>
          <w:rFonts w:ascii="Times New Roman" w:hAnsi="Times New Roman"/>
          <w:sz w:val="24"/>
          <w:szCs w:val="24"/>
        </w:rPr>
        <w:t>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w:t>
      </w:r>
      <w:r w:rsidRPr="0069319F">
        <w:rPr>
          <w:rFonts w:ascii="Times New Roman" w:hAnsi="Times New Roman"/>
          <w:spacing w:val="12"/>
          <w:sz w:val="24"/>
          <w:szCs w:val="24"/>
        </w:rPr>
        <w:t xml:space="preserve"> </w:t>
      </w:r>
      <w:r w:rsidRPr="0069319F">
        <w:rPr>
          <w:rFonts w:ascii="Times New Roman" w:hAnsi="Times New Roman"/>
          <w:sz w:val="24"/>
          <w:szCs w:val="24"/>
        </w:rPr>
        <w:t>and</w:t>
      </w:r>
      <w:r w:rsidRPr="0069319F">
        <w:rPr>
          <w:rFonts w:ascii="Times New Roman" w:hAnsi="Times New Roman"/>
          <w:spacing w:val="11"/>
          <w:sz w:val="24"/>
          <w:szCs w:val="24"/>
        </w:rPr>
        <w:t xml:space="preserve"> </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w:t>
      </w:r>
      <w:r w:rsidRPr="0069319F">
        <w:rPr>
          <w:rFonts w:ascii="Times New Roman" w:hAnsi="Times New Roman"/>
          <w:spacing w:val="10"/>
          <w:sz w:val="24"/>
          <w:szCs w:val="24"/>
        </w:rPr>
        <w:t xml:space="preserve"> </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pacing w:val="12"/>
          <w:sz w:val="24"/>
          <w:szCs w:val="24"/>
        </w:rPr>
        <w:t xml:space="preserve"> </w:t>
      </w:r>
      <w:r w:rsidRPr="0069319F">
        <w:rPr>
          <w:rFonts w:ascii="Times New Roman" w:hAnsi="Times New Roman"/>
          <w:sz w:val="24"/>
          <w:szCs w:val="24"/>
        </w:rPr>
        <w:t>liquidated dama</w:t>
      </w:r>
      <w:r w:rsidRPr="0069319F">
        <w:rPr>
          <w:rFonts w:ascii="Times New Roman" w:hAnsi="Times New Roman"/>
          <w:spacing w:val="-3"/>
          <w:sz w:val="24"/>
          <w:szCs w:val="24"/>
        </w:rPr>
        <w:t>g</w:t>
      </w:r>
      <w:r w:rsidRPr="0069319F">
        <w:rPr>
          <w:rFonts w:ascii="Times New Roman" w:hAnsi="Times New Roman"/>
          <w:spacing w:val="-1"/>
          <w:sz w:val="24"/>
          <w:szCs w:val="24"/>
        </w:rPr>
        <w:t>e</w:t>
      </w:r>
      <w:r w:rsidRPr="0069319F">
        <w:rPr>
          <w:rFonts w:ascii="Times New Roman" w:hAnsi="Times New Roman"/>
          <w:w w:val="99"/>
          <w:sz w:val="24"/>
          <w:szCs w:val="24"/>
        </w:rPr>
        <w:t>s</w:t>
      </w:r>
      <w:r w:rsidRPr="0069319F">
        <w:rPr>
          <w:rFonts w:ascii="Times New Roman" w:hAnsi="Times New Roman"/>
          <w:sz w:val="24"/>
          <w:szCs w:val="24"/>
        </w:rPr>
        <w:t xml:space="preserve"> </w:t>
      </w:r>
      <w:r w:rsidRPr="0069319F">
        <w:rPr>
          <w:rFonts w:ascii="Times New Roman" w:hAnsi="Times New Roman"/>
          <w:w w:val="99"/>
          <w:sz w:val="24"/>
          <w:szCs w:val="24"/>
        </w:rPr>
        <w:t>s</w:t>
      </w:r>
      <w:r w:rsidRPr="0069319F">
        <w:rPr>
          <w:rFonts w:ascii="Times New Roman" w:hAnsi="Times New Roman"/>
          <w:sz w:val="24"/>
          <w:szCs w:val="24"/>
        </w:rPr>
        <w:t>t</w:t>
      </w:r>
      <w:r w:rsidRPr="0069319F">
        <w:rPr>
          <w:rFonts w:ascii="Times New Roman" w:hAnsi="Times New Roman"/>
          <w:spacing w:val="-1"/>
          <w:sz w:val="24"/>
          <w:szCs w:val="24"/>
        </w:rPr>
        <w:t>a</w:t>
      </w:r>
      <w:r w:rsidRPr="0069319F">
        <w:rPr>
          <w:rFonts w:ascii="Times New Roman" w:hAnsi="Times New Roman"/>
          <w:sz w:val="24"/>
          <w:szCs w:val="24"/>
        </w:rPr>
        <w:t xml:space="preserve">ted in the </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pacing w:val="-1"/>
          <w:sz w:val="24"/>
          <w:szCs w:val="24"/>
        </w:rPr>
        <w:t>ac</w:t>
      </w:r>
      <w:r w:rsidRPr="0069319F">
        <w:rPr>
          <w:rFonts w:ascii="Times New Roman" w:hAnsi="Times New Roman"/>
          <w:sz w:val="24"/>
          <w:szCs w:val="24"/>
        </w:rPr>
        <w:t>t dat</w:t>
      </w:r>
      <w:r w:rsidRPr="0069319F">
        <w:rPr>
          <w:rFonts w:ascii="Times New Roman" w:hAnsi="Times New Roman"/>
          <w:spacing w:val="-1"/>
          <w:sz w:val="24"/>
          <w:szCs w:val="24"/>
        </w:rPr>
        <w:t>a</w:t>
      </w:r>
      <w:r w:rsidRPr="0069319F">
        <w:rPr>
          <w:rFonts w:ascii="Times New Roman" w:hAnsi="Times New Roman"/>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1" w:line="80" w:lineRule="exact"/>
        <w:rPr>
          <w:rFonts w:ascii="Times New Roman" w:hAnsi="Times New Roman"/>
          <w:sz w:val="8"/>
          <w:szCs w:val="8"/>
        </w:rPr>
      </w:pP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rPr>
      </w:pPr>
      <w:r>
        <w:rPr>
          <w:rFonts w:ascii="Times New Roman" w:hAnsi="Times New Roman"/>
          <w:sz w:val="24"/>
          <w:szCs w:val="24"/>
        </w:rPr>
        <w:t>9.1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pacing w:val="2"/>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spacing w:val="-1"/>
          <w:sz w:val="24"/>
          <w:szCs w:val="24"/>
        </w:rPr>
        <w:t>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d</w:t>
      </w:r>
      <w:r>
        <w:rPr>
          <w:rFonts w:ascii="Times New Roman" w:hAnsi="Times New Roman"/>
          <w:b/>
          <w:bCs/>
          <w:sz w:val="24"/>
          <w:szCs w:val="24"/>
        </w:rPr>
        <w:t>yi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 xml:space="preserve">ts: </w:t>
      </w:r>
      <w:r>
        <w:rPr>
          <w:rFonts w:ascii="Times New Roman" w:hAnsi="Times New Roman"/>
          <w:b/>
          <w:bCs/>
          <w:w w:val="99"/>
          <w:sz w:val="24"/>
          <w:szCs w:val="24"/>
        </w:rPr>
        <w:tab/>
      </w: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u w:val="single"/>
        </w:rPr>
      </w:pPr>
    </w:p>
    <w:p w:rsidR="00196FA2" w:rsidRDefault="00196FA2" w:rsidP="00196FA2">
      <w:pPr>
        <w:widowControl w:val="0"/>
        <w:autoSpaceDE w:val="0"/>
        <w:autoSpaceDN w:val="0"/>
        <w:adjustRightInd w:val="0"/>
        <w:spacing w:after="0" w:line="246" w:lineRule="auto"/>
        <w:ind w:left="835" w:right="3558"/>
        <w:rPr>
          <w:rFonts w:ascii="Times New Roman" w:hAnsi="Times New Roman"/>
          <w:sz w:val="24"/>
          <w:szCs w:val="24"/>
        </w:rPr>
      </w:pPr>
      <w:r w:rsidRPr="00564E75">
        <w:rPr>
          <w:rFonts w:ascii="Times New Roman" w:hAnsi="Times New Roman"/>
          <w:b/>
          <w:bCs/>
          <w:w w:val="99"/>
          <w:sz w:val="24"/>
          <w:szCs w:val="24"/>
          <w:u w:val="single"/>
        </w:rPr>
        <w:t>3</w:t>
      </w:r>
      <w:r w:rsidRPr="00564E75">
        <w:rPr>
          <w:rFonts w:ascii="Times New Roman" w:hAnsi="Times New Roman"/>
          <w:sz w:val="24"/>
          <w:szCs w:val="24"/>
          <w:u w:val="single"/>
        </w:rPr>
        <w:t xml:space="preserve"> Months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10.2</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w w:val="99"/>
          <w:sz w:val="24"/>
          <w:szCs w:val="24"/>
        </w:rPr>
        <w:t>V</w:t>
      </w:r>
      <w:r>
        <w:rPr>
          <w:rFonts w:ascii="Times New Roman" w:hAnsi="Times New Roman"/>
          <w:b/>
          <w:bCs/>
          <w:sz w:val="24"/>
          <w:szCs w:val="24"/>
        </w:rPr>
        <w:t>a</w:t>
      </w:r>
      <w:r>
        <w:rPr>
          <w:rFonts w:ascii="Times New Roman" w:hAnsi="Times New Roman"/>
          <w:b/>
          <w:bCs/>
          <w:spacing w:val="-1"/>
          <w:sz w:val="24"/>
          <w:szCs w:val="24"/>
        </w:rPr>
        <w:t>r</w:t>
      </w:r>
      <w:r>
        <w:rPr>
          <w:rFonts w:ascii="Times New Roman" w:hAnsi="Times New Roman"/>
          <w:b/>
          <w:bCs/>
          <w:sz w:val="24"/>
          <w:szCs w:val="24"/>
        </w:rPr>
        <w:t>ia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pacing w:val="1"/>
          <w:w w:val="99"/>
          <w:sz w:val="24"/>
          <w:szCs w:val="24"/>
        </w:rPr>
        <w:t>p</w:t>
      </w:r>
      <w:r>
        <w:rPr>
          <w:rFonts w:ascii="Times New Roman" w:hAnsi="Times New Roman"/>
          <w:b/>
          <w:bCs/>
          <w:sz w:val="24"/>
          <w:szCs w:val="24"/>
        </w:rPr>
        <w:t>ro</w:t>
      </w:r>
      <w:r>
        <w:rPr>
          <w:rFonts w:ascii="Times New Roman" w:hAnsi="Times New Roman"/>
          <w:b/>
          <w:bCs/>
          <w:spacing w:val="-1"/>
          <w:sz w:val="24"/>
          <w:szCs w:val="24"/>
        </w:rPr>
        <w:t>ce</w:t>
      </w:r>
      <w:r>
        <w:rPr>
          <w:rFonts w:ascii="Times New Roman" w:hAnsi="Times New Roman"/>
          <w:b/>
          <w:bCs/>
          <w:w w:val="99"/>
          <w:sz w:val="24"/>
          <w:szCs w:val="24"/>
        </w:rPr>
        <w:t>du</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1555" w:right="2880"/>
        <w:rPr>
          <w:rFonts w:ascii="Times New Roman" w:hAnsi="Times New Roman"/>
          <w:sz w:val="24"/>
          <w:szCs w:val="24"/>
        </w:rPr>
      </w:pP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k </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te</w:t>
      </w:r>
      <w:r>
        <w:rPr>
          <w:rFonts w:ascii="Times New Roman" w:hAnsi="Times New Roman"/>
          <w:w w:val="99"/>
          <w:sz w:val="24"/>
          <w:szCs w:val="24"/>
        </w:rPr>
        <w:t>s</w:t>
      </w:r>
      <w:r>
        <w:rPr>
          <w:rFonts w:ascii="Times New Roman" w:hAnsi="Times New Roman"/>
          <w:sz w:val="24"/>
          <w:szCs w:val="24"/>
        </w:rPr>
        <w:t>_____</w:t>
      </w:r>
      <w:r w:rsidRPr="00564E75">
        <w:rPr>
          <w:rFonts w:ascii="Times New Roman" w:hAnsi="Times New Roman"/>
          <w:sz w:val="24"/>
          <w:szCs w:val="24"/>
          <w:u w:val="single"/>
        </w:rPr>
        <w:t>-------</w:t>
      </w:r>
      <w:r>
        <w:rPr>
          <w:rFonts w:ascii="Times New Roman" w:hAnsi="Times New Roman"/>
          <w:sz w:val="24"/>
          <w:szCs w:val="24"/>
        </w:rPr>
        <w:t>_____ __________________________</w:t>
      </w:r>
      <w:r>
        <w:rPr>
          <w:rFonts w:ascii="Times New Roman" w:hAnsi="Times New Roman"/>
          <w:w w:val="99"/>
          <w:sz w:val="24"/>
          <w:szCs w:val="24"/>
        </w:rPr>
        <w:t>(</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tail</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8" w:line="40" w:lineRule="exact"/>
        <w:rPr>
          <w:rFonts w:ascii="Times New Roman" w:hAnsi="Times New Roman"/>
          <w:sz w:val="4"/>
          <w:szCs w:val="4"/>
        </w:rPr>
      </w:pP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b/>
          <w:bCs/>
          <w:w w:val="99"/>
          <w:sz w:val="24"/>
          <w:szCs w:val="24"/>
        </w:rPr>
      </w:pPr>
      <w:r>
        <w:rPr>
          <w:rFonts w:ascii="Times New Roman" w:hAnsi="Times New Roman"/>
          <w:sz w:val="24"/>
          <w:szCs w:val="24"/>
        </w:rPr>
        <w:t>11.1</w:t>
      </w:r>
      <w:r>
        <w:rPr>
          <w:rFonts w:ascii="Times New Roman" w:hAnsi="Times New Roman"/>
          <w:sz w:val="24"/>
          <w:szCs w:val="24"/>
        </w:rPr>
        <w:tab/>
      </w:r>
      <w:r>
        <w:rPr>
          <w:rFonts w:ascii="Times New Roman" w:hAnsi="Times New Roman"/>
          <w:b/>
          <w:bCs/>
          <w:sz w:val="24"/>
          <w:szCs w:val="24"/>
        </w:rPr>
        <w:t>Te</w:t>
      </w:r>
      <w:r>
        <w:rPr>
          <w:rFonts w:ascii="Times New Roman" w:hAnsi="Times New Roman"/>
          <w:b/>
          <w:bCs/>
          <w:spacing w:val="-1"/>
          <w:sz w:val="24"/>
          <w:szCs w:val="24"/>
        </w:rPr>
        <w:t>r</w:t>
      </w:r>
      <w:r>
        <w:rPr>
          <w:rFonts w:ascii="Times New Roman" w:hAnsi="Times New Roman"/>
          <w:b/>
          <w:bCs/>
          <w:spacing w:val="-3"/>
          <w:w w:val="99"/>
          <w:sz w:val="24"/>
          <w:szCs w:val="24"/>
        </w:rPr>
        <w:t>m</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z w:val="24"/>
          <w:szCs w:val="24"/>
        </w:rPr>
        <w:t>ay</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sz w:val="24"/>
          <w:szCs w:val="24"/>
        </w:rPr>
      </w:pPr>
    </w:p>
    <w:p w:rsidR="00196FA2" w:rsidRDefault="00196FA2" w:rsidP="00196FA2">
      <w:pPr>
        <w:autoSpaceDE w:val="0"/>
        <w:autoSpaceDN w:val="0"/>
        <w:adjustRightInd w:val="0"/>
        <w:spacing w:after="0" w:line="240" w:lineRule="auto"/>
        <w:ind w:left="810"/>
        <w:rPr>
          <w:rFonts w:ascii="Times New Roman" w:hAnsi="Times New Roman"/>
          <w:b/>
          <w:bCs/>
          <w:sz w:val="24"/>
          <w:szCs w:val="24"/>
        </w:rPr>
      </w:pPr>
      <w:r>
        <w:rPr>
          <w:rFonts w:ascii="Times New Roman" w:hAnsi="Times New Roman"/>
          <w:b/>
          <w:bCs/>
          <w:sz w:val="24"/>
          <w:szCs w:val="24"/>
        </w:rPr>
        <w:t xml:space="preserve">a) </w:t>
      </w:r>
      <w:r>
        <w:rPr>
          <w:rFonts w:ascii="Times New Roman" w:hAnsi="Times New Roman"/>
          <w:b/>
          <w:bCs/>
          <w:sz w:val="24"/>
          <w:szCs w:val="24"/>
        </w:rPr>
        <w:tab/>
        <w:t>Mobilization Advance</w:t>
      </w:r>
    </w:p>
    <w:p w:rsidR="00196FA2" w:rsidRDefault="00196FA2" w:rsidP="00196FA2">
      <w:pPr>
        <w:autoSpaceDE w:val="0"/>
        <w:autoSpaceDN w:val="0"/>
        <w:adjustRightInd w:val="0"/>
        <w:spacing w:after="0" w:line="240" w:lineRule="auto"/>
        <w:rPr>
          <w:rFonts w:ascii="Times New Roman" w:hAnsi="Times New Roman"/>
          <w:sz w:val="24"/>
          <w:szCs w:val="24"/>
        </w:rPr>
      </w:pPr>
    </w:p>
    <w:p w:rsidR="00196FA2" w:rsidRDefault="00196FA2" w:rsidP="00196FA2">
      <w:pPr>
        <w:autoSpaceDE w:val="0"/>
        <w:autoSpaceDN w:val="0"/>
        <w:adjustRightInd w:val="0"/>
        <w:spacing w:after="0" w:line="240" w:lineRule="auto"/>
        <w:ind w:left="1440" w:hanging="63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Mobilization Advance up to 10 % of the Contract Price stated in the Letter of Acceptance shall be paid by the Procuring Agency to the Contractor on the works costing Rs.2.5 million or above on following conditions:</w:t>
      </w:r>
    </w:p>
    <w:p w:rsidR="00196FA2" w:rsidRDefault="00196FA2" w:rsidP="00196FA2">
      <w:pPr>
        <w:widowControl w:val="0"/>
        <w:autoSpaceDE w:val="0"/>
        <w:autoSpaceDN w:val="0"/>
        <w:adjustRightInd w:val="0"/>
        <w:spacing w:after="15" w:line="40" w:lineRule="exact"/>
        <w:rPr>
          <w:rFonts w:ascii="Times New Roman" w:hAnsi="Times New Roman"/>
          <w:sz w:val="4"/>
          <w:szCs w:val="4"/>
        </w:rPr>
      </w:pPr>
    </w:p>
    <w:p w:rsidR="00196FA2" w:rsidRDefault="00196FA2" w:rsidP="00D836F6">
      <w:pPr>
        <w:pStyle w:val="NoSpacing"/>
        <w:jc w:val="right"/>
        <w:rPr>
          <w:rFonts w:ascii="Times New Roman" w:hAnsi="Times New Roman"/>
          <w:sz w:val="24"/>
          <w:szCs w:val="24"/>
        </w:rPr>
      </w:pPr>
      <w:r>
        <w:rPr>
          <w:rFonts w:ascii="Times New Roman" w:hAnsi="Times New Roman"/>
          <w:sz w:val="24"/>
          <w:szCs w:val="24"/>
        </w:rPr>
        <w:br w:type="page"/>
      </w:r>
    </w:p>
    <w:p w:rsidR="00196FA2" w:rsidRPr="005B1C1E" w:rsidRDefault="00196FA2" w:rsidP="00196FA2">
      <w:pPr>
        <w:pStyle w:val="ListParagraph"/>
        <w:numPr>
          <w:ilvl w:val="0"/>
          <w:numId w:val="10"/>
        </w:numPr>
        <w:autoSpaceDE w:val="0"/>
        <w:autoSpaceDN w:val="0"/>
        <w:adjustRightInd w:val="0"/>
        <w:spacing w:after="0" w:line="240" w:lineRule="auto"/>
        <w:rPr>
          <w:rFonts w:ascii="Times New Roman" w:hAnsi="Times New Roman"/>
          <w:color w:val="000000"/>
          <w:sz w:val="24"/>
          <w:szCs w:val="24"/>
        </w:rPr>
      </w:pPr>
      <w:r w:rsidRPr="005B1C1E">
        <w:rPr>
          <w:rFonts w:ascii="Times New Roman" w:hAnsi="Times New Roman"/>
          <w:color w:val="000000"/>
          <w:sz w:val="24"/>
          <w:szCs w:val="24"/>
        </w:rPr>
        <w:lastRenderedPageBreak/>
        <w:t>on submission by the Contractor of a Mobilization Advance Guarantee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for the full amount of the Advance in the specified form from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Scheduled Bank in Pakistan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Contractor will pay interest on the mobilization advance at the rate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10% per annum on the advance;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This Advance including the interest shall be recovered in 5 equal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installments from the five (05) R.A bills and in case the number of bills</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r w:rsidRPr="00301910">
        <w:rPr>
          <w:rFonts w:ascii="Times New Roman" w:hAnsi="Times New Roman"/>
          <w:color w:val="000000"/>
          <w:sz w:val="24"/>
          <w:szCs w:val="24"/>
        </w:rPr>
        <w:t>is less than five (05) then 1/5</w:t>
      </w:r>
      <w:r w:rsidRPr="00301910">
        <w:rPr>
          <w:rFonts w:ascii="Times New Roman" w:hAnsi="Times New Roman"/>
          <w:color w:val="000000"/>
          <w:sz w:val="16"/>
          <w:szCs w:val="16"/>
        </w:rPr>
        <w:t xml:space="preserve">th </w:t>
      </w:r>
      <w:r w:rsidRPr="00301910">
        <w:rPr>
          <w:rFonts w:ascii="Times New Roman" w:hAnsi="Times New Roman"/>
          <w:color w:val="000000"/>
          <w:sz w:val="24"/>
          <w:szCs w:val="24"/>
        </w:rPr>
        <w:t xml:space="preserve">of the advance </w:t>
      </w:r>
      <w:r w:rsidRPr="00301910">
        <w:rPr>
          <w:rFonts w:ascii="Times New Roman" w:hAnsi="Times New Roman"/>
          <w:b/>
          <w:bCs/>
          <w:color w:val="000000"/>
          <w:sz w:val="24"/>
          <w:szCs w:val="24"/>
        </w:rPr>
        <w:t>inclusive of the interest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thereon shall be recovered from each bill and the balance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interest be recovered from the final bill. It may be insured that there 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sufficient amount in the final bill to enable recovery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Mobilization Advance.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b/>
          <w:bCs/>
          <w:color w:val="000000"/>
          <w:sz w:val="24"/>
          <w:szCs w:val="24"/>
        </w:rPr>
        <w:t>Secured Advance on Materials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The Contractor shall be entitled to receive from the Procuring Agency Secured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Advance against an INDENTURE BOND in P W Account Form No. 31(Fin.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 Form No. 2 acceptable to the Procuring Agency of such sum as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may consider proper in respect of non-perishable materials brought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Site but not yet incorporated in the Permanent Works provided that: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The materials are in accordance with the Specifications for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Permanent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Such materials have been delivered to the Site and are properly stored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protected against loss or damage or deterioration to the satisfaction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verification of the Engineer but at the risk and cost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The Contractor‘s records of the requirements, orders, receipts and use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of materials are kept in a form approved by the Engineer, and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records shall be available for inspection by the Engineer;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r w:rsidRPr="00301910">
        <w:rPr>
          <w:rFonts w:ascii="Times New Roman" w:hAnsi="Times New Roman"/>
          <w:color w:val="000000"/>
          <w:sz w:val="24"/>
          <w:szCs w:val="24"/>
        </w:rPr>
        <w:t>The Contractor shall submit with his monthly statement the estimated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value of the materials on Site together with such documents as may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required by the Engineer for the purpose of valuation of materials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providing evidence of ownership and payment therefore;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Ownership of such materials shall be deemed to vest in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and these materials shall not be removed from the Site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otherwise disposed of without written permission of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r w:rsidRPr="00301910">
        <w:rPr>
          <w:rFonts w:ascii="Times New Roman" w:hAnsi="Times New Roman"/>
          <w:color w:val="000000"/>
          <w:sz w:val="24"/>
          <w:szCs w:val="24"/>
        </w:rPr>
        <w:t>The sum payable for such materials on Site shall not exceed 75 %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of the (i) landed cost of imported materials, or (ii) ex-factory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ex-warehouse price of locally manufactured or produced materials,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(iii) market price of stands other materials;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 (vii) </w:t>
      </w:r>
      <w:r>
        <w:rPr>
          <w:rFonts w:ascii="Times New Roman" w:hAnsi="Times New Roman"/>
          <w:color w:val="000000"/>
          <w:sz w:val="24"/>
          <w:szCs w:val="24"/>
        </w:rPr>
        <w:tab/>
      </w:r>
      <w:r w:rsidRPr="00301910">
        <w:rPr>
          <w:rFonts w:ascii="Times New Roman" w:hAnsi="Times New Roman"/>
          <w:color w:val="000000"/>
          <w:sz w:val="24"/>
          <w:szCs w:val="24"/>
        </w:rPr>
        <w:t>Secured Advance should not be allowed unless &amp;until the previous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advance, if an, fully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r w:rsidRPr="00301910">
        <w:rPr>
          <w:rFonts w:ascii="Times New Roman" w:hAnsi="Times New Roman"/>
          <w:color w:val="000000"/>
          <w:sz w:val="24"/>
          <w:szCs w:val="24"/>
        </w:rPr>
        <w:t>Detailed account of advances must be kept in part II of running account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bill;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r w:rsidRPr="00301910">
        <w:rPr>
          <w:rFonts w:ascii="Times New Roman" w:hAnsi="Times New Roman"/>
          <w:color w:val="000000"/>
          <w:sz w:val="24"/>
          <w:szCs w:val="24"/>
        </w:rPr>
        <w:t>Secured Advance may be permitted only against materials/quantities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anticipated to be consumed / utilized on the work within a period of 3</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months from the date of issue of secured advance and definitely not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full quantities of materials for the entire work/contract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Recovery of Secured Advance: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Secured Advance paid to the Contractor under the above provisions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shall be effected from the monthly payments on actual consumption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basis, but not later than period specified in the rules not more than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three months (even if unutilized); other conditions.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As recoveries are made the outstanding accounts of the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concerned in Part II should be reduced b making deduction entries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column; ―deduct quantity utilized in work measured since previous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bill,‖ equivalent to the quantities of materials used by the contractor 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items of work shown as executed in part I of the bill.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Interim payments: The Contractor shall submit to the Engineer monthly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statements of the estimated value of the work completed less the cumulative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amount certified previously.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The value of work completed comprises the value of the quantities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items in the Bill of Quantities completed.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value of secured advance on the materials and valuation of variations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Engineer may exclude any item certified in a previous certificate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reduce the proportion of any item previously certified in any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 the light of later information.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Retention money and other advances are to be recovered from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submitted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w:t>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 Lump sum price_____________(details),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 Lump sum price with schedules of rates ____________ (details),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iii) Lump sum price with bill of quantities____________(details),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iv) Re-measurement with estimated/bid quantities in the Schedule of</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Prices or on premium above or below quoted on the rates</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mentioned in CSR ______________(details), or/and</w:t>
      </w:r>
    </w:p>
    <w:p w:rsidR="00196FA2"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v) Cost reimbursable___________(details)</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lastRenderedPageBreak/>
        <w:t xml:space="preserve">11.3 </w:t>
      </w:r>
      <w:r>
        <w:rPr>
          <w:rFonts w:ascii="Times New Roman" w:hAnsi="Times New Roman"/>
          <w:color w:val="000000"/>
          <w:sz w:val="24"/>
          <w:szCs w:val="24"/>
        </w:rPr>
        <w:tab/>
      </w:r>
      <w:r w:rsidRPr="00301910">
        <w:rPr>
          <w:rFonts w:ascii="Times New Roman" w:hAnsi="Times New Roman"/>
          <w:b/>
          <w:bCs/>
          <w:color w:val="000000"/>
          <w:sz w:val="24"/>
          <w:szCs w:val="24"/>
        </w:rPr>
        <w:t xml:space="preserve">Percentage of retention*: </w:t>
      </w:r>
      <w:r>
        <w:rPr>
          <w:rFonts w:ascii="Times New Roman" w:hAnsi="Times New Roman"/>
          <w:b/>
          <w:bCs/>
          <w:color w:val="000000"/>
          <w:sz w:val="24"/>
          <w:szCs w:val="24"/>
        </w:rPr>
        <w:tab/>
      </w:r>
      <w:r w:rsidRPr="00301910">
        <w:rPr>
          <w:rFonts w:ascii="Times New Roman" w:hAnsi="Times New Roman"/>
          <w:i/>
          <w:iCs/>
          <w:color w:val="000000"/>
          <w:sz w:val="24"/>
          <w:szCs w:val="24"/>
        </w:rPr>
        <w:t>five (5%)</w:t>
      </w:r>
    </w:p>
    <w:p w:rsidR="00196FA2" w:rsidRDefault="00645CD7"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 xml:space="preserve">Currency of payment: </w:t>
      </w:r>
      <w:r>
        <w:rPr>
          <w:rFonts w:ascii="Times New Roman" w:hAnsi="Times New Roman"/>
          <w:b/>
          <w:bCs/>
          <w:color w:val="000000"/>
          <w:sz w:val="24"/>
          <w:szCs w:val="24"/>
        </w:rPr>
        <w:tab/>
      </w:r>
      <w:r w:rsidRPr="00301910">
        <w:rPr>
          <w:rFonts w:ascii="Times New Roman" w:hAnsi="Times New Roman"/>
          <w:color w:val="000000"/>
          <w:sz w:val="24"/>
          <w:szCs w:val="24"/>
        </w:rPr>
        <w:t>Pak. Rupees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 xml:space="preserve">Insurances: </w:t>
      </w:r>
      <w:r>
        <w:rPr>
          <w:rFonts w:ascii="Times New Roman" w:hAnsi="Times New Roman"/>
          <w:b/>
          <w:bCs/>
          <w:color w:val="000000"/>
          <w:sz w:val="24"/>
          <w:szCs w:val="24"/>
        </w:rPr>
        <w:tab/>
      </w:r>
      <w:r w:rsidRPr="00301910">
        <w:rPr>
          <w:rFonts w:ascii="Times New Roman" w:hAnsi="Times New Roman"/>
          <w:i/>
          <w:iCs/>
          <w:color w:val="000000"/>
          <w:sz w:val="24"/>
          <w:szCs w:val="24"/>
        </w:rPr>
        <w:t>(Procuring Agency may decide, keeping in view the nature and</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the scope of the work)</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sum stated in the Letter of Acceptance plus fifteen percent (15%)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0"/>
          <w:szCs w:val="20"/>
        </w:rPr>
      </w:pPr>
      <w:r w:rsidRPr="00301910">
        <w:rPr>
          <w:rFonts w:ascii="Times New Roman" w:hAnsi="Times New Roman"/>
          <w:color w:val="000000"/>
          <w:sz w:val="24"/>
          <w:szCs w:val="24"/>
        </w:rPr>
        <w:t>Contractor‘</w:t>
      </w:r>
      <w:r w:rsidRPr="00301910">
        <w:rPr>
          <w:rFonts w:ascii="Times New Roman" w:hAnsi="Times New Roman"/>
          <w:color w:val="000000"/>
          <w:sz w:val="20"/>
          <w:szCs w:val="20"/>
        </w:rPr>
        <w:t>__________s Equipment:</w:t>
      </w:r>
    </w:p>
    <w:p w:rsidR="00196FA2"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Full replacement cost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Third Party-injury to persons and damage to property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(The minimum amount of third party insurance should be assessed by the</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Procuring Agency and entered).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Workers: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Other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(In each case name of insured is Contractor and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Amount to be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Premium plus _________________________ percent (____%).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Place of Arbitration:___________</w:t>
      </w:r>
    </w:p>
    <w:p w:rsidR="00196FA2" w:rsidRPr="0084046E" w:rsidRDefault="00196FA2" w:rsidP="00196FA2">
      <w:pPr>
        <w:autoSpaceDE w:val="0"/>
        <w:autoSpaceDN w:val="0"/>
        <w:adjustRightInd w:val="0"/>
        <w:spacing w:after="0" w:line="240" w:lineRule="auto"/>
        <w:ind w:firstLine="720"/>
        <w:rPr>
          <w:rFonts w:ascii="Times New Roman" w:hAnsi="Times New Roman"/>
          <w:color w:val="000000"/>
          <w:sz w:val="24"/>
          <w:szCs w:val="24"/>
          <w:u w:val="single"/>
        </w:rPr>
      </w:pP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b/>
          <w:bCs/>
          <w:i/>
          <w:iCs/>
          <w:color w:val="000000"/>
          <w:sz w:val="24"/>
          <w:szCs w:val="24"/>
        </w:rPr>
        <w:t xml:space="preserve">* </w:t>
      </w:r>
      <w:r w:rsidRPr="00301910">
        <w:rPr>
          <w:rFonts w:ascii="Times New Roman" w:hAnsi="Times New Roman"/>
          <w:i/>
          <w:iCs/>
          <w:color w:val="000000"/>
          <w:sz w:val="24"/>
          <w:szCs w:val="24"/>
        </w:rPr>
        <w:t>(Procuring Agency to specify as appropriate)</w:t>
      </w:r>
    </w:p>
    <w:p w:rsidR="00196FA2"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 (It has to be in the Province of Sindh)</w:t>
      </w: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Pr="00301910" w:rsidRDefault="00196FA2" w:rsidP="00196FA2">
      <w:pPr>
        <w:jc w:val="center"/>
        <w:rPr>
          <w:rFonts w:ascii="Times New Roman" w:hAnsi="Times New Roman"/>
          <w:b/>
          <w:bCs/>
          <w:color w:val="000000"/>
          <w:sz w:val="32"/>
          <w:szCs w:val="32"/>
        </w:rPr>
      </w:pPr>
      <w:r w:rsidRPr="00301910">
        <w:rPr>
          <w:rFonts w:ascii="Times New Roman" w:hAnsi="Times New Roman"/>
          <w:b/>
          <w:bCs/>
          <w:color w:val="000000"/>
          <w:sz w:val="32"/>
          <w:szCs w:val="32"/>
        </w:rPr>
        <w:t>STANDARD FORMS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(Note: Standard Forms provided in this document for securities are to be issued by a bank. In</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case the bidder chooses to issue a bond for accompanying his bid or performance of contract</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or receipt of advance, the relevant format shall be tailored accordingly without changing the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spirit of the Forms of securities).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BID SECURITY</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24"/>
          <w:szCs w:val="24"/>
        </w:rPr>
      </w:pPr>
      <w:r w:rsidRPr="00301910">
        <w:rPr>
          <w:rFonts w:ascii="Times New Roman" w:hAnsi="Times New Roman"/>
          <w:color w:val="000000"/>
          <w:sz w:val="24"/>
          <w:szCs w:val="24"/>
        </w:rPr>
        <w:t>(Bank Guarantee)</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w:t>
      </w: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address:____________________________________________________________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Principal (Bidder)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address:____________________________________________________________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figures):____________________________________________________________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Bid Reference No.___________________________ Date of Bid 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 and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request of the said Principal, we the Guarantor above-named are held and firmly bound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unto the __________________________________, (hereinafter called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in the sum stated above, for the payment of which sum well and truly to be made,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we bind ourselves, our heirs, executors, administrators and successors, jointly and severally,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firmly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submitted the accompanying Bid numbered and dated as above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 (Particulars of Bid) to the said Procuring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Procuring Agency has required as a condition for considering the said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that the Principal furnishes a Bid Security in the above said sum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conditioned as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sidRPr="00301910">
        <w:rPr>
          <w:rFonts w:ascii="Times New Roman" w:hAnsi="Times New Roman"/>
          <w:color w:val="000000"/>
          <w:sz w:val="24"/>
          <w:szCs w:val="24"/>
        </w:rPr>
        <w:t xml:space="preserve"> that the Bid Security shall remain valid for a period of twenty eight (28) days beyond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period of validity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ab/>
      </w:r>
      <w:r w:rsidRPr="00301910">
        <w:rPr>
          <w:rFonts w:ascii="Times New Roman" w:hAnsi="Times New Roman"/>
          <w:color w:val="000000"/>
          <w:sz w:val="24"/>
          <w:szCs w:val="24"/>
        </w:rPr>
        <w:t xml:space="preserve"> that in the event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w:t>
      </w:r>
      <w:r>
        <w:rPr>
          <w:rFonts w:ascii="Times New Roman" w:hAnsi="Times New Roman"/>
          <w:color w:val="000000"/>
          <w:sz w:val="24"/>
          <w:szCs w:val="24"/>
        </w:rPr>
        <w:tab/>
      </w:r>
      <w:r w:rsidRPr="00301910">
        <w:rPr>
          <w:rFonts w:ascii="Times New Roman" w:hAnsi="Times New Roman"/>
          <w:color w:val="000000"/>
          <w:sz w:val="24"/>
          <w:szCs w:val="24"/>
        </w:rPr>
        <w:t xml:space="preserve"> the Principal withdraws his Bid during the period of validity of Bid,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Principal does not accept the correction of his Bid Price, pursuant to Sub-</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Clause 16.4 (b) of Instructions to Bidders,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failure of the successful bidder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8D4E43" w:rsidRDefault="00196FA2" w:rsidP="00196FA2">
      <w:pPr>
        <w:pStyle w:val="ListParagraph"/>
        <w:numPr>
          <w:ilvl w:val="0"/>
          <w:numId w:val="11"/>
        </w:numPr>
        <w:autoSpaceDE w:val="0"/>
        <w:autoSpaceDN w:val="0"/>
        <w:adjustRightInd w:val="0"/>
        <w:spacing w:after="0" w:line="240" w:lineRule="auto"/>
        <w:rPr>
          <w:rFonts w:ascii="Times New Roman" w:hAnsi="Times New Roman"/>
          <w:color w:val="000000"/>
          <w:sz w:val="24"/>
          <w:szCs w:val="24"/>
        </w:rPr>
      </w:pPr>
      <w:r w:rsidRPr="008D4E43">
        <w:rPr>
          <w:rFonts w:ascii="Times New Roman" w:hAnsi="Times New Roman"/>
          <w:color w:val="000000"/>
          <w:sz w:val="24"/>
          <w:szCs w:val="24"/>
        </w:rPr>
        <w:t xml:space="preserve"> furnish the required Performance Security,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 IB-21</w:t>
      </w:r>
      <w:r w:rsidRPr="00301910">
        <w:rPr>
          <w:rFonts w:ascii="Times New Roman" w:hAnsi="Times New Roman"/>
          <w:b/>
          <w:bCs/>
          <w:color w:val="000000"/>
          <w:sz w:val="24"/>
          <w:szCs w:val="24"/>
        </w:rPr>
        <w:t>.</w:t>
      </w:r>
      <w:r w:rsidRPr="00301910">
        <w:rPr>
          <w:rFonts w:ascii="Times New Roman" w:hAnsi="Times New Roman"/>
          <w:color w:val="000000"/>
          <w:sz w:val="24"/>
          <w:szCs w:val="24"/>
        </w:rPr>
        <w:t>1 of Instructions to Bidders,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sign the proposed Contract Agreement,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Clauses IB-20.2 &amp; 20.3 of Instructions to Bidders,</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the entire sum be paid immediately to the said Procuring Agency for delayed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completion and not as penalty for the successful bidder's failure to perform.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successful bidder shall, within the period specified therefore, 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prescribed form presented to him for signature enter into a formal Contract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with the said Procuring Agency in accordance with his Bid as accepted and furnish within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fourteen (14) days of receipt of Letter of Acceptance, a Performance Security with good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sufficient surety , as may be required, upon the form prescribed by the said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for the faithful performance and proper </w:t>
      </w:r>
      <w:r w:rsidR="00DF5F1C" w:rsidRPr="00301910">
        <w:rPr>
          <w:rFonts w:ascii="Times New Roman" w:hAnsi="Times New Roman"/>
          <w:color w:val="000000"/>
          <w:sz w:val="24"/>
          <w:szCs w:val="24"/>
        </w:rPr>
        <w:t>fulfillment</w:t>
      </w:r>
      <w:r w:rsidRPr="00301910">
        <w:rPr>
          <w:rFonts w:ascii="Times New Roman" w:hAnsi="Times New Roman"/>
          <w:color w:val="000000"/>
          <w:sz w:val="24"/>
          <w:szCs w:val="24"/>
        </w:rPr>
        <w:t xml:space="preserve"> of the said Contract or in the event of non</w:t>
      </w:r>
      <w:r>
        <w:rPr>
          <w:rFonts w:ascii="Times New Roman" w:hAnsi="Times New Roman"/>
          <w:color w:val="000000"/>
          <w:sz w:val="24"/>
          <w:szCs w:val="24"/>
        </w:rPr>
        <w:t>-</w:t>
      </w:r>
      <w:r w:rsidRPr="00301910">
        <w:rPr>
          <w:rFonts w:ascii="Times New Roman" w:hAnsi="Times New Roman"/>
          <w:color w:val="000000"/>
          <w:sz w:val="24"/>
          <w:szCs w:val="24"/>
        </w:rPr>
        <w:t>withdrawal</w:t>
      </w:r>
      <w:r>
        <w:rPr>
          <w:rFonts w:ascii="Times New Roman" w:hAnsi="Times New Roman"/>
          <w:color w:val="000000"/>
          <w:sz w:val="24"/>
          <w:szCs w:val="24"/>
        </w:rPr>
        <w:t xml:space="preserve"> </w:t>
      </w:r>
      <w:r w:rsidRPr="00301910">
        <w:rPr>
          <w:rFonts w:ascii="Times New Roman" w:hAnsi="Times New Roman"/>
          <w:color w:val="000000"/>
          <w:sz w:val="24"/>
          <w:szCs w:val="24"/>
        </w:rPr>
        <w:t>of the said Bid within the time specified then this obligation shall be void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 effect, but otherwise to remain in full force and effect.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THAT the Guarantor shall forthwith pay to the Procuring Agency the said sum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stated above upon first written demand of the Procuring Agency without cavil or argument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without requiring the Procuring Agency to prove or to show grounds or reasons for such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demand, notice of which shall be sent by the Procuring Agency by registered post duly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addressed to the Guarantor at its address given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deciding whether the Principal has duly performed his obligations to sign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and to furnish the requisite Performance Security within the time stated above,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has defaulted in fulfilling said requirements and the Guarantor shall pay without objection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sum stated above upon first written demand from the Procuring Agency forthwith 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any reference to the Principal or any other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the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its seal on the date indicated above, the name and seal of the Guarantor being hereto affixed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these presents duly signed by its undersigned representative pursuant to authority of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governing body.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Pr>
          <w:rFonts w:ascii="Times New Roman" w:hAnsi="Times New Roman"/>
          <w:color w:val="000000"/>
          <w:sz w:val="24"/>
          <w:szCs w:val="24"/>
        </w:rPr>
        <w:t>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w:t>
      </w:r>
      <w:r>
        <w:rPr>
          <w:rFonts w:ascii="Times New Roman" w:hAnsi="Times New Roman"/>
          <w:color w:val="000000"/>
          <w:sz w:val="24"/>
          <w:szCs w:val="24"/>
        </w:rPr>
        <w:t xml:space="preserve"> 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 xml:space="preserve"> __________________________</w:t>
      </w:r>
      <w:r w:rsidRPr="00301910">
        <w:rPr>
          <w:rFonts w:ascii="Times New Roman" w:hAnsi="Times New Roman"/>
          <w:color w:val="000000"/>
          <w:sz w:val="24"/>
          <w:szCs w:val="24"/>
        </w:rPr>
        <w:t xml:space="preserv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 Name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3. Title 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301910">
        <w:rPr>
          <w:rFonts w:ascii="Times New Roman" w:hAnsi="Times New Roman"/>
          <w:color w:val="000000"/>
          <w:sz w:val="24"/>
          <w:szCs w:val="24"/>
        </w:rPr>
        <w:t>Corporate Secretary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 xml:space="preserve"> 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PERFORMANCE SECURITY</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(Bank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Pr="00301910" w:rsidRDefault="00196FA2" w:rsidP="00196FA2">
      <w:pPr>
        <w:autoSpaceDE w:val="0"/>
        <w:autoSpaceDN w:val="0"/>
        <w:adjustRightInd w:val="0"/>
        <w:spacing w:after="0" w:line="240" w:lineRule="auto"/>
        <w:ind w:left="2880"/>
        <w:jc w:val="center"/>
        <w:rPr>
          <w:rFonts w:ascii="Times New Roman" w:hAnsi="Times New Roman"/>
          <w:color w:val="000000"/>
          <w:sz w:val="24"/>
          <w:szCs w:val="24"/>
        </w:rPr>
      </w:pPr>
      <w:r>
        <w:rPr>
          <w:rFonts w:ascii="Times New Roman" w:hAnsi="Times New Roman"/>
          <w:color w:val="000000"/>
          <w:sz w:val="24"/>
          <w:szCs w:val="24"/>
        </w:rPr>
        <w:t xml:space="preserve">     </w:t>
      </w:r>
      <w:r w:rsidRPr="00301910">
        <w:rPr>
          <w:rFonts w:ascii="Times New Roman" w:hAnsi="Times New Roman"/>
          <w:color w:val="000000"/>
          <w:sz w:val="24"/>
          <w:szCs w:val="24"/>
        </w:rPr>
        <w:t>Expiry Date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address:__________________________________________________________________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Name of Principal (Contractor) with</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address:__________________________________________________________________</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Penal 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figures)___________________________________________________________________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of Acceptance No.________________________________ Dated 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Bidding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Documents and above said Letter of Acceptance (hereinafter called the Documents) and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request of the said Principal we, the Guarantor above named, are held and firmly bound unto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__________________________________________________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in the penal sum of the amount stated above</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for the payment of which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sum well and truly to be made to the said Procuring Agency, we bind ourselves, our heirs,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executors, administrators and successors, jointly and severally, firmly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accepted the Procuring Agency's above said Letter of Acceptance for 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 (Name of Contract) for the 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 (Name of Project).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Principal (Contractor) shall well and truly perform and fulfill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undertakings, covenants, terms and conditions of the said Documents during the original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terms of the said Documents and any extensions thereof that may be granted by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with or without notice to the Guarantor, which notice is, hereby, waived and shall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also well and truly perform and fulfill all the undertakings, covenants terms and conditions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Contract and of any and all modifications of the said Documents that may hereafter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made, notice of which modifications to the Guarantor being hereby waived, then, this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obligation to be void; otherwise to remain in full force and virtue till all requirements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Clause 9, Remedying Defects, of Conditions of Contract are fulfilled.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Our total liability under this Guarantee is limited to the sum stated above and it is a condition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 any liability attaching to us under this Guarantee that the claim for payment in writing shall</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be received by us within the validity period of this Guarantee, failing which we shall be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discharged of our liability, if any, under this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We, ____________________________________ (the Guarantor), waiving all objections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defenses under the Contract, do hereby irrevocably and independently guarantee to pay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without delay upon the Procuring Agency's first written demand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cavil or arguments and without requiring the Procuring Agency to prove or to show grounds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or reasons for such demand any sum or sums up to the amount stated above, against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written declaration that the Principal has refused or failed to perform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obligations under the Contract, for which payment will be effected by the Guarantor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designated Bank &amp; Account Number.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deciding whether the Principal (Contractor) has duly performed his obligations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 or has defaulted in fulfilling said obligations and the Guarantor shall pay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objection any sum or sums up to the amount stated above upon first written demand from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forthwith and without any reference to the Principal or any other person.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this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its seal on the date indicated above, the name and corporate seal of the Guarantor being hereto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affixed and these presents duly signed by its undersigned representative, pursuant to authority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 its governing body.</w:t>
      </w: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 Name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24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 xml:space="preserve">      </w:t>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FORM OF CONTRACT AGREEMENT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CONTRACT AGREEMENT (hereinafter called the ―Agreement‖) made on the 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day of ________ 200 _____ between _________________________(hereinafter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of the one part and ______________ (hereinafter called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 of the other part.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Procuring Agency is desirous that certain Works, viz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should be executed by the Contractor and has accepted a Bid by the Contractor for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execution and completion of such Works and the remedying of any defects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this Agreement witnesseth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In this Agreement words and expressions shall have the same meanings as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respectively assigned to them in the Conditions of Contract hereinafter referred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The following documents after incorporating addenda, if any except those parts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relating to Instructions to Bidders, shall be deemed to form and be read and construed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as part of this Agreement, viz:</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(a) The Letter of Acceptance;</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(b) The completed Form of Bid along with Schedules to Bid;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(c) Conditions of Contract &amp; Contract Data;</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(d) The priced Schedule of Prices/Bill of quantities (BoQ);</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(e) The Specifications; and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(f) The Drawings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In consideration of the payments to be made by the Procuring Agency to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as hereinafter mentioned, the Contractor hereby covenants with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to execute and complete the Works and remedy defects therein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conformity and in all respects within the provisions of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Procuring Agency hereby covenants to pay the Contractor, in consideration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execution and completion of the Works as per provisions of the Contract,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Price or such other sum as may become payable under the provisions of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at the times and in the manner prescribed by the Contract.</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parties hereto have caused this Contract Agreement to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executed on the day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month and year first before written in accordance with their respective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laws.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Signature of the Contactor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Signature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Signed, Sealed and Delivered in the presence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______________________________</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and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(Name, Title and Address)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MOBILIZATION ADVANCE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_________________________________________________ (hereinafter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called the Procuring Agency) has entered into a Contract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 (Particulars of Contract),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 (hereinafter called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agreed to advance to the Contractor,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Contractor‘s request, an amount of Rs._____________________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 which amount shall be advanced to the Contractor as per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provisions of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asked the Contractor to furnish Guarantee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secure the advance payment for the performance of his obligations under the said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____________________________________________ (Scheduled Bank)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(hereinafter called the Guarantor) at the request of the Contractor and in consideration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agreeing to make the above advance to the Contractor, has agreed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furnish the said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the Guarantor hereby guarantees that the Contractor shall use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advance for the purpose of above mentioned Contract and if he fails, and commits default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fulfillment of any of his obligations for which the advance payment is made, the Guarantor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shall be liable to the Procuring Agency for payment not exceeding the aforementioned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Notice in writing of any default, of which the Procuring Agency shall be the sole and final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judge, as aforesaid, on the part of the Contractor, shall be given by the Procuring Agency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Guarantor, and on such first written demand payment shall be made by the Guarantor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all sums then due under this Guarantee without any reference to the Contractor and without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any objection.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This Guarantee shall come into force as soon as the advance payment has been credited to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account of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Guarantee shall expire not later than 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by which date we must have received any claims by registered letter, telegram, telex 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telefax.</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It is understood that you will return this Guarantee to us on expiry or after settlement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total amount to be claimed hereunder.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(Scheduled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 Name __________________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36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(Name, Title &amp; Address)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Corporate Guarantor (Seal)</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INDENTURE FOR SECURED ADVANCES.</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(For use in cases in which is contract is for finished work and the contractor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entered into an agreement for the execution of a certain specified quantity of work in a given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time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INDENTURE made the ............... ........................... day of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 ---------- ........ -197--"- BETWEEN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 which expression shall where the context so admits or implied be deemed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include his heirs, executors, administrators and assigns) of the one part and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GOVERNOR OF SINDH (hereinafter called "the Government" of the other part).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by an agreement, dated (hereinafter called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the contractor has agreed to perform the under-mentioned works (hereinafter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referred to as the said work):-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24"/>
          <w:szCs w:val="24"/>
        </w:rPr>
        <w:t>(Here enter (the description of the works).</w:t>
      </w:r>
      <w:r w:rsidRPr="00301910">
        <w:rPr>
          <w:rFonts w:ascii="Times New Roman" w:hAnsi="Times New Roman"/>
          <w:color w:val="000000"/>
          <w:sz w:val="16"/>
          <w:szCs w:val="16"/>
        </w:rPr>
        <w:t>1</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contractor has applied to the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 ----- for an advance to him of Rupees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(Rs. .................. ) on the security of materials absolutely belonging to him and brought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him to the site of the said works the subject of the said agreement for use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construction of such of the said works as he has undertaken to execute at rates fixed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finished work (inclusive of the cost of materials and labour and other charge)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Government has agreed to advance to the Contractor the sum of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(Rs. ...................... ) on the security of materials the quantities and other particulars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which are detailed in Part II of Running Account Bill (E). the said works signed by the contractor</w:t>
      </w:r>
    </w:p>
    <w:p w:rsidR="00196FA2" w:rsidRDefault="00196FA2" w:rsidP="00196FA2">
      <w:pPr>
        <w:autoSpaceDE w:val="0"/>
        <w:autoSpaceDN w:val="0"/>
        <w:adjustRightInd w:val="0"/>
        <w:spacing w:after="0" w:line="240" w:lineRule="auto"/>
        <w:jc w:val="center"/>
        <w:rPr>
          <w:rFonts w:ascii="Times New Roman" w:hAnsi="Times New Roman"/>
          <w:color w:val="000000"/>
          <w:sz w:val="18"/>
          <w:szCs w:val="18"/>
        </w:rPr>
      </w:pPr>
      <w:r w:rsidRPr="00301910">
        <w:rPr>
          <w:rFonts w:ascii="Times New Roman" w:hAnsi="Times New Roman"/>
          <w:color w:val="000000"/>
          <w:sz w:val="18"/>
          <w:szCs w:val="18"/>
        </w:rPr>
        <w:t>Fin R.Form.l7.A</w:t>
      </w:r>
    </w:p>
    <w:p w:rsidR="00196FA2" w:rsidRPr="00301910" w:rsidRDefault="00196FA2" w:rsidP="00196FA2">
      <w:pPr>
        <w:autoSpaceDE w:val="0"/>
        <w:autoSpaceDN w:val="0"/>
        <w:adjustRightInd w:val="0"/>
        <w:spacing w:after="0" w:line="240" w:lineRule="auto"/>
        <w:rPr>
          <w:rFonts w:ascii="Times New Roman" w:hAnsi="Times New Roman"/>
          <w:color w:val="000000"/>
          <w:sz w:val="18"/>
          <w:szCs w:val="18"/>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on ----------- ....... — and on such covenants and conditions as are hereinafter contained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the Government has reserved to itself the option of marking any further advance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advances on the security of other materials brought by the Contractor to the site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said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THIS INDENTURE WTTNESSETH that in pursuance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and in consideration of the sum of Rupees ...........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(Rs. ------ ...... ----- ) on or before the execution of these presents paid to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by the Government (the receipt whereof the Contractor doth hereby acknowledge)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such further advances (if any) as may be made to him as aforesaid (all of which advances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hereinafter collectively referred to as the said amount) the Contractor doth hereby assign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unto the Government the said materials by way of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doth hereby covenant and agree with the Government and declare 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follow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 That the said sum of Rupees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w:t>
      </w:r>
      <w:r w:rsidRPr="00301910">
        <w:rPr>
          <w:rFonts w:ascii="Times New Roman" w:hAnsi="Times New Roman"/>
          <w:color w:val="000000"/>
          <w:sz w:val="19"/>
          <w:szCs w:val="19"/>
        </w:rPr>
        <w:t>F</w:t>
      </w:r>
      <w:r w:rsidRPr="00301910">
        <w:rPr>
          <w:rFonts w:ascii="Times New Roman" w:hAnsi="Times New Roman"/>
          <w:color w:val="000000"/>
          <w:sz w:val="24"/>
          <w:szCs w:val="24"/>
        </w:rPr>
        <w:t>. ------------------- ) so advanced by the Government to the Contractor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all or any further sum or sums which may be advanced aforesaid shall be employed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 in or towards expending the execution of the said works and for no other purpose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whatsoever.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lastRenderedPageBreak/>
        <w:t xml:space="preserve"> (2) </w:t>
      </w:r>
      <w:r>
        <w:rPr>
          <w:rFonts w:ascii="Times New Roman" w:hAnsi="Times New Roman"/>
          <w:color w:val="000000"/>
        </w:rPr>
        <w:tab/>
      </w:r>
      <w:r w:rsidRPr="00301910">
        <w:rPr>
          <w:rFonts w:ascii="Times New Roman" w:hAnsi="Times New Roman"/>
          <w:color w:val="000000"/>
        </w:rPr>
        <w:t>That the materials detailed in the said Running Account Bill (B) which have been</w:t>
      </w: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16"/>
          <w:szCs w:val="16"/>
        </w:rPr>
        <w:t>Fin R Form No. 17-A</w:t>
      </w:r>
    </w:p>
    <w:p w:rsidR="00196FA2" w:rsidRPr="00301910" w:rsidRDefault="00196FA2" w:rsidP="00196FA2">
      <w:pPr>
        <w:autoSpaceDE w:val="0"/>
        <w:autoSpaceDN w:val="0"/>
        <w:adjustRightInd w:val="0"/>
        <w:spacing w:after="0" w:line="240" w:lineRule="auto"/>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Offered to and accepted by (he Government as security for the said amount are absolutely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Contractors own property free from encumbrances of any kind and the Contractor will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not make any application for or receive a further advance on the security of materials which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not absolutely his own property and free from encumbrances of any kind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hereby agrees, at all times, to indemnify and save harmless the Government against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claims whatsoever to any materials in respect of which an advance has been made to him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as aforesaid.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w:t>
      </w:r>
      <w:r>
        <w:rPr>
          <w:rFonts w:ascii="Times New Roman" w:hAnsi="Times New Roman"/>
          <w:color w:val="000000"/>
          <w:sz w:val="24"/>
          <w:szCs w:val="24"/>
        </w:rPr>
        <w:tab/>
      </w:r>
      <w:r w:rsidRPr="00301910">
        <w:rPr>
          <w:rFonts w:ascii="Times New Roman" w:hAnsi="Times New Roman"/>
          <w:color w:val="000000"/>
          <w:sz w:val="24"/>
          <w:szCs w:val="24"/>
        </w:rPr>
        <w:t xml:space="preserve"> That the said materials detailed in the said Running Account Bill (B) and all other</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4"/>
          <w:szCs w:val="14"/>
        </w:rPr>
      </w:pPr>
      <w:r w:rsidRPr="00301910">
        <w:rPr>
          <w:rFonts w:ascii="Times New Roman" w:hAnsi="Times New Roman"/>
          <w:color w:val="000000"/>
          <w:sz w:val="14"/>
          <w:szCs w:val="14"/>
        </w:rPr>
        <w:t>Fin. R. Form No. 17-A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on the security of which any further advance or advances may hereafter be made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t xml:space="preserve">as aforesaid (hereinafter called the said materials) shall be used by the Contractor solely in </w:t>
      </w:r>
      <w:r w:rsidRPr="00301910">
        <w:rPr>
          <w:rFonts w:ascii="Times New Roman" w:hAnsi="Times New Roman"/>
          <w:i/>
          <w:iCs/>
          <w:color w:val="000000"/>
          <w:sz w:val="24"/>
          <w:szCs w:val="24"/>
        </w:rPr>
        <w:t>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execution of the said works in accordance with the directions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Divisional Officer ---------------------------(hereinafter called the Divisional Officer) and 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terms of the said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That the Contractor shall make at his own cost all necessary and adequate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arrangement for the proper watch, safe custody and protection against all risks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 and that until used in construction as aforesaid the said materials shall remain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site of the said works in the Contractor's custody and at his own risk and on his own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responsibility and shall at all times be open to inspection by (he Divisional Officer or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officer authorized by him. In the event of the said materials of any part (hereof being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stolen, destroyed or damaged or becoming deteriorated in a grater degree than is due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reasonable use and wear thereof Contractor will forthwith replace the same with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of like qualify or repair and make good the same as required by the Divisional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Officer and the materials so brought to replace the said materials so repaired and made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good shall also be considered as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'Hurt the said materials shall not on any account be removed from the site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works except with the written permission of the Divisional Officer or an officer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authorized by him in that behalf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That the said amount shall be payable in full when or before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receives payment, from the Government of the price payable to him for the said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under the terms and provisions of the said agreement PROVIDED THAT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intermediate payments are made to the contractor on account of work done then 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occasion of each such payment the Government will be at liberty to make a recovery from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Contractors Bill for such payment by deducting there from in the value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(hen actually used in the construction and in respect of which recovery has not been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made previously the value for this purpose being determined in respect of each description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 material at (he rates at which the amount of the advances made under these presents were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calculated.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(7) </w:t>
      </w:r>
      <w:r>
        <w:rPr>
          <w:rFonts w:ascii="Times New Roman" w:hAnsi="Times New Roman"/>
          <w:color w:val="000000"/>
          <w:sz w:val="24"/>
          <w:szCs w:val="24"/>
        </w:rPr>
        <w:tab/>
      </w:r>
      <w:r w:rsidRPr="00301910">
        <w:rPr>
          <w:rFonts w:ascii="Times New Roman" w:hAnsi="Times New Roman"/>
          <w:color w:val="000000"/>
          <w:sz w:val="24"/>
          <w:szCs w:val="24"/>
        </w:rPr>
        <w:t>That if the Contractor shall at any time make any default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performance or observation in any respect of any of the terms and provisions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or of these presents the total amount of the advance or advances that may still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owing to the Government shall immediately on the happening of such default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repayable by the Contractor to the Government together with interest thereon at twelve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percent per annum from the date or respective dates of such advance or advances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date or repayment and with all costs, charges, damages and expenses incurred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Government in or for the recovery thereof or the enforcement of this security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otherwise by reason of (he default of the Contractor and any moneys so becoming due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payable shall constitute a debt due from the Contractor to the Government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hereby covenants and agrees with the Government to repay and the same respectively to it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accordingly.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color w:val="000000"/>
          <w:sz w:val="24"/>
          <w:szCs w:val="24"/>
        </w:rPr>
        <w:t>That the Contractor hereby charges all the said materials with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repayment to the Government of the said sum of Rupees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(Rs. ...................... ) and any further sum or sums which may be advanced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 l costs charges damages and expenses payable under these present PROVIDED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ALWAYS and it is hereby agreed and declared that not withstanding anything in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and without prejudice to the powers contained therein if and whether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covenant for payment and repayment hereinbefore contained shall become enforceable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money owing shall not be paid to accordingly.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Once therewith the Government may at any time thereafter adopt all or any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following courses as it may deem best ;-</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Seize and utilize the said materials or any part thereof in the completion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said works on behalf of the Contractor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provisions in that behalf contained in the said agreement debiting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actual cost of effecting such completion the amount due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respect of advances under these presents and crediting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value of work done as he had carried it out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accordance with the said agreement and at the rates thereby provided. If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balance is against the Contractor he is to pay the same to the Government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demand.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Remove and sell by public auction the seized materials or any part thereof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out of the moneys arising from the sale retain all the sums aforesaid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repayable to the Government under these presents and pay over the surplus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any) to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Deduct all or any part of the moneys owing out of the security deposit or any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sum due to the Contractor under the said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(9)</w:t>
      </w:r>
      <w:r>
        <w:rPr>
          <w:rFonts w:ascii="Times New Roman" w:hAnsi="Times New Roman"/>
          <w:color w:val="000000"/>
          <w:sz w:val="24"/>
          <w:szCs w:val="24"/>
        </w:rPr>
        <w:tab/>
      </w:r>
      <w:r w:rsidRPr="00301910">
        <w:rPr>
          <w:rFonts w:ascii="Times New Roman" w:hAnsi="Times New Roman"/>
          <w:color w:val="000000"/>
          <w:sz w:val="24"/>
          <w:szCs w:val="24"/>
        </w:rPr>
        <w:t xml:space="preserve"> That except as is expressly provided by the presents interest on the 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advance shall not be payable.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 </w:t>
      </w:r>
      <w:r>
        <w:rPr>
          <w:rFonts w:ascii="Times New Roman" w:hAnsi="Times New Roman"/>
          <w:color w:val="000000"/>
          <w:sz w:val="24"/>
          <w:szCs w:val="24"/>
        </w:rPr>
        <w:tab/>
      </w:r>
      <w:r w:rsidRPr="00301910">
        <w:rPr>
          <w:rFonts w:ascii="Times New Roman" w:hAnsi="Times New Roman"/>
          <w:color w:val="000000"/>
          <w:sz w:val="24"/>
          <w:szCs w:val="24"/>
        </w:rPr>
        <w:t>That in the event of any conflict between the provisions of these presents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said agreement the provisions of these presents shall prevail and in the event of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dispute or difference arising over the construction or effect of these presents the settlement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which has not been hereinbefore expressly provided for the same shall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referred to the Superintending Engineer ..................................... Circle whose…………….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decision shall be final and the provisions of the Indian Arbitration Act for the time being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force so far as they are applicable shall apply to any such reference.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In witnesses whereof the* ----- -—__.................................... on behalf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Governor of Sindh and the said ................. — ........................... - .......... --have hereunto set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their respective hands and seals the day and first above written.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Signed, sealed and delivered by*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Signed, sealed and delivered by*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lastRenderedPageBreak/>
        <w:t>SPECIFICATIONS</w:t>
      </w:r>
    </w:p>
    <w:p w:rsidR="00196FA2" w:rsidRPr="00301910" w:rsidRDefault="00196FA2" w:rsidP="00196FA2">
      <w:pPr>
        <w:autoSpaceDE w:val="0"/>
        <w:autoSpaceDN w:val="0"/>
        <w:adjustRightInd w:val="0"/>
        <w:spacing w:after="0" w:line="240" w:lineRule="auto"/>
        <w:jc w:val="center"/>
        <w:rPr>
          <w:rFonts w:ascii="Times New Roman" w:hAnsi="Times New Roman"/>
          <w:i/>
          <w:iCs/>
          <w:color w:val="000000"/>
          <w:sz w:val="24"/>
          <w:szCs w:val="24"/>
        </w:rPr>
      </w:pPr>
      <w:r w:rsidRPr="00301910">
        <w:rPr>
          <w:rFonts w:ascii="Times New Roman" w:hAnsi="Times New Roman"/>
          <w:i/>
          <w:iCs/>
          <w:color w:val="000000"/>
          <w:sz w:val="24"/>
          <w:szCs w:val="24"/>
        </w:rPr>
        <w:t>[Note for Preparing the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 set of precise and clear specifications is a prerequisite for bidders to respond realistically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competitively to the requirements of the user without qualifying their Bids.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specifications must be drafted to permit the widest possible competition and, at the same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time, present a clear statement of the required standards of workmanship, materials,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performance of the works. Only if this is done objectives of economy, efficiency, and fairness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procurement will be realized and responsiveness of Bids can be ensured,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subsequent task of bid evaluation can be facilitated. The specifications should require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to be incorporated in the works be new, unused, and of the most recent or current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models, and incorporated all recent improvements in design and materials unless provided for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otherwise in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Samples of specifications from similar to previous procurements are useful in this respect.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use of metric units is encouraged. Depending on the complexity of the works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repetitiveness of the type of procurement, it may be advantageous to standardize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Technical Specifications that should cover all classes of workmanship, materials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equipment although not necessarily to be used in a particular procurement.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Care must be taken in drafting specifications to ensure that they are not restrictive.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specification of standards for equipment, materials, and workmanship, recognized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international standards should be used as much as possible. The specifications shall consider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all conditions but not limited to seismic conditions, weather conditions and environmental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impact. The specifications should state that equipment, materials, and workmanship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meet other authoritative standards, and which ensure at least a substantially equal quality than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standards mentioned, will also be acceptable. The following clause may be inserted in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Specifications.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 Clause: Equivalency of Standards and Codes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Wherever reference is made in the Specifications to specific standards and codes to be met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by Works to be furnished and tested, the provisions of the latest current edition or revision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relevant shall apply, unless otherwise expressly stated in the Contract. Other authoritative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standards that ensure equivalence to the standards and codes specified will be acceptable.]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*DRAWINGS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 (Note: The Engineer/Procuring Agency may incorporate specific Drawings for</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Bidding purposes only or may include the detailed drawings in a separate</w:t>
      </w:r>
    </w:p>
    <w:p w:rsidR="00196FA2" w:rsidRDefault="00196FA2" w:rsidP="00196FA2">
      <w:r w:rsidRPr="00301910">
        <w:rPr>
          <w:rFonts w:ascii="Times New Roman" w:hAnsi="Times New Roman"/>
          <w:i/>
          <w:iCs/>
          <w:color w:val="000000"/>
          <w:sz w:val="24"/>
          <w:szCs w:val="24"/>
        </w:rPr>
        <w:t>volume, if necessary).</w:t>
      </w:r>
    </w:p>
    <w:p w:rsidR="00196FA2" w:rsidRDefault="00196FA2" w:rsidP="00196FA2"/>
    <w:p w:rsidR="001C19F4" w:rsidRDefault="001C19F4" w:rsidP="00196FA2"/>
    <w:sectPr w:rsidR="001C19F4" w:rsidSect="00833F15">
      <w:pgSz w:w="12240" w:h="15840"/>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5">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8A4458"/>
    <w:multiLevelType w:val="hybridMultilevel"/>
    <w:tmpl w:val="5A6AE8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742F96"/>
    <w:multiLevelType w:val="hybridMultilevel"/>
    <w:tmpl w:val="37E47D4E"/>
    <w:lvl w:ilvl="0" w:tplc="B680FDF4">
      <w:start w:val="2"/>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6C7B58"/>
    <w:multiLevelType w:val="hybridMultilevel"/>
    <w:tmpl w:val="3564B6EA"/>
    <w:lvl w:ilvl="0" w:tplc="48208BAE">
      <w:start w:val="1"/>
      <w:numFmt w:val="decimal"/>
      <w:lvlText w:val="%1."/>
      <w:lvlJc w:val="left"/>
      <w:pPr>
        <w:ind w:left="1080" w:hanging="720"/>
      </w:pPr>
      <w:rPr>
        <w:rFonts w:hint="default"/>
        <w:sz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4">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B390981"/>
    <w:multiLevelType w:val="hybridMultilevel"/>
    <w:tmpl w:val="51021A9E"/>
    <w:lvl w:ilvl="0" w:tplc="F3A45AAE">
      <w:start w:val="19"/>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6"/>
  </w:num>
  <w:num w:numId="2">
    <w:abstractNumId w:val="3"/>
  </w:num>
  <w:num w:numId="3">
    <w:abstractNumId w:val="13"/>
  </w:num>
  <w:num w:numId="4">
    <w:abstractNumId w:val="4"/>
  </w:num>
  <w:num w:numId="5">
    <w:abstractNumId w:val="1"/>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0"/>
  </w:num>
  <w:num w:numId="10">
    <w:abstractNumId w:val="14"/>
  </w:num>
  <w:num w:numId="11">
    <w:abstractNumId w:val="15"/>
  </w:num>
  <w:num w:numId="12">
    <w:abstractNumId w:val="5"/>
  </w:num>
  <w:num w:numId="13">
    <w:abstractNumId w:val="12"/>
  </w:num>
  <w:num w:numId="14">
    <w:abstractNumId w:val="8"/>
  </w:num>
  <w:num w:numId="15">
    <w:abstractNumId w:val="6"/>
  </w:num>
  <w:num w:numId="16">
    <w:abstractNumId w:val="10"/>
  </w:num>
  <w:num w:numId="17">
    <w:abstractNumId w:val="11"/>
  </w:num>
  <w:num w:numId="18">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CD7"/>
    <w:rsid w:val="00032D07"/>
    <w:rsid w:val="00051AB4"/>
    <w:rsid w:val="00071CBC"/>
    <w:rsid w:val="00097125"/>
    <w:rsid w:val="000B16EF"/>
    <w:rsid w:val="000B4BC1"/>
    <w:rsid w:val="000B6183"/>
    <w:rsid w:val="000C5A85"/>
    <w:rsid w:val="000C5EA9"/>
    <w:rsid w:val="000D16B7"/>
    <w:rsid w:val="000F4754"/>
    <w:rsid w:val="00100CA9"/>
    <w:rsid w:val="00142542"/>
    <w:rsid w:val="00145D82"/>
    <w:rsid w:val="00175B59"/>
    <w:rsid w:val="00187DA2"/>
    <w:rsid w:val="00193CD7"/>
    <w:rsid w:val="00196FA2"/>
    <w:rsid w:val="001C19F4"/>
    <w:rsid w:val="0021509C"/>
    <w:rsid w:val="00326383"/>
    <w:rsid w:val="00350302"/>
    <w:rsid w:val="003F6BFE"/>
    <w:rsid w:val="004041E8"/>
    <w:rsid w:val="00404207"/>
    <w:rsid w:val="00434D71"/>
    <w:rsid w:val="00445B8A"/>
    <w:rsid w:val="004767A0"/>
    <w:rsid w:val="004A3893"/>
    <w:rsid w:val="004A4742"/>
    <w:rsid w:val="004B3B46"/>
    <w:rsid w:val="004B47FC"/>
    <w:rsid w:val="004D239C"/>
    <w:rsid w:val="004E5A75"/>
    <w:rsid w:val="005120DE"/>
    <w:rsid w:val="0051548C"/>
    <w:rsid w:val="005D3FE2"/>
    <w:rsid w:val="005D62A4"/>
    <w:rsid w:val="0062668D"/>
    <w:rsid w:val="006412ED"/>
    <w:rsid w:val="00642444"/>
    <w:rsid w:val="00645CD7"/>
    <w:rsid w:val="00651074"/>
    <w:rsid w:val="00657F5C"/>
    <w:rsid w:val="006A73B1"/>
    <w:rsid w:val="006B6C9E"/>
    <w:rsid w:val="006E466E"/>
    <w:rsid w:val="00722E49"/>
    <w:rsid w:val="00724256"/>
    <w:rsid w:val="00751BEB"/>
    <w:rsid w:val="00787CDA"/>
    <w:rsid w:val="007C7425"/>
    <w:rsid w:val="00823881"/>
    <w:rsid w:val="00833F15"/>
    <w:rsid w:val="00856290"/>
    <w:rsid w:val="008B1BF6"/>
    <w:rsid w:val="008B714F"/>
    <w:rsid w:val="008F3EF3"/>
    <w:rsid w:val="009040B6"/>
    <w:rsid w:val="009A0FB3"/>
    <w:rsid w:val="009A78BE"/>
    <w:rsid w:val="00A00DFF"/>
    <w:rsid w:val="00A0706D"/>
    <w:rsid w:val="00A2487F"/>
    <w:rsid w:val="00A27E71"/>
    <w:rsid w:val="00A80B23"/>
    <w:rsid w:val="00A9182E"/>
    <w:rsid w:val="00AB69BA"/>
    <w:rsid w:val="00AC11DD"/>
    <w:rsid w:val="00AD087B"/>
    <w:rsid w:val="00AF739B"/>
    <w:rsid w:val="00B0494B"/>
    <w:rsid w:val="00B05BB7"/>
    <w:rsid w:val="00B1375E"/>
    <w:rsid w:val="00BB2494"/>
    <w:rsid w:val="00BB32DC"/>
    <w:rsid w:val="00BE589A"/>
    <w:rsid w:val="00C03369"/>
    <w:rsid w:val="00C3354F"/>
    <w:rsid w:val="00C3500F"/>
    <w:rsid w:val="00C76571"/>
    <w:rsid w:val="00C86E39"/>
    <w:rsid w:val="00C91D03"/>
    <w:rsid w:val="00CB1771"/>
    <w:rsid w:val="00CC2C53"/>
    <w:rsid w:val="00CD14C5"/>
    <w:rsid w:val="00D239DD"/>
    <w:rsid w:val="00D329AB"/>
    <w:rsid w:val="00D36483"/>
    <w:rsid w:val="00D43A11"/>
    <w:rsid w:val="00D544C1"/>
    <w:rsid w:val="00D836F6"/>
    <w:rsid w:val="00DB064B"/>
    <w:rsid w:val="00DC17A2"/>
    <w:rsid w:val="00DF5F1C"/>
    <w:rsid w:val="00E56D30"/>
    <w:rsid w:val="00E7406C"/>
    <w:rsid w:val="00F0339A"/>
    <w:rsid w:val="00F04D2E"/>
    <w:rsid w:val="00F2038D"/>
    <w:rsid w:val="00F250C6"/>
    <w:rsid w:val="00F43877"/>
    <w:rsid w:val="00F44D4C"/>
    <w:rsid w:val="00F6515A"/>
    <w:rsid w:val="00F67D87"/>
    <w:rsid w:val="00F806E5"/>
    <w:rsid w:val="00FA0342"/>
    <w:rsid w:val="00FC5721"/>
    <w:rsid w:val="00FE1A83"/>
    <w:rsid w:val="00FF33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CD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3CD7"/>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193CD7"/>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193CD7"/>
    <w:rPr>
      <w:rFonts w:ascii="Calibri" w:eastAsia="Times New Roman" w:hAnsi="Calibri" w:cs="Times New Roman"/>
    </w:rPr>
  </w:style>
  <w:style w:type="paragraph" w:styleId="Footer">
    <w:name w:val="footer"/>
    <w:basedOn w:val="Normal"/>
    <w:link w:val="FooterChar"/>
    <w:uiPriority w:val="99"/>
    <w:unhideWhenUsed/>
    <w:rsid w:val="00193CD7"/>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193CD7"/>
    <w:rPr>
      <w:rFonts w:ascii="Calibri" w:eastAsia="Times New Roman" w:hAnsi="Calibri" w:cs="Times New Roman"/>
    </w:rPr>
  </w:style>
  <w:style w:type="paragraph" w:styleId="ListParagraph">
    <w:name w:val="List Paragraph"/>
    <w:basedOn w:val="Normal"/>
    <w:uiPriority w:val="34"/>
    <w:qFormat/>
    <w:rsid w:val="00193CD7"/>
    <w:pPr>
      <w:ind w:left="720"/>
      <w:contextualSpacing/>
    </w:pPr>
  </w:style>
  <w:style w:type="paragraph" w:styleId="BalloonText">
    <w:name w:val="Balloon Text"/>
    <w:basedOn w:val="Normal"/>
    <w:link w:val="BalloonTextChar"/>
    <w:uiPriority w:val="99"/>
    <w:semiHidden/>
    <w:unhideWhenUsed/>
    <w:rsid w:val="00193C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CD7"/>
    <w:rPr>
      <w:rFonts w:ascii="Tahoma" w:eastAsia="Calibri" w:hAnsi="Tahoma" w:cs="Tahoma"/>
      <w:sz w:val="16"/>
      <w:szCs w:val="16"/>
    </w:rPr>
  </w:style>
  <w:style w:type="table" w:styleId="TableGrid">
    <w:name w:val="Table Grid"/>
    <w:basedOn w:val="TableNormal"/>
    <w:uiPriority w:val="59"/>
    <w:rsid w:val="000971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CD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3CD7"/>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193CD7"/>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193CD7"/>
    <w:rPr>
      <w:rFonts w:ascii="Calibri" w:eastAsia="Times New Roman" w:hAnsi="Calibri" w:cs="Times New Roman"/>
    </w:rPr>
  </w:style>
  <w:style w:type="paragraph" w:styleId="Footer">
    <w:name w:val="footer"/>
    <w:basedOn w:val="Normal"/>
    <w:link w:val="FooterChar"/>
    <w:uiPriority w:val="99"/>
    <w:unhideWhenUsed/>
    <w:rsid w:val="00193CD7"/>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193CD7"/>
    <w:rPr>
      <w:rFonts w:ascii="Calibri" w:eastAsia="Times New Roman" w:hAnsi="Calibri" w:cs="Times New Roman"/>
    </w:rPr>
  </w:style>
  <w:style w:type="paragraph" w:styleId="ListParagraph">
    <w:name w:val="List Paragraph"/>
    <w:basedOn w:val="Normal"/>
    <w:uiPriority w:val="34"/>
    <w:qFormat/>
    <w:rsid w:val="00193CD7"/>
    <w:pPr>
      <w:ind w:left="720"/>
      <w:contextualSpacing/>
    </w:pPr>
  </w:style>
  <w:style w:type="paragraph" w:styleId="BalloonText">
    <w:name w:val="Balloon Text"/>
    <w:basedOn w:val="Normal"/>
    <w:link w:val="BalloonTextChar"/>
    <w:uiPriority w:val="99"/>
    <w:semiHidden/>
    <w:unhideWhenUsed/>
    <w:rsid w:val="00193C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CD7"/>
    <w:rPr>
      <w:rFonts w:ascii="Tahoma" w:eastAsia="Calibri" w:hAnsi="Tahoma" w:cs="Tahoma"/>
      <w:sz w:val="16"/>
      <w:szCs w:val="16"/>
    </w:rPr>
  </w:style>
  <w:style w:type="table" w:styleId="TableGrid">
    <w:name w:val="Table Grid"/>
    <w:basedOn w:val="TableNormal"/>
    <w:uiPriority w:val="59"/>
    <w:rsid w:val="000971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61447">
      <w:bodyDiv w:val="1"/>
      <w:marLeft w:val="0"/>
      <w:marRight w:val="0"/>
      <w:marTop w:val="0"/>
      <w:marBottom w:val="0"/>
      <w:divBdr>
        <w:top w:val="none" w:sz="0" w:space="0" w:color="auto"/>
        <w:left w:val="none" w:sz="0" w:space="0" w:color="auto"/>
        <w:bottom w:val="none" w:sz="0" w:space="0" w:color="auto"/>
        <w:right w:val="none" w:sz="0" w:space="0" w:color="auto"/>
      </w:divBdr>
    </w:div>
    <w:div w:id="271015141">
      <w:bodyDiv w:val="1"/>
      <w:marLeft w:val="0"/>
      <w:marRight w:val="0"/>
      <w:marTop w:val="0"/>
      <w:marBottom w:val="0"/>
      <w:divBdr>
        <w:top w:val="none" w:sz="0" w:space="0" w:color="auto"/>
        <w:left w:val="none" w:sz="0" w:space="0" w:color="auto"/>
        <w:bottom w:val="none" w:sz="0" w:space="0" w:color="auto"/>
        <w:right w:val="none" w:sz="0" w:space="0" w:color="auto"/>
      </w:divBdr>
    </w:div>
    <w:div w:id="487406102">
      <w:bodyDiv w:val="1"/>
      <w:marLeft w:val="0"/>
      <w:marRight w:val="0"/>
      <w:marTop w:val="0"/>
      <w:marBottom w:val="0"/>
      <w:divBdr>
        <w:top w:val="none" w:sz="0" w:space="0" w:color="auto"/>
        <w:left w:val="none" w:sz="0" w:space="0" w:color="auto"/>
        <w:bottom w:val="none" w:sz="0" w:space="0" w:color="auto"/>
        <w:right w:val="none" w:sz="0" w:space="0" w:color="auto"/>
      </w:divBdr>
    </w:div>
    <w:div w:id="570457993">
      <w:bodyDiv w:val="1"/>
      <w:marLeft w:val="0"/>
      <w:marRight w:val="0"/>
      <w:marTop w:val="0"/>
      <w:marBottom w:val="0"/>
      <w:divBdr>
        <w:top w:val="none" w:sz="0" w:space="0" w:color="auto"/>
        <w:left w:val="none" w:sz="0" w:space="0" w:color="auto"/>
        <w:bottom w:val="none" w:sz="0" w:space="0" w:color="auto"/>
        <w:right w:val="none" w:sz="0" w:space="0" w:color="auto"/>
      </w:divBdr>
    </w:div>
    <w:div w:id="612631073">
      <w:bodyDiv w:val="1"/>
      <w:marLeft w:val="0"/>
      <w:marRight w:val="0"/>
      <w:marTop w:val="0"/>
      <w:marBottom w:val="0"/>
      <w:divBdr>
        <w:top w:val="none" w:sz="0" w:space="0" w:color="auto"/>
        <w:left w:val="none" w:sz="0" w:space="0" w:color="auto"/>
        <w:bottom w:val="none" w:sz="0" w:space="0" w:color="auto"/>
        <w:right w:val="none" w:sz="0" w:space="0" w:color="auto"/>
      </w:divBdr>
    </w:div>
    <w:div w:id="731972541">
      <w:bodyDiv w:val="1"/>
      <w:marLeft w:val="0"/>
      <w:marRight w:val="0"/>
      <w:marTop w:val="0"/>
      <w:marBottom w:val="0"/>
      <w:divBdr>
        <w:top w:val="none" w:sz="0" w:space="0" w:color="auto"/>
        <w:left w:val="none" w:sz="0" w:space="0" w:color="auto"/>
        <w:bottom w:val="none" w:sz="0" w:space="0" w:color="auto"/>
        <w:right w:val="none" w:sz="0" w:space="0" w:color="auto"/>
      </w:divBdr>
    </w:div>
    <w:div w:id="738676302">
      <w:bodyDiv w:val="1"/>
      <w:marLeft w:val="0"/>
      <w:marRight w:val="0"/>
      <w:marTop w:val="0"/>
      <w:marBottom w:val="0"/>
      <w:divBdr>
        <w:top w:val="none" w:sz="0" w:space="0" w:color="auto"/>
        <w:left w:val="none" w:sz="0" w:space="0" w:color="auto"/>
        <w:bottom w:val="none" w:sz="0" w:space="0" w:color="auto"/>
        <w:right w:val="none" w:sz="0" w:space="0" w:color="auto"/>
      </w:divBdr>
    </w:div>
    <w:div w:id="788667341">
      <w:bodyDiv w:val="1"/>
      <w:marLeft w:val="0"/>
      <w:marRight w:val="0"/>
      <w:marTop w:val="0"/>
      <w:marBottom w:val="0"/>
      <w:divBdr>
        <w:top w:val="none" w:sz="0" w:space="0" w:color="auto"/>
        <w:left w:val="none" w:sz="0" w:space="0" w:color="auto"/>
        <w:bottom w:val="none" w:sz="0" w:space="0" w:color="auto"/>
        <w:right w:val="none" w:sz="0" w:space="0" w:color="auto"/>
      </w:divBdr>
    </w:div>
    <w:div w:id="858391830">
      <w:bodyDiv w:val="1"/>
      <w:marLeft w:val="0"/>
      <w:marRight w:val="0"/>
      <w:marTop w:val="0"/>
      <w:marBottom w:val="0"/>
      <w:divBdr>
        <w:top w:val="none" w:sz="0" w:space="0" w:color="auto"/>
        <w:left w:val="none" w:sz="0" w:space="0" w:color="auto"/>
        <w:bottom w:val="none" w:sz="0" w:space="0" w:color="auto"/>
        <w:right w:val="none" w:sz="0" w:space="0" w:color="auto"/>
      </w:divBdr>
    </w:div>
    <w:div w:id="982273724">
      <w:bodyDiv w:val="1"/>
      <w:marLeft w:val="0"/>
      <w:marRight w:val="0"/>
      <w:marTop w:val="0"/>
      <w:marBottom w:val="0"/>
      <w:divBdr>
        <w:top w:val="none" w:sz="0" w:space="0" w:color="auto"/>
        <w:left w:val="none" w:sz="0" w:space="0" w:color="auto"/>
        <w:bottom w:val="none" w:sz="0" w:space="0" w:color="auto"/>
        <w:right w:val="none" w:sz="0" w:space="0" w:color="auto"/>
      </w:divBdr>
    </w:div>
    <w:div w:id="1001854600">
      <w:bodyDiv w:val="1"/>
      <w:marLeft w:val="0"/>
      <w:marRight w:val="0"/>
      <w:marTop w:val="0"/>
      <w:marBottom w:val="0"/>
      <w:divBdr>
        <w:top w:val="none" w:sz="0" w:space="0" w:color="auto"/>
        <w:left w:val="none" w:sz="0" w:space="0" w:color="auto"/>
        <w:bottom w:val="none" w:sz="0" w:space="0" w:color="auto"/>
        <w:right w:val="none" w:sz="0" w:space="0" w:color="auto"/>
      </w:divBdr>
    </w:div>
    <w:div w:id="1049916343">
      <w:bodyDiv w:val="1"/>
      <w:marLeft w:val="0"/>
      <w:marRight w:val="0"/>
      <w:marTop w:val="0"/>
      <w:marBottom w:val="0"/>
      <w:divBdr>
        <w:top w:val="none" w:sz="0" w:space="0" w:color="auto"/>
        <w:left w:val="none" w:sz="0" w:space="0" w:color="auto"/>
        <w:bottom w:val="none" w:sz="0" w:space="0" w:color="auto"/>
        <w:right w:val="none" w:sz="0" w:space="0" w:color="auto"/>
      </w:divBdr>
    </w:div>
    <w:div w:id="1330522438">
      <w:bodyDiv w:val="1"/>
      <w:marLeft w:val="0"/>
      <w:marRight w:val="0"/>
      <w:marTop w:val="0"/>
      <w:marBottom w:val="0"/>
      <w:divBdr>
        <w:top w:val="none" w:sz="0" w:space="0" w:color="auto"/>
        <w:left w:val="none" w:sz="0" w:space="0" w:color="auto"/>
        <w:bottom w:val="none" w:sz="0" w:space="0" w:color="auto"/>
        <w:right w:val="none" w:sz="0" w:space="0" w:color="auto"/>
      </w:divBdr>
    </w:div>
    <w:div w:id="1342582508">
      <w:bodyDiv w:val="1"/>
      <w:marLeft w:val="0"/>
      <w:marRight w:val="0"/>
      <w:marTop w:val="0"/>
      <w:marBottom w:val="0"/>
      <w:divBdr>
        <w:top w:val="none" w:sz="0" w:space="0" w:color="auto"/>
        <w:left w:val="none" w:sz="0" w:space="0" w:color="auto"/>
        <w:bottom w:val="none" w:sz="0" w:space="0" w:color="auto"/>
        <w:right w:val="none" w:sz="0" w:space="0" w:color="auto"/>
      </w:divBdr>
    </w:div>
    <w:div w:id="1433478642">
      <w:bodyDiv w:val="1"/>
      <w:marLeft w:val="0"/>
      <w:marRight w:val="0"/>
      <w:marTop w:val="0"/>
      <w:marBottom w:val="0"/>
      <w:divBdr>
        <w:top w:val="none" w:sz="0" w:space="0" w:color="auto"/>
        <w:left w:val="none" w:sz="0" w:space="0" w:color="auto"/>
        <w:bottom w:val="none" w:sz="0" w:space="0" w:color="auto"/>
        <w:right w:val="none" w:sz="0" w:space="0" w:color="auto"/>
      </w:divBdr>
    </w:div>
    <w:div w:id="204590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EFF4E-D883-461C-8ADF-850DE8DB0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73</Pages>
  <Words>18465</Words>
  <Characters>105254</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ATHAR</dc:creator>
  <cp:lastModifiedBy>User</cp:lastModifiedBy>
  <cp:revision>16</cp:revision>
  <cp:lastPrinted>2015-10-17T00:05:00Z</cp:lastPrinted>
  <dcterms:created xsi:type="dcterms:W3CDTF">2017-02-02T09:17:00Z</dcterms:created>
  <dcterms:modified xsi:type="dcterms:W3CDTF">2017-02-16T05:14:00Z</dcterms:modified>
</cp:coreProperties>
</file>