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91C9B" w:rsidRDefault="00991C9B" w:rsidP="00991C9B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991C9B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GOLIMAR COLONY K.N SHAH CITY, TALUKA K.N SHAH,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91C9B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91C9B" w:rsidRPr="00991C9B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GOLIMAR COLONY K.N SHAH CITY, TALUKA K.N SHAH,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B0009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B0009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91C9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91C9B" w:rsidRPr="00991C9B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991C9B" w:rsidRPr="00991C9B">
        <w:rPr>
          <w:rFonts w:asciiTheme="majorHAnsi" w:hAnsiTheme="majorHAnsi"/>
          <w:sz w:val="24"/>
          <w:szCs w:val="24"/>
          <w:u w:val="single"/>
        </w:rPr>
        <w:t>Golimar</w:t>
      </w:r>
      <w:proofErr w:type="spellEnd"/>
      <w:r w:rsidR="00991C9B" w:rsidRPr="00991C9B">
        <w:rPr>
          <w:rFonts w:asciiTheme="majorHAnsi" w:hAnsiTheme="majorHAnsi"/>
          <w:sz w:val="24"/>
          <w:szCs w:val="24"/>
          <w:u w:val="single"/>
        </w:rPr>
        <w:t xml:space="preserve"> Colony K.N Shah City, </w:t>
      </w:r>
      <w:proofErr w:type="spellStart"/>
      <w:r w:rsidR="00991C9B" w:rsidRPr="00991C9B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991C9B" w:rsidRPr="00991C9B">
        <w:rPr>
          <w:rFonts w:asciiTheme="majorHAnsi" w:hAnsiTheme="majorHAnsi"/>
          <w:sz w:val="24"/>
          <w:szCs w:val="24"/>
          <w:u w:val="single"/>
        </w:rPr>
        <w:t xml:space="preserve"> K.N Shah, District </w:t>
      </w:r>
      <w:proofErr w:type="spellStart"/>
      <w:r w:rsidR="00991C9B" w:rsidRPr="00991C9B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991C9B" w:rsidRDefault="00991C9B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6"/>
          <w:u w:val="single"/>
        </w:rPr>
      </w:pPr>
      <w:r w:rsidRPr="00991C9B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AT GOLIMAR COLONY K.N SHAH CITY, TALUKA K.N SHAH,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A0470" w:rsidRPr="004126E0" w:rsidRDefault="000A0470" w:rsidP="000A0470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0A0470" w:rsidRPr="004126E0" w:rsidRDefault="000A0470" w:rsidP="000A0470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0A0470" w:rsidRPr="004126E0" w:rsidRDefault="000A0470" w:rsidP="000A0470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0A0470" w:rsidRPr="004126E0" w:rsidRDefault="000A0470" w:rsidP="000A0470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0A0470" w:rsidRPr="004126E0" w:rsidRDefault="000A0470" w:rsidP="000A0470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0A0470" w:rsidRPr="004126E0" w:rsidRDefault="000A0470" w:rsidP="000A0470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0A0470" w:rsidRDefault="000A0470" w:rsidP="000A0470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0A0470" w:rsidRDefault="000A0470" w:rsidP="000A04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Pr="001E2985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A0470" w:rsidRPr="001E2985" w:rsidRDefault="000A0470" w:rsidP="000A047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A0470" w:rsidRDefault="000A0470" w:rsidP="000A0470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A0470" w:rsidRDefault="000A0470" w:rsidP="000A0470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A0470" w:rsidRDefault="000A0470" w:rsidP="000A047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A0470" w:rsidRDefault="000A0470" w:rsidP="000A047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A0470" w:rsidRDefault="000A0470" w:rsidP="000A047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A0470" w:rsidRDefault="000A0470" w:rsidP="000A047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470" w:rsidRDefault="000A0470" w:rsidP="000A04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A0470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A0470" w:rsidRDefault="000A047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A0470" w:rsidRDefault="000A047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A0470" w:rsidRDefault="000A047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A0470" w:rsidRDefault="000A047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A0470" w:rsidRDefault="000A047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90726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0726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90726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0726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590726" w:rsidRPr="00590726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085287"/>
    <w:multiLevelType w:val="hybridMultilevel"/>
    <w:tmpl w:val="C75E097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243E9"/>
    <w:rsid w:val="00097125"/>
    <w:rsid w:val="000A0470"/>
    <w:rsid w:val="000C634A"/>
    <w:rsid w:val="00193CD7"/>
    <w:rsid w:val="00196FA2"/>
    <w:rsid w:val="001C19F4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90726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91C9B"/>
    <w:rsid w:val="009A0FB3"/>
    <w:rsid w:val="00A0706D"/>
    <w:rsid w:val="00A5768C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009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17779</Words>
  <Characters>101341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2017-02-11T11:44:00Z</dcterms:modified>
</cp:coreProperties>
</file>