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AC9" w:rsidRPr="00483DB3" w:rsidRDefault="00A93AC9" w:rsidP="00A93AC9">
      <w:pPr>
        <w:jc w:val="center"/>
        <w:rPr>
          <w:rFonts w:ascii="Copperplate Gothic Bold" w:hAnsi="Copperplate Gothic Bold" w:cs="Arial"/>
          <w:b/>
          <w:sz w:val="12"/>
          <w:szCs w:val="14"/>
          <w:u w:val="single"/>
        </w:rPr>
      </w:pPr>
    </w:p>
    <w:p w:rsidR="00A93AC9" w:rsidRPr="007F1F54" w:rsidRDefault="00A93AC9" w:rsidP="00A93AC9">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A93AC9" w:rsidRPr="0000403F" w:rsidRDefault="00A93AC9" w:rsidP="00A93AC9">
      <w:pPr>
        <w:ind w:left="720"/>
        <w:jc w:val="center"/>
        <w:rPr>
          <w:rFonts w:ascii="Arial Black" w:hAnsi="Arial Black" w:cs="Arial"/>
          <w:b/>
          <w:sz w:val="12"/>
          <w:szCs w:val="14"/>
          <w:u w:val="single"/>
        </w:rPr>
      </w:pPr>
    </w:p>
    <w:p w:rsidR="00A93AC9" w:rsidRPr="009C6EDE" w:rsidRDefault="009C6EDE" w:rsidP="00A93AC9">
      <w:pPr>
        <w:jc w:val="center"/>
        <w:rPr>
          <w:rFonts w:ascii="Bookman Old Style" w:hAnsi="Bookman Old Style" w:cs="Arial"/>
          <w:b/>
          <w:sz w:val="26"/>
          <w:szCs w:val="30"/>
          <w:u w:val="single"/>
        </w:rPr>
      </w:pPr>
      <w:proofErr w:type="gramStart"/>
      <w:r w:rsidRPr="009C6EDE">
        <w:rPr>
          <w:rFonts w:ascii="Bookman Old Style" w:hAnsi="Bookman Old Style" w:cs="Arial"/>
          <w:b/>
          <w:sz w:val="26"/>
          <w:u w:val="single"/>
        </w:rPr>
        <w:t>PROVIDING OF PAVER BLOCK F</w:t>
      </w:r>
      <w:bookmarkStart w:id="0" w:name="_GoBack"/>
      <w:bookmarkEnd w:id="0"/>
      <w:r w:rsidRPr="009C6EDE">
        <w:rPr>
          <w:rFonts w:ascii="Bookman Old Style" w:hAnsi="Bookman Old Style" w:cs="Arial"/>
          <w:b/>
          <w:sz w:val="26"/>
          <w:u w:val="single"/>
        </w:rPr>
        <w:t>OR SINDHI KARBALLA NEAR OLD NHW TALUKA &amp; DISTRICT KHAIRPUR</w:t>
      </w:r>
      <w:r w:rsidR="00A93AC9" w:rsidRPr="009C6EDE">
        <w:rPr>
          <w:rFonts w:ascii="Bookman Old Style" w:hAnsi="Bookman Old Style" w:cs="Arial"/>
          <w:b/>
          <w:sz w:val="26"/>
          <w:szCs w:val="30"/>
          <w:u w:val="single"/>
        </w:rPr>
        <w:t>.</w:t>
      </w:r>
      <w:proofErr w:type="gramEnd"/>
    </w:p>
    <w:p w:rsidR="00A93AC9" w:rsidRDefault="00A93AC9" w:rsidP="00A93AC9">
      <w:pPr>
        <w:rPr>
          <w:rFonts w:ascii="Bookman Old Style" w:hAnsi="Bookman Old Style" w:cs="Arial"/>
          <w:b/>
          <w:sz w:val="22"/>
          <w:szCs w:val="26"/>
        </w:rPr>
      </w:pPr>
    </w:p>
    <w:p w:rsidR="00A93AC9" w:rsidRPr="009B397A" w:rsidRDefault="00A93AC9" w:rsidP="00A93AC9">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COMPOUND WALL</w:t>
      </w:r>
    </w:p>
    <w:p w:rsidR="00A93AC9" w:rsidRPr="00ED0A73" w:rsidRDefault="00A93AC9" w:rsidP="00A93AC9">
      <w:pPr>
        <w:rPr>
          <w:rFonts w:ascii="Bookman Old Style" w:hAnsi="Bookman Old Style" w:cs="Arial"/>
          <w:b/>
          <w:sz w:val="4"/>
          <w:szCs w:val="2"/>
          <w:u w:val="single"/>
        </w:rPr>
      </w:pPr>
    </w:p>
    <w:p w:rsidR="00A93AC9" w:rsidRDefault="00A93AC9" w:rsidP="00A93AC9">
      <w:pPr>
        <w:ind w:left="180"/>
        <w:jc w:val="center"/>
        <w:rPr>
          <w:rFonts w:ascii="Arial Black" w:hAnsi="Arial Black" w:cs="Arial"/>
          <w:b/>
          <w:sz w:val="6"/>
          <w:szCs w:val="6"/>
        </w:rPr>
      </w:pPr>
    </w:p>
    <w:tbl>
      <w:tblPr>
        <w:tblW w:w="10890" w:type="dxa"/>
        <w:tblInd w:w="-72" w:type="dxa"/>
        <w:tblLayout w:type="fixed"/>
        <w:tblLook w:val="01E0" w:firstRow="1" w:lastRow="1" w:firstColumn="1" w:lastColumn="1" w:noHBand="0" w:noVBand="0"/>
      </w:tblPr>
      <w:tblGrid>
        <w:gridCol w:w="716"/>
        <w:gridCol w:w="2161"/>
        <w:gridCol w:w="2793"/>
        <w:gridCol w:w="1265"/>
        <w:gridCol w:w="1345"/>
        <w:gridCol w:w="900"/>
        <w:gridCol w:w="1710"/>
      </w:tblGrid>
      <w:tr w:rsidR="00A93AC9" w:rsidRPr="006D1384" w:rsidTr="00A93AC9">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95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CD5365" w:rsidP="007E41D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2529.00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Rs.8033/-</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2</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CD5365" w:rsidP="007E41D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843.00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Rs.73298/-</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03</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CD5365" w:rsidP="007E41D1">
            <w:pPr>
              <w:jc w:val="both"/>
              <w:rPr>
                <w:rFonts w:ascii="Bookman Old Style" w:hAnsi="Bookman Old Style" w:cs="Arial"/>
                <w:sz w:val="20"/>
                <w:szCs w:val="20"/>
              </w:rPr>
            </w:pPr>
            <w:r w:rsidRPr="009602C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3175.00</w:t>
            </w:r>
          </w:p>
        </w:tc>
        <w:tc>
          <w:tcPr>
            <w:tcW w:w="1345" w:type="dxa"/>
            <w:shd w:val="clear" w:color="auto" w:fill="auto"/>
            <w:vAlign w:val="bottom"/>
          </w:tcPr>
          <w:p w:rsidR="00A93AC9" w:rsidRPr="006D1384" w:rsidRDefault="00A93AC9" w:rsidP="00CD5365">
            <w:pPr>
              <w:jc w:val="center"/>
              <w:rPr>
                <w:rFonts w:ascii="Bookman Old Style" w:hAnsi="Bookman Old Style" w:cs="Arial"/>
                <w:b/>
                <w:sz w:val="20"/>
                <w:szCs w:val="20"/>
              </w:rPr>
            </w:pPr>
            <w:r>
              <w:rPr>
                <w:rFonts w:ascii="Bookman Old Style" w:hAnsi="Bookman Old Style" w:cs="Arial"/>
                <w:b/>
                <w:sz w:val="20"/>
                <w:szCs w:val="20"/>
              </w:rPr>
              <w:t>11948/</w:t>
            </w:r>
            <w:r w:rsidR="00CD5365">
              <w:rPr>
                <w:rFonts w:ascii="Bookman Old Style" w:hAnsi="Bookman Old Style" w:cs="Arial"/>
                <w:b/>
                <w:sz w:val="20"/>
                <w:szCs w:val="20"/>
              </w:rPr>
              <w:t>36</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Rs.379379/-</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c>
          <w:tcPr>
            <w:tcW w:w="716" w:type="dxa"/>
            <w:shd w:val="clear" w:color="auto" w:fill="auto"/>
          </w:tcPr>
          <w:p w:rsidR="00A93AC9" w:rsidRPr="006D1384" w:rsidRDefault="00A93AC9" w:rsidP="00A93AC9">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CD5365" w:rsidP="007E41D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35685.00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Rs.407255/-</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CD5365" w:rsidP="007E41D1">
            <w:pPr>
              <w:jc w:val="both"/>
              <w:rPr>
                <w:rFonts w:ascii="Bookman Old Style" w:hAnsi="Bookman Old Style" w:cs="Arial"/>
                <w:sz w:val="20"/>
                <w:szCs w:val="20"/>
              </w:rPr>
            </w:pPr>
            <w:r w:rsidRPr="009602C4">
              <w:rPr>
                <w:rFonts w:ascii="Bookman Old Style" w:hAnsi="Bookman Old Style"/>
                <w:sz w:val="20"/>
                <w:szCs w:val="20"/>
              </w:rPr>
              <w:t>Add extra lead for 3”miles.</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35685.00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Rs.206762/-</w:t>
            </w:r>
          </w:p>
        </w:tc>
      </w:tr>
      <w:tr w:rsidR="00A93AC9" w:rsidRPr="005E2148" w:rsidTr="00A93AC9">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4D13B0">
              <w:rPr>
                <w:rFonts w:ascii="Bookman Old Style" w:hAnsi="Bookman Old Style"/>
                <w:sz w:val="20"/>
                <w:szCs w:val="20"/>
              </w:rPr>
              <w:t>Dressing &amp; leveling of earth work to designed section etc complete in ordinary soil (S.I.No.24 P.No.46).</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35685.00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187/55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Rs.6693/-</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4715.00</w:t>
            </w:r>
          </w:p>
        </w:tc>
        <w:tc>
          <w:tcPr>
            <w:tcW w:w="1345" w:type="dxa"/>
            <w:shd w:val="clear" w:color="auto" w:fill="auto"/>
            <w:vAlign w:val="bottom"/>
          </w:tcPr>
          <w:p w:rsidR="00A93AC9" w:rsidRPr="006D1384" w:rsidRDefault="00A93AC9" w:rsidP="007E41D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Rs.382997/-</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A93AC9">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4D13B0">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1603.00</w:t>
            </w:r>
          </w:p>
        </w:tc>
        <w:tc>
          <w:tcPr>
            <w:tcW w:w="1345" w:type="dxa"/>
            <w:shd w:val="clear" w:color="auto" w:fill="auto"/>
            <w:vAlign w:val="bottom"/>
          </w:tcPr>
          <w:p w:rsidR="00A93AC9" w:rsidRPr="006D1384" w:rsidRDefault="00A93AC9" w:rsidP="00A93AC9">
            <w:pPr>
              <w:ind w:right="-18"/>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Rs.231300/-</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9</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4D13B0">
              <w:rPr>
                <w:rFonts w:ascii="Bookman Old Style" w:hAnsi="Bookman Old Style" w:cs="Arial"/>
                <w:sz w:val="20"/>
                <w:szCs w:val="20"/>
              </w:rPr>
              <w:t>P/F cement paving block flooring having size of 197x97x80(mm) of city/quid/cobble shape with painted having strength b/w 5000psi 8500 phi i/c filling the joints with hill sand and laying in specified manner/patter and design etc complete. (S.I.No.74 P.No.56).</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5630.00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Rs.1260951/-</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954" w:type="dxa"/>
            <w:gridSpan w:val="2"/>
            <w:shd w:val="clear" w:color="auto" w:fill="auto"/>
          </w:tcPr>
          <w:p w:rsidR="00A93AC9" w:rsidRPr="006D1384" w:rsidRDefault="005E2148" w:rsidP="005E2148">
            <w:pPr>
              <w:jc w:val="both"/>
              <w:rPr>
                <w:rFonts w:ascii="Bookman Old Style" w:hAnsi="Bookman Old Style" w:cs="Arial"/>
                <w:sz w:val="20"/>
                <w:szCs w:val="20"/>
              </w:rPr>
            </w:pPr>
            <w:r w:rsidRPr="00D72535">
              <w:rPr>
                <w:rFonts w:ascii="Bookman Old Style" w:hAnsi="Bookman Old Style"/>
                <w:sz w:val="20"/>
                <w:szCs w:val="20"/>
              </w:rPr>
              <w:t xml:space="preserve">Coursed fine builds grated as sand </w:t>
            </w:r>
            <w:r>
              <w:rPr>
                <w:rFonts w:ascii="Bookman Old Style" w:hAnsi="Bookman Old Style"/>
                <w:sz w:val="20"/>
                <w:szCs w:val="20"/>
              </w:rPr>
              <w:t>(S.I.No.51 P.No.04).</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2358.00</w:t>
            </w:r>
          </w:p>
        </w:tc>
        <w:tc>
          <w:tcPr>
            <w:tcW w:w="1345" w:type="dxa"/>
            <w:shd w:val="clear" w:color="auto" w:fill="auto"/>
            <w:vAlign w:val="bottom"/>
          </w:tcPr>
          <w:p w:rsidR="00A93AC9" w:rsidRPr="006D1384" w:rsidRDefault="00A93AC9" w:rsidP="007E41D1">
            <w:pPr>
              <w:ind w:left="-110"/>
              <w:jc w:val="center"/>
              <w:rPr>
                <w:rFonts w:ascii="Bookman Old Style" w:hAnsi="Bookman Old Style" w:cs="Arial"/>
                <w:b/>
                <w:sz w:val="20"/>
                <w:szCs w:val="20"/>
              </w:rPr>
            </w:pPr>
            <w:r>
              <w:rPr>
                <w:rFonts w:ascii="Bookman Old Style" w:hAnsi="Bookman Old Style" w:cs="Arial"/>
                <w:b/>
                <w:sz w:val="20"/>
                <w:szCs w:val="20"/>
              </w:rPr>
              <w:t>2500/-</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Rs.58950/-</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11.</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372FFF">
              <w:rPr>
                <w:rFonts w:ascii="Bookman Old Style" w:hAnsi="Bookman Old Style"/>
                <w:sz w:val="20"/>
                <w:szCs w:val="20"/>
              </w:rPr>
              <w:t>Cement plaster 1:6 upto 20 height ½ thick. (S.I.No.13 P.No.58).</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5620.00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Rs.124011/-</w:t>
            </w:r>
          </w:p>
        </w:tc>
      </w:tr>
      <w:tr w:rsidR="00A93AC9" w:rsidRPr="005E2148" w:rsidTr="00A93AC9">
        <w:trPr>
          <w:trHeight w:val="81"/>
        </w:trPr>
        <w:tc>
          <w:tcPr>
            <w:tcW w:w="716" w:type="dxa"/>
            <w:shd w:val="clear" w:color="auto" w:fill="auto"/>
          </w:tcPr>
          <w:p w:rsidR="00A93AC9" w:rsidRPr="005E2148" w:rsidRDefault="00A93AC9" w:rsidP="007E41D1">
            <w:pPr>
              <w:jc w:val="center"/>
              <w:rPr>
                <w:rFonts w:ascii="Bookman Old Style" w:hAnsi="Bookman Old Style" w:cs="Arial"/>
                <w:b/>
                <w:sz w:val="4"/>
                <w:szCs w:val="4"/>
              </w:rPr>
            </w:pPr>
          </w:p>
        </w:tc>
        <w:tc>
          <w:tcPr>
            <w:tcW w:w="2161" w:type="dxa"/>
            <w:shd w:val="clear" w:color="auto" w:fill="auto"/>
          </w:tcPr>
          <w:p w:rsidR="00A93AC9" w:rsidRPr="005E2148" w:rsidRDefault="00A93AC9" w:rsidP="007E41D1">
            <w:pPr>
              <w:rPr>
                <w:rFonts w:ascii="Bookman Old Style" w:hAnsi="Bookman Old Style" w:cs="Arial"/>
                <w:sz w:val="4"/>
                <w:szCs w:val="4"/>
              </w:rPr>
            </w:pPr>
          </w:p>
        </w:tc>
        <w:tc>
          <w:tcPr>
            <w:tcW w:w="2793" w:type="dxa"/>
            <w:shd w:val="clear" w:color="auto" w:fill="auto"/>
            <w:vAlign w:val="bottom"/>
          </w:tcPr>
          <w:p w:rsidR="00A93AC9" w:rsidRPr="005E2148" w:rsidRDefault="00A93AC9" w:rsidP="007E41D1">
            <w:pPr>
              <w:jc w:val="center"/>
              <w:rPr>
                <w:rFonts w:ascii="Bookman Old Style" w:hAnsi="Bookman Old Style" w:cs="Arial"/>
                <w:sz w:val="4"/>
                <w:szCs w:val="4"/>
              </w:rPr>
            </w:pPr>
          </w:p>
        </w:tc>
        <w:tc>
          <w:tcPr>
            <w:tcW w:w="126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345"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900" w:type="dxa"/>
            <w:shd w:val="clear" w:color="auto" w:fill="auto"/>
            <w:vAlign w:val="bottom"/>
          </w:tcPr>
          <w:p w:rsidR="00A93AC9" w:rsidRPr="005E2148" w:rsidRDefault="00A93AC9" w:rsidP="007E41D1">
            <w:pPr>
              <w:jc w:val="center"/>
              <w:rPr>
                <w:rFonts w:ascii="Bookman Old Style" w:hAnsi="Bookman Old Style" w:cs="Arial"/>
                <w:b/>
                <w:sz w:val="4"/>
                <w:szCs w:val="4"/>
              </w:rPr>
            </w:pPr>
          </w:p>
        </w:tc>
        <w:tc>
          <w:tcPr>
            <w:tcW w:w="1710" w:type="dxa"/>
            <w:shd w:val="clear" w:color="auto" w:fill="auto"/>
            <w:vAlign w:val="bottom"/>
          </w:tcPr>
          <w:p w:rsidR="00A93AC9" w:rsidRPr="005E2148" w:rsidRDefault="00A93AC9" w:rsidP="007E41D1">
            <w:pPr>
              <w:rPr>
                <w:rFonts w:ascii="Bookman Old Style" w:hAnsi="Bookman Old Style" w:cs="Arial"/>
                <w:b/>
                <w:sz w:val="4"/>
                <w:szCs w:val="4"/>
              </w:rPr>
            </w:pP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12.</w:t>
            </w:r>
          </w:p>
        </w:tc>
        <w:tc>
          <w:tcPr>
            <w:tcW w:w="4954" w:type="dxa"/>
            <w:gridSpan w:val="2"/>
            <w:shd w:val="clear" w:color="auto" w:fill="auto"/>
          </w:tcPr>
          <w:p w:rsidR="00A93AC9" w:rsidRPr="006D1384" w:rsidRDefault="005E2148" w:rsidP="007E41D1">
            <w:pPr>
              <w:jc w:val="both"/>
              <w:rPr>
                <w:rFonts w:ascii="Bookman Old Style" w:hAnsi="Bookman Old Style" w:cs="Arial"/>
                <w:sz w:val="20"/>
                <w:szCs w:val="20"/>
              </w:rPr>
            </w:pPr>
            <w:r w:rsidRPr="00372FFF">
              <w:rPr>
                <w:rFonts w:ascii="Bookman Old Style" w:hAnsi="Bookman Old Style"/>
                <w:sz w:val="20"/>
                <w:szCs w:val="20"/>
              </w:rPr>
              <w:t>Cement plaster 1:4 upto 20 height 3/8 thick. (S.I.No.11 P.No.58).</w:t>
            </w: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5620.00</w:t>
            </w: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r>
              <w:rPr>
                <w:rFonts w:ascii="Bookman Old Style" w:hAnsi="Bookman Old Style" w:cs="Arial"/>
                <w:b/>
                <w:sz w:val="20"/>
                <w:szCs w:val="20"/>
              </w:rPr>
              <w:t>Rs.123500/-</w:t>
            </w:r>
          </w:p>
        </w:tc>
      </w:tr>
      <w:tr w:rsidR="00A93AC9" w:rsidRPr="006D1384" w:rsidTr="00A93AC9">
        <w:trPr>
          <w:trHeight w:val="81"/>
        </w:trPr>
        <w:tc>
          <w:tcPr>
            <w:tcW w:w="716" w:type="dxa"/>
            <w:shd w:val="clear" w:color="auto" w:fill="auto"/>
          </w:tcPr>
          <w:p w:rsidR="00A93AC9" w:rsidRPr="006D1384" w:rsidRDefault="00A93AC9" w:rsidP="007E41D1">
            <w:pPr>
              <w:jc w:val="center"/>
              <w:rPr>
                <w:rFonts w:ascii="Bookman Old Style" w:hAnsi="Bookman Old Style" w:cs="Arial"/>
                <w:b/>
                <w:sz w:val="20"/>
                <w:szCs w:val="20"/>
              </w:rPr>
            </w:pPr>
          </w:p>
        </w:tc>
        <w:tc>
          <w:tcPr>
            <w:tcW w:w="2161" w:type="dxa"/>
            <w:shd w:val="clear" w:color="auto" w:fill="auto"/>
          </w:tcPr>
          <w:p w:rsidR="00A93AC9" w:rsidRPr="006D1384" w:rsidRDefault="00A93AC9" w:rsidP="007E41D1">
            <w:pPr>
              <w:rPr>
                <w:rFonts w:ascii="Bookman Old Style" w:hAnsi="Bookman Old Style" w:cs="Arial"/>
                <w:sz w:val="20"/>
                <w:szCs w:val="20"/>
              </w:rPr>
            </w:pPr>
          </w:p>
        </w:tc>
        <w:tc>
          <w:tcPr>
            <w:tcW w:w="2793" w:type="dxa"/>
            <w:shd w:val="clear" w:color="auto" w:fill="auto"/>
            <w:vAlign w:val="bottom"/>
          </w:tcPr>
          <w:p w:rsidR="00A93AC9" w:rsidRPr="006D1384" w:rsidRDefault="00A93AC9" w:rsidP="007E41D1">
            <w:pPr>
              <w:jc w:val="center"/>
              <w:rPr>
                <w:rFonts w:ascii="Bookman Old Style" w:hAnsi="Bookman Old Style" w:cs="Arial"/>
                <w:sz w:val="20"/>
                <w:szCs w:val="20"/>
              </w:rPr>
            </w:pPr>
          </w:p>
        </w:tc>
        <w:tc>
          <w:tcPr>
            <w:tcW w:w="1265" w:type="dxa"/>
            <w:shd w:val="clear" w:color="auto" w:fill="auto"/>
            <w:vAlign w:val="bottom"/>
          </w:tcPr>
          <w:p w:rsidR="00A93AC9" w:rsidRPr="006D1384" w:rsidRDefault="00A93AC9" w:rsidP="007E41D1">
            <w:pPr>
              <w:jc w:val="center"/>
              <w:rPr>
                <w:rFonts w:ascii="Bookman Old Style" w:hAnsi="Bookman Old Style" w:cs="Arial"/>
                <w:b/>
                <w:sz w:val="20"/>
                <w:szCs w:val="20"/>
              </w:rPr>
            </w:pPr>
          </w:p>
        </w:tc>
        <w:tc>
          <w:tcPr>
            <w:tcW w:w="1345" w:type="dxa"/>
            <w:shd w:val="clear" w:color="auto" w:fill="auto"/>
            <w:vAlign w:val="bottom"/>
          </w:tcPr>
          <w:p w:rsidR="00A93AC9" w:rsidRPr="006D1384" w:rsidRDefault="00A93AC9" w:rsidP="007E41D1">
            <w:pPr>
              <w:jc w:val="center"/>
              <w:rPr>
                <w:rFonts w:ascii="Bookman Old Style" w:hAnsi="Bookman Old Style" w:cs="Arial"/>
                <w:b/>
                <w:sz w:val="20"/>
                <w:szCs w:val="20"/>
              </w:rPr>
            </w:pPr>
          </w:p>
        </w:tc>
        <w:tc>
          <w:tcPr>
            <w:tcW w:w="900" w:type="dxa"/>
            <w:shd w:val="clear" w:color="auto" w:fill="auto"/>
            <w:vAlign w:val="bottom"/>
          </w:tcPr>
          <w:p w:rsidR="00A93AC9" w:rsidRPr="006D1384" w:rsidRDefault="00A93AC9" w:rsidP="007E41D1">
            <w:pPr>
              <w:jc w:val="center"/>
              <w:rPr>
                <w:rFonts w:ascii="Bookman Old Style" w:hAnsi="Bookman Old Style" w:cs="Arial"/>
                <w:b/>
                <w:sz w:val="20"/>
                <w:szCs w:val="20"/>
              </w:rPr>
            </w:pPr>
          </w:p>
        </w:tc>
        <w:tc>
          <w:tcPr>
            <w:tcW w:w="1710" w:type="dxa"/>
            <w:shd w:val="clear" w:color="auto" w:fill="auto"/>
            <w:vAlign w:val="bottom"/>
          </w:tcPr>
          <w:p w:rsidR="00A93AC9" w:rsidRPr="006D1384" w:rsidRDefault="00A93AC9" w:rsidP="007E41D1">
            <w:pPr>
              <w:rPr>
                <w:rFonts w:ascii="Bookman Old Style" w:hAnsi="Bookman Old Style" w:cs="Arial"/>
                <w:b/>
                <w:sz w:val="20"/>
                <w:szCs w:val="20"/>
              </w:rPr>
            </w:pPr>
          </w:p>
        </w:tc>
      </w:tr>
      <w:tr w:rsidR="00A93AC9" w:rsidRPr="006D1384" w:rsidTr="00A93AC9">
        <w:trPr>
          <w:trHeight w:val="81"/>
        </w:trPr>
        <w:tc>
          <w:tcPr>
            <w:tcW w:w="716" w:type="dxa"/>
            <w:shd w:val="clear" w:color="auto" w:fill="auto"/>
          </w:tcPr>
          <w:p w:rsidR="00A93AC9" w:rsidRPr="006D1384" w:rsidRDefault="00A93AC9" w:rsidP="00A93AC9">
            <w:pPr>
              <w:spacing w:line="276" w:lineRule="auto"/>
              <w:rPr>
                <w:rFonts w:ascii="Bookman Old Style" w:hAnsi="Bookman Old Style" w:cs="Arial"/>
                <w:b/>
                <w:sz w:val="20"/>
                <w:szCs w:val="20"/>
              </w:rPr>
            </w:pPr>
          </w:p>
        </w:tc>
        <w:tc>
          <w:tcPr>
            <w:tcW w:w="2161" w:type="dxa"/>
            <w:shd w:val="clear" w:color="auto" w:fill="auto"/>
          </w:tcPr>
          <w:p w:rsidR="00A93AC9" w:rsidRPr="006D1384" w:rsidRDefault="00A93AC9" w:rsidP="00A93AC9">
            <w:pPr>
              <w:rPr>
                <w:rFonts w:ascii="Bookman Old Style" w:hAnsi="Bookman Old Style" w:cs="Arial"/>
                <w:sz w:val="20"/>
                <w:szCs w:val="20"/>
              </w:rPr>
            </w:pPr>
          </w:p>
        </w:tc>
        <w:tc>
          <w:tcPr>
            <w:tcW w:w="2793" w:type="dxa"/>
            <w:shd w:val="clear" w:color="auto" w:fill="auto"/>
          </w:tcPr>
          <w:p w:rsidR="00A93AC9" w:rsidRPr="006D1384" w:rsidRDefault="00A93AC9" w:rsidP="00A93AC9">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A93AC9" w:rsidRPr="006D1384" w:rsidRDefault="00A93AC9" w:rsidP="00A93AC9">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A93AC9" w:rsidRPr="006D1384" w:rsidRDefault="00A93AC9" w:rsidP="00A93AC9">
            <w:pPr>
              <w:spacing w:line="360" w:lineRule="auto"/>
              <w:ind w:right="-132"/>
              <w:rPr>
                <w:rFonts w:ascii="Bookman Old Style" w:hAnsi="Bookman Old Style" w:cs="Arial"/>
                <w:b/>
                <w:sz w:val="20"/>
                <w:szCs w:val="20"/>
              </w:rPr>
            </w:pPr>
            <w:r>
              <w:rPr>
                <w:rFonts w:ascii="Bookman Old Style" w:hAnsi="Bookman Old Style" w:cs="Arial"/>
                <w:b/>
                <w:sz w:val="20"/>
                <w:szCs w:val="20"/>
              </w:rPr>
              <w:t>Rs.3263129/-</w:t>
            </w:r>
          </w:p>
        </w:tc>
      </w:tr>
    </w:tbl>
    <w:p w:rsidR="00A93AC9" w:rsidRDefault="00A93AC9" w:rsidP="00A93AC9">
      <w:pPr>
        <w:ind w:left="720"/>
        <w:jc w:val="center"/>
      </w:pPr>
    </w:p>
    <w:p w:rsidR="00A93AC9" w:rsidRPr="00730B82" w:rsidRDefault="00A93AC9" w:rsidP="00A93AC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93AC9" w:rsidRPr="00730B82" w:rsidRDefault="00A93AC9" w:rsidP="00A93AC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93AC9" w:rsidRPr="00730B82" w:rsidRDefault="00A93AC9" w:rsidP="00A93AC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93AC9" w:rsidRPr="00730B82" w:rsidRDefault="00A93AC9" w:rsidP="00A93AC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93AC9" w:rsidRDefault="00A93AC9" w:rsidP="00A93AC9">
      <w:pPr>
        <w:ind w:left="180" w:right="-421"/>
      </w:pPr>
    </w:p>
    <w:p w:rsidR="00A93AC9" w:rsidRPr="009E0B5D" w:rsidRDefault="00A93AC9" w:rsidP="00A93AC9">
      <w:pPr>
        <w:ind w:left="180" w:right="-421"/>
        <w:rPr>
          <w:sz w:val="6"/>
          <w:szCs w:val="6"/>
        </w:rPr>
      </w:pPr>
    </w:p>
    <w:p w:rsidR="00A93AC9" w:rsidRDefault="00A93AC9" w:rsidP="00A93AC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93AC9" w:rsidRPr="00965716" w:rsidTr="007E41D1">
        <w:tc>
          <w:tcPr>
            <w:tcW w:w="6030" w:type="dxa"/>
          </w:tcPr>
          <w:p w:rsidR="00A93AC9" w:rsidRPr="00EA4886" w:rsidRDefault="00A93AC9"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93AC9" w:rsidRPr="00EA4886" w:rsidRDefault="00A93AC9"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93AC9" w:rsidRPr="00EA4886" w:rsidRDefault="00A93AC9"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93AC9" w:rsidRPr="00EA4886" w:rsidRDefault="00A93AC9"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5E2148" w:rsidRDefault="005E2148" w:rsidP="005E2148">
      <w:pPr>
        <w:rPr>
          <w:rFonts w:ascii="Bookman Old Style" w:hAnsi="Bookman Old Style" w:cs="Arial"/>
          <w:b/>
          <w:sz w:val="22"/>
          <w:szCs w:val="26"/>
        </w:rPr>
      </w:pPr>
    </w:p>
    <w:sectPr w:rsidR="005E2148"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AC9"/>
    <w:rsid w:val="005E2148"/>
    <w:rsid w:val="00610660"/>
    <w:rsid w:val="009C6EDE"/>
    <w:rsid w:val="00A93AC9"/>
    <w:rsid w:val="00CD53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C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3AC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AC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3AC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2016-12-29T03:45:00Z</dcterms:created>
  <dcterms:modified xsi:type="dcterms:W3CDTF">2016-12-29T04:13:00Z</dcterms:modified>
</cp:coreProperties>
</file>