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1F8" w:rsidRPr="007F1F54" w:rsidRDefault="00FB41F8" w:rsidP="00FB41F8">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FB41F8" w:rsidRPr="00F45EC2" w:rsidRDefault="00FB41F8" w:rsidP="00FB41F8">
      <w:pPr>
        <w:jc w:val="center"/>
        <w:rPr>
          <w:rFonts w:ascii="Bookman Old Style" w:hAnsi="Bookman Old Style" w:cs="Arial"/>
          <w:b/>
          <w:sz w:val="8"/>
          <w:szCs w:val="6"/>
          <w:u w:val="single"/>
        </w:rPr>
      </w:pPr>
    </w:p>
    <w:p w:rsidR="00FB41F8" w:rsidRPr="00B061B8" w:rsidRDefault="00FB41F8" w:rsidP="00FB41F8">
      <w:pPr>
        <w:jc w:val="center"/>
        <w:rPr>
          <w:rFonts w:ascii="Bookman Old Style" w:hAnsi="Bookman Old Style" w:cs="Arial"/>
          <w:b/>
          <w:sz w:val="28"/>
          <w:u w:val="single"/>
        </w:rPr>
      </w:pPr>
      <w:bookmarkStart w:id="0" w:name="_GoBack"/>
      <w:proofErr w:type="gramStart"/>
      <w:r>
        <w:rPr>
          <w:rFonts w:ascii="Bookman Old Style" w:hAnsi="Bookman Old Style" w:cs="Arial"/>
          <w:b/>
          <w:sz w:val="26"/>
          <w:u w:val="single"/>
        </w:rPr>
        <w:t>CONSTRUCTION OF COMPOUND WALL FOR EIDGAH AT JINNAH COLONY WARD</w:t>
      </w:r>
      <w:proofErr w:type="gramEnd"/>
      <w:r>
        <w:rPr>
          <w:rFonts w:ascii="Bookman Old Style" w:hAnsi="Bookman Old Style" w:cs="Arial"/>
          <w:b/>
          <w:sz w:val="26"/>
          <w:u w:val="single"/>
        </w:rPr>
        <w:t xml:space="preserve"> NO.23 TALUKA &amp; DISTRICT KHAIRPUR</w:t>
      </w:r>
      <w:bookmarkEnd w:id="0"/>
      <w:r>
        <w:rPr>
          <w:rFonts w:ascii="Bookman Old Style" w:hAnsi="Bookman Old Style" w:cs="Arial"/>
          <w:b/>
          <w:sz w:val="26"/>
          <w:u w:val="single"/>
        </w:rPr>
        <w:t>.</w:t>
      </w:r>
    </w:p>
    <w:p w:rsidR="00FB41F8" w:rsidRDefault="00FB41F8" w:rsidP="00FB41F8">
      <w:pPr>
        <w:rPr>
          <w:sz w:val="8"/>
          <w:szCs w:val="8"/>
        </w:rPr>
      </w:pPr>
    </w:p>
    <w:p w:rsidR="00FB41F8" w:rsidRDefault="00FB41F8" w:rsidP="00FB41F8">
      <w:pPr>
        <w:rPr>
          <w:sz w:val="8"/>
          <w:szCs w:val="8"/>
        </w:rPr>
      </w:pPr>
    </w:p>
    <w:p w:rsidR="00FB41F8" w:rsidRPr="005A46B4" w:rsidRDefault="00FB41F8" w:rsidP="00FB41F8">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7"/>
        <w:gridCol w:w="2073"/>
        <w:gridCol w:w="87"/>
        <w:gridCol w:w="3063"/>
        <w:gridCol w:w="1265"/>
        <w:gridCol w:w="1255"/>
        <w:gridCol w:w="900"/>
        <w:gridCol w:w="1599"/>
      </w:tblGrid>
      <w:tr w:rsidR="00FB41F8" w:rsidRPr="006D1384" w:rsidTr="00DE79E2">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3"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B41F8" w:rsidRPr="006D1384" w:rsidTr="00DE79E2">
        <w:tc>
          <w:tcPr>
            <w:tcW w:w="717" w:type="dxa"/>
            <w:tcBorders>
              <w:top w:val="single" w:sz="4" w:space="0" w:color="auto"/>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3" w:type="dxa"/>
            <w:gridSpan w:val="3"/>
            <w:tcBorders>
              <w:top w:val="single" w:sz="4" w:space="0" w:color="auto"/>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single" w:sz="4" w:space="0" w:color="auto"/>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single" w:sz="4" w:space="0" w:color="auto"/>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rPr>
          <w:trHeight w:val="81"/>
        </w:trPr>
        <w:tc>
          <w:tcPr>
            <w:tcW w:w="717" w:type="dxa"/>
            <w:shd w:val="clear" w:color="auto" w:fill="auto"/>
          </w:tcPr>
          <w:p w:rsidR="00FB41F8" w:rsidRPr="006D1384" w:rsidRDefault="00FB41F8" w:rsidP="00DE79E2">
            <w:pPr>
              <w:jc w:val="center"/>
              <w:rPr>
                <w:rFonts w:ascii="Bookman Old Style" w:hAnsi="Bookman Old Style" w:cs="Arial"/>
                <w:b/>
                <w:sz w:val="20"/>
                <w:szCs w:val="20"/>
              </w:rPr>
            </w:pPr>
          </w:p>
        </w:tc>
        <w:tc>
          <w:tcPr>
            <w:tcW w:w="2073" w:type="dxa"/>
            <w:shd w:val="clear" w:color="auto" w:fill="auto"/>
          </w:tcPr>
          <w:p w:rsidR="00FB41F8" w:rsidRPr="006D1384" w:rsidRDefault="00FB41F8" w:rsidP="00DE79E2">
            <w:pPr>
              <w:rPr>
                <w:rFonts w:ascii="Bookman Old Style" w:hAnsi="Bookman Old Style" w:cs="Arial"/>
                <w:sz w:val="20"/>
                <w:szCs w:val="20"/>
              </w:rPr>
            </w:pPr>
          </w:p>
        </w:tc>
        <w:tc>
          <w:tcPr>
            <w:tcW w:w="3150" w:type="dxa"/>
            <w:gridSpan w:val="2"/>
            <w:shd w:val="clear" w:color="auto" w:fill="auto"/>
          </w:tcPr>
          <w:p w:rsidR="00FB41F8" w:rsidRPr="006D1384" w:rsidRDefault="00FB41F8" w:rsidP="00DE79E2">
            <w:pPr>
              <w:rPr>
                <w:rFonts w:ascii="Bookman Old Style" w:hAnsi="Bookman Old Style" w:cs="Arial"/>
                <w:sz w:val="20"/>
                <w:szCs w:val="20"/>
              </w:rPr>
            </w:pPr>
          </w:p>
        </w:tc>
        <w:tc>
          <w:tcPr>
            <w:tcW w:w="1265" w:type="dxa"/>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1400.00</w:t>
            </w:r>
          </w:p>
        </w:tc>
        <w:tc>
          <w:tcPr>
            <w:tcW w:w="1255" w:type="dxa"/>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Rs.4446/-</w:t>
            </w:r>
          </w:p>
        </w:tc>
      </w:tr>
      <w:tr w:rsidR="00FB41F8" w:rsidRPr="006D1384" w:rsidTr="00DE79E2">
        <w:trPr>
          <w:trHeight w:val="81"/>
        </w:trPr>
        <w:tc>
          <w:tcPr>
            <w:tcW w:w="717" w:type="dxa"/>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3" w:type="dxa"/>
            <w:gridSpan w:val="3"/>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tcPr>
          <w:p w:rsidR="00FB41F8" w:rsidRPr="006D1384" w:rsidRDefault="00FB41F8" w:rsidP="00DE79E2">
            <w:pPr>
              <w:jc w:val="right"/>
              <w:rPr>
                <w:rFonts w:ascii="Bookman Old Style" w:hAnsi="Bookman Old Style" w:cs="Arial"/>
                <w:sz w:val="20"/>
                <w:szCs w:val="20"/>
              </w:rPr>
            </w:pPr>
          </w:p>
        </w:tc>
        <w:tc>
          <w:tcPr>
            <w:tcW w:w="1255" w:type="dxa"/>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07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15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350.00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Rs.30432/-</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07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15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788.00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Rs.139657/-</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07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15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E7546" w:rsidRDefault="00FB41F8" w:rsidP="00DE79E2">
            <w:pPr>
              <w:jc w:val="right"/>
              <w:rPr>
                <w:rFonts w:ascii="Bookman Old Style" w:hAnsi="Bookman Old Style" w:cs="Arial"/>
                <w:b/>
                <w:bCs/>
                <w:sz w:val="20"/>
                <w:szCs w:val="20"/>
              </w:rPr>
            </w:pPr>
            <w:r>
              <w:rPr>
                <w:rFonts w:ascii="Bookman Old Style" w:hAnsi="Bookman Old Style" w:cs="Arial"/>
                <w:b/>
                <w:bCs/>
                <w:sz w:val="20"/>
                <w:szCs w:val="20"/>
              </w:rPr>
              <w:t>656.00</w:t>
            </w:r>
          </w:p>
        </w:tc>
        <w:tc>
          <w:tcPr>
            <w:tcW w:w="1255" w:type="dxa"/>
            <w:tcBorders>
              <w:top w:val="nil"/>
              <w:left w:val="nil"/>
              <w:bottom w:val="nil"/>
              <w:right w:val="nil"/>
            </w:tcBorders>
            <w:shd w:val="clear" w:color="auto" w:fill="auto"/>
          </w:tcPr>
          <w:p w:rsidR="00FB41F8" w:rsidRPr="006D1384" w:rsidRDefault="00FB41F8" w:rsidP="00DE79E2">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Rs.166105/-</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220.00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Rs.74140/-</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10.80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Rs.54036/-</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1123.00</w:t>
            </w:r>
          </w:p>
        </w:tc>
        <w:tc>
          <w:tcPr>
            <w:tcW w:w="1255" w:type="dxa"/>
            <w:tcBorders>
              <w:top w:val="nil"/>
              <w:left w:val="nil"/>
              <w:bottom w:val="nil"/>
              <w:right w:val="nil"/>
            </w:tcBorders>
            <w:shd w:val="clear" w:color="auto" w:fill="auto"/>
          </w:tcPr>
          <w:p w:rsidR="00FB41F8" w:rsidRPr="006D1384" w:rsidRDefault="00FB41F8" w:rsidP="00DE79E2">
            <w:pPr>
              <w:ind w:left="-110"/>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Rs.142333/-</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08.</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33075.00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Rs.377468/-</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09.</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33075.00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Rs.191639/-</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10.</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3638.00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Rs.295533/-</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11.</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4D13B0">
              <w:rPr>
                <w:rFonts w:ascii="Bookman Old Style" w:hAnsi="Bookman Old Style" w:cs="Arial"/>
                <w:sz w:val="20"/>
                <w:szCs w:val="20"/>
              </w:rPr>
              <w:t>P/F cement paving block flooring having size of 197x97x80(mm) of city/quid/cobble shape with painted having strength b/w 5000psi 8500 phi i/c filling the joints with hill sand and laying in specified manner/patter and design etc complete. (S.I.No.74 P.No.56).</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2625.00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223/97</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Rs.587921/-</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12.</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372FFF">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372FFF">
              <w:rPr>
                <w:rFonts w:ascii="Bookman Old Style" w:hAnsi="Bookman Old Style"/>
                <w:sz w:val="20"/>
                <w:szCs w:val="20"/>
                <w:vertAlign w:val="superscript"/>
              </w:rPr>
              <w:t>st</w:t>
            </w:r>
            <w:r w:rsidRPr="00372FFF">
              <w:rPr>
                <w:rFonts w:ascii="Bookman Old Style" w:hAnsi="Bookman Old Style"/>
                <w:sz w:val="20"/>
                <w:szCs w:val="20"/>
              </w:rPr>
              <w:t xml:space="preserve"> coat of red oxide paint etc. (S.I.No.26 P.No.97).</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120.00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Rs.21660/-</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13</w:t>
            </w:r>
            <w:r w:rsidRPr="006D1384">
              <w:rPr>
                <w:rFonts w:ascii="Bookman Old Style" w:hAnsi="Bookman Old Style" w:cs="Arial"/>
                <w:b/>
                <w:sz w:val="20"/>
                <w:szCs w:val="20"/>
              </w:rPr>
              <w:t>.</w:t>
            </w:r>
          </w:p>
        </w:tc>
        <w:tc>
          <w:tcPr>
            <w:tcW w:w="5223" w:type="dxa"/>
            <w:gridSpan w:val="3"/>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gridSpan w:val="2"/>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1400.00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Rs.30892/-</w:t>
            </w:r>
          </w:p>
        </w:tc>
      </w:tr>
    </w:tbl>
    <w:p w:rsidR="00FB41F8" w:rsidRDefault="00FB41F8" w:rsidP="00FB41F8">
      <w:r>
        <w:br w:type="page"/>
      </w:r>
    </w:p>
    <w:p w:rsidR="00FB41F8" w:rsidRDefault="00FB41F8" w:rsidP="00FB41F8"/>
    <w:p w:rsidR="00FB41F8" w:rsidRPr="005A46B4" w:rsidRDefault="00FB41F8" w:rsidP="00FB41F8">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7"/>
        <w:gridCol w:w="2160"/>
        <w:gridCol w:w="3063"/>
        <w:gridCol w:w="1265"/>
        <w:gridCol w:w="1255"/>
        <w:gridCol w:w="900"/>
        <w:gridCol w:w="1599"/>
      </w:tblGrid>
      <w:tr w:rsidR="00FB41F8" w:rsidRPr="006D1384" w:rsidTr="00DE79E2">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3"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FB41F8" w:rsidRPr="006D1384" w:rsidRDefault="00FB41F8" w:rsidP="00DE79E2">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14.</w:t>
            </w:r>
          </w:p>
        </w:tc>
        <w:tc>
          <w:tcPr>
            <w:tcW w:w="5223" w:type="dxa"/>
            <w:gridSpan w:val="2"/>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1400.00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Rs.30765/-</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3" w:type="dxa"/>
            <w:gridSpan w:val="2"/>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1400.00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1207/44</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Rs.16904/-</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16</w:t>
            </w:r>
            <w:r w:rsidRPr="006D1384">
              <w:rPr>
                <w:rFonts w:ascii="Bookman Old Style" w:hAnsi="Bookman Old Style" w:cs="Arial"/>
                <w:b/>
                <w:sz w:val="20"/>
                <w:szCs w:val="20"/>
              </w:rPr>
              <w:t>.</w:t>
            </w:r>
          </w:p>
        </w:tc>
        <w:tc>
          <w:tcPr>
            <w:tcW w:w="5223" w:type="dxa"/>
            <w:gridSpan w:val="2"/>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1400.00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Rs.12038/-</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17.</w:t>
            </w:r>
          </w:p>
        </w:tc>
        <w:tc>
          <w:tcPr>
            <w:tcW w:w="5223" w:type="dxa"/>
            <w:gridSpan w:val="2"/>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3C3ED6">
              <w:rPr>
                <w:rFonts w:ascii="Bookman Old Style" w:hAnsi="Bookman Old Style" w:cs="Arial"/>
                <w:sz w:val="20"/>
                <w:szCs w:val="20"/>
              </w:rPr>
              <w:t>Making and fixing steel grated doors complete with lacking arrangement angle iron frame 2”x2” cement concrete etc completed.</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72.00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726/71</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Rs.523/-</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18.</w:t>
            </w:r>
          </w:p>
        </w:tc>
        <w:tc>
          <w:tcPr>
            <w:tcW w:w="5223" w:type="dxa"/>
            <w:gridSpan w:val="2"/>
            <w:tcBorders>
              <w:top w:val="nil"/>
              <w:left w:val="nil"/>
              <w:bottom w:val="nil"/>
              <w:right w:val="nil"/>
            </w:tcBorders>
            <w:shd w:val="clear" w:color="auto" w:fill="auto"/>
          </w:tcPr>
          <w:p w:rsidR="00FB41F8" w:rsidRPr="006D1384" w:rsidRDefault="00FB41F8" w:rsidP="00DE79E2">
            <w:pPr>
              <w:jc w:val="both"/>
              <w:rPr>
                <w:rFonts w:ascii="Bookman Old Style" w:hAnsi="Bookman Old Style" w:cs="Arial"/>
                <w:sz w:val="20"/>
                <w:szCs w:val="20"/>
              </w:rPr>
            </w:pPr>
            <w:r w:rsidRPr="00242995">
              <w:rPr>
                <w:rFonts w:ascii="Bookman Old Style" w:hAnsi="Bookman Old Style" w:cs="Arial"/>
                <w:sz w:val="20"/>
                <w:szCs w:val="20"/>
              </w:rPr>
              <w:t>Painting guard bars, gates iron bars gratings; railings including standard braces etc similar open work two coats (S.I.No.11 P.No.76).</w:t>
            </w: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Pr>
                <w:rFonts w:ascii="Bookman Old Style" w:hAnsi="Bookman Old Style" w:cs="Arial"/>
                <w:b/>
                <w:sz w:val="20"/>
                <w:szCs w:val="20"/>
              </w:rPr>
              <w:t>144.00</w:t>
            </w:r>
          </w:p>
        </w:tc>
        <w:tc>
          <w:tcPr>
            <w:tcW w:w="1255"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Pr>
                <w:rFonts w:ascii="Bookman Old Style" w:hAnsi="Bookman Old Style" w:cs="Arial"/>
                <w:b/>
                <w:sz w:val="20"/>
                <w:szCs w:val="20"/>
              </w:rPr>
              <w:t>574/60</w:t>
            </w: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r>
              <w:rPr>
                <w:rFonts w:ascii="Bookman Old Style" w:hAnsi="Bookman Old Style" w:cs="Arial"/>
                <w:b/>
                <w:sz w:val="20"/>
                <w:szCs w:val="20"/>
              </w:rPr>
              <w:t>Rs.827/-</w:t>
            </w: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sz w:val="20"/>
                <w:szCs w:val="20"/>
              </w:rPr>
            </w:pPr>
          </w:p>
        </w:tc>
        <w:tc>
          <w:tcPr>
            <w:tcW w:w="1265" w:type="dxa"/>
            <w:tcBorders>
              <w:top w:val="nil"/>
              <w:left w:val="nil"/>
              <w:bottom w:val="nil"/>
              <w:right w:val="nil"/>
            </w:tcBorders>
            <w:shd w:val="clear" w:color="auto" w:fill="auto"/>
          </w:tcPr>
          <w:p w:rsidR="00FB41F8" w:rsidRDefault="00FB41F8" w:rsidP="00DE79E2">
            <w:pPr>
              <w:jc w:val="right"/>
              <w:rPr>
                <w:rFonts w:ascii="Bookman Old Style" w:hAnsi="Bookman Old Style" w:cs="Arial"/>
                <w:b/>
                <w:sz w:val="20"/>
                <w:szCs w:val="20"/>
              </w:rPr>
            </w:pPr>
          </w:p>
        </w:tc>
        <w:tc>
          <w:tcPr>
            <w:tcW w:w="1255" w:type="dxa"/>
            <w:tcBorders>
              <w:top w:val="nil"/>
              <w:left w:val="nil"/>
              <w:bottom w:val="nil"/>
              <w:right w:val="nil"/>
            </w:tcBorders>
            <w:shd w:val="clear" w:color="auto" w:fill="auto"/>
          </w:tcPr>
          <w:p w:rsidR="00FB41F8" w:rsidRDefault="00FB41F8" w:rsidP="00DE79E2">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FB41F8" w:rsidRPr="006D1384" w:rsidRDefault="00FB41F8" w:rsidP="00DE79E2">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FB41F8" w:rsidRDefault="00FB41F8" w:rsidP="00DE79E2">
            <w:pPr>
              <w:rPr>
                <w:rFonts w:ascii="Bookman Old Style" w:hAnsi="Bookman Old Style" w:cs="Arial"/>
                <w:b/>
                <w:sz w:val="20"/>
                <w:szCs w:val="20"/>
              </w:rPr>
            </w:pPr>
          </w:p>
        </w:tc>
      </w:tr>
      <w:tr w:rsidR="00FB41F8" w:rsidRPr="006D1384" w:rsidTr="00DE79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063" w:type="dxa"/>
            <w:tcBorders>
              <w:top w:val="nil"/>
              <w:left w:val="nil"/>
              <w:bottom w:val="nil"/>
              <w:right w:val="nil"/>
            </w:tcBorders>
            <w:shd w:val="clear" w:color="auto" w:fill="auto"/>
          </w:tcPr>
          <w:p w:rsidR="00FB41F8" w:rsidRPr="006D1384" w:rsidRDefault="00FB41F8" w:rsidP="00DE79E2">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FB41F8" w:rsidRPr="006D1384" w:rsidRDefault="00FB41F8" w:rsidP="00DE79E2">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FB41F8" w:rsidRPr="006D1384" w:rsidRDefault="00FB41F8" w:rsidP="00DE79E2">
            <w:pPr>
              <w:ind w:right="-132"/>
              <w:rPr>
                <w:rFonts w:ascii="Bookman Old Style" w:hAnsi="Bookman Old Style" w:cs="Arial"/>
                <w:b/>
                <w:sz w:val="20"/>
                <w:szCs w:val="20"/>
              </w:rPr>
            </w:pPr>
            <w:r>
              <w:rPr>
                <w:rFonts w:ascii="Bookman Old Style" w:hAnsi="Bookman Old Style" w:cs="Arial"/>
                <w:b/>
                <w:sz w:val="20"/>
                <w:szCs w:val="20"/>
              </w:rPr>
              <w:t>Rs.2103179/-</w:t>
            </w:r>
          </w:p>
        </w:tc>
      </w:tr>
    </w:tbl>
    <w:p w:rsidR="00FB41F8" w:rsidRDefault="00FB41F8" w:rsidP="00FB41F8">
      <w:pPr>
        <w:rPr>
          <w:sz w:val="8"/>
          <w:szCs w:val="8"/>
        </w:rPr>
      </w:pPr>
    </w:p>
    <w:p w:rsidR="00FB41F8" w:rsidRDefault="00FB41F8" w:rsidP="00FB41F8">
      <w:pPr>
        <w:rPr>
          <w:sz w:val="8"/>
          <w:szCs w:val="8"/>
        </w:rPr>
      </w:pPr>
    </w:p>
    <w:p w:rsidR="00FB41F8" w:rsidRPr="00F45EC2" w:rsidRDefault="00FB41F8" w:rsidP="00FB41F8">
      <w:pPr>
        <w:rPr>
          <w:sz w:val="8"/>
          <w:szCs w:val="8"/>
        </w:rPr>
      </w:pPr>
    </w:p>
    <w:p w:rsidR="00FB41F8" w:rsidRPr="00730B82" w:rsidRDefault="00FB41F8" w:rsidP="00FB41F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B41F8" w:rsidRPr="00730B82" w:rsidRDefault="00FB41F8" w:rsidP="00FB41F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B41F8" w:rsidRPr="00730B82" w:rsidRDefault="00FB41F8" w:rsidP="00FB41F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B41F8" w:rsidRPr="00730B82" w:rsidRDefault="00FB41F8" w:rsidP="00FB41F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B41F8" w:rsidRDefault="00FB41F8" w:rsidP="00FB41F8">
      <w:pPr>
        <w:ind w:left="180" w:right="-421"/>
      </w:pPr>
    </w:p>
    <w:p w:rsidR="00FB41F8" w:rsidRPr="009E0B5D" w:rsidRDefault="00FB41F8" w:rsidP="00FB41F8">
      <w:pPr>
        <w:ind w:left="180" w:right="-421"/>
        <w:rPr>
          <w:sz w:val="6"/>
          <w:szCs w:val="6"/>
        </w:rPr>
      </w:pPr>
    </w:p>
    <w:p w:rsidR="00FB41F8" w:rsidRDefault="00FB41F8" w:rsidP="00FB41F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B41F8" w:rsidRPr="00965716" w:rsidTr="00DE79E2">
        <w:tc>
          <w:tcPr>
            <w:tcW w:w="6030" w:type="dxa"/>
          </w:tcPr>
          <w:p w:rsidR="00FB41F8" w:rsidRPr="00EA4886" w:rsidRDefault="00FB41F8" w:rsidP="00DE79E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B41F8" w:rsidRPr="00EA4886" w:rsidRDefault="00FB41F8" w:rsidP="00DE79E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B41F8" w:rsidRPr="00EA4886" w:rsidRDefault="00FB41F8" w:rsidP="00DE79E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B41F8" w:rsidRPr="00EA4886" w:rsidRDefault="00FB41F8" w:rsidP="00DE79E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FB41F8" w:rsidRDefault="00FB41F8" w:rsidP="00FB41F8"/>
    <w:p w:rsidR="00FB41F8" w:rsidRDefault="00FB41F8" w:rsidP="00FB41F8"/>
    <w:p w:rsidR="00C04849" w:rsidRDefault="00C04849"/>
    <w:sectPr w:rsidR="00C04849" w:rsidSect="00302021">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1F8"/>
    <w:rsid w:val="00C04849"/>
    <w:rsid w:val="00FB41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1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1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1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41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3135</Characters>
  <Application>Microsoft Office Word</Application>
  <DocSecurity>0</DocSecurity>
  <Lines>26</Lines>
  <Paragraphs>7</Paragraphs>
  <ScaleCrop>false</ScaleCrop>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cp:revision>
  <dcterms:created xsi:type="dcterms:W3CDTF">2017-01-19T05:08:00Z</dcterms:created>
  <dcterms:modified xsi:type="dcterms:W3CDTF">2017-01-19T05:09:00Z</dcterms:modified>
</cp:coreProperties>
</file>