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B1" w:rsidRDefault="008601E9">
      <w:pPr>
        <w:widowControl w:val="0"/>
        <w:spacing w:line="480" w:lineRule="auto"/>
        <w:jc w:val="center"/>
        <w:rPr>
          <w:b/>
          <w:bCs/>
          <w:sz w:val="40"/>
          <w:szCs w:val="36"/>
        </w:rPr>
      </w:pPr>
      <w:r>
        <w:rPr>
          <w:b/>
          <w:bCs/>
          <w:noProof/>
          <w:sz w:val="40"/>
        </w:rPr>
        <w:drawing>
          <wp:anchor distT="0" distB="0" distL="114300" distR="114300" simplePos="0" relativeHeight="251657216" behindDoc="0" locked="0" layoutInCell="1" allowOverlap="1">
            <wp:simplePos x="0" y="0"/>
            <wp:positionH relativeFrom="column">
              <wp:posOffset>-241935</wp:posOffset>
            </wp:positionH>
            <wp:positionV relativeFrom="paragraph">
              <wp:posOffset>-259080</wp:posOffset>
            </wp:positionV>
            <wp:extent cx="1417320" cy="1428750"/>
            <wp:effectExtent l="0" t="0" r="0" b="0"/>
            <wp:wrapNone/>
            <wp:docPr id="5" name="Picture 5" descr="MUET approved monogram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ET approved monogram WHI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732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3B1" w:rsidRDefault="001973B1">
      <w:pPr>
        <w:widowControl w:val="0"/>
        <w:spacing w:line="480" w:lineRule="auto"/>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901037" w:rsidRPr="00DA1BB0" w:rsidRDefault="00DA1BB0" w:rsidP="00EB0D97">
      <w:pPr>
        <w:widowControl w:val="0"/>
        <w:jc w:val="center"/>
        <w:rPr>
          <w:b/>
          <w:bCs/>
          <w:sz w:val="40"/>
          <w:szCs w:val="36"/>
        </w:rPr>
      </w:pPr>
      <w:r w:rsidRPr="00DA1BB0">
        <w:rPr>
          <w:b/>
          <w:color w:val="000000"/>
          <w:sz w:val="46"/>
          <w:szCs w:val="46"/>
        </w:rPr>
        <w:t xml:space="preserve">Procurement of </w:t>
      </w:r>
      <w:r w:rsidR="00EB0D97">
        <w:rPr>
          <w:b/>
          <w:color w:val="000000"/>
          <w:sz w:val="46"/>
          <w:szCs w:val="46"/>
        </w:rPr>
        <w:t>IT</w:t>
      </w:r>
      <w:r w:rsidRPr="00DA1BB0">
        <w:rPr>
          <w:b/>
          <w:color w:val="000000"/>
          <w:sz w:val="46"/>
          <w:szCs w:val="46"/>
        </w:rPr>
        <w:t xml:space="preserve"> Equipment</w:t>
      </w:r>
    </w:p>
    <w:p w:rsidR="00DA1BB0" w:rsidRPr="00DA1BB0" w:rsidRDefault="00DA1BB0" w:rsidP="00DA1BB0">
      <w:pPr>
        <w:widowControl w:val="0"/>
        <w:tabs>
          <w:tab w:val="left" w:pos="810"/>
        </w:tabs>
        <w:rPr>
          <w:b/>
          <w:bCs/>
          <w:sz w:val="40"/>
          <w:szCs w:val="36"/>
        </w:rPr>
      </w:pPr>
    </w:p>
    <w:p w:rsidR="001973B1" w:rsidRDefault="008F2A54" w:rsidP="003A64F3">
      <w:pPr>
        <w:widowControl w:val="0"/>
        <w:jc w:val="center"/>
        <w:rPr>
          <w:b/>
          <w:bCs/>
          <w:sz w:val="40"/>
          <w:szCs w:val="36"/>
        </w:rPr>
      </w:pPr>
      <w:r>
        <w:rPr>
          <w:b/>
          <w:bCs/>
          <w:sz w:val="40"/>
          <w:szCs w:val="36"/>
        </w:rPr>
        <w:t>AT</w:t>
      </w:r>
    </w:p>
    <w:p w:rsidR="001973B1" w:rsidRDefault="001973B1">
      <w:pPr>
        <w:widowControl w:val="0"/>
        <w:ind w:left="360"/>
        <w:jc w:val="both"/>
        <w:rPr>
          <w:sz w:val="40"/>
          <w:szCs w:val="32"/>
        </w:rPr>
      </w:pPr>
    </w:p>
    <w:p w:rsidR="00D92FB8" w:rsidRDefault="00EA5E18" w:rsidP="008F2A54">
      <w:pPr>
        <w:spacing w:line="360" w:lineRule="auto"/>
        <w:jc w:val="center"/>
        <w:rPr>
          <w:b/>
          <w:sz w:val="30"/>
          <w:szCs w:val="30"/>
        </w:rPr>
      </w:pPr>
      <w:r w:rsidRPr="00EA5E18">
        <w:rPr>
          <w:b/>
          <w:sz w:val="30"/>
          <w:szCs w:val="30"/>
        </w:rPr>
        <w:t>U</w:t>
      </w:r>
      <w:r w:rsidR="00CA03B4">
        <w:rPr>
          <w:b/>
          <w:sz w:val="30"/>
          <w:szCs w:val="30"/>
        </w:rPr>
        <w:t>.</w:t>
      </w:r>
      <w:r w:rsidR="007C1252">
        <w:rPr>
          <w:b/>
          <w:sz w:val="30"/>
          <w:szCs w:val="30"/>
        </w:rPr>
        <w:t>S</w:t>
      </w:r>
      <w:r w:rsidR="00CA03B4">
        <w:rPr>
          <w:b/>
          <w:sz w:val="30"/>
          <w:szCs w:val="30"/>
        </w:rPr>
        <w:t>.-</w:t>
      </w:r>
      <w:r w:rsidRPr="00EA5E18">
        <w:rPr>
          <w:b/>
          <w:sz w:val="30"/>
          <w:szCs w:val="30"/>
        </w:rPr>
        <w:t xml:space="preserve">PAKISTAN </w:t>
      </w:r>
      <w:r w:rsidR="00221883">
        <w:rPr>
          <w:b/>
          <w:sz w:val="30"/>
          <w:szCs w:val="30"/>
        </w:rPr>
        <w:t xml:space="preserve">CENTRE FOR </w:t>
      </w:r>
      <w:r w:rsidRPr="00EA5E18">
        <w:rPr>
          <w:b/>
          <w:sz w:val="30"/>
          <w:szCs w:val="30"/>
        </w:rPr>
        <w:t>ADVANCED STUDIES IN WATER (U</w:t>
      </w:r>
      <w:r w:rsidR="00DA1BB0">
        <w:rPr>
          <w:b/>
          <w:sz w:val="30"/>
          <w:szCs w:val="30"/>
        </w:rPr>
        <w:t>S</w:t>
      </w:r>
      <w:r w:rsidRPr="00EA5E18">
        <w:rPr>
          <w:b/>
          <w:sz w:val="30"/>
          <w:szCs w:val="30"/>
        </w:rPr>
        <w:t>PCAS-W),</w:t>
      </w:r>
    </w:p>
    <w:p w:rsidR="001973B1" w:rsidRDefault="00EA5E18" w:rsidP="008F2A54">
      <w:pPr>
        <w:spacing w:line="360" w:lineRule="auto"/>
        <w:jc w:val="center"/>
        <w:rPr>
          <w:b/>
          <w:sz w:val="40"/>
          <w:szCs w:val="36"/>
        </w:rPr>
      </w:pPr>
      <w:r w:rsidRPr="00EA5E18">
        <w:rPr>
          <w:b/>
          <w:sz w:val="30"/>
          <w:szCs w:val="30"/>
        </w:rPr>
        <w:t xml:space="preserve"> </w:t>
      </w:r>
      <w:r w:rsidR="001973B1">
        <w:rPr>
          <w:b/>
          <w:sz w:val="40"/>
          <w:szCs w:val="36"/>
        </w:rPr>
        <w:t>MEHRAN UNIVERSITY</w:t>
      </w:r>
      <w:r w:rsidR="00DB7266">
        <w:rPr>
          <w:b/>
          <w:sz w:val="40"/>
          <w:szCs w:val="36"/>
        </w:rPr>
        <w:t xml:space="preserve"> </w:t>
      </w:r>
    </w:p>
    <w:p w:rsidR="001973B1" w:rsidRDefault="001973B1">
      <w:pPr>
        <w:spacing w:line="360" w:lineRule="auto"/>
        <w:jc w:val="center"/>
        <w:rPr>
          <w:b/>
          <w:sz w:val="40"/>
          <w:szCs w:val="36"/>
        </w:rPr>
      </w:pPr>
      <w:r>
        <w:rPr>
          <w:b/>
          <w:sz w:val="40"/>
          <w:szCs w:val="36"/>
        </w:rPr>
        <w:t>OF</w:t>
      </w:r>
    </w:p>
    <w:p w:rsidR="001973B1" w:rsidRDefault="001973B1">
      <w:pPr>
        <w:spacing w:line="360" w:lineRule="auto"/>
        <w:jc w:val="center"/>
        <w:rPr>
          <w:b/>
          <w:sz w:val="40"/>
          <w:szCs w:val="36"/>
        </w:rPr>
      </w:pPr>
      <w:r>
        <w:rPr>
          <w:b/>
          <w:sz w:val="40"/>
          <w:szCs w:val="36"/>
        </w:rPr>
        <w:t>ENGINEERING AND TECHNOLOGY</w:t>
      </w:r>
    </w:p>
    <w:p w:rsidR="001973B1" w:rsidRDefault="001973B1" w:rsidP="008F2A54">
      <w:pPr>
        <w:spacing w:line="360" w:lineRule="auto"/>
        <w:jc w:val="center"/>
        <w:rPr>
          <w:b/>
          <w:sz w:val="40"/>
          <w:szCs w:val="36"/>
        </w:rPr>
      </w:pPr>
      <w:r>
        <w:rPr>
          <w:b/>
          <w:sz w:val="40"/>
          <w:szCs w:val="36"/>
        </w:rPr>
        <w:t xml:space="preserve"> </w:t>
      </w:r>
      <w:r w:rsidR="008F2A54">
        <w:rPr>
          <w:b/>
          <w:sz w:val="40"/>
          <w:szCs w:val="36"/>
        </w:rPr>
        <w:t>JAMSHORO,</w:t>
      </w:r>
    </w:p>
    <w:p w:rsidR="001973B1" w:rsidRDefault="001973B1">
      <w:pPr>
        <w:pStyle w:val="BodyText"/>
        <w:rPr>
          <w:sz w:val="40"/>
        </w:rPr>
      </w:pPr>
      <w:smartTag w:uri="urn:schemas-microsoft-com:office:smarttags" w:element="place">
        <w:smartTag w:uri="urn:schemas-microsoft-com:office:smarttags" w:element="City">
          <w:r>
            <w:rPr>
              <w:bCs w:val="0"/>
              <w:sz w:val="40"/>
              <w:szCs w:val="36"/>
            </w:rPr>
            <w:t>SINDH-</w:t>
          </w:r>
        </w:smartTag>
        <w:r>
          <w:rPr>
            <w:bCs w:val="0"/>
            <w:sz w:val="40"/>
            <w:szCs w:val="36"/>
          </w:rPr>
          <w:t xml:space="preserve"> </w:t>
        </w:r>
        <w:smartTag w:uri="urn:schemas-microsoft-com:office:smarttags" w:element="country-region">
          <w:r>
            <w:rPr>
              <w:bCs w:val="0"/>
              <w:sz w:val="40"/>
              <w:szCs w:val="36"/>
            </w:rPr>
            <w:t>PAKISTAN</w:t>
          </w:r>
        </w:smartTag>
      </w:smartTag>
    </w:p>
    <w:p w:rsidR="001973B1" w:rsidRDefault="001973B1">
      <w:pPr>
        <w:spacing w:line="480" w:lineRule="auto"/>
        <w:jc w:val="center"/>
        <w:rPr>
          <w:b/>
          <w:sz w:val="36"/>
          <w:szCs w:val="36"/>
          <w:u w:val="single"/>
        </w:rPr>
      </w:pPr>
    </w:p>
    <w:p w:rsidR="008A0323" w:rsidRDefault="008A0323">
      <w:pPr>
        <w:spacing w:line="480" w:lineRule="auto"/>
        <w:jc w:val="center"/>
        <w:rPr>
          <w:b/>
          <w:sz w:val="36"/>
          <w:szCs w:val="36"/>
          <w:u w:val="single"/>
        </w:rPr>
      </w:pPr>
    </w:p>
    <w:p w:rsidR="00DA1BB0" w:rsidRDefault="00DA1BB0">
      <w:pPr>
        <w:spacing w:line="480" w:lineRule="auto"/>
        <w:jc w:val="center"/>
        <w:rPr>
          <w:b/>
          <w:sz w:val="36"/>
          <w:szCs w:val="36"/>
          <w:u w:val="single"/>
        </w:rPr>
      </w:pPr>
    </w:p>
    <w:p w:rsidR="000340EF" w:rsidRDefault="000340EF">
      <w:pPr>
        <w:jc w:val="center"/>
        <w:rPr>
          <w:b/>
          <w:sz w:val="50"/>
          <w:szCs w:val="36"/>
          <w:u w:val="single"/>
        </w:rPr>
      </w:pPr>
    </w:p>
    <w:p w:rsidR="00EB0D97" w:rsidRDefault="00EB0D97">
      <w:pPr>
        <w:jc w:val="center"/>
        <w:rPr>
          <w:b/>
          <w:sz w:val="50"/>
          <w:szCs w:val="36"/>
          <w:u w:val="single"/>
        </w:rPr>
      </w:pPr>
    </w:p>
    <w:p w:rsidR="00EB0D97" w:rsidRDefault="00EB0D97">
      <w:pPr>
        <w:jc w:val="center"/>
        <w:rPr>
          <w:b/>
          <w:sz w:val="50"/>
          <w:szCs w:val="36"/>
          <w:u w:val="single"/>
        </w:rPr>
      </w:pPr>
    </w:p>
    <w:p w:rsidR="001973B1" w:rsidRDefault="001973B1">
      <w:pPr>
        <w:jc w:val="center"/>
        <w:rPr>
          <w:b/>
          <w:sz w:val="50"/>
          <w:szCs w:val="36"/>
          <w:u w:val="single"/>
        </w:rPr>
      </w:pPr>
      <w:r>
        <w:rPr>
          <w:b/>
          <w:sz w:val="50"/>
          <w:szCs w:val="36"/>
          <w:u w:val="single"/>
        </w:rPr>
        <w:lastRenderedPageBreak/>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DC1708">
      <w:pPr>
        <w:numPr>
          <w:ilvl w:val="1"/>
          <w:numId w:val="1"/>
        </w:numPr>
        <w:tabs>
          <w:tab w:val="clear" w:pos="2160"/>
          <w:tab w:val="num" w:pos="1620"/>
        </w:tabs>
        <w:spacing w:line="360" w:lineRule="auto"/>
      </w:pPr>
      <w:r w:rsidRPr="00DC1708">
        <w:t>LIST OF EQUIPMENT</w:t>
      </w:r>
      <w:r w:rsidR="00DC1708">
        <w:tab/>
      </w:r>
      <w:r w:rsidR="00DC1708">
        <w:tab/>
      </w:r>
      <w:r w:rsidR="00DC1708">
        <w:tab/>
      </w:r>
      <w:r w:rsidR="00DC1708">
        <w:tab/>
      </w:r>
      <w:r w:rsidR="00DC1708">
        <w:tab/>
      </w:r>
      <w:r w:rsidR="00DC1708">
        <w:rPr>
          <w:szCs w:val="28"/>
        </w:rPr>
        <w:t>ANNEXURE-G</w:t>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689"/>
        <w:gridCol w:w="1965"/>
      </w:tblGrid>
      <w:tr w:rsidR="00141DF0" w:rsidTr="00141DF0">
        <w:trPr>
          <w:jc w:val="center"/>
        </w:trPr>
        <w:tc>
          <w:tcPr>
            <w:tcW w:w="516" w:type="dxa"/>
            <w:shd w:val="clear" w:color="auto" w:fill="auto"/>
            <w:vAlign w:val="center"/>
          </w:tcPr>
          <w:p w:rsidR="00141DF0" w:rsidRPr="00AF5256" w:rsidRDefault="00141DF0" w:rsidP="00AF5256">
            <w:pPr>
              <w:jc w:val="center"/>
              <w:rPr>
                <w:b/>
              </w:rPr>
            </w:pPr>
            <w:r w:rsidRPr="00AF5256">
              <w:rPr>
                <w:b/>
              </w:rPr>
              <w:t>01.</w:t>
            </w:r>
          </w:p>
        </w:tc>
        <w:tc>
          <w:tcPr>
            <w:tcW w:w="6882" w:type="dxa"/>
            <w:shd w:val="clear" w:color="auto" w:fill="auto"/>
          </w:tcPr>
          <w:p w:rsidR="00141DF0" w:rsidRDefault="00141DF0" w:rsidP="00EB0D97">
            <w:r w:rsidRPr="00AF5256">
              <w:rPr>
                <w:b/>
                <w:sz w:val="26"/>
                <w:szCs w:val="26"/>
              </w:rPr>
              <w:t>B.O.Q</w:t>
            </w:r>
            <w:r w:rsidRPr="00AF5256">
              <w:rPr>
                <w:b/>
                <w:bCs/>
                <w:sz w:val="26"/>
                <w:szCs w:val="26"/>
              </w:rPr>
              <w:t>:</w:t>
            </w:r>
          </w:p>
        </w:tc>
        <w:tc>
          <w:tcPr>
            <w:tcW w:w="1998" w:type="dxa"/>
          </w:tcPr>
          <w:p w:rsidR="00141DF0" w:rsidRPr="00AF5256" w:rsidRDefault="00141DF0" w:rsidP="00141DF0">
            <w:pPr>
              <w:jc w:val="center"/>
              <w:rPr>
                <w:b/>
                <w:sz w:val="26"/>
                <w:szCs w:val="26"/>
              </w:rPr>
            </w:pPr>
            <w:r>
              <w:rPr>
                <w:b/>
                <w:sz w:val="26"/>
                <w:szCs w:val="26"/>
              </w:rPr>
              <w:t>COLOR</w:t>
            </w:r>
          </w:p>
        </w:tc>
      </w:tr>
      <w:tr w:rsidR="00141DF0" w:rsidTr="00D92FB8">
        <w:trPr>
          <w:trHeight w:val="377"/>
          <w:jc w:val="center"/>
        </w:trPr>
        <w:tc>
          <w:tcPr>
            <w:tcW w:w="516" w:type="dxa"/>
            <w:shd w:val="clear" w:color="auto" w:fill="auto"/>
          </w:tcPr>
          <w:p w:rsidR="00141DF0" w:rsidRDefault="00141DF0"/>
        </w:tc>
        <w:tc>
          <w:tcPr>
            <w:tcW w:w="6882" w:type="dxa"/>
            <w:shd w:val="clear" w:color="auto" w:fill="auto"/>
          </w:tcPr>
          <w:p w:rsidR="00141DF0" w:rsidRDefault="00EB0D97" w:rsidP="00141DF0">
            <w:pPr>
              <w:numPr>
                <w:ilvl w:val="0"/>
                <w:numId w:val="38"/>
              </w:numPr>
            </w:pPr>
            <w:r>
              <w:rPr>
                <w:szCs w:val="20"/>
              </w:rPr>
              <w:t>IT Equipment</w:t>
            </w:r>
          </w:p>
        </w:tc>
        <w:tc>
          <w:tcPr>
            <w:tcW w:w="1998" w:type="dxa"/>
          </w:tcPr>
          <w:p w:rsidR="00141DF0" w:rsidRPr="00141DF0" w:rsidRDefault="00141DF0" w:rsidP="00D92FB8">
            <w:pPr>
              <w:jc w:val="center"/>
              <w:rPr>
                <w:sz w:val="26"/>
                <w:szCs w:val="26"/>
              </w:rPr>
            </w:pPr>
            <w:r>
              <w:rPr>
                <w:sz w:val="26"/>
                <w:szCs w:val="26"/>
              </w:rPr>
              <w:t>Blue</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342356" w:rsidRPr="000340EF" w:rsidRDefault="003978FC" w:rsidP="00342356">
      <w:pPr>
        <w:jc w:val="center"/>
        <w:rPr>
          <w:sz w:val="26"/>
          <w:szCs w:val="26"/>
        </w:rPr>
      </w:pPr>
      <w:r>
        <w:rPr>
          <w:b/>
        </w:rPr>
        <w:br w:type="page"/>
      </w:r>
      <w:r w:rsidR="00031355">
        <w:rPr>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417.3pt;margin-top:-4.35pt;width:58.45pt;height:40.9pt;z-index:251659264">
            <v:imagedata r:id="rId9" o:title="" gain="66873f"/>
          </v:shape>
          <o:OLEObject Type="Embed" ProgID="PBrush" ShapeID="_x0000_s1036" DrawAspect="Content" ObjectID="_1546177917" r:id="rId10"/>
        </w:object>
      </w:r>
      <w:r w:rsidR="008601E9" w:rsidRPr="000340EF">
        <w:rPr>
          <w:noProof/>
          <w:sz w:val="26"/>
          <w:szCs w:val="26"/>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0340EF">
        <w:rPr>
          <w:sz w:val="26"/>
          <w:szCs w:val="26"/>
        </w:rPr>
        <w:t>MEHRAN UNIVERSITY OF ENGINEERING &amp; TECHNOLOGY</w:t>
      </w:r>
    </w:p>
    <w:p w:rsidR="00342356" w:rsidRPr="000340EF" w:rsidRDefault="00342356" w:rsidP="00342356">
      <w:pPr>
        <w:jc w:val="center"/>
        <w:rPr>
          <w:sz w:val="26"/>
          <w:szCs w:val="26"/>
        </w:rPr>
      </w:pPr>
      <w:r w:rsidRPr="000340EF">
        <w:rPr>
          <w:sz w:val="26"/>
          <w:szCs w:val="26"/>
        </w:rPr>
        <w:t xml:space="preserve">JAMSHORO 76062, SINDH, PAKISTAN </w:t>
      </w:r>
    </w:p>
    <w:p w:rsidR="00342356" w:rsidRDefault="00342356" w:rsidP="00342356">
      <w:pPr>
        <w:pStyle w:val="Header"/>
      </w:pPr>
    </w:p>
    <w:p w:rsidR="00342356" w:rsidRDefault="00342356" w:rsidP="00342356">
      <w:pPr>
        <w:widowControl w:val="0"/>
        <w:autoSpaceDE w:val="0"/>
        <w:autoSpaceDN w:val="0"/>
        <w:adjustRightInd w:val="0"/>
        <w:ind w:left="4320" w:firstLine="720"/>
        <w:jc w:val="center"/>
        <w:rPr>
          <w:b/>
          <w:sz w:val="20"/>
          <w:szCs w:val="20"/>
        </w:rPr>
      </w:pPr>
      <w:r w:rsidRPr="00F266A3">
        <w:rPr>
          <w:b/>
          <w:sz w:val="20"/>
          <w:szCs w:val="20"/>
        </w:rPr>
        <w:t>“SAY NO TO CORRUPTION”</w:t>
      </w:r>
    </w:p>
    <w:p w:rsidR="00342356" w:rsidRPr="00E82F51" w:rsidRDefault="00342356" w:rsidP="00342356">
      <w:pPr>
        <w:widowControl w:val="0"/>
        <w:autoSpaceDE w:val="0"/>
        <w:autoSpaceDN w:val="0"/>
        <w:adjustRightInd w:val="0"/>
        <w:jc w:val="right"/>
        <w:rPr>
          <w:sz w:val="20"/>
          <w:szCs w:val="20"/>
        </w:rPr>
      </w:pPr>
      <w:r w:rsidRPr="00E82F51">
        <w:rPr>
          <w:sz w:val="20"/>
          <w:szCs w:val="20"/>
        </w:rPr>
        <w:t>No. PM/USPCAS-W/ MUET/JAM/</w:t>
      </w:r>
      <w:r>
        <w:rPr>
          <w:sz w:val="20"/>
          <w:szCs w:val="20"/>
        </w:rPr>
        <w:t>-</w:t>
      </w:r>
      <w:r w:rsidR="00485317">
        <w:rPr>
          <w:sz w:val="20"/>
          <w:szCs w:val="20"/>
        </w:rPr>
        <w:t>01</w:t>
      </w:r>
      <w:r w:rsidRPr="00E82F51">
        <w:rPr>
          <w:sz w:val="20"/>
          <w:szCs w:val="20"/>
        </w:rPr>
        <w:t xml:space="preserve">      </w:t>
      </w:r>
    </w:p>
    <w:p w:rsidR="00342356" w:rsidRPr="00E82F51" w:rsidRDefault="00342356" w:rsidP="00342356">
      <w:pPr>
        <w:widowControl w:val="0"/>
        <w:autoSpaceDE w:val="0"/>
        <w:autoSpaceDN w:val="0"/>
        <w:adjustRightInd w:val="0"/>
        <w:jc w:val="right"/>
        <w:rPr>
          <w:sz w:val="20"/>
          <w:szCs w:val="20"/>
        </w:rPr>
      </w:pPr>
      <w:r w:rsidRPr="00E82F51">
        <w:rPr>
          <w:sz w:val="20"/>
          <w:szCs w:val="20"/>
        </w:rPr>
        <w:t xml:space="preserve">Dated:  </w:t>
      </w:r>
      <w:r w:rsidR="00E93EAE">
        <w:rPr>
          <w:sz w:val="20"/>
          <w:szCs w:val="20"/>
        </w:rPr>
        <w:t>17</w:t>
      </w:r>
      <w:r w:rsidRPr="00E82F51">
        <w:rPr>
          <w:sz w:val="20"/>
          <w:szCs w:val="20"/>
        </w:rPr>
        <w:t>-Jan-201</w:t>
      </w:r>
      <w:r>
        <w:rPr>
          <w:sz w:val="20"/>
          <w:szCs w:val="20"/>
        </w:rPr>
        <w:t>7</w:t>
      </w:r>
    </w:p>
    <w:p w:rsidR="00342356" w:rsidRPr="00E82F51" w:rsidRDefault="00342356" w:rsidP="00342356">
      <w:pPr>
        <w:widowControl w:val="0"/>
        <w:autoSpaceDE w:val="0"/>
        <w:autoSpaceDN w:val="0"/>
        <w:adjustRightInd w:val="0"/>
        <w:jc w:val="both"/>
        <w:rPr>
          <w:b/>
          <w:bCs/>
          <w:sz w:val="20"/>
          <w:szCs w:val="20"/>
        </w:rPr>
      </w:pPr>
      <w:r w:rsidRPr="00E82F51">
        <w:rPr>
          <w:b/>
          <w:bCs/>
          <w:sz w:val="20"/>
          <w:szCs w:val="20"/>
        </w:rPr>
        <w:t>NOTICE INVITING TENDERS</w:t>
      </w:r>
    </w:p>
    <w:p w:rsidR="00342356" w:rsidRPr="00E82F51" w:rsidRDefault="00342356" w:rsidP="00342356">
      <w:pPr>
        <w:widowControl w:val="0"/>
        <w:autoSpaceDE w:val="0"/>
        <w:autoSpaceDN w:val="0"/>
        <w:adjustRightInd w:val="0"/>
        <w:spacing w:after="100" w:afterAutospacing="1"/>
        <w:jc w:val="both"/>
        <w:rPr>
          <w:sz w:val="20"/>
          <w:szCs w:val="20"/>
        </w:rPr>
      </w:pPr>
      <w:r>
        <w:rPr>
          <w:sz w:val="20"/>
          <w:szCs w:val="20"/>
        </w:rPr>
        <w:t>Sealed tenders are invited from a</w:t>
      </w:r>
      <w:r w:rsidRPr="00E82F51">
        <w:rPr>
          <w:sz w:val="20"/>
          <w:szCs w:val="20"/>
        </w:rPr>
        <w:t>ll the interested Contractors / Firms / Parties / Suppliers / Manufacturers / Sole Distributors / Sole Agents</w:t>
      </w:r>
      <w:r>
        <w:rPr>
          <w:sz w:val="20"/>
          <w:szCs w:val="20"/>
        </w:rPr>
        <w:t xml:space="preserve"> </w:t>
      </w:r>
      <w:r w:rsidRPr="00E82F51">
        <w:rPr>
          <w:sz w:val="20"/>
          <w:szCs w:val="20"/>
        </w:rPr>
        <w:t>meeting eligibility criteria, viz. having registration with Federal Board of Revenue (FBR) for Income Tax, Sales Tax i</w:t>
      </w:r>
      <w:r>
        <w:rPr>
          <w:sz w:val="20"/>
          <w:szCs w:val="20"/>
        </w:rPr>
        <w:t>n case of procurement of goods,</w:t>
      </w:r>
      <w:r w:rsidRPr="00E82F51">
        <w:rPr>
          <w:sz w:val="20"/>
          <w:szCs w:val="20"/>
        </w:rPr>
        <w:t xml:space="preserve"> registration with the Sindh Revenue Board (SRB) as the case may b</w:t>
      </w:r>
      <w:r>
        <w:rPr>
          <w:sz w:val="20"/>
          <w:szCs w:val="20"/>
        </w:rPr>
        <w:t>e</w:t>
      </w:r>
      <w:r w:rsidRPr="00E82F51">
        <w:rPr>
          <w:sz w:val="20"/>
          <w:szCs w:val="20"/>
        </w:rPr>
        <w:t xml:space="preserve"> and are not black listed in any procuring agency or authority, are invited to participate in sealed percentage / item rate tender for the following work</w:t>
      </w:r>
      <w:r>
        <w:rPr>
          <w:sz w:val="20"/>
          <w:szCs w:val="20"/>
        </w:rPr>
        <w:t>s</w:t>
      </w:r>
      <w:r w:rsidRPr="00E82F51">
        <w:rPr>
          <w:sz w:val="20"/>
          <w:szCs w:val="20"/>
        </w:rPr>
        <w:t>:</w:t>
      </w:r>
    </w:p>
    <w:tbl>
      <w:tblPr>
        <w:tblW w:w="5179" w:type="pct"/>
        <w:tblLayout w:type="fixed"/>
        <w:tblLook w:val="04A0" w:firstRow="1" w:lastRow="0" w:firstColumn="1" w:lastColumn="0" w:noHBand="0" w:noVBand="1"/>
      </w:tblPr>
      <w:tblGrid>
        <w:gridCol w:w="468"/>
        <w:gridCol w:w="2815"/>
        <w:gridCol w:w="819"/>
        <w:gridCol w:w="862"/>
        <w:gridCol w:w="1187"/>
        <w:gridCol w:w="1071"/>
        <w:gridCol w:w="1085"/>
        <w:gridCol w:w="1191"/>
      </w:tblGrid>
      <w:tr w:rsidR="00342356" w:rsidRPr="00F266A3" w:rsidTr="00342356">
        <w:trPr>
          <w:trHeight w:val="765"/>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S.#</w:t>
            </w:r>
          </w:p>
        </w:tc>
        <w:tc>
          <w:tcPr>
            <w:tcW w:w="1482"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Name of Work</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Tender Fee</w:t>
            </w:r>
          </w:p>
        </w:tc>
        <w:tc>
          <w:tcPr>
            <w:tcW w:w="454"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Earnest Money</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Completion Period</w:t>
            </w:r>
          </w:p>
        </w:tc>
        <w:tc>
          <w:tcPr>
            <w:tcW w:w="564"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Date of Purchase</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Date of Submission of Bids</w:t>
            </w:r>
          </w:p>
        </w:tc>
        <w:tc>
          <w:tcPr>
            <w:tcW w:w="628"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Purchase From</w:t>
            </w:r>
          </w:p>
        </w:tc>
      </w:tr>
      <w:tr w:rsidR="00342356" w:rsidRPr="00F266A3" w:rsidTr="00342356">
        <w:trPr>
          <w:trHeight w:val="395"/>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1</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Laboratory Equipment of Soil and Water Analysis Laboratory</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USPCAS-W, Mehran University of Engineering &amp; Technology, Jamshoro</w:t>
            </w:r>
          </w:p>
        </w:tc>
      </w:tr>
      <w:tr w:rsidR="00342356" w:rsidRPr="00F266A3" w:rsidTr="00342356">
        <w:trPr>
          <w:trHeight w:val="422"/>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Laboratory Equipment of Advanced Water and Wastewater Quality Control                                                                                                                                                                                                                                                                                                                                                                                              Laboratory</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tcBorders>
              <w:top w:val="nil"/>
              <w:left w:val="single" w:sz="4" w:space="0" w:color="auto"/>
              <w:bottom w:val="single" w:sz="4" w:space="0" w:color="auto"/>
              <w:right w:val="single" w:sz="4" w:space="0" w:color="auto"/>
            </w:tcBorders>
            <w:vAlign w:val="center"/>
            <w:hideMark/>
          </w:tcPr>
          <w:p w:rsidR="00342356" w:rsidRPr="00F266A3" w:rsidRDefault="00342356" w:rsidP="007E5D67">
            <w:pPr>
              <w:rPr>
                <w:color w:val="000000"/>
                <w:sz w:val="20"/>
                <w:szCs w:val="20"/>
              </w:rPr>
            </w:pPr>
          </w:p>
        </w:tc>
      </w:tr>
      <w:tr w:rsidR="00342356" w:rsidRPr="00F266A3" w:rsidTr="00342356">
        <w:trPr>
          <w:trHeight w:val="80"/>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3</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I.T Equipment</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tcBorders>
              <w:top w:val="nil"/>
              <w:left w:val="single" w:sz="4" w:space="0" w:color="auto"/>
              <w:bottom w:val="single" w:sz="4" w:space="0" w:color="auto"/>
              <w:right w:val="single" w:sz="4" w:space="0" w:color="auto"/>
            </w:tcBorders>
            <w:vAlign w:val="center"/>
            <w:hideMark/>
          </w:tcPr>
          <w:p w:rsidR="00342356" w:rsidRPr="00F266A3" w:rsidRDefault="00342356" w:rsidP="007E5D67">
            <w:pPr>
              <w:rPr>
                <w:color w:val="000000"/>
                <w:sz w:val="20"/>
                <w:szCs w:val="20"/>
              </w:rPr>
            </w:pPr>
          </w:p>
        </w:tc>
      </w:tr>
    </w:tbl>
    <w:p w:rsidR="00342356" w:rsidRDefault="00342356" w:rsidP="00342356">
      <w:pPr>
        <w:widowControl w:val="0"/>
        <w:autoSpaceDE w:val="0"/>
        <w:autoSpaceDN w:val="0"/>
        <w:adjustRightInd w:val="0"/>
        <w:jc w:val="both"/>
        <w:rPr>
          <w:sz w:val="18"/>
          <w:szCs w:val="18"/>
        </w:rPr>
      </w:pPr>
    </w:p>
    <w:p w:rsidR="00342356" w:rsidRPr="00E82F51" w:rsidRDefault="00342356" w:rsidP="00342356">
      <w:pPr>
        <w:widowControl w:val="0"/>
        <w:autoSpaceDE w:val="0"/>
        <w:autoSpaceDN w:val="0"/>
        <w:adjustRightInd w:val="0"/>
        <w:jc w:val="both"/>
        <w:rPr>
          <w:sz w:val="20"/>
          <w:szCs w:val="20"/>
        </w:rPr>
      </w:pPr>
      <w:r w:rsidRPr="00E82F51">
        <w:rPr>
          <w:sz w:val="20"/>
          <w:szCs w:val="20"/>
        </w:rPr>
        <w:t>The terms and conditions are given as under:-</w:t>
      </w:r>
    </w:p>
    <w:p w:rsidR="00342356" w:rsidRDefault="00342356" w:rsidP="00342356">
      <w:pPr>
        <w:widowControl w:val="0"/>
        <w:numPr>
          <w:ilvl w:val="0"/>
          <w:numId w:val="37"/>
        </w:numPr>
        <w:autoSpaceDE w:val="0"/>
        <w:autoSpaceDN w:val="0"/>
        <w:adjustRightInd w:val="0"/>
        <w:ind w:left="360" w:right="-180"/>
        <w:jc w:val="both"/>
        <w:rPr>
          <w:sz w:val="20"/>
          <w:szCs w:val="20"/>
        </w:rPr>
      </w:pPr>
      <w:r w:rsidRPr="00E82F51">
        <w:rPr>
          <w:sz w:val="20"/>
          <w:szCs w:val="20"/>
        </w:rPr>
        <w:t>The tender documents can be obtained from the Office of U</w:t>
      </w:r>
      <w:r>
        <w:rPr>
          <w:sz w:val="20"/>
          <w:szCs w:val="20"/>
        </w:rPr>
        <w:t xml:space="preserve">SPCAS-W, </w:t>
      </w:r>
      <w:r w:rsidRPr="00E82F51">
        <w:rPr>
          <w:sz w:val="20"/>
          <w:szCs w:val="20"/>
        </w:rPr>
        <w:t xml:space="preserve">Mehran University of Engineering and Technology, Jamshoro or can be </w:t>
      </w:r>
      <w:r>
        <w:rPr>
          <w:sz w:val="20"/>
          <w:szCs w:val="20"/>
        </w:rPr>
        <w:t xml:space="preserve">downloaded from SPPRA and MUET </w:t>
      </w:r>
      <w:r w:rsidRPr="00E82F51">
        <w:rPr>
          <w:sz w:val="20"/>
          <w:szCs w:val="20"/>
        </w:rPr>
        <w:t>website</w:t>
      </w:r>
      <w:r>
        <w:rPr>
          <w:sz w:val="20"/>
          <w:szCs w:val="20"/>
        </w:rPr>
        <w:t>s</w:t>
      </w:r>
      <w:r w:rsidRPr="00E82F51">
        <w:rPr>
          <w:sz w:val="20"/>
          <w:szCs w:val="20"/>
        </w:rPr>
        <w:t xml:space="preserve"> i.e. </w:t>
      </w:r>
      <w:hyperlink r:id="rId12" w:history="1">
        <w:r w:rsidRPr="00E82F51">
          <w:rPr>
            <w:color w:val="0000FF"/>
            <w:sz w:val="20"/>
            <w:szCs w:val="20"/>
            <w:u w:val="single"/>
          </w:rPr>
          <w:t>www.pprasindh.gov.pk</w:t>
        </w:r>
      </w:hyperlink>
      <w:r w:rsidRPr="00E82F51">
        <w:rPr>
          <w:sz w:val="20"/>
          <w:szCs w:val="20"/>
        </w:rPr>
        <w:t xml:space="preserve"> &amp; </w:t>
      </w:r>
      <w:hyperlink r:id="rId13" w:history="1">
        <w:r w:rsidRPr="00E82F51">
          <w:rPr>
            <w:color w:val="0000FF"/>
            <w:sz w:val="20"/>
            <w:szCs w:val="20"/>
            <w:u w:val="single"/>
          </w:rPr>
          <w:t>www.muet.edu.com.pk</w:t>
        </w:r>
      </w:hyperlink>
      <w:r w:rsidRPr="00E82F51">
        <w:rPr>
          <w:sz w:val="20"/>
          <w:szCs w:val="20"/>
        </w:rPr>
        <w:t xml:space="preserve"> on the payment noted above (non-refundable) on any working day except the day of opening of tenders. The sealed tender on prescribed proforma along with </w:t>
      </w:r>
      <w:r>
        <w:rPr>
          <w:sz w:val="20"/>
          <w:szCs w:val="20"/>
        </w:rPr>
        <w:t>2</w:t>
      </w:r>
      <w:r w:rsidRPr="00E82F51">
        <w:rPr>
          <w:sz w:val="20"/>
          <w:szCs w:val="20"/>
        </w:rPr>
        <w:t xml:space="preserve">% earnest money of total bid in the form of Pay Order in favor of </w:t>
      </w:r>
      <w:r>
        <w:rPr>
          <w:sz w:val="20"/>
          <w:szCs w:val="20"/>
          <w:u w:val="single"/>
        </w:rPr>
        <w:t>Project Director (US</w:t>
      </w:r>
      <w:r w:rsidRPr="00E82F51">
        <w:rPr>
          <w:sz w:val="20"/>
          <w:szCs w:val="20"/>
          <w:u w:val="single"/>
        </w:rPr>
        <w:t>PCAS-W)</w:t>
      </w:r>
      <w:r w:rsidRPr="00E82F51">
        <w:rPr>
          <w:sz w:val="20"/>
          <w:szCs w:val="20"/>
        </w:rPr>
        <w:t>, should b</w:t>
      </w:r>
      <w:r>
        <w:rPr>
          <w:sz w:val="20"/>
          <w:szCs w:val="20"/>
        </w:rPr>
        <w:t xml:space="preserve">e deposited in the above office for S. No 1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sidRPr="00E82F51">
        <w:rPr>
          <w:sz w:val="20"/>
          <w:szCs w:val="20"/>
          <w:u w:val="single"/>
        </w:rPr>
        <w:t>1</w:t>
      </w:r>
      <w:r>
        <w:rPr>
          <w:sz w:val="20"/>
          <w:szCs w:val="20"/>
          <w:u w:val="single"/>
        </w:rPr>
        <w:t>1</w:t>
      </w:r>
      <w:r w:rsidRPr="00E82F51">
        <w:rPr>
          <w:sz w:val="20"/>
          <w:szCs w:val="20"/>
          <w:u w:val="single"/>
        </w:rPr>
        <w:t>.</w:t>
      </w:r>
      <w:r>
        <w:rPr>
          <w:sz w:val="20"/>
          <w:szCs w:val="20"/>
          <w:u w:val="single"/>
        </w:rPr>
        <w:t>0</w:t>
      </w:r>
      <w:r w:rsidRPr="00E82F51">
        <w:rPr>
          <w:sz w:val="20"/>
          <w:szCs w:val="20"/>
          <w:u w:val="single"/>
        </w:rPr>
        <w:t xml:space="preserve">0 </w:t>
      </w:r>
      <w:r>
        <w:rPr>
          <w:sz w:val="20"/>
          <w:szCs w:val="20"/>
          <w:u w:val="single"/>
        </w:rPr>
        <w:t>A</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11</w:t>
      </w:r>
      <w:r w:rsidRPr="00E82F51">
        <w:rPr>
          <w:sz w:val="20"/>
          <w:szCs w:val="20"/>
          <w:u w:val="single"/>
        </w:rPr>
        <w:t>.</w:t>
      </w:r>
      <w:r>
        <w:rPr>
          <w:sz w:val="20"/>
          <w:szCs w:val="20"/>
          <w:u w:val="single"/>
        </w:rPr>
        <w:t>30</w:t>
      </w:r>
      <w:r w:rsidRPr="00E82F51">
        <w:rPr>
          <w:sz w:val="20"/>
          <w:szCs w:val="20"/>
          <w:u w:val="single"/>
        </w:rPr>
        <w:t xml:space="preserve"> </w:t>
      </w:r>
      <w:r>
        <w:rPr>
          <w:sz w:val="20"/>
          <w:szCs w:val="20"/>
          <w:u w:val="single"/>
        </w:rPr>
        <w:t>A</w:t>
      </w:r>
      <w:r w:rsidRPr="00E82F51">
        <w:rPr>
          <w:sz w:val="20"/>
          <w:szCs w:val="20"/>
          <w:u w:val="single"/>
        </w:rPr>
        <w:t>M)</w:t>
      </w:r>
      <w:r w:rsidRPr="00E82F51">
        <w:rPr>
          <w:sz w:val="20"/>
          <w:szCs w:val="20"/>
        </w:rPr>
        <w:t xml:space="preserve"> in same office,</w:t>
      </w:r>
      <w:r>
        <w:rPr>
          <w:sz w:val="20"/>
          <w:szCs w:val="20"/>
        </w:rPr>
        <w:t xml:space="preserve"> for S. No 2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sidRPr="00E82F51">
        <w:rPr>
          <w:sz w:val="20"/>
          <w:szCs w:val="20"/>
          <w:u w:val="single"/>
        </w:rPr>
        <w:t>1</w:t>
      </w:r>
      <w:r>
        <w:rPr>
          <w:sz w:val="20"/>
          <w:szCs w:val="20"/>
          <w:u w:val="single"/>
        </w:rPr>
        <w:t>2</w:t>
      </w:r>
      <w:r w:rsidRPr="00E82F51">
        <w:rPr>
          <w:sz w:val="20"/>
          <w:szCs w:val="20"/>
          <w:u w:val="single"/>
        </w:rPr>
        <w:t>.</w:t>
      </w:r>
      <w:r>
        <w:rPr>
          <w:sz w:val="20"/>
          <w:szCs w:val="20"/>
          <w:u w:val="single"/>
        </w:rPr>
        <w:t>3</w:t>
      </w:r>
      <w:r w:rsidRPr="00E82F51">
        <w:rPr>
          <w:sz w:val="20"/>
          <w:szCs w:val="20"/>
          <w:u w:val="single"/>
        </w:rPr>
        <w:t xml:space="preserve">0 </w:t>
      </w:r>
      <w:r>
        <w:rPr>
          <w:sz w:val="20"/>
          <w:szCs w:val="20"/>
          <w:u w:val="single"/>
        </w:rPr>
        <w:t>P</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01</w:t>
      </w:r>
      <w:r w:rsidRPr="00E82F51">
        <w:rPr>
          <w:sz w:val="20"/>
          <w:szCs w:val="20"/>
          <w:u w:val="single"/>
        </w:rPr>
        <w:t>.</w:t>
      </w:r>
      <w:r>
        <w:rPr>
          <w:sz w:val="20"/>
          <w:szCs w:val="20"/>
          <w:u w:val="single"/>
        </w:rPr>
        <w:t>30</w:t>
      </w:r>
      <w:r w:rsidRPr="00E82F51">
        <w:rPr>
          <w:sz w:val="20"/>
          <w:szCs w:val="20"/>
          <w:u w:val="single"/>
        </w:rPr>
        <w:t xml:space="preserve"> </w:t>
      </w:r>
      <w:r>
        <w:rPr>
          <w:sz w:val="20"/>
          <w:szCs w:val="20"/>
          <w:u w:val="single"/>
        </w:rPr>
        <w:t>P</w:t>
      </w:r>
      <w:r w:rsidRPr="00E82F51">
        <w:rPr>
          <w:sz w:val="20"/>
          <w:szCs w:val="20"/>
          <w:u w:val="single"/>
        </w:rPr>
        <w:t>M)</w:t>
      </w:r>
      <w:r w:rsidRPr="00E82F51">
        <w:rPr>
          <w:sz w:val="20"/>
          <w:szCs w:val="20"/>
        </w:rPr>
        <w:t xml:space="preserve"> in same office</w:t>
      </w:r>
      <w:r>
        <w:rPr>
          <w:sz w:val="20"/>
          <w:szCs w:val="20"/>
        </w:rPr>
        <w:t xml:space="preserve">, for S. No 3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Pr>
          <w:sz w:val="20"/>
          <w:szCs w:val="20"/>
          <w:u w:val="single"/>
        </w:rPr>
        <w:t>02</w:t>
      </w:r>
      <w:r w:rsidRPr="00E82F51">
        <w:rPr>
          <w:sz w:val="20"/>
          <w:szCs w:val="20"/>
          <w:u w:val="single"/>
        </w:rPr>
        <w:t>.</w:t>
      </w:r>
      <w:r>
        <w:rPr>
          <w:sz w:val="20"/>
          <w:szCs w:val="20"/>
          <w:u w:val="single"/>
        </w:rPr>
        <w:t>3</w:t>
      </w:r>
      <w:r w:rsidRPr="00E82F51">
        <w:rPr>
          <w:sz w:val="20"/>
          <w:szCs w:val="20"/>
          <w:u w:val="single"/>
        </w:rPr>
        <w:t xml:space="preserve">0 </w:t>
      </w:r>
      <w:r>
        <w:rPr>
          <w:sz w:val="20"/>
          <w:szCs w:val="20"/>
          <w:u w:val="single"/>
        </w:rPr>
        <w:t>P</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03</w:t>
      </w:r>
      <w:r w:rsidRPr="00E82F51">
        <w:rPr>
          <w:sz w:val="20"/>
          <w:szCs w:val="20"/>
          <w:u w:val="single"/>
        </w:rPr>
        <w:t>.</w:t>
      </w:r>
      <w:r>
        <w:rPr>
          <w:sz w:val="20"/>
          <w:szCs w:val="20"/>
          <w:u w:val="single"/>
        </w:rPr>
        <w:t>00</w:t>
      </w:r>
      <w:r w:rsidRPr="00E82F51">
        <w:rPr>
          <w:sz w:val="20"/>
          <w:szCs w:val="20"/>
          <w:u w:val="single"/>
        </w:rPr>
        <w:t xml:space="preserve"> </w:t>
      </w:r>
      <w:r>
        <w:rPr>
          <w:sz w:val="20"/>
          <w:szCs w:val="20"/>
          <w:u w:val="single"/>
        </w:rPr>
        <w:t>P</w:t>
      </w:r>
      <w:r w:rsidRPr="00E82F51">
        <w:rPr>
          <w:sz w:val="20"/>
          <w:szCs w:val="20"/>
          <w:u w:val="single"/>
        </w:rPr>
        <w:t>M)</w:t>
      </w:r>
      <w:r w:rsidRPr="00E82F51">
        <w:rPr>
          <w:sz w:val="20"/>
          <w:szCs w:val="20"/>
        </w:rPr>
        <w:t xml:space="preserve"> in same office</w:t>
      </w:r>
      <w:r>
        <w:rPr>
          <w:sz w:val="20"/>
          <w:szCs w:val="20"/>
        </w:rPr>
        <w:t>,</w:t>
      </w:r>
      <w:r w:rsidRPr="00E82F51">
        <w:rPr>
          <w:sz w:val="20"/>
          <w:szCs w:val="20"/>
        </w:rPr>
        <w:t xml:space="preserv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w:t>
      </w:r>
      <w:r>
        <w:rPr>
          <w:sz w:val="20"/>
          <w:szCs w:val="20"/>
        </w:rPr>
        <w:t xml:space="preserve"> Any conditional or un-accompanied of the earnest money, tender will not be considered in the competition.</w:t>
      </w:r>
    </w:p>
    <w:p w:rsidR="00342356" w:rsidRPr="00C22DF5" w:rsidRDefault="00342356" w:rsidP="00342356">
      <w:pPr>
        <w:widowControl w:val="0"/>
        <w:autoSpaceDE w:val="0"/>
        <w:autoSpaceDN w:val="0"/>
        <w:adjustRightInd w:val="0"/>
        <w:ind w:left="360" w:right="-180"/>
        <w:jc w:val="both"/>
        <w:rPr>
          <w:sz w:val="10"/>
          <w:szCs w:val="20"/>
        </w:rPr>
      </w:pPr>
    </w:p>
    <w:p w:rsidR="00342356" w:rsidRDefault="00342356" w:rsidP="00342356">
      <w:pPr>
        <w:widowControl w:val="0"/>
        <w:autoSpaceDE w:val="0"/>
        <w:autoSpaceDN w:val="0"/>
        <w:adjustRightInd w:val="0"/>
        <w:ind w:left="360" w:right="-180" w:hanging="360"/>
        <w:jc w:val="both"/>
        <w:rPr>
          <w:sz w:val="20"/>
          <w:szCs w:val="20"/>
        </w:rPr>
      </w:pPr>
      <w:r w:rsidRPr="0033479E">
        <w:rPr>
          <w:sz w:val="20"/>
          <w:szCs w:val="20"/>
        </w:rPr>
        <w:t>2.</w:t>
      </w:r>
      <w:r>
        <w:rPr>
          <w:sz w:val="20"/>
          <w:szCs w:val="20"/>
        </w:rPr>
        <w:tab/>
      </w:r>
      <w:r w:rsidRPr="004928C8">
        <w:rPr>
          <w:sz w:val="20"/>
          <w:szCs w:val="20"/>
        </w:rPr>
        <w:t>The Method of Procurement is Single Stage - Two Envelope Procedure. (Technical &amp; Financial)</w:t>
      </w:r>
    </w:p>
    <w:p w:rsidR="00342356" w:rsidRPr="004928C8" w:rsidRDefault="00342356" w:rsidP="00342356">
      <w:pPr>
        <w:widowControl w:val="0"/>
        <w:autoSpaceDE w:val="0"/>
        <w:autoSpaceDN w:val="0"/>
        <w:adjustRightInd w:val="0"/>
        <w:ind w:left="360" w:right="-180" w:hanging="360"/>
        <w:jc w:val="both"/>
        <w:rPr>
          <w:sz w:val="10"/>
          <w:szCs w:val="20"/>
        </w:rPr>
      </w:pPr>
    </w:p>
    <w:p w:rsidR="00342356" w:rsidRDefault="00342356" w:rsidP="00342356">
      <w:pPr>
        <w:widowControl w:val="0"/>
        <w:numPr>
          <w:ilvl w:val="0"/>
          <w:numId w:val="36"/>
        </w:numPr>
        <w:autoSpaceDE w:val="0"/>
        <w:autoSpaceDN w:val="0"/>
        <w:adjustRightInd w:val="0"/>
        <w:ind w:right="-180"/>
        <w:jc w:val="both"/>
        <w:rPr>
          <w:sz w:val="20"/>
          <w:szCs w:val="20"/>
        </w:rPr>
      </w:pPr>
      <w:r w:rsidRPr="00E82F51">
        <w:rPr>
          <w:sz w:val="20"/>
          <w:szCs w:val="20"/>
        </w:rPr>
        <w:t>The bidders should have at least 10 years successful experience of same services of any University or large reputed organization in addition to instruction above.</w:t>
      </w:r>
    </w:p>
    <w:p w:rsidR="00342356" w:rsidRPr="00C22DF5" w:rsidRDefault="00342356" w:rsidP="00342356">
      <w:pPr>
        <w:widowControl w:val="0"/>
        <w:autoSpaceDE w:val="0"/>
        <w:autoSpaceDN w:val="0"/>
        <w:adjustRightInd w:val="0"/>
        <w:ind w:right="-180"/>
        <w:jc w:val="both"/>
        <w:rPr>
          <w:sz w:val="10"/>
          <w:szCs w:val="20"/>
        </w:rPr>
      </w:pPr>
    </w:p>
    <w:p w:rsidR="00342356" w:rsidRDefault="00342356" w:rsidP="00342356">
      <w:pPr>
        <w:widowControl w:val="0"/>
        <w:numPr>
          <w:ilvl w:val="0"/>
          <w:numId w:val="36"/>
        </w:numPr>
        <w:autoSpaceDE w:val="0"/>
        <w:autoSpaceDN w:val="0"/>
        <w:adjustRightInd w:val="0"/>
        <w:ind w:right="-180"/>
        <w:jc w:val="both"/>
        <w:rPr>
          <w:sz w:val="20"/>
          <w:szCs w:val="20"/>
        </w:rPr>
      </w:pPr>
      <w:r w:rsidRPr="00E82F51">
        <w:rPr>
          <w:sz w:val="20"/>
          <w:szCs w:val="20"/>
        </w:rPr>
        <w:t>The bidders should be registered with Taxpaying Agencies which will be verified by concerned agencies.</w:t>
      </w:r>
    </w:p>
    <w:p w:rsidR="00342356" w:rsidRPr="00C22DF5" w:rsidRDefault="00342356" w:rsidP="00342356">
      <w:pPr>
        <w:widowControl w:val="0"/>
        <w:autoSpaceDE w:val="0"/>
        <w:autoSpaceDN w:val="0"/>
        <w:adjustRightInd w:val="0"/>
        <w:ind w:right="-180"/>
        <w:jc w:val="both"/>
        <w:rPr>
          <w:sz w:val="10"/>
          <w:szCs w:val="20"/>
        </w:rPr>
      </w:pPr>
    </w:p>
    <w:p w:rsidR="00342356" w:rsidRPr="00E82F51" w:rsidRDefault="00342356" w:rsidP="00342356">
      <w:pPr>
        <w:widowControl w:val="0"/>
        <w:autoSpaceDE w:val="0"/>
        <w:autoSpaceDN w:val="0"/>
        <w:adjustRightInd w:val="0"/>
        <w:jc w:val="both"/>
        <w:rPr>
          <w:b/>
          <w:i/>
          <w:sz w:val="20"/>
          <w:szCs w:val="20"/>
        </w:rPr>
      </w:pPr>
      <w:r w:rsidRPr="00E82F51">
        <w:rPr>
          <w:b/>
          <w:i/>
          <w:sz w:val="20"/>
          <w:szCs w:val="20"/>
        </w:rPr>
        <w:t>The Procuring Agency reserves the right to reject any or all bids subject to relevant provisions of SPPRA Rules, 2010 and may cancel the bidding process at any time prior to the acceptance of a bid or proposal under Rule-25” of said Rules.</w:t>
      </w:r>
    </w:p>
    <w:p w:rsidR="00342356" w:rsidRDefault="00342356" w:rsidP="00342356">
      <w:pPr>
        <w:widowControl w:val="0"/>
        <w:autoSpaceDE w:val="0"/>
        <w:autoSpaceDN w:val="0"/>
        <w:adjustRightInd w:val="0"/>
        <w:ind w:left="5580"/>
        <w:jc w:val="center"/>
        <w:rPr>
          <w:b/>
          <w:sz w:val="20"/>
          <w:szCs w:val="20"/>
        </w:rPr>
      </w:pPr>
    </w:p>
    <w:p w:rsidR="00342356" w:rsidRDefault="00342356" w:rsidP="00342356">
      <w:pPr>
        <w:widowControl w:val="0"/>
        <w:autoSpaceDE w:val="0"/>
        <w:autoSpaceDN w:val="0"/>
        <w:adjustRightInd w:val="0"/>
        <w:ind w:left="5580"/>
        <w:jc w:val="center"/>
        <w:rPr>
          <w:b/>
          <w:sz w:val="20"/>
          <w:szCs w:val="20"/>
        </w:rPr>
      </w:pPr>
    </w:p>
    <w:p w:rsidR="00342356" w:rsidRPr="00E82F51" w:rsidRDefault="00342356" w:rsidP="00342356">
      <w:pPr>
        <w:widowControl w:val="0"/>
        <w:autoSpaceDE w:val="0"/>
        <w:autoSpaceDN w:val="0"/>
        <w:adjustRightInd w:val="0"/>
        <w:ind w:left="5580"/>
        <w:jc w:val="center"/>
        <w:rPr>
          <w:b/>
          <w:sz w:val="20"/>
          <w:szCs w:val="20"/>
        </w:rPr>
      </w:pPr>
      <w:r w:rsidRPr="00E82F51">
        <w:rPr>
          <w:b/>
          <w:sz w:val="20"/>
          <w:szCs w:val="20"/>
        </w:rPr>
        <w:t>Procurement Manager</w:t>
      </w:r>
    </w:p>
    <w:p w:rsidR="00342356" w:rsidRPr="00E82F51" w:rsidRDefault="00342356" w:rsidP="00342356">
      <w:pPr>
        <w:widowControl w:val="0"/>
        <w:autoSpaceDE w:val="0"/>
        <w:autoSpaceDN w:val="0"/>
        <w:adjustRightInd w:val="0"/>
        <w:ind w:left="5580"/>
        <w:jc w:val="center"/>
        <w:rPr>
          <w:sz w:val="20"/>
          <w:szCs w:val="20"/>
        </w:rPr>
      </w:pPr>
      <w:r>
        <w:rPr>
          <w:sz w:val="20"/>
          <w:szCs w:val="20"/>
        </w:rPr>
        <w:t>USPCAS-W</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Mehran University of Eng. &amp; Tech. Jamshoro,</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Phone No. 022-2109148</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Email: po.uspcasw@admin.muet.edu.pk</w:t>
      </w:r>
    </w:p>
    <w:p w:rsidR="005E5351" w:rsidRPr="00E82F51" w:rsidRDefault="005E5351" w:rsidP="00342356">
      <w:pPr>
        <w:jc w:val="center"/>
        <w:rPr>
          <w:sz w:val="20"/>
          <w:szCs w:val="20"/>
        </w:rPr>
      </w:pPr>
    </w:p>
    <w:p w:rsidR="000039AC" w:rsidRPr="005A6ED5" w:rsidRDefault="000039AC" w:rsidP="005E5351">
      <w:pPr>
        <w:jc w:val="center"/>
        <w:rPr>
          <w:b/>
          <w:bCs/>
          <w:sz w:val="22"/>
          <w:szCs w:val="22"/>
        </w:rPr>
      </w:pP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342356">
        <w:t>7</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619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355" w:rsidRDefault="00031355">
                            <w:pPr>
                              <w:jc w:val="both"/>
                              <w:rPr>
                                <w:sz w:val="16"/>
                                <w:szCs w:val="16"/>
                              </w:rPr>
                            </w:pPr>
                            <w:r>
                              <w:rPr>
                                <w:sz w:val="16"/>
                                <w:szCs w:val="16"/>
                              </w:rPr>
                              <w:t>(name and designation of the authorized person)</w:t>
                            </w:r>
                          </w:p>
                          <w:p w:rsidR="00031355" w:rsidRDefault="000313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L2qt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JCgvaq1AgAAwAUA&#10;AA4AAAAAAAAAAAAAAAAALgIAAGRycy9lMm9Eb2MueG1sUEsBAi0AFAAGAAgAAAAhANAVrDHdAAAA&#10;CQEAAA8AAAAAAAAAAAAAAAAADwUAAGRycy9kb3ducmV2LnhtbFBLBQYAAAAABAAEAPMAAAAZBgAA&#10;AAA=&#10;" filled="f" stroked="f">
                <v:textbox>
                  <w:txbxContent>
                    <w:p w:rsidR="00031355" w:rsidRDefault="00031355">
                      <w:pPr>
                        <w:jc w:val="both"/>
                        <w:rPr>
                          <w:sz w:val="16"/>
                          <w:szCs w:val="16"/>
                        </w:rPr>
                      </w:pPr>
                      <w:r>
                        <w:rPr>
                          <w:sz w:val="16"/>
                          <w:szCs w:val="16"/>
                        </w:rPr>
                        <w:t>(name and designation of the authorized person)</w:t>
                      </w:r>
                    </w:p>
                    <w:p w:rsidR="00031355" w:rsidRDefault="00031355"/>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EB0D97">
        <w:t xml:space="preserve">I.T </w:t>
      </w:r>
      <w:r w:rsidR="00EB0D97">
        <w:rPr>
          <w:szCs w:val="20"/>
        </w:rPr>
        <w:t>E</w:t>
      </w:r>
      <w:r w:rsidR="00954E1D">
        <w:rPr>
          <w:szCs w:val="20"/>
        </w:rPr>
        <w:t xml:space="preserve">quipment </w:t>
      </w:r>
      <w:r w:rsidR="00EF1BE3">
        <w:rPr>
          <w:szCs w:val="20"/>
        </w:rPr>
        <w:t>for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B712AC">
        <w:rPr>
          <w:szCs w:val="20"/>
        </w:rPr>
        <w:t>Laboratory Equipment/</w:t>
      </w:r>
      <w:r w:rsidR="009F1E3D">
        <w:rPr>
          <w:szCs w:val="20"/>
        </w:rPr>
        <w:t xml:space="preserve">Licensed </w:t>
      </w:r>
      <w:r w:rsidR="00B712AC">
        <w:rPr>
          <w:szCs w:val="20"/>
        </w:rPr>
        <w:t>Software</w:t>
      </w:r>
      <w:r>
        <w:t xml:space="preserve">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B712AC">
        <w:rPr>
          <w:szCs w:val="20"/>
        </w:rPr>
        <w:t>Laboratory Equipment</w:t>
      </w:r>
      <w:r w:rsidR="00DF0C86">
        <w:rPr>
          <w:szCs w:val="20"/>
        </w:rPr>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rsidP="00E94FAB">
      <w:pPr>
        <w:jc w:val="both"/>
      </w:pPr>
      <w:r>
        <w:t xml:space="preserve">The </w:t>
      </w:r>
      <w:r w:rsidR="00B712AC">
        <w:t>U.S Pakistan Center for Advanced Studies in Water (U</w:t>
      </w:r>
      <w:r w:rsidR="00BF44E2">
        <w:t>S</w:t>
      </w:r>
      <w:r w:rsidR="00B712AC">
        <w:t xml:space="preserve">PCAS-W), </w:t>
      </w:r>
      <w:r>
        <w:t xml:space="preserve">Mehran University of Engineering and Technology, </w:t>
      </w:r>
      <w:r w:rsidR="00E94FAB">
        <w:t>Jamshoro</w:t>
      </w:r>
      <w:r>
        <w:t xml:space="preserve">, Sindh, intends to </w:t>
      </w:r>
      <w:r w:rsidR="00BF44E2">
        <w:t xml:space="preserve">purchase </w:t>
      </w:r>
      <w:r w:rsidR="00E66F88">
        <w:t>I.T. E</w:t>
      </w:r>
      <w:r w:rsidR="00BF44E2">
        <w:t xml:space="preserve">quipment for </w:t>
      </w:r>
      <w:r w:rsidR="009F1E3D" w:rsidRPr="00E84701">
        <w:rPr>
          <w:color w:val="000000"/>
          <w:szCs w:val="20"/>
        </w:rPr>
        <w:t>the</w:t>
      </w:r>
      <w:r w:rsidR="00BF44E2">
        <w:rPr>
          <w:color w:val="000000"/>
          <w:szCs w:val="20"/>
        </w:rPr>
        <w:t xml:space="preserve"> </w:t>
      </w:r>
      <w:r w:rsidR="009F1E3D" w:rsidRPr="00E84701">
        <w:rPr>
          <w:color w:val="000000"/>
          <w:szCs w:val="20"/>
        </w:rPr>
        <w:t>U</w:t>
      </w:r>
      <w:r w:rsidR="00BF44E2">
        <w:rPr>
          <w:color w:val="000000"/>
          <w:szCs w:val="20"/>
        </w:rPr>
        <w:t>S</w:t>
      </w:r>
      <w:r w:rsidR="009F1E3D" w:rsidRPr="00E84701">
        <w:rPr>
          <w:color w:val="000000"/>
          <w:szCs w:val="20"/>
        </w:rPr>
        <w:t>PCAS-W project</w:t>
      </w:r>
      <w:r>
        <w:t xml:space="preserve">. This tender is issued for the supply, installation, putting into operation and demonstration of the working of the </w:t>
      </w:r>
      <w:r w:rsidR="009F1E3D">
        <w:rPr>
          <w:szCs w:val="20"/>
        </w:rPr>
        <w:t>Laborat</w:t>
      </w:r>
      <w:r w:rsidR="00632AAE">
        <w:rPr>
          <w:szCs w:val="20"/>
        </w:rPr>
        <w:t>ory 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w:t>
      </w:r>
      <w:r w:rsidR="00A81833">
        <w:t>along with</w:t>
      </w:r>
      <w:r>
        <w:t xml:space="preserve">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02313F">
        <w:rPr>
          <w:szCs w:val="20"/>
        </w:rPr>
        <w:t>Laboratory Equipment/</w:t>
      </w:r>
      <w:r w:rsidR="0002313F" w:rsidRPr="0002313F">
        <w:rPr>
          <w:szCs w:val="20"/>
        </w:rPr>
        <w:t xml:space="preserve"> </w:t>
      </w:r>
      <w:r w:rsidR="0002313F">
        <w:rPr>
          <w:szCs w:val="20"/>
        </w:rPr>
        <w:t>Licensed Software</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B14310">
        <w:rPr>
          <w:szCs w:val="20"/>
        </w:rPr>
        <w:t xml:space="preserve">I.T. </w:t>
      </w:r>
      <w:r w:rsidR="003D0147">
        <w:rPr>
          <w:szCs w:val="20"/>
        </w:rPr>
        <w:t>Equipment</w:t>
      </w:r>
      <w:r w:rsidR="002952D6" w:rsidRPr="0017116F">
        <w:rPr>
          <w:szCs w:val="20"/>
        </w:rPr>
        <w:t xml:space="preserve"> </w:t>
      </w:r>
      <w:r w:rsidRPr="0017116F">
        <w:t xml:space="preserve">and other relevant materials (hereinafter called </w:t>
      </w:r>
      <w:r w:rsidRPr="0017116F">
        <w:rPr>
          <w:b/>
        </w:rPr>
        <w:t>“</w:t>
      </w:r>
      <w:r w:rsidR="003D0147">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 xml:space="preserve">In Tenderers must also warrant the use of best material in the making of the </w:t>
      </w:r>
      <w:r w:rsidR="002966E1">
        <w:rPr>
          <w:noProof/>
        </w:rPr>
        <w:t>Equipment</w:t>
      </w:r>
      <w:r>
        <w:rPr>
          <w:noProof/>
        </w:rPr>
        <w:t xml:space="preserve"> by thefind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5 years satisfactory operation of any item of the </w:t>
      </w:r>
      <w:r w:rsidR="00632AAE">
        <w:t>Equipment</w:t>
      </w:r>
      <w:r>
        <w:t>,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pPr>
        <w:ind w:firstLine="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w:t>
      </w:r>
      <w:r w:rsidR="003E346D">
        <w:t>outgoing</w:t>
      </w:r>
      <w:r>
        <w:t xml:space="preserve">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Equipment/Software</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Equipment/Software</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one month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142631">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3E346D">
        <w:t>-</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8C4475" w:rsidRPr="008C4475">
        <w:rPr>
          <w:szCs w:val="20"/>
        </w:rPr>
        <w:t>Laboratory Equipment/ Licensed Software</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Equipment/Software</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3C5C66" w:rsidRDefault="003C5C66">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w:t>
      </w:r>
      <w:r w:rsidR="00343627">
        <w:rPr>
          <w:b/>
        </w:rPr>
        <w:t>Equipment</w:t>
      </w:r>
      <w:r w:rsidR="00DF0C86">
        <w:rPr>
          <w:b/>
        </w:rPr>
        <w:t xml:space="preserve"> </w:t>
      </w:r>
      <w:r>
        <w:rPr>
          <w:b/>
        </w:rPr>
        <w:t>to be 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Pr>
          <w:b/>
        </w:rPr>
        <w:t>Equipment</w:t>
      </w:r>
      <w:r>
        <w:rPr>
          <w:b/>
        </w:rPr>
        <w:t xml:space="preserve"> Manufactured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602D8">
        <w:rPr>
          <w:szCs w:val="20"/>
        </w:rPr>
        <w:t>Laborat</w:t>
      </w:r>
      <w:r w:rsidR="00430417">
        <w:rPr>
          <w:szCs w:val="20"/>
        </w:rPr>
        <w:t>ory Equipment</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 xml:space="preserve">Installation and Demonstration of </w:t>
      </w:r>
      <w:r w:rsidR="00343627">
        <w:rPr>
          <w:b/>
        </w:rPr>
        <w:t>Equipment/Software</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t>Equipment</w:t>
      </w:r>
      <w:r w:rsidR="00DF0C86">
        <w:t xml:space="preserve"> </w:t>
      </w:r>
      <w:r>
        <w:t xml:space="preserve">separately.  The technical and other personnel needed for installation of the </w:t>
      </w:r>
      <w:r w:rsidR="00430417">
        <w:t>Equipment</w:t>
      </w:r>
      <w:r>
        <w:t xml:space="preserve"> shall be provided by the </w:t>
      </w:r>
      <w:r w:rsidR="000A26F7">
        <w:t>Supplier / Contractor</w:t>
      </w:r>
      <w:r>
        <w:t xml:space="preserve"> at his cost.  The entire cost of installation, configuration, application except that of the needed hardware, shall be borne by the </w:t>
      </w:r>
      <w:r w:rsidR="000A26F7">
        <w:t>Supplier / Contractor</w:t>
      </w:r>
      <w:r>
        <w:t>.</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t>Equipment</w:t>
      </w:r>
      <w:r>
        <w:t xml:space="preserve">, as stated in Clause </w:t>
      </w:r>
      <w:r>
        <w:rPr>
          <w:b/>
        </w:rPr>
        <w:t xml:space="preserve">11 a) </w:t>
      </w:r>
      <w:r>
        <w:t xml:space="preserve">above, the complete </w:t>
      </w:r>
      <w:r>
        <w:rPr>
          <w:b/>
        </w:rPr>
        <w:t>working of each item</w:t>
      </w:r>
      <w:r>
        <w:t xml:space="preserve"> of </w:t>
      </w:r>
      <w:r w:rsidR="00430417">
        <w:t>Equipment</w:t>
      </w:r>
      <w:r>
        <w:t xml:space="preserve"> for the purpose of performing the intended Laboratory experiments,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t>Equipment</w:t>
      </w:r>
      <w:r>
        <w:t xml:space="preserve"> (item-wise) have been satisfactorily installed and demonstrated by the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Pr>
          <w:b/>
          <w:u w:val="single"/>
        </w:rPr>
        <w:t>Equipment</w:t>
      </w:r>
      <w:r>
        <w:rPr>
          <w:b/>
          <w:u w:val="single"/>
        </w:rPr>
        <w:t xml:space="preserve"> Manufactured/Available in Pakista</w:t>
      </w:r>
      <w:r w:rsidR="00944040">
        <w:rPr>
          <w:b/>
          <w:u w:val="single"/>
        </w:rPr>
        <w:t xml:space="preserve">n </w:t>
      </w:r>
      <w:r>
        <w:rPr>
          <w:b/>
          <w:u w:val="single"/>
        </w:rPr>
        <w:t>without involving import.</w:t>
      </w:r>
    </w:p>
    <w:p w:rsidR="001973B1" w:rsidRDefault="001973B1">
      <w:pPr>
        <w:ind w:left="720"/>
        <w:rPr>
          <w:b/>
        </w:rPr>
      </w:pPr>
    </w:p>
    <w:p w:rsidR="001973B1" w:rsidRDefault="001973B1">
      <w:pPr>
        <w:ind w:left="1440" w:hanging="720"/>
        <w:jc w:val="both"/>
      </w:pPr>
      <w:r>
        <w:t>i.</w:t>
      </w:r>
      <w:r>
        <w:tab/>
        <w:t xml:space="preserve">For all those items of </w:t>
      </w:r>
      <w:r w:rsidR="00343627">
        <w:t>Equipment</w:t>
      </w:r>
      <w:r w:rsidR="00DF0C86">
        <w:t xml:space="preserve"> </w:t>
      </w:r>
      <w:r>
        <w:t xml:space="preserve">for which the completion certificate has been issued by the </w:t>
      </w:r>
      <w:r w:rsidR="001875AB">
        <w:t>University</w:t>
      </w:r>
      <w:r>
        <w:t xml:space="preserve">, as stated in Clause </w:t>
      </w:r>
      <w:r>
        <w:rPr>
          <w:b/>
        </w:rPr>
        <w:t>12</w:t>
      </w:r>
      <w:r>
        <w:t xml:space="preserve"> above, the </w:t>
      </w:r>
      <w:r w:rsidR="001875AB">
        <w:t>University</w:t>
      </w:r>
      <w:r>
        <w:t xml:space="preserve"> will pay to the </w:t>
      </w:r>
      <w:r w:rsidR="000A26F7">
        <w:t>Supplier / Contractor</w:t>
      </w:r>
      <w:r>
        <w:t xml:space="preserve"> total price of the items quoted by the </w:t>
      </w:r>
      <w:r w:rsidR="000A26F7">
        <w:t>Supplier / Contractor</w:t>
      </w:r>
      <w:r>
        <w:t>.</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w:t>
      </w:r>
      <w:r w:rsidR="00343627">
        <w:t>Equipment</w:t>
      </w:r>
      <w:r>
        <w:t xml:space="preserve"> for which the completion certificate has not been issued by the </w:t>
      </w:r>
      <w:r w:rsidR="001875AB">
        <w:t>University</w:t>
      </w:r>
      <w:r>
        <w:t xml:space="preserve">,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13 a) i</w:t>
      </w:r>
      <w:r>
        <w:t xml:space="preserve"> above </w:t>
      </w:r>
    </w:p>
    <w:p w:rsidR="001973B1" w:rsidRDefault="001973B1">
      <w:pPr>
        <w:jc w:val="both"/>
      </w:pPr>
    </w:p>
    <w:p w:rsidR="001973B1" w:rsidRDefault="001973B1">
      <w:pPr>
        <w:jc w:val="both"/>
      </w:pPr>
      <w:r>
        <w:tab/>
        <w:t>b)</w:t>
      </w:r>
      <w:r>
        <w:tab/>
      </w:r>
      <w:r w:rsidRPr="001F7BF0">
        <w:rPr>
          <w:b/>
        </w:rPr>
        <w:t>CATEGORY-B</w:t>
      </w:r>
      <w:r w:rsidR="001F7BF0">
        <w:t>:</w:t>
      </w:r>
      <w:r>
        <w:tab/>
      </w:r>
      <w:r w:rsidR="008B402E">
        <w:rPr>
          <w:b/>
          <w:u w:val="single"/>
        </w:rPr>
        <w:t>Equipment</w:t>
      </w:r>
      <w:r>
        <w:rPr>
          <w:b/>
          <w:u w:val="single"/>
        </w:rPr>
        <w:t xml:space="preserve"> Imported from Approved Countries</w:t>
      </w:r>
      <w:r>
        <w:t>.</w:t>
      </w:r>
    </w:p>
    <w:p w:rsidR="001973B1" w:rsidRDefault="001973B1">
      <w:pPr>
        <w:jc w:val="both"/>
      </w:pPr>
    </w:p>
    <w:p w:rsidR="001973B1" w:rsidRDefault="001973B1">
      <w:pPr>
        <w:jc w:val="both"/>
      </w:pPr>
      <w:r>
        <w:tab/>
        <w:t xml:space="preserve">The payment for this category of </w:t>
      </w:r>
      <w:r w:rsidR="008B402E">
        <w:t>Equipment</w:t>
      </w:r>
      <w:r>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 xml:space="preserve">partially completed </w:t>
      </w:r>
      <w:r w:rsidR="000F06C6">
        <w:rPr>
          <w:b/>
        </w:rPr>
        <w:t>Equipment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becomes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operation of the </w:t>
      </w:r>
      <w:r w:rsidR="00ED1B58">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407C0C">
        <w:t>Equipment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w:t>
      </w:r>
      <w:r w:rsidR="00407C0C">
        <w:t>otherwise</w:t>
      </w:r>
      <w:r>
        <w:t xml:space="preserv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90820">
      <w:pPr>
        <w:ind w:left="2127" w:hanging="2127"/>
        <w:jc w:val="both"/>
        <w:rPr>
          <w:b/>
        </w:rPr>
      </w:pPr>
      <w:r>
        <w:t xml:space="preserve">Name of Contract:  </w:t>
      </w:r>
      <w:r>
        <w:tab/>
      </w:r>
      <w:r w:rsidRPr="00DF0C86">
        <w:rPr>
          <w:b/>
        </w:rPr>
        <w:t xml:space="preserve">Supply, Installation, </w:t>
      </w:r>
      <w:r w:rsidR="00235756" w:rsidRPr="00DF0C86">
        <w:rPr>
          <w:b/>
        </w:rPr>
        <w:t xml:space="preserve">and successful Commission/ </w:t>
      </w:r>
      <w:r w:rsidRPr="00DF0C86">
        <w:rPr>
          <w:b/>
        </w:rPr>
        <w:t xml:space="preserve">Operation and Demonstration </w:t>
      </w:r>
      <w:r w:rsidR="006E1DAD" w:rsidRPr="00DF0C86">
        <w:rPr>
          <w:b/>
        </w:rPr>
        <w:t xml:space="preserve">required for </w:t>
      </w:r>
      <w:r w:rsidR="00743697">
        <w:rPr>
          <w:b/>
        </w:rPr>
        <w:t>I.T. Equipment</w:t>
      </w:r>
      <w:r w:rsidR="00DF0C86" w:rsidRPr="00DF0C86">
        <w:rPr>
          <w:b/>
        </w:rPr>
        <w:t xml:space="preserve"> </w:t>
      </w:r>
      <w:r w:rsidR="006C0796" w:rsidRPr="00DF0C86">
        <w:rPr>
          <w:b/>
        </w:rPr>
        <w:t>at</w:t>
      </w:r>
      <w:r w:rsidRPr="00DF0C86">
        <w:rPr>
          <w:b/>
        </w:rPr>
        <w:t xml:space="preserve"> the </w:t>
      </w:r>
      <w:r w:rsidR="006C0796" w:rsidRPr="00DF0C86">
        <w:rPr>
          <w:b/>
        </w:rPr>
        <w:t>premises</w:t>
      </w:r>
      <w:r w:rsidRPr="00DF0C86">
        <w:rPr>
          <w:b/>
        </w:rPr>
        <w:t xml:space="preserve"> of </w:t>
      </w:r>
      <w:r w:rsidR="009C625C" w:rsidRPr="00DF0C86">
        <w:rPr>
          <w:b/>
          <w:noProof/>
        </w:rPr>
        <w:t>U</w:t>
      </w:r>
      <w:r w:rsidR="007C1252">
        <w:rPr>
          <w:b/>
          <w:noProof/>
        </w:rPr>
        <w:t>S</w:t>
      </w:r>
      <w:r w:rsidR="009C625C" w:rsidRPr="00DF0C86">
        <w:rPr>
          <w:b/>
          <w:noProof/>
        </w:rPr>
        <w:t>PCAS-W,</w:t>
      </w:r>
      <w:r w:rsidR="009C625C" w:rsidRPr="00DF0C86">
        <w:rPr>
          <w:b/>
        </w:rPr>
        <w:t xml:space="preserve"> </w:t>
      </w:r>
      <w:r w:rsidRPr="00DF0C86">
        <w:rPr>
          <w:b/>
        </w:rPr>
        <w:t>Mehran University</w:t>
      </w:r>
      <w:r w:rsidR="00ED33BB" w:rsidRPr="00DF0C86">
        <w:rPr>
          <w:b/>
        </w:rPr>
        <w:t xml:space="preserve"> </w:t>
      </w:r>
      <w:r w:rsidRPr="00DF0C86">
        <w:rPr>
          <w:b/>
        </w:rPr>
        <w:t xml:space="preserve">of Engineering &amp; Technology, </w:t>
      </w:r>
      <w:r w:rsidR="00832EF7" w:rsidRPr="00DF0C86">
        <w:rPr>
          <w:b/>
        </w:rPr>
        <w:t>Jamshoro</w:t>
      </w:r>
      <w:r w:rsidRPr="00DF0C86">
        <w:rPr>
          <w:b/>
        </w:rPr>
        <w:t>, Sindh</w:t>
      </w:r>
      <w:r w:rsidR="006C0796" w:rsidRPr="00DF0C86">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0626F1">
        <w:t>5</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Default="001973B1">
      <w:r>
        <w:tab/>
        <w:t>(iii)</w:t>
      </w:r>
      <w:r>
        <w:tab/>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pPr>
        <w:jc w:val="center"/>
        <w:rPr>
          <w:b/>
          <w:u w:val="single"/>
        </w:rPr>
      </w:pPr>
      <w:r>
        <w:rPr>
          <w:b/>
          <w:u w:val="single"/>
        </w:rPr>
        <w:t xml:space="preserve">FORM OF SCHEDULE TO TENDER FOR </w:t>
      </w:r>
      <w:r w:rsidR="00FA2628">
        <w:rPr>
          <w:b/>
          <w:u w:val="single"/>
        </w:rPr>
        <w:t>EQUIPMENT</w:t>
      </w:r>
      <w:r>
        <w:rPr>
          <w:b/>
          <w:u w:val="single"/>
        </w:rPr>
        <w:t xml:space="preserve"> 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370"/>
        <w:gridCol w:w="1842"/>
        <w:gridCol w:w="1580"/>
        <w:gridCol w:w="964"/>
        <w:gridCol w:w="879"/>
        <w:gridCol w:w="1228"/>
      </w:tblGrid>
      <w:tr w:rsidR="00CC0AE8" w:rsidTr="006B4376">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742" w:type="pct"/>
          </w:tcPr>
          <w:p w:rsidR="001973B1" w:rsidRDefault="001973B1">
            <w:pPr>
              <w:jc w:val="center"/>
              <w:rPr>
                <w:b/>
              </w:rPr>
            </w:pPr>
            <w:r>
              <w:rPr>
                <w:b/>
              </w:rPr>
              <w:t>Description</w:t>
            </w:r>
          </w:p>
          <w:p w:rsidR="001973B1" w:rsidRDefault="001973B1">
            <w:pPr>
              <w:jc w:val="center"/>
              <w:rPr>
                <w:b/>
              </w:rPr>
            </w:pPr>
            <w:r>
              <w:rPr>
                <w:b/>
              </w:rPr>
              <w:t xml:space="preserve">Of </w:t>
            </w:r>
            <w:r w:rsidR="00343627">
              <w:rPr>
                <w:b/>
              </w:rPr>
              <w:t>E</w:t>
            </w:r>
            <w:r w:rsidR="00DB301C">
              <w:rPr>
                <w:b/>
              </w:rPr>
              <w:t>quipment</w:t>
            </w:r>
          </w:p>
        </w:tc>
        <w:tc>
          <w:tcPr>
            <w:tcW w:w="998"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pPr>
              <w:jc w:val="center"/>
              <w:rPr>
                <w:b/>
              </w:rPr>
            </w:pPr>
            <w:r>
              <w:rPr>
                <w:b/>
              </w:rPr>
              <w:t xml:space="preserve">Of </w:t>
            </w:r>
            <w:r w:rsidR="00FA2628">
              <w:rPr>
                <w:b/>
              </w:rPr>
              <w:t>Equipment</w:t>
            </w:r>
            <w:r>
              <w:rPr>
                <w:b/>
              </w:rPr>
              <w: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6B4376">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742" w:type="pct"/>
          </w:tcPr>
          <w:p w:rsidR="001973B1" w:rsidRDefault="001973B1">
            <w:pPr>
              <w:jc w:val="center"/>
              <w:rPr>
                <w:b/>
              </w:rPr>
            </w:pPr>
            <w:r>
              <w:rPr>
                <w:b/>
              </w:rPr>
              <w:t>3</w:t>
            </w:r>
          </w:p>
        </w:tc>
        <w:tc>
          <w:tcPr>
            <w:tcW w:w="998"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w:t>
      </w:r>
      <w:r w:rsidR="00DB301C">
        <w:rPr>
          <w:b/>
          <w:u w:val="single"/>
        </w:rPr>
        <w:t>EQUIPMENT</w:t>
      </w:r>
      <w:r>
        <w:rPr>
          <w:b/>
          <w:u w:val="single"/>
        </w:rPr>
        <w:t xml:space="preserve">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9"/>
        <w:gridCol w:w="698"/>
        <w:gridCol w:w="1187"/>
        <w:gridCol w:w="1493"/>
        <w:gridCol w:w="1230"/>
        <w:gridCol w:w="700"/>
        <w:gridCol w:w="878"/>
        <w:gridCol w:w="1054"/>
        <w:gridCol w:w="878"/>
        <w:gridCol w:w="1052"/>
      </w:tblGrid>
      <w:tr w:rsidR="00111F6B" w:rsidTr="00111F6B">
        <w:tc>
          <w:tcPr>
            <w:tcW w:w="258"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14" w:type="pct"/>
            <w:vAlign w:val="center"/>
          </w:tcPr>
          <w:p w:rsidR="001973B1" w:rsidRDefault="001973B1" w:rsidP="00111F6B">
            <w:pPr>
              <w:jc w:val="center"/>
              <w:rPr>
                <w:b/>
                <w:sz w:val="20"/>
              </w:rPr>
            </w:pPr>
            <w:r>
              <w:rPr>
                <w:b/>
                <w:sz w:val="20"/>
              </w:rPr>
              <w:t>Description</w:t>
            </w:r>
          </w:p>
          <w:p w:rsidR="001973B1" w:rsidRDefault="001973B1" w:rsidP="00111F6B">
            <w:pPr>
              <w:jc w:val="center"/>
              <w:rPr>
                <w:b/>
                <w:sz w:val="20"/>
              </w:rPr>
            </w:pPr>
            <w:r>
              <w:rPr>
                <w:b/>
                <w:sz w:val="20"/>
              </w:rPr>
              <w:t xml:space="preserve">Of </w:t>
            </w:r>
            <w:r w:rsidR="00DB301C">
              <w:rPr>
                <w:b/>
                <w:sz w:val="20"/>
              </w:rPr>
              <w:t>Equipment</w:t>
            </w:r>
          </w:p>
        </w:tc>
        <w:tc>
          <w:tcPr>
            <w:tcW w:w="772"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111F6B">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DB301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111F6B">
        <w:tc>
          <w:tcPr>
            <w:tcW w:w="258"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14" w:type="pct"/>
          </w:tcPr>
          <w:p w:rsidR="001973B1" w:rsidRDefault="001973B1">
            <w:pPr>
              <w:jc w:val="center"/>
              <w:rPr>
                <w:b/>
                <w:sz w:val="20"/>
              </w:rPr>
            </w:pPr>
            <w:r>
              <w:rPr>
                <w:b/>
                <w:sz w:val="20"/>
              </w:rPr>
              <w:t>3</w:t>
            </w:r>
          </w:p>
        </w:tc>
        <w:tc>
          <w:tcPr>
            <w:tcW w:w="772"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8"/>
        <w:gridCol w:w="1197"/>
        <w:gridCol w:w="1403"/>
        <w:gridCol w:w="1710"/>
        <w:gridCol w:w="985"/>
        <w:gridCol w:w="1429"/>
        <w:gridCol w:w="1608"/>
      </w:tblGrid>
      <w:tr w:rsidR="001973B1" w:rsidTr="00111F6B">
        <w:trPr>
          <w:jc w:val="center"/>
        </w:trPr>
        <w:tc>
          <w:tcPr>
            <w:tcW w:w="828" w:type="dxa"/>
            <w:vAlign w:val="center"/>
          </w:tcPr>
          <w:p w:rsidR="001973B1" w:rsidRDefault="001973B1">
            <w:pPr>
              <w:jc w:val="center"/>
              <w:rPr>
                <w:b/>
              </w:rPr>
            </w:pPr>
            <w:r>
              <w:rPr>
                <w:b/>
              </w:rPr>
              <w:t>S.No.</w:t>
            </w:r>
          </w:p>
        </w:tc>
        <w:tc>
          <w:tcPr>
            <w:tcW w:w="1202" w:type="dxa"/>
            <w:vAlign w:val="center"/>
          </w:tcPr>
          <w:p w:rsidR="001973B1" w:rsidRDefault="001973B1">
            <w:pPr>
              <w:jc w:val="center"/>
              <w:rPr>
                <w:b/>
              </w:rPr>
            </w:pPr>
            <w:r>
              <w:rPr>
                <w:b/>
              </w:rPr>
              <w:t>Code/</w:t>
            </w:r>
          </w:p>
          <w:p w:rsidR="001973B1" w:rsidRDefault="001973B1">
            <w:pPr>
              <w:jc w:val="center"/>
              <w:rPr>
                <w:b/>
              </w:rPr>
            </w:pPr>
            <w:r>
              <w:rPr>
                <w:b/>
              </w:rPr>
              <w:t>Item No.</w:t>
            </w:r>
          </w:p>
        </w:tc>
        <w:tc>
          <w:tcPr>
            <w:tcW w:w="1403" w:type="dxa"/>
            <w:vAlign w:val="center"/>
          </w:tcPr>
          <w:p w:rsidR="001973B1" w:rsidRDefault="001973B1">
            <w:pPr>
              <w:jc w:val="center"/>
              <w:rPr>
                <w:b/>
              </w:rPr>
            </w:pPr>
            <w:r>
              <w:rPr>
                <w:b/>
              </w:rPr>
              <w:t>Description</w:t>
            </w:r>
          </w:p>
          <w:p w:rsidR="001973B1" w:rsidRDefault="001973B1">
            <w:pPr>
              <w:jc w:val="center"/>
              <w:rPr>
                <w:b/>
              </w:rPr>
            </w:pPr>
            <w:r>
              <w:rPr>
                <w:b/>
              </w:rPr>
              <w:t xml:space="preserve">of </w:t>
            </w:r>
            <w:r w:rsidR="00DB301C">
              <w:rPr>
                <w:b/>
              </w:rPr>
              <w:t>Equipment</w:t>
            </w:r>
          </w:p>
        </w:tc>
        <w:tc>
          <w:tcPr>
            <w:tcW w:w="1715" w:type="dxa"/>
            <w:vAlign w:val="center"/>
          </w:tcPr>
          <w:p w:rsidR="001973B1" w:rsidRDefault="001973B1">
            <w:pPr>
              <w:jc w:val="center"/>
              <w:rPr>
                <w:b/>
              </w:rPr>
            </w:pPr>
            <w:r>
              <w:rPr>
                <w:b/>
              </w:rPr>
              <w:t>Quantity</w:t>
            </w:r>
          </w:p>
          <w:p w:rsidR="001973B1" w:rsidRDefault="001973B1">
            <w:pPr>
              <w:jc w:val="center"/>
              <w:rPr>
                <w:b/>
              </w:rPr>
            </w:pPr>
            <w:r>
              <w:rPr>
                <w:b/>
              </w:rPr>
              <w:t xml:space="preserve">Of </w:t>
            </w:r>
            <w:r w:rsidR="00DB301C">
              <w:rPr>
                <w:b/>
              </w:rPr>
              <w:t>Equipment</w:t>
            </w:r>
          </w:p>
        </w:tc>
        <w:tc>
          <w:tcPr>
            <w:tcW w:w="990" w:type="dxa"/>
            <w:vAlign w:val="center"/>
          </w:tcPr>
          <w:p w:rsidR="001973B1" w:rsidRDefault="001973B1">
            <w:pPr>
              <w:jc w:val="center"/>
              <w:rPr>
                <w:b/>
              </w:rPr>
            </w:pPr>
            <w:r>
              <w:rPr>
                <w:b/>
              </w:rPr>
              <w:t>Unit</w:t>
            </w:r>
          </w:p>
        </w:tc>
        <w:tc>
          <w:tcPr>
            <w:tcW w:w="1440"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20"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111F6B">
        <w:trPr>
          <w:jc w:val="center"/>
        </w:trPr>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rsidTr="00383AFA">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vAlign w:val="center"/>
          </w:tcPr>
          <w:p w:rsidR="001973B1" w:rsidRDefault="001973B1">
            <w:pPr>
              <w:jc w:val="center"/>
              <w:rPr>
                <w:b/>
                <w:sz w:val="20"/>
              </w:rPr>
            </w:pPr>
            <w:r>
              <w:rPr>
                <w:b/>
                <w:sz w:val="20"/>
              </w:rPr>
              <w:t>Description</w:t>
            </w:r>
          </w:p>
          <w:p w:rsidR="001973B1" w:rsidRDefault="001973B1">
            <w:pPr>
              <w:jc w:val="center"/>
              <w:rPr>
                <w:b/>
                <w:sz w:val="20"/>
              </w:rPr>
            </w:pPr>
            <w:r>
              <w:rPr>
                <w:b/>
                <w:sz w:val="20"/>
              </w:rPr>
              <w:t xml:space="preserve">of </w:t>
            </w:r>
            <w:r w:rsidR="00DB301C">
              <w:rPr>
                <w:b/>
                <w:sz w:val="20"/>
              </w:rPr>
              <w:t>Equipment</w:t>
            </w:r>
          </w:p>
        </w:tc>
        <w:tc>
          <w:tcPr>
            <w:tcW w:w="85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680805">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7C418E">
        <w:rPr>
          <w:szCs w:val="20"/>
        </w:rPr>
        <w:t>Laborat</w:t>
      </w:r>
      <w:r w:rsidR="00DB301C">
        <w:rPr>
          <w:szCs w:val="20"/>
        </w:rPr>
        <w:t>ory 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1973B1"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8A0C5B" w:rsidRDefault="008A0C5B" w:rsidP="00661B38">
      <w:pPr>
        <w:jc w:val="center"/>
        <w:rPr>
          <w:b/>
          <w:bCs/>
          <w:sz w:val="46"/>
          <w:szCs w:val="36"/>
        </w:rPr>
      </w:pPr>
    </w:p>
    <w:p w:rsidR="008A0C5B" w:rsidRDefault="008A0C5B" w:rsidP="00661B38">
      <w:pPr>
        <w:jc w:val="center"/>
        <w:rPr>
          <w:b/>
          <w:bCs/>
          <w:sz w:val="46"/>
          <w:szCs w:val="36"/>
        </w:rPr>
      </w:pPr>
    </w:p>
    <w:p w:rsidR="00661B38" w:rsidRPr="00030A7D" w:rsidRDefault="00030A7D" w:rsidP="009D0CBA">
      <w:pPr>
        <w:widowControl w:val="0"/>
        <w:numPr>
          <w:ilvl w:val="0"/>
          <w:numId w:val="40"/>
        </w:numPr>
        <w:tabs>
          <w:tab w:val="left" w:pos="810"/>
        </w:tabs>
        <w:jc w:val="center"/>
        <w:rPr>
          <w:b/>
          <w:sz w:val="36"/>
          <w:lang w:val="fr-FR"/>
        </w:rPr>
      </w:pPr>
      <w:r w:rsidRPr="00030A7D">
        <w:rPr>
          <w:b/>
          <w:color w:val="000000"/>
          <w:sz w:val="44"/>
          <w:szCs w:val="44"/>
        </w:rPr>
        <w:t xml:space="preserve">Procurement of </w:t>
      </w:r>
      <w:r w:rsidR="00212DD1">
        <w:rPr>
          <w:b/>
          <w:color w:val="000000"/>
          <w:sz w:val="44"/>
          <w:szCs w:val="44"/>
        </w:rPr>
        <w:t xml:space="preserve">I.T. </w:t>
      </w:r>
      <w:r w:rsidRPr="00030A7D">
        <w:rPr>
          <w:b/>
          <w:color w:val="000000"/>
          <w:sz w:val="44"/>
          <w:szCs w:val="44"/>
        </w:rPr>
        <w:t xml:space="preserve">Equipment </w:t>
      </w:r>
      <w:r w:rsidRPr="00030A7D">
        <w:rPr>
          <w:b/>
          <w:bCs/>
          <w:sz w:val="44"/>
          <w:szCs w:val="44"/>
        </w:rPr>
        <w:t xml:space="preserve">at </w:t>
      </w:r>
      <w:r w:rsidR="000B4121">
        <w:rPr>
          <w:b/>
          <w:bCs/>
          <w:sz w:val="44"/>
          <w:szCs w:val="44"/>
        </w:rPr>
        <w:t xml:space="preserve"> </w:t>
      </w:r>
      <w:r w:rsidRPr="00030A7D">
        <w:rPr>
          <w:b/>
          <w:bCs/>
          <w:sz w:val="44"/>
          <w:szCs w:val="44"/>
        </w:rPr>
        <w:t>USPCAS-W, MUET, JAMSHORO</w:t>
      </w: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A65DFB" w:rsidRDefault="00661B38" w:rsidP="00661B38">
      <w:pPr>
        <w:jc w:val="center"/>
        <w:rPr>
          <w:b/>
          <w:sz w:val="40"/>
        </w:rPr>
      </w:pPr>
      <w:r w:rsidRPr="00A65DFB">
        <w:rPr>
          <w:b/>
          <w:sz w:val="40"/>
        </w:rPr>
        <w:t>ITEM CODE</w:t>
      </w:r>
    </w:p>
    <w:p w:rsidR="00661B38" w:rsidRPr="00A65DFB" w:rsidRDefault="00661B38" w:rsidP="00661B38">
      <w:pPr>
        <w:jc w:val="center"/>
        <w:rPr>
          <w:b/>
          <w:sz w:val="40"/>
        </w:rPr>
      </w:pPr>
    </w:p>
    <w:p w:rsidR="00661B38" w:rsidRDefault="00661B38" w:rsidP="00A65DFB">
      <w:pPr>
        <w:jc w:val="center"/>
        <w:rPr>
          <w:b/>
          <w:sz w:val="40"/>
        </w:rPr>
      </w:pPr>
      <w:r w:rsidRPr="00A65DFB">
        <w:rPr>
          <w:b/>
          <w:sz w:val="40"/>
          <w:bdr w:val="single" w:sz="4" w:space="0" w:color="auto"/>
        </w:rPr>
        <w:t xml:space="preserve">      </w:t>
      </w:r>
      <w:r w:rsidR="00212DD1">
        <w:rPr>
          <w:b/>
          <w:sz w:val="40"/>
          <w:bdr w:val="single" w:sz="4" w:space="0" w:color="auto"/>
        </w:rPr>
        <w:t>ITE</w:t>
      </w:r>
      <w:r w:rsidRPr="00A65DFB">
        <w:rPr>
          <w:b/>
          <w:sz w:val="40"/>
          <w:bdr w:val="single" w:sz="4" w:space="0" w:color="auto"/>
        </w:rPr>
        <w:t xml:space="preserve">   </w:t>
      </w:r>
      <w:r w:rsidRPr="00A65DFB">
        <w:rPr>
          <w:b/>
          <w:color w:val="FFFFFF"/>
          <w:sz w:val="40"/>
          <w:bdr w:val="single" w:sz="4" w:space="0" w:color="auto"/>
        </w:rPr>
        <w:t>.</w:t>
      </w:r>
    </w:p>
    <w:p w:rsidR="00A65DFB" w:rsidRDefault="00A65DFB" w:rsidP="00A65DFB">
      <w:pPr>
        <w:jc w:val="center"/>
        <w:rPr>
          <w:b/>
          <w:sz w:val="40"/>
        </w:rPr>
      </w:pPr>
    </w:p>
    <w:p w:rsidR="00A65DFB" w:rsidRDefault="00A65DFB" w:rsidP="00A65DFB">
      <w:pPr>
        <w:jc w:val="center"/>
        <w:rPr>
          <w:b/>
          <w:sz w:val="40"/>
        </w:rPr>
      </w:pPr>
    </w:p>
    <w:p w:rsidR="00A0657E" w:rsidRDefault="00A0657E"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8A0C5B" w:rsidRDefault="008A0C5B"/>
    <w:p w:rsidR="008A0C5B" w:rsidRDefault="008A0C5B"/>
    <w:p w:rsidR="008A0C5B" w:rsidRDefault="008A0C5B"/>
    <w:p w:rsidR="008A0C5B" w:rsidRDefault="008A0C5B"/>
    <w:tbl>
      <w:tblPr>
        <w:tblW w:w="5395" w:type="pct"/>
        <w:tblLook w:val="04A0" w:firstRow="1" w:lastRow="0" w:firstColumn="1" w:lastColumn="0" w:noHBand="0" w:noVBand="1"/>
      </w:tblPr>
      <w:tblGrid>
        <w:gridCol w:w="705"/>
        <w:gridCol w:w="1316"/>
        <w:gridCol w:w="5623"/>
        <w:gridCol w:w="604"/>
        <w:gridCol w:w="657"/>
        <w:gridCol w:w="989"/>
      </w:tblGrid>
      <w:tr w:rsidR="00E57022" w:rsidRPr="00E57022" w:rsidTr="00E57022">
        <w:trPr>
          <w:trHeight w:val="260"/>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57022" w:rsidRPr="00E57022" w:rsidRDefault="00E57022">
            <w:pPr>
              <w:jc w:val="center"/>
              <w:rPr>
                <w:b/>
                <w:bCs/>
                <w:color w:val="000000"/>
                <w:sz w:val="22"/>
                <w:szCs w:val="22"/>
              </w:rPr>
            </w:pPr>
            <w:bookmarkStart w:id="0" w:name="RANGE!A1:F20"/>
            <w:r w:rsidRPr="00E57022">
              <w:rPr>
                <w:b/>
                <w:bCs/>
                <w:color w:val="000000"/>
                <w:sz w:val="22"/>
                <w:szCs w:val="22"/>
              </w:rPr>
              <w:lastRenderedPageBreak/>
              <w:t>Item Code</w:t>
            </w:r>
            <w:bookmarkEnd w:id="0"/>
          </w:p>
        </w:tc>
        <w:tc>
          <w:tcPr>
            <w:tcW w:w="665" w:type="pct"/>
            <w:tcBorders>
              <w:top w:val="single" w:sz="4" w:space="0" w:color="auto"/>
              <w:left w:val="nil"/>
              <w:bottom w:val="single" w:sz="4" w:space="0" w:color="auto"/>
              <w:right w:val="single" w:sz="4" w:space="0" w:color="auto"/>
            </w:tcBorders>
            <w:shd w:val="clear" w:color="auto" w:fill="auto"/>
            <w:vAlign w:val="center"/>
            <w:hideMark/>
          </w:tcPr>
          <w:p w:rsidR="00E57022" w:rsidRPr="00E57022" w:rsidRDefault="00E57022">
            <w:pPr>
              <w:jc w:val="center"/>
              <w:rPr>
                <w:b/>
                <w:bCs/>
                <w:color w:val="000000"/>
                <w:sz w:val="22"/>
                <w:szCs w:val="22"/>
              </w:rPr>
            </w:pPr>
            <w:r w:rsidRPr="00E57022">
              <w:rPr>
                <w:b/>
                <w:bCs/>
                <w:color w:val="000000"/>
                <w:sz w:val="22"/>
                <w:szCs w:val="22"/>
              </w:rPr>
              <w:t>Name of Equipment</w:t>
            </w:r>
          </w:p>
        </w:tc>
        <w:tc>
          <w:tcPr>
            <w:tcW w:w="2842" w:type="pct"/>
            <w:tcBorders>
              <w:top w:val="single" w:sz="4" w:space="0" w:color="auto"/>
              <w:left w:val="nil"/>
              <w:bottom w:val="single" w:sz="4" w:space="0" w:color="auto"/>
              <w:right w:val="single" w:sz="4" w:space="0" w:color="auto"/>
            </w:tcBorders>
            <w:shd w:val="clear" w:color="auto" w:fill="auto"/>
            <w:vAlign w:val="center"/>
            <w:hideMark/>
          </w:tcPr>
          <w:p w:rsidR="00E57022" w:rsidRPr="00E57022" w:rsidRDefault="00E57022">
            <w:pPr>
              <w:jc w:val="center"/>
              <w:rPr>
                <w:b/>
                <w:bCs/>
                <w:color w:val="000000"/>
                <w:sz w:val="22"/>
                <w:szCs w:val="22"/>
              </w:rPr>
            </w:pPr>
            <w:r w:rsidRPr="00E57022">
              <w:rPr>
                <w:b/>
                <w:bCs/>
                <w:color w:val="000000"/>
                <w:sz w:val="22"/>
                <w:szCs w:val="22"/>
              </w:rPr>
              <w:t>Specification</w:t>
            </w:r>
          </w:p>
        </w:tc>
        <w:tc>
          <w:tcPr>
            <w:tcW w:w="305" w:type="pct"/>
            <w:tcBorders>
              <w:top w:val="single" w:sz="4" w:space="0" w:color="auto"/>
              <w:left w:val="nil"/>
              <w:bottom w:val="single" w:sz="4" w:space="0" w:color="auto"/>
              <w:right w:val="single" w:sz="4" w:space="0" w:color="auto"/>
            </w:tcBorders>
            <w:shd w:val="clear" w:color="auto" w:fill="auto"/>
            <w:vAlign w:val="center"/>
            <w:hideMark/>
          </w:tcPr>
          <w:p w:rsidR="00E57022" w:rsidRPr="00E57022" w:rsidRDefault="00E57022">
            <w:pPr>
              <w:jc w:val="center"/>
              <w:rPr>
                <w:b/>
                <w:bCs/>
                <w:color w:val="000000"/>
                <w:sz w:val="22"/>
                <w:szCs w:val="22"/>
              </w:rPr>
            </w:pPr>
            <w:r w:rsidRPr="00E57022">
              <w:rPr>
                <w:b/>
                <w:bCs/>
                <w:color w:val="000000"/>
                <w:sz w:val="22"/>
                <w:szCs w:val="22"/>
              </w:rPr>
              <w:t>Qty</w:t>
            </w:r>
          </w:p>
        </w:tc>
        <w:tc>
          <w:tcPr>
            <w:tcW w:w="332" w:type="pct"/>
            <w:tcBorders>
              <w:top w:val="single" w:sz="4" w:space="0" w:color="auto"/>
              <w:left w:val="nil"/>
              <w:bottom w:val="single" w:sz="4" w:space="0" w:color="auto"/>
              <w:right w:val="single" w:sz="4" w:space="0" w:color="auto"/>
            </w:tcBorders>
            <w:shd w:val="clear" w:color="auto" w:fill="auto"/>
            <w:vAlign w:val="center"/>
            <w:hideMark/>
          </w:tcPr>
          <w:p w:rsidR="00E57022" w:rsidRPr="00E57022" w:rsidRDefault="00E57022">
            <w:pPr>
              <w:jc w:val="center"/>
              <w:rPr>
                <w:b/>
                <w:bCs/>
                <w:color w:val="000000"/>
                <w:sz w:val="22"/>
                <w:szCs w:val="22"/>
              </w:rPr>
            </w:pPr>
            <w:r w:rsidRPr="00E57022">
              <w:rPr>
                <w:b/>
                <w:bCs/>
                <w:color w:val="000000"/>
                <w:sz w:val="22"/>
                <w:szCs w:val="22"/>
              </w:rPr>
              <w:t>Rate</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E57022" w:rsidRPr="00E57022" w:rsidRDefault="00E57022">
            <w:pPr>
              <w:jc w:val="center"/>
              <w:rPr>
                <w:b/>
                <w:bCs/>
                <w:color w:val="000000"/>
                <w:sz w:val="22"/>
                <w:szCs w:val="22"/>
              </w:rPr>
            </w:pPr>
            <w:r w:rsidRPr="00E57022">
              <w:rPr>
                <w:b/>
                <w:bCs/>
                <w:color w:val="000000"/>
                <w:sz w:val="22"/>
                <w:szCs w:val="22"/>
              </w:rPr>
              <w:t>Amount</w:t>
            </w:r>
          </w:p>
        </w:tc>
      </w:tr>
      <w:tr w:rsidR="00E57022" w:rsidRPr="00E57022" w:rsidTr="00E57022">
        <w:trPr>
          <w:trHeight w:val="70"/>
        </w:trPr>
        <w:tc>
          <w:tcPr>
            <w:tcW w:w="356" w:type="pct"/>
            <w:vMerge w:val="restart"/>
            <w:tcBorders>
              <w:top w:val="nil"/>
              <w:left w:val="single" w:sz="4" w:space="0" w:color="auto"/>
              <w:bottom w:val="single" w:sz="4" w:space="0" w:color="auto"/>
              <w:right w:val="single" w:sz="4" w:space="0" w:color="auto"/>
            </w:tcBorders>
            <w:shd w:val="clear" w:color="auto" w:fill="auto"/>
            <w:vAlign w:val="center"/>
            <w:hideMark/>
          </w:tcPr>
          <w:p w:rsidR="00E57022" w:rsidRPr="00E57022" w:rsidRDefault="00E57022">
            <w:pPr>
              <w:jc w:val="center"/>
              <w:rPr>
                <w:color w:val="000000"/>
                <w:sz w:val="22"/>
                <w:szCs w:val="22"/>
              </w:rPr>
            </w:pPr>
            <w:r w:rsidRPr="00E57022">
              <w:rPr>
                <w:color w:val="000000"/>
                <w:sz w:val="22"/>
                <w:szCs w:val="22"/>
              </w:rPr>
              <w:t>ITE / 01</w:t>
            </w: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rsidR="00E57022" w:rsidRPr="00E57022" w:rsidRDefault="00E57022">
            <w:pPr>
              <w:jc w:val="center"/>
              <w:rPr>
                <w:b/>
                <w:bCs/>
                <w:color w:val="000000"/>
                <w:sz w:val="22"/>
                <w:szCs w:val="22"/>
              </w:rPr>
            </w:pPr>
            <w:r w:rsidRPr="00E57022">
              <w:rPr>
                <w:b/>
                <w:bCs/>
                <w:color w:val="000000"/>
                <w:sz w:val="22"/>
                <w:szCs w:val="22"/>
              </w:rPr>
              <w:t>Multimedia Projectors</w:t>
            </w: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Projection System: </w:t>
            </w:r>
            <w:r w:rsidRPr="00E57022">
              <w:rPr>
                <w:color w:val="0D0D0D"/>
                <w:sz w:val="22"/>
                <w:szCs w:val="22"/>
              </w:rPr>
              <w:t>3LCD Technology</w:t>
            </w:r>
          </w:p>
        </w:tc>
        <w:tc>
          <w:tcPr>
            <w:tcW w:w="30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Pr="00E57022" w:rsidRDefault="00E57022">
            <w:pPr>
              <w:jc w:val="center"/>
              <w:rPr>
                <w:color w:val="000000"/>
                <w:sz w:val="22"/>
                <w:szCs w:val="22"/>
              </w:rPr>
            </w:pPr>
            <w:r w:rsidRPr="00E57022">
              <w:rPr>
                <w:color w:val="000000"/>
                <w:sz w:val="22"/>
                <w:szCs w:val="22"/>
              </w:rPr>
              <w:t>2</w:t>
            </w:r>
          </w:p>
        </w:tc>
        <w:tc>
          <w:tcPr>
            <w:tcW w:w="33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Pr="00E57022" w:rsidRDefault="00E57022">
            <w:pPr>
              <w:jc w:val="center"/>
              <w:rPr>
                <w:color w:val="000000"/>
                <w:sz w:val="22"/>
                <w:szCs w:val="22"/>
              </w:rPr>
            </w:pPr>
            <w:r w:rsidRPr="00E57022">
              <w:rPr>
                <w:color w:val="000000"/>
                <w:sz w:val="22"/>
                <w:szCs w:val="22"/>
              </w:rPr>
              <w:t> </w:t>
            </w:r>
          </w:p>
        </w:tc>
        <w:tc>
          <w:tcPr>
            <w:tcW w:w="50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Pr="00E57022" w:rsidRDefault="00E57022">
            <w:pPr>
              <w:jc w:val="center"/>
              <w:rPr>
                <w:color w:val="000000"/>
                <w:sz w:val="22"/>
                <w:szCs w:val="22"/>
              </w:rPr>
            </w:pPr>
            <w:r w:rsidRPr="00E57022">
              <w:rPr>
                <w:color w:val="000000"/>
                <w:sz w:val="22"/>
                <w:szCs w:val="22"/>
              </w:rPr>
              <w:t> </w:t>
            </w: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Size of effective display area:</w:t>
            </w:r>
            <w:r w:rsidRPr="00E57022">
              <w:rPr>
                <w:color w:val="0D0D0D"/>
                <w:sz w:val="22"/>
                <w:szCs w:val="22"/>
              </w:rPr>
              <w:t xml:space="preserve"> 0.63”(16 mm) x 3 BrightEra LCD Panel, Aspect ratio: 4:3</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Screen size: </w:t>
            </w:r>
            <w:r w:rsidRPr="00E57022">
              <w:rPr>
                <w:color w:val="0D0D0D"/>
                <w:sz w:val="22"/>
                <w:szCs w:val="22"/>
              </w:rPr>
              <w:t>30” to 300” (0.76 m to 7.62 m)(measured diagonally)</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Computer signal input: </w:t>
            </w:r>
            <w:r w:rsidRPr="00E57022">
              <w:rPr>
                <w:color w:val="0D0D0D"/>
                <w:sz w:val="22"/>
                <w:szCs w:val="22"/>
              </w:rPr>
              <w:t>Maximum display resolution: UXGA 1600 x 1200 dots*3</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Video signal input: </w:t>
            </w:r>
            <w:r w:rsidRPr="00E57022">
              <w:rPr>
                <w:color w:val="0D0D0D"/>
                <w:sz w:val="22"/>
                <w:szCs w:val="22"/>
              </w:rPr>
              <w:t>NTSC, PAL, SECAM, 480/60i, 576/50i, 480/60p, 576/50p, 720/60p, 720/50p, 1080/60i, 1080/</w:t>
            </w:r>
            <w:bookmarkStart w:id="1" w:name="_GoBack"/>
            <w:bookmarkEnd w:id="1"/>
            <w:r w:rsidRPr="00E57022">
              <w:rPr>
                <w:color w:val="0D0D0D"/>
                <w:sz w:val="22"/>
                <w:szCs w:val="22"/>
              </w:rPr>
              <w:t>50i, The following items are available for digital signal (HDMI input) only; 1080/60p, 1080/50p</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0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Wireless Network(s) On/Off Switch</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0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Lumens: </w:t>
            </w:r>
            <w:r w:rsidRPr="00E57022">
              <w:rPr>
                <w:color w:val="0D0D0D"/>
                <w:sz w:val="22"/>
                <w:szCs w:val="22"/>
              </w:rPr>
              <w:t>3,800</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0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Light Source Type: </w:t>
            </w:r>
            <w:r w:rsidRPr="00E57022">
              <w:rPr>
                <w:color w:val="0D0D0D"/>
                <w:sz w:val="22"/>
                <w:szCs w:val="22"/>
              </w:rPr>
              <w:t xml:space="preserve"> Ultra high pressure mercury lamp</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0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Wireless LAN module: </w:t>
            </w:r>
            <w:r w:rsidRPr="00E57022">
              <w:rPr>
                <w:color w:val="0D0D0D"/>
                <w:sz w:val="22"/>
                <w:szCs w:val="22"/>
              </w:rPr>
              <w:t>IFU-WLM3</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Light Output - High/Standard/Low:</w:t>
            </w:r>
            <w:r w:rsidRPr="00E57022">
              <w:rPr>
                <w:color w:val="0D0D0D"/>
                <w:sz w:val="22"/>
                <w:szCs w:val="22"/>
              </w:rPr>
              <w:t xml:space="preserve"> 3800 lm / 2700 lm / 2100 lm</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Color Light Output - High/Standard/Low:</w:t>
            </w:r>
            <w:r w:rsidRPr="00E57022">
              <w:rPr>
                <w:color w:val="0D0D0D"/>
                <w:sz w:val="22"/>
                <w:szCs w:val="22"/>
              </w:rPr>
              <w:t xml:space="preserve"> 3800 lm / 2700 lm / 2100 lm</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0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Contrast ratio (full white / full black):  </w:t>
            </w:r>
            <w:r w:rsidRPr="00E57022">
              <w:rPr>
                <w:color w:val="0D0D0D"/>
                <w:sz w:val="22"/>
                <w:szCs w:val="22"/>
              </w:rPr>
              <w:t>3300:1</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Speaker: </w:t>
            </w:r>
            <w:r w:rsidRPr="00E57022">
              <w:rPr>
                <w:color w:val="0D0D0D"/>
                <w:sz w:val="22"/>
                <w:szCs w:val="22"/>
              </w:rPr>
              <w:t xml:space="preserve"> 16 W x 1 (monaural)</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Color system:  </w:t>
            </w:r>
            <w:r w:rsidRPr="00E57022">
              <w:rPr>
                <w:color w:val="0D0D0D"/>
                <w:sz w:val="22"/>
                <w:szCs w:val="22"/>
              </w:rPr>
              <w:t>NTSC3.58, PAL, SECAM, NTSC4.43, PAL-M, PAL-N</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0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Keystone correction (Max.) - Vertical:</w:t>
            </w:r>
            <w:r w:rsidRPr="00E57022">
              <w:rPr>
                <w:color w:val="0D0D0D"/>
                <w:sz w:val="22"/>
                <w:szCs w:val="22"/>
              </w:rPr>
              <w:t xml:space="preserve"> +/-30 degrees</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476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INPUT OUTPUT (Computer/Video/Control): </w:t>
            </w:r>
            <w:r w:rsidRPr="00E57022">
              <w:rPr>
                <w:b/>
                <w:bCs/>
                <w:color w:val="0D0D0D"/>
                <w:sz w:val="22"/>
                <w:szCs w:val="22"/>
              </w:rPr>
              <w:br/>
              <w:t xml:space="preserve">Input A: </w:t>
            </w:r>
            <w:r w:rsidRPr="00E57022">
              <w:rPr>
                <w:color w:val="0D0D0D"/>
                <w:sz w:val="22"/>
                <w:szCs w:val="22"/>
              </w:rPr>
              <w:t>RGB / Y PB PR input connector: Mini D-sub 15-pin (female)</w:t>
            </w:r>
            <w:r w:rsidRPr="00E57022">
              <w:rPr>
                <w:color w:val="0D0D0D"/>
                <w:sz w:val="22"/>
                <w:szCs w:val="22"/>
              </w:rPr>
              <w:br/>
              <w:t>Audio input connector: Stereo mini jack</w:t>
            </w:r>
            <w:r w:rsidRPr="00E57022">
              <w:rPr>
                <w:b/>
                <w:bCs/>
                <w:color w:val="0D0D0D"/>
                <w:sz w:val="22"/>
                <w:szCs w:val="22"/>
              </w:rPr>
              <w:br/>
              <w:t xml:space="preserve">Input B: </w:t>
            </w:r>
            <w:r w:rsidRPr="00E57022">
              <w:rPr>
                <w:color w:val="0D0D0D"/>
                <w:sz w:val="22"/>
                <w:szCs w:val="22"/>
              </w:rPr>
              <w:t>RGB input connector: Mini D-sub 15-pin (female)</w:t>
            </w:r>
            <w:r w:rsidRPr="00E57022">
              <w:rPr>
                <w:color w:val="0D0D0D"/>
                <w:sz w:val="22"/>
                <w:szCs w:val="22"/>
              </w:rPr>
              <w:br/>
              <w:t>Audio input connector: Stereo mini jack</w:t>
            </w:r>
            <w:r w:rsidRPr="00E57022">
              <w:rPr>
                <w:b/>
                <w:bCs/>
                <w:color w:val="0D0D0D"/>
                <w:sz w:val="22"/>
                <w:szCs w:val="22"/>
              </w:rPr>
              <w:br/>
              <w:t xml:space="preserve">Input C: </w:t>
            </w:r>
            <w:r w:rsidRPr="00E57022">
              <w:rPr>
                <w:color w:val="0D0D0D"/>
                <w:sz w:val="22"/>
                <w:szCs w:val="22"/>
              </w:rPr>
              <w:t>HDMI input connector: HDMI 19-pin, HDCP support</w:t>
            </w:r>
            <w:r w:rsidRPr="00E57022">
              <w:rPr>
                <w:b/>
                <w:bCs/>
                <w:color w:val="0D0D0D"/>
                <w:sz w:val="22"/>
                <w:szCs w:val="22"/>
              </w:rPr>
              <w:br/>
              <w:t xml:space="preserve">S Video IN: </w:t>
            </w:r>
            <w:r w:rsidRPr="00E57022">
              <w:rPr>
                <w:color w:val="0D0D0D"/>
                <w:sz w:val="22"/>
                <w:szCs w:val="22"/>
              </w:rPr>
              <w:t>S video input connector: Mini DIN 4-pin</w:t>
            </w:r>
            <w:r w:rsidRPr="00E57022">
              <w:rPr>
                <w:color w:val="0D0D0D"/>
                <w:sz w:val="22"/>
                <w:szCs w:val="22"/>
              </w:rPr>
              <w:br/>
              <w:t>Audio input connector: Pin jack (x2) (shared with VIDEO IN)</w:t>
            </w:r>
            <w:r w:rsidRPr="00E57022">
              <w:rPr>
                <w:color w:val="0D0D0D"/>
                <w:sz w:val="22"/>
                <w:szCs w:val="22"/>
              </w:rPr>
              <w:br/>
            </w:r>
            <w:r w:rsidRPr="00E57022">
              <w:rPr>
                <w:b/>
                <w:bCs/>
                <w:color w:val="0D0D0D"/>
                <w:sz w:val="22"/>
                <w:szCs w:val="22"/>
              </w:rPr>
              <w:t xml:space="preserve">Video IN: </w:t>
            </w:r>
            <w:r w:rsidRPr="00E57022">
              <w:rPr>
                <w:color w:val="0D0D0D"/>
                <w:sz w:val="22"/>
                <w:szCs w:val="22"/>
              </w:rPr>
              <w:t>Video input connector: Pin jack</w:t>
            </w:r>
            <w:r w:rsidRPr="00E57022">
              <w:rPr>
                <w:color w:val="0D0D0D"/>
                <w:sz w:val="22"/>
                <w:szCs w:val="22"/>
              </w:rPr>
              <w:br/>
              <w:t>Audio input connector: Pin jack (x2) (shared with S VIDEO IN)</w:t>
            </w:r>
            <w:r w:rsidRPr="00E57022">
              <w:rPr>
                <w:b/>
                <w:bCs/>
                <w:color w:val="0D0D0D"/>
                <w:sz w:val="22"/>
                <w:szCs w:val="22"/>
              </w:rPr>
              <w:br/>
              <w:t xml:space="preserve">Output: </w:t>
            </w:r>
            <w:r w:rsidRPr="00E57022">
              <w:rPr>
                <w:color w:val="0D0D0D"/>
                <w:sz w:val="22"/>
                <w:szCs w:val="22"/>
              </w:rPr>
              <w:t>Monitor output connector*4: Mini D-sub 15-pin (female)</w:t>
            </w:r>
            <w:r w:rsidRPr="00E57022">
              <w:rPr>
                <w:color w:val="0D0D0D"/>
                <w:sz w:val="22"/>
                <w:szCs w:val="22"/>
              </w:rPr>
              <w:br/>
              <w:t>Audio output connector*5: Stereo mini jack (variable out)</w:t>
            </w:r>
            <w:r w:rsidRPr="00E57022">
              <w:rPr>
                <w:b/>
                <w:bCs/>
                <w:color w:val="0D0D0D"/>
                <w:sz w:val="22"/>
                <w:szCs w:val="22"/>
              </w:rPr>
              <w:br/>
              <w:t xml:space="preserve">Remote: </w:t>
            </w:r>
            <w:r w:rsidRPr="00E57022">
              <w:rPr>
                <w:color w:val="0D0D0D"/>
                <w:sz w:val="22"/>
                <w:szCs w:val="22"/>
              </w:rPr>
              <w:t>RS-232C connector: D-sub 9-pin (male)</w:t>
            </w:r>
            <w:r w:rsidRPr="00E57022">
              <w:rPr>
                <w:b/>
                <w:bCs/>
                <w:color w:val="0D0D0D"/>
                <w:sz w:val="22"/>
                <w:szCs w:val="22"/>
              </w:rPr>
              <w:br/>
              <w:t xml:space="preserve">LAN: </w:t>
            </w:r>
            <w:r w:rsidRPr="00E57022">
              <w:rPr>
                <w:color w:val="0D0D0D"/>
                <w:sz w:val="22"/>
                <w:szCs w:val="22"/>
              </w:rPr>
              <w:t>RJ-45, 10BASE-T/100BASE-TX</w:t>
            </w:r>
            <w:r w:rsidRPr="00E57022">
              <w:rPr>
                <w:b/>
                <w:bCs/>
                <w:color w:val="0D0D0D"/>
                <w:sz w:val="22"/>
                <w:szCs w:val="22"/>
              </w:rPr>
              <w:br/>
              <w:t xml:space="preserve">USB: </w:t>
            </w:r>
            <w:r w:rsidRPr="00E57022">
              <w:rPr>
                <w:color w:val="0D0D0D"/>
                <w:sz w:val="22"/>
                <w:szCs w:val="22"/>
              </w:rPr>
              <w:t>Type-A</w:t>
            </w:r>
            <w:r w:rsidRPr="00E57022">
              <w:rPr>
                <w:b/>
                <w:bCs/>
                <w:color w:val="0D0D0D"/>
                <w:sz w:val="22"/>
                <w:szCs w:val="22"/>
              </w:rPr>
              <w:br/>
              <w:t xml:space="preserve">USB: </w:t>
            </w:r>
            <w:r w:rsidRPr="00E57022">
              <w:rPr>
                <w:color w:val="0D0D0D"/>
                <w:sz w:val="22"/>
                <w:szCs w:val="22"/>
              </w:rPr>
              <w:t>Type-B</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7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Loud Speaker:</w:t>
            </w:r>
            <w:r w:rsidRPr="00E57022">
              <w:rPr>
                <w:color w:val="0D0D0D"/>
                <w:sz w:val="22"/>
                <w:szCs w:val="22"/>
              </w:rPr>
              <w:t xml:space="preserve"> 2 Watt</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32"/>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vAlign w:val="center"/>
            <w:hideMark/>
          </w:tcPr>
          <w:p w:rsidR="00E57022" w:rsidRPr="00E57022" w:rsidRDefault="00E57022">
            <w:pPr>
              <w:rPr>
                <w:b/>
                <w:bCs/>
                <w:color w:val="0D0D0D"/>
                <w:sz w:val="22"/>
                <w:szCs w:val="22"/>
              </w:rPr>
            </w:pPr>
            <w:r w:rsidRPr="00E57022">
              <w:rPr>
                <w:b/>
                <w:bCs/>
                <w:color w:val="0D0D0D"/>
                <w:sz w:val="22"/>
                <w:szCs w:val="22"/>
              </w:rPr>
              <w:t xml:space="preserve">In the Box: </w:t>
            </w:r>
            <w:r w:rsidRPr="00E57022">
              <w:rPr>
                <w:color w:val="0D0D0D"/>
                <w:sz w:val="22"/>
                <w:szCs w:val="22"/>
              </w:rPr>
              <w:t>Carrying bag, Computer cable, Main unit, Power cable, Remote control incl. batteries, USB cable, User's Manual Set, Warranty Documents</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r w:rsidR="00E57022" w:rsidRPr="00E57022" w:rsidTr="00E57022">
        <w:trPr>
          <w:trHeight w:val="300"/>
        </w:trPr>
        <w:tc>
          <w:tcPr>
            <w:tcW w:w="356"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66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b/>
                <w:bCs/>
                <w:color w:val="000000"/>
                <w:sz w:val="22"/>
                <w:szCs w:val="22"/>
              </w:rPr>
            </w:pPr>
          </w:p>
        </w:tc>
        <w:tc>
          <w:tcPr>
            <w:tcW w:w="2842" w:type="pct"/>
            <w:tcBorders>
              <w:top w:val="nil"/>
              <w:left w:val="nil"/>
              <w:bottom w:val="single" w:sz="4" w:space="0" w:color="auto"/>
              <w:right w:val="single" w:sz="4" w:space="0" w:color="auto"/>
            </w:tcBorders>
            <w:shd w:val="clear" w:color="auto" w:fill="auto"/>
            <w:noWrap/>
            <w:vAlign w:val="center"/>
            <w:hideMark/>
          </w:tcPr>
          <w:p w:rsidR="00E57022" w:rsidRPr="00E57022" w:rsidRDefault="00E57022">
            <w:pPr>
              <w:rPr>
                <w:color w:val="0D0D0D"/>
                <w:sz w:val="22"/>
                <w:szCs w:val="22"/>
              </w:rPr>
            </w:pPr>
            <w:r w:rsidRPr="00E57022">
              <w:rPr>
                <w:color w:val="0D0D0D"/>
                <w:sz w:val="22"/>
                <w:szCs w:val="22"/>
              </w:rPr>
              <w:t>HITACHI, EPSON, SONY</w:t>
            </w:r>
            <w:r w:rsidRPr="00E57022">
              <w:rPr>
                <w:color w:val="000000"/>
                <w:sz w:val="22"/>
                <w:szCs w:val="22"/>
              </w:rPr>
              <w:t xml:space="preserve"> Or Equivalent</w:t>
            </w:r>
          </w:p>
        </w:tc>
        <w:tc>
          <w:tcPr>
            <w:tcW w:w="305"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c>
          <w:tcPr>
            <w:tcW w:w="500" w:type="pct"/>
            <w:vMerge/>
            <w:tcBorders>
              <w:top w:val="nil"/>
              <w:left w:val="single" w:sz="4" w:space="0" w:color="auto"/>
              <w:bottom w:val="single" w:sz="4" w:space="0" w:color="auto"/>
              <w:right w:val="single" w:sz="4" w:space="0" w:color="auto"/>
            </w:tcBorders>
            <w:vAlign w:val="center"/>
            <w:hideMark/>
          </w:tcPr>
          <w:p w:rsidR="00E57022" w:rsidRPr="00E57022" w:rsidRDefault="00E57022">
            <w:pPr>
              <w:rPr>
                <w:color w:val="000000"/>
                <w:sz w:val="22"/>
                <w:szCs w:val="22"/>
              </w:rPr>
            </w:pPr>
          </w:p>
        </w:tc>
      </w:tr>
    </w:tbl>
    <w:p w:rsidR="00C67DD8" w:rsidRDefault="00C67DD8" w:rsidP="00A65DFB">
      <w:pPr>
        <w:jc w:val="center"/>
        <w:rPr>
          <w:b/>
          <w:sz w:val="40"/>
        </w:rPr>
      </w:pPr>
    </w:p>
    <w:tbl>
      <w:tblPr>
        <w:tblW w:w="5097" w:type="pct"/>
        <w:tblLook w:val="04A0" w:firstRow="1" w:lastRow="0" w:firstColumn="1" w:lastColumn="0" w:noHBand="0" w:noVBand="1"/>
      </w:tblPr>
      <w:tblGrid>
        <w:gridCol w:w="969"/>
        <w:gridCol w:w="1292"/>
        <w:gridCol w:w="4818"/>
        <w:gridCol w:w="581"/>
        <w:gridCol w:w="682"/>
        <w:gridCol w:w="1006"/>
      </w:tblGrid>
      <w:tr w:rsidR="00E57022" w:rsidTr="00E57022">
        <w:trPr>
          <w:trHeight w:val="108"/>
        </w:trPr>
        <w:tc>
          <w:tcPr>
            <w:tcW w:w="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bookmarkStart w:id="2" w:name="RANGE!B1:G18"/>
            <w:r>
              <w:rPr>
                <w:b/>
                <w:bCs/>
                <w:color w:val="000000"/>
                <w:sz w:val="22"/>
                <w:szCs w:val="22"/>
              </w:rPr>
              <w:lastRenderedPageBreak/>
              <w:t>Item Code</w:t>
            </w:r>
            <w:bookmarkEnd w:id="2"/>
          </w:p>
        </w:tc>
        <w:tc>
          <w:tcPr>
            <w:tcW w:w="691"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Name of Equipment</w:t>
            </w:r>
          </w:p>
        </w:tc>
        <w:tc>
          <w:tcPr>
            <w:tcW w:w="2576"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Specification</w:t>
            </w:r>
          </w:p>
        </w:tc>
        <w:tc>
          <w:tcPr>
            <w:tcW w:w="311"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Qty</w:t>
            </w:r>
          </w:p>
        </w:tc>
        <w:tc>
          <w:tcPr>
            <w:tcW w:w="365"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Rate</w:t>
            </w:r>
          </w:p>
        </w:tc>
        <w:tc>
          <w:tcPr>
            <w:tcW w:w="538"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Amount</w:t>
            </w:r>
          </w:p>
        </w:tc>
      </w:tr>
      <w:tr w:rsidR="00E57022" w:rsidTr="00E57022">
        <w:trPr>
          <w:trHeight w:val="405"/>
        </w:trPr>
        <w:tc>
          <w:tcPr>
            <w:tcW w:w="51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ITE / 02</w:t>
            </w:r>
          </w:p>
        </w:tc>
        <w:tc>
          <w:tcPr>
            <w:tcW w:w="69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LED TV</w:t>
            </w: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color w:val="0D0D0D"/>
                <w:sz w:val="22"/>
                <w:szCs w:val="22"/>
              </w:rPr>
            </w:pPr>
            <w:r>
              <w:rPr>
                <w:b/>
                <w:bCs/>
                <w:color w:val="0D0D0D"/>
                <w:sz w:val="22"/>
                <w:szCs w:val="22"/>
              </w:rPr>
              <w:t xml:space="preserve">Screen Size: </w:t>
            </w:r>
            <w:r>
              <w:rPr>
                <w:color w:val="0D0D0D"/>
                <w:sz w:val="22"/>
                <w:szCs w:val="22"/>
              </w:rPr>
              <w:t>55-inches, Full HD/UHD Resolution (1920 x 1080)</w:t>
            </w:r>
          </w:p>
        </w:tc>
        <w:tc>
          <w:tcPr>
            <w:tcW w:w="31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Default="00E57022">
            <w:pPr>
              <w:jc w:val="center"/>
              <w:rPr>
                <w:b/>
                <w:bCs/>
                <w:color w:val="000000"/>
                <w:sz w:val="22"/>
                <w:szCs w:val="22"/>
              </w:rPr>
            </w:pPr>
            <w:r>
              <w:rPr>
                <w:b/>
                <w:bCs/>
                <w:color w:val="000000"/>
                <w:sz w:val="22"/>
                <w:szCs w:val="22"/>
              </w:rPr>
              <w:t>5</w:t>
            </w:r>
          </w:p>
        </w:tc>
        <w:tc>
          <w:tcPr>
            <w:tcW w:w="36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 </w:t>
            </w:r>
          </w:p>
        </w:tc>
        <w:tc>
          <w:tcPr>
            <w:tcW w:w="53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 </w:t>
            </w: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Technology: </w:t>
            </w:r>
            <w:r>
              <w:rPr>
                <w:color w:val="0D0D0D"/>
                <w:sz w:val="22"/>
                <w:szCs w:val="22"/>
              </w:rPr>
              <w:t>LED</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90"/>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CONNECTIVITY:</w:t>
            </w:r>
            <w:r>
              <w:rPr>
                <w:b/>
                <w:bCs/>
                <w:color w:val="0D0D0D"/>
                <w:sz w:val="22"/>
                <w:szCs w:val="22"/>
              </w:rPr>
              <w:br/>
            </w:r>
            <w:r>
              <w:rPr>
                <w:color w:val="0D0D0D"/>
                <w:sz w:val="22"/>
                <w:szCs w:val="22"/>
              </w:rPr>
              <w:t>HDMI, USB, Digital Audio Out, Headphone Output, Ethernet, WiFi</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Panel: </w:t>
            </w:r>
            <w:r>
              <w:rPr>
                <w:color w:val="0D0D0D"/>
                <w:sz w:val="22"/>
                <w:szCs w:val="22"/>
              </w:rPr>
              <w:t>UHD, Super Bright Panel, IPS</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811"/>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Smart Features: </w:t>
            </w:r>
            <w:r>
              <w:rPr>
                <w:color w:val="0D0D0D"/>
                <w:sz w:val="22"/>
                <w:szCs w:val="22"/>
              </w:rPr>
              <w:t>Voice Assistant, Internet Apps, Easy Mirroring, DLNA, Media Player, On/Off Timmer, Twin Picture,</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Power: Energy Star Certified Efficient</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VESA Compatible: </w:t>
            </w:r>
            <w:r>
              <w:rPr>
                <w:color w:val="0D0D0D"/>
                <w:sz w:val="22"/>
                <w:szCs w:val="22"/>
              </w:rPr>
              <w:t>Yes</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620"/>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bottom"/>
            <w:hideMark/>
          </w:tcPr>
          <w:p w:rsidR="00E57022" w:rsidRDefault="00E57022">
            <w:pPr>
              <w:rPr>
                <w:b/>
                <w:bCs/>
                <w:color w:val="000000"/>
                <w:sz w:val="22"/>
                <w:szCs w:val="22"/>
              </w:rPr>
            </w:pPr>
            <w:r>
              <w:rPr>
                <w:b/>
                <w:bCs/>
                <w:color w:val="000000"/>
                <w:sz w:val="22"/>
                <w:szCs w:val="22"/>
              </w:rPr>
              <w:t xml:space="preserve">Picture Modes: </w:t>
            </w:r>
            <w:r>
              <w:rPr>
                <w:color w:val="000000"/>
                <w:sz w:val="22"/>
                <w:szCs w:val="22"/>
              </w:rPr>
              <w:t>Vivid, Standard, Custom, Cinema Pro, Cinema Home, Sport, Animation, Photo-Vivid, Photo-Standard, Photo-Custom, Game, Graphics</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811"/>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Audio: </w:t>
            </w:r>
            <w:r>
              <w:rPr>
                <w:color w:val="0D0D0D"/>
                <w:sz w:val="22"/>
                <w:szCs w:val="22"/>
              </w:rPr>
              <w:t xml:space="preserve">Dolby, DTS Sound Effect/X-Reality Pro, Down Firing + Base Reflex, </w:t>
            </w:r>
            <w:r>
              <w:rPr>
                <w:b/>
                <w:bCs/>
                <w:color w:val="0D0D0D"/>
                <w:sz w:val="22"/>
                <w:szCs w:val="22"/>
              </w:rPr>
              <w:t xml:space="preserve">Sound Mode: </w:t>
            </w:r>
            <w:r>
              <w:rPr>
                <w:color w:val="0D0D0D"/>
                <w:sz w:val="22"/>
                <w:szCs w:val="22"/>
              </w:rPr>
              <w:t>Standard/Cinema/Live Football/Music</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Wide Color Enhancer</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Wide Mode: </w:t>
            </w:r>
            <w:r>
              <w:rPr>
                <w:color w:val="0D0D0D"/>
                <w:sz w:val="22"/>
                <w:szCs w:val="22"/>
              </w:rPr>
              <w:t>FULL, Normal, Wide Zoom, Zoom, Caption</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Wide Mode for PC: </w:t>
            </w:r>
            <w:r>
              <w:rPr>
                <w:color w:val="0D0D0D"/>
                <w:sz w:val="22"/>
                <w:szCs w:val="22"/>
              </w:rPr>
              <w:t>Normal, Full1, Full2 for PC</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Auto Wide Mode: </w:t>
            </w:r>
            <w:r>
              <w:rPr>
                <w:color w:val="0D0D0D"/>
                <w:sz w:val="22"/>
                <w:szCs w:val="22"/>
              </w:rPr>
              <w:t>Yes</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70"/>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 Box Contains Main Unit, Power Cable, Batteries, Remote, 3D Active Glasses, User Manual Booklet, Screws</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Motion Enhancer, Advanced Contrast Enhancer, </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Android TV: </w:t>
            </w:r>
            <w:r>
              <w:rPr>
                <w:color w:val="0D0D0D"/>
                <w:sz w:val="22"/>
                <w:szCs w:val="22"/>
              </w:rPr>
              <w:t>Optional</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405"/>
        </w:trPr>
        <w:tc>
          <w:tcPr>
            <w:tcW w:w="51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691"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2576"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Samsung, Sony, LG or Equivalent</w:t>
            </w:r>
          </w:p>
        </w:tc>
        <w:tc>
          <w:tcPr>
            <w:tcW w:w="311" w:type="pct"/>
            <w:vMerge/>
            <w:tcBorders>
              <w:top w:val="nil"/>
              <w:left w:val="single" w:sz="4" w:space="0" w:color="auto"/>
              <w:bottom w:val="single" w:sz="4" w:space="0" w:color="auto"/>
              <w:right w:val="single" w:sz="4" w:space="0" w:color="auto"/>
            </w:tcBorders>
            <w:vAlign w:val="center"/>
            <w:hideMark/>
          </w:tcPr>
          <w:p w:rsidR="00E57022" w:rsidRDefault="00E57022">
            <w:pPr>
              <w:rPr>
                <w:b/>
                <w:bCs/>
                <w:color w:val="000000"/>
                <w:sz w:val="22"/>
                <w:szCs w:val="22"/>
              </w:rPr>
            </w:pPr>
          </w:p>
        </w:tc>
        <w:tc>
          <w:tcPr>
            <w:tcW w:w="365"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538"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bl>
    <w:p w:rsidR="00E0715D" w:rsidRDefault="00E0715D" w:rsidP="00E0715D">
      <w:pPr>
        <w:jc w:val="center"/>
        <w:rPr>
          <w:b/>
          <w:bCs/>
          <w:sz w:val="46"/>
          <w:szCs w:val="36"/>
        </w:rPr>
      </w:pPr>
    </w:p>
    <w:p w:rsidR="00E0715D" w:rsidRDefault="00E0715D" w:rsidP="00E0715D">
      <w:pPr>
        <w:jc w:val="center"/>
        <w:rPr>
          <w:b/>
          <w:bCs/>
          <w:sz w:val="46"/>
          <w:szCs w:val="36"/>
        </w:rPr>
      </w:pPr>
    </w:p>
    <w:p w:rsidR="00E0715D" w:rsidRDefault="00E0715D" w:rsidP="00E0715D">
      <w:pPr>
        <w:jc w:val="center"/>
        <w:rPr>
          <w:b/>
          <w:bCs/>
          <w:sz w:val="46"/>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tbl>
      <w:tblPr>
        <w:tblW w:w="5840" w:type="pct"/>
        <w:jc w:val="center"/>
        <w:tblLook w:val="04A0" w:firstRow="1" w:lastRow="0" w:firstColumn="1" w:lastColumn="0" w:noHBand="0" w:noVBand="1"/>
      </w:tblPr>
      <w:tblGrid>
        <w:gridCol w:w="951"/>
        <w:gridCol w:w="1298"/>
        <w:gridCol w:w="6052"/>
        <w:gridCol w:w="698"/>
        <w:gridCol w:w="722"/>
        <w:gridCol w:w="990"/>
      </w:tblGrid>
      <w:tr w:rsidR="00E57022" w:rsidTr="00E57022">
        <w:trPr>
          <w:trHeight w:val="570"/>
          <w:jc w:val="center"/>
        </w:trPr>
        <w:tc>
          <w:tcPr>
            <w:tcW w:w="4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bookmarkStart w:id="3" w:name="RANGE!B2:G16"/>
            <w:r>
              <w:rPr>
                <w:b/>
                <w:bCs/>
                <w:color w:val="000000"/>
                <w:sz w:val="22"/>
                <w:szCs w:val="22"/>
              </w:rPr>
              <w:lastRenderedPageBreak/>
              <w:t>Item Code</w:t>
            </w:r>
            <w:bookmarkEnd w:id="3"/>
          </w:p>
        </w:tc>
        <w:tc>
          <w:tcPr>
            <w:tcW w:w="606"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Name of Equipment</w:t>
            </w:r>
          </w:p>
        </w:tc>
        <w:tc>
          <w:tcPr>
            <w:tcW w:w="2825"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Specification</w:t>
            </w:r>
          </w:p>
        </w:tc>
        <w:tc>
          <w:tcPr>
            <w:tcW w:w="326"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Qty</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Rate</w:t>
            </w:r>
          </w:p>
        </w:tc>
        <w:tc>
          <w:tcPr>
            <w:tcW w:w="462" w:type="pct"/>
            <w:tcBorders>
              <w:top w:val="single" w:sz="4" w:space="0" w:color="auto"/>
              <w:left w:val="nil"/>
              <w:bottom w:val="single" w:sz="4" w:space="0" w:color="auto"/>
              <w:right w:val="single" w:sz="4" w:space="0" w:color="auto"/>
            </w:tcBorders>
            <w:shd w:val="clear" w:color="auto" w:fill="auto"/>
            <w:vAlign w:val="center"/>
            <w:hideMark/>
          </w:tcPr>
          <w:p w:rsidR="00E57022" w:rsidRDefault="00E57022">
            <w:pPr>
              <w:jc w:val="center"/>
              <w:rPr>
                <w:b/>
                <w:bCs/>
                <w:color w:val="000000"/>
                <w:sz w:val="22"/>
                <w:szCs w:val="22"/>
              </w:rPr>
            </w:pPr>
            <w:r>
              <w:rPr>
                <w:b/>
                <w:bCs/>
                <w:color w:val="000000"/>
                <w:sz w:val="22"/>
                <w:szCs w:val="22"/>
              </w:rPr>
              <w:t>Amount</w:t>
            </w:r>
          </w:p>
        </w:tc>
      </w:tr>
      <w:tr w:rsidR="00E57022" w:rsidTr="00E57022">
        <w:trPr>
          <w:trHeight w:val="300"/>
          <w:jc w:val="center"/>
        </w:trPr>
        <w:tc>
          <w:tcPr>
            <w:tcW w:w="44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ITE / 03</w:t>
            </w:r>
          </w:p>
        </w:tc>
        <w:tc>
          <w:tcPr>
            <w:tcW w:w="60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Camcorder</w:t>
            </w: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Sensor: </w:t>
            </w:r>
            <w:r>
              <w:rPr>
                <w:color w:val="0D0D0D"/>
                <w:sz w:val="22"/>
                <w:szCs w:val="22"/>
              </w:rPr>
              <w:t>1" Exmor R CMOS, 20MP sensor, 14.2MP effective pixels</w:t>
            </w:r>
          </w:p>
        </w:tc>
        <w:tc>
          <w:tcPr>
            <w:tcW w:w="32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7</w:t>
            </w:r>
          </w:p>
        </w:tc>
        <w:tc>
          <w:tcPr>
            <w:tcW w:w="33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 </w:t>
            </w:r>
          </w:p>
        </w:tc>
        <w:tc>
          <w:tcPr>
            <w:tcW w:w="46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E57022" w:rsidRDefault="00E57022">
            <w:pPr>
              <w:jc w:val="center"/>
              <w:rPr>
                <w:color w:val="000000"/>
                <w:sz w:val="22"/>
                <w:szCs w:val="22"/>
              </w:rPr>
            </w:pPr>
            <w:r>
              <w:rPr>
                <w:color w:val="000000"/>
                <w:sz w:val="22"/>
                <w:szCs w:val="22"/>
              </w:rPr>
              <w:t> </w:t>
            </w:r>
          </w:p>
        </w:tc>
      </w:tr>
      <w:tr w:rsidR="00E57022" w:rsidTr="00E57022">
        <w:trPr>
          <w:trHeight w:val="60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Lens: </w:t>
            </w:r>
            <w:r>
              <w:rPr>
                <w:color w:val="0D0D0D"/>
                <w:sz w:val="22"/>
                <w:szCs w:val="22"/>
              </w:rPr>
              <w:t>12x optical zoom/20x, 24x Clear Image Zoom, 48x with digital extender, Aperture: f/2.8 -f/4.5, Focal Length: 9.3 to 111.6mm (equivalent to 29 to 348mm on 16:9 35 mm lens)</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30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noWrap/>
            <w:vAlign w:val="bottom"/>
            <w:hideMark/>
          </w:tcPr>
          <w:p w:rsidR="00E57022" w:rsidRDefault="00E57022">
            <w:pPr>
              <w:rPr>
                <w:b/>
                <w:bCs/>
                <w:color w:val="2C2C2C"/>
                <w:sz w:val="22"/>
                <w:szCs w:val="22"/>
              </w:rPr>
            </w:pPr>
            <w:r>
              <w:rPr>
                <w:b/>
                <w:bCs/>
                <w:color w:val="2C2C2C"/>
                <w:sz w:val="22"/>
                <w:szCs w:val="22"/>
              </w:rPr>
              <w:t xml:space="preserve">Filter: </w:t>
            </w:r>
            <w:r>
              <w:rPr>
                <w:color w:val="2C2C2C"/>
                <w:sz w:val="22"/>
                <w:szCs w:val="22"/>
              </w:rPr>
              <w:t>Built-In Optical 1: Clear, 2: 1/4ND, 3: 1/16ND, 4: 1/64ND</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60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White Balance: </w:t>
            </w:r>
            <w:r>
              <w:rPr>
                <w:color w:val="0D0D0D"/>
                <w:sz w:val="22"/>
                <w:szCs w:val="22"/>
              </w:rPr>
              <w:t>Preset (Indoor:3200K, Outdoor:5600K±7 steps, Color temperature set range:2300-15000K), One push A, B, Auto selectable</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30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Compression: </w:t>
            </w:r>
            <w:r>
              <w:rPr>
                <w:color w:val="0D0D0D"/>
                <w:sz w:val="22"/>
                <w:szCs w:val="22"/>
              </w:rPr>
              <w:t>MPEG-4 AVC/H.264, Long-GOP, 50, 35, 25</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60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Viewfinder: </w:t>
            </w:r>
            <w:r>
              <w:rPr>
                <w:color w:val="0D0D0D"/>
                <w:sz w:val="22"/>
                <w:szCs w:val="22"/>
              </w:rPr>
              <w:t>Built-In LCD: 3.5" type LCD (approx. 1.56M dots), Viewfinder: 0.39" type OLED (approx. 1.44M dots)</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125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Recording Format: XAVC Long:</w:t>
            </w:r>
            <w:r>
              <w:rPr>
                <w:color w:val="0D0D0D"/>
                <w:sz w:val="22"/>
                <w:szCs w:val="22"/>
              </w:rPr>
              <w:br/>
              <w:t>XAVC-L 50: VBR, maximum 50Mbps, MPEG-4 H.264/AVC - LPCM 24-bit, 48kHz, 2 channels</w:t>
            </w:r>
            <w:r>
              <w:rPr>
                <w:color w:val="0D0D0D"/>
                <w:sz w:val="22"/>
                <w:szCs w:val="22"/>
              </w:rPr>
              <w:br/>
              <w:t>XAVC-L 35: VBR, maximum 35Mbps, MPEG-4 H.264/AVC - LPCM 24-bit, 48kHz, 2 channels</w:t>
            </w:r>
            <w:r>
              <w:rPr>
                <w:color w:val="0D0D0D"/>
                <w:sz w:val="22"/>
                <w:szCs w:val="22"/>
              </w:rPr>
              <w:br/>
              <w:t>XAVC-L 25: VBR, maximum 25Mbps, MPEG-4 H.264/AVC - LPCM 24-bit, 48kHz, 2 channels</w:t>
            </w:r>
            <w:r>
              <w:rPr>
                <w:color w:val="0D0D0D"/>
                <w:sz w:val="22"/>
                <w:szCs w:val="22"/>
              </w:rPr>
              <w:br/>
            </w:r>
            <w:r>
              <w:rPr>
                <w:b/>
                <w:bCs/>
                <w:color w:val="0D0D0D"/>
                <w:sz w:val="22"/>
                <w:szCs w:val="22"/>
              </w:rPr>
              <w:t>AVCHD:</w:t>
            </w:r>
            <w:r>
              <w:rPr>
                <w:color w:val="0D0D0D"/>
                <w:sz w:val="22"/>
                <w:szCs w:val="22"/>
              </w:rPr>
              <w:br/>
              <w:t>VBR: maximum 28Mbps,m MPEG-4 H.264/AVC</w:t>
            </w:r>
            <w:r>
              <w:rPr>
                <w:color w:val="0D0D0D"/>
                <w:sz w:val="22"/>
                <w:szCs w:val="22"/>
              </w:rPr>
              <w:br/>
              <w:t>LPCM: 24-bit, 48kHz, 2 channels</w:t>
            </w:r>
            <w:r>
              <w:rPr>
                <w:color w:val="0D0D0D"/>
                <w:sz w:val="22"/>
                <w:szCs w:val="22"/>
              </w:rPr>
              <w:br/>
            </w:r>
            <w:r>
              <w:rPr>
                <w:b/>
                <w:bCs/>
                <w:color w:val="0D0D0D"/>
                <w:sz w:val="22"/>
                <w:szCs w:val="22"/>
              </w:rPr>
              <w:t>DVCAM:</w:t>
            </w:r>
            <w:r>
              <w:rPr>
                <w:color w:val="0D0D0D"/>
                <w:sz w:val="22"/>
                <w:szCs w:val="22"/>
              </w:rPr>
              <w:br/>
              <w:t>CBR: 25Mb/s</w:t>
            </w:r>
            <w:r>
              <w:rPr>
                <w:color w:val="0D0D0D"/>
                <w:sz w:val="22"/>
                <w:szCs w:val="22"/>
              </w:rPr>
              <w:br/>
              <w:t>LPCM: 16-bit, 48kHz, 2 channels</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1817"/>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Recording Frame Rate: XAVC-L 50</w:t>
            </w:r>
            <w:r>
              <w:rPr>
                <w:b/>
                <w:bCs/>
                <w:color w:val="0D0D0D"/>
                <w:sz w:val="22"/>
                <w:szCs w:val="22"/>
              </w:rPr>
              <w:br/>
            </w:r>
            <w:r>
              <w:rPr>
                <w:color w:val="0D0D0D"/>
                <w:sz w:val="22"/>
                <w:szCs w:val="22"/>
              </w:rPr>
              <w:t>1920 x 1080i: 59.94/50</w:t>
            </w:r>
            <w:r>
              <w:rPr>
                <w:color w:val="0D0D0D"/>
                <w:sz w:val="22"/>
                <w:szCs w:val="22"/>
              </w:rPr>
              <w:br/>
              <w:t>1920 x 1080p: 59.94/50/29.97/25/23.98</w:t>
            </w:r>
            <w:r>
              <w:rPr>
                <w:color w:val="0D0D0D"/>
                <w:sz w:val="22"/>
                <w:szCs w:val="22"/>
              </w:rPr>
              <w:br/>
              <w:t>1280 x 720p: 59.94/50</w:t>
            </w:r>
            <w:r>
              <w:rPr>
                <w:color w:val="0D0D0D"/>
                <w:sz w:val="22"/>
                <w:szCs w:val="22"/>
              </w:rPr>
              <w:br/>
            </w:r>
            <w:r>
              <w:rPr>
                <w:b/>
                <w:bCs/>
                <w:color w:val="0D0D0D"/>
                <w:sz w:val="22"/>
                <w:szCs w:val="22"/>
              </w:rPr>
              <w:t>XAVC-L 35:</w:t>
            </w:r>
            <w:r>
              <w:rPr>
                <w:color w:val="0D0D0D"/>
                <w:sz w:val="22"/>
                <w:szCs w:val="22"/>
              </w:rPr>
              <w:br/>
              <w:t>1920 x 1080i: 59.94/50</w:t>
            </w:r>
            <w:r>
              <w:rPr>
                <w:color w:val="0D0D0D"/>
                <w:sz w:val="22"/>
                <w:szCs w:val="22"/>
              </w:rPr>
              <w:br/>
              <w:t>1920 x 1080p: 59.94/50/29.97/25/23.98</w:t>
            </w:r>
            <w:r>
              <w:rPr>
                <w:color w:val="0D0D0D"/>
                <w:sz w:val="22"/>
                <w:szCs w:val="22"/>
              </w:rPr>
              <w:br/>
            </w:r>
            <w:r>
              <w:rPr>
                <w:b/>
                <w:bCs/>
                <w:color w:val="0D0D0D"/>
                <w:sz w:val="22"/>
                <w:szCs w:val="22"/>
              </w:rPr>
              <w:t>XAVC-L 25:</w:t>
            </w:r>
            <w:r>
              <w:rPr>
                <w:color w:val="0D0D0D"/>
                <w:sz w:val="22"/>
                <w:szCs w:val="22"/>
              </w:rPr>
              <w:br/>
              <w:t>1920 x 1080i: 59.94/50</w:t>
            </w:r>
            <w:r>
              <w:rPr>
                <w:color w:val="0D0D0D"/>
                <w:sz w:val="22"/>
                <w:szCs w:val="22"/>
              </w:rPr>
              <w:br/>
            </w:r>
            <w:r>
              <w:rPr>
                <w:b/>
                <w:bCs/>
                <w:color w:val="0D0D0D"/>
                <w:sz w:val="22"/>
                <w:szCs w:val="22"/>
              </w:rPr>
              <w:t>AVCHD:</w:t>
            </w:r>
            <w:r>
              <w:rPr>
                <w:color w:val="0D0D0D"/>
                <w:sz w:val="22"/>
                <w:szCs w:val="22"/>
              </w:rPr>
              <w:br/>
              <w:t>1920 x 1080i: 59.94/50</w:t>
            </w:r>
            <w:r>
              <w:rPr>
                <w:color w:val="0D0D0D"/>
                <w:sz w:val="22"/>
                <w:szCs w:val="22"/>
              </w:rPr>
              <w:br/>
              <w:t>1920 x 1080p: 59.94/50/29.97/23.98/25</w:t>
            </w:r>
            <w:r>
              <w:rPr>
                <w:color w:val="0D0D0D"/>
                <w:sz w:val="22"/>
                <w:szCs w:val="22"/>
              </w:rPr>
              <w:br/>
              <w:t>1280 x 720p: 59.94/50</w:t>
            </w:r>
            <w:r>
              <w:rPr>
                <w:color w:val="0D0D0D"/>
                <w:sz w:val="22"/>
                <w:szCs w:val="22"/>
              </w:rPr>
              <w:br/>
            </w:r>
            <w:r>
              <w:rPr>
                <w:b/>
                <w:bCs/>
                <w:color w:val="0D0D0D"/>
                <w:sz w:val="22"/>
                <w:szCs w:val="22"/>
              </w:rPr>
              <w:t>DV:</w:t>
            </w:r>
            <w:r>
              <w:rPr>
                <w:color w:val="0D0D0D"/>
                <w:sz w:val="22"/>
                <w:szCs w:val="22"/>
              </w:rPr>
              <w:br/>
              <w:t>720x480i: 59.94</w:t>
            </w:r>
            <w:r>
              <w:rPr>
                <w:color w:val="0D0D0D"/>
                <w:sz w:val="22"/>
                <w:szCs w:val="22"/>
              </w:rPr>
              <w:br/>
              <w:t>720x576i: 50</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bottom"/>
            <w:hideMark/>
          </w:tcPr>
          <w:p w:rsidR="00E57022" w:rsidRDefault="00E57022">
            <w:pPr>
              <w:rPr>
                <w:b/>
                <w:bCs/>
                <w:color w:val="000000"/>
                <w:sz w:val="22"/>
                <w:szCs w:val="22"/>
              </w:rPr>
            </w:pPr>
            <w:r>
              <w:rPr>
                <w:b/>
                <w:bCs/>
                <w:color w:val="000000"/>
                <w:sz w:val="22"/>
                <w:szCs w:val="22"/>
              </w:rPr>
              <w:t xml:space="preserve">Audio Input: </w:t>
            </w:r>
            <w:r>
              <w:rPr>
                <w:color w:val="000000"/>
                <w:sz w:val="22"/>
                <w:szCs w:val="22"/>
              </w:rPr>
              <w:t xml:space="preserve">Mic: 2 x 3-pin XLR female, Mic: 1 x 3.5 mm stereo mini jack with plug-in power, </w:t>
            </w:r>
            <w:r>
              <w:rPr>
                <w:b/>
                <w:bCs/>
                <w:color w:val="000000"/>
                <w:sz w:val="22"/>
                <w:szCs w:val="22"/>
              </w:rPr>
              <w:t>support Wireless Mic</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Card Slots:</w:t>
            </w:r>
            <w:r>
              <w:rPr>
                <w:color w:val="0D0D0D"/>
                <w:sz w:val="22"/>
                <w:szCs w:val="22"/>
              </w:rPr>
              <w:t xml:space="preserve"> 2 x SD</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Wireless: </w:t>
            </w:r>
            <w:r>
              <w:rPr>
                <w:color w:val="0D0D0D"/>
                <w:sz w:val="22"/>
                <w:szCs w:val="22"/>
              </w:rPr>
              <w:t>NFC, Wireless LAN</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 xml:space="preserve">Battery Operating Time: </w:t>
            </w:r>
            <w:r>
              <w:rPr>
                <w:color w:val="0D0D0D"/>
                <w:sz w:val="22"/>
                <w:szCs w:val="22"/>
              </w:rPr>
              <w:t>approx. 120min. with NP-FV70 battery (while recording with LCD, XAVC 1080/60i, 50Mbps)</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With Bag, Remote, Cables, Batteries, Tripod. Wireless External MIC</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r w:rsidR="00E57022" w:rsidTr="00E57022">
        <w:trPr>
          <w:trHeight w:val="70"/>
          <w:jc w:val="center"/>
        </w:trPr>
        <w:tc>
          <w:tcPr>
            <w:tcW w:w="444"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60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2825" w:type="pct"/>
            <w:tcBorders>
              <w:top w:val="nil"/>
              <w:left w:val="nil"/>
              <w:bottom w:val="single" w:sz="4" w:space="0" w:color="auto"/>
              <w:right w:val="single" w:sz="4" w:space="0" w:color="auto"/>
            </w:tcBorders>
            <w:shd w:val="clear" w:color="auto" w:fill="auto"/>
            <w:vAlign w:val="center"/>
            <w:hideMark/>
          </w:tcPr>
          <w:p w:rsidR="00E57022" w:rsidRDefault="00E57022">
            <w:pPr>
              <w:rPr>
                <w:b/>
                <w:bCs/>
                <w:color w:val="0D0D0D"/>
                <w:sz w:val="22"/>
                <w:szCs w:val="22"/>
              </w:rPr>
            </w:pPr>
            <w:r>
              <w:rPr>
                <w:b/>
                <w:bCs/>
                <w:color w:val="0D0D0D"/>
                <w:sz w:val="22"/>
                <w:szCs w:val="22"/>
              </w:rPr>
              <w:t>Sony, Panasonic or Equivalent</w:t>
            </w:r>
          </w:p>
        </w:tc>
        <w:tc>
          <w:tcPr>
            <w:tcW w:w="326" w:type="pct"/>
            <w:vMerge/>
            <w:tcBorders>
              <w:top w:val="nil"/>
              <w:left w:val="single" w:sz="4" w:space="0" w:color="auto"/>
              <w:bottom w:val="single" w:sz="4" w:space="0" w:color="000000"/>
              <w:right w:val="single" w:sz="4" w:space="0" w:color="auto"/>
            </w:tcBorders>
            <w:vAlign w:val="center"/>
            <w:hideMark/>
          </w:tcPr>
          <w:p w:rsidR="00E57022" w:rsidRDefault="00E57022">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c>
          <w:tcPr>
            <w:tcW w:w="462" w:type="pct"/>
            <w:vMerge/>
            <w:tcBorders>
              <w:top w:val="nil"/>
              <w:left w:val="single" w:sz="4" w:space="0" w:color="auto"/>
              <w:bottom w:val="single" w:sz="4" w:space="0" w:color="auto"/>
              <w:right w:val="single" w:sz="4" w:space="0" w:color="auto"/>
            </w:tcBorders>
            <w:vAlign w:val="center"/>
            <w:hideMark/>
          </w:tcPr>
          <w:p w:rsidR="00E57022" w:rsidRDefault="00E57022">
            <w:pPr>
              <w:rPr>
                <w:color w:val="000000"/>
                <w:sz w:val="22"/>
                <w:szCs w:val="22"/>
              </w:rPr>
            </w:pPr>
          </w:p>
        </w:tc>
      </w:tr>
    </w:tbl>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tbl>
      <w:tblPr>
        <w:tblW w:w="5000" w:type="pct"/>
        <w:tblLook w:val="04A0" w:firstRow="1" w:lastRow="0" w:firstColumn="1" w:lastColumn="0" w:noHBand="0" w:noVBand="1"/>
      </w:tblPr>
      <w:tblGrid>
        <w:gridCol w:w="950"/>
        <w:gridCol w:w="1268"/>
        <w:gridCol w:w="4738"/>
        <w:gridCol w:w="571"/>
        <w:gridCol w:w="656"/>
        <w:gridCol w:w="987"/>
      </w:tblGrid>
      <w:tr w:rsidR="00031355" w:rsidTr="00031355">
        <w:trPr>
          <w:trHeight w:val="855"/>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bookmarkStart w:id="4" w:name="RANGE!A1:F12"/>
            <w:r>
              <w:rPr>
                <w:b/>
                <w:bCs/>
                <w:color w:val="000000"/>
                <w:sz w:val="22"/>
                <w:szCs w:val="22"/>
              </w:rPr>
              <w:lastRenderedPageBreak/>
              <w:t>Item Code</w:t>
            </w:r>
            <w:bookmarkEnd w:id="4"/>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Name of Equipment</w:t>
            </w:r>
          </w:p>
        </w:tc>
        <w:tc>
          <w:tcPr>
            <w:tcW w:w="3140"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Specification</w:t>
            </w:r>
          </w:p>
        </w:tc>
        <w:tc>
          <w:tcPr>
            <w:tcW w:w="238"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Qty</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Rate</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Amount</w:t>
            </w:r>
          </w:p>
        </w:tc>
      </w:tr>
      <w:tr w:rsidR="00031355" w:rsidTr="00031355">
        <w:trPr>
          <w:trHeight w:val="300"/>
        </w:trPr>
        <w:tc>
          <w:tcPr>
            <w:tcW w:w="40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ITE / 04</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031355" w:rsidRDefault="00031355">
            <w:pPr>
              <w:jc w:val="center"/>
              <w:rPr>
                <w:color w:val="000000"/>
                <w:sz w:val="22"/>
                <w:szCs w:val="22"/>
              </w:rPr>
            </w:pPr>
            <w:r>
              <w:rPr>
                <w:color w:val="000000"/>
                <w:sz w:val="22"/>
                <w:szCs w:val="22"/>
              </w:rPr>
              <w:t>Smart-Board</w:t>
            </w: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Dimension: 8ft x 4ft  (Brilliant HD or Ultra HD resolution)</w:t>
            </w:r>
          </w:p>
        </w:tc>
        <w:tc>
          <w:tcPr>
            <w:tcW w:w="23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b/>
                <w:bCs/>
                <w:color w:val="000000"/>
                <w:sz w:val="22"/>
                <w:szCs w:val="22"/>
              </w:rPr>
            </w:pPr>
            <w:r>
              <w:rPr>
                <w:b/>
                <w:bCs/>
                <w:color w:val="000000"/>
                <w:sz w:val="22"/>
                <w:szCs w:val="22"/>
              </w:rPr>
              <w:t>6</w:t>
            </w:r>
          </w:p>
        </w:tc>
        <w:tc>
          <w:tcPr>
            <w:tcW w:w="27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c>
          <w:tcPr>
            <w:tcW w:w="41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r>
      <w:tr w:rsidR="00031355" w:rsidTr="00031355">
        <w:trPr>
          <w:trHeight w:val="12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Features: </w:t>
            </w:r>
            <w:r>
              <w:rPr>
                <w:color w:val="0D0D0D"/>
                <w:sz w:val="22"/>
                <w:szCs w:val="22"/>
              </w:rPr>
              <w:t xml:space="preserve">Learning Suite Software, Projection, Internet Apps/browser, Freestyle interaction, Object Awareness, Internal Storage, No Shadow, Rotate, zoom and flick using natural touch gestures, Switch between pen, finger and eraser easily through the pen tray or Notebook software, </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Multiple Touch and Gesture Support: </w:t>
            </w:r>
            <w:r>
              <w:rPr>
                <w:color w:val="0D0D0D"/>
                <w:sz w:val="22"/>
                <w:szCs w:val="22"/>
              </w:rPr>
              <w:t>Yes</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Audio: </w:t>
            </w:r>
            <w:r>
              <w:rPr>
                <w:color w:val="0D0D0D"/>
                <w:sz w:val="22"/>
                <w:szCs w:val="22"/>
              </w:rPr>
              <w:t>Two 10 watt speakers, noise level</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Pens: </w:t>
            </w:r>
            <w:r>
              <w:rPr>
                <w:color w:val="0D0D0D"/>
                <w:sz w:val="22"/>
                <w:szCs w:val="22"/>
              </w:rPr>
              <w:t>Two ergonomic pens with comfort grip</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VESA Compatible: </w:t>
            </w:r>
            <w:r>
              <w:rPr>
                <w:color w:val="0D0D0D"/>
                <w:sz w:val="22"/>
                <w:szCs w:val="22"/>
              </w:rPr>
              <w:t>Yes</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Connectivity: </w:t>
            </w:r>
            <w:r>
              <w:rPr>
                <w:color w:val="0D0D0D"/>
                <w:sz w:val="22"/>
                <w:szCs w:val="22"/>
              </w:rPr>
              <w:t>Wifi, Ethernet, USB, HDMI, VGA, Composite</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bottom"/>
            <w:hideMark/>
          </w:tcPr>
          <w:p w:rsidR="00031355" w:rsidRDefault="00031355">
            <w:pPr>
              <w:rPr>
                <w:b/>
                <w:bCs/>
                <w:color w:val="000000"/>
                <w:sz w:val="22"/>
                <w:szCs w:val="22"/>
              </w:rPr>
            </w:pPr>
            <w:r>
              <w:rPr>
                <w:b/>
                <w:bCs/>
                <w:color w:val="000000"/>
                <w:sz w:val="22"/>
                <w:szCs w:val="22"/>
              </w:rPr>
              <w:t xml:space="preserve">In Package: </w:t>
            </w:r>
            <w:r>
              <w:rPr>
                <w:color w:val="000000"/>
                <w:sz w:val="22"/>
                <w:szCs w:val="22"/>
              </w:rPr>
              <w:t>Cables, Remote Control, Manuals</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Energy Efficient</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3 year limited warranty upon registration</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0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2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3140" w:type="pct"/>
            <w:tcBorders>
              <w:top w:val="nil"/>
              <w:left w:val="nil"/>
              <w:bottom w:val="single" w:sz="4" w:space="0" w:color="auto"/>
              <w:right w:val="single" w:sz="4" w:space="0" w:color="auto"/>
            </w:tcBorders>
            <w:shd w:val="clear" w:color="auto" w:fill="auto"/>
            <w:noWrap/>
            <w:vAlign w:val="bottom"/>
            <w:hideMark/>
          </w:tcPr>
          <w:p w:rsidR="00031355" w:rsidRDefault="00031355">
            <w:pPr>
              <w:rPr>
                <w:color w:val="000000"/>
                <w:sz w:val="22"/>
                <w:szCs w:val="22"/>
              </w:rPr>
            </w:pPr>
            <w:r>
              <w:rPr>
                <w:color w:val="000000"/>
                <w:sz w:val="22"/>
                <w:szCs w:val="22"/>
              </w:rPr>
              <w:t>Smartech, Panasonic, Hitachi, Epson or Equivalent</w:t>
            </w:r>
          </w:p>
        </w:tc>
        <w:tc>
          <w:tcPr>
            <w:tcW w:w="238"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27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1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bl>
    <w:p w:rsidR="002D37BD" w:rsidRDefault="002D37BD" w:rsidP="00E0715D">
      <w:pPr>
        <w:rPr>
          <w:bCs/>
          <w:szCs w:val="36"/>
        </w:rPr>
      </w:pPr>
    </w:p>
    <w:p w:rsidR="00031355" w:rsidRDefault="00031355" w:rsidP="00E0715D">
      <w:pPr>
        <w:rPr>
          <w:bCs/>
          <w:szCs w:val="36"/>
        </w:rPr>
      </w:pPr>
    </w:p>
    <w:p w:rsidR="00031355" w:rsidRDefault="00031355" w:rsidP="00E0715D">
      <w:pPr>
        <w:rPr>
          <w:bCs/>
          <w:szCs w:val="36"/>
        </w:rPr>
      </w:pPr>
    </w:p>
    <w:tbl>
      <w:tblPr>
        <w:tblW w:w="5000" w:type="pct"/>
        <w:tblLook w:val="04A0" w:firstRow="1" w:lastRow="0" w:firstColumn="1" w:lastColumn="0" w:noHBand="0" w:noVBand="1"/>
      </w:tblPr>
      <w:tblGrid>
        <w:gridCol w:w="950"/>
        <w:gridCol w:w="1500"/>
        <w:gridCol w:w="4506"/>
        <w:gridCol w:w="571"/>
        <w:gridCol w:w="656"/>
        <w:gridCol w:w="987"/>
      </w:tblGrid>
      <w:tr w:rsidR="00031355" w:rsidTr="00031355">
        <w:trPr>
          <w:trHeight w:val="570"/>
        </w:trPr>
        <w:tc>
          <w:tcPr>
            <w:tcW w:w="4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Item Code</w:t>
            </w:r>
          </w:p>
        </w:tc>
        <w:tc>
          <w:tcPr>
            <w:tcW w:w="598"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Name of Equipment</w:t>
            </w:r>
          </w:p>
        </w:tc>
        <w:tc>
          <w:tcPr>
            <w:tcW w:w="2839"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Specification</w:t>
            </w:r>
          </w:p>
        </w:tc>
        <w:tc>
          <w:tcPr>
            <w:tcW w:w="251"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Qty</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Rate</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Amount</w:t>
            </w:r>
          </w:p>
        </w:tc>
      </w:tr>
      <w:tr w:rsidR="00031355" w:rsidTr="00031355">
        <w:trPr>
          <w:trHeight w:val="300"/>
        </w:trPr>
        <w:tc>
          <w:tcPr>
            <w:tcW w:w="42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ITE / 05</w:t>
            </w:r>
          </w:p>
        </w:tc>
        <w:tc>
          <w:tcPr>
            <w:tcW w:w="59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Smart-Podium</w:t>
            </w: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Size: </w:t>
            </w:r>
            <w:r>
              <w:rPr>
                <w:color w:val="0D0D0D"/>
                <w:sz w:val="22"/>
                <w:szCs w:val="22"/>
              </w:rPr>
              <w:t>24" with adjustable stand - Full HD</w:t>
            </w:r>
          </w:p>
        </w:tc>
        <w:tc>
          <w:tcPr>
            <w:tcW w:w="25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b/>
                <w:bCs/>
                <w:color w:val="000000"/>
                <w:sz w:val="22"/>
                <w:szCs w:val="22"/>
              </w:rPr>
            </w:pPr>
            <w:r>
              <w:rPr>
                <w:b/>
                <w:bCs/>
                <w:color w:val="000000"/>
                <w:sz w:val="22"/>
                <w:szCs w:val="22"/>
              </w:rPr>
              <w:t>6</w:t>
            </w:r>
          </w:p>
        </w:tc>
        <w:tc>
          <w:tcPr>
            <w:tcW w:w="45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c>
          <w:tcPr>
            <w:tcW w:w="43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r>
      <w:tr w:rsidR="00031355" w:rsidTr="00031355">
        <w:trPr>
          <w:trHeight w:val="3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Display Type: </w:t>
            </w:r>
            <w:r>
              <w:rPr>
                <w:color w:val="0D0D0D"/>
                <w:sz w:val="22"/>
                <w:szCs w:val="22"/>
              </w:rPr>
              <w:t>LCD monitor / TFT active matrix</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Input Type: </w:t>
            </w:r>
            <w:r>
              <w:rPr>
                <w:color w:val="0D0D0D"/>
                <w:sz w:val="22"/>
                <w:szCs w:val="22"/>
              </w:rPr>
              <w:t>Digital Pen</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Movement Detection Technology: </w:t>
            </w:r>
            <w:r>
              <w:rPr>
                <w:color w:val="0D0D0D"/>
                <w:sz w:val="22"/>
                <w:szCs w:val="22"/>
              </w:rPr>
              <w:t>Digital Vision Touch</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VESA mounting plate: </w:t>
            </w:r>
            <w:r>
              <w:rPr>
                <w:color w:val="0D0D0D"/>
                <w:sz w:val="22"/>
                <w:szCs w:val="22"/>
              </w:rPr>
              <w:t>Yes</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6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Connectivity: </w:t>
            </w:r>
            <w:r>
              <w:rPr>
                <w:color w:val="0D0D0D"/>
                <w:sz w:val="22"/>
                <w:szCs w:val="22"/>
              </w:rPr>
              <w:t>DVI-I, USB upstream (Type B), USB downstream, Wifi, HDMI</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Image Aspect Ratio: </w:t>
            </w:r>
            <w:r>
              <w:rPr>
                <w:color w:val="0D0D0D"/>
                <w:sz w:val="22"/>
                <w:szCs w:val="22"/>
              </w:rPr>
              <w:t>16:10, 16:9, 4:3</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9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Features: </w:t>
            </w:r>
            <w:r>
              <w:rPr>
                <w:color w:val="0D0D0D"/>
                <w:sz w:val="22"/>
                <w:szCs w:val="22"/>
              </w:rPr>
              <w:t>DViT technology, HD interactive display, Console buttons, Tethered pen, SMART Ink, MS Office Integration, Magnetic pen tray, Smooth Tilt Stand, compatible with smart-boards</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6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bottom"/>
            <w:hideMark/>
          </w:tcPr>
          <w:p w:rsidR="00031355" w:rsidRDefault="00031355">
            <w:pPr>
              <w:rPr>
                <w:b/>
                <w:bCs/>
                <w:color w:val="000000"/>
                <w:sz w:val="22"/>
                <w:szCs w:val="22"/>
              </w:rPr>
            </w:pPr>
            <w:r>
              <w:rPr>
                <w:b/>
                <w:bCs/>
                <w:color w:val="000000"/>
                <w:sz w:val="22"/>
                <w:szCs w:val="22"/>
              </w:rPr>
              <w:t xml:space="preserve">In Package: </w:t>
            </w:r>
            <w:r>
              <w:rPr>
                <w:color w:val="000000"/>
                <w:sz w:val="22"/>
                <w:szCs w:val="22"/>
              </w:rPr>
              <w:t>Smart Notebook Software,</w:t>
            </w:r>
            <w:r>
              <w:rPr>
                <w:b/>
                <w:bCs/>
                <w:color w:val="000000"/>
                <w:sz w:val="22"/>
                <w:szCs w:val="22"/>
              </w:rPr>
              <w:t xml:space="preserve"> </w:t>
            </w:r>
            <w:r>
              <w:rPr>
                <w:color w:val="000000"/>
                <w:sz w:val="22"/>
                <w:szCs w:val="22"/>
              </w:rPr>
              <w:t>Cables, Remote Control, Manuals</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Energy Efficient</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2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98"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39"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3 year limited warranty upon registration</w:t>
            </w:r>
          </w:p>
        </w:tc>
        <w:tc>
          <w:tcPr>
            <w:tcW w:w="251"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57"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34"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bl>
    <w:p w:rsidR="00031355" w:rsidRDefault="00031355"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031355" w:rsidRDefault="00031355" w:rsidP="00E0715D">
      <w:pPr>
        <w:rPr>
          <w:bCs/>
          <w:szCs w:val="36"/>
        </w:rPr>
      </w:pPr>
    </w:p>
    <w:p w:rsidR="00031355" w:rsidRDefault="00031355" w:rsidP="00E0715D">
      <w:pPr>
        <w:rPr>
          <w:bCs/>
          <w:szCs w:val="36"/>
        </w:rPr>
      </w:pPr>
    </w:p>
    <w:tbl>
      <w:tblPr>
        <w:tblW w:w="5000" w:type="pct"/>
        <w:tblLook w:val="04A0" w:firstRow="1" w:lastRow="0" w:firstColumn="1" w:lastColumn="0" w:noHBand="0" w:noVBand="1"/>
      </w:tblPr>
      <w:tblGrid>
        <w:gridCol w:w="950"/>
        <w:gridCol w:w="1268"/>
        <w:gridCol w:w="4738"/>
        <w:gridCol w:w="571"/>
        <w:gridCol w:w="656"/>
        <w:gridCol w:w="987"/>
      </w:tblGrid>
      <w:tr w:rsidR="00031355" w:rsidTr="00031355">
        <w:trPr>
          <w:trHeight w:val="855"/>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bookmarkStart w:id="5" w:name="RANGE!A1:F4"/>
            <w:r>
              <w:rPr>
                <w:b/>
                <w:bCs/>
                <w:color w:val="000000"/>
                <w:sz w:val="22"/>
                <w:szCs w:val="22"/>
              </w:rPr>
              <w:lastRenderedPageBreak/>
              <w:t>Item Code</w:t>
            </w:r>
            <w:bookmarkEnd w:id="5"/>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Name of Equipment</w:t>
            </w:r>
          </w:p>
        </w:tc>
        <w:tc>
          <w:tcPr>
            <w:tcW w:w="2847"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Specification</w:t>
            </w:r>
          </w:p>
        </w:tc>
        <w:tc>
          <w:tcPr>
            <w:tcW w:w="244"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Qty</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Rate</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Amount</w:t>
            </w:r>
          </w:p>
        </w:tc>
      </w:tr>
      <w:tr w:rsidR="00031355" w:rsidTr="00031355">
        <w:trPr>
          <w:trHeight w:val="300"/>
        </w:trPr>
        <w:tc>
          <w:tcPr>
            <w:tcW w:w="41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ITE / 06</w:t>
            </w:r>
          </w:p>
        </w:tc>
        <w:tc>
          <w:tcPr>
            <w:tcW w:w="542" w:type="pct"/>
            <w:vMerge w:val="restart"/>
            <w:tcBorders>
              <w:top w:val="nil"/>
              <w:left w:val="single" w:sz="4" w:space="0" w:color="auto"/>
              <w:bottom w:val="single" w:sz="4" w:space="0" w:color="auto"/>
              <w:right w:val="single" w:sz="4" w:space="0" w:color="auto"/>
            </w:tcBorders>
            <w:shd w:val="clear" w:color="auto" w:fill="auto"/>
            <w:vAlign w:val="center"/>
            <w:hideMark/>
          </w:tcPr>
          <w:p w:rsidR="00031355" w:rsidRDefault="00031355">
            <w:pPr>
              <w:jc w:val="center"/>
              <w:rPr>
                <w:color w:val="000000"/>
                <w:sz w:val="22"/>
                <w:szCs w:val="22"/>
              </w:rPr>
            </w:pPr>
            <w:r>
              <w:rPr>
                <w:color w:val="000000"/>
                <w:sz w:val="22"/>
                <w:szCs w:val="22"/>
              </w:rPr>
              <w:t>Motorized Projector Screen Wall Mounted</w:t>
            </w:r>
          </w:p>
        </w:tc>
        <w:tc>
          <w:tcPr>
            <w:tcW w:w="2847"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Size: </w:t>
            </w:r>
            <w:r>
              <w:rPr>
                <w:color w:val="0D0D0D"/>
                <w:sz w:val="22"/>
                <w:szCs w:val="22"/>
              </w:rPr>
              <w:t>8Ft x 10Ft</w:t>
            </w:r>
          </w:p>
        </w:tc>
        <w:tc>
          <w:tcPr>
            <w:tcW w:w="24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b/>
                <w:bCs/>
                <w:color w:val="000000"/>
                <w:sz w:val="22"/>
                <w:szCs w:val="22"/>
              </w:rPr>
            </w:pPr>
            <w:r>
              <w:rPr>
                <w:b/>
                <w:bCs/>
                <w:color w:val="000000"/>
                <w:sz w:val="22"/>
                <w:szCs w:val="22"/>
              </w:rPr>
              <w:t>2</w:t>
            </w:r>
          </w:p>
        </w:tc>
        <w:tc>
          <w:tcPr>
            <w:tcW w:w="47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c>
          <w:tcPr>
            <w:tcW w:w="479"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r>
      <w:tr w:rsidR="00031355" w:rsidTr="00031355">
        <w:trPr>
          <w:trHeight w:val="2385"/>
        </w:trPr>
        <w:tc>
          <w:tcPr>
            <w:tcW w:w="41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4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47"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Features: </w:t>
            </w:r>
            <w:r>
              <w:rPr>
                <w:b/>
                <w:bCs/>
                <w:color w:val="0D0D0D"/>
                <w:sz w:val="22"/>
                <w:szCs w:val="22"/>
              </w:rPr>
              <w:br/>
              <w:t xml:space="preserve">- </w:t>
            </w:r>
            <w:r>
              <w:rPr>
                <w:color w:val="0D0D0D"/>
                <w:sz w:val="22"/>
                <w:szCs w:val="22"/>
              </w:rPr>
              <w:t>height adjustable, stopping at any height</w:t>
            </w:r>
            <w:r>
              <w:rPr>
                <w:color w:val="0D0D0D"/>
                <w:sz w:val="22"/>
                <w:szCs w:val="22"/>
              </w:rPr>
              <w:br/>
              <w:t>- wireless remote control, very easy operation</w:t>
            </w:r>
            <w:r>
              <w:rPr>
                <w:color w:val="0D0D0D"/>
                <w:sz w:val="22"/>
                <w:szCs w:val="22"/>
              </w:rPr>
              <w:br/>
              <w:t>- advanced tubular or synchronous motor system, supplying quiet, smooth ups and downs and exact orientation.</w:t>
            </w:r>
            <w:r>
              <w:rPr>
                <w:color w:val="0D0D0D"/>
                <w:sz w:val="22"/>
                <w:szCs w:val="22"/>
              </w:rPr>
              <w:br/>
              <w:t>- new, bright, high gain, fabric with good quality supplying clear and vivid pictures</w:t>
            </w:r>
            <w:r>
              <w:rPr>
                <w:color w:val="0D0D0D"/>
                <w:sz w:val="22"/>
                <w:szCs w:val="22"/>
              </w:rPr>
              <w:br/>
              <w:t>- high quality materials, glass beaded screen and matte white screen.</w:t>
            </w:r>
          </w:p>
        </w:tc>
        <w:tc>
          <w:tcPr>
            <w:tcW w:w="24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7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7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trPr>
        <w:tc>
          <w:tcPr>
            <w:tcW w:w="41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42"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847"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Includes: </w:t>
            </w:r>
            <w:r>
              <w:rPr>
                <w:color w:val="0D0D0D"/>
                <w:sz w:val="22"/>
                <w:szCs w:val="22"/>
              </w:rPr>
              <w:t>Receiver, Remote Control, Screws</w:t>
            </w:r>
          </w:p>
        </w:tc>
        <w:tc>
          <w:tcPr>
            <w:tcW w:w="24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47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479"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bl>
    <w:p w:rsidR="00031355" w:rsidRDefault="00031355" w:rsidP="00E0715D">
      <w:pPr>
        <w:rPr>
          <w:bCs/>
          <w:szCs w:val="36"/>
        </w:rPr>
      </w:pPr>
    </w:p>
    <w:p w:rsidR="002D37BD" w:rsidRDefault="002D37BD" w:rsidP="00E0715D">
      <w:pPr>
        <w:rPr>
          <w:bCs/>
          <w:szCs w:val="36"/>
        </w:rPr>
      </w:pPr>
    </w:p>
    <w:p w:rsidR="00031355" w:rsidRDefault="00031355" w:rsidP="00E0715D">
      <w:pPr>
        <w:rPr>
          <w:bCs/>
          <w:szCs w:val="36"/>
        </w:rPr>
      </w:pPr>
    </w:p>
    <w:p w:rsidR="00031355" w:rsidRDefault="00031355" w:rsidP="00E0715D">
      <w:pPr>
        <w:rPr>
          <w:bCs/>
          <w:szCs w:val="36"/>
        </w:rPr>
      </w:pPr>
    </w:p>
    <w:tbl>
      <w:tblPr>
        <w:tblW w:w="5300" w:type="pct"/>
        <w:jc w:val="center"/>
        <w:tblLayout w:type="fixed"/>
        <w:tblLook w:val="04A0" w:firstRow="1" w:lastRow="0" w:firstColumn="1" w:lastColumn="0" w:noHBand="0" w:noVBand="1"/>
      </w:tblPr>
      <w:tblGrid>
        <w:gridCol w:w="719"/>
        <w:gridCol w:w="1351"/>
        <w:gridCol w:w="5218"/>
        <w:gridCol w:w="630"/>
        <w:gridCol w:w="721"/>
        <w:gridCol w:w="1081"/>
      </w:tblGrid>
      <w:tr w:rsidR="00031355" w:rsidTr="00031355">
        <w:trPr>
          <w:trHeight w:val="570"/>
          <w:jc w:val="center"/>
        </w:trPr>
        <w:tc>
          <w:tcPr>
            <w:tcW w:w="3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bookmarkStart w:id="6" w:name="RANGE!A1:F21"/>
            <w:r>
              <w:rPr>
                <w:b/>
                <w:bCs/>
                <w:color w:val="000000"/>
                <w:sz w:val="22"/>
                <w:szCs w:val="22"/>
              </w:rPr>
              <w:t>Item Code</w:t>
            </w:r>
            <w:bookmarkEnd w:id="6"/>
          </w:p>
        </w:tc>
        <w:tc>
          <w:tcPr>
            <w:tcW w:w="695"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Name of Equipment</w:t>
            </w:r>
          </w:p>
        </w:tc>
        <w:tc>
          <w:tcPr>
            <w:tcW w:w="2684"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Specification</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Qty</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Rate</w:t>
            </w:r>
          </w:p>
        </w:tc>
        <w:tc>
          <w:tcPr>
            <w:tcW w:w="556" w:type="pct"/>
            <w:tcBorders>
              <w:top w:val="single" w:sz="4" w:space="0" w:color="auto"/>
              <w:left w:val="nil"/>
              <w:bottom w:val="single" w:sz="4" w:space="0" w:color="auto"/>
              <w:right w:val="single" w:sz="4" w:space="0" w:color="auto"/>
            </w:tcBorders>
            <w:shd w:val="clear" w:color="auto" w:fill="auto"/>
            <w:vAlign w:val="center"/>
            <w:hideMark/>
          </w:tcPr>
          <w:p w:rsidR="00031355" w:rsidRDefault="00031355">
            <w:pPr>
              <w:jc w:val="center"/>
              <w:rPr>
                <w:b/>
                <w:bCs/>
                <w:color w:val="000000"/>
                <w:sz w:val="22"/>
                <w:szCs w:val="22"/>
              </w:rPr>
            </w:pPr>
            <w:r>
              <w:rPr>
                <w:b/>
                <w:bCs/>
                <w:color w:val="000000"/>
                <w:sz w:val="22"/>
                <w:szCs w:val="22"/>
              </w:rPr>
              <w:t>Amount</w:t>
            </w:r>
          </w:p>
        </w:tc>
      </w:tr>
      <w:tr w:rsidR="00031355" w:rsidTr="00031355">
        <w:trPr>
          <w:trHeight w:val="300"/>
          <w:jc w:val="center"/>
        </w:trPr>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031355" w:rsidRDefault="00031355">
            <w:pPr>
              <w:jc w:val="center"/>
              <w:rPr>
                <w:color w:val="000000"/>
                <w:sz w:val="22"/>
                <w:szCs w:val="22"/>
              </w:rPr>
            </w:pPr>
            <w:r>
              <w:rPr>
                <w:color w:val="000000"/>
                <w:sz w:val="22"/>
                <w:szCs w:val="22"/>
              </w:rPr>
              <w:t>ITE / 07</w:t>
            </w:r>
          </w:p>
        </w:tc>
        <w:tc>
          <w:tcPr>
            <w:tcW w:w="695" w:type="pct"/>
            <w:vMerge w:val="restart"/>
            <w:tcBorders>
              <w:top w:val="nil"/>
              <w:left w:val="single" w:sz="4" w:space="0" w:color="auto"/>
              <w:bottom w:val="single" w:sz="4" w:space="0" w:color="auto"/>
              <w:right w:val="single" w:sz="4" w:space="0" w:color="auto"/>
            </w:tcBorders>
            <w:shd w:val="clear" w:color="auto" w:fill="auto"/>
            <w:vAlign w:val="center"/>
            <w:hideMark/>
          </w:tcPr>
          <w:p w:rsidR="00031355" w:rsidRDefault="00031355">
            <w:pPr>
              <w:jc w:val="center"/>
              <w:rPr>
                <w:color w:val="000000"/>
                <w:sz w:val="22"/>
                <w:szCs w:val="22"/>
              </w:rPr>
            </w:pPr>
            <w:r>
              <w:rPr>
                <w:color w:val="000000"/>
                <w:sz w:val="22"/>
                <w:szCs w:val="22"/>
              </w:rPr>
              <w:t xml:space="preserve">Access Point </w:t>
            </w:r>
          </w:p>
        </w:tc>
        <w:tc>
          <w:tcPr>
            <w:tcW w:w="2684" w:type="pct"/>
            <w:tcBorders>
              <w:top w:val="nil"/>
              <w:left w:val="nil"/>
              <w:bottom w:val="single" w:sz="4" w:space="0" w:color="auto"/>
              <w:right w:val="single" w:sz="4" w:space="0" w:color="auto"/>
            </w:tcBorders>
            <w:shd w:val="clear" w:color="auto" w:fill="auto"/>
            <w:noWrap/>
            <w:vAlign w:val="center"/>
            <w:hideMark/>
          </w:tcPr>
          <w:p w:rsidR="00031355" w:rsidRDefault="00031355">
            <w:pPr>
              <w:rPr>
                <w:b/>
                <w:bCs/>
                <w:color w:val="0D0D0D"/>
                <w:sz w:val="22"/>
                <w:szCs w:val="22"/>
              </w:rPr>
            </w:pPr>
            <w:r>
              <w:rPr>
                <w:b/>
                <w:bCs/>
                <w:color w:val="0D0D0D"/>
                <w:sz w:val="22"/>
                <w:szCs w:val="22"/>
              </w:rPr>
              <w:t xml:space="preserve">Networking Interface: </w:t>
            </w:r>
            <w:r>
              <w:rPr>
                <w:color w:val="0D0D0D"/>
                <w:sz w:val="22"/>
                <w:szCs w:val="22"/>
              </w:rPr>
              <w:t>(2) 10/100/1000 Ethernet Ports</w:t>
            </w:r>
          </w:p>
        </w:tc>
        <w:tc>
          <w:tcPr>
            <w:tcW w:w="32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b/>
                <w:bCs/>
                <w:color w:val="000000"/>
                <w:sz w:val="22"/>
                <w:szCs w:val="22"/>
              </w:rPr>
            </w:pPr>
            <w:r>
              <w:rPr>
                <w:b/>
                <w:bCs/>
                <w:color w:val="000000"/>
                <w:sz w:val="22"/>
                <w:szCs w:val="22"/>
              </w:rPr>
              <w:t>6</w:t>
            </w:r>
          </w:p>
        </w:tc>
        <w:tc>
          <w:tcPr>
            <w:tcW w:w="37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c>
          <w:tcPr>
            <w:tcW w:w="556"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031355" w:rsidRDefault="00031355">
            <w:pPr>
              <w:jc w:val="center"/>
              <w:rPr>
                <w:color w:val="000000"/>
                <w:sz w:val="22"/>
                <w:szCs w:val="22"/>
              </w:rPr>
            </w:pPr>
            <w:r>
              <w:rPr>
                <w:color w:val="000000"/>
                <w:sz w:val="22"/>
                <w:szCs w:val="22"/>
              </w:rPr>
              <w:t> </w:t>
            </w: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Port: </w:t>
            </w:r>
            <w:r>
              <w:rPr>
                <w:color w:val="000000"/>
                <w:sz w:val="22"/>
                <w:szCs w:val="22"/>
              </w:rPr>
              <w:t>(1) USB 2.0 Port</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Buttons: </w:t>
            </w:r>
            <w:r>
              <w:rPr>
                <w:color w:val="000000"/>
                <w:sz w:val="22"/>
                <w:szCs w:val="22"/>
              </w:rPr>
              <w:t>Reset</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6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bottom"/>
            <w:hideMark/>
          </w:tcPr>
          <w:p w:rsidR="00031355" w:rsidRDefault="00031355">
            <w:pPr>
              <w:rPr>
                <w:b/>
                <w:bCs/>
                <w:color w:val="000000"/>
                <w:sz w:val="22"/>
                <w:szCs w:val="22"/>
              </w:rPr>
            </w:pPr>
            <w:r>
              <w:rPr>
                <w:b/>
                <w:bCs/>
                <w:color w:val="000000"/>
                <w:sz w:val="22"/>
                <w:szCs w:val="22"/>
              </w:rPr>
              <w:t>Power Method:</w:t>
            </w:r>
            <w:r>
              <w:rPr>
                <w:color w:val="000000"/>
                <w:sz w:val="22"/>
                <w:szCs w:val="22"/>
              </w:rPr>
              <w:t xml:space="preserve"> Passive Power over Ethernet (48V), 802.3af/802.3at Supported</w:t>
            </w:r>
            <w:r>
              <w:rPr>
                <w:color w:val="000000"/>
                <w:sz w:val="22"/>
                <w:szCs w:val="22"/>
              </w:rPr>
              <w:br/>
              <w:t>(Supported Voltage Range: 44 to 57VDC)</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Power Supply: </w:t>
            </w:r>
            <w:r>
              <w:rPr>
                <w:color w:val="000000"/>
                <w:sz w:val="22"/>
                <w:szCs w:val="22"/>
              </w:rPr>
              <w:t>48V, 0.5A PoE Gigabit Adapter</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Power Save: </w:t>
            </w:r>
            <w:r>
              <w:rPr>
                <w:color w:val="000000"/>
                <w:sz w:val="22"/>
                <w:szCs w:val="22"/>
              </w:rPr>
              <w:t>Supported</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885"/>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bottom"/>
            <w:hideMark/>
          </w:tcPr>
          <w:p w:rsidR="00031355" w:rsidRDefault="00031355">
            <w:pPr>
              <w:rPr>
                <w:b/>
                <w:bCs/>
                <w:color w:val="000000"/>
                <w:sz w:val="22"/>
                <w:szCs w:val="22"/>
              </w:rPr>
            </w:pPr>
            <w:r>
              <w:rPr>
                <w:b/>
                <w:bCs/>
                <w:color w:val="000000"/>
                <w:sz w:val="22"/>
                <w:szCs w:val="22"/>
              </w:rPr>
              <w:t>Maximum TX Power</w:t>
            </w:r>
            <w:r>
              <w:rPr>
                <w:b/>
                <w:bCs/>
                <w:color w:val="000000"/>
                <w:sz w:val="22"/>
                <w:szCs w:val="22"/>
              </w:rPr>
              <w:br/>
              <w:t xml:space="preserve">2.4 GHz </w:t>
            </w:r>
            <w:r>
              <w:rPr>
                <w:color w:val="000000"/>
                <w:sz w:val="22"/>
                <w:szCs w:val="22"/>
              </w:rPr>
              <w:t>22 dBm</w:t>
            </w:r>
            <w:r>
              <w:rPr>
                <w:b/>
                <w:bCs/>
                <w:color w:val="000000"/>
                <w:sz w:val="22"/>
                <w:szCs w:val="22"/>
              </w:rPr>
              <w:br/>
              <w:t xml:space="preserve">5 GHz     </w:t>
            </w:r>
            <w:r>
              <w:rPr>
                <w:color w:val="000000"/>
                <w:sz w:val="22"/>
                <w:szCs w:val="22"/>
              </w:rPr>
              <w:t>22 dBm</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Antennas: </w:t>
            </w:r>
            <w:r>
              <w:rPr>
                <w:color w:val="000000"/>
                <w:sz w:val="22"/>
                <w:szCs w:val="22"/>
              </w:rPr>
              <w:t>(3) Dual-Band Antennas, 2.4 GHz: 3 dBi, 5 GHz: 3 dBi</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Wi-Fi Standards: </w:t>
            </w:r>
            <w:r>
              <w:rPr>
                <w:color w:val="000000"/>
                <w:sz w:val="22"/>
                <w:szCs w:val="22"/>
              </w:rPr>
              <w:t>802.11 a/b/g/n/ac</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Wireless Security: </w:t>
            </w:r>
            <w:r>
              <w:rPr>
                <w:color w:val="000000"/>
                <w:sz w:val="22"/>
                <w:szCs w:val="22"/>
              </w:rPr>
              <w:t>WEP, WPA-PSK, WPA-Enterprise (WPA/WPA2, TKIP/AES)</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BSSID: </w:t>
            </w:r>
            <w:r>
              <w:rPr>
                <w:color w:val="000000"/>
                <w:sz w:val="22"/>
                <w:szCs w:val="22"/>
              </w:rPr>
              <w:t>Up to Four per Radio</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Mounting: </w:t>
            </w:r>
            <w:r>
              <w:rPr>
                <w:color w:val="000000"/>
                <w:sz w:val="22"/>
                <w:szCs w:val="22"/>
              </w:rPr>
              <w:t>Wall/Ceiling (Kits)</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noWrap/>
            <w:vAlign w:val="bottom"/>
            <w:hideMark/>
          </w:tcPr>
          <w:p w:rsidR="00031355" w:rsidRDefault="00031355">
            <w:pPr>
              <w:rPr>
                <w:b/>
                <w:bCs/>
                <w:color w:val="000000"/>
                <w:sz w:val="22"/>
                <w:szCs w:val="22"/>
              </w:rPr>
            </w:pPr>
            <w:r>
              <w:rPr>
                <w:b/>
                <w:bCs/>
                <w:color w:val="000000"/>
                <w:sz w:val="22"/>
                <w:szCs w:val="22"/>
              </w:rPr>
              <w:t xml:space="preserve">Concurrent Clients: </w:t>
            </w:r>
            <w:r>
              <w:rPr>
                <w:color w:val="000000"/>
                <w:sz w:val="22"/>
                <w:szCs w:val="22"/>
              </w:rPr>
              <w:t>200+</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Simultaneous Dual-Band</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2.4 GHz Speed: </w:t>
            </w:r>
            <w:r>
              <w:rPr>
                <w:color w:val="0D0D0D"/>
                <w:sz w:val="22"/>
                <w:szCs w:val="22"/>
              </w:rPr>
              <w:t>450 Mbps</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5 GHz Speed: </w:t>
            </w:r>
            <w:r>
              <w:rPr>
                <w:color w:val="0D0D0D"/>
                <w:sz w:val="22"/>
                <w:szCs w:val="22"/>
              </w:rPr>
              <w:t>1300 Mbps</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2.4 GHz, 5 GHz MIMO: </w:t>
            </w:r>
            <w:r>
              <w:rPr>
                <w:color w:val="0D0D0D"/>
                <w:sz w:val="22"/>
                <w:szCs w:val="22"/>
              </w:rPr>
              <w:t>3x3/3x3</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Range: </w:t>
            </w:r>
            <w:r>
              <w:rPr>
                <w:color w:val="0D0D0D"/>
                <w:sz w:val="22"/>
                <w:szCs w:val="22"/>
              </w:rPr>
              <w:t>122 m or high</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15"/>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 xml:space="preserve">Wireless Uplink: </w:t>
            </w:r>
            <w:r>
              <w:rPr>
                <w:color w:val="0D0D0D"/>
                <w:sz w:val="22"/>
                <w:szCs w:val="22"/>
              </w:rPr>
              <w:t>Yes</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r w:rsidR="00031355" w:rsidTr="00031355">
        <w:trPr>
          <w:trHeight w:val="300"/>
          <w:jc w:val="center"/>
        </w:trPr>
        <w:tc>
          <w:tcPr>
            <w:tcW w:w="370"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695"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2684" w:type="pct"/>
            <w:tcBorders>
              <w:top w:val="nil"/>
              <w:left w:val="nil"/>
              <w:bottom w:val="single" w:sz="4" w:space="0" w:color="auto"/>
              <w:right w:val="single" w:sz="4" w:space="0" w:color="auto"/>
            </w:tcBorders>
            <w:shd w:val="clear" w:color="auto" w:fill="auto"/>
            <w:vAlign w:val="center"/>
            <w:hideMark/>
          </w:tcPr>
          <w:p w:rsidR="00031355" w:rsidRDefault="00031355">
            <w:pPr>
              <w:rPr>
                <w:b/>
                <w:bCs/>
                <w:color w:val="0D0D0D"/>
                <w:sz w:val="22"/>
                <w:szCs w:val="22"/>
              </w:rPr>
            </w:pPr>
            <w:r>
              <w:rPr>
                <w:b/>
                <w:bCs/>
                <w:color w:val="0D0D0D"/>
                <w:sz w:val="22"/>
                <w:szCs w:val="22"/>
              </w:rPr>
              <w:t>Sisco, UBNT or Equivalent</w:t>
            </w:r>
          </w:p>
        </w:tc>
        <w:tc>
          <w:tcPr>
            <w:tcW w:w="324" w:type="pct"/>
            <w:vMerge/>
            <w:tcBorders>
              <w:top w:val="nil"/>
              <w:left w:val="single" w:sz="4" w:space="0" w:color="auto"/>
              <w:bottom w:val="single" w:sz="4" w:space="0" w:color="auto"/>
              <w:right w:val="single" w:sz="4" w:space="0" w:color="auto"/>
            </w:tcBorders>
            <w:vAlign w:val="center"/>
            <w:hideMark/>
          </w:tcPr>
          <w:p w:rsidR="00031355" w:rsidRDefault="00031355">
            <w:pPr>
              <w:rPr>
                <w:b/>
                <w:bCs/>
                <w:color w:val="000000"/>
                <w:sz w:val="22"/>
                <w:szCs w:val="22"/>
              </w:rPr>
            </w:pPr>
          </w:p>
        </w:tc>
        <w:tc>
          <w:tcPr>
            <w:tcW w:w="371"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c>
          <w:tcPr>
            <w:tcW w:w="556" w:type="pct"/>
            <w:vMerge/>
            <w:tcBorders>
              <w:top w:val="nil"/>
              <w:left w:val="single" w:sz="4" w:space="0" w:color="auto"/>
              <w:bottom w:val="single" w:sz="4" w:space="0" w:color="auto"/>
              <w:right w:val="single" w:sz="4" w:space="0" w:color="auto"/>
            </w:tcBorders>
            <w:vAlign w:val="center"/>
            <w:hideMark/>
          </w:tcPr>
          <w:p w:rsidR="00031355" w:rsidRDefault="00031355">
            <w:pPr>
              <w:rPr>
                <w:color w:val="000000"/>
                <w:sz w:val="22"/>
                <w:szCs w:val="22"/>
              </w:rPr>
            </w:pPr>
          </w:p>
        </w:tc>
      </w:tr>
    </w:tbl>
    <w:p w:rsidR="00031355" w:rsidRDefault="00031355"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031355" w:rsidRDefault="00031355">
      <w:pPr>
        <w:jc w:val="center"/>
        <w:rPr>
          <w:b/>
          <w:bCs/>
          <w:color w:val="000000"/>
          <w:sz w:val="22"/>
          <w:szCs w:val="22"/>
        </w:rPr>
        <w:sectPr w:rsidR="00031355" w:rsidSect="002063D0">
          <w:pgSz w:w="11909" w:h="16834" w:code="9"/>
          <w:pgMar w:top="1440" w:right="1289" w:bottom="720" w:left="1440" w:header="720" w:footer="720" w:gutter="0"/>
          <w:cols w:space="720"/>
          <w:docGrid w:linePitch="360"/>
        </w:sectPr>
      </w:pPr>
      <w:bookmarkStart w:id="7" w:name="RANGE!A1:F29"/>
    </w:p>
    <w:tbl>
      <w:tblPr>
        <w:tblW w:w="5974" w:type="pct"/>
        <w:tblInd w:w="-905" w:type="dxa"/>
        <w:tblLayout w:type="fixed"/>
        <w:tblLook w:val="04A0" w:firstRow="1" w:lastRow="0" w:firstColumn="1" w:lastColumn="0" w:noHBand="0" w:noVBand="1"/>
      </w:tblPr>
      <w:tblGrid>
        <w:gridCol w:w="708"/>
        <w:gridCol w:w="1274"/>
        <w:gridCol w:w="6391"/>
        <w:gridCol w:w="718"/>
        <w:gridCol w:w="657"/>
        <w:gridCol w:w="1200"/>
      </w:tblGrid>
      <w:tr w:rsidR="00C65CAE" w:rsidTr="00C65CAE">
        <w:trPr>
          <w:trHeight w:val="57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bookmarkEnd w:id="7"/>
          <w:p w:rsidR="00C65CAE" w:rsidRDefault="00C65CAE">
            <w:pPr>
              <w:jc w:val="center"/>
              <w:rPr>
                <w:b/>
                <w:bCs/>
                <w:color w:val="000000"/>
                <w:sz w:val="22"/>
                <w:szCs w:val="22"/>
              </w:rPr>
            </w:pPr>
            <w:r>
              <w:rPr>
                <w:b/>
                <w:bCs/>
                <w:color w:val="000000"/>
                <w:sz w:val="22"/>
                <w:szCs w:val="22"/>
              </w:rPr>
              <w:lastRenderedPageBreak/>
              <w:t>Item Code</w:t>
            </w:r>
          </w:p>
        </w:tc>
        <w:tc>
          <w:tcPr>
            <w:tcW w:w="582"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Name of Equipment</w:t>
            </w:r>
          </w:p>
        </w:tc>
        <w:tc>
          <w:tcPr>
            <w:tcW w:w="2919"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Specification</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Qty</w:t>
            </w:r>
          </w:p>
        </w:tc>
        <w:tc>
          <w:tcPr>
            <w:tcW w:w="300"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Rate</w:t>
            </w:r>
          </w:p>
        </w:tc>
        <w:tc>
          <w:tcPr>
            <w:tcW w:w="549"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Amount</w:t>
            </w:r>
          </w:p>
        </w:tc>
      </w:tr>
      <w:tr w:rsidR="00C65CAE" w:rsidTr="00C65CAE">
        <w:trPr>
          <w:trHeight w:val="300"/>
        </w:trPr>
        <w:tc>
          <w:tcPr>
            <w:tcW w:w="323" w:type="pct"/>
            <w:vMerge w:val="restart"/>
            <w:tcBorders>
              <w:top w:val="nil"/>
              <w:left w:val="single" w:sz="4" w:space="0" w:color="auto"/>
              <w:bottom w:val="single" w:sz="4" w:space="0" w:color="000000"/>
              <w:right w:val="single" w:sz="4" w:space="0" w:color="auto"/>
            </w:tcBorders>
            <w:shd w:val="clear" w:color="auto" w:fill="auto"/>
            <w:vAlign w:val="center"/>
            <w:hideMark/>
          </w:tcPr>
          <w:p w:rsidR="00C65CAE" w:rsidRDefault="00C65CAE">
            <w:pPr>
              <w:jc w:val="center"/>
              <w:rPr>
                <w:color w:val="000000"/>
                <w:sz w:val="22"/>
                <w:szCs w:val="22"/>
              </w:rPr>
            </w:pPr>
            <w:r>
              <w:rPr>
                <w:color w:val="000000"/>
                <w:sz w:val="22"/>
                <w:szCs w:val="22"/>
              </w:rPr>
              <w:t>ITE / 08</w:t>
            </w:r>
          </w:p>
        </w:tc>
        <w:tc>
          <w:tcPr>
            <w:tcW w:w="582" w:type="pct"/>
            <w:vMerge w:val="restart"/>
            <w:tcBorders>
              <w:top w:val="nil"/>
              <w:left w:val="single" w:sz="4" w:space="0" w:color="auto"/>
              <w:bottom w:val="single" w:sz="4" w:space="0" w:color="000000"/>
              <w:right w:val="single" w:sz="4" w:space="0" w:color="auto"/>
            </w:tcBorders>
            <w:shd w:val="clear" w:color="auto" w:fill="auto"/>
            <w:vAlign w:val="center"/>
            <w:hideMark/>
          </w:tcPr>
          <w:p w:rsidR="00C65CAE" w:rsidRDefault="00C65CAE">
            <w:pPr>
              <w:jc w:val="center"/>
              <w:rPr>
                <w:color w:val="000000"/>
                <w:sz w:val="22"/>
                <w:szCs w:val="22"/>
              </w:rPr>
            </w:pPr>
            <w:r>
              <w:rPr>
                <w:color w:val="000000"/>
                <w:sz w:val="22"/>
                <w:szCs w:val="22"/>
              </w:rPr>
              <w:t>Drone Camera</w:t>
            </w:r>
          </w:p>
        </w:tc>
        <w:tc>
          <w:tcPr>
            <w:tcW w:w="2919" w:type="pct"/>
            <w:tcBorders>
              <w:top w:val="nil"/>
              <w:left w:val="nil"/>
              <w:bottom w:val="single" w:sz="4" w:space="0" w:color="auto"/>
              <w:right w:val="single" w:sz="4" w:space="0" w:color="auto"/>
            </w:tcBorders>
            <w:shd w:val="clear" w:color="auto" w:fill="auto"/>
            <w:noWrap/>
            <w:vAlign w:val="center"/>
            <w:hideMark/>
          </w:tcPr>
          <w:p w:rsidR="00C65CAE" w:rsidRDefault="00C65CAE">
            <w:pPr>
              <w:rPr>
                <w:b/>
                <w:bCs/>
                <w:color w:val="0D0D0D"/>
                <w:sz w:val="22"/>
                <w:szCs w:val="22"/>
              </w:rPr>
            </w:pPr>
            <w:r>
              <w:rPr>
                <w:b/>
                <w:bCs/>
                <w:color w:val="0D0D0D"/>
                <w:sz w:val="22"/>
                <w:szCs w:val="22"/>
              </w:rPr>
              <w:t xml:space="preserve">Ascent Speed: </w:t>
            </w:r>
            <w:r>
              <w:rPr>
                <w:color w:val="0D0D0D"/>
                <w:sz w:val="22"/>
                <w:szCs w:val="22"/>
              </w:rPr>
              <w:t>S-mode: 6 m/s, P-mode: 5 m/s</w:t>
            </w:r>
          </w:p>
        </w:tc>
        <w:tc>
          <w:tcPr>
            <w:tcW w:w="32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65CAE" w:rsidRDefault="00C65CAE">
            <w:pPr>
              <w:jc w:val="center"/>
              <w:rPr>
                <w:b/>
                <w:bCs/>
                <w:color w:val="000000"/>
                <w:sz w:val="22"/>
                <w:szCs w:val="22"/>
              </w:rPr>
            </w:pPr>
            <w:r>
              <w:rPr>
                <w:b/>
                <w:bCs/>
                <w:color w:val="000000"/>
                <w:sz w:val="22"/>
                <w:szCs w:val="22"/>
              </w:rPr>
              <w:t>1</w:t>
            </w:r>
          </w:p>
        </w:tc>
        <w:tc>
          <w:tcPr>
            <w:tcW w:w="30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65CAE" w:rsidRDefault="00C65CAE">
            <w:pPr>
              <w:jc w:val="center"/>
              <w:rPr>
                <w:b/>
                <w:bCs/>
                <w:color w:val="000000"/>
                <w:sz w:val="22"/>
                <w:szCs w:val="22"/>
              </w:rPr>
            </w:pPr>
            <w:r>
              <w:rPr>
                <w:b/>
                <w:bCs/>
                <w:color w:val="000000"/>
                <w:sz w:val="22"/>
                <w:szCs w:val="22"/>
              </w:rPr>
              <w:t> </w:t>
            </w:r>
          </w:p>
        </w:tc>
        <w:tc>
          <w:tcPr>
            <w:tcW w:w="54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65CAE" w:rsidRDefault="00C65CAE">
            <w:pPr>
              <w:jc w:val="center"/>
              <w:rPr>
                <w:b/>
                <w:bCs/>
                <w:color w:val="000000"/>
                <w:sz w:val="22"/>
                <w:szCs w:val="22"/>
              </w:rPr>
            </w:pPr>
            <w:r>
              <w:rPr>
                <w:b/>
                <w:bCs/>
                <w:color w:val="000000"/>
                <w:sz w:val="22"/>
                <w:szCs w:val="22"/>
              </w:rPr>
              <w:t> </w:t>
            </w: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noWrap/>
            <w:vAlign w:val="bottom"/>
            <w:hideMark/>
          </w:tcPr>
          <w:p w:rsidR="00C65CAE" w:rsidRDefault="00C65CAE">
            <w:pPr>
              <w:rPr>
                <w:b/>
                <w:bCs/>
                <w:color w:val="000000"/>
                <w:sz w:val="22"/>
                <w:szCs w:val="22"/>
              </w:rPr>
            </w:pPr>
            <w:r>
              <w:rPr>
                <w:b/>
                <w:bCs/>
                <w:color w:val="000000"/>
                <w:sz w:val="22"/>
                <w:szCs w:val="22"/>
              </w:rPr>
              <w:t xml:space="preserve">Max Descent Speed: </w:t>
            </w:r>
            <w:r>
              <w:rPr>
                <w:color w:val="000000"/>
                <w:sz w:val="22"/>
                <w:szCs w:val="22"/>
              </w:rPr>
              <w:t>S-mode: 4 m/s, P-mode: 3 m/s</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noWrap/>
            <w:vAlign w:val="bottom"/>
            <w:hideMark/>
          </w:tcPr>
          <w:p w:rsidR="00C65CAE" w:rsidRDefault="00C65CAE">
            <w:pPr>
              <w:rPr>
                <w:b/>
                <w:bCs/>
                <w:color w:val="000000"/>
                <w:sz w:val="22"/>
                <w:szCs w:val="22"/>
              </w:rPr>
            </w:pPr>
            <w:r>
              <w:rPr>
                <w:b/>
                <w:bCs/>
                <w:color w:val="000000"/>
                <w:sz w:val="22"/>
                <w:szCs w:val="22"/>
              </w:rPr>
              <w:t xml:space="preserve">Max Speed: </w:t>
            </w:r>
            <w:r>
              <w:rPr>
                <w:color w:val="000000"/>
                <w:sz w:val="22"/>
                <w:szCs w:val="22"/>
              </w:rPr>
              <w:t>S-mode: 45 mph (72 kph), A-mode: 36 mph (58 kph), P-mode: 31 mph (50 kph)</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bottom"/>
            <w:hideMark/>
          </w:tcPr>
          <w:p w:rsidR="00C65CAE" w:rsidRDefault="00C65CAE">
            <w:pPr>
              <w:rPr>
                <w:b/>
                <w:bCs/>
                <w:color w:val="000000"/>
                <w:sz w:val="22"/>
                <w:szCs w:val="22"/>
              </w:rPr>
            </w:pPr>
            <w:r>
              <w:rPr>
                <w:b/>
                <w:bCs/>
                <w:color w:val="000000"/>
                <w:sz w:val="22"/>
                <w:szCs w:val="22"/>
              </w:rPr>
              <w:t xml:space="preserve">Tilt Angle: </w:t>
            </w:r>
            <w:r>
              <w:rPr>
                <w:color w:val="000000"/>
                <w:sz w:val="22"/>
                <w:szCs w:val="22"/>
              </w:rPr>
              <w:t>S-mode: 42°, A-mode: 35°, P-mode: 25°</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noWrap/>
            <w:vAlign w:val="bottom"/>
            <w:hideMark/>
          </w:tcPr>
          <w:p w:rsidR="00C65CAE" w:rsidRDefault="00C65CAE">
            <w:pPr>
              <w:rPr>
                <w:b/>
                <w:bCs/>
                <w:color w:val="000000"/>
                <w:sz w:val="22"/>
                <w:szCs w:val="22"/>
              </w:rPr>
            </w:pPr>
            <w:r>
              <w:rPr>
                <w:b/>
                <w:bCs/>
                <w:color w:val="000000"/>
                <w:sz w:val="22"/>
                <w:szCs w:val="22"/>
              </w:rPr>
              <w:t xml:space="preserve">Angular Speed: </w:t>
            </w:r>
            <w:r>
              <w:rPr>
                <w:color w:val="000000"/>
                <w:sz w:val="22"/>
                <w:szCs w:val="22"/>
              </w:rPr>
              <w:t>S-mode: 250°/s, A-mode: 150°/s</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noWrap/>
            <w:vAlign w:val="bottom"/>
            <w:hideMark/>
          </w:tcPr>
          <w:p w:rsidR="00C65CAE" w:rsidRDefault="00C65CAE">
            <w:pPr>
              <w:rPr>
                <w:b/>
                <w:bCs/>
                <w:color w:val="000000"/>
                <w:sz w:val="22"/>
                <w:szCs w:val="22"/>
              </w:rPr>
            </w:pPr>
            <w:r>
              <w:rPr>
                <w:b/>
                <w:bCs/>
                <w:color w:val="000000"/>
                <w:sz w:val="22"/>
                <w:szCs w:val="22"/>
              </w:rPr>
              <w:t xml:space="preserve">Service Ceiling Above Sea Level: </w:t>
            </w:r>
            <w:r>
              <w:rPr>
                <w:color w:val="000000"/>
                <w:sz w:val="22"/>
                <w:szCs w:val="22"/>
              </w:rPr>
              <w:t>19685 feet (6000 m)</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bottom"/>
            <w:hideMark/>
          </w:tcPr>
          <w:p w:rsidR="00C65CAE" w:rsidRDefault="00C65CAE">
            <w:pPr>
              <w:rPr>
                <w:b/>
                <w:bCs/>
                <w:color w:val="000000"/>
                <w:sz w:val="22"/>
                <w:szCs w:val="22"/>
              </w:rPr>
            </w:pPr>
            <w:r>
              <w:rPr>
                <w:b/>
                <w:bCs/>
                <w:color w:val="000000"/>
                <w:sz w:val="22"/>
                <w:szCs w:val="22"/>
              </w:rPr>
              <w:t>Flight TimeL:</w:t>
            </w:r>
            <w:r>
              <w:rPr>
                <w:color w:val="000000"/>
                <w:sz w:val="22"/>
                <w:szCs w:val="22"/>
              </w:rPr>
              <w:t xml:space="preserve"> Approx. 30 minutes</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noWrap/>
            <w:vAlign w:val="bottom"/>
            <w:hideMark/>
          </w:tcPr>
          <w:p w:rsidR="00C65CAE" w:rsidRDefault="00C65CAE">
            <w:pPr>
              <w:rPr>
                <w:b/>
                <w:bCs/>
                <w:color w:val="000000"/>
                <w:sz w:val="22"/>
                <w:szCs w:val="22"/>
              </w:rPr>
            </w:pPr>
            <w:r>
              <w:rPr>
                <w:b/>
                <w:bCs/>
                <w:color w:val="000000"/>
                <w:sz w:val="22"/>
                <w:szCs w:val="22"/>
              </w:rPr>
              <w:t xml:space="preserve">Satellite Positioning Systems: </w:t>
            </w:r>
            <w:r>
              <w:rPr>
                <w:color w:val="000000"/>
                <w:sz w:val="22"/>
                <w:szCs w:val="22"/>
              </w:rPr>
              <w:t>GPS/GLONASS</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701"/>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bottom"/>
            <w:hideMark/>
          </w:tcPr>
          <w:p w:rsidR="00C65CAE" w:rsidRDefault="00C65CAE">
            <w:pPr>
              <w:rPr>
                <w:b/>
                <w:bCs/>
                <w:color w:val="000000"/>
                <w:sz w:val="22"/>
                <w:szCs w:val="22"/>
              </w:rPr>
            </w:pPr>
            <w:r>
              <w:rPr>
                <w:b/>
                <w:bCs/>
                <w:color w:val="000000"/>
                <w:sz w:val="22"/>
                <w:szCs w:val="22"/>
              </w:rPr>
              <w:t xml:space="preserve">Hover Accuracy Range: </w:t>
            </w:r>
            <w:r>
              <w:rPr>
                <w:b/>
                <w:bCs/>
                <w:color w:val="000000"/>
                <w:sz w:val="22"/>
                <w:szCs w:val="22"/>
              </w:rPr>
              <w:br/>
              <w:t>Vertical:</w:t>
            </w:r>
            <w:r>
              <w:rPr>
                <w:b/>
                <w:bCs/>
                <w:color w:val="000000"/>
                <w:sz w:val="22"/>
                <w:szCs w:val="22"/>
              </w:rPr>
              <w:br/>
            </w:r>
            <w:r>
              <w:rPr>
                <w:color w:val="000000"/>
                <w:sz w:val="22"/>
                <w:szCs w:val="22"/>
              </w:rPr>
              <w:t>±0.1 m (with Vision Positioning)</w:t>
            </w:r>
            <w:r>
              <w:rPr>
                <w:color w:val="000000"/>
                <w:sz w:val="22"/>
                <w:szCs w:val="22"/>
              </w:rPr>
              <w:br/>
              <w:t>±0.5 m (with GPS Positioning)</w:t>
            </w:r>
            <w:r>
              <w:rPr>
                <w:b/>
                <w:bCs/>
                <w:color w:val="000000"/>
                <w:sz w:val="22"/>
                <w:szCs w:val="22"/>
              </w:rPr>
              <w:br/>
              <w:t>Horizontal:</w:t>
            </w:r>
            <w:r>
              <w:rPr>
                <w:b/>
                <w:bCs/>
                <w:color w:val="000000"/>
                <w:sz w:val="22"/>
                <w:szCs w:val="22"/>
              </w:rPr>
              <w:br/>
            </w:r>
            <w:r>
              <w:rPr>
                <w:color w:val="000000"/>
                <w:sz w:val="22"/>
                <w:szCs w:val="22"/>
              </w:rPr>
              <w:t>±0.3 m (with Vision Positioning)</w:t>
            </w:r>
            <w:r>
              <w:rPr>
                <w:color w:val="000000"/>
                <w:sz w:val="22"/>
                <w:szCs w:val="22"/>
              </w:rPr>
              <w:br/>
              <w:t>±1.5 m (with GPS Positioning)</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bottom"/>
            <w:hideMark/>
          </w:tcPr>
          <w:p w:rsidR="00C65CAE" w:rsidRDefault="00C65CAE">
            <w:pPr>
              <w:rPr>
                <w:b/>
                <w:bCs/>
                <w:color w:val="000000"/>
                <w:sz w:val="22"/>
                <w:szCs w:val="22"/>
              </w:rPr>
            </w:pPr>
            <w:r>
              <w:rPr>
                <w:b/>
                <w:bCs/>
                <w:color w:val="000000"/>
                <w:sz w:val="22"/>
                <w:szCs w:val="22"/>
              </w:rPr>
              <w:t xml:space="preserve">Obstacle Sensory Range: </w:t>
            </w:r>
            <w:r>
              <w:rPr>
                <w:color w:val="000000"/>
                <w:sz w:val="22"/>
                <w:szCs w:val="22"/>
              </w:rPr>
              <w:t>0.6 - 23 feet (0.2 - 7 m)</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bottom"/>
            <w:hideMark/>
          </w:tcPr>
          <w:p w:rsidR="00C65CAE" w:rsidRDefault="00C65CAE">
            <w:pPr>
              <w:rPr>
                <w:b/>
                <w:bCs/>
                <w:color w:val="000000"/>
                <w:sz w:val="22"/>
                <w:szCs w:val="22"/>
              </w:rPr>
            </w:pPr>
            <w:r>
              <w:rPr>
                <w:b/>
                <w:bCs/>
                <w:color w:val="000000"/>
                <w:sz w:val="22"/>
                <w:szCs w:val="22"/>
              </w:rPr>
              <w:t xml:space="preserve">Operating Frequency: </w:t>
            </w:r>
            <w:r>
              <w:rPr>
                <w:color w:val="000000"/>
                <w:sz w:val="22"/>
                <w:szCs w:val="22"/>
              </w:rPr>
              <w:t>2.400 - 2.483 GHz and 5.725 - 5.825 GHz</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noWrap/>
            <w:vAlign w:val="bottom"/>
            <w:hideMark/>
          </w:tcPr>
          <w:p w:rsidR="00C65CAE" w:rsidRDefault="00C65CAE">
            <w:pPr>
              <w:rPr>
                <w:b/>
                <w:bCs/>
                <w:color w:val="000000"/>
                <w:sz w:val="22"/>
                <w:szCs w:val="22"/>
              </w:rPr>
            </w:pPr>
            <w:r>
              <w:rPr>
                <w:b/>
                <w:bCs/>
                <w:color w:val="000000"/>
                <w:sz w:val="22"/>
                <w:szCs w:val="22"/>
              </w:rPr>
              <w:t xml:space="preserve">Battery: </w:t>
            </w:r>
            <w:r>
              <w:rPr>
                <w:color w:val="000000"/>
                <w:sz w:val="22"/>
                <w:szCs w:val="22"/>
              </w:rPr>
              <w:t>6000 mAh LiPo 2S or High</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noWrap/>
            <w:vAlign w:val="bottom"/>
            <w:hideMark/>
          </w:tcPr>
          <w:p w:rsidR="00C65CAE" w:rsidRDefault="00C65CAE">
            <w:pPr>
              <w:rPr>
                <w:b/>
                <w:bCs/>
                <w:color w:val="000000"/>
                <w:sz w:val="22"/>
                <w:szCs w:val="22"/>
              </w:rPr>
            </w:pPr>
            <w:r>
              <w:rPr>
                <w:b/>
                <w:bCs/>
                <w:color w:val="000000"/>
                <w:sz w:val="22"/>
                <w:szCs w:val="22"/>
              </w:rPr>
              <w:t xml:space="preserve">Video Output Port: </w:t>
            </w:r>
            <w:r>
              <w:rPr>
                <w:color w:val="000000"/>
                <w:sz w:val="22"/>
                <w:szCs w:val="22"/>
              </w:rPr>
              <w:t>HDMI, USB</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6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Mobile Device Holder: </w:t>
            </w:r>
            <w:r>
              <w:rPr>
                <w:color w:val="0D0D0D"/>
                <w:sz w:val="22"/>
                <w:szCs w:val="22"/>
              </w:rPr>
              <w:t>GL300E: Built-in display device (5.5 inch screen, 1920×1080, 1000 cd/m2, Android system, 4 GB RAM</w:t>
            </w:r>
            <w:r>
              <w:rPr>
                <w:rFonts w:ascii="MS Mincho" w:hAnsi="MS Mincho" w:cs="MS Mincho"/>
                <w:color w:val="0D0D0D"/>
                <w:sz w:val="22"/>
                <w:szCs w:val="22"/>
              </w:rPr>
              <w:t>＋</w:t>
            </w:r>
            <w:r>
              <w:rPr>
                <w:color w:val="0D0D0D"/>
                <w:sz w:val="22"/>
                <w:szCs w:val="22"/>
              </w:rPr>
              <w:t>16 GB ROM) Tablets and smart phones</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Vision System: </w:t>
            </w:r>
            <w:r>
              <w:rPr>
                <w:color w:val="0D0D0D"/>
                <w:sz w:val="22"/>
                <w:szCs w:val="22"/>
              </w:rPr>
              <w:t>Forward Vision System, Backward Vision System, Downward Vision System</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Velocity Range: </w:t>
            </w:r>
            <w:r>
              <w:rPr>
                <w:color w:val="0D0D0D"/>
                <w:sz w:val="22"/>
                <w:szCs w:val="22"/>
              </w:rPr>
              <w:t>≤31 mph (50 kph) at 6.6 ft (2 m) above ground</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Altitude Range: </w:t>
            </w:r>
            <w:r>
              <w:rPr>
                <w:color w:val="0D0D0D"/>
                <w:sz w:val="22"/>
                <w:szCs w:val="22"/>
              </w:rPr>
              <w:t>0 - 33 feet (0 - 10 m)</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Obstacle Sensory Range: </w:t>
            </w:r>
            <w:r>
              <w:rPr>
                <w:color w:val="0D0D0D"/>
                <w:sz w:val="22"/>
                <w:szCs w:val="22"/>
              </w:rPr>
              <w:t>2 - 98 feet (0.7 - 30 m)</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Camera Sensor: </w:t>
            </w:r>
            <w:r>
              <w:rPr>
                <w:color w:val="0D0D0D"/>
                <w:sz w:val="22"/>
                <w:szCs w:val="22"/>
              </w:rPr>
              <w:t>1’’ CMOS, Effective pixels: 20M</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Lens: </w:t>
            </w:r>
            <w:r>
              <w:rPr>
                <w:color w:val="0D0D0D"/>
                <w:sz w:val="22"/>
                <w:szCs w:val="22"/>
              </w:rPr>
              <w:t>FOV 84° 8.8 mm/24 mm (35 mm format equivalent) f/2.8 - f/11 auto focus at 1 m - ∞</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62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ISO Range: </w:t>
            </w:r>
            <w:r>
              <w:rPr>
                <w:color w:val="0D0D0D"/>
                <w:sz w:val="22"/>
                <w:szCs w:val="22"/>
              </w:rPr>
              <w:br/>
              <w:t>Video:</w:t>
            </w:r>
            <w:r>
              <w:rPr>
                <w:color w:val="0D0D0D"/>
                <w:sz w:val="22"/>
                <w:szCs w:val="22"/>
              </w:rPr>
              <w:br/>
              <w:t>100 - 3200 (Auto)</w:t>
            </w:r>
            <w:r>
              <w:rPr>
                <w:color w:val="0D0D0D"/>
                <w:sz w:val="22"/>
                <w:szCs w:val="22"/>
              </w:rPr>
              <w:br/>
              <w:t>100 - 6400 (Manual)</w:t>
            </w:r>
            <w:r>
              <w:rPr>
                <w:color w:val="0D0D0D"/>
                <w:sz w:val="22"/>
                <w:szCs w:val="22"/>
              </w:rPr>
              <w:br/>
              <w:t>Photo:</w:t>
            </w:r>
            <w:r>
              <w:rPr>
                <w:color w:val="0D0D0D"/>
                <w:sz w:val="22"/>
                <w:szCs w:val="22"/>
              </w:rPr>
              <w:br/>
              <w:t>100 - 3200 (Auto)</w:t>
            </w:r>
            <w:r>
              <w:rPr>
                <w:color w:val="0D0D0D"/>
                <w:sz w:val="22"/>
                <w:szCs w:val="22"/>
              </w:rPr>
              <w:br/>
              <w:t>100- 12800 (Manual)</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Mechanical Shutter Speed: </w:t>
            </w:r>
            <w:r>
              <w:rPr>
                <w:color w:val="0D0D0D"/>
                <w:sz w:val="22"/>
                <w:szCs w:val="22"/>
              </w:rPr>
              <w:t xml:space="preserve">8 - 1/2000 s, </w:t>
            </w:r>
            <w:r>
              <w:rPr>
                <w:b/>
                <w:bCs/>
                <w:color w:val="0D0D0D"/>
                <w:sz w:val="22"/>
                <w:szCs w:val="22"/>
              </w:rPr>
              <w:t xml:space="preserve">Electronic Shutter Speed: </w:t>
            </w:r>
            <w:r>
              <w:rPr>
                <w:color w:val="0D0D0D"/>
                <w:sz w:val="22"/>
                <w:szCs w:val="22"/>
              </w:rPr>
              <w:t>8 - 1/8000 s</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3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Aspect Ratio: </w:t>
            </w:r>
            <w:r>
              <w:rPr>
                <w:color w:val="0D0D0D"/>
                <w:sz w:val="22"/>
                <w:szCs w:val="22"/>
              </w:rPr>
              <w:t>3:2, 4:3, 16:9</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r w:rsidR="00C65CAE" w:rsidTr="00C65CAE">
        <w:trPr>
          <w:trHeight w:val="1200"/>
        </w:trPr>
        <w:tc>
          <w:tcPr>
            <w:tcW w:w="323"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582" w:type="pct"/>
            <w:vMerge/>
            <w:tcBorders>
              <w:top w:val="nil"/>
              <w:left w:val="single" w:sz="4" w:space="0" w:color="auto"/>
              <w:bottom w:val="single" w:sz="4" w:space="0" w:color="000000"/>
              <w:right w:val="single" w:sz="4" w:space="0" w:color="auto"/>
            </w:tcBorders>
            <w:vAlign w:val="center"/>
            <w:hideMark/>
          </w:tcPr>
          <w:p w:rsidR="00C65CAE" w:rsidRDefault="00C65CAE">
            <w:pPr>
              <w:rPr>
                <w:color w:val="000000"/>
                <w:sz w:val="22"/>
                <w:szCs w:val="22"/>
              </w:rPr>
            </w:pPr>
          </w:p>
        </w:tc>
        <w:tc>
          <w:tcPr>
            <w:tcW w:w="2919"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Still Photography Modes: </w:t>
            </w:r>
            <w:r>
              <w:rPr>
                <w:color w:val="0D0D0D"/>
                <w:sz w:val="22"/>
                <w:szCs w:val="22"/>
              </w:rPr>
              <w:t>Single Shot</w:t>
            </w:r>
            <w:r>
              <w:rPr>
                <w:color w:val="0D0D0D"/>
                <w:sz w:val="22"/>
                <w:szCs w:val="22"/>
              </w:rPr>
              <w:br/>
              <w:t>Burst Shooting: 3/5/7/10/14 frames</w:t>
            </w:r>
            <w:r>
              <w:rPr>
                <w:color w:val="0D0D0D"/>
                <w:sz w:val="22"/>
                <w:szCs w:val="22"/>
              </w:rPr>
              <w:br/>
              <w:t>Auto Exposure Bracketing (AEB): 3/5 bracketed frames at 0.7 EV Bias</w:t>
            </w:r>
            <w:r>
              <w:rPr>
                <w:color w:val="0D0D0D"/>
                <w:sz w:val="22"/>
                <w:szCs w:val="22"/>
              </w:rPr>
              <w:br/>
              <w:t>Interval: 2/3/5/7/10/15/30/60 s</w:t>
            </w:r>
          </w:p>
        </w:tc>
        <w:tc>
          <w:tcPr>
            <w:tcW w:w="328"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300"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c>
          <w:tcPr>
            <w:tcW w:w="549" w:type="pct"/>
            <w:vMerge/>
            <w:tcBorders>
              <w:top w:val="nil"/>
              <w:left w:val="single" w:sz="4" w:space="0" w:color="auto"/>
              <w:bottom w:val="single" w:sz="4" w:space="0" w:color="000000"/>
              <w:right w:val="single" w:sz="4" w:space="0" w:color="auto"/>
            </w:tcBorders>
            <w:vAlign w:val="center"/>
            <w:hideMark/>
          </w:tcPr>
          <w:p w:rsidR="00C65CAE" w:rsidRDefault="00C65CAE">
            <w:pPr>
              <w:rPr>
                <w:b/>
                <w:bCs/>
                <w:color w:val="000000"/>
                <w:sz w:val="22"/>
                <w:szCs w:val="22"/>
              </w:rPr>
            </w:pPr>
          </w:p>
        </w:tc>
      </w:tr>
    </w:tbl>
    <w:p w:rsidR="00031355" w:rsidRDefault="00031355" w:rsidP="00E0715D">
      <w:pPr>
        <w:rPr>
          <w:bCs/>
          <w:szCs w:val="36"/>
        </w:rPr>
        <w:sectPr w:rsidR="00031355" w:rsidSect="00031355">
          <w:pgSz w:w="11909" w:h="16834" w:code="9"/>
          <w:pgMar w:top="1440" w:right="1296" w:bottom="720" w:left="1440" w:header="720" w:footer="720" w:gutter="0"/>
          <w:cols w:space="720"/>
          <w:docGrid w:linePitch="360"/>
        </w:sectPr>
      </w:pPr>
    </w:p>
    <w:tbl>
      <w:tblPr>
        <w:tblW w:w="5986" w:type="pct"/>
        <w:tblInd w:w="-905" w:type="dxa"/>
        <w:tblLook w:val="04A0" w:firstRow="1" w:lastRow="0" w:firstColumn="1" w:lastColumn="0" w:noHBand="0" w:noVBand="1"/>
      </w:tblPr>
      <w:tblGrid>
        <w:gridCol w:w="720"/>
        <w:gridCol w:w="1269"/>
        <w:gridCol w:w="6383"/>
        <w:gridCol w:w="720"/>
        <w:gridCol w:w="718"/>
        <w:gridCol w:w="1168"/>
      </w:tblGrid>
      <w:tr w:rsidR="00C65CAE" w:rsidTr="00C65CAE">
        <w:trPr>
          <w:trHeight w:val="570"/>
        </w:trPr>
        <w:tc>
          <w:tcPr>
            <w:tcW w:w="3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lastRenderedPageBreak/>
              <w:t>Item Code</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Name of Equipment</w:t>
            </w:r>
          </w:p>
        </w:tc>
        <w:tc>
          <w:tcPr>
            <w:tcW w:w="2907"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Specification</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Qty</w:t>
            </w:r>
          </w:p>
        </w:tc>
        <w:tc>
          <w:tcPr>
            <w:tcW w:w="327"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Rate</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C65CAE" w:rsidRDefault="00C65CAE">
            <w:pPr>
              <w:jc w:val="center"/>
              <w:rPr>
                <w:b/>
                <w:bCs/>
                <w:color w:val="000000"/>
                <w:sz w:val="22"/>
                <w:szCs w:val="22"/>
              </w:rPr>
            </w:pPr>
            <w:r>
              <w:rPr>
                <w:b/>
                <w:bCs/>
                <w:color w:val="000000"/>
                <w:sz w:val="22"/>
                <w:szCs w:val="22"/>
              </w:rPr>
              <w:t>Amount</w:t>
            </w:r>
          </w:p>
        </w:tc>
      </w:tr>
      <w:tr w:rsidR="00C65CAE" w:rsidTr="00C65CAE">
        <w:trPr>
          <w:trHeight w:val="3455"/>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C65CAE" w:rsidRDefault="00C65CAE">
            <w:pPr>
              <w:rPr>
                <w:color w:val="000000"/>
                <w:sz w:val="22"/>
                <w:szCs w:val="22"/>
              </w:rPr>
            </w:pPr>
            <w:r>
              <w:rPr>
                <w:color w:val="000000"/>
                <w:sz w:val="22"/>
                <w:szCs w:val="22"/>
              </w:rPr>
              <w:t> </w:t>
            </w:r>
          </w:p>
        </w:tc>
        <w:tc>
          <w:tcPr>
            <w:tcW w:w="578" w:type="pct"/>
            <w:tcBorders>
              <w:top w:val="nil"/>
              <w:left w:val="nil"/>
              <w:bottom w:val="single" w:sz="4" w:space="0" w:color="auto"/>
              <w:right w:val="single" w:sz="4" w:space="0" w:color="auto"/>
            </w:tcBorders>
            <w:shd w:val="clear" w:color="auto" w:fill="auto"/>
            <w:vAlign w:val="center"/>
            <w:hideMark/>
          </w:tcPr>
          <w:p w:rsidR="00C65CAE" w:rsidRDefault="00C65CAE">
            <w:pPr>
              <w:rPr>
                <w:color w:val="000000"/>
                <w:sz w:val="22"/>
                <w:szCs w:val="22"/>
              </w:rPr>
            </w:pPr>
            <w:r>
              <w:rPr>
                <w:color w:val="000000"/>
                <w:sz w:val="22"/>
                <w:szCs w:val="22"/>
              </w:rPr>
              <w:t> </w:t>
            </w:r>
          </w:p>
        </w:tc>
        <w:tc>
          <w:tcPr>
            <w:tcW w:w="2907" w:type="pct"/>
            <w:tcBorders>
              <w:top w:val="nil"/>
              <w:left w:val="nil"/>
              <w:bottom w:val="single" w:sz="4" w:space="0" w:color="auto"/>
              <w:right w:val="single" w:sz="4" w:space="0" w:color="auto"/>
            </w:tcBorders>
            <w:shd w:val="clear" w:color="auto" w:fill="auto"/>
            <w:vAlign w:val="center"/>
            <w:hideMark/>
          </w:tcPr>
          <w:p w:rsidR="00C65CAE" w:rsidRDefault="00C65CAE">
            <w:pPr>
              <w:rPr>
                <w:b/>
                <w:bCs/>
                <w:color w:val="0D0D0D"/>
                <w:sz w:val="22"/>
                <w:szCs w:val="22"/>
              </w:rPr>
            </w:pPr>
            <w:r>
              <w:rPr>
                <w:b/>
                <w:bCs/>
                <w:color w:val="0D0D0D"/>
                <w:sz w:val="22"/>
                <w:szCs w:val="22"/>
              </w:rPr>
              <w:t xml:space="preserve">Video Recording Modes: </w:t>
            </w:r>
            <w:r>
              <w:rPr>
                <w:color w:val="0D0D0D"/>
                <w:sz w:val="22"/>
                <w:szCs w:val="22"/>
              </w:rPr>
              <w:t xml:space="preserve"> </w:t>
            </w:r>
            <w:r>
              <w:rPr>
                <w:b/>
                <w:bCs/>
                <w:color w:val="0D0D0D"/>
                <w:sz w:val="22"/>
                <w:szCs w:val="22"/>
              </w:rPr>
              <w:t>H.265</w:t>
            </w:r>
            <w:r>
              <w:rPr>
                <w:color w:val="0D0D0D"/>
                <w:sz w:val="22"/>
                <w:szCs w:val="22"/>
              </w:rPr>
              <w:br/>
              <w:t>C4K:4096×2160 24/25/30p @100Mbps</w:t>
            </w:r>
            <w:r>
              <w:rPr>
                <w:color w:val="0D0D0D"/>
                <w:sz w:val="22"/>
                <w:szCs w:val="22"/>
              </w:rPr>
              <w:br/>
              <w:t>4K:3840×2160 24/25/30p @100Mbps</w:t>
            </w:r>
            <w:r>
              <w:rPr>
                <w:color w:val="0D0D0D"/>
                <w:sz w:val="22"/>
                <w:szCs w:val="22"/>
              </w:rPr>
              <w:br/>
              <w:t>2.7K:2720×1530 24/25/30p @65Mbps</w:t>
            </w:r>
            <w:r>
              <w:rPr>
                <w:color w:val="0D0D0D"/>
                <w:sz w:val="22"/>
                <w:szCs w:val="22"/>
              </w:rPr>
              <w:br/>
              <w:t>2.7K:2720×1530 48/50/60p @80Mbps</w:t>
            </w:r>
            <w:r>
              <w:rPr>
                <w:color w:val="0D0D0D"/>
                <w:sz w:val="22"/>
                <w:szCs w:val="22"/>
              </w:rPr>
              <w:br/>
              <w:t>FHD:1920×1080 24/25/30p @50Mbps</w:t>
            </w:r>
            <w:r>
              <w:rPr>
                <w:color w:val="0D0D0D"/>
                <w:sz w:val="22"/>
                <w:szCs w:val="22"/>
              </w:rPr>
              <w:br/>
              <w:t>FHD:1920×1080 48/50/60p @65Mbps</w:t>
            </w:r>
            <w:r>
              <w:rPr>
                <w:color w:val="0D0D0D"/>
                <w:sz w:val="22"/>
                <w:szCs w:val="22"/>
              </w:rPr>
              <w:br/>
              <w:t>FHD:1920×1080 120p @100Mbps</w:t>
            </w:r>
            <w:r>
              <w:rPr>
                <w:color w:val="0D0D0D"/>
                <w:sz w:val="22"/>
                <w:szCs w:val="22"/>
              </w:rPr>
              <w:br/>
              <w:t>HD:1280×720 24/25/30p @25Mbps</w:t>
            </w:r>
            <w:r>
              <w:rPr>
                <w:color w:val="0D0D0D"/>
                <w:sz w:val="22"/>
                <w:szCs w:val="22"/>
              </w:rPr>
              <w:br/>
              <w:t>HD:1280×720 48/50/60p @35Mbps</w:t>
            </w:r>
            <w:r>
              <w:rPr>
                <w:color w:val="0D0D0D"/>
                <w:sz w:val="22"/>
                <w:szCs w:val="22"/>
              </w:rPr>
              <w:br/>
              <w:t>HD:1280×720 120p @60Mbps</w:t>
            </w:r>
            <w:r>
              <w:rPr>
                <w:color w:val="0D0D0D"/>
                <w:sz w:val="22"/>
                <w:szCs w:val="22"/>
              </w:rPr>
              <w:br/>
            </w:r>
            <w:r>
              <w:rPr>
                <w:b/>
                <w:bCs/>
                <w:color w:val="0D0D0D"/>
                <w:sz w:val="22"/>
                <w:szCs w:val="22"/>
              </w:rPr>
              <w:t>H.264</w:t>
            </w:r>
            <w:r>
              <w:rPr>
                <w:color w:val="0D0D0D"/>
                <w:sz w:val="22"/>
                <w:szCs w:val="22"/>
              </w:rPr>
              <w:br/>
              <w:t>C4K:4096×2160 24/25/30/48/50/60p @100Mbps</w:t>
            </w:r>
            <w:r>
              <w:rPr>
                <w:color w:val="0D0D0D"/>
                <w:sz w:val="22"/>
                <w:szCs w:val="22"/>
              </w:rPr>
              <w:br/>
              <w:t>4K:3840×2160 24/25/30/48/50/60p @100Mbps</w:t>
            </w:r>
            <w:r>
              <w:rPr>
                <w:color w:val="0D0D0D"/>
                <w:sz w:val="22"/>
                <w:szCs w:val="22"/>
              </w:rPr>
              <w:br/>
              <w:t>2.7K:2720×1530 24/25/30p @80Mbps</w:t>
            </w:r>
            <w:r>
              <w:rPr>
                <w:color w:val="0D0D0D"/>
                <w:sz w:val="22"/>
                <w:szCs w:val="22"/>
              </w:rPr>
              <w:br/>
              <w:t>2.7K:2720×1530 48/50/60p @100Mbps</w:t>
            </w:r>
            <w:r>
              <w:rPr>
                <w:color w:val="0D0D0D"/>
                <w:sz w:val="22"/>
                <w:szCs w:val="22"/>
              </w:rPr>
              <w:br/>
              <w:t>FHD:1920×1080 24/25/30p @60Mbps</w:t>
            </w:r>
            <w:r>
              <w:rPr>
                <w:color w:val="0D0D0D"/>
                <w:sz w:val="22"/>
                <w:szCs w:val="22"/>
              </w:rPr>
              <w:br/>
              <w:t>FHD:1920×1080 48/50/60 @80Mbps</w:t>
            </w:r>
            <w:r>
              <w:rPr>
                <w:color w:val="0D0D0D"/>
                <w:sz w:val="22"/>
                <w:szCs w:val="22"/>
              </w:rPr>
              <w:br/>
              <w:t>FHD:1920×1080 120p @100Mbps</w:t>
            </w:r>
            <w:r>
              <w:rPr>
                <w:color w:val="0D0D0D"/>
                <w:sz w:val="22"/>
                <w:szCs w:val="22"/>
              </w:rPr>
              <w:br/>
              <w:t>HD:1280×720 24/25/30p @30Mbps</w:t>
            </w:r>
            <w:r>
              <w:rPr>
                <w:color w:val="0D0D0D"/>
                <w:sz w:val="22"/>
                <w:szCs w:val="22"/>
              </w:rPr>
              <w:br/>
              <w:t>HD:1280×720 48/50/60p @45Mbps</w:t>
            </w:r>
            <w:r>
              <w:rPr>
                <w:color w:val="0D0D0D"/>
                <w:sz w:val="22"/>
                <w:szCs w:val="22"/>
              </w:rPr>
              <w:br/>
              <w:t>HD:1280×720 120p @80Mbps</w:t>
            </w:r>
          </w:p>
        </w:tc>
        <w:tc>
          <w:tcPr>
            <w:tcW w:w="328" w:type="pct"/>
            <w:tcBorders>
              <w:top w:val="nil"/>
              <w:left w:val="nil"/>
              <w:bottom w:val="single" w:sz="4" w:space="0" w:color="auto"/>
              <w:right w:val="single" w:sz="4" w:space="0" w:color="auto"/>
            </w:tcBorders>
            <w:shd w:val="clear" w:color="auto" w:fill="auto"/>
            <w:noWrap/>
            <w:vAlign w:val="center"/>
            <w:hideMark/>
          </w:tcPr>
          <w:p w:rsidR="00C65CAE" w:rsidRDefault="00C65CAE">
            <w:pPr>
              <w:rPr>
                <w:b/>
                <w:bCs/>
                <w:color w:val="000000"/>
                <w:sz w:val="22"/>
                <w:szCs w:val="22"/>
              </w:rPr>
            </w:pPr>
            <w:r>
              <w:rPr>
                <w:b/>
                <w:bCs/>
                <w:color w:val="000000"/>
                <w:sz w:val="22"/>
                <w:szCs w:val="22"/>
              </w:rPr>
              <w:t> </w:t>
            </w:r>
          </w:p>
        </w:tc>
        <w:tc>
          <w:tcPr>
            <w:tcW w:w="327" w:type="pct"/>
            <w:tcBorders>
              <w:top w:val="nil"/>
              <w:left w:val="nil"/>
              <w:bottom w:val="single" w:sz="4" w:space="0" w:color="auto"/>
              <w:right w:val="single" w:sz="4" w:space="0" w:color="auto"/>
            </w:tcBorders>
            <w:shd w:val="clear" w:color="auto" w:fill="auto"/>
            <w:noWrap/>
            <w:vAlign w:val="center"/>
            <w:hideMark/>
          </w:tcPr>
          <w:p w:rsidR="00C65CAE" w:rsidRDefault="00C65CAE">
            <w:pPr>
              <w:rPr>
                <w:b/>
                <w:bCs/>
                <w:color w:val="000000"/>
                <w:sz w:val="22"/>
                <w:szCs w:val="22"/>
              </w:rPr>
            </w:pPr>
            <w:r>
              <w:rPr>
                <w:b/>
                <w:bCs/>
                <w:color w:val="000000"/>
                <w:sz w:val="22"/>
                <w:szCs w:val="22"/>
              </w:rPr>
              <w:t> </w:t>
            </w:r>
          </w:p>
        </w:tc>
        <w:tc>
          <w:tcPr>
            <w:tcW w:w="532" w:type="pct"/>
            <w:tcBorders>
              <w:top w:val="nil"/>
              <w:left w:val="nil"/>
              <w:bottom w:val="single" w:sz="4" w:space="0" w:color="auto"/>
              <w:right w:val="single" w:sz="4" w:space="0" w:color="auto"/>
            </w:tcBorders>
            <w:shd w:val="clear" w:color="auto" w:fill="auto"/>
            <w:noWrap/>
            <w:vAlign w:val="center"/>
            <w:hideMark/>
          </w:tcPr>
          <w:p w:rsidR="00C65CAE" w:rsidRDefault="00C65CAE">
            <w:pPr>
              <w:rPr>
                <w:b/>
                <w:bCs/>
                <w:color w:val="000000"/>
                <w:sz w:val="22"/>
                <w:szCs w:val="22"/>
              </w:rPr>
            </w:pPr>
            <w:r>
              <w:rPr>
                <w:b/>
                <w:bCs/>
                <w:color w:val="000000"/>
                <w:sz w:val="22"/>
                <w:szCs w:val="22"/>
              </w:rPr>
              <w:t> </w:t>
            </w:r>
          </w:p>
        </w:tc>
      </w:tr>
    </w:tbl>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2D37BD" w:rsidRDefault="002D37BD" w:rsidP="00E0715D">
      <w:pPr>
        <w:rPr>
          <w:bCs/>
          <w:szCs w:val="36"/>
        </w:rPr>
      </w:pPr>
    </w:p>
    <w:p w:rsidR="00E0715D" w:rsidRDefault="00E0715D" w:rsidP="00E0715D">
      <w:pPr>
        <w:rPr>
          <w:bCs/>
          <w:szCs w:val="36"/>
        </w:rPr>
      </w:pPr>
      <w:r w:rsidRPr="00443E67">
        <w:rPr>
          <w:bCs/>
          <w:szCs w:val="36"/>
        </w:rPr>
        <w:t xml:space="preserve">Signature </w:t>
      </w:r>
      <w:r w:rsidR="00D43AA4">
        <w:rPr>
          <w:bCs/>
          <w:szCs w:val="36"/>
        </w:rPr>
        <w:t>with Stamp</w:t>
      </w:r>
      <w:r>
        <w:rPr>
          <w:bCs/>
          <w:szCs w:val="36"/>
        </w:rPr>
        <w:tab/>
      </w:r>
      <w:r>
        <w:rPr>
          <w:bCs/>
          <w:szCs w:val="36"/>
        </w:rPr>
        <w:tab/>
      </w:r>
      <w:r>
        <w:rPr>
          <w:bCs/>
          <w:szCs w:val="36"/>
        </w:rPr>
        <w:tab/>
      </w:r>
      <w:r w:rsidR="00D43AA4">
        <w:rPr>
          <w:bCs/>
          <w:szCs w:val="36"/>
        </w:rPr>
        <w:tab/>
      </w:r>
      <w:r>
        <w:rPr>
          <w:bCs/>
          <w:szCs w:val="36"/>
        </w:rPr>
        <w:tab/>
      </w:r>
      <w:r>
        <w:rPr>
          <w:bCs/>
          <w:szCs w:val="36"/>
        </w:rPr>
        <w:tab/>
      </w:r>
      <w:r>
        <w:rPr>
          <w:bCs/>
          <w:szCs w:val="36"/>
        </w:rPr>
        <w:tab/>
        <w:t xml:space="preserve">  Signature  </w:t>
      </w:r>
    </w:p>
    <w:p w:rsidR="00E0715D" w:rsidRDefault="00D43AA4" w:rsidP="00D43AA4">
      <w:pPr>
        <w:rPr>
          <w:bCs/>
          <w:szCs w:val="36"/>
        </w:rPr>
      </w:pPr>
      <w:r>
        <w:rPr>
          <w:bCs/>
          <w:szCs w:val="36"/>
        </w:rPr>
        <w:t xml:space="preserve">        </w:t>
      </w:r>
      <w:r w:rsidRPr="00443E67">
        <w:rPr>
          <w:bCs/>
          <w:szCs w:val="36"/>
        </w:rPr>
        <w:t>Contractor</w:t>
      </w:r>
      <w:r w:rsidR="00E0715D">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w:t>
      </w:r>
      <w:r w:rsidR="00E0715D">
        <w:rPr>
          <w:bCs/>
          <w:szCs w:val="36"/>
        </w:rPr>
        <w:t>Procurement Manager</w:t>
      </w:r>
    </w:p>
    <w:p w:rsidR="00E0715D" w:rsidRDefault="00E0715D" w:rsidP="00E0715D">
      <w:pPr>
        <w:rPr>
          <w:bCs/>
          <w:szCs w:val="36"/>
        </w:rPr>
      </w:pPr>
      <w:r>
        <w:rPr>
          <w:bCs/>
          <w:szCs w:val="36"/>
        </w:rPr>
        <w:tab/>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USPCAS-W, MUET, Jamshoro </w:t>
      </w:r>
    </w:p>
    <w:p w:rsidR="00E0715D" w:rsidRPr="00443E67" w:rsidRDefault="00E0715D" w:rsidP="00E0715D">
      <w:pPr>
        <w:rPr>
          <w:bCs/>
          <w:szCs w:val="36"/>
        </w:rPr>
      </w:pPr>
      <w:r>
        <w:rPr>
          <w:bCs/>
          <w:szCs w:val="36"/>
        </w:rPr>
        <w:t xml:space="preserve"> </w:t>
      </w:r>
    </w:p>
    <w:sectPr w:rsidR="00E0715D" w:rsidRPr="00443E67" w:rsidSect="002063D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520" w:rsidRDefault="00197520" w:rsidP="00961A87">
      <w:r>
        <w:separator/>
      </w:r>
    </w:p>
  </w:endnote>
  <w:endnote w:type="continuationSeparator" w:id="0">
    <w:p w:rsidR="00197520" w:rsidRDefault="00197520"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520" w:rsidRDefault="00197520" w:rsidP="00961A87">
      <w:r>
        <w:separator/>
      </w:r>
    </w:p>
  </w:footnote>
  <w:footnote w:type="continuationSeparator" w:id="0">
    <w:p w:rsidR="00197520" w:rsidRDefault="00197520"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15:restartNumberingAfterBreak="0">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15:restartNumberingAfterBreak="0">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15:restartNumberingAfterBreak="0">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09960DF"/>
    <w:multiLevelType w:val="hybridMultilevel"/>
    <w:tmpl w:val="123E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15:restartNumberingAfterBreak="0">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15:restartNumberingAfterBreak="0">
    <w:nsid w:val="17E13B41"/>
    <w:multiLevelType w:val="hybridMultilevel"/>
    <w:tmpl w:val="7C36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434D3"/>
    <w:multiLevelType w:val="hybridMultilevel"/>
    <w:tmpl w:val="CE8A1118"/>
    <w:lvl w:ilvl="0" w:tplc="8A36C07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4F45392"/>
    <w:multiLevelType w:val="hybridMultilevel"/>
    <w:tmpl w:val="9DE6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15:restartNumberingAfterBreak="0">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413936"/>
    <w:multiLevelType w:val="hybridMultilevel"/>
    <w:tmpl w:val="0AE2022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AB7387"/>
    <w:multiLevelType w:val="hybridMultilevel"/>
    <w:tmpl w:val="52E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0" w15:restartNumberingAfterBreak="0">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F5B438E"/>
    <w:multiLevelType w:val="hybridMultilevel"/>
    <w:tmpl w:val="F5183ED4"/>
    <w:lvl w:ilvl="0" w:tplc="4A4E1CB6">
      <w:start w:val="2"/>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6" w15:restartNumberingAfterBreak="0">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227FD8"/>
    <w:multiLevelType w:val="hybridMultilevel"/>
    <w:tmpl w:val="A19A186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15722"/>
    <w:multiLevelType w:val="hybridMultilevel"/>
    <w:tmpl w:val="D08E4C82"/>
    <w:lvl w:ilvl="0" w:tplc="18DCF18E">
      <w:start w:val="1"/>
      <w:numFmt w:val="upperRoman"/>
      <w:lvlText w:val="%1."/>
      <w:lvlJc w:val="right"/>
      <w:pPr>
        <w:tabs>
          <w:tab w:val="num" w:pos="1980"/>
        </w:tabs>
        <w:ind w:left="1980" w:hanging="180"/>
      </w:pPr>
      <w:rPr>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222F4"/>
    <w:multiLevelType w:val="hybridMultilevel"/>
    <w:tmpl w:val="213E9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2" w15:restartNumberingAfterBreak="0">
    <w:nsid w:val="65222480"/>
    <w:multiLevelType w:val="singleLevel"/>
    <w:tmpl w:val="08DC201C"/>
    <w:lvl w:ilvl="0">
      <w:start w:val="1"/>
      <w:numFmt w:val="decimal"/>
      <w:lvlText w:val="%1)"/>
      <w:legacy w:legacy="1" w:legacySpace="0" w:legacyIndent="360"/>
      <w:lvlJc w:val="left"/>
      <w:pPr>
        <w:ind w:left="360" w:hanging="360"/>
      </w:pPr>
    </w:lvl>
  </w:abstractNum>
  <w:abstractNum w:abstractNumId="33" w15:restartNumberingAfterBreak="0">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4" w15:restartNumberingAfterBreak="0">
    <w:nsid w:val="6ADC53A4"/>
    <w:multiLevelType w:val="hybridMultilevel"/>
    <w:tmpl w:val="09B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03B4F"/>
    <w:multiLevelType w:val="singleLevel"/>
    <w:tmpl w:val="0F98828A"/>
    <w:lvl w:ilvl="0">
      <w:start w:val="1"/>
      <w:numFmt w:val="decimal"/>
      <w:lvlText w:val="%1."/>
      <w:legacy w:legacy="1" w:legacySpace="0" w:legacyIndent="720"/>
      <w:lvlJc w:val="left"/>
      <w:pPr>
        <w:ind w:left="720" w:hanging="720"/>
      </w:pPr>
    </w:lvl>
  </w:abstractNum>
  <w:abstractNum w:abstractNumId="36" w15:restartNumberingAfterBreak="0">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4094C80"/>
    <w:multiLevelType w:val="hybridMultilevel"/>
    <w:tmpl w:val="872AF0D4"/>
    <w:lvl w:ilvl="0" w:tplc="0409000F">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Calibr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9" w15:restartNumberingAfterBreak="0">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31"/>
  </w:num>
  <w:num w:numId="3">
    <w:abstractNumId w:val="14"/>
  </w:num>
  <w:num w:numId="4">
    <w:abstractNumId w:val="32"/>
  </w:num>
  <w:num w:numId="5">
    <w:abstractNumId w:val="32"/>
    <w:lvlOverride w:ilvl="0">
      <w:lvl w:ilvl="0">
        <w:start w:val="1"/>
        <w:numFmt w:val="decimal"/>
        <w:lvlText w:val="%1)"/>
        <w:legacy w:legacy="1" w:legacySpace="0" w:legacyIndent="360"/>
        <w:lvlJc w:val="left"/>
        <w:pPr>
          <w:ind w:left="360" w:hanging="360"/>
        </w:pPr>
      </w:lvl>
    </w:lvlOverride>
  </w:num>
  <w:num w:numId="6">
    <w:abstractNumId w:val="1"/>
  </w:num>
  <w:num w:numId="7">
    <w:abstractNumId w:val="19"/>
  </w:num>
  <w:num w:numId="8">
    <w:abstractNumId w:val="19"/>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5"/>
  </w:num>
  <w:num w:numId="15">
    <w:abstractNumId w:val="25"/>
    <w:lvlOverride w:ilvl="0">
      <w:lvl w:ilvl="0">
        <w:start w:val="1"/>
        <w:numFmt w:val="lowerLetter"/>
        <w:lvlText w:val="%1)"/>
        <w:legacy w:legacy="1" w:legacySpace="0" w:legacyIndent="720"/>
        <w:lvlJc w:val="left"/>
        <w:pPr>
          <w:ind w:left="720" w:hanging="720"/>
        </w:pPr>
        <w:rPr>
          <w:b/>
          <w:i w:val="0"/>
        </w:rPr>
      </w:lvl>
    </w:lvlOverride>
  </w:num>
  <w:num w:numId="16">
    <w:abstractNumId w:val="39"/>
  </w:num>
  <w:num w:numId="17">
    <w:abstractNumId w:val="39"/>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5"/>
  </w:num>
  <w:num w:numId="21">
    <w:abstractNumId w:val="20"/>
  </w:num>
  <w:num w:numId="22">
    <w:abstractNumId w:val="3"/>
  </w:num>
  <w:num w:numId="23">
    <w:abstractNumId w:val="16"/>
  </w:num>
  <w:num w:numId="24">
    <w:abstractNumId w:val="2"/>
  </w:num>
  <w:num w:numId="25">
    <w:abstractNumId w:val="11"/>
  </w:num>
  <w:num w:numId="26">
    <w:abstractNumId w:val="18"/>
  </w:num>
  <w:num w:numId="27">
    <w:abstractNumId w:val="22"/>
  </w:num>
  <w:num w:numId="28">
    <w:abstractNumId w:val="36"/>
  </w:num>
  <w:num w:numId="29">
    <w:abstractNumId w:val="5"/>
  </w:num>
  <w:num w:numId="30">
    <w:abstractNumId w:val="30"/>
  </w:num>
  <w:num w:numId="31">
    <w:abstractNumId w:val="15"/>
  </w:num>
  <w:num w:numId="32">
    <w:abstractNumId w:val="27"/>
  </w:num>
  <w:num w:numId="33">
    <w:abstractNumId w:val="6"/>
  </w:num>
  <w:num w:numId="34">
    <w:abstractNumId w:val="10"/>
  </w:num>
  <w:num w:numId="35">
    <w:abstractNumId w:val="28"/>
  </w:num>
  <w:num w:numId="36">
    <w:abstractNumId w:val="26"/>
  </w:num>
  <w:num w:numId="37">
    <w:abstractNumId w:val="23"/>
  </w:num>
  <w:num w:numId="38">
    <w:abstractNumId w:val="24"/>
  </w:num>
  <w:num w:numId="39">
    <w:abstractNumId w:val="29"/>
  </w:num>
  <w:num w:numId="40">
    <w:abstractNumId w:val="29"/>
  </w:num>
  <w:num w:numId="41">
    <w:abstractNumId w:val="38"/>
  </w:num>
  <w:num w:numId="42">
    <w:abstractNumId w:val="17"/>
  </w:num>
  <w:num w:numId="43">
    <w:abstractNumId w:val="9"/>
  </w:num>
  <w:num w:numId="44">
    <w:abstractNumId w:val="37"/>
  </w:num>
  <w:num w:numId="45">
    <w:abstractNumId w:val="34"/>
  </w:num>
  <w:num w:numId="46">
    <w:abstractNumId w:val="12"/>
  </w:num>
  <w:num w:numId="47">
    <w:abstractNumId w:val="33"/>
  </w:num>
  <w:num w:numId="4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355"/>
    <w:rsid w:val="000316BC"/>
    <w:rsid w:val="000340EF"/>
    <w:rsid w:val="0004605B"/>
    <w:rsid w:val="000460D1"/>
    <w:rsid w:val="00046A6E"/>
    <w:rsid w:val="0005192F"/>
    <w:rsid w:val="0005595D"/>
    <w:rsid w:val="000569D5"/>
    <w:rsid w:val="000626F1"/>
    <w:rsid w:val="00071B7C"/>
    <w:rsid w:val="00073610"/>
    <w:rsid w:val="00074F6B"/>
    <w:rsid w:val="00075A9A"/>
    <w:rsid w:val="000764C1"/>
    <w:rsid w:val="000770FF"/>
    <w:rsid w:val="000807F7"/>
    <w:rsid w:val="0009422E"/>
    <w:rsid w:val="00095B7F"/>
    <w:rsid w:val="000964B1"/>
    <w:rsid w:val="00096605"/>
    <w:rsid w:val="000A26F7"/>
    <w:rsid w:val="000A3F62"/>
    <w:rsid w:val="000A6571"/>
    <w:rsid w:val="000A66A8"/>
    <w:rsid w:val="000A6976"/>
    <w:rsid w:val="000B16AE"/>
    <w:rsid w:val="000B16CD"/>
    <w:rsid w:val="000B4121"/>
    <w:rsid w:val="000B5B2D"/>
    <w:rsid w:val="000C4F47"/>
    <w:rsid w:val="000D1186"/>
    <w:rsid w:val="000D6882"/>
    <w:rsid w:val="000E6D33"/>
    <w:rsid w:val="000F06C6"/>
    <w:rsid w:val="0011008B"/>
    <w:rsid w:val="001100AA"/>
    <w:rsid w:val="00111F6B"/>
    <w:rsid w:val="001158F5"/>
    <w:rsid w:val="001201F6"/>
    <w:rsid w:val="0012287F"/>
    <w:rsid w:val="001229EB"/>
    <w:rsid w:val="001230BC"/>
    <w:rsid w:val="0012329E"/>
    <w:rsid w:val="00124738"/>
    <w:rsid w:val="001261BC"/>
    <w:rsid w:val="001353AA"/>
    <w:rsid w:val="0013768B"/>
    <w:rsid w:val="00141DF0"/>
    <w:rsid w:val="00142631"/>
    <w:rsid w:val="0014305F"/>
    <w:rsid w:val="00162622"/>
    <w:rsid w:val="0016379F"/>
    <w:rsid w:val="001640CA"/>
    <w:rsid w:val="0017116F"/>
    <w:rsid w:val="00171B15"/>
    <w:rsid w:val="00173576"/>
    <w:rsid w:val="00174B64"/>
    <w:rsid w:val="001761F7"/>
    <w:rsid w:val="0018011D"/>
    <w:rsid w:val="00183A1A"/>
    <w:rsid w:val="001875AB"/>
    <w:rsid w:val="00192E22"/>
    <w:rsid w:val="001932A3"/>
    <w:rsid w:val="001973B1"/>
    <w:rsid w:val="00197520"/>
    <w:rsid w:val="001A52CA"/>
    <w:rsid w:val="001B11C7"/>
    <w:rsid w:val="001B3BF1"/>
    <w:rsid w:val="001C088B"/>
    <w:rsid w:val="001C4894"/>
    <w:rsid w:val="001C5D83"/>
    <w:rsid w:val="001D70DE"/>
    <w:rsid w:val="001E19FD"/>
    <w:rsid w:val="001E34C6"/>
    <w:rsid w:val="001E7DFB"/>
    <w:rsid w:val="001F2CCE"/>
    <w:rsid w:val="001F7BF0"/>
    <w:rsid w:val="00203F6F"/>
    <w:rsid w:val="00205C44"/>
    <w:rsid w:val="002063D0"/>
    <w:rsid w:val="00212DD1"/>
    <w:rsid w:val="002178F8"/>
    <w:rsid w:val="00221010"/>
    <w:rsid w:val="0022173E"/>
    <w:rsid w:val="00221883"/>
    <w:rsid w:val="0022246C"/>
    <w:rsid w:val="00235136"/>
    <w:rsid w:val="00235756"/>
    <w:rsid w:val="0023732B"/>
    <w:rsid w:val="002405E2"/>
    <w:rsid w:val="00242258"/>
    <w:rsid w:val="00246765"/>
    <w:rsid w:val="002701EF"/>
    <w:rsid w:val="00275978"/>
    <w:rsid w:val="00294A49"/>
    <w:rsid w:val="002952D6"/>
    <w:rsid w:val="002966E1"/>
    <w:rsid w:val="002A1043"/>
    <w:rsid w:val="002A321B"/>
    <w:rsid w:val="002A71DF"/>
    <w:rsid w:val="002B3AD3"/>
    <w:rsid w:val="002B61D9"/>
    <w:rsid w:val="002B6BBD"/>
    <w:rsid w:val="002D1129"/>
    <w:rsid w:val="002D26B6"/>
    <w:rsid w:val="002D37BD"/>
    <w:rsid w:val="002E150F"/>
    <w:rsid w:val="002E21A8"/>
    <w:rsid w:val="002E4FA3"/>
    <w:rsid w:val="002F0674"/>
    <w:rsid w:val="002F288C"/>
    <w:rsid w:val="003076DB"/>
    <w:rsid w:val="00310631"/>
    <w:rsid w:val="003127AA"/>
    <w:rsid w:val="003231B2"/>
    <w:rsid w:val="00323F15"/>
    <w:rsid w:val="00342356"/>
    <w:rsid w:val="00343627"/>
    <w:rsid w:val="00344B3B"/>
    <w:rsid w:val="003602D8"/>
    <w:rsid w:val="003622C5"/>
    <w:rsid w:val="00383AFA"/>
    <w:rsid w:val="00392274"/>
    <w:rsid w:val="0039316C"/>
    <w:rsid w:val="003961AE"/>
    <w:rsid w:val="003978FC"/>
    <w:rsid w:val="00397977"/>
    <w:rsid w:val="003A64F3"/>
    <w:rsid w:val="003B1D86"/>
    <w:rsid w:val="003B72CA"/>
    <w:rsid w:val="003C5C66"/>
    <w:rsid w:val="003D0147"/>
    <w:rsid w:val="003D06AD"/>
    <w:rsid w:val="003D11D5"/>
    <w:rsid w:val="003D33A4"/>
    <w:rsid w:val="003D57FD"/>
    <w:rsid w:val="003E242B"/>
    <w:rsid w:val="003E2C9A"/>
    <w:rsid w:val="003E346D"/>
    <w:rsid w:val="003E5ECC"/>
    <w:rsid w:val="003F2419"/>
    <w:rsid w:val="004056FC"/>
    <w:rsid w:val="00407C0C"/>
    <w:rsid w:val="00423597"/>
    <w:rsid w:val="00430417"/>
    <w:rsid w:val="00431B6D"/>
    <w:rsid w:val="00436A95"/>
    <w:rsid w:val="0044283F"/>
    <w:rsid w:val="00443E67"/>
    <w:rsid w:val="00456088"/>
    <w:rsid w:val="00461001"/>
    <w:rsid w:val="00470D13"/>
    <w:rsid w:val="00485317"/>
    <w:rsid w:val="00494AD5"/>
    <w:rsid w:val="00495C56"/>
    <w:rsid w:val="004A4AA8"/>
    <w:rsid w:val="004A5F64"/>
    <w:rsid w:val="004B208C"/>
    <w:rsid w:val="004B6A35"/>
    <w:rsid w:val="004B7CD0"/>
    <w:rsid w:val="004C045E"/>
    <w:rsid w:val="004C52CC"/>
    <w:rsid w:val="004D1501"/>
    <w:rsid w:val="004D30D1"/>
    <w:rsid w:val="004D3C68"/>
    <w:rsid w:val="004D4498"/>
    <w:rsid w:val="004F003E"/>
    <w:rsid w:val="00506527"/>
    <w:rsid w:val="00507DAD"/>
    <w:rsid w:val="00525E38"/>
    <w:rsid w:val="005576C9"/>
    <w:rsid w:val="00561067"/>
    <w:rsid w:val="0056235B"/>
    <w:rsid w:val="0056783D"/>
    <w:rsid w:val="00571FBD"/>
    <w:rsid w:val="00580F2C"/>
    <w:rsid w:val="005858A5"/>
    <w:rsid w:val="005A1D10"/>
    <w:rsid w:val="005A4EC7"/>
    <w:rsid w:val="005B3E3A"/>
    <w:rsid w:val="005B7008"/>
    <w:rsid w:val="005C6D48"/>
    <w:rsid w:val="005D4CEA"/>
    <w:rsid w:val="005E3E06"/>
    <w:rsid w:val="005E5351"/>
    <w:rsid w:val="005E5ED7"/>
    <w:rsid w:val="005F0753"/>
    <w:rsid w:val="005F3005"/>
    <w:rsid w:val="005F4A65"/>
    <w:rsid w:val="005F7FE4"/>
    <w:rsid w:val="0060558F"/>
    <w:rsid w:val="00605FBA"/>
    <w:rsid w:val="006100CF"/>
    <w:rsid w:val="006326DF"/>
    <w:rsid w:val="00632AAE"/>
    <w:rsid w:val="00641F80"/>
    <w:rsid w:val="0065106B"/>
    <w:rsid w:val="00661B38"/>
    <w:rsid w:val="00665E25"/>
    <w:rsid w:val="0067664C"/>
    <w:rsid w:val="00676736"/>
    <w:rsid w:val="00680805"/>
    <w:rsid w:val="0068636F"/>
    <w:rsid w:val="006863B8"/>
    <w:rsid w:val="006929BC"/>
    <w:rsid w:val="006A2919"/>
    <w:rsid w:val="006B4376"/>
    <w:rsid w:val="006B7067"/>
    <w:rsid w:val="006C0796"/>
    <w:rsid w:val="006C7AD6"/>
    <w:rsid w:val="006E1DAD"/>
    <w:rsid w:val="006E44E6"/>
    <w:rsid w:val="006F028C"/>
    <w:rsid w:val="006F3874"/>
    <w:rsid w:val="00710AD2"/>
    <w:rsid w:val="00720321"/>
    <w:rsid w:val="00723581"/>
    <w:rsid w:val="00724660"/>
    <w:rsid w:val="007256E0"/>
    <w:rsid w:val="00727AB5"/>
    <w:rsid w:val="00730C9E"/>
    <w:rsid w:val="00734EC2"/>
    <w:rsid w:val="00737EED"/>
    <w:rsid w:val="00737F0F"/>
    <w:rsid w:val="007413B1"/>
    <w:rsid w:val="00743697"/>
    <w:rsid w:val="007461F6"/>
    <w:rsid w:val="00747589"/>
    <w:rsid w:val="00750950"/>
    <w:rsid w:val="007621B7"/>
    <w:rsid w:val="007623E8"/>
    <w:rsid w:val="00762F0D"/>
    <w:rsid w:val="00774C6D"/>
    <w:rsid w:val="00775196"/>
    <w:rsid w:val="007767AD"/>
    <w:rsid w:val="0078324E"/>
    <w:rsid w:val="007847FB"/>
    <w:rsid w:val="00787A8D"/>
    <w:rsid w:val="00790820"/>
    <w:rsid w:val="00790ABB"/>
    <w:rsid w:val="00793B6A"/>
    <w:rsid w:val="00795F52"/>
    <w:rsid w:val="007974B3"/>
    <w:rsid w:val="007B0705"/>
    <w:rsid w:val="007B14E6"/>
    <w:rsid w:val="007B423B"/>
    <w:rsid w:val="007B57EC"/>
    <w:rsid w:val="007B6496"/>
    <w:rsid w:val="007C0D6C"/>
    <w:rsid w:val="007C1252"/>
    <w:rsid w:val="007C418E"/>
    <w:rsid w:val="007C588E"/>
    <w:rsid w:val="007D5103"/>
    <w:rsid w:val="007D74AC"/>
    <w:rsid w:val="007E07DE"/>
    <w:rsid w:val="007E3AF0"/>
    <w:rsid w:val="007E5A5C"/>
    <w:rsid w:val="007E5D67"/>
    <w:rsid w:val="007F0ECA"/>
    <w:rsid w:val="007F3041"/>
    <w:rsid w:val="007F4BB6"/>
    <w:rsid w:val="0080483C"/>
    <w:rsid w:val="008062D2"/>
    <w:rsid w:val="00814BBA"/>
    <w:rsid w:val="0081714B"/>
    <w:rsid w:val="00817C32"/>
    <w:rsid w:val="00823FE7"/>
    <w:rsid w:val="00825675"/>
    <w:rsid w:val="00832EF7"/>
    <w:rsid w:val="00835A26"/>
    <w:rsid w:val="008371EE"/>
    <w:rsid w:val="00841933"/>
    <w:rsid w:val="00846369"/>
    <w:rsid w:val="008476C0"/>
    <w:rsid w:val="008510EF"/>
    <w:rsid w:val="008547BA"/>
    <w:rsid w:val="00856AE7"/>
    <w:rsid w:val="0085740D"/>
    <w:rsid w:val="008601E9"/>
    <w:rsid w:val="00880A87"/>
    <w:rsid w:val="00885D60"/>
    <w:rsid w:val="00886020"/>
    <w:rsid w:val="008863A7"/>
    <w:rsid w:val="00897790"/>
    <w:rsid w:val="008A0323"/>
    <w:rsid w:val="008A0C5B"/>
    <w:rsid w:val="008A4727"/>
    <w:rsid w:val="008B402E"/>
    <w:rsid w:val="008B427F"/>
    <w:rsid w:val="008C4475"/>
    <w:rsid w:val="008D0F08"/>
    <w:rsid w:val="008E4D90"/>
    <w:rsid w:val="008E53B7"/>
    <w:rsid w:val="008F2A54"/>
    <w:rsid w:val="00900D13"/>
    <w:rsid w:val="00901037"/>
    <w:rsid w:val="0090276A"/>
    <w:rsid w:val="009043F9"/>
    <w:rsid w:val="00904F0B"/>
    <w:rsid w:val="00914707"/>
    <w:rsid w:val="00924100"/>
    <w:rsid w:val="00926A07"/>
    <w:rsid w:val="00926ED2"/>
    <w:rsid w:val="00935C85"/>
    <w:rsid w:val="0094226A"/>
    <w:rsid w:val="00942A88"/>
    <w:rsid w:val="00944040"/>
    <w:rsid w:val="00953843"/>
    <w:rsid w:val="009549AB"/>
    <w:rsid w:val="00954E1D"/>
    <w:rsid w:val="00961A87"/>
    <w:rsid w:val="009646B6"/>
    <w:rsid w:val="009743C4"/>
    <w:rsid w:val="00977176"/>
    <w:rsid w:val="00982D29"/>
    <w:rsid w:val="00985757"/>
    <w:rsid w:val="0099126D"/>
    <w:rsid w:val="009A1C1F"/>
    <w:rsid w:val="009B1C7B"/>
    <w:rsid w:val="009C5038"/>
    <w:rsid w:val="009C625C"/>
    <w:rsid w:val="009C6557"/>
    <w:rsid w:val="009D0CBA"/>
    <w:rsid w:val="009D50FC"/>
    <w:rsid w:val="009E03CF"/>
    <w:rsid w:val="009E6AEA"/>
    <w:rsid w:val="009F0C32"/>
    <w:rsid w:val="009F1E3D"/>
    <w:rsid w:val="009F212F"/>
    <w:rsid w:val="00A0657E"/>
    <w:rsid w:val="00A11807"/>
    <w:rsid w:val="00A266E1"/>
    <w:rsid w:val="00A26A18"/>
    <w:rsid w:val="00A274DA"/>
    <w:rsid w:val="00A60A62"/>
    <w:rsid w:val="00A65DFB"/>
    <w:rsid w:val="00A77348"/>
    <w:rsid w:val="00A80435"/>
    <w:rsid w:val="00A81833"/>
    <w:rsid w:val="00A861BE"/>
    <w:rsid w:val="00A87B2B"/>
    <w:rsid w:val="00A87E21"/>
    <w:rsid w:val="00A90D65"/>
    <w:rsid w:val="00A93866"/>
    <w:rsid w:val="00AA0905"/>
    <w:rsid w:val="00AA1B1B"/>
    <w:rsid w:val="00AA21C6"/>
    <w:rsid w:val="00AA5DDE"/>
    <w:rsid w:val="00AA7B73"/>
    <w:rsid w:val="00AA7C2A"/>
    <w:rsid w:val="00AB0565"/>
    <w:rsid w:val="00AB09E5"/>
    <w:rsid w:val="00AB3D31"/>
    <w:rsid w:val="00AB4F99"/>
    <w:rsid w:val="00AF1675"/>
    <w:rsid w:val="00AF5256"/>
    <w:rsid w:val="00B10C59"/>
    <w:rsid w:val="00B13E3C"/>
    <w:rsid w:val="00B14310"/>
    <w:rsid w:val="00B23E24"/>
    <w:rsid w:val="00B30753"/>
    <w:rsid w:val="00B3319C"/>
    <w:rsid w:val="00B36775"/>
    <w:rsid w:val="00B40880"/>
    <w:rsid w:val="00B46200"/>
    <w:rsid w:val="00B46C98"/>
    <w:rsid w:val="00B47753"/>
    <w:rsid w:val="00B55BB3"/>
    <w:rsid w:val="00B56836"/>
    <w:rsid w:val="00B619FC"/>
    <w:rsid w:val="00B62626"/>
    <w:rsid w:val="00B670C2"/>
    <w:rsid w:val="00B712AC"/>
    <w:rsid w:val="00B84708"/>
    <w:rsid w:val="00BA6D36"/>
    <w:rsid w:val="00BA7B11"/>
    <w:rsid w:val="00BB3339"/>
    <w:rsid w:val="00BB55F2"/>
    <w:rsid w:val="00BB5D56"/>
    <w:rsid w:val="00BB72AE"/>
    <w:rsid w:val="00BC0C1E"/>
    <w:rsid w:val="00BC26A4"/>
    <w:rsid w:val="00BC7A45"/>
    <w:rsid w:val="00BD3A53"/>
    <w:rsid w:val="00BD3CE5"/>
    <w:rsid w:val="00BF1F1C"/>
    <w:rsid w:val="00BF44E2"/>
    <w:rsid w:val="00BF469C"/>
    <w:rsid w:val="00C053E3"/>
    <w:rsid w:val="00C144E3"/>
    <w:rsid w:val="00C15CF3"/>
    <w:rsid w:val="00C21AE1"/>
    <w:rsid w:val="00C22DB8"/>
    <w:rsid w:val="00C23B83"/>
    <w:rsid w:val="00C2416B"/>
    <w:rsid w:val="00C2670D"/>
    <w:rsid w:val="00C31B1B"/>
    <w:rsid w:val="00C31B8D"/>
    <w:rsid w:val="00C53805"/>
    <w:rsid w:val="00C55710"/>
    <w:rsid w:val="00C65CAE"/>
    <w:rsid w:val="00C66296"/>
    <w:rsid w:val="00C67963"/>
    <w:rsid w:val="00C67AF9"/>
    <w:rsid w:val="00C67DD8"/>
    <w:rsid w:val="00C718D8"/>
    <w:rsid w:val="00C80EDD"/>
    <w:rsid w:val="00C81E6F"/>
    <w:rsid w:val="00C85E42"/>
    <w:rsid w:val="00C94035"/>
    <w:rsid w:val="00CA03B4"/>
    <w:rsid w:val="00CA1D12"/>
    <w:rsid w:val="00CA3B78"/>
    <w:rsid w:val="00CC02EC"/>
    <w:rsid w:val="00CC0AE8"/>
    <w:rsid w:val="00CC1428"/>
    <w:rsid w:val="00CD1FC0"/>
    <w:rsid w:val="00CD620B"/>
    <w:rsid w:val="00CD7FA0"/>
    <w:rsid w:val="00CE12A1"/>
    <w:rsid w:val="00D00505"/>
    <w:rsid w:val="00D0391D"/>
    <w:rsid w:val="00D03A44"/>
    <w:rsid w:val="00D115AC"/>
    <w:rsid w:val="00D20DEE"/>
    <w:rsid w:val="00D35FEC"/>
    <w:rsid w:val="00D43AA4"/>
    <w:rsid w:val="00D52904"/>
    <w:rsid w:val="00D56721"/>
    <w:rsid w:val="00D6314B"/>
    <w:rsid w:val="00D6419D"/>
    <w:rsid w:val="00D657DD"/>
    <w:rsid w:val="00D6748E"/>
    <w:rsid w:val="00D7297C"/>
    <w:rsid w:val="00D850C1"/>
    <w:rsid w:val="00D92FB8"/>
    <w:rsid w:val="00DA1BB0"/>
    <w:rsid w:val="00DA7AC3"/>
    <w:rsid w:val="00DB301C"/>
    <w:rsid w:val="00DB3A21"/>
    <w:rsid w:val="00DB7266"/>
    <w:rsid w:val="00DC1708"/>
    <w:rsid w:val="00DC54ED"/>
    <w:rsid w:val="00DD1BDC"/>
    <w:rsid w:val="00DD676C"/>
    <w:rsid w:val="00DD70E1"/>
    <w:rsid w:val="00DE3C67"/>
    <w:rsid w:val="00DF0C86"/>
    <w:rsid w:val="00DF3EF0"/>
    <w:rsid w:val="00E01265"/>
    <w:rsid w:val="00E03344"/>
    <w:rsid w:val="00E0715D"/>
    <w:rsid w:val="00E17CAE"/>
    <w:rsid w:val="00E20943"/>
    <w:rsid w:val="00E26DAA"/>
    <w:rsid w:val="00E31C51"/>
    <w:rsid w:val="00E32894"/>
    <w:rsid w:val="00E40B8F"/>
    <w:rsid w:val="00E459CB"/>
    <w:rsid w:val="00E469FC"/>
    <w:rsid w:val="00E46DC7"/>
    <w:rsid w:val="00E50608"/>
    <w:rsid w:val="00E57022"/>
    <w:rsid w:val="00E6231E"/>
    <w:rsid w:val="00E66F88"/>
    <w:rsid w:val="00E70523"/>
    <w:rsid w:val="00E80994"/>
    <w:rsid w:val="00E82846"/>
    <w:rsid w:val="00E84701"/>
    <w:rsid w:val="00E93EAE"/>
    <w:rsid w:val="00E94FAB"/>
    <w:rsid w:val="00E97A51"/>
    <w:rsid w:val="00EA1377"/>
    <w:rsid w:val="00EA5E18"/>
    <w:rsid w:val="00EB0D97"/>
    <w:rsid w:val="00EB1269"/>
    <w:rsid w:val="00EB5794"/>
    <w:rsid w:val="00EB5D44"/>
    <w:rsid w:val="00EB5E32"/>
    <w:rsid w:val="00EB78D6"/>
    <w:rsid w:val="00ED1B58"/>
    <w:rsid w:val="00ED1E27"/>
    <w:rsid w:val="00ED33BB"/>
    <w:rsid w:val="00ED5B4B"/>
    <w:rsid w:val="00ED72A8"/>
    <w:rsid w:val="00EE5F99"/>
    <w:rsid w:val="00EE63D3"/>
    <w:rsid w:val="00EF1863"/>
    <w:rsid w:val="00EF1BE3"/>
    <w:rsid w:val="00F011D6"/>
    <w:rsid w:val="00F13D77"/>
    <w:rsid w:val="00F2075A"/>
    <w:rsid w:val="00F21678"/>
    <w:rsid w:val="00F31C8D"/>
    <w:rsid w:val="00F42C65"/>
    <w:rsid w:val="00F43256"/>
    <w:rsid w:val="00F577CB"/>
    <w:rsid w:val="00F62E3C"/>
    <w:rsid w:val="00F67151"/>
    <w:rsid w:val="00F677D2"/>
    <w:rsid w:val="00F735B0"/>
    <w:rsid w:val="00F75F60"/>
    <w:rsid w:val="00F812BD"/>
    <w:rsid w:val="00F837E9"/>
    <w:rsid w:val="00F84F9F"/>
    <w:rsid w:val="00FA2628"/>
    <w:rsid w:val="00FA56FB"/>
    <w:rsid w:val="00FA63E4"/>
    <w:rsid w:val="00FB6F98"/>
    <w:rsid w:val="00FB7C13"/>
    <w:rsid w:val="00FC262B"/>
    <w:rsid w:val="00FD00EE"/>
    <w:rsid w:val="00FE0E1F"/>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7">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A7D"/>
    <w:rPr>
      <w:sz w:val="24"/>
      <w:szCs w:val="24"/>
    </w:rPr>
  </w:style>
  <w:style w:type="paragraph" w:styleId="Heading1">
    <w:name w:val="heading 1"/>
    <w:basedOn w:val="Normal"/>
    <w:next w:val="Normal"/>
    <w:link w:val="Heading1Char"/>
    <w:qFormat/>
    <w:rsid w:val="00D657DD"/>
    <w:pPr>
      <w:keepNext/>
      <w:spacing w:before="240" w:after="60"/>
      <w:outlineLvl w:val="0"/>
    </w:pPr>
    <w:rPr>
      <w:rFonts w:ascii="Calibri Light" w:hAnsi="Calibri Light"/>
      <w:b/>
      <w:bCs/>
      <w:kern w:val="32"/>
      <w:sz w:val="32"/>
      <w:szCs w:val="32"/>
      <w:lang w:val="x-none" w:eastAsia="x-none"/>
    </w:rPr>
  </w:style>
  <w:style w:type="paragraph" w:styleId="Heading3">
    <w:name w:val="heading 3"/>
    <w:basedOn w:val="Normal"/>
    <w:next w:val="Normal"/>
    <w:link w:val="Heading3Char"/>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lang w:val="x-none" w:eastAsia="x-none"/>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character" w:customStyle="1" w:styleId="Heading1Char">
    <w:name w:val="Heading 1 Char"/>
    <w:link w:val="Heading1"/>
    <w:rsid w:val="00D657DD"/>
    <w:rPr>
      <w:rFonts w:ascii="Calibri Light" w:eastAsia="Times New Roman" w:hAnsi="Calibri Light" w:cs="Times New Roman"/>
      <w:b/>
      <w:bCs/>
      <w:kern w:val="32"/>
      <w:sz w:val="32"/>
      <w:szCs w:val="32"/>
    </w:rPr>
  </w:style>
  <w:style w:type="paragraph" w:styleId="NormalWeb">
    <w:name w:val="Normal (Web)"/>
    <w:basedOn w:val="Normal"/>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rsid w:val="004C045E"/>
    <w:rPr>
      <w:color w:val="0000FF"/>
      <w:u w:val="single"/>
    </w:rPr>
  </w:style>
  <w:style w:type="character" w:customStyle="1" w:styleId="BodyTextChar">
    <w:name w:val="Body Text Char"/>
    <w:link w:val="BodyText"/>
    <w:rsid w:val="004C045E"/>
    <w:rPr>
      <w:rFonts w:ascii="Arial" w:hAnsi="Arial"/>
      <w:b/>
      <w:bCs/>
      <w:sz w:val="36"/>
      <w:szCs w:val="28"/>
    </w:rPr>
  </w:style>
  <w:style w:type="table" w:styleId="TableGrid">
    <w:name w:val="Table Grid"/>
    <w:basedOn w:val="TableNormal"/>
    <w:uiPriority w:val="59"/>
    <w:rsid w:val="00235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Heading3Char">
    <w:name w:val="Heading 3 Char"/>
    <w:link w:val="Heading3"/>
    <w:rsid w:val="000B4121"/>
    <w:rPr>
      <w:rFonts w:ascii="Helvetica" w:eastAsia="Times" w:hAnsi="Helvetica"/>
      <w:b/>
      <w:color w:val="000000"/>
      <w:sz w:val="26"/>
      <w:lang w:val="en-GB"/>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1723">
      <w:bodyDiv w:val="1"/>
      <w:marLeft w:val="0"/>
      <w:marRight w:val="0"/>
      <w:marTop w:val="0"/>
      <w:marBottom w:val="0"/>
      <w:divBdr>
        <w:top w:val="none" w:sz="0" w:space="0" w:color="auto"/>
        <w:left w:val="none" w:sz="0" w:space="0" w:color="auto"/>
        <w:bottom w:val="none" w:sz="0" w:space="0" w:color="auto"/>
        <w:right w:val="none" w:sz="0" w:space="0" w:color="auto"/>
      </w:divBdr>
    </w:div>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12602544">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163282770">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6411848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297493103">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38392758">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89420889">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21144420">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519858881">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694160590">
      <w:bodyDiv w:val="1"/>
      <w:marLeft w:val="0"/>
      <w:marRight w:val="0"/>
      <w:marTop w:val="0"/>
      <w:marBottom w:val="0"/>
      <w:divBdr>
        <w:top w:val="none" w:sz="0" w:space="0" w:color="auto"/>
        <w:left w:val="none" w:sz="0" w:space="0" w:color="auto"/>
        <w:bottom w:val="none" w:sz="0" w:space="0" w:color="auto"/>
        <w:right w:val="none" w:sz="0" w:space="0" w:color="auto"/>
      </w:divBdr>
    </w:div>
    <w:div w:id="760491292">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995692878">
      <w:bodyDiv w:val="1"/>
      <w:marLeft w:val="0"/>
      <w:marRight w:val="0"/>
      <w:marTop w:val="0"/>
      <w:marBottom w:val="0"/>
      <w:divBdr>
        <w:top w:val="none" w:sz="0" w:space="0" w:color="auto"/>
        <w:left w:val="none" w:sz="0" w:space="0" w:color="auto"/>
        <w:bottom w:val="none" w:sz="0" w:space="0" w:color="auto"/>
        <w:right w:val="none" w:sz="0" w:space="0" w:color="auto"/>
      </w:divBdr>
    </w:div>
    <w:div w:id="1066416904">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66123930">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29583474">
      <w:bodyDiv w:val="1"/>
      <w:marLeft w:val="0"/>
      <w:marRight w:val="0"/>
      <w:marTop w:val="0"/>
      <w:marBottom w:val="0"/>
      <w:divBdr>
        <w:top w:val="none" w:sz="0" w:space="0" w:color="auto"/>
        <w:left w:val="none" w:sz="0" w:space="0" w:color="auto"/>
        <w:bottom w:val="none" w:sz="0" w:space="0" w:color="auto"/>
        <w:right w:val="none" w:sz="0" w:space="0" w:color="auto"/>
      </w:divBdr>
    </w:div>
    <w:div w:id="1732581145">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10321051">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6504329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 w:id="211393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uet.edu.com.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E26A9-958C-4856-A8CC-27EADC76B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45</Pages>
  <Words>13121</Words>
  <Characters>74794</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87740</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pc2</cp:lastModifiedBy>
  <cp:revision>31</cp:revision>
  <cp:lastPrinted>2017-01-17T11:37:00Z</cp:lastPrinted>
  <dcterms:created xsi:type="dcterms:W3CDTF">2017-01-17T07:17:00Z</dcterms:created>
  <dcterms:modified xsi:type="dcterms:W3CDTF">2017-01-17T12:05:00Z</dcterms:modified>
</cp:coreProperties>
</file>