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1229"/>
        <w:tblW w:w="11126" w:type="dxa"/>
        <w:tblLayout w:type="fixed"/>
        <w:tblLook w:val="0000" w:firstRow="0" w:lastRow="0" w:firstColumn="0" w:lastColumn="0" w:noHBand="0" w:noVBand="0"/>
      </w:tblPr>
      <w:tblGrid>
        <w:gridCol w:w="2713"/>
        <w:gridCol w:w="8413"/>
      </w:tblGrid>
      <w:tr w:rsidR="00A13E67" w:rsidRPr="00A62E23" w:rsidTr="007E3A92">
        <w:trPr>
          <w:trHeight w:val="824"/>
        </w:trPr>
        <w:tc>
          <w:tcPr>
            <w:tcW w:w="2713" w:type="dxa"/>
          </w:tcPr>
          <w:p w:rsidR="00A13E67" w:rsidRDefault="00A13E67" w:rsidP="007E3A92">
            <w:pPr>
              <w:rPr>
                <w:noProof/>
              </w:rPr>
            </w:pPr>
            <w:bookmarkStart w:id="0" w:name="_GoBack"/>
            <w:bookmarkEnd w:id="0"/>
            <w:r w:rsidRPr="00A62E23">
              <w:rPr>
                <w:sz w:val="26"/>
              </w:rPr>
              <w:br w:type="page"/>
            </w:r>
            <w:r w:rsidRPr="00A62E23">
              <w:rPr>
                <w:i/>
                <w:sz w:val="12"/>
              </w:rPr>
              <w:br w:type="page"/>
            </w:r>
            <w:r w:rsidRPr="00A62E23">
              <w:rPr>
                <w:sz w:val="26"/>
              </w:rPr>
              <w:br w:type="page"/>
            </w:r>
            <w:r w:rsidRPr="00A62E23">
              <w:rPr>
                <w:i/>
                <w:sz w:val="18"/>
              </w:rPr>
              <w:br w:type="page"/>
            </w:r>
            <w:r w:rsidRPr="00A62E23">
              <w:rPr>
                <w:i/>
                <w:sz w:val="16"/>
              </w:rPr>
              <w:br w:type="page"/>
            </w:r>
            <w:r w:rsidRPr="00A62E23">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rPr>
              <w:br w:type="page"/>
            </w:r>
            <w:r w:rsidRPr="00A62E23">
              <w:rPr>
                <w:i/>
              </w:rPr>
              <w:br w:type="page"/>
            </w:r>
            <w:r w:rsidRPr="00A62E23">
              <w:rPr>
                <w:b/>
              </w:rPr>
              <w:br w:type="page"/>
            </w:r>
          </w:p>
          <w:p w:rsidR="00A13E67" w:rsidRPr="00A62E23" w:rsidRDefault="00A13E67" w:rsidP="007E3A92">
            <w:r>
              <w:rPr>
                <w:noProof/>
              </w:rPr>
              <w:drawing>
                <wp:inline distT="0" distB="0" distL="0" distR="0">
                  <wp:extent cx="879871" cy="897147"/>
                  <wp:effectExtent l="0" t="0" r="0" b="0"/>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srcRect/>
                          <a:stretch>
                            <a:fillRect/>
                          </a:stretch>
                        </pic:blipFill>
                        <pic:spPr bwMode="auto">
                          <a:xfrm>
                            <a:off x="0" y="0"/>
                            <a:ext cx="879977" cy="897255"/>
                          </a:xfrm>
                          <a:prstGeom prst="rect">
                            <a:avLst/>
                          </a:prstGeom>
                          <a:noFill/>
                          <a:ln w="9525">
                            <a:noFill/>
                            <a:miter lim="800000"/>
                            <a:headEnd/>
                            <a:tailEnd/>
                          </a:ln>
                        </pic:spPr>
                      </pic:pic>
                    </a:graphicData>
                  </a:graphic>
                </wp:inline>
              </w:drawing>
            </w:r>
          </w:p>
        </w:tc>
        <w:tc>
          <w:tcPr>
            <w:tcW w:w="8413" w:type="dxa"/>
            <w:vAlign w:val="center"/>
          </w:tcPr>
          <w:p w:rsidR="00A13E67" w:rsidRPr="00BF6734" w:rsidRDefault="00A13E67" w:rsidP="007E3A92">
            <w:pPr>
              <w:spacing w:after="0"/>
              <w:jc w:val="center"/>
              <w:rPr>
                <w:rFonts w:asciiTheme="majorBidi" w:hAnsiTheme="majorBidi" w:cstheme="majorBidi"/>
                <w:b/>
                <w:bCs/>
                <w:smallCaps/>
                <w:sz w:val="44"/>
                <w:szCs w:val="44"/>
              </w:rPr>
            </w:pPr>
            <w:r w:rsidRPr="00BF6734">
              <w:rPr>
                <w:rFonts w:asciiTheme="majorBidi" w:hAnsiTheme="majorBidi" w:cstheme="majorBidi"/>
                <w:b/>
                <w:bCs/>
                <w:smallCaps/>
                <w:sz w:val="44"/>
                <w:szCs w:val="44"/>
              </w:rPr>
              <w:t>Office Of The Director</w:t>
            </w:r>
          </w:p>
          <w:p w:rsidR="00A13E67" w:rsidRPr="00BF6734" w:rsidRDefault="00A13E67" w:rsidP="007E3A92">
            <w:pPr>
              <w:spacing w:after="0"/>
              <w:jc w:val="center"/>
              <w:rPr>
                <w:rFonts w:asciiTheme="majorBidi" w:hAnsiTheme="majorBidi" w:cstheme="majorBidi"/>
                <w:b/>
                <w:bCs/>
                <w:smallCaps/>
                <w:sz w:val="34"/>
                <w:szCs w:val="30"/>
              </w:rPr>
            </w:pPr>
            <w:r w:rsidRPr="00BF6734">
              <w:rPr>
                <w:rFonts w:asciiTheme="majorBidi" w:hAnsiTheme="majorBidi" w:cstheme="majorBidi"/>
                <w:b/>
                <w:bCs/>
                <w:smallCaps/>
                <w:sz w:val="36"/>
                <w:szCs w:val="30"/>
              </w:rPr>
              <w:t>Minorities Affairs Hyderabad</w:t>
            </w:r>
          </w:p>
          <w:p w:rsidR="00A13E67" w:rsidRPr="00BF6734" w:rsidRDefault="00A13E67" w:rsidP="007E3A92">
            <w:pPr>
              <w:spacing w:after="0"/>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Shahbaz Building, Block-A, Ground Floor, Hyderabad.</w:t>
            </w:r>
          </w:p>
          <w:p w:rsidR="00A13E67" w:rsidRPr="00BF6734" w:rsidRDefault="00A13E67" w:rsidP="007E3A92">
            <w:pPr>
              <w:spacing w:after="0"/>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Barrack # 12, Sindh Secretariat</w:t>
            </w:r>
            <w:r>
              <w:rPr>
                <w:rFonts w:asciiTheme="majorBidi" w:hAnsiTheme="majorBidi" w:cstheme="majorBidi"/>
                <w:b/>
                <w:bCs/>
                <w:smallCaps/>
                <w:sz w:val="20"/>
                <w:szCs w:val="30"/>
              </w:rPr>
              <w:t xml:space="preserve"> Block-</w:t>
            </w:r>
            <w:r w:rsidRPr="00BF6734">
              <w:rPr>
                <w:rFonts w:asciiTheme="majorBidi" w:hAnsiTheme="majorBidi" w:cstheme="majorBidi"/>
                <w:b/>
                <w:bCs/>
                <w:smallCaps/>
                <w:sz w:val="20"/>
                <w:szCs w:val="30"/>
              </w:rPr>
              <w:t xml:space="preserve"> No:- 4-A, Karachi.</w:t>
            </w:r>
          </w:p>
          <w:p w:rsidR="00A13E67" w:rsidRPr="00A62E23" w:rsidRDefault="00A13E67" w:rsidP="007E3A92">
            <w:pPr>
              <w:spacing w:after="0"/>
              <w:jc w:val="center"/>
              <w:rPr>
                <w:b/>
                <w:bCs/>
                <w:i/>
                <w:smallCaps/>
                <w:sz w:val="6"/>
                <w:szCs w:val="30"/>
              </w:rPr>
            </w:pPr>
          </w:p>
        </w:tc>
      </w:tr>
      <w:tr w:rsidR="00A13E67" w:rsidRPr="00BF6734" w:rsidTr="007E3A92">
        <w:trPr>
          <w:trHeight w:val="270"/>
        </w:trPr>
        <w:tc>
          <w:tcPr>
            <w:tcW w:w="2713" w:type="dxa"/>
            <w:vAlign w:val="center"/>
          </w:tcPr>
          <w:p w:rsidR="00A13E67" w:rsidRPr="00BF6734" w:rsidRDefault="00A13E67" w:rsidP="007E3A92">
            <w:pPr>
              <w:spacing w:after="0"/>
              <w:rPr>
                <w:rFonts w:asciiTheme="majorBidi" w:hAnsiTheme="majorBidi" w:cstheme="majorBidi"/>
                <w:b/>
                <w:smallCaps/>
                <w:sz w:val="20"/>
                <w:szCs w:val="20"/>
              </w:rPr>
            </w:pPr>
            <w:r w:rsidRPr="00BF6734">
              <w:rPr>
                <w:rFonts w:asciiTheme="majorBidi" w:hAnsiTheme="majorBidi" w:cstheme="majorBidi"/>
                <w:b/>
                <w:smallCaps/>
                <w:sz w:val="20"/>
                <w:szCs w:val="20"/>
              </w:rPr>
              <w:t>Telephone No:-</w:t>
            </w:r>
          </w:p>
        </w:tc>
        <w:tc>
          <w:tcPr>
            <w:tcW w:w="8413" w:type="dxa"/>
            <w:vAlign w:val="center"/>
          </w:tcPr>
          <w:p w:rsidR="00A13E67" w:rsidRPr="00BF6734" w:rsidRDefault="00290B57" w:rsidP="00C72A74">
            <w:pPr>
              <w:spacing w:after="0"/>
              <w:ind w:left="1017" w:right="567"/>
              <w:jc w:val="both"/>
              <w:rPr>
                <w:rFonts w:asciiTheme="majorBidi" w:hAnsiTheme="majorBidi" w:cstheme="majorBidi"/>
                <w:b/>
                <w:smallCaps/>
                <w:szCs w:val="20"/>
              </w:rPr>
            </w:pPr>
            <w:r>
              <w:rPr>
                <w:rFonts w:asciiTheme="majorBidi" w:hAnsiTheme="majorBidi" w:cstheme="majorBidi"/>
                <w:b/>
                <w:smallCaps/>
                <w:szCs w:val="20"/>
              </w:rPr>
              <w:t xml:space="preserve">        </w:t>
            </w:r>
            <w:r w:rsidR="00A13E67" w:rsidRPr="00BF6734">
              <w:rPr>
                <w:rFonts w:asciiTheme="majorBidi" w:hAnsiTheme="majorBidi" w:cstheme="majorBidi"/>
                <w:b/>
                <w:smallCaps/>
                <w:szCs w:val="20"/>
              </w:rPr>
              <w:t>No:- XEN/MA/</w:t>
            </w:r>
            <w:r w:rsidR="00A13E67">
              <w:rPr>
                <w:rFonts w:asciiTheme="majorBidi" w:hAnsiTheme="majorBidi" w:cstheme="majorBidi"/>
                <w:b/>
                <w:smallCaps/>
                <w:szCs w:val="20"/>
              </w:rPr>
              <w:t>DEV</w:t>
            </w:r>
            <w:r w:rsidR="00C72A74">
              <w:rPr>
                <w:rFonts w:asciiTheme="majorBidi" w:hAnsiTheme="majorBidi" w:cstheme="majorBidi"/>
                <w:b/>
                <w:smallCaps/>
                <w:szCs w:val="20"/>
              </w:rPr>
              <w:t>(GID)</w:t>
            </w:r>
            <w:r w:rsidR="00A13E67">
              <w:rPr>
                <w:rFonts w:asciiTheme="majorBidi" w:hAnsiTheme="majorBidi" w:cstheme="majorBidi"/>
                <w:b/>
                <w:smallCaps/>
                <w:szCs w:val="20"/>
              </w:rPr>
              <w:t>/</w:t>
            </w:r>
            <w:r w:rsidR="00C72A74">
              <w:rPr>
                <w:rFonts w:asciiTheme="majorBidi" w:hAnsiTheme="majorBidi" w:cstheme="majorBidi"/>
                <w:b/>
                <w:smallCaps/>
                <w:szCs w:val="20"/>
              </w:rPr>
              <w:t>TC/</w:t>
            </w:r>
            <w:r w:rsidR="00A13E67" w:rsidRPr="00BF6734">
              <w:rPr>
                <w:rFonts w:asciiTheme="majorBidi" w:hAnsiTheme="majorBidi" w:cstheme="majorBidi"/>
                <w:b/>
                <w:smallCaps/>
                <w:szCs w:val="20"/>
              </w:rPr>
              <w:t>Sindh/         , Dated:-         -</w:t>
            </w:r>
            <w:r w:rsidR="00C72A74">
              <w:rPr>
                <w:rFonts w:asciiTheme="majorBidi" w:hAnsiTheme="majorBidi" w:cstheme="majorBidi"/>
                <w:b/>
                <w:smallCaps/>
                <w:szCs w:val="20"/>
              </w:rPr>
              <w:t xml:space="preserve">    </w:t>
            </w:r>
            <w:r>
              <w:rPr>
                <w:rFonts w:asciiTheme="majorBidi" w:hAnsiTheme="majorBidi" w:cstheme="majorBidi"/>
                <w:b/>
                <w:smallCaps/>
                <w:szCs w:val="20"/>
              </w:rPr>
              <w:t xml:space="preserve"> </w:t>
            </w:r>
            <w:r w:rsidR="00C72A74">
              <w:rPr>
                <w:rFonts w:asciiTheme="majorBidi" w:hAnsiTheme="majorBidi" w:cstheme="majorBidi"/>
                <w:b/>
                <w:smallCaps/>
                <w:szCs w:val="20"/>
              </w:rPr>
              <w:t xml:space="preserve"> -</w:t>
            </w:r>
            <w:r w:rsidR="00A13E67" w:rsidRPr="00BF6734">
              <w:rPr>
                <w:rFonts w:asciiTheme="majorBidi" w:hAnsiTheme="majorBidi" w:cstheme="majorBidi"/>
                <w:b/>
                <w:smallCaps/>
                <w:szCs w:val="20"/>
              </w:rPr>
              <w:t>201</w:t>
            </w:r>
            <w:r w:rsidR="002A5624">
              <w:rPr>
                <w:rFonts w:asciiTheme="majorBidi" w:hAnsiTheme="majorBidi" w:cstheme="majorBidi"/>
                <w:b/>
                <w:smallCaps/>
                <w:szCs w:val="20"/>
              </w:rPr>
              <w:t>7</w:t>
            </w:r>
            <w:r w:rsidR="00A13E67" w:rsidRPr="00BF6734">
              <w:rPr>
                <w:rFonts w:asciiTheme="majorBidi" w:hAnsiTheme="majorBidi" w:cstheme="majorBidi"/>
                <w:b/>
                <w:smallCaps/>
                <w:szCs w:val="20"/>
              </w:rPr>
              <w:t>.</w:t>
            </w:r>
          </w:p>
        </w:tc>
      </w:tr>
      <w:tr w:rsidR="00A13E67" w:rsidRPr="00BF6734" w:rsidTr="007E3A92">
        <w:trPr>
          <w:trHeight w:val="504"/>
        </w:trPr>
        <w:tc>
          <w:tcPr>
            <w:tcW w:w="2713" w:type="dxa"/>
            <w:vAlign w:val="center"/>
          </w:tcPr>
          <w:p w:rsidR="00A13E67" w:rsidRPr="00BF6734" w:rsidRDefault="00A13E67" w:rsidP="007E3A92">
            <w:pPr>
              <w:spacing w:after="0" w:line="240" w:lineRule="auto"/>
              <w:rPr>
                <w:rFonts w:asciiTheme="majorBidi" w:hAnsiTheme="majorBidi" w:cstheme="majorBidi"/>
                <w:b/>
                <w:smallCaps/>
                <w:sz w:val="20"/>
                <w:szCs w:val="20"/>
              </w:rPr>
            </w:pPr>
            <w:r w:rsidRPr="00BF6734">
              <w:rPr>
                <w:rFonts w:asciiTheme="majorBidi" w:hAnsiTheme="majorBidi" w:cstheme="majorBidi"/>
                <w:b/>
                <w:smallCaps/>
                <w:sz w:val="20"/>
                <w:szCs w:val="20"/>
              </w:rPr>
              <w:t>(022) 9200677</w:t>
            </w:r>
          </w:p>
          <w:p w:rsidR="00A13E67" w:rsidRPr="00BF6734" w:rsidRDefault="00A13E67" w:rsidP="007E3A92">
            <w:pPr>
              <w:spacing w:after="0" w:line="240" w:lineRule="auto"/>
              <w:rPr>
                <w:rFonts w:asciiTheme="majorBidi" w:hAnsiTheme="majorBidi" w:cstheme="majorBidi"/>
                <w:b/>
                <w:smallCaps/>
                <w:sz w:val="20"/>
                <w:szCs w:val="20"/>
              </w:rPr>
            </w:pPr>
            <w:r w:rsidRPr="00BF6734">
              <w:rPr>
                <w:rFonts w:asciiTheme="majorBidi" w:hAnsiTheme="majorBidi" w:cstheme="majorBidi"/>
                <w:b/>
                <w:smallCaps/>
                <w:sz w:val="20"/>
                <w:szCs w:val="20"/>
              </w:rPr>
              <w:t>(0213) 6160962</w:t>
            </w:r>
          </w:p>
        </w:tc>
        <w:tc>
          <w:tcPr>
            <w:tcW w:w="8413" w:type="dxa"/>
            <w:vAlign w:val="center"/>
          </w:tcPr>
          <w:p w:rsidR="00A13E67" w:rsidRPr="00BF6734" w:rsidRDefault="00A13E67" w:rsidP="007E3A92">
            <w:pPr>
              <w:spacing w:after="0"/>
              <w:ind w:left="1017" w:right="567"/>
              <w:jc w:val="both"/>
              <w:rPr>
                <w:rFonts w:asciiTheme="majorBidi" w:hAnsiTheme="majorBidi" w:cstheme="majorBidi"/>
                <w:b/>
                <w:smallCaps/>
                <w:szCs w:val="20"/>
              </w:rPr>
            </w:pPr>
          </w:p>
        </w:tc>
      </w:tr>
    </w:tbl>
    <w:p w:rsidR="00840520" w:rsidRPr="00A13E67" w:rsidRDefault="00C35D11" w:rsidP="009533EF">
      <w:pPr>
        <w:pStyle w:val="NoSpacing"/>
        <w:jc w:val="center"/>
        <w:rPr>
          <w:rFonts w:asciiTheme="majorBidi" w:hAnsiTheme="majorBidi" w:cstheme="majorBidi"/>
          <w:b/>
          <w:bCs/>
          <w:sz w:val="26"/>
          <w:szCs w:val="26"/>
          <w:u w:val="single"/>
        </w:rPr>
      </w:pPr>
      <w:r w:rsidRPr="00A13E67">
        <w:rPr>
          <w:rFonts w:asciiTheme="majorBidi" w:hAnsiTheme="majorBidi" w:cstheme="majorBidi"/>
          <w:b/>
          <w:bCs/>
          <w:sz w:val="26"/>
          <w:szCs w:val="26"/>
          <w:u w:val="single"/>
        </w:rPr>
        <w:t>NOTICE INVITING TENDER</w:t>
      </w:r>
    </w:p>
    <w:p w:rsidR="00270913" w:rsidRPr="0071757B" w:rsidRDefault="00270913" w:rsidP="009533EF">
      <w:pPr>
        <w:pStyle w:val="NoSpacing"/>
        <w:jc w:val="center"/>
        <w:rPr>
          <w:rFonts w:asciiTheme="majorBidi" w:hAnsiTheme="majorBidi" w:cstheme="majorBidi"/>
          <w:b/>
          <w:bCs/>
          <w:sz w:val="14"/>
          <w:szCs w:val="24"/>
          <w:u w:val="single"/>
        </w:rPr>
      </w:pPr>
    </w:p>
    <w:p w:rsidR="00C35D11" w:rsidRPr="0071757B" w:rsidRDefault="00C35D11" w:rsidP="00A13E67">
      <w:pPr>
        <w:pStyle w:val="NoSpacing"/>
        <w:ind w:firstLine="1440"/>
        <w:jc w:val="both"/>
        <w:rPr>
          <w:rFonts w:asciiTheme="majorBidi" w:hAnsiTheme="majorBidi" w:cstheme="majorBidi"/>
          <w:sz w:val="20"/>
        </w:rPr>
      </w:pPr>
      <w:r w:rsidRPr="0071757B">
        <w:rPr>
          <w:rFonts w:asciiTheme="majorBidi" w:hAnsiTheme="majorBidi" w:cstheme="majorBidi"/>
          <w:sz w:val="20"/>
        </w:rPr>
        <w:lastRenderedPageBreak/>
        <w:t>Procuring Agency invit</w:t>
      </w:r>
      <w:r w:rsidR="004C56BB" w:rsidRPr="0071757B">
        <w:rPr>
          <w:rFonts w:asciiTheme="majorBidi" w:hAnsiTheme="majorBidi" w:cstheme="majorBidi"/>
          <w:sz w:val="20"/>
        </w:rPr>
        <w:t>e</w:t>
      </w:r>
      <w:r w:rsidRPr="0071757B">
        <w:rPr>
          <w:rFonts w:asciiTheme="majorBidi" w:hAnsiTheme="majorBidi" w:cstheme="majorBidi"/>
          <w:sz w:val="20"/>
        </w:rPr>
        <w:t xml:space="preserve">s sealed bids in single envelope method from all the interested bidders </w:t>
      </w:r>
      <w:r w:rsidR="003A774D">
        <w:rPr>
          <w:rFonts w:asciiTheme="majorBidi" w:hAnsiTheme="majorBidi" w:cstheme="majorBidi"/>
          <w:sz w:val="20"/>
        </w:rPr>
        <w:object w:dxaOrig="8229" w:dyaOrig="16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6pt;height:821.2pt" o:ole="">
            <v:imagedata r:id="rId10" o:title=""/>
          </v:shape>
          <o:OLEObject Type="Embed" ProgID="Excel.Sheet.12" ShapeID="_x0000_i1025" DrawAspect="Content" ObjectID="_1546012201" r:id="rId11"/>
        </w:object>
      </w:r>
      <w:r w:rsidRPr="0071757B">
        <w:rPr>
          <w:rFonts w:asciiTheme="majorBidi" w:hAnsiTheme="majorBidi" w:cstheme="majorBidi"/>
          <w:sz w:val="20"/>
        </w:rPr>
        <w:t xml:space="preserve">under SPPRA rules 2010 for the following works who meet the following </w:t>
      </w:r>
      <w:r w:rsidR="004C56BB" w:rsidRPr="0071757B">
        <w:rPr>
          <w:rFonts w:asciiTheme="majorBidi" w:hAnsiTheme="majorBidi" w:cstheme="majorBidi"/>
          <w:sz w:val="20"/>
        </w:rPr>
        <w:t>works who meet the following qualification criteria:</w:t>
      </w:r>
    </w:p>
    <w:p w:rsidR="00A13E67" w:rsidRPr="0071757B" w:rsidRDefault="00A13E67" w:rsidP="00B61905">
      <w:pPr>
        <w:pStyle w:val="NoSpacing"/>
        <w:ind w:firstLine="1440"/>
        <w:rPr>
          <w:rFonts w:asciiTheme="majorBidi" w:hAnsiTheme="majorBidi" w:cstheme="majorBidi"/>
          <w:sz w:val="20"/>
        </w:rPr>
      </w:pPr>
    </w:p>
    <w:p w:rsidR="004C56BB" w:rsidRPr="0071757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List of similar assignment with cost</w:t>
      </w:r>
      <w:r w:rsidR="00A13E67" w:rsidRPr="0071757B">
        <w:rPr>
          <w:rFonts w:asciiTheme="majorBidi" w:hAnsiTheme="majorBidi" w:cstheme="majorBidi"/>
          <w:sz w:val="20"/>
        </w:rPr>
        <w:t xml:space="preserve"> </w:t>
      </w:r>
      <w:r w:rsidRPr="0071757B">
        <w:rPr>
          <w:rFonts w:asciiTheme="majorBidi" w:hAnsiTheme="majorBidi" w:cstheme="majorBidi"/>
          <w:sz w:val="20"/>
        </w:rPr>
        <w:t>(at least three) under taken over the past 2 years.</w:t>
      </w:r>
    </w:p>
    <w:p w:rsidR="004C56BB" w:rsidRPr="0071757B" w:rsidRDefault="009533EF"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Det</w:t>
      </w:r>
      <w:r w:rsidR="004C56BB" w:rsidRPr="0071757B">
        <w:rPr>
          <w:rFonts w:asciiTheme="majorBidi" w:hAnsiTheme="majorBidi" w:cstheme="majorBidi"/>
          <w:sz w:val="20"/>
        </w:rPr>
        <w:t>a</w:t>
      </w:r>
      <w:r w:rsidRPr="0071757B">
        <w:rPr>
          <w:rFonts w:asciiTheme="majorBidi" w:hAnsiTheme="majorBidi" w:cstheme="majorBidi"/>
          <w:sz w:val="20"/>
        </w:rPr>
        <w:t>i</w:t>
      </w:r>
      <w:r w:rsidR="004C56BB" w:rsidRPr="0071757B">
        <w:rPr>
          <w:rFonts w:asciiTheme="majorBidi" w:hAnsiTheme="majorBidi" w:cstheme="majorBidi"/>
          <w:sz w:val="20"/>
        </w:rPr>
        <w:t xml:space="preserve">ls of </w:t>
      </w:r>
      <w:r w:rsidRPr="0071757B">
        <w:rPr>
          <w:rFonts w:asciiTheme="majorBidi" w:hAnsiTheme="majorBidi" w:cstheme="majorBidi"/>
          <w:sz w:val="20"/>
        </w:rPr>
        <w:t>Machinery</w:t>
      </w:r>
      <w:r w:rsidR="004C56BB" w:rsidRPr="0071757B">
        <w:rPr>
          <w:rFonts w:asciiTheme="majorBidi" w:hAnsiTheme="majorBidi" w:cstheme="majorBidi"/>
          <w:sz w:val="20"/>
        </w:rPr>
        <w:t xml:space="preserve"> and equipments to carry out the works owned by the contractor.</w:t>
      </w:r>
    </w:p>
    <w:p w:rsidR="004C56BB" w:rsidRPr="0071757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Financial statement (summary) and income tax return for last 2 years.</w:t>
      </w:r>
    </w:p>
    <w:p w:rsidR="004C56BB" w:rsidRPr="0071757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List of litigation (if any) and nature of litigation.</w:t>
      </w:r>
    </w:p>
    <w:p w:rsidR="004C56BB" w:rsidRPr="0071757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Affidavit that the firm has never been black listed.</w:t>
      </w:r>
    </w:p>
    <w:p w:rsidR="004C56B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Must be registered with Sindh Revenue Board (SRB).</w:t>
      </w:r>
    </w:p>
    <w:p w:rsidR="004C56BB" w:rsidRPr="0071757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In</w:t>
      </w:r>
      <w:r w:rsidR="009533EF" w:rsidRPr="0071757B">
        <w:rPr>
          <w:rFonts w:asciiTheme="majorBidi" w:hAnsiTheme="majorBidi" w:cstheme="majorBidi"/>
          <w:sz w:val="20"/>
        </w:rPr>
        <w:t xml:space="preserve"> </w:t>
      </w:r>
      <w:r w:rsidRPr="0071757B">
        <w:rPr>
          <w:rFonts w:asciiTheme="majorBidi" w:hAnsiTheme="majorBidi" w:cstheme="majorBidi"/>
          <w:sz w:val="20"/>
        </w:rPr>
        <w:t>case of NTN and CNIC are required.</w:t>
      </w:r>
    </w:p>
    <w:p w:rsidR="004C56BB" w:rsidRDefault="004C56BB" w:rsidP="00B61905">
      <w:pPr>
        <w:pStyle w:val="NoSpacing"/>
        <w:numPr>
          <w:ilvl w:val="0"/>
          <w:numId w:val="2"/>
        </w:numPr>
        <w:rPr>
          <w:rFonts w:asciiTheme="majorBidi" w:hAnsiTheme="majorBidi" w:cstheme="majorBidi"/>
          <w:sz w:val="20"/>
        </w:rPr>
      </w:pPr>
      <w:r w:rsidRPr="0071757B">
        <w:rPr>
          <w:rFonts w:asciiTheme="majorBidi" w:hAnsiTheme="majorBidi" w:cstheme="majorBidi"/>
          <w:sz w:val="20"/>
        </w:rPr>
        <w:t>Turn Over at Least Last Three Years.</w:t>
      </w:r>
    </w:p>
    <w:p w:rsidR="00B61905" w:rsidRDefault="00426544" w:rsidP="00B61905">
      <w:pPr>
        <w:pStyle w:val="NoSpacing"/>
        <w:numPr>
          <w:ilvl w:val="0"/>
          <w:numId w:val="2"/>
        </w:numPr>
        <w:rPr>
          <w:rFonts w:asciiTheme="majorBidi" w:hAnsiTheme="majorBidi" w:cstheme="majorBidi"/>
          <w:sz w:val="20"/>
        </w:rPr>
      </w:pPr>
      <w:r>
        <w:rPr>
          <w:rFonts w:asciiTheme="majorBidi" w:hAnsiTheme="majorBidi" w:cstheme="majorBidi"/>
          <w:sz w:val="20"/>
        </w:rPr>
        <w:t>Must Have PEC Certificate from E</w:t>
      </w:r>
      <w:r w:rsidR="00B61905">
        <w:rPr>
          <w:rFonts w:asciiTheme="majorBidi" w:hAnsiTheme="majorBidi" w:cstheme="majorBidi"/>
          <w:sz w:val="20"/>
        </w:rPr>
        <w:t xml:space="preserve">ngineering council and have C-6 Category and have </w:t>
      </w:r>
    </w:p>
    <w:p w:rsidR="00B61905" w:rsidRPr="0071757B" w:rsidRDefault="00B61905" w:rsidP="00B61905">
      <w:pPr>
        <w:pStyle w:val="NoSpacing"/>
        <w:ind w:left="1080"/>
        <w:rPr>
          <w:rFonts w:asciiTheme="majorBidi" w:hAnsiTheme="majorBidi" w:cstheme="majorBidi"/>
          <w:sz w:val="20"/>
        </w:rPr>
      </w:pPr>
      <w:r>
        <w:rPr>
          <w:rFonts w:asciiTheme="majorBidi" w:hAnsiTheme="majorBidi" w:cstheme="majorBidi"/>
          <w:sz w:val="20"/>
        </w:rPr>
        <w:t>Codes BC-02, and CE-10</w:t>
      </w:r>
    </w:p>
    <w:p w:rsidR="00A13E67" w:rsidRPr="0071757B" w:rsidRDefault="00A13E67" w:rsidP="00A13E67">
      <w:pPr>
        <w:pStyle w:val="NoSpacing"/>
        <w:ind w:left="1080"/>
        <w:jc w:val="both"/>
        <w:rPr>
          <w:rFonts w:asciiTheme="majorBidi" w:hAnsiTheme="majorBidi" w:cstheme="majorBidi"/>
          <w:sz w:val="20"/>
        </w:rPr>
      </w:pPr>
    </w:p>
    <w:p w:rsidR="004C56BB" w:rsidRPr="0071757B" w:rsidRDefault="004C56BB" w:rsidP="004C56BB">
      <w:pPr>
        <w:pStyle w:val="NoSpacing"/>
        <w:ind w:firstLine="1440"/>
        <w:jc w:val="both"/>
        <w:rPr>
          <w:rFonts w:asciiTheme="majorBidi" w:hAnsiTheme="majorBidi" w:cstheme="majorBidi"/>
          <w:sz w:val="20"/>
        </w:rPr>
      </w:pPr>
      <w:r w:rsidRPr="0071757B">
        <w:rPr>
          <w:rFonts w:asciiTheme="majorBidi" w:hAnsiTheme="majorBidi" w:cstheme="majorBidi"/>
          <w:sz w:val="20"/>
        </w:rPr>
        <w:t>The tender documents should accompany the 2% earnest money of the estimated cost mentioned in the list in the shape of pay order or call deposit form any of the scheduled Banks d</w:t>
      </w:r>
      <w:r w:rsidR="00A13E67" w:rsidRPr="0071757B">
        <w:rPr>
          <w:rFonts w:asciiTheme="majorBidi" w:hAnsiTheme="majorBidi" w:cstheme="majorBidi"/>
          <w:sz w:val="20"/>
        </w:rPr>
        <w:t>a</w:t>
      </w:r>
      <w:r w:rsidRPr="0071757B">
        <w:rPr>
          <w:rFonts w:asciiTheme="majorBidi" w:hAnsiTheme="majorBidi" w:cstheme="majorBidi"/>
          <w:sz w:val="20"/>
        </w:rPr>
        <w:t>ily pledged to the undersigned.</w:t>
      </w:r>
    </w:p>
    <w:p w:rsidR="004C56BB" w:rsidRPr="0071757B" w:rsidRDefault="004C56BB" w:rsidP="009533EF">
      <w:pPr>
        <w:pStyle w:val="NoSpacing"/>
        <w:ind w:firstLine="1440"/>
        <w:jc w:val="both"/>
        <w:rPr>
          <w:rFonts w:asciiTheme="majorBidi" w:hAnsiTheme="majorBidi" w:cstheme="majorBidi"/>
          <w:sz w:val="20"/>
        </w:rPr>
      </w:pPr>
      <w:r w:rsidRPr="0071757B">
        <w:rPr>
          <w:rFonts w:asciiTheme="majorBidi" w:hAnsiTheme="majorBidi" w:cstheme="majorBidi"/>
          <w:sz w:val="20"/>
        </w:rPr>
        <w:t>Blank tender documents can be obtained from the date of Publication Camp Office Barrack No. 12 Block-4A, Sindh Secretariat Karachi, on payment of cost of tender (not refundable) viz pay order as mentioned in the list on any working day up to 11.00 (</w:t>
      </w:r>
      <w:r w:rsidR="009533EF" w:rsidRPr="0071757B">
        <w:rPr>
          <w:rFonts w:asciiTheme="majorBidi" w:hAnsiTheme="majorBidi" w:cstheme="majorBidi"/>
          <w:sz w:val="20"/>
        </w:rPr>
        <w:t>A</w:t>
      </w:r>
      <w:r w:rsidRPr="0071757B">
        <w:rPr>
          <w:rFonts w:asciiTheme="majorBidi" w:hAnsiTheme="majorBidi" w:cstheme="majorBidi"/>
          <w:sz w:val="20"/>
        </w:rPr>
        <w:t xml:space="preserve">M) </w:t>
      </w:r>
      <w:r w:rsidR="00C51F05">
        <w:rPr>
          <w:rFonts w:asciiTheme="majorBidi" w:hAnsiTheme="majorBidi" w:cstheme="majorBidi"/>
          <w:sz w:val="20"/>
        </w:rPr>
        <w:t>02.02</w:t>
      </w:r>
      <w:r w:rsidR="00426544">
        <w:rPr>
          <w:rFonts w:asciiTheme="majorBidi" w:hAnsiTheme="majorBidi" w:cstheme="majorBidi"/>
          <w:sz w:val="20"/>
        </w:rPr>
        <w:t>.2</w:t>
      </w:r>
      <w:r w:rsidR="00C51F05">
        <w:rPr>
          <w:rFonts w:asciiTheme="majorBidi" w:hAnsiTheme="majorBidi" w:cstheme="majorBidi"/>
          <w:sz w:val="20"/>
        </w:rPr>
        <w:t>0</w:t>
      </w:r>
      <w:r w:rsidR="00426544">
        <w:rPr>
          <w:rFonts w:asciiTheme="majorBidi" w:hAnsiTheme="majorBidi" w:cstheme="majorBidi"/>
          <w:sz w:val="20"/>
        </w:rPr>
        <w:t>17</w:t>
      </w:r>
      <w:r w:rsidR="009603F6" w:rsidRPr="0071757B">
        <w:rPr>
          <w:rFonts w:asciiTheme="majorBidi" w:hAnsiTheme="majorBidi" w:cstheme="majorBidi"/>
          <w:sz w:val="20"/>
        </w:rPr>
        <w:t>. The same will be received back in seale</w:t>
      </w:r>
      <w:r w:rsidR="0071757B">
        <w:rPr>
          <w:rFonts w:asciiTheme="majorBidi" w:hAnsiTheme="majorBidi" w:cstheme="majorBidi"/>
          <w:sz w:val="20"/>
        </w:rPr>
        <w:t>d</w:t>
      </w:r>
      <w:r w:rsidR="00B61905">
        <w:rPr>
          <w:rFonts w:asciiTheme="majorBidi" w:hAnsiTheme="majorBidi" w:cstheme="majorBidi"/>
          <w:sz w:val="20"/>
        </w:rPr>
        <w:t xml:space="preserve"> envelope up to 12.00 noon on </w:t>
      </w:r>
      <w:r w:rsidR="00C51F05">
        <w:rPr>
          <w:rFonts w:asciiTheme="majorBidi" w:hAnsiTheme="majorBidi" w:cstheme="majorBidi"/>
          <w:sz w:val="20"/>
        </w:rPr>
        <w:t>02.02.2017</w:t>
      </w:r>
      <w:r w:rsidR="009603F6" w:rsidRPr="0071757B">
        <w:rPr>
          <w:rFonts w:asciiTheme="majorBidi" w:hAnsiTheme="majorBidi" w:cstheme="majorBidi"/>
          <w:sz w:val="20"/>
        </w:rPr>
        <w:t>and the same will be ope</w:t>
      </w:r>
      <w:r w:rsidR="00F728ED">
        <w:rPr>
          <w:rFonts w:asciiTheme="majorBidi" w:hAnsiTheme="majorBidi" w:cstheme="majorBidi"/>
          <w:sz w:val="20"/>
        </w:rPr>
        <w:t>ned on the same day at 12.30 (P</w:t>
      </w:r>
      <w:r w:rsidR="009603F6" w:rsidRPr="0071757B">
        <w:rPr>
          <w:rFonts w:asciiTheme="majorBidi" w:hAnsiTheme="majorBidi" w:cstheme="majorBidi"/>
          <w:sz w:val="20"/>
        </w:rPr>
        <w:t>M) in presence of the intending contractors or their authorized representative who may like to be present</w:t>
      </w:r>
      <w:r w:rsidR="00426544">
        <w:rPr>
          <w:rFonts w:asciiTheme="majorBidi" w:hAnsiTheme="majorBidi" w:cstheme="majorBidi"/>
          <w:sz w:val="20"/>
        </w:rPr>
        <w:t xml:space="preserve"> </w:t>
      </w:r>
      <w:r w:rsidR="009603F6" w:rsidRPr="0071757B">
        <w:rPr>
          <w:rFonts w:asciiTheme="majorBidi" w:hAnsiTheme="majorBidi" w:cstheme="majorBidi"/>
          <w:sz w:val="20"/>
        </w:rPr>
        <w:t>.</w:t>
      </w:r>
      <w:r w:rsidR="00C51F05">
        <w:rPr>
          <w:rFonts w:asciiTheme="majorBidi" w:hAnsiTheme="majorBidi" w:cstheme="majorBidi"/>
          <w:sz w:val="20"/>
        </w:rPr>
        <w:t>T</w:t>
      </w:r>
      <w:r w:rsidR="00426544">
        <w:rPr>
          <w:rFonts w:asciiTheme="majorBidi" w:hAnsiTheme="majorBidi" w:cstheme="majorBidi"/>
          <w:sz w:val="20"/>
        </w:rPr>
        <w:t xml:space="preserve">he un responded tenders will be issued up to </w:t>
      </w:r>
      <w:r w:rsidR="009603F6" w:rsidRPr="0071757B">
        <w:rPr>
          <w:rFonts w:asciiTheme="majorBidi" w:hAnsiTheme="majorBidi" w:cstheme="majorBidi"/>
          <w:sz w:val="20"/>
        </w:rPr>
        <w:t xml:space="preserve"> </w:t>
      </w:r>
      <w:r w:rsidR="00C51F05">
        <w:rPr>
          <w:rFonts w:asciiTheme="majorBidi" w:hAnsiTheme="majorBidi" w:cstheme="majorBidi"/>
          <w:sz w:val="20"/>
        </w:rPr>
        <w:t>10</w:t>
      </w:r>
      <w:r w:rsidR="00426544">
        <w:rPr>
          <w:rFonts w:asciiTheme="majorBidi" w:hAnsiTheme="majorBidi" w:cstheme="majorBidi"/>
          <w:sz w:val="20"/>
        </w:rPr>
        <w:t xml:space="preserve">.02.2017 up to 11:00 AM and received on </w:t>
      </w:r>
      <w:r w:rsidR="00C51F05">
        <w:rPr>
          <w:rFonts w:asciiTheme="majorBidi" w:hAnsiTheme="majorBidi" w:cstheme="majorBidi"/>
          <w:sz w:val="20"/>
        </w:rPr>
        <w:t>1</w:t>
      </w:r>
      <w:r w:rsidR="00426544">
        <w:rPr>
          <w:rFonts w:asciiTheme="majorBidi" w:hAnsiTheme="majorBidi" w:cstheme="majorBidi"/>
          <w:sz w:val="20"/>
        </w:rPr>
        <w:t>0.02.2</w:t>
      </w:r>
      <w:r w:rsidR="00C51F05">
        <w:rPr>
          <w:rFonts w:asciiTheme="majorBidi" w:hAnsiTheme="majorBidi" w:cstheme="majorBidi"/>
          <w:sz w:val="20"/>
        </w:rPr>
        <w:t>0</w:t>
      </w:r>
      <w:r w:rsidR="00426544">
        <w:rPr>
          <w:rFonts w:asciiTheme="majorBidi" w:hAnsiTheme="majorBidi" w:cstheme="majorBidi"/>
          <w:sz w:val="20"/>
        </w:rPr>
        <w:t>17 at 12:00 Noon and opened  12:30 PM respectively.</w:t>
      </w:r>
    </w:p>
    <w:p w:rsidR="009533EF" w:rsidRPr="0071757B" w:rsidRDefault="009533EF" w:rsidP="009533EF">
      <w:pPr>
        <w:pStyle w:val="NoSpacing"/>
        <w:ind w:firstLine="1440"/>
        <w:jc w:val="both"/>
        <w:rPr>
          <w:rFonts w:asciiTheme="majorBidi" w:hAnsiTheme="majorBidi" w:cstheme="majorBidi"/>
          <w:sz w:val="20"/>
        </w:rPr>
      </w:pPr>
      <w:r w:rsidRPr="0071757B">
        <w:rPr>
          <w:rFonts w:asciiTheme="majorBidi" w:hAnsiTheme="majorBidi" w:cstheme="majorBidi"/>
          <w:sz w:val="20"/>
        </w:rPr>
        <w:t>Contractors are bound to quote workable rates, failing which they will be blacklisted in future tendering.</w:t>
      </w:r>
    </w:p>
    <w:p w:rsidR="009533EF" w:rsidRPr="0071757B" w:rsidRDefault="009533EF" w:rsidP="009533EF">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The conditional tenders will not be accepted and the Procuring Agency may reject all or any bids subject to the relevant provisions of the </w:t>
      </w:r>
      <w:r w:rsidR="002A5624" w:rsidRPr="0071757B">
        <w:rPr>
          <w:rFonts w:asciiTheme="majorBidi" w:hAnsiTheme="majorBidi" w:cstheme="majorBidi"/>
          <w:sz w:val="20"/>
        </w:rPr>
        <w:t>S</w:t>
      </w:r>
      <w:r w:rsidRPr="0071757B">
        <w:rPr>
          <w:rFonts w:asciiTheme="majorBidi" w:hAnsiTheme="majorBidi" w:cstheme="majorBidi"/>
          <w:sz w:val="20"/>
        </w:rPr>
        <w:t>PPRA Rules.</w:t>
      </w:r>
    </w:p>
    <w:p w:rsidR="009533EF" w:rsidRDefault="009533EF" w:rsidP="009533EF">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The successful contractors whose tenders are accepted will have to obtain adhesive stamps from Assistant Superintendent Stamps, Government of Sindh, Karachi on payment of Stamps fees according to schedule prescribed in the Sixth Finance Act 1996 amended rule 2015 and signed the agreement. </w:t>
      </w:r>
    </w:p>
    <w:p w:rsidR="003A6CAB" w:rsidRPr="0071757B" w:rsidRDefault="003A6CAB" w:rsidP="009533EF">
      <w:pPr>
        <w:pStyle w:val="NoSpacing"/>
        <w:ind w:firstLine="1440"/>
        <w:jc w:val="both"/>
        <w:rPr>
          <w:rFonts w:asciiTheme="majorBidi" w:hAnsiTheme="majorBidi" w:cstheme="majorBidi"/>
          <w:sz w:val="20"/>
        </w:rPr>
      </w:pPr>
    </w:p>
    <w:tbl>
      <w:tblPr>
        <w:tblW w:w="10364" w:type="dxa"/>
        <w:tblInd w:w="-432" w:type="dxa"/>
        <w:tblLayout w:type="fixed"/>
        <w:tblLook w:val="04A0" w:firstRow="1" w:lastRow="0" w:firstColumn="1" w:lastColumn="0" w:noHBand="0" w:noVBand="1"/>
      </w:tblPr>
      <w:tblGrid>
        <w:gridCol w:w="644"/>
        <w:gridCol w:w="3780"/>
        <w:gridCol w:w="1980"/>
        <w:gridCol w:w="1350"/>
        <w:gridCol w:w="990"/>
        <w:gridCol w:w="1620"/>
      </w:tblGrid>
      <w:tr w:rsidR="00B61905" w:rsidRPr="0071757B" w:rsidTr="00B61905">
        <w:trPr>
          <w:trHeight w:val="51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1905" w:rsidRPr="0071757B" w:rsidRDefault="00B61905" w:rsidP="00FE5F9A">
            <w:pPr>
              <w:spacing w:after="0" w:line="240" w:lineRule="auto"/>
              <w:jc w:val="center"/>
              <w:rPr>
                <w:rFonts w:ascii="Times New Roman" w:eastAsia="Times New Roman" w:hAnsi="Times New Roman" w:cs="Times New Roman"/>
                <w:b/>
                <w:bCs/>
                <w:color w:val="000000"/>
                <w:sz w:val="20"/>
              </w:rPr>
            </w:pPr>
            <w:r w:rsidRPr="0071757B">
              <w:rPr>
                <w:rFonts w:ascii="Times New Roman" w:eastAsia="Times New Roman" w:hAnsi="Times New Roman" w:cs="Times New Roman"/>
                <w:b/>
                <w:bCs/>
                <w:color w:val="000000"/>
                <w:sz w:val="20"/>
              </w:rPr>
              <w:t>S. NO.</w:t>
            </w: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B61905" w:rsidRPr="0071757B" w:rsidRDefault="00B61905" w:rsidP="00FE5F9A">
            <w:pPr>
              <w:spacing w:after="0" w:line="240" w:lineRule="auto"/>
              <w:jc w:val="center"/>
              <w:rPr>
                <w:rFonts w:ascii="Times New Roman" w:eastAsia="Times New Roman" w:hAnsi="Times New Roman" w:cs="Times New Roman"/>
                <w:b/>
                <w:bCs/>
                <w:color w:val="000000"/>
                <w:sz w:val="20"/>
              </w:rPr>
            </w:pPr>
            <w:r w:rsidRPr="0071757B">
              <w:rPr>
                <w:rFonts w:ascii="Times New Roman" w:eastAsia="Times New Roman" w:hAnsi="Times New Roman" w:cs="Times New Roman"/>
                <w:b/>
                <w:bCs/>
                <w:color w:val="000000"/>
                <w:sz w:val="20"/>
              </w:rPr>
              <w:t>NAME OF WORKS</w:t>
            </w:r>
          </w:p>
        </w:tc>
        <w:tc>
          <w:tcPr>
            <w:tcW w:w="1980" w:type="dxa"/>
            <w:tcBorders>
              <w:top w:val="single" w:sz="4" w:space="0" w:color="auto"/>
              <w:left w:val="nil"/>
              <w:bottom w:val="single" w:sz="4" w:space="0" w:color="auto"/>
              <w:right w:val="single" w:sz="4" w:space="0" w:color="auto"/>
            </w:tcBorders>
          </w:tcPr>
          <w:p w:rsidR="00B61905" w:rsidRDefault="00B61905" w:rsidP="00FE5F9A">
            <w:pPr>
              <w:spacing w:after="0" w:line="240" w:lineRule="auto"/>
              <w:jc w:val="center"/>
              <w:rPr>
                <w:rFonts w:ascii="Times New Roman" w:eastAsia="Times New Roman" w:hAnsi="Times New Roman" w:cs="Times New Roman"/>
                <w:b/>
                <w:bCs/>
                <w:color w:val="000000"/>
                <w:sz w:val="20"/>
              </w:rPr>
            </w:pPr>
            <w:r>
              <w:rPr>
                <w:rFonts w:ascii="Times New Roman" w:eastAsia="Times New Roman" w:hAnsi="Times New Roman" w:cs="Times New Roman"/>
                <w:b/>
                <w:bCs/>
                <w:color w:val="000000"/>
                <w:sz w:val="20"/>
              </w:rPr>
              <w:t xml:space="preserve">ESTIMATE COST </w:t>
            </w:r>
          </w:p>
          <w:p w:rsidR="00B61905" w:rsidRPr="0071757B" w:rsidRDefault="00B61905" w:rsidP="00FE5F9A">
            <w:pPr>
              <w:spacing w:after="0" w:line="240" w:lineRule="auto"/>
              <w:jc w:val="center"/>
              <w:rPr>
                <w:rFonts w:ascii="Times New Roman" w:eastAsia="Times New Roman" w:hAnsi="Times New Roman" w:cs="Times New Roman"/>
                <w:b/>
                <w:bCs/>
                <w:color w:val="000000"/>
                <w:sz w:val="20"/>
              </w:rPr>
            </w:pPr>
            <w:r>
              <w:rPr>
                <w:rFonts w:ascii="Times New Roman" w:eastAsia="Times New Roman" w:hAnsi="Times New Roman" w:cs="Times New Roman"/>
                <w:b/>
                <w:bCs/>
                <w:color w:val="000000"/>
                <w:sz w:val="20"/>
              </w:rPr>
              <w:t>(MILLION)</w:t>
            </w:r>
          </w:p>
        </w:tc>
        <w:tc>
          <w:tcPr>
            <w:tcW w:w="1350" w:type="dxa"/>
            <w:tcBorders>
              <w:top w:val="single" w:sz="4" w:space="0" w:color="auto"/>
              <w:left w:val="single" w:sz="4" w:space="0" w:color="auto"/>
              <w:bottom w:val="single" w:sz="4" w:space="0" w:color="auto"/>
              <w:right w:val="single" w:sz="4" w:space="0" w:color="auto"/>
            </w:tcBorders>
            <w:vAlign w:val="center"/>
          </w:tcPr>
          <w:p w:rsidR="00B61905" w:rsidRPr="0071757B" w:rsidRDefault="00B61905" w:rsidP="00FE5F9A">
            <w:pPr>
              <w:spacing w:after="0" w:line="240" w:lineRule="auto"/>
              <w:jc w:val="center"/>
              <w:rPr>
                <w:rFonts w:ascii="Times New Roman" w:eastAsia="Times New Roman" w:hAnsi="Times New Roman" w:cs="Times New Roman"/>
                <w:b/>
                <w:bCs/>
                <w:color w:val="000000"/>
                <w:sz w:val="20"/>
              </w:rPr>
            </w:pPr>
            <w:r w:rsidRPr="0071757B">
              <w:rPr>
                <w:rFonts w:ascii="Times New Roman" w:eastAsia="Times New Roman" w:hAnsi="Times New Roman" w:cs="Times New Roman"/>
                <w:b/>
                <w:bCs/>
                <w:color w:val="000000"/>
                <w:sz w:val="20"/>
              </w:rPr>
              <w:t>BID SECURITY</w:t>
            </w:r>
          </w:p>
        </w:tc>
        <w:tc>
          <w:tcPr>
            <w:tcW w:w="990" w:type="dxa"/>
            <w:tcBorders>
              <w:top w:val="single" w:sz="4" w:space="0" w:color="auto"/>
              <w:left w:val="nil"/>
              <w:bottom w:val="single" w:sz="4" w:space="0" w:color="auto"/>
              <w:right w:val="single" w:sz="4" w:space="0" w:color="auto"/>
            </w:tcBorders>
            <w:vAlign w:val="center"/>
          </w:tcPr>
          <w:p w:rsidR="00B61905" w:rsidRPr="0071757B" w:rsidRDefault="00B61905" w:rsidP="00FE5F9A">
            <w:pPr>
              <w:spacing w:after="0" w:line="240" w:lineRule="auto"/>
              <w:jc w:val="center"/>
              <w:rPr>
                <w:rFonts w:ascii="Times New Roman" w:eastAsia="Times New Roman" w:hAnsi="Times New Roman" w:cs="Times New Roman"/>
                <w:b/>
                <w:bCs/>
                <w:color w:val="000000"/>
                <w:sz w:val="20"/>
              </w:rPr>
            </w:pPr>
            <w:r w:rsidRPr="0071757B">
              <w:rPr>
                <w:rFonts w:ascii="Times New Roman" w:eastAsia="Times New Roman" w:hAnsi="Times New Roman" w:cs="Times New Roman"/>
                <w:b/>
                <w:bCs/>
                <w:color w:val="000000"/>
                <w:sz w:val="20"/>
              </w:rPr>
              <w:t>TENDER FEES</w:t>
            </w:r>
          </w:p>
        </w:tc>
        <w:tc>
          <w:tcPr>
            <w:tcW w:w="1620" w:type="dxa"/>
            <w:tcBorders>
              <w:top w:val="single" w:sz="4" w:space="0" w:color="auto"/>
              <w:left w:val="nil"/>
              <w:bottom w:val="single" w:sz="4" w:space="0" w:color="auto"/>
              <w:right w:val="single" w:sz="4" w:space="0" w:color="auto"/>
            </w:tcBorders>
            <w:vAlign w:val="center"/>
          </w:tcPr>
          <w:p w:rsidR="00B61905" w:rsidRPr="0071757B" w:rsidRDefault="00B61905" w:rsidP="00FE5F9A">
            <w:pPr>
              <w:spacing w:after="0" w:line="240" w:lineRule="auto"/>
              <w:jc w:val="center"/>
              <w:rPr>
                <w:rFonts w:ascii="Times New Roman" w:eastAsia="Times New Roman" w:hAnsi="Times New Roman" w:cs="Times New Roman"/>
                <w:b/>
                <w:bCs/>
                <w:color w:val="000000"/>
                <w:sz w:val="20"/>
              </w:rPr>
            </w:pPr>
            <w:r w:rsidRPr="0071757B">
              <w:rPr>
                <w:rFonts w:ascii="Times New Roman" w:eastAsia="Times New Roman" w:hAnsi="Times New Roman" w:cs="Times New Roman"/>
                <w:b/>
                <w:bCs/>
                <w:color w:val="000000"/>
                <w:sz w:val="20"/>
              </w:rPr>
              <w:t>TIME OF COMPLETION</w:t>
            </w:r>
          </w:p>
        </w:tc>
      </w:tr>
      <w:tr w:rsidR="00B61905" w:rsidRPr="0071757B" w:rsidTr="00B61905">
        <w:trPr>
          <w:trHeight w:val="51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1905" w:rsidRPr="0071757B" w:rsidRDefault="00B61905" w:rsidP="00FE5F9A">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B61905" w:rsidRPr="0071757B" w:rsidRDefault="00B61905" w:rsidP="00FE5F9A">
            <w:pPr>
              <w:spacing w:after="0" w:line="240" w:lineRule="auto"/>
              <w:jc w:val="both"/>
              <w:rPr>
                <w:rFonts w:ascii="Times New Roman" w:eastAsia="Times New Roman" w:hAnsi="Times New Roman" w:cs="Times New Roman"/>
                <w:color w:val="000000"/>
                <w:sz w:val="20"/>
              </w:rPr>
            </w:pPr>
            <w:r w:rsidRPr="00640116">
              <w:rPr>
                <w:rFonts w:ascii="Times New Roman" w:eastAsia="Times New Roman" w:hAnsi="Times New Roman" w:cs="Times New Roman"/>
                <w:color w:val="000000"/>
                <w:sz w:val="20"/>
              </w:rPr>
              <w:t xml:space="preserve">Conservation And Rehabilitation of </w:t>
            </w:r>
            <w:hyperlink r:id="rId12" w:tgtFrame="_blank" w:tooltip="Devi Mandir (page does not exist)" w:history="1">
              <w:r w:rsidR="00640116" w:rsidRPr="00640116">
                <w:rPr>
                  <w:rFonts w:ascii="Times New Roman" w:eastAsia="Times New Roman" w:hAnsi="Times New Roman" w:cs="Times New Roman"/>
                  <w:color w:val="000000"/>
                  <w:sz w:val="20"/>
                </w:rPr>
                <w:t>Devi Mandir</w:t>
              </w:r>
            </w:hyperlink>
            <w:r w:rsidR="00640116" w:rsidRPr="00640116">
              <w:rPr>
                <w:rFonts w:ascii="Times New Roman" w:eastAsia="Times New Roman" w:hAnsi="Times New Roman" w:cs="Times New Roman"/>
                <w:color w:val="000000"/>
                <w:sz w:val="20"/>
              </w:rPr>
              <w:t>, Bombay Bazar - </w:t>
            </w:r>
            <w:hyperlink r:id="rId13" w:tgtFrame="_blank" w:tooltip="Karachi" w:history="1">
              <w:r w:rsidR="00640116" w:rsidRPr="00640116">
                <w:rPr>
                  <w:rFonts w:ascii="Times New Roman" w:eastAsia="Times New Roman" w:hAnsi="Times New Roman" w:cs="Times New Roman"/>
                  <w:color w:val="000000"/>
                  <w:sz w:val="20"/>
                </w:rPr>
                <w:t>Karachi</w:t>
              </w:r>
            </w:hyperlink>
            <w:r w:rsidR="003E4E05">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B61905" w:rsidRPr="0071757B" w:rsidRDefault="00B61905" w:rsidP="00B61905">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B61905" w:rsidRPr="0071757B" w:rsidRDefault="00B61905" w:rsidP="00FE5F9A">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B61905" w:rsidRPr="0071757B" w:rsidRDefault="00B61905" w:rsidP="00FE5F9A">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B61905" w:rsidRPr="0071757B" w:rsidRDefault="00B61905" w:rsidP="00FE5F9A">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12 Months</w:t>
            </w:r>
          </w:p>
        </w:tc>
      </w:tr>
      <w:tr w:rsidR="00B61905" w:rsidRPr="0071757B" w:rsidTr="00640116">
        <w:trPr>
          <w:trHeight w:val="332"/>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1905" w:rsidRPr="0071757B" w:rsidRDefault="00B61905" w:rsidP="00FE5F9A">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B61905" w:rsidRPr="0071757B" w:rsidRDefault="00B61905" w:rsidP="00640116">
            <w:pPr>
              <w:spacing w:after="0" w:line="240" w:lineRule="auto"/>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Conservation And Rehabilitation of </w:t>
            </w:r>
            <w:hyperlink r:id="rId14" w:tgtFrame="_blank" w:tooltip="Shiv Mandir, Umerkot" w:history="1">
              <w:r w:rsidR="00640116" w:rsidRPr="00640116">
                <w:rPr>
                  <w:rFonts w:ascii="Times New Roman" w:eastAsia="Times New Roman" w:hAnsi="Times New Roman" w:cs="Times New Roman"/>
                  <w:color w:val="000000"/>
                  <w:sz w:val="20"/>
                </w:rPr>
                <w:t>Shiv Mandir</w:t>
              </w:r>
            </w:hyperlink>
            <w:r w:rsidR="00640116" w:rsidRPr="00640116">
              <w:rPr>
                <w:rFonts w:ascii="Times New Roman" w:eastAsia="Times New Roman" w:hAnsi="Times New Roman" w:cs="Times New Roman"/>
                <w:color w:val="000000"/>
                <w:sz w:val="20"/>
              </w:rPr>
              <w:t> - </w:t>
            </w:r>
            <w:hyperlink r:id="rId15" w:tgtFrame="_blank" w:tooltip="Umerkot" w:history="1">
              <w:r w:rsidR="00640116" w:rsidRPr="00640116">
                <w:rPr>
                  <w:rFonts w:ascii="Times New Roman" w:eastAsia="Times New Roman" w:hAnsi="Times New Roman" w:cs="Times New Roman"/>
                  <w:color w:val="000000"/>
                  <w:sz w:val="20"/>
                </w:rPr>
                <w:t>Umerkot</w:t>
              </w:r>
            </w:hyperlink>
            <w:r w:rsidR="003E4E05">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B61905" w:rsidRPr="0071757B" w:rsidRDefault="00B61905" w:rsidP="00B61905">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B61905" w:rsidRPr="0071757B" w:rsidRDefault="00B61905" w:rsidP="00FE5F9A">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B61905" w:rsidRPr="0071757B" w:rsidRDefault="00B61905" w:rsidP="00FE5F9A">
            <w:pPr>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B61905" w:rsidRPr="0071757B" w:rsidRDefault="00B61905" w:rsidP="00FE5F9A">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B61905" w:rsidRPr="0071757B" w:rsidTr="00B61905">
        <w:trPr>
          <w:trHeight w:val="51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1905" w:rsidRPr="0071757B" w:rsidRDefault="00B61905" w:rsidP="00FE5F9A">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hideMark/>
          </w:tcPr>
          <w:p w:rsidR="00640116" w:rsidRDefault="00B61905" w:rsidP="00640116">
            <w:pPr>
              <w:spacing w:after="0" w:line="240" w:lineRule="auto"/>
              <w:jc w:val="both"/>
              <w:rPr>
                <w:rFonts w:ascii="Times New Roman" w:eastAsia="Times New Roman" w:hAnsi="Times New Roman" w:cs="Times New Roman"/>
                <w:color w:val="FF0000"/>
                <w:sz w:val="20"/>
              </w:rPr>
            </w:pPr>
            <w:r>
              <w:rPr>
                <w:rFonts w:ascii="Times New Roman" w:eastAsia="Times New Roman" w:hAnsi="Times New Roman" w:cs="Times New Roman"/>
                <w:color w:val="000000"/>
                <w:sz w:val="20"/>
              </w:rPr>
              <w:t>Conservation And Rehabilitation of</w:t>
            </w:r>
            <w:r w:rsidRPr="00640116">
              <w:rPr>
                <w:rFonts w:ascii="Times New Roman" w:eastAsia="Times New Roman" w:hAnsi="Times New Roman" w:cs="Times New Roman"/>
                <w:color w:val="FF0000"/>
                <w:sz w:val="20"/>
              </w:rPr>
              <w:t xml:space="preserve"> </w:t>
            </w:r>
          </w:p>
          <w:p w:rsidR="00B61905" w:rsidRPr="0071757B" w:rsidRDefault="00671C62" w:rsidP="00640116">
            <w:pPr>
              <w:spacing w:after="0" w:line="240" w:lineRule="auto"/>
              <w:jc w:val="both"/>
              <w:rPr>
                <w:rFonts w:ascii="Times New Roman" w:eastAsia="Times New Roman" w:hAnsi="Times New Roman" w:cs="Times New Roman"/>
                <w:color w:val="000000"/>
                <w:sz w:val="20"/>
              </w:rPr>
            </w:pPr>
            <w:hyperlink r:id="rId16" w:tgtFrame="_blank" w:history="1">
              <w:r w:rsidR="00640116" w:rsidRPr="00640116">
                <w:rPr>
                  <w:rFonts w:ascii="Times New Roman" w:eastAsia="Times New Roman" w:hAnsi="Times New Roman" w:cs="Times New Roman"/>
                  <w:color w:val="000000"/>
                  <w:sz w:val="20"/>
                </w:rPr>
                <w:t>Pari Nagar Temple in Tharparkar</w:t>
              </w:r>
            </w:hyperlink>
            <w:r w:rsidR="00640116">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B61905" w:rsidRPr="0071757B" w:rsidRDefault="00B61905" w:rsidP="00B61905">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B61905" w:rsidRPr="0071757B" w:rsidRDefault="00B61905" w:rsidP="00FD2704">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B61905" w:rsidRPr="0071757B" w:rsidRDefault="00B61905" w:rsidP="00FD2704">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B61905" w:rsidRPr="0071757B" w:rsidRDefault="00B61905" w:rsidP="00FD2704">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B61905" w:rsidRPr="0071757B" w:rsidTr="008D6416">
        <w:trPr>
          <w:trHeight w:val="44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1905" w:rsidRPr="0071757B" w:rsidRDefault="00B61905" w:rsidP="00FE5F9A">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B61905" w:rsidRPr="005F7F21" w:rsidRDefault="00B61905" w:rsidP="005F7F21">
            <w:pPr>
              <w:autoSpaceDE w:val="0"/>
              <w:autoSpaceDN w:val="0"/>
              <w:adjustRightInd w:val="0"/>
              <w:spacing w:after="0" w:line="240" w:lineRule="auto"/>
              <w:rPr>
                <w:rFonts w:ascii="Times New Roman" w:eastAsia="Times New Roman" w:hAnsi="Times New Roman" w:cs="Times New Roman"/>
                <w:color w:val="000000"/>
                <w:sz w:val="20"/>
              </w:rPr>
            </w:pPr>
            <w:r w:rsidRPr="005F7F21">
              <w:rPr>
                <w:rFonts w:ascii="Times New Roman" w:eastAsia="Times New Roman" w:hAnsi="Times New Roman" w:cs="Times New Roman"/>
                <w:color w:val="000000"/>
                <w:sz w:val="20"/>
              </w:rPr>
              <w:t>Con</w:t>
            </w:r>
            <w:r w:rsidR="008D6416" w:rsidRPr="005F7F21">
              <w:rPr>
                <w:rFonts w:ascii="Times New Roman" w:eastAsia="Times New Roman" w:hAnsi="Times New Roman" w:cs="Times New Roman"/>
                <w:color w:val="000000"/>
                <w:sz w:val="20"/>
              </w:rPr>
              <w:t xml:space="preserve">servation And Rehabilitation of </w:t>
            </w:r>
            <w:r w:rsidR="00973B0C" w:rsidRPr="005F7F21">
              <w:rPr>
                <w:rFonts w:ascii="Times New Roman" w:eastAsia="Times New Roman" w:hAnsi="Times New Roman" w:cs="Times New Roman"/>
                <w:color w:val="000000"/>
                <w:sz w:val="20"/>
              </w:rPr>
              <w:t>Baba Garib Das Darbar, Gospur,</w:t>
            </w:r>
            <w:r w:rsidR="005F7F21">
              <w:rPr>
                <w:rFonts w:ascii="Times New Roman" w:eastAsia="Times New Roman" w:hAnsi="Times New Roman" w:cs="Times New Roman"/>
                <w:color w:val="000000"/>
                <w:sz w:val="20"/>
              </w:rPr>
              <w:t xml:space="preserve"> </w:t>
            </w:r>
            <w:r w:rsidR="00973B0C" w:rsidRPr="005F7F21">
              <w:rPr>
                <w:rFonts w:ascii="Times New Roman" w:eastAsia="Times New Roman" w:hAnsi="Times New Roman" w:cs="Times New Roman"/>
                <w:color w:val="000000"/>
                <w:sz w:val="20"/>
              </w:rPr>
              <w:t>Kandhkot</w:t>
            </w:r>
            <w:r w:rsidR="003E4E05">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B61905" w:rsidRPr="0071757B" w:rsidRDefault="00B61905" w:rsidP="00B61905">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B61905" w:rsidRPr="0071757B" w:rsidRDefault="00B61905" w:rsidP="00FD2704">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B61905" w:rsidRDefault="00B61905" w:rsidP="00FD2704">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B61905" w:rsidRPr="0071757B" w:rsidRDefault="00B61905" w:rsidP="00FD2704">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r w:rsidR="003E5FDC" w:rsidRPr="0071757B" w:rsidTr="008D6416">
        <w:trPr>
          <w:trHeight w:val="440"/>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5FDC" w:rsidRPr="0071757B" w:rsidRDefault="003E5FDC" w:rsidP="00FE5F9A">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3E5FDC" w:rsidRDefault="003E5FDC" w:rsidP="003E5FDC">
            <w:pPr>
              <w:autoSpaceDE w:val="0"/>
              <w:autoSpaceDN w:val="0"/>
              <w:adjustRightInd w:val="0"/>
              <w:spacing w:after="0" w:line="240"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Conservation And Rehabilitation of</w:t>
            </w:r>
            <w:r w:rsidRPr="00BC4A72">
              <w:rPr>
                <w:rFonts w:ascii="Times New Roman" w:eastAsia="Times New Roman" w:hAnsi="Times New Roman" w:cs="Times New Roman"/>
                <w:color w:val="000000"/>
                <w:sz w:val="20"/>
              </w:rPr>
              <w:t xml:space="preserve"> </w:t>
            </w:r>
            <w:r>
              <w:rPr>
                <w:rFonts w:ascii="Times New Roman" w:eastAsia="Times New Roman" w:hAnsi="Times New Roman" w:cs="Times New Roman"/>
                <w:color w:val="000000"/>
                <w:sz w:val="20"/>
              </w:rPr>
              <w:t xml:space="preserve"> </w:t>
            </w:r>
          </w:p>
          <w:p w:rsidR="003E5FDC" w:rsidRDefault="003E5FDC" w:rsidP="00973B0C">
            <w:pPr>
              <w:autoSpaceDE w:val="0"/>
              <w:autoSpaceDN w:val="0"/>
              <w:adjustRightInd w:val="0"/>
              <w:spacing w:after="0" w:line="240" w:lineRule="auto"/>
              <w:rPr>
                <w:rFonts w:ascii="Times New Roman" w:eastAsia="Times New Roman" w:hAnsi="Times New Roman" w:cs="Times New Roman"/>
                <w:color w:val="000000"/>
                <w:sz w:val="20"/>
              </w:rPr>
            </w:pPr>
            <w:r w:rsidRPr="003E5FDC">
              <w:rPr>
                <w:rFonts w:ascii="Times New Roman" w:eastAsia="Times New Roman" w:hAnsi="Times New Roman" w:cs="Times New Roman"/>
                <w:color w:val="000000"/>
                <w:sz w:val="20"/>
              </w:rPr>
              <w:t>S</w:t>
            </w:r>
            <w:r>
              <w:rPr>
                <w:rFonts w:ascii="Times New Roman" w:eastAsia="Times New Roman" w:hAnsi="Times New Roman" w:cs="Times New Roman"/>
                <w:color w:val="000000"/>
                <w:sz w:val="20"/>
              </w:rPr>
              <w:t xml:space="preserve">t. Luke's Church, Baldia Town </w:t>
            </w:r>
            <w:r w:rsidRPr="003E5FDC">
              <w:rPr>
                <w:rFonts w:ascii="Times New Roman" w:eastAsia="Times New Roman" w:hAnsi="Times New Roman" w:cs="Times New Roman"/>
                <w:color w:val="000000"/>
                <w:sz w:val="20"/>
              </w:rPr>
              <w:t>Karachi</w:t>
            </w:r>
            <w:r>
              <w:rPr>
                <w:rFonts w:ascii="Times New Roman" w:eastAsia="Times New Roman" w:hAnsi="Times New Roman" w:cs="Times New Roman"/>
                <w:color w:val="000000"/>
                <w:sz w:val="20"/>
              </w:rPr>
              <w:t>.</w:t>
            </w:r>
          </w:p>
        </w:tc>
        <w:tc>
          <w:tcPr>
            <w:tcW w:w="1980" w:type="dxa"/>
            <w:tcBorders>
              <w:top w:val="single" w:sz="4" w:space="0" w:color="auto"/>
              <w:left w:val="nil"/>
              <w:bottom w:val="single" w:sz="4" w:space="0" w:color="auto"/>
              <w:right w:val="single" w:sz="4" w:space="0" w:color="auto"/>
            </w:tcBorders>
            <w:vAlign w:val="center"/>
          </w:tcPr>
          <w:p w:rsidR="003E5FDC" w:rsidRPr="0071757B" w:rsidRDefault="003E5FDC" w:rsidP="00E77535">
            <w:pPr>
              <w:spacing w:after="0" w:line="240" w:lineRule="auto"/>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0.99</w:t>
            </w:r>
          </w:p>
        </w:tc>
        <w:tc>
          <w:tcPr>
            <w:tcW w:w="1350" w:type="dxa"/>
            <w:tcBorders>
              <w:top w:val="single" w:sz="4" w:space="0" w:color="auto"/>
              <w:left w:val="single" w:sz="4" w:space="0" w:color="auto"/>
              <w:bottom w:val="single" w:sz="4" w:space="0" w:color="auto"/>
              <w:right w:val="single" w:sz="4" w:space="0" w:color="auto"/>
            </w:tcBorders>
            <w:vAlign w:val="center"/>
          </w:tcPr>
          <w:p w:rsidR="003E5FDC" w:rsidRPr="0071757B" w:rsidRDefault="003E5FDC" w:rsidP="00E77535">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3E5FDC" w:rsidRDefault="003E5FDC" w:rsidP="00E77535">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w:t>
            </w:r>
            <w:r w:rsidRPr="0071757B">
              <w:rPr>
                <w:rFonts w:ascii="Times New Roman" w:eastAsia="Times New Roman" w:hAnsi="Times New Roman" w:cs="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3E5FDC" w:rsidRPr="0071757B" w:rsidRDefault="003E5FDC" w:rsidP="00E77535">
            <w:pPr>
              <w:spacing w:after="0" w:line="240" w:lineRule="auto"/>
              <w:jc w:val="center"/>
              <w:rPr>
                <w:rFonts w:ascii="Times New Roman" w:eastAsia="Times New Roman" w:hAnsi="Times New Roman" w:cs="Times New Roman"/>
                <w:color w:val="000000"/>
                <w:sz w:val="20"/>
              </w:rPr>
            </w:pPr>
            <w:r w:rsidRPr="0071757B">
              <w:rPr>
                <w:rFonts w:ascii="Times New Roman" w:eastAsia="Times New Roman" w:hAnsi="Times New Roman" w:cs="Times New Roman"/>
                <w:color w:val="000000"/>
                <w:sz w:val="20"/>
              </w:rPr>
              <w:t>1</w:t>
            </w:r>
            <w:r>
              <w:rPr>
                <w:rFonts w:ascii="Times New Roman" w:eastAsia="Times New Roman" w:hAnsi="Times New Roman" w:cs="Times New Roman"/>
                <w:color w:val="000000"/>
                <w:sz w:val="20"/>
              </w:rPr>
              <w:t>2 M</w:t>
            </w:r>
            <w:r w:rsidRPr="0071757B">
              <w:rPr>
                <w:rFonts w:ascii="Times New Roman" w:eastAsia="Times New Roman" w:hAnsi="Times New Roman" w:cs="Times New Roman"/>
                <w:color w:val="000000"/>
                <w:sz w:val="20"/>
              </w:rPr>
              <w:t>onths</w:t>
            </w:r>
          </w:p>
        </w:tc>
      </w:tr>
    </w:tbl>
    <w:p w:rsidR="004C56BB" w:rsidRPr="0071757B" w:rsidRDefault="004C56BB" w:rsidP="00840520">
      <w:pPr>
        <w:pStyle w:val="NoSpacing"/>
        <w:jc w:val="both"/>
        <w:rPr>
          <w:rFonts w:asciiTheme="majorBidi" w:hAnsiTheme="majorBidi" w:cstheme="majorBidi"/>
          <w:sz w:val="20"/>
        </w:rPr>
      </w:pPr>
    </w:p>
    <w:p w:rsidR="00A13E67" w:rsidRDefault="00A13E67" w:rsidP="00840520">
      <w:pPr>
        <w:pStyle w:val="NoSpacing"/>
        <w:jc w:val="both"/>
        <w:rPr>
          <w:rFonts w:asciiTheme="majorBidi" w:hAnsiTheme="majorBidi" w:cstheme="majorBidi"/>
          <w:sz w:val="20"/>
        </w:rPr>
      </w:pPr>
    </w:p>
    <w:p w:rsidR="007758E8" w:rsidRPr="0071757B" w:rsidRDefault="007758E8" w:rsidP="00840520">
      <w:pPr>
        <w:pStyle w:val="NoSpacing"/>
        <w:jc w:val="both"/>
        <w:rPr>
          <w:rFonts w:asciiTheme="majorBidi" w:hAnsiTheme="majorBidi" w:cstheme="majorBidi"/>
          <w:sz w:val="20"/>
        </w:rPr>
      </w:pPr>
    </w:p>
    <w:p w:rsidR="00A13E67" w:rsidRDefault="00A13E67" w:rsidP="00840520">
      <w:pPr>
        <w:pStyle w:val="NoSpacing"/>
        <w:jc w:val="both"/>
        <w:rPr>
          <w:rFonts w:asciiTheme="majorBidi" w:hAnsiTheme="majorBidi" w:cstheme="majorBidi"/>
          <w:sz w:val="24"/>
          <w:szCs w:val="24"/>
        </w:rPr>
      </w:pPr>
    </w:p>
    <w:p w:rsidR="00A13E67" w:rsidRPr="00A13E67" w:rsidRDefault="00A13E67" w:rsidP="00A13E6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EXECUTIVE ENGINEER</w:t>
      </w:r>
    </w:p>
    <w:p w:rsidR="007E3A92" w:rsidRDefault="00A13E67" w:rsidP="00A13E6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Minorities Affairs, Sindh</w:t>
      </w:r>
    </w:p>
    <w:p w:rsidR="007E3A92" w:rsidRDefault="007E3A92">
      <w:pPr>
        <w:rPr>
          <w:rFonts w:asciiTheme="majorBidi" w:hAnsiTheme="majorBidi" w:cstheme="majorBidi"/>
          <w:b/>
          <w:bCs/>
          <w:sz w:val="26"/>
          <w:szCs w:val="26"/>
        </w:rPr>
      </w:pPr>
      <w:r>
        <w:rPr>
          <w:rFonts w:asciiTheme="majorBidi" w:hAnsiTheme="majorBidi" w:cstheme="majorBidi"/>
          <w:b/>
          <w:bCs/>
          <w:sz w:val="26"/>
          <w:szCs w:val="26"/>
        </w:rPr>
        <w:br w:type="page"/>
      </w:r>
    </w:p>
    <w:tbl>
      <w:tblPr>
        <w:tblpPr w:leftFromText="180" w:rightFromText="180" w:vertAnchor="text" w:horzAnchor="margin" w:tblpXSpec="center" w:tblpY="-1229"/>
        <w:tblW w:w="11126" w:type="dxa"/>
        <w:tblLayout w:type="fixed"/>
        <w:tblLook w:val="0000" w:firstRow="0" w:lastRow="0" w:firstColumn="0" w:lastColumn="0" w:noHBand="0" w:noVBand="0"/>
      </w:tblPr>
      <w:tblGrid>
        <w:gridCol w:w="2713"/>
        <w:gridCol w:w="8413"/>
      </w:tblGrid>
      <w:tr w:rsidR="007E3A92" w:rsidRPr="00A62E23" w:rsidTr="00CF37FF">
        <w:trPr>
          <w:trHeight w:val="824"/>
        </w:trPr>
        <w:tc>
          <w:tcPr>
            <w:tcW w:w="2713" w:type="dxa"/>
          </w:tcPr>
          <w:p w:rsidR="007E3A92" w:rsidRDefault="007E3A92" w:rsidP="00CF37FF">
            <w:pPr>
              <w:rPr>
                <w:noProof/>
              </w:rPr>
            </w:pPr>
            <w:r w:rsidRPr="00A62E23">
              <w:rPr>
                <w:sz w:val="26"/>
              </w:rPr>
              <w:br w:type="page"/>
            </w:r>
            <w:r w:rsidRPr="00A62E23">
              <w:rPr>
                <w:i/>
                <w:sz w:val="12"/>
              </w:rPr>
              <w:br w:type="page"/>
            </w:r>
            <w:r w:rsidRPr="00A62E23">
              <w:rPr>
                <w:sz w:val="26"/>
              </w:rPr>
              <w:br w:type="page"/>
            </w:r>
            <w:r w:rsidRPr="00A62E23">
              <w:rPr>
                <w:i/>
                <w:sz w:val="18"/>
              </w:rPr>
              <w:br w:type="page"/>
            </w:r>
            <w:r w:rsidRPr="00A62E23">
              <w:rPr>
                <w:i/>
                <w:sz w:val="16"/>
              </w:rPr>
              <w:br w:type="page"/>
            </w:r>
            <w:r w:rsidRPr="00A62E23">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rPr>
              <w:br w:type="page"/>
            </w:r>
            <w:r w:rsidRPr="00A62E23">
              <w:rPr>
                <w:i/>
              </w:rPr>
              <w:br w:type="page"/>
            </w:r>
            <w:r w:rsidRPr="00A62E23">
              <w:rPr>
                <w:b/>
              </w:rPr>
              <w:br w:type="page"/>
            </w:r>
          </w:p>
          <w:p w:rsidR="007E3A92" w:rsidRPr="00A62E23" w:rsidRDefault="007E3A92" w:rsidP="00CF37FF">
            <w:r>
              <w:rPr>
                <w:noProof/>
              </w:rPr>
              <w:drawing>
                <wp:inline distT="0" distB="0" distL="0" distR="0">
                  <wp:extent cx="1000760" cy="897255"/>
                  <wp:effectExtent l="19050" t="0" r="8890" b="0"/>
                  <wp:docPr id="1"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srcRect/>
                          <a:stretch>
                            <a:fillRect/>
                          </a:stretch>
                        </pic:blipFill>
                        <pic:spPr bwMode="auto">
                          <a:xfrm>
                            <a:off x="0" y="0"/>
                            <a:ext cx="1000760" cy="897255"/>
                          </a:xfrm>
                          <a:prstGeom prst="rect">
                            <a:avLst/>
                          </a:prstGeom>
                          <a:noFill/>
                          <a:ln w="9525">
                            <a:noFill/>
                            <a:miter lim="800000"/>
                            <a:headEnd/>
                            <a:tailEnd/>
                          </a:ln>
                        </pic:spPr>
                      </pic:pic>
                    </a:graphicData>
                  </a:graphic>
                </wp:inline>
              </w:drawing>
            </w:r>
          </w:p>
        </w:tc>
        <w:tc>
          <w:tcPr>
            <w:tcW w:w="8413" w:type="dxa"/>
            <w:vAlign w:val="center"/>
          </w:tcPr>
          <w:p w:rsidR="007E3A92" w:rsidRPr="00BF6734" w:rsidRDefault="007E3A92" w:rsidP="00CF37FF">
            <w:pPr>
              <w:spacing w:after="0"/>
              <w:jc w:val="center"/>
              <w:rPr>
                <w:rFonts w:asciiTheme="majorBidi" w:hAnsiTheme="majorBidi" w:cstheme="majorBidi"/>
                <w:b/>
                <w:bCs/>
                <w:smallCaps/>
                <w:sz w:val="44"/>
                <w:szCs w:val="44"/>
              </w:rPr>
            </w:pPr>
            <w:r w:rsidRPr="00BF6734">
              <w:rPr>
                <w:rFonts w:asciiTheme="majorBidi" w:hAnsiTheme="majorBidi" w:cstheme="majorBidi"/>
                <w:b/>
                <w:bCs/>
                <w:smallCaps/>
                <w:sz w:val="44"/>
                <w:szCs w:val="44"/>
              </w:rPr>
              <w:t>Office Of The Director</w:t>
            </w:r>
          </w:p>
          <w:p w:rsidR="007E3A92" w:rsidRPr="00BF6734" w:rsidRDefault="007E3A92" w:rsidP="00CF37FF">
            <w:pPr>
              <w:spacing w:after="0"/>
              <w:jc w:val="center"/>
              <w:rPr>
                <w:rFonts w:asciiTheme="majorBidi" w:hAnsiTheme="majorBidi" w:cstheme="majorBidi"/>
                <w:b/>
                <w:bCs/>
                <w:smallCaps/>
                <w:sz w:val="34"/>
                <w:szCs w:val="30"/>
              </w:rPr>
            </w:pPr>
            <w:r w:rsidRPr="00BF6734">
              <w:rPr>
                <w:rFonts w:asciiTheme="majorBidi" w:hAnsiTheme="majorBidi" w:cstheme="majorBidi"/>
                <w:b/>
                <w:bCs/>
                <w:smallCaps/>
                <w:sz w:val="36"/>
                <w:szCs w:val="30"/>
              </w:rPr>
              <w:t>Minorities Affairs Hyderabad</w:t>
            </w:r>
          </w:p>
          <w:p w:rsidR="007E3A92" w:rsidRPr="00BF6734" w:rsidRDefault="007E3A92" w:rsidP="00CF37FF">
            <w:pPr>
              <w:spacing w:after="0"/>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Shahbaz Building, Block-A, Ground Floor, Hyderabad.</w:t>
            </w:r>
          </w:p>
          <w:p w:rsidR="007E3A92" w:rsidRPr="00BF6734" w:rsidRDefault="007E3A92" w:rsidP="00CF37FF">
            <w:pPr>
              <w:spacing w:after="0"/>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Barrack # 12, Sindh Secretariat</w:t>
            </w:r>
            <w:r>
              <w:rPr>
                <w:rFonts w:asciiTheme="majorBidi" w:hAnsiTheme="majorBidi" w:cstheme="majorBidi"/>
                <w:b/>
                <w:bCs/>
                <w:smallCaps/>
                <w:sz w:val="20"/>
                <w:szCs w:val="30"/>
              </w:rPr>
              <w:t xml:space="preserve"> Block-</w:t>
            </w:r>
            <w:r w:rsidRPr="00BF6734">
              <w:rPr>
                <w:rFonts w:asciiTheme="majorBidi" w:hAnsiTheme="majorBidi" w:cstheme="majorBidi"/>
                <w:b/>
                <w:bCs/>
                <w:smallCaps/>
                <w:sz w:val="20"/>
                <w:szCs w:val="30"/>
              </w:rPr>
              <w:t xml:space="preserve"> No:- 4-A, Karachi.</w:t>
            </w:r>
          </w:p>
          <w:p w:rsidR="007E3A92" w:rsidRPr="00A62E23" w:rsidRDefault="007E3A92" w:rsidP="00CF37FF">
            <w:pPr>
              <w:spacing w:after="0"/>
              <w:jc w:val="center"/>
              <w:rPr>
                <w:b/>
                <w:bCs/>
                <w:i/>
                <w:smallCaps/>
                <w:sz w:val="6"/>
                <w:szCs w:val="30"/>
              </w:rPr>
            </w:pPr>
          </w:p>
        </w:tc>
      </w:tr>
      <w:tr w:rsidR="007E3A92" w:rsidRPr="00BF6734" w:rsidTr="00CF37FF">
        <w:trPr>
          <w:trHeight w:val="270"/>
        </w:trPr>
        <w:tc>
          <w:tcPr>
            <w:tcW w:w="2713" w:type="dxa"/>
            <w:vAlign w:val="center"/>
          </w:tcPr>
          <w:p w:rsidR="007E3A92" w:rsidRPr="00BF6734" w:rsidRDefault="007E3A92" w:rsidP="00CF37FF">
            <w:pPr>
              <w:spacing w:after="0"/>
              <w:rPr>
                <w:rFonts w:asciiTheme="majorBidi" w:hAnsiTheme="majorBidi" w:cstheme="majorBidi"/>
                <w:b/>
                <w:smallCaps/>
                <w:sz w:val="20"/>
                <w:szCs w:val="20"/>
              </w:rPr>
            </w:pPr>
            <w:r w:rsidRPr="00BF6734">
              <w:rPr>
                <w:rFonts w:asciiTheme="majorBidi" w:hAnsiTheme="majorBidi" w:cstheme="majorBidi"/>
                <w:b/>
                <w:smallCaps/>
                <w:sz w:val="20"/>
                <w:szCs w:val="20"/>
              </w:rPr>
              <w:t>Telephone No:-</w:t>
            </w:r>
          </w:p>
        </w:tc>
        <w:tc>
          <w:tcPr>
            <w:tcW w:w="8413" w:type="dxa"/>
            <w:vAlign w:val="center"/>
          </w:tcPr>
          <w:p w:rsidR="007E3A92" w:rsidRPr="00BF6734" w:rsidRDefault="00E71FE4" w:rsidP="00E71FE4">
            <w:pPr>
              <w:spacing w:after="0"/>
              <w:ind w:left="1017" w:right="567"/>
              <w:jc w:val="both"/>
              <w:rPr>
                <w:rFonts w:asciiTheme="majorBidi" w:hAnsiTheme="majorBidi" w:cstheme="majorBidi"/>
                <w:b/>
                <w:smallCaps/>
                <w:szCs w:val="20"/>
              </w:rPr>
            </w:pPr>
            <w:r>
              <w:rPr>
                <w:rFonts w:asciiTheme="majorBidi" w:hAnsiTheme="majorBidi" w:cstheme="majorBidi"/>
                <w:b/>
                <w:smallCaps/>
                <w:szCs w:val="20"/>
              </w:rPr>
              <w:t xml:space="preserve">  </w:t>
            </w:r>
            <w:r w:rsidR="007E3A92" w:rsidRPr="00BF6734">
              <w:rPr>
                <w:rFonts w:asciiTheme="majorBidi" w:hAnsiTheme="majorBidi" w:cstheme="majorBidi"/>
                <w:b/>
                <w:smallCaps/>
                <w:szCs w:val="20"/>
              </w:rPr>
              <w:t>No:- XEN/MA/</w:t>
            </w:r>
            <w:r w:rsidR="007E3A92">
              <w:rPr>
                <w:rFonts w:asciiTheme="majorBidi" w:hAnsiTheme="majorBidi" w:cstheme="majorBidi"/>
                <w:b/>
                <w:smallCaps/>
                <w:szCs w:val="20"/>
              </w:rPr>
              <w:t>DEV</w:t>
            </w:r>
            <w:r>
              <w:rPr>
                <w:rFonts w:asciiTheme="majorBidi" w:hAnsiTheme="majorBidi" w:cstheme="majorBidi"/>
                <w:b/>
                <w:smallCaps/>
                <w:szCs w:val="20"/>
              </w:rPr>
              <w:t>(GID)</w:t>
            </w:r>
            <w:r w:rsidR="007E3A92">
              <w:rPr>
                <w:rFonts w:asciiTheme="majorBidi" w:hAnsiTheme="majorBidi" w:cstheme="majorBidi"/>
                <w:b/>
                <w:smallCaps/>
                <w:szCs w:val="20"/>
              </w:rPr>
              <w:t>/</w:t>
            </w:r>
            <w:r>
              <w:rPr>
                <w:rFonts w:asciiTheme="majorBidi" w:hAnsiTheme="majorBidi" w:cstheme="majorBidi"/>
                <w:b/>
                <w:smallCaps/>
                <w:szCs w:val="20"/>
              </w:rPr>
              <w:t>TC/</w:t>
            </w:r>
            <w:r w:rsidR="007E3A92" w:rsidRPr="00BF6734">
              <w:rPr>
                <w:rFonts w:asciiTheme="majorBidi" w:hAnsiTheme="majorBidi" w:cstheme="majorBidi"/>
                <w:b/>
                <w:smallCaps/>
                <w:szCs w:val="20"/>
              </w:rPr>
              <w:t>Sindh/             , Dated:-            -</w:t>
            </w:r>
            <w:r w:rsidR="007E3A92">
              <w:rPr>
                <w:rFonts w:asciiTheme="majorBidi" w:hAnsiTheme="majorBidi" w:cstheme="majorBidi"/>
                <w:b/>
                <w:smallCaps/>
                <w:szCs w:val="20"/>
              </w:rPr>
              <w:t xml:space="preserve">     </w:t>
            </w:r>
            <w:r w:rsidR="007E3A92" w:rsidRPr="00BF6734">
              <w:rPr>
                <w:rFonts w:asciiTheme="majorBidi" w:hAnsiTheme="majorBidi" w:cstheme="majorBidi"/>
                <w:b/>
                <w:smallCaps/>
                <w:szCs w:val="20"/>
              </w:rPr>
              <w:t>-201</w:t>
            </w:r>
            <w:r>
              <w:rPr>
                <w:rFonts w:asciiTheme="majorBidi" w:hAnsiTheme="majorBidi" w:cstheme="majorBidi"/>
                <w:b/>
                <w:smallCaps/>
                <w:szCs w:val="20"/>
              </w:rPr>
              <w:t>7</w:t>
            </w:r>
            <w:r w:rsidR="007E3A92" w:rsidRPr="00BF6734">
              <w:rPr>
                <w:rFonts w:asciiTheme="majorBidi" w:hAnsiTheme="majorBidi" w:cstheme="majorBidi"/>
                <w:b/>
                <w:smallCaps/>
                <w:szCs w:val="20"/>
              </w:rPr>
              <w:t>.</w:t>
            </w:r>
          </w:p>
        </w:tc>
      </w:tr>
      <w:tr w:rsidR="007E3A92" w:rsidRPr="00BF6734" w:rsidTr="00CF37FF">
        <w:trPr>
          <w:trHeight w:val="504"/>
        </w:trPr>
        <w:tc>
          <w:tcPr>
            <w:tcW w:w="2713" w:type="dxa"/>
            <w:vAlign w:val="center"/>
          </w:tcPr>
          <w:p w:rsidR="007E3A92" w:rsidRPr="00BF6734" w:rsidRDefault="007E3A92" w:rsidP="00CF37FF">
            <w:pPr>
              <w:spacing w:after="0" w:line="240" w:lineRule="auto"/>
              <w:rPr>
                <w:rFonts w:asciiTheme="majorBidi" w:hAnsiTheme="majorBidi" w:cstheme="majorBidi"/>
                <w:b/>
                <w:smallCaps/>
                <w:sz w:val="20"/>
                <w:szCs w:val="20"/>
              </w:rPr>
            </w:pPr>
            <w:r w:rsidRPr="00BF6734">
              <w:rPr>
                <w:rFonts w:asciiTheme="majorBidi" w:hAnsiTheme="majorBidi" w:cstheme="majorBidi"/>
                <w:b/>
                <w:smallCaps/>
                <w:sz w:val="20"/>
                <w:szCs w:val="20"/>
              </w:rPr>
              <w:t xml:space="preserve"> (0213) 6160962</w:t>
            </w:r>
          </w:p>
        </w:tc>
        <w:tc>
          <w:tcPr>
            <w:tcW w:w="8413" w:type="dxa"/>
            <w:vAlign w:val="center"/>
          </w:tcPr>
          <w:p w:rsidR="007E3A92" w:rsidRPr="00BF6734" w:rsidRDefault="007E3A92" w:rsidP="00CF37FF">
            <w:pPr>
              <w:spacing w:after="0"/>
              <w:ind w:left="1017" w:right="567"/>
              <w:jc w:val="both"/>
              <w:rPr>
                <w:rFonts w:asciiTheme="majorBidi" w:hAnsiTheme="majorBidi" w:cstheme="majorBidi"/>
                <w:b/>
                <w:smallCaps/>
                <w:szCs w:val="20"/>
              </w:rPr>
            </w:pPr>
          </w:p>
        </w:tc>
      </w:tr>
    </w:tbl>
    <w:p w:rsidR="00A13E67" w:rsidRDefault="00A13E67" w:rsidP="007E3A92">
      <w:pPr>
        <w:pStyle w:val="NoSpacing"/>
        <w:rPr>
          <w:rFonts w:asciiTheme="majorBidi" w:hAnsiTheme="majorBidi" w:cstheme="majorBidi"/>
          <w:b/>
          <w:bCs/>
          <w:sz w:val="26"/>
          <w:szCs w:val="26"/>
        </w:rPr>
      </w:pPr>
    </w:p>
    <w:p w:rsidR="007E3A92" w:rsidRPr="00E71FE4" w:rsidRDefault="00E71FE4" w:rsidP="007E3A92">
      <w:pPr>
        <w:pStyle w:val="NoSpacing"/>
        <w:rPr>
          <w:rFonts w:ascii="Times New Roman" w:hAnsi="Times New Roman" w:cs="Times New Roman"/>
          <w:bCs/>
          <w:sz w:val="24"/>
          <w:szCs w:val="24"/>
        </w:rPr>
      </w:pPr>
      <w:r w:rsidRPr="00E71FE4">
        <w:rPr>
          <w:rFonts w:ascii="Times New Roman" w:hAnsi="Times New Roman" w:cs="Times New Roman"/>
          <w:bCs/>
          <w:sz w:val="24"/>
          <w:szCs w:val="24"/>
        </w:rPr>
        <w:t>To ,</w:t>
      </w:r>
    </w:p>
    <w:p w:rsidR="00E71FE4" w:rsidRPr="00E71FE4" w:rsidRDefault="00E71FE4" w:rsidP="007E3A92">
      <w:pPr>
        <w:pStyle w:val="NoSpacing"/>
        <w:rPr>
          <w:rFonts w:ascii="Times New Roman" w:hAnsi="Times New Roman" w:cs="Times New Roman"/>
          <w:bCs/>
          <w:sz w:val="24"/>
          <w:szCs w:val="24"/>
        </w:rPr>
      </w:pPr>
    </w:p>
    <w:p w:rsidR="00E71FE4" w:rsidRPr="00E71FE4" w:rsidRDefault="00CA78D8" w:rsidP="00E71FE4">
      <w:pPr>
        <w:pStyle w:val="NoSpacing"/>
        <w:ind w:left="720" w:firstLine="720"/>
        <w:rPr>
          <w:rFonts w:ascii="Times New Roman" w:hAnsi="Times New Roman" w:cs="Times New Roman"/>
          <w:bCs/>
          <w:sz w:val="24"/>
          <w:szCs w:val="24"/>
        </w:rPr>
      </w:pPr>
      <w:r>
        <w:rPr>
          <w:rFonts w:ascii="Times New Roman" w:hAnsi="Times New Roman" w:cs="Times New Roman"/>
          <w:sz w:val="24"/>
          <w:szCs w:val="12"/>
        </w:rPr>
        <w:t>The Director (A &amp; F)</w:t>
      </w:r>
      <w:r w:rsidR="00E71FE4" w:rsidRPr="00E71FE4">
        <w:rPr>
          <w:rFonts w:ascii="Times New Roman" w:hAnsi="Times New Roman" w:cs="Times New Roman"/>
          <w:bCs/>
          <w:sz w:val="24"/>
          <w:szCs w:val="24"/>
        </w:rPr>
        <w:t>,</w:t>
      </w:r>
    </w:p>
    <w:p w:rsidR="00CA78D8" w:rsidRDefault="00CA78D8" w:rsidP="00E71FE4">
      <w:pPr>
        <w:pStyle w:val="NoSpacing"/>
        <w:ind w:left="720" w:firstLine="720"/>
        <w:rPr>
          <w:rFonts w:ascii="Times New Roman" w:hAnsi="Times New Roman" w:cs="Times New Roman"/>
          <w:bCs/>
          <w:sz w:val="24"/>
          <w:szCs w:val="24"/>
        </w:rPr>
      </w:pPr>
      <w:r>
        <w:rPr>
          <w:rFonts w:ascii="Times New Roman" w:hAnsi="Times New Roman" w:cs="Times New Roman"/>
          <w:sz w:val="24"/>
          <w:szCs w:val="12"/>
        </w:rPr>
        <w:t>SPPRA</w:t>
      </w:r>
      <w:r w:rsidRPr="00E71FE4">
        <w:rPr>
          <w:rFonts w:ascii="Times New Roman" w:hAnsi="Times New Roman" w:cs="Times New Roman"/>
          <w:bCs/>
          <w:sz w:val="24"/>
          <w:szCs w:val="24"/>
        </w:rPr>
        <w:t xml:space="preserve"> </w:t>
      </w:r>
    </w:p>
    <w:p w:rsidR="00E71FE4" w:rsidRPr="00E71FE4" w:rsidRDefault="00E71FE4" w:rsidP="00E71FE4">
      <w:pPr>
        <w:pStyle w:val="NoSpacing"/>
        <w:ind w:left="720" w:firstLine="720"/>
        <w:rPr>
          <w:rFonts w:ascii="Times New Roman" w:hAnsi="Times New Roman" w:cs="Times New Roman"/>
          <w:bCs/>
          <w:sz w:val="24"/>
          <w:szCs w:val="24"/>
        </w:rPr>
      </w:pPr>
      <w:r w:rsidRPr="00E71FE4">
        <w:rPr>
          <w:rFonts w:ascii="Times New Roman" w:hAnsi="Times New Roman" w:cs="Times New Roman"/>
          <w:bCs/>
          <w:sz w:val="24"/>
          <w:szCs w:val="24"/>
        </w:rPr>
        <w:t>Government of Sindh,</w:t>
      </w:r>
    </w:p>
    <w:p w:rsidR="00E71FE4" w:rsidRPr="00E71FE4" w:rsidRDefault="00E71FE4" w:rsidP="00E71FE4">
      <w:pPr>
        <w:pStyle w:val="NoSpacing"/>
        <w:ind w:left="720" w:firstLine="720"/>
        <w:rPr>
          <w:rFonts w:ascii="Times New Roman" w:hAnsi="Times New Roman" w:cs="Times New Roman"/>
          <w:bCs/>
          <w:sz w:val="24"/>
          <w:szCs w:val="24"/>
        </w:rPr>
      </w:pPr>
      <w:r w:rsidRPr="00E71FE4">
        <w:rPr>
          <w:rFonts w:ascii="Times New Roman" w:hAnsi="Times New Roman" w:cs="Times New Roman"/>
          <w:bCs/>
          <w:sz w:val="24"/>
          <w:szCs w:val="24"/>
        </w:rPr>
        <w:t>Karachi.</w:t>
      </w:r>
    </w:p>
    <w:p w:rsidR="00E71FE4" w:rsidRPr="007E3A92" w:rsidRDefault="00E71FE4" w:rsidP="00E71FE4">
      <w:pPr>
        <w:pStyle w:val="NoSpacing"/>
        <w:ind w:left="720" w:firstLine="720"/>
        <w:rPr>
          <w:rFonts w:ascii="Times New Roman" w:hAnsi="Times New Roman" w:cs="Times New Roman"/>
          <w:b/>
          <w:bCs/>
          <w:sz w:val="24"/>
          <w:szCs w:val="24"/>
        </w:rPr>
      </w:pPr>
    </w:p>
    <w:p w:rsidR="007E3A92" w:rsidRDefault="00B6682F" w:rsidP="007E3A92">
      <w:pPr>
        <w:pStyle w:val="NoSpacing"/>
        <w:rPr>
          <w:rFonts w:ascii="Times New Roman" w:hAnsi="Times New Roman" w:cs="Times New Roman"/>
          <w:b/>
          <w:sz w:val="24"/>
          <w:szCs w:val="24"/>
          <w:u w:val="single"/>
        </w:rPr>
      </w:pPr>
      <w:r>
        <w:rPr>
          <w:rFonts w:ascii="Times New Roman" w:hAnsi="Times New Roman" w:cs="Times New Roman"/>
          <w:bCs/>
          <w:sz w:val="24"/>
          <w:szCs w:val="24"/>
        </w:rPr>
        <w:t>Subject:</w:t>
      </w:r>
      <w:r w:rsidR="00FD3C3E">
        <w:rPr>
          <w:rFonts w:ascii="Times New Roman" w:hAnsi="Times New Roman" w:cs="Times New Roman"/>
          <w:bCs/>
          <w:sz w:val="24"/>
          <w:szCs w:val="24"/>
        </w:rPr>
        <w:t xml:space="preserve"> </w:t>
      </w:r>
      <w:r w:rsidR="00FD3C3E" w:rsidRPr="00FD3C3E">
        <w:rPr>
          <w:rFonts w:ascii="Times New Roman" w:hAnsi="Times New Roman" w:cs="Times New Roman"/>
          <w:b/>
          <w:bCs/>
          <w:sz w:val="24"/>
          <w:szCs w:val="24"/>
        </w:rPr>
        <w:t>-</w:t>
      </w:r>
      <w:r w:rsidR="00E71FE4">
        <w:rPr>
          <w:rFonts w:ascii="Times New Roman" w:hAnsi="Times New Roman" w:cs="Times New Roman"/>
          <w:bCs/>
          <w:sz w:val="24"/>
          <w:szCs w:val="24"/>
        </w:rPr>
        <w:tab/>
      </w:r>
      <w:r w:rsidR="008B61E8">
        <w:rPr>
          <w:rFonts w:ascii="Times New Roman" w:hAnsi="Times New Roman" w:cs="Times New Roman"/>
          <w:b/>
          <w:sz w:val="24"/>
          <w:szCs w:val="24"/>
          <w:u w:val="single"/>
        </w:rPr>
        <w:t>UPLOADING OF NOTICE INVITING TENDER</w:t>
      </w:r>
      <w:r w:rsidR="00FD3C3E">
        <w:rPr>
          <w:rFonts w:ascii="Times New Roman" w:hAnsi="Times New Roman" w:cs="Times New Roman"/>
          <w:b/>
          <w:sz w:val="24"/>
          <w:szCs w:val="24"/>
          <w:u w:val="single"/>
        </w:rPr>
        <w:t>.</w:t>
      </w:r>
    </w:p>
    <w:p w:rsidR="00FD3C3E" w:rsidRDefault="00FD3C3E" w:rsidP="007E3A92">
      <w:pPr>
        <w:pStyle w:val="NoSpacing"/>
        <w:rPr>
          <w:rFonts w:ascii="Times New Roman" w:hAnsi="Times New Roman" w:cs="Times New Roman"/>
          <w:b/>
          <w:sz w:val="24"/>
          <w:szCs w:val="24"/>
          <w:u w:val="single"/>
        </w:rPr>
      </w:pPr>
    </w:p>
    <w:p w:rsidR="00B23F1B" w:rsidRDefault="00B23F1B" w:rsidP="00E71FE4">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sidR="00B61905">
        <w:rPr>
          <w:rFonts w:ascii="Times New Roman" w:hAnsi="Times New Roman" w:cs="Times New Roman"/>
          <w:bCs/>
          <w:sz w:val="24"/>
          <w:szCs w:val="24"/>
        </w:rPr>
        <w:t xml:space="preserve">Enclosed please find herewith </w:t>
      </w:r>
      <w:r w:rsidR="00246FC1">
        <w:rPr>
          <w:rFonts w:ascii="Times New Roman" w:hAnsi="Times New Roman" w:cs="Times New Roman"/>
          <w:bCs/>
          <w:sz w:val="24"/>
          <w:szCs w:val="24"/>
        </w:rPr>
        <w:t xml:space="preserve">copy </w:t>
      </w:r>
      <w:r w:rsidR="00B6682F">
        <w:rPr>
          <w:rFonts w:ascii="Times New Roman" w:hAnsi="Times New Roman" w:cs="Times New Roman"/>
          <w:bCs/>
          <w:sz w:val="24"/>
          <w:szCs w:val="24"/>
        </w:rPr>
        <w:t xml:space="preserve">of Notice Inviting Tenders for </w:t>
      </w:r>
      <w:r w:rsidR="008B61E8">
        <w:rPr>
          <w:rFonts w:ascii="Times New Roman" w:hAnsi="Times New Roman" w:cs="Times New Roman"/>
          <w:bCs/>
          <w:sz w:val="24"/>
          <w:szCs w:val="24"/>
        </w:rPr>
        <w:t>uploading on SPPRA website</w:t>
      </w:r>
      <w:r w:rsidR="00B6682F">
        <w:rPr>
          <w:rFonts w:ascii="Times New Roman" w:hAnsi="Times New Roman" w:cs="Times New Roman"/>
          <w:bCs/>
          <w:sz w:val="24"/>
          <w:szCs w:val="24"/>
        </w:rPr>
        <w:t xml:space="preserve"> as per Sindh Public Procurement Regulatory Authority Rules 2010(amended up</w:t>
      </w:r>
      <w:r w:rsidR="00E71FE4">
        <w:rPr>
          <w:rFonts w:ascii="Times New Roman" w:hAnsi="Times New Roman" w:cs="Times New Roman"/>
          <w:bCs/>
          <w:sz w:val="24"/>
          <w:szCs w:val="24"/>
        </w:rPr>
        <w:t xml:space="preserve"> </w:t>
      </w:r>
      <w:r w:rsidR="00B6682F">
        <w:rPr>
          <w:rFonts w:ascii="Times New Roman" w:hAnsi="Times New Roman" w:cs="Times New Roman"/>
          <w:bCs/>
          <w:sz w:val="24"/>
          <w:szCs w:val="24"/>
        </w:rPr>
        <w:t>to date)</w:t>
      </w:r>
      <w:r w:rsidR="00E71FE4">
        <w:rPr>
          <w:rFonts w:ascii="Times New Roman" w:hAnsi="Times New Roman" w:cs="Times New Roman"/>
          <w:bCs/>
          <w:sz w:val="24"/>
          <w:szCs w:val="24"/>
        </w:rPr>
        <w:t>.</w:t>
      </w:r>
    </w:p>
    <w:p w:rsidR="00B23F1B" w:rsidRDefault="00B23F1B" w:rsidP="007E3A92">
      <w:pPr>
        <w:pStyle w:val="NoSpacing"/>
        <w:rPr>
          <w:rFonts w:ascii="Times New Roman" w:hAnsi="Times New Roman" w:cs="Times New Roman"/>
          <w:bCs/>
          <w:sz w:val="24"/>
          <w:szCs w:val="24"/>
        </w:rPr>
      </w:pPr>
    </w:p>
    <w:p w:rsidR="00E71FE4" w:rsidRDefault="00E71FE4" w:rsidP="007E3A92">
      <w:pPr>
        <w:pStyle w:val="NoSpacing"/>
        <w:rPr>
          <w:rFonts w:ascii="Times New Roman" w:hAnsi="Times New Roman" w:cs="Times New Roman"/>
          <w:bCs/>
          <w:sz w:val="24"/>
          <w:szCs w:val="24"/>
        </w:rPr>
      </w:pPr>
    </w:p>
    <w:p w:rsidR="00B23F1B" w:rsidRPr="00B6682F" w:rsidRDefault="00B6682F" w:rsidP="007E3A92">
      <w:pPr>
        <w:pStyle w:val="NoSpacing"/>
        <w:rPr>
          <w:rFonts w:ascii="Times New Roman" w:hAnsi="Times New Roman" w:cs="Times New Roman"/>
          <w:bCs/>
          <w:sz w:val="24"/>
          <w:szCs w:val="24"/>
          <w:u w:val="single"/>
        </w:rPr>
      </w:pPr>
      <w:r w:rsidRPr="00B6682F">
        <w:rPr>
          <w:rFonts w:ascii="Times New Roman" w:hAnsi="Times New Roman" w:cs="Times New Roman"/>
          <w:bCs/>
          <w:sz w:val="24"/>
          <w:szCs w:val="24"/>
          <w:u w:val="single"/>
        </w:rPr>
        <w:t xml:space="preserve"> DA As Above</w:t>
      </w:r>
      <w:r w:rsidR="00B23F1B" w:rsidRPr="00B6682F">
        <w:rPr>
          <w:rFonts w:ascii="Times New Roman" w:hAnsi="Times New Roman" w:cs="Times New Roman"/>
          <w:bCs/>
          <w:sz w:val="24"/>
          <w:szCs w:val="24"/>
          <w:u w:val="single"/>
        </w:rPr>
        <w:t>.</w:t>
      </w:r>
    </w:p>
    <w:p w:rsidR="00B23F1B" w:rsidRDefault="00B23F1B" w:rsidP="007E3A92">
      <w:pPr>
        <w:pStyle w:val="NoSpacing"/>
        <w:rPr>
          <w:rFonts w:ascii="Times New Roman" w:hAnsi="Times New Roman" w:cs="Times New Roman"/>
          <w:bCs/>
          <w:sz w:val="24"/>
          <w:szCs w:val="24"/>
        </w:rPr>
      </w:pPr>
    </w:p>
    <w:p w:rsidR="00B23F1B" w:rsidRPr="00B23F1B" w:rsidRDefault="00B23F1B" w:rsidP="007E3A92">
      <w:pPr>
        <w:pStyle w:val="NoSpacing"/>
        <w:rPr>
          <w:rFonts w:ascii="Times New Roman" w:hAnsi="Times New Roman" w:cs="Times New Roman"/>
          <w:bCs/>
          <w:sz w:val="28"/>
          <w:szCs w:val="24"/>
        </w:rPr>
      </w:pPr>
    </w:p>
    <w:p w:rsidR="00B23F1B" w:rsidRPr="00B23F1B" w:rsidRDefault="00B23F1B" w:rsidP="00B23F1B">
      <w:pPr>
        <w:spacing w:after="0" w:line="240" w:lineRule="auto"/>
        <w:jc w:val="both"/>
        <w:rPr>
          <w:rFonts w:ascii="Times New Roman" w:hAnsi="Times New Roman" w:cs="Times New Roman"/>
          <w:sz w:val="24"/>
        </w:rPr>
      </w:pPr>
    </w:p>
    <w:p w:rsidR="00B23F1B" w:rsidRPr="00B23F1B" w:rsidRDefault="008B61E8" w:rsidP="00B6682F">
      <w:pPr>
        <w:spacing w:after="0" w:line="240" w:lineRule="auto"/>
        <w:ind w:left="5760"/>
        <w:rPr>
          <w:rFonts w:ascii="Times New Roman" w:hAnsi="Times New Roman" w:cs="Times New Roman"/>
          <w:b/>
          <w:sz w:val="24"/>
        </w:rPr>
      </w:pPr>
      <w:r>
        <w:rPr>
          <w:rFonts w:ascii="Times New Roman" w:hAnsi="Times New Roman" w:cs="Times New Roman"/>
          <w:b/>
          <w:sz w:val="24"/>
        </w:rPr>
        <w:t xml:space="preserve">        </w:t>
      </w:r>
      <w:r w:rsidR="00B23F1B" w:rsidRPr="00B23F1B">
        <w:rPr>
          <w:rFonts w:ascii="Times New Roman" w:hAnsi="Times New Roman" w:cs="Times New Roman"/>
          <w:b/>
          <w:sz w:val="24"/>
        </w:rPr>
        <w:t xml:space="preserve">(RIAZ ALI </w:t>
      </w:r>
      <w:r w:rsidR="00B6682F">
        <w:rPr>
          <w:rFonts w:ascii="Times New Roman" w:hAnsi="Times New Roman" w:cs="Times New Roman"/>
          <w:b/>
          <w:sz w:val="24"/>
        </w:rPr>
        <w:t>B</w:t>
      </w:r>
      <w:r w:rsidR="00B23F1B" w:rsidRPr="00B23F1B">
        <w:rPr>
          <w:rFonts w:ascii="Times New Roman" w:hAnsi="Times New Roman" w:cs="Times New Roman"/>
          <w:b/>
          <w:sz w:val="24"/>
        </w:rPr>
        <w:t>HUTTO)</w:t>
      </w:r>
    </w:p>
    <w:p w:rsidR="00B23F1B" w:rsidRPr="00B23F1B" w:rsidRDefault="00B23F1B" w:rsidP="00B6682F">
      <w:pPr>
        <w:spacing w:after="0" w:line="240" w:lineRule="auto"/>
        <w:ind w:left="6480"/>
        <w:rPr>
          <w:rFonts w:ascii="Times New Roman" w:hAnsi="Times New Roman" w:cs="Times New Roman"/>
          <w:sz w:val="24"/>
        </w:rPr>
      </w:pPr>
      <w:r w:rsidRPr="00B23F1B">
        <w:rPr>
          <w:rFonts w:ascii="Times New Roman" w:hAnsi="Times New Roman" w:cs="Times New Roman"/>
          <w:sz w:val="24"/>
        </w:rPr>
        <w:t>Executive Engineer</w:t>
      </w:r>
    </w:p>
    <w:p w:rsidR="00B23F1B" w:rsidRPr="00B23F1B" w:rsidRDefault="00B6682F" w:rsidP="00B6682F">
      <w:pPr>
        <w:spacing w:after="0" w:line="240" w:lineRule="auto"/>
        <w:ind w:left="5760"/>
        <w:rPr>
          <w:rFonts w:ascii="Times New Roman" w:hAnsi="Times New Roman" w:cs="Times New Roman"/>
          <w:sz w:val="24"/>
        </w:rPr>
      </w:pPr>
      <w:r>
        <w:rPr>
          <w:rFonts w:ascii="Times New Roman" w:hAnsi="Times New Roman" w:cs="Times New Roman"/>
          <w:sz w:val="24"/>
        </w:rPr>
        <w:t xml:space="preserve">        </w:t>
      </w:r>
      <w:r w:rsidR="00B23F1B" w:rsidRPr="00B23F1B">
        <w:rPr>
          <w:rFonts w:ascii="Times New Roman" w:hAnsi="Times New Roman" w:cs="Times New Roman"/>
          <w:sz w:val="24"/>
        </w:rPr>
        <w:t>Minorities Affairs Sindh</w:t>
      </w:r>
    </w:p>
    <w:p w:rsidR="00B23F1B" w:rsidRPr="00B23F1B" w:rsidRDefault="00B23F1B" w:rsidP="00B23F1B">
      <w:pPr>
        <w:tabs>
          <w:tab w:val="left" w:pos="1440"/>
        </w:tabs>
        <w:ind w:left="1440" w:hanging="1440"/>
        <w:jc w:val="both"/>
        <w:rPr>
          <w:rFonts w:ascii="Times New Roman" w:hAnsi="Times New Roman" w:cs="Times New Roman"/>
          <w:sz w:val="24"/>
          <w:szCs w:val="12"/>
        </w:rPr>
      </w:pPr>
      <w:r w:rsidRPr="00B23F1B">
        <w:rPr>
          <w:rFonts w:ascii="Times New Roman" w:hAnsi="Times New Roman" w:cs="Times New Roman"/>
          <w:sz w:val="24"/>
          <w:szCs w:val="12"/>
        </w:rPr>
        <w:t>Copy is forwarded for information to:-</w:t>
      </w:r>
    </w:p>
    <w:p w:rsidR="00B6682F" w:rsidRPr="00CA78D8" w:rsidRDefault="00026D90" w:rsidP="00CA78D8">
      <w:pPr>
        <w:pStyle w:val="ListParagraph"/>
        <w:numPr>
          <w:ilvl w:val="0"/>
          <w:numId w:val="6"/>
        </w:numPr>
        <w:tabs>
          <w:tab w:val="left" w:pos="810"/>
        </w:tabs>
        <w:spacing w:after="0" w:line="240" w:lineRule="auto"/>
        <w:rPr>
          <w:rFonts w:ascii="Times New Roman" w:hAnsi="Times New Roman" w:cs="Times New Roman"/>
          <w:sz w:val="24"/>
          <w:szCs w:val="12"/>
        </w:rPr>
      </w:pPr>
      <w:r>
        <w:rPr>
          <w:rFonts w:ascii="Times New Roman" w:hAnsi="Times New Roman" w:cs="Times New Roman"/>
          <w:sz w:val="24"/>
          <w:szCs w:val="12"/>
        </w:rPr>
        <w:t>The Secretary</w:t>
      </w:r>
      <w:r w:rsidR="00B6682F">
        <w:rPr>
          <w:rFonts w:ascii="Times New Roman" w:hAnsi="Times New Roman" w:cs="Times New Roman"/>
          <w:sz w:val="24"/>
          <w:szCs w:val="12"/>
        </w:rPr>
        <w:t xml:space="preserve"> to </w:t>
      </w:r>
      <w:r w:rsidR="00E71FE4">
        <w:rPr>
          <w:rFonts w:ascii="Times New Roman" w:hAnsi="Times New Roman" w:cs="Times New Roman"/>
          <w:sz w:val="24"/>
          <w:szCs w:val="12"/>
        </w:rPr>
        <w:t>Government</w:t>
      </w:r>
      <w:r w:rsidR="00B6682F">
        <w:rPr>
          <w:rFonts w:ascii="Times New Roman" w:hAnsi="Times New Roman" w:cs="Times New Roman"/>
          <w:sz w:val="24"/>
          <w:szCs w:val="12"/>
        </w:rPr>
        <w:t xml:space="preserve"> of Sindh ,Minorities Affairs</w:t>
      </w:r>
      <w:r w:rsidR="00E71FE4">
        <w:rPr>
          <w:rFonts w:ascii="Times New Roman" w:hAnsi="Times New Roman" w:cs="Times New Roman"/>
          <w:sz w:val="24"/>
          <w:szCs w:val="12"/>
        </w:rPr>
        <w:t xml:space="preserve"> </w:t>
      </w:r>
      <w:r w:rsidR="00B6682F">
        <w:rPr>
          <w:rFonts w:ascii="Times New Roman" w:hAnsi="Times New Roman" w:cs="Times New Roman"/>
          <w:sz w:val="24"/>
          <w:szCs w:val="12"/>
        </w:rPr>
        <w:t>,Sindh , Karachi.</w:t>
      </w:r>
    </w:p>
    <w:p w:rsidR="00B23F1B" w:rsidRDefault="00B23F1B"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12"/>
        </w:rPr>
      </w:pPr>
      <w:r w:rsidRPr="00B23F1B">
        <w:rPr>
          <w:rFonts w:ascii="Times New Roman" w:hAnsi="Times New Roman" w:cs="Times New Roman"/>
          <w:sz w:val="24"/>
          <w:szCs w:val="12"/>
        </w:rPr>
        <w:t>The Director, Minorities Affairs Sindh, Karachi.</w:t>
      </w:r>
    </w:p>
    <w:p w:rsidR="00B6682F" w:rsidRDefault="00B6682F"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12"/>
        </w:rPr>
      </w:pPr>
      <w:r>
        <w:rPr>
          <w:rFonts w:ascii="Times New Roman" w:hAnsi="Times New Roman" w:cs="Times New Roman"/>
          <w:sz w:val="24"/>
          <w:szCs w:val="12"/>
        </w:rPr>
        <w:t>The Assistant Engineer, Minorities Affairs,</w:t>
      </w:r>
      <w:r w:rsidR="00E71FE4">
        <w:rPr>
          <w:rFonts w:ascii="Times New Roman" w:hAnsi="Times New Roman" w:cs="Times New Roman"/>
          <w:sz w:val="24"/>
          <w:szCs w:val="12"/>
        </w:rPr>
        <w:t xml:space="preserve"> </w:t>
      </w:r>
      <w:r>
        <w:rPr>
          <w:rFonts w:ascii="Times New Roman" w:hAnsi="Times New Roman" w:cs="Times New Roman"/>
          <w:sz w:val="24"/>
          <w:szCs w:val="12"/>
        </w:rPr>
        <w:t>Mirpurkhas</w:t>
      </w:r>
      <w:r w:rsidR="00E71FE4">
        <w:rPr>
          <w:rFonts w:ascii="Times New Roman" w:hAnsi="Times New Roman" w:cs="Times New Roman"/>
          <w:sz w:val="24"/>
          <w:szCs w:val="12"/>
        </w:rPr>
        <w:t xml:space="preserve"> Region</w:t>
      </w:r>
      <w:r>
        <w:rPr>
          <w:rFonts w:ascii="Times New Roman" w:hAnsi="Times New Roman" w:cs="Times New Roman"/>
          <w:sz w:val="24"/>
          <w:szCs w:val="12"/>
        </w:rPr>
        <w:t>.</w:t>
      </w:r>
    </w:p>
    <w:p w:rsidR="00B6682F" w:rsidRDefault="00B6682F"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12"/>
        </w:rPr>
      </w:pPr>
      <w:r>
        <w:rPr>
          <w:rFonts w:ascii="Times New Roman" w:hAnsi="Times New Roman" w:cs="Times New Roman"/>
          <w:sz w:val="24"/>
          <w:szCs w:val="12"/>
        </w:rPr>
        <w:t xml:space="preserve">The Member Procurement Committee. </w:t>
      </w:r>
    </w:p>
    <w:p w:rsidR="00026D90" w:rsidRDefault="00026D90"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24"/>
        </w:rPr>
      </w:pPr>
      <w:r w:rsidRPr="00026D90">
        <w:rPr>
          <w:rFonts w:ascii="Times New Roman" w:hAnsi="Times New Roman" w:cs="Times New Roman"/>
          <w:sz w:val="24"/>
          <w:szCs w:val="24"/>
        </w:rPr>
        <w:t xml:space="preserve">The </w:t>
      </w:r>
      <w:r w:rsidR="00E71FE4">
        <w:rPr>
          <w:rFonts w:ascii="Times New Roman" w:hAnsi="Times New Roman" w:cs="Times New Roman"/>
          <w:sz w:val="24"/>
          <w:szCs w:val="24"/>
        </w:rPr>
        <w:t>Divisional Head Draftsman , Minorities Affairs, Sindh</w:t>
      </w:r>
      <w:r>
        <w:rPr>
          <w:rFonts w:ascii="Times New Roman" w:hAnsi="Times New Roman" w:cs="Times New Roman"/>
          <w:sz w:val="24"/>
          <w:szCs w:val="24"/>
        </w:rPr>
        <w:t>.</w:t>
      </w:r>
    </w:p>
    <w:p w:rsidR="00E71FE4" w:rsidRDefault="00E71FE4"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24"/>
        </w:rPr>
      </w:pPr>
      <w:r>
        <w:rPr>
          <w:rFonts w:ascii="Times New Roman" w:hAnsi="Times New Roman" w:cs="Times New Roman"/>
          <w:sz w:val="24"/>
          <w:szCs w:val="24"/>
        </w:rPr>
        <w:t>Notice Board/NIT File.</w:t>
      </w:r>
    </w:p>
    <w:p w:rsidR="00026D90" w:rsidRPr="00026D90" w:rsidRDefault="00026D90" w:rsidP="00026D90">
      <w:pPr>
        <w:pStyle w:val="ListParagraph"/>
        <w:tabs>
          <w:tab w:val="left" w:pos="810"/>
          <w:tab w:val="left" w:pos="1080"/>
        </w:tabs>
        <w:spacing w:after="0" w:line="240" w:lineRule="auto"/>
        <w:ind w:right="803"/>
        <w:rPr>
          <w:rFonts w:ascii="Times New Roman" w:hAnsi="Times New Roman" w:cs="Times New Roman"/>
          <w:sz w:val="24"/>
          <w:szCs w:val="24"/>
        </w:rPr>
      </w:pPr>
    </w:p>
    <w:p w:rsidR="00B23F1B" w:rsidRPr="00B23F1B" w:rsidRDefault="00B23F1B" w:rsidP="00B23F1B">
      <w:pPr>
        <w:spacing w:after="0" w:line="240" w:lineRule="auto"/>
        <w:ind w:left="6480"/>
        <w:jc w:val="center"/>
        <w:rPr>
          <w:rFonts w:ascii="Times New Roman" w:hAnsi="Times New Roman" w:cs="Times New Roman"/>
          <w:sz w:val="24"/>
        </w:rPr>
      </w:pPr>
    </w:p>
    <w:p w:rsidR="00B23F1B" w:rsidRPr="00B23F1B" w:rsidRDefault="00B23F1B" w:rsidP="00B23F1B">
      <w:pPr>
        <w:spacing w:after="0" w:line="240" w:lineRule="auto"/>
        <w:ind w:left="6480"/>
        <w:jc w:val="center"/>
        <w:rPr>
          <w:rFonts w:ascii="Times New Roman" w:hAnsi="Times New Roman" w:cs="Times New Roman"/>
          <w:sz w:val="24"/>
        </w:rPr>
      </w:pPr>
    </w:p>
    <w:p w:rsidR="00E71FE4" w:rsidRPr="00E71FE4" w:rsidRDefault="008B61E8" w:rsidP="00E71FE4">
      <w:pPr>
        <w:spacing w:after="0" w:line="240" w:lineRule="auto"/>
        <w:ind w:left="5760"/>
        <w:rPr>
          <w:rFonts w:ascii="Times New Roman" w:hAnsi="Times New Roman" w:cs="Times New Roman"/>
          <w:b/>
          <w:sz w:val="24"/>
        </w:rPr>
      </w:pPr>
      <w:r>
        <w:rPr>
          <w:rFonts w:ascii="Times New Roman" w:hAnsi="Times New Roman" w:cs="Times New Roman"/>
          <w:b/>
          <w:sz w:val="24"/>
        </w:rPr>
        <w:t xml:space="preserve">        </w:t>
      </w:r>
      <w:r w:rsidR="00E71FE4" w:rsidRPr="00E71FE4">
        <w:rPr>
          <w:rFonts w:ascii="Times New Roman" w:hAnsi="Times New Roman" w:cs="Times New Roman"/>
          <w:b/>
          <w:sz w:val="24"/>
        </w:rPr>
        <w:t>(RIAZ ALI BHUTTO)</w:t>
      </w:r>
    </w:p>
    <w:p w:rsidR="00E71FE4" w:rsidRPr="00B23F1B" w:rsidRDefault="00E71FE4" w:rsidP="00E71FE4">
      <w:pPr>
        <w:spacing w:after="0" w:line="240" w:lineRule="auto"/>
        <w:ind w:left="6480"/>
        <w:rPr>
          <w:rFonts w:ascii="Times New Roman" w:hAnsi="Times New Roman" w:cs="Times New Roman"/>
          <w:sz w:val="24"/>
        </w:rPr>
      </w:pPr>
      <w:r w:rsidRPr="00B23F1B">
        <w:rPr>
          <w:rFonts w:ascii="Times New Roman" w:hAnsi="Times New Roman" w:cs="Times New Roman"/>
          <w:sz w:val="24"/>
        </w:rPr>
        <w:t>Executive Engineer</w:t>
      </w:r>
    </w:p>
    <w:p w:rsidR="00E71FE4" w:rsidRPr="00B23F1B" w:rsidRDefault="00E71FE4" w:rsidP="00E71FE4">
      <w:pPr>
        <w:spacing w:after="0" w:line="240" w:lineRule="auto"/>
        <w:ind w:left="5760"/>
        <w:rPr>
          <w:rFonts w:ascii="Times New Roman" w:hAnsi="Times New Roman" w:cs="Times New Roman"/>
          <w:sz w:val="24"/>
        </w:rPr>
      </w:pPr>
      <w:r>
        <w:rPr>
          <w:rFonts w:ascii="Times New Roman" w:hAnsi="Times New Roman" w:cs="Times New Roman"/>
          <w:sz w:val="24"/>
        </w:rPr>
        <w:t xml:space="preserve">        </w:t>
      </w:r>
      <w:r w:rsidRPr="00B23F1B">
        <w:rPr>
          <w:rFonts w:ascii="Times New Roman" w:hAnsi="Times New Roman" w:cs="Times New Roman"/>
          <w:sz w:val="24"/>
        </w:rPr>
        <w:t>Minorities Affairs Sindh</w:t>
      </w:r>
    </w:p>
    <w:p w:rsidR="00B23F1B" w:rsidRPr="00B23F1B" w:rsidRDefault="00B23F1B" w:rsidP="00E71FE4">
      <w:pPr>
        <w:spacing w:after="0" w:line="240" w:lineRule="auto"/>
        <w:ind w:left="6480"/>
        <w:jc w:val="center"/>
        <w:rPr>
          <w:rFonts w:ascii="Times New Roman" w:hAnsi="Times New Roman" w:cs="Times New Roman"/>
          <w:bCs/>
          <w:sz w:val="28"/>
          <w:szCs w:val="24"/>
        </w:rPr>
      </w:pPr>
    </w:p>
    <w:sectPr w:rsidR="00B23F1B" w:rsidRPr="00B23F1B" w:rsidSect="00502D96">
      <w:headerReference w:type="default" r:id="rId17"/>
      <w:pgSz w:w="11907" w:h="16839" w:code="9"/>
      <w:pgMar w:top="540" w:right="1080" w:bottom="5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C62" w:rsidRDefault="00671C62" w:rsidP="00A13E67">
      <w:pPr>
        <w:spacing w:after="0" w:line="240" w:lineRule="auto"/>
      </w:pPr>
      <w:r>
        <w:separator/>
      </w:r>
    </w:p>
  </w:endnote>
  <w:endnote w:type="continuationSeparator" w:id="0">
    <w:p w:rsidR="00671C62" w:rsidRDefault="00671C62" w:rsidP="00A13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C62" w:rsidRDefault="00671C62" w:rsidP="00A13E67">
      <w:pPr>
        <w:spacing w:after="0" w:line="240" w:lineRule="auto"/>
      </w:pPr>
      <w:r>
        <w:separator/>
      </w:r>
    </w:p>
  </w:footnote>
  <w:footnote w:type="continuationSeparator" w:id="0">
    <w:p w:rsidR="00671C62" w:rsidRDefault="00671C62" w:rsidP="00A13E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E67" w:rsidRDefault="00A13E67">
    <w:pPr>
      <w:pStyle w:val="Header"/>
    </w:pPr>
  </w:p>
  <w:p w:rsidR="00A13E67" w:rsidRDefault="00A13E6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C3E36"/>
    <w:multiLevelType w:val="hybridMultilevel"/>
    <w:tmpl w:val="4D5666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B4B53"/>
    <w:multiLevelType w:val="multilevel"/>
    <w:tmpl w:val="D62AB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DF53A4F"/>
    <w:multiLevelType w:val="hybridMultilevel"/>
    <w:tmpl w:val="34982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D540B3"/>
    <w:multiLevelType w:val="hybridMultilevel"/>
    <w:tmpl w:val="C5366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D2434E"/>
    <w:multiLevelType w:val="hybridMultilevel"/>
    <w:tmpl w:val="78EECA34"/>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6"/>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1F9"/>
    <w:rsid w:val="00001B28"/>
    <w:rsid w:val="00001B72"/>
    <w:rsid w:val="00026D90"/>
    <w:rsid w:val="000F623F"/>
    <w:rsid w:val="00117F8E"/>
    <w:rsid w:val="00144EDF"/>
    <w:rsid w:val="00187766"/>
    <w:rsid w:val="001B3922"/>
    <w:rsid w:val="001E05AA"/>
    <w:rsid w:val="00215014"/>
    <w:rsid w:val="0022090D"/>
    <w:rsid w:val="00246FC1"/>
    <w:rsid w:val="002474C8"/>
    <w:rsid w:val="00270913"/>
    <w:rsid w:val="00285154"/>
    <w:rsid w:val="00290B57"/>
    <w:rsid w:val="002A5624"/>
    <w:rsid w:val="002C4106"/>
    <w:rsid w:val="003A6CAB"/>
    <w:rsid w:val="003A774D"/>
    <w:rsid w:val="003E4E05"/>
    <w:rsid w:val="003E5FDC"/>
    <w:rsid w:val="003F709E"/>
    <w:rsid w:val="004109B8"/>
    <w:rsid w:val="00426544"/>
    <w:rsid w:val="00431BC8"/>
    <w:rsid w:val="004447D8"/>
    <w:rsid w:val="004967BD"/>
    <w:rsid w:val="004B0047"/>
    <w:rsid w:val="004B0264"/>
    <w:rsid w:val="004C56BB"/>
    <w:rsid w:val="004E0E11"/>
    <w:rsid w:val="004E24BD"/>
    <w:rsid w:val="004F7AF4"/>
    <w:rsid w:val="00502D96"/>
    <w:rsid w:val="00507F64"/>
    <w:rsid w:val="00516786"/>
    <w:rsid w:val="00524F92"/>
    <w:rsid w:val="0053028B"/>
    <w:rsid w:val="00533A56"/>
    <w:rsid w:val="005348ED"/>
    <w:rsid w:val="005457F5"/>
    <w:rsid w:val="00575663"/>
    <w:rsid w:val="005A0C89"/>
    <w:rsid w:val="005A3391"/>
    <w:rsid w:val="005E1FD6"/>
    <w:rsid w:val="005F7F21"/>
    <w:rsid w:val="00611E0F"/>
    <w:rsid w:val="00623B11"/>
    <w:rsid w:val="00640116"/>
    <w:rsid w:val="006441F9"/>
    <w:rsid w:val="00650BF4"/>
    <w:rsid w:val="006604C7"/>
    <w:rsid w:val="00671C62"/>
    <w:rsid w:val="006B50C9"/>
    <w:rsid w:val="0071757B"/>
    <w:rsid w:val="007627BA"/>
    <w:rsid w:val="007758E8"/>
    <w:rsid w:val="00790ED3"/>
    <w:rsid w:val="00795C80"/>
    <w:rsid w:val="007B2023"/>
    <w:rsid w:val="007C44AB"/>
    <w:rsid w:val="007D64D6"/>
    <w:rsid w:val="007E3A92"/>
    <w:rsid w:val="00801EDE"/>
    <w:rsid w:val="00840520"/>
    <w:rsid w:val="008407E4"/>
    <w:rsid w:val="00864B34"/>
    <w:rsid w:val="00872123"/>
    <w:rsid w:val="008A64C1"/>
    <w:rsid w:val="008B61E8"/>
    <w:rsid w:val="008C37BC"/>
    <w:rsid w:val="008D6416"/>
    <w:rsid w:val="00910C1A"/>
    <w:rsid w:val="009533EF"/>
    <w:rsid w:val="009603F6"/>
    <w:rsid w:val="00970EEF"/>
    <w:rsid w:val="00973B0C"/>
    <w:rsid w:val="00987999"/>
    <w:rsid w:val="00996010"/>
    <w:rsid w:val="009A195A"/>
    <w:rsid w:val="009C276C"/>
    <w:rsid w:val="009E5944"/>
    <w:rsid w:val="00A13E67"/>
    <w:rsid w:val="00A32384"/>
    <w:rsid w:val="00A5576F"/>
    <w:rsid w:val="00AC7F25"/>
    <w:rsid w:val="00B1676E"/>
    <w:rsid w:val="00B227C5"/>
    <w:rsid w:val="00B23F1B"/>
    <w:rsid w:val="00B6124E"/>
    <w:rsid w:val="00B61905"/>
    <w:rsid w:val="00B65D6F"/>
    <w:rsid w:val="00B6682F"/>
    <w:rsid w:val="00B90D22"/>
    <w:rsid w:val="00BB4204"/>
    <w:rsid w:val="00BC4A72"/>
    <w:rsid w:val="00BF6734"/>
    <w:rsid w:val="00C35D11"/>
    <w:rsid w:val="00C51F05"/>
    <w:rsid w:val="00C60D48"/>
    <w:rsid w:val="00C610CC"/>
    <w:rsid w:val="00C72A74"/>
    <w:rsid w:val="00C76C8E"/>
    <w:rsid w:val="00CA78D8"/>
    <w:rsid w:val="00CF3595"/>
    <w:rsid w:val="00D47C8C"/>
    <w:rsid w:val="00D70A9B"/>
    <w:rsid w:val="00D9544F"/>
    <w:rsid w:val="00E013D1"/>
    <w:rsid w:val="00E71FE4"/>
    <w:rsid w:val="00EB4CBD"/>
    <w:rsid w:val="00F210B5"/>
    <w:rsid w:val="00F728ED"/>
    <w:rsid w:val="00FD3C3E"/>
    <w:rsid w:val="00FE5F9A"/>
    <w:rsid w:val="00FF2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E24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1F9"/>
    <w:pPr>
      <w:spacing w:after="0" w:line="240" w:lineRule="auto"/>
    </w:pPr>
  </w:style>
  <w:style w:type="paragraph" w:styleId="BalloonText">
    <w:name w:val="Balloon Text"/>
    <w:basedOn w:val="Normal"/>
    <w:link w:val="BalloonTextChar"/>
    <w:uiPriority w:val="99"/>
    <w:semiHidden/>
    <w:unhideWhenUsed/>
    <w:rsid w:val="00BF67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734"/>
    <w:rPr>
      <w:rFonts w:ascii="Tahoma" w:hAnsi="Tahoma" w:cs="Tahoma"/>
      <w:sz w:val="16"/>
      <w:szCs w:val="16"/>
    </w:rPr>
  </w:style>
  <w:style w:type="paragraph" w:styleId="Header">
    <w:name w:val="header"/>
    <w:basedOn w:val="Normal"/>
    <w:link w:val="HeaderChar"/>
    <w:uiPriority w:val="99"/>
    <w:semiHidden/>
    <w:unhideWhenUsed/>
    <w:rsid w:val="00A13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E67"/>
  </w:style>
  <w:style w:type="paragraph" w:styleId="Footer">
    <w:name w:val="footer"/>
    <w:basedOn w:val="Normal"/>
    <w:link w:val="FooterChar"/>
    <w:uiPriority w:val="99"/>
    <w:semiHidden/>
    <w:unhideWhenUsed/>
    <w:rsid w:val="00A13E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E67"/>
  </w:style>
  <w:style w:type="paragraph" w:styleId="ListParagraph">
    <w:name w:val="List Paragraph"/>
    <w:basedOn w:val="Normal"/>
    <w:uiPriority w:val="34"/>
    <w:qFormat/>
    <w:rsid w:val="00A13E67"/>
    <w:pPr>
      <w:ind w:left="720"/>
      <w:contextualSpacing/>
    </w:pPr>
  </w:style>
  <w:style w:type="character" w:customStyle="1" w:styleId="ircpt">
    <w:name w:val="irc_pt"/>
    <w:basedOn w:val="DefaultParagraphFont"/>
    <w:rsid w:val="00640116"/>
  </w:style>
  <w:style w:type="character" w:styleId="Hyperlink">
    <w:name w:val="Hyperlink"/>
    <w:basedOn w:val="DefaultParagraphFont"/>
    <w:uiPriority w:val="99"/>
    <w:semiHidden/>
    <w:unhideWhenUsed/>
    <w:rsid w:val="00285154"/>
    <w:rPr>
      <w:color w:val="0000FF"/>
      <w:u w:val="single"/>
    </w:rPr>
  </w:style>
  <w:style w:type="character" w:customStyle="1" w:styleId="Heading1Char">
    <w:name w:val="Heading 1 Char"/>
    <w:basedOn w:val="DefaultParagraphFont"/>
    <w:link w:val="Heading1"/>
    <w:uiPriority w:val="9"/>
    <w:rsid w:val="004E24BD"/>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3E5F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E24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1F9"/>
    <w:pPr>
      <w:spacing w:after="0" w:line="240" w:lineRule="auto"/>
    </w:pPr>
  </w:style>
  <w:style w:type="paragraph" w:styleId="BalloonText">
    <w:name w:val="Balloon Text"/>
    <w:basedOn w:val="Normal"/>
    <w:link w:val="BalloonTextChar"/>
    <w:uiPriority w:val="99"/>
    <w:semiHidden/>
    <w:unhideWhenUsed/>
    <w:rsid w:val="00BF67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734"/>
    <w:rPr>
      <w:rFonts w:ascii="Tahoma" w:hAnsi="Tahoma" w:cs="Tahoma"/>
      <w:sz w:val="16"/>
      <w:szCs w:val="16"/>
    </w:rPr>
  </w:style>
  <w:style w:type="paragraph" w:styleId="Header">
    <w:name w:val="header"/>
    <w:basedOn w:val="Normal"/>
    <w:link w:val="HeaderChar"/>
    <w:uiPriority w:val="99"/>
    <w:semiHidden/>
    <w:unhideWhenUsed/>
    <w:rsid w:val="00A13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E67"/>
  </w:style>
  <w:style w:type="paragraph" w:styleId="Footer">
    <w:name w:val="footer"/>
    <w:basedOn w:val="Normal"/>
    <w:link w:val="FooterChar"/>
    <w:uiPriority w:val="99"/>
    <w:semiHidden/>
    <w:unhideWhenUsed/>
    <w:rsid w:val="00A13E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E67"/>
  </w:style>
  <w:style w:type="paragraph" w:styleId="ListParagraph">
    <w:name w:val="List Paragraph"/>
    <w:basedOn w:val="Normal"/>
    <w:uiPriority w:val="34"/>
    <w:qFormat/>
    <w:rsid w:val="00A13E67"/>
    <w:pPr>
      <w:ind w:left="720"/>
      <w:contextualSpacing/>
    </w:pPr>
  </w:style>
  <w:style w:type="character" w:customStyle="1" w:styleId="ircpt">
    <w:name w:val="irc_pt"/>
    <w:basedOn w:val="DefaultParagraphFont"/>
    <w:rsid w:val="00640116"/>
  </w:style>
  <w:style w:type="character" w:styleId="Hyperlink">
    <w:name w:val="Hyperlink"/>
    <w:basedOn w:val="DefaultParagraphFont"/>
    <w:uiPriority w:val="99"/>
    <w:semiHidden/>
    <w:unhideWhenUsed/>
    <w:rsid w:val="00285154"/>
    <w:rPr>
      <w:color w:val="0000FF"/>
      <w:u w:val="single"/>
    </w:rPr>
  </w:style>
  <w:style w:type="character" w:customStyle="1" w:styleId="Heading1Char">
    <w:name w:val="Heading 1 Char"/>
    <w:basedOn w:val="DefaultParagraphFont"/>
    <w:link w:val="Heading1"/>
    <w:uiPriority w:val="9"/>
    <w:rsid w:val="004E24BD"/>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3E5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664251">
      <w:bodyDiv w:val="1"/>
      <w:marLeft w:val="0"/>
      <w:marRight w:val="0"/>
      <w:marTop w:val="0"/>
      <w:marBottom w:val="0"/>
      <w:divBdr>
        <w:top w:val="none" w:sz="0" w:space="0" w:color="auto"/>
        <w:left w:val="none" w:sz="0" w:space="0" w:color="auto"/>
        <w:bottom w:val="none" w:sz="0" w:space="0" w:color="auto"/>
        <w:right w:val="none" w:sz="0" w:space="0" w:color="auto"/>
      </w:divBdr>
    </w:div>
    <w:div w:id="1397162051">
      <w:bodyDiv w:val="1"/>
      <w:marLeft w:val="0"/>
      <w:marRight w:val="0"/>
      <w:marTop w:val="0"/>
      <w:marBottom w:val="0"/>
      <w:divBdr>
        <w:top w:val="none" w:sz="0" w:space="0" w:color="auto"/>
        <w:left w:val="none" w:sz="0" w:space="0" w:color="auto"/>
        <w:bottom w:val="none" w:sz="0" w:space="0" w:color="auto"/>
        <w:right w:val="none" w:sz="0" w:space="0" w:color="auto"/>
      </w:divBdr>
    </w:div>
    <w:div w:id="1706563315">
      <w:bodyDiv w:val="1"/>
      <w:marLeft w:val="0"/>
      <w:marRight w:val="0"/>
      <w:marTop w:val="0"/>
      <w:marBottom w:val="0"/>
      <w:divBdr>
        <w:top w:val="none" w:sz="0" w:space="0" w:color="auto"/>
        <w:left w:val="none" w:sz="0" w:space="0" w:color="auto"/>
        <w:bottom w:val="none" w:sz="0" w:space="0" w:color="auto"/>
        <w:right w:val="none" w:sz="0" w:space="0" w:color="auto"/>
      </w:divBdr>
    </w:div>
    <w:div w:id="182631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Karach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n.wikipedia.org/w/index.php?title=Devi_Mandir&amp;action=edit&amp;redlink=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google.com.pk/url?sa=i&amp;rct=j&amp;q=&amp;esrc=s&amp;source=images&amp;cd=&amp;cad=rja&amp;uact=8&amp;ved=0ahUKEwiXpbWv8LbRAhUBCBoKHTfrDDIQjhwIBQ&amp;url=https%3A%2F%2Fwww.flickr.com%2Fphotos%2Fsarfrazh%2F5599607525&amp;psig=AFQjCNGF6n4FmnozUQnGgpxGT1zDxuot9Q&amp;ust=148411363362170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5" Type="http://schemas.openxmlformats.org/officeDocument/2006/relationships/settings" Target="settings.xml"/><Relationship Id="rId15" Type="http://schemas.openxmlformats.org/officeDocument/2006/relationships/hyperlink" Target="https://en.wikipedia.org/wiki/Umerkot" TargetMode="Externa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n.wikipedia.org/wiki/Shiv_Mandir,_Umerk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7DC95-AA6E-4C0A-935D-7487D0846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2</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2</dc:creator>
  <cp:lastModifiedBy>hp</cp:lastModifiedBy>
  <cp:revision>23</cp:revision>
  <cp:lastPrinted>2017-01-15T14:02:00Z</cp:lastPrinted>
  <dcterms:created xsi:type="dcterms:W3CDTF">2017-01-06T04:18:00Z</dcterms:created>
  <dcterms:modified xsi:type="dcterms:W3CDTF">2017-01-15T14:04:00Z</dcterms:modified>
</cp:coreProperties>
</file>