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9302AF" w:rsidP="003F675E">
      <w:pPr>
        <w:jc w:val="center"/>
        <w:rPr>
          <w:sz w:val="28"/>
          <w:szCs w:val="28"/>
        </w:rPr>
      </w:pPr>
      <w:proofErr w:type="gramStart"/>
      <w:r>
        <w:rPr>
          <w:sz w:val="28"/>
          <w:szCs w:val="28"/>
        </w:rPr>
        <w:t>Tender Reference No.</w:t>
      </w:r>
      <w:proofErr w:type="gramEnd"/>
      <w:r>
        <w:rPr>
          <w:sz w:val="28"/>
          <w:szCs w:val="28"/>
        </w:rPr>
        <w:t xml:space="preserve">  DCK/CHAIRMAN/63/2016   </w:t>
      </w:r>
      <w:r>
        <w:rPr>
          <w:sz w:val="28"/>
          <w:szCs w:val="28"/>
        </w:rPr>
        <w:tab/>
        <w:t xml:space="preserve">  </w:t>
      </w:r>
      <w:r>
        <w:rPr>
          <w:sz w:val="28"/>
          <w:szCs w:val="28"/>
        </w:rPr>
        <w:tab/>
        <w:t>Dated</w:t>
      </w:r>
      <w:proofErr w:type="gramStart"/>
      <w:r>
        <w:rPr>
          <w:sz w:val="28"/>
          <w:szCs w:val="28"/>
        </w:rPr>
        <w:t>:19.12.2016</w:t>
      </w:r>
      <w:proofErr w:type="gramEnd"/>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proofErr w:type="gramStart"/>
      <w:r>
        <w:rPr>
          <w:b/>
          <w:sz w:val="44"/>
          <w:szCs w:val="44"/>
        </w:rPr>
        <w:t>PROCUREMENT OF WORKS.</w:t>
      </w:r>
      <w:proofErr w:type="gramEnd"/>
    </w:p>
    <w:p w:rsidR="006704AA" w:rsidRDefault="006704AA" w:rsidP="006704AA">
      <w:pPr>
        <w:spacing w:line="360" w:lineRule="auto"/>
        <w:jc w:val="center"/>
        <w:rPr>
          <w:b/>
          <w:sz w:val="44"/>
          <w:szCs w:val="44"/>
        </w:rPr>
      </w:pPr>
      <w:r>
        <w:rPr>
          <w:b/>
          <w:sz w:val="44"/>
          <w:szCs w:val="44"/>
        </w:rPr>
        <w:t xml:space="preserve">(For Contracts costing </w:t>
      </w:r>
      <w:proofErr w:type="spellStart"/>
      <w:r>
        <w:rPr>
          <w:b/>
          <w:sz w:val="44"/>
          <w:szCs w:val="44"/>
        </w:rPr>
        <w:t>upto</w:t>
      </w:r>
      <w:proofErr w:type="spellEnd"/>
      <w:r>
        <w:rPr>
          <w:b/>
          <w:sz w:val="44"/>
          <w:szCs w:val="44"/>
        </w:rPr>
        <w:t xml:space="preserve"> </w:t>
      </w:r>
      <w:r w:rsidR="008E78BB">
        <w:rPr>
          <w:b/>
          <w:sz w:val="44"/>
          <w:szCs w:val="44"/>
        </w:rPr>
        <w:t>2.5</w:t>
      </w:r>
      <w:r>
        <w:rPr>
          <w:b/>
          <w:sz w:val="44"/>
          <w:szCs w:val="44"/>
        </w:rPr>
        <w:t>0 Million)</w:t>
      </w:r>
    </w:p>
    <w:p w:rsidR="006704AA" w:rsidRDefault="003330AB" w:rsidP="005D03F1">
      <w:pPr>
        <w:spacing w:line="360" w:lineRule="auto"/>
        <w:rPr>
          <w:b/>
        </w:rPr>
      </w:pPr>
      <w:r>
        <w:rPr>
          <w:b/>
        </w:rPr>
        <w:t xml:space="preserve">Work No. </w:t>
      </w:r>
      <w:r w:rsidR="004C0983">
        <w:rPr>
          <w:b/>
        </w:rPr>
        <w:t>1</w:t>
      </w:r>
      <w:r w:rsidR="005D03F1">
        <w:rPr>
          <w:b/>
        </w:rPr>
        <w:t>7</w:t>
      </w:r>
      <w:r>
        <w:rPr>
          <w:b/>
        </w:rPr>
        <w:tab/>
      </w:r>
      <w:r>
        <w:rPr>
          <w:b/>
        </w:rPr>
        <w:tab/>
      </w:r>
      <w:r>
        <w:rPr>
          <w:b/>
        </w:rPr>
        <w:tab/>
      </w:r>
      <w:r>
        <w:rPr>
          <w:b/>
        </w:rPr>
        <w:tab/>
      </w:r>
      <w:r>
        <w:rPr>
          <w:b/>
        </w:rPr>
        <w:tab/>
      </w:r>
      <w:r>
        <w:rPr>
          <w:b/>
        </w:rPr>
        <w:tab/>
      </w:r>
      <w:r>
        <w:rPr>
          <w:b/>
        </w:rPr>
        <w:tab/>
      </w:r>
      <w:r>
        <w:rPr>
          <w:b/>
        </w:rPr>
        <w:tab/>
      </w:r>
      <w:r w:rsidR="009302AF">
        <w:rPr>
          <w:b/>
        </w:rPr>
        <w:tab/>
      </w:r>
      <w:r>
        <w:rPr>
          <w:b/>
        </w:rPr>
        <w:tab/>
        <w:t>NIT-</w:t>
      </w:r>
      <w:r w:rsidR="00B17B65">
        <w:rPr>
          <w:b/>
        </w:rPr>
        <w:t>3</w:t>
      </w:r>
      <w:r w:rsidR="009302AF">
        <w:rPr>
          <w:b/>
        </w:rPr>
        <w:t>8</w:t>
      </w:r>
      <w:r w:rsidR="006704AA">
        <w:rPr>
          <w:b/>
        </w:rPr>
        <w:t xml:space="preserve"> Works </w:t>
      </w:r>
    </w:p>
    <w:p w:rsidR="00590943" w:rsidRDefault="006704AA" w:rsidP="005D03F1">
      <w:pPr>
        <w:pStyle w:val="NoSpacing"/>
        <w:ind w:left="2880" w:hanging="2880"/>
        <w:rPr>
          <w:rFonts w:ascii="Times New Roman" w:hAnsi="Times New Roman" w:cs="Times New Roman"/>
          <w:b/>
          <w:sz w:val="24"/>
          <w:szCs w:val="24"/>
          <w:u w:val="single"/>
        </w:rPr>
      </w:pPr>
      <w:r>
        <w:rPr>
          <w:rFonts w:ascii="Arial Black" w:hAnsi="Arial Black"/>
          <w:sz w:val="28"/>
          <w:szCs w:val="28"/>
          <w:u w:val="single"/>
        </w:rPr>
        <w:t>NAME OF WORK</w:t>
      </w:r>
      <w:proofErr w:type="gramStart"/>
      <w:r>
        <w:rPr>
          <w:rFonts w:ascii="Arial Black" w:hAnsi="Arial Black"/>
          <w:sz w:val="28"/>
          <w:szCs w:val="28"/>
          <w:u w:val="single"/>
        </w:rPr>
        <w:t>:-</w:t>
      </w:r>
      <w:proofErr w:type="gramEnd"/>
      <w:r>
        <w:rPr>
          <w:rFonts w:ascii="Arial Black" w:hAnsi="Arial Black"/>
          <w:color w:val="000000"/>
          <w:sz w:val="16"/>
          <w:szCs w:val="16"/>
        </w:rPr>
        <w:t xml:space="preserve"> </w:t>
      </w:r>
      <w:r w:rsidR="006807D6">
        <w:rPr>
          <w:rFonts w:ascii="Arial Black" w:hAnsi="Arial Black"/>
          <w:color w:val="000000"/>
          <w:sz w:val="16"/>
          <w:szCs w:val="16"/>
        </w:rPr>
        <w:tab/>
      </w:r>
      <w:r w:rsidR="005D03F1">
        <w:rPr>
          <w:rFonts w:ascii="Times New Roman" w:hAnsi="Times New Roman" w:cs="Times New Roman"/>
          <w:b/>
          <w:sz w:val="24"/>
          <w:szCs w:val="24"/>
          <w:u w:val="single"/>
        </w:rPr>
        <w:t xml:space="preserve">Repair &amp; Renovation of Community Center at </w:t>
      </w:r>
      <w:proofErr w:type="spellStart"/>
      <w:r w:rsidR="005D03F1">
        <w:rPr>
          <w:rFonts w:ascii="Times New Roman" w:hAnsi="Times New Roman" w:cs="Times New Roman"/>
          <w:b/>
          <w:sz w:val="24"/>
          <w:szCs w:val="24"/>
          <w:u w:val="single"/>
        </w:rPr>
        <w:t>Rahoo</w:t>
      </w:r>
      <w:proofErr w:type="spellEnd"/>
      <w:r w:rsidR="005D03F1">
        <w:rPr>
          <w:rFonts w:ascii="Times New Roman" w:hAnsi="Times New Roman" w:cs="Times New Roman"/>
          <w:b/>
          <w:sz w:val="24"/>
          <w:szCs w:val="24"/>
          <w:u w:val="single"/>
        </w:rPr>
        <w:t xml:space="preserve"> </w:t>
      </w:r>
      <w:proofErr w:type="spellStart"/>
      <w:r w:rsidR="005D03F1">
        <w:rPr>
          <w:rFonts w:ascii="Times New Roman" w:hAnsi="Times New Roman" w:cs="Times New Roman"/>
          <w:b/>
          <w:sz w:val="24"/>
          <w:szCs w:val="24"/>
          <w:u w:val="single"/>
        </w:rPr>
        <w:t>Gohram</w:t>
      </w:r>
      <w:proofErr w:type="spellEnd"/>
      <w:r w:rsidR="005D03F1">
        <w:rPr>
          <w:rFonts w:ascii="Times New Roman" w:hAnsi="Times New Roman" w:cs="Times New Roman"/>
          <w:b/>
          <w:sz w:val="24"/>
          <w:szCs w:val="24"/>
          <w:u w:val="single"/>
        </w:rPr>
        <w:t xml:space="preserve"> </w:t>
      </w:r>
    </w:p>
    <w:p w:rsidR="006704AA" w:rsidRPr="00DF3DF6" w:rsidRDefault="005D03F1" w:rsidP="00590943">
      <w:pPr>
        <w:pStyle w:val="NoSpacing"/>
        <w:ind w:left="2880"/>
        <w:rPr>
          <w:rFonts w:ascii="Times New Roman" w:hAnsi="Times New Roman" w:cs="Times New Roman"/>
          <w:b/>
          <w:sz w:val="24"/>
          <w:szCs w:val="24"/>
          <w:u w:val="single"/>
        </w:rPr>
      </w:pPr>
      <w:proofErr w:type="spellStart"/>
      <w:r>
        <w:rPr>
          <w:rFonts w:ascii="Times New Roman" w:hAnsi="Times New Roman" w:cs="Times New Roman"/>
          <w:b/>
          <w:sz w:val="24"/>
          <w:szCs w:val="24"/>
          <w:u w:val="single"/>
        </w:rPr>
        <w:t>Jokio</w:t>
      </w:r>
      <w:proofErr w:type="spellEnd"/>
      <w:r>
        <w:rPr>
          <w:rFonts w:ascii="Times New Roman" w:hAnsi="Times New Roman" w:cs="Times New Roman"/>
          <w:b/>
          <w:sz w:val="24"/>
          <w:szCs w:val="24"/>
          <w:u w:val="single"/>
        </w:rPr>
        <w:t xml:space="preserve"> Goth </w:t>
      </w:r>
      <w:proofErr w:type="spellStart"/>
      <w:r>
        <w:rPr>
          <w:rFonts w:ascii="Times New Roman" w:hAnsi="Times New Roman" w:cs="Times New Roman"/>
          <w:b/>
          <w:sz w:val="24"/>
          <w:szCs w:val="24"/>
          <w:u w:val="single"/>
        </w:rPr>
        <w:t>Moidan</w:t>
      </w:r>
      <w:proofErr w:type="spellEnd"/>
      <w:r>
        <w:rPr>
          <w:rFonts w:ascii="Times New Roman" w:hAnsi="Times New Roman" w:cs="Times New Roman"/>
          <w:b/>
          <w:sz w:val="24"/>
          <w:szCs w:val="24"/>
          <w:u w:val="single"/>
        </w:rPr>
        <w:t xml:space="preserve"> </w:t>
      </w:r>
    </w:p>
    <w:p w:rsidR="006704AA" w:rsidRDefault="006704AA" w:rsidP="006704AA">
      <w:pPr>
        <w:pStyle w:val="NoSpacing"/>
        <w:jc w:val="both"/>
        <w:rPr>
          <w:rFonts w:ascii="Arial Black" w:hAnsi="Arial Black"/>
          <w:color w:val="000000"/>
          <w:sz w:val="28"/>
          <w:szCs w:val="28"/>
        </w:rPr>
      </w:pPr>
    </w:p>
    <w:p w:rsidR="006704AA" w:rsidRDefault="006704AA" w:rsidP="005D03F1">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r>
      <w:proofErr w:type="gramStart"/>
      <w:r>
        <w:rPr>
          <w:sz w:val="28"/>
          <w:szCs w:val="28"/>
        </w:rPr>
        <w:t xml:space="preserve">Rs  </w:t>
      </w:r>
      <w:r w:rsidR="005D03F1">
        <w:rPr>
          <w:sz w:val="28"/>
          <w:szCs w:val="28"/>
        </w:rPr>
        <w:t>20</w:t>
      </w:r>
      <w:r w:rsidR="00CA1934">
        <w:rPr>
          <w:sz w:val="28"/>
          <w:szCs w:val="28"/>
        </w:rPr>
        <w:t>,</w:t>
      </w:r>
      <w:r w:rsidR="005D03F1">
        <w:rPr>
          <w:sz w:val="28"/>
          <w:szCs w:val="28"/>
        </w:rPr>
        <w:t>00</w:t>
      </w:r>
      <w:r w:rsidR="00CA1934">
        <w:rPr>
          <w:sz w:val="28"/>
          <w:szCs w:val="28"/>
        </w:rPr>
        <w:t>,</w:t>
      </w:r>
      <w:r w:rsidR="00C936F1">
        <w:rPr>
          <w:sz w:val="28"/>
          <w:szCs w:val="28"/>
        </w:rPr>
        <w:t>000</w:t>
      </w:r>
      <w:proofErr w:type="gramEnd"/>
      <w:r w:rsidR="00CA1934">
        <w:rPr>
          <w:sz w:val="28"/>
          <w:szCs w:val="28"/>
        </w:rPr>
        <w:t>/</w:t>
      </w:r>
      <w:r w:rsidR="00092566">
        <w:rPr>
          <w:sz w:val="28"/>
          <w:szCs w:val="28"/>
        </w:rPr>
        <w:t>=</w:t>
      </w:r>
    </w:p>
    <w:p w:rsidR="006704AA" w:rsidRDefault="006704AA" w:rsidP="005D03F1">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5D03F1">
        <w:rPr>
          <w:sz w:val="28"/>
          <w:szCs w:val="28"/>
        </w:rPr>
        <w:t>40</w:t>
      </w:r>
      <w:r w:rsidR="008E78BB">
        <w:rPr>
          <w:sz w:val="28"/>
          <w:szCs w:val="28"/>
        </w:rPr>
        <w:t>,000</w:t>
      </w:r>
      <w:r w:rsidR="00D028C4">
        <w:rPr>
          <w:sz w:val="28"/>
          <w:szCs w:val="28"/>
        </w:rPr>
        <w:t>/=</w:t>
      </w:r>
    </w:p>
    <w:p w:rsidR="006704AA" w:rsidRDefault="006704AA" w:rsidP="005D03F1">
      <w:pPr>
        <w:spacing w:line="360" w:lineRule="auto"/>
        <w:rPr>
          <w:sz w:val="28"/>
          <w:szCs w:val="28"/>
        </w:rPr>
      </w:pPr>
      <w:r>
        <w:rPr>
          <w:sz w:val="28"/>
          <w:szCs w:val="28"/>
        </w:rPr>
        <w:tab/>
      </w:r>
      <w:r>
        <w:rPr>
          <w:sz w:val="28"/>
          <w:szCs w:val="28"/>
        </w:rPr>
        <w:tab/>
      </w:r>
      <w:r>
        <w:rPr>
          <w:sz w:val="28"/>
          <w:szCs w:val="28"/>
        </w:rPr>
        <w:tab/>
      </w:r>
      <w:r>
        <w:rPr>
          <w:sz w:val="28"/>
          <w:szCs w:val="28"/>
        </w:rPr>
        <w:tab/>
        <w:t>Tender Cost</w:t>
      </w:r>
      <w:proofErr w:type="gramStart"/>
      <w:r>
        <w:rPr>
          <w:sz w:val="28"/>
          <w:szCs w:val="28"/>
        </w:rPr>
        <w:t>:-</w:t>
      </w:r>
      <w:proofErr w:type="gramEnd"/>
      <w:r>
        <w:rPr>
          <w:sz w:val="28"/>
          <w:szCs w:val="28"/>
        </w:rPr>
        <w:tab/>
        <w:t xml:space="preserve">Rs. </w:t>
      </w:r>
      <w:r w:rsidR="005D03F1">
        <w:rPr>
          <w:sz w:val="28"/>
          <w:szCs w:val="28"/>
        </w:rPr>
        <w:t>2</w:t>
      </w:r>
      <w:r w:rsidR="008E78BB">
        <w:rPr>
          <w:sz w:val="28"/>
          <w:szCs w:val="28"/>
        </w:rPr>
        <w:t>000/=</w:t>
      </w:r>
    </w:p>
    <w:p w:rsidR="006704AA" w:rsidRDefault="006704AA" w:rsidP="005D03F1">
      <w:pPr>
        <w:spacing w:line="360" w:lineRule="auto"/>
        <w:rPr>
          <w:sz w:val="28"/>
          <w:szCs w:val="28"/>
        </w:rPr>
      </w:pPr>
      <w:r>
        <w:rPr>
          <w:sz w:val="28"/>
          <w:szCs w:val="28"/>
        </w:rPr>
        <w:tab/>
      </w:r>
      <w:r>
        <w:rPr>
          <w:sz w:val="28"/>
          <w:szCs w:val="28"/>
        </w:rPr>
        <w:tab/>
      </w:r>
      <w:r>
        <w:rPr>
          <w:sz w:val="28"/>
          <w:szCs w:val="28"/>
        </w:rPr>
        <w:tab/>
      </w:r>
      <w:r>
        <w:rPr>
          <w:sz w:val="28"/>
          <w:szCs w:val="28"/>
        </w:rPr>
        <w:tab/>
        <w:t>Time Period</w:t>
      </w:r>
      <w:proofErr w:type="gramStart"/>
      <w:r>
        <w:rPr>
          <w:sz w:val="28"/>
          <w:szCs w:val="28"/>
        </w:rPr>
        <w:t>:-</w:t>
      </w:r>
      <w:proofErr w:type="gramEnd"/>
      <w:r>
        <w:rPr>
          <w:sz w:val="28"/>
          <w:szCs w:val="28"/>
        </w:rPr>
        <w:t xml:space="preserve">   </w:t>
      </w:r>
      <w:r>
        <w:rPr>
          <w:sz w:val="28"/>
          <w:szCs w:val="28"/>
        </w:rPr>
        <w:tab/>
      </w:r>
      <w:r w:rsidR="00B1131A">
        <w:rPr>
          <w:sz w:val="28"/>
          <w:szCs w:val="28"/>
        </w:rPr>
        <w:t>0</w:t>
      </w:r>
      <w:r w:rsidR="005D03F1">
        <w:rPr>
          <w:sz w:val="28"/>
          <w:szCs w:val="28"/>
        </w:rPr>
        <w:t>3</w:t>
      </w:r>
      <w:r w:rsidR="00B1131A">
        <w:rPr>
          <w:sz w:val="28"/>
          <w:szCs w:val="28"/>
        </w:rPr>
        <w:t xml:space="preserve"> </w:t>
      </w:r>
      <w:r>
        <w:rPr>
          <w:sz w:val="28"/>
          <w:szCs w:val="28"/>
        </w:rPr>
        <w:t xml:space="preserve"> Months</w:t>
      </w:r>
    </w:p>
    <w:p w:rsidR="006704AA" w:rsidRDefault="006704AA" w:rsidP="006704AA">
      <w:pPr>
        <w:spacing w:line="360" w:lineRule="auto"/>
        <w:rPr>
          <w:b/>
        </w:rPr>
      </w:pPr>
    </w:p>
    <w:p w:rsidR="006D28ED" w:rsidRDefault="006D28ED" w:rsidP="006704AA">
      <w:pPr>
        <w:spacing w:line="360" w:lineRule="auto"/>
        <w:rPr>
          <w:b/>
        </w:rPr>
      </w:pPr>
    </w:p>
    <w:p w:rsidR="006D28ED" w:rsidRDefault="006D28ED"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185CFC"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185CFC"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185CFC" w:rsidP="00CF6344">
      <w:pPr>
        <w:spacing w:after="0" w:line="259" w:lineRule="exact"/>
        <w:ind w:left="60"/>
        <w:rPr>
          <w:rFonts w:ascii="Calibri" w:hAnsi="Calibri" w:cs="Calibri"/>
          <w:noProof/>
          <w:color w:val="1F497D"/>
          <w:spacing w:val="-1"/>
          <w:sz w:val="20"/>
        </w:rPr>
      </w:pPr>
      <w:r w:rsidRPr="00185CFC">
        <w:rPr>
          <w:noProof/>
        </w:rPr>
        <w:lastRenderedPageBreak/>
        <w:pict>
          <v:shapetype id="_x0000_m1412" coordsize="47095,48" o:spt="100" adj="0,,0" path="m,24r,l47095,24e">
            <v:stroke joinstyle="miter"/>
            <v:formulas/>
            <v:path o:connecttype="segments"/>
          </v:shapetype>
        </w:pict>
      </w:r>
      <w:r w:rsidRPr="00185CFC">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185CFC">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185CFC">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185CFC">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185CFC">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185CFC">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185CFC">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185CFC">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185CFC">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185CFC">
        <w:rPr>
          <w:noProof/>
        </w:rPr>
        <w:pict>
          <v:shapetype id="_x0000_m1411" coordsize="48,48" o:spt="100" adj="0,,0" path="m,48r,l48,48r,l48,r,l,,,,,48e">
            <v:stroke joinstyle="miter"/>
            <v:formulas/>
            <v:path o:connecttype="segments"/>
          </v:shapetype>
        </w:pict>
      </w:r>
      <w:r w:rsidRPr="00185CFC">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185CFC">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185CFC">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185CFC">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8E78BB" w:rsidRDefault="00523FDB" w:rsidP="00523FDB">
      <w:pPr>
        <w:numPr>
          <w:ilvl w:val="0"/>
          <w:numId w:val="1"/>
        </w:numPr>
        <w:autoSpaceDE w:val="0"/>
        <w:autoSpaceDN w:val="0"/>
        <w:spacing w:before="288" w:after="0" w:line="240" w:lineRule="auto"/>
        <w:rPr>
          <w:rFonts w:ascii="Times New Roman" w:hAnsi="Times New Roman" w:cs="Times New Roman"/>
          <w:b/>
          <w:bCs/>
          <w:sz w:val="22"/>
        </w:rPr>
      </w:pPr>
      <w:r w:rsidRPr="00AE46D5">
        <w:rPr>
          <w:rFonts w:ascii="Times New Roman" w:hAnsi="Times New Roman" w:cs="Times New Roman"/>
          <w:b/>
          <w:bCs/>
          <w:sz w:val="24"/>
          <w:szCs w:val="24"/>
        </w:rPr>
        <w:t xml:space="preserve">Name of Procuring </w:t>
      </w:r>
      <w:proofErr w:type="gramStart"/>
      <w:r w:rsidRPr="00AE46D5">
        <w:rPr>
          <w:rFonts w:ascii="Times New Roman" w:hAnsi="Times New Roman" w:cs="Times New Roman"/>
          <w:b/>
          <w:bCs/>
          <w:sz w:val="24"/>
          <w:szCs w:val="24"/>
        </w:rPr>
        <w:t xml:space="preserve">Agency </w:t>
      </w:r>
      <w:r>
        <w:rPr>
          <w:rFonts w:ascii="Times New Roman" w:hAnsi="Times New Roman" w:cs="Times New Roman"/>
          <w:b/>
          <w:bCs/>
          <w:sz w:val="20"/>
          <w:szCs w:val="20"/>
          <w:u w:val="single"/>
        </w:rPr>
        <w:t xml:space="preserve"> </w:t>
      </w:r>
      <w:r w:rsidRPr="008E78BB">
        <w:rPr>
          <w:rFonts w:ascii="Times New Roman" w:hAnsi="Times New Roman" w:cs="Times New Roman"/>
          <w:b/>
          <w:bCs/>
          <w:sz w:val="22"/>
          <w:u w:val="single"/>
        </w:rPr>
        <w:t>District</w:t>
      </w:r>
      <w:proofErr w:type="gramEnd"/>
      <w:r w:rsidRPr="008E78BB">
        <w:rPr>
          <w:rFonts w:ascii="Times New Roman" w:hAnsi="Times New Roman" w:cs="Times New Roman"/>
          <w:b/>
          <w:bCs/>
          <w:sz w:val="22"/>
          <w:u w:val="single"/>
        </w:rPr>
        <w:t xml:space="preserve"> Council Karachi.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9612CF" w:rsidRPr="00DF3DF6" w:rsidRDefault="00523FDB" w:rsidP="005D03F1">
      <w:pPr>
        <w:pStyle w:val="NoSpacing"/>
        <w:ind w:left="2880" w:hanging="2880"/>
        <w:rPr>
          <w:rFonts w:ascii="Times New Roman" w:hAnsi="Times New Roman" w:cs="Times New Roman"/>
          <w:b/>
          <w:sz w:val="24"/>
          <w:szCs w:val="24"/>
          <w:u w:val="single"/>
        </w:rPr>
      </w:pPr>
      <w:r w:rsidRPr="00AE46D5">
        <w:rPr>
          <w:rFonts w:ascii="Times New Roman" w:hAnsi="Times New Roman" w:cs="Times New Roman"/>
          <w:b/>
          <w:bCs/>
          <w:sz w:val="24"/>
          <w:szCs w:val="24"/>
        </w:rPr>
        <w:t xml:space="preserve">Brief Description of </w:t>
      </w:r>
      <w:proofErr w:type="gramStart"/>
      <w:r w:rsidRPr="00AE46D5">
        <w:rPr>
          <w:rFonts w:ascii="Times New Roman" w:hAnsi="Times New Roman" w:cs="Times New Roman"/>
          <w:b/>
          <w:bCs/>
          <w:sz w:val="24"/>
          <w:szCs w:val="24"/>
        </w:rPr>
        <w:t xml:space="preserve">Works </w:t>
      </w:r>
      <w:r w:rsidR="00E752C7" w:rsidRPr="00E752C7">
        <w:rPr>
          <w:b/>
          <w:szCs w:val="24"/>
          <w:u w:val="single"/>
        </w:rPr>
        <w:t xml:space="preserve"> </w:t>
      </w:r>
      <w:r w:rsidR="005D03F1">
        <w:rPr>
          <w:rFonts w:ascii="Times New Roman" w:hAnsi="Times New Roman" w:cs="Times New Roman"/>
          <w:b/>
          <w:sz w:val="24"/>
          <w:szCs w:val="24"/>
          <w:u w:val="single"/>
        </w:rPr>
        <w:t>Repair</w:t>
      </w:r>
      <w:proofErr w:type="gramEnd"/>
      <w:r w:rsidR="005D03F1">
        <w:rPr>
          <w:rFonts w:ascii="Times New Roman" w:hAnsi="Times New Roman" w:cs="Times New Roman"/>
          <w:b/>
          <w:sz w:val="24"/>
          <w:szCs w:val="24"/>
          <w:u w:val="single"/>
        </w:rPr>
        <w:t xml:space="preserve"> &amp; Renovation of Community Center at </w:t>
      </w:r>
      <w:proofErr w:type="spellStart"/>
      <w:r w:rsidR="005D03F1">
        <w:rPr>
          <w:rFonts w:ascii="Times New Roman" w:hAnsi="Times New Roman" w:cs="Times New Roman"/>
          <w:b/>
          <w:sz w:val="24"/>
          <w:szCs w:val="24"/>
          <w:u w:val="single"/>
        </w:rPr>
        <w:t>Rahoo</w:t>
      </w:r>
      <w:proofErr w:type="spellEnd"/>
      <w:r w:rsidR="005D03F1">
        <w:rPr>
          <w:rFonts w:ascii="Times New Roman" w:hAnsi="Times New Roman" w:cs="Times New Roman"/>
          <w:b/>
          <w:sz w:val="24"/>
          <w:szCs w:val="24"/>
          <w:u w:val="single"/>
        </w:rPr>
        <w:t xml:space="preserve"> </w:t>
      </w:r>
      <w:proofErr w:type="spellStart"/>
      <w:r w:rsidR="005D03F1">
        <w:rPr>
          <w:rFonts w:ascii="Times New Roman" w:hAnsi="Times New Roman" w:cs="Times New Roman"/>
          <w:b/>
          <w:sz w:val="24"/>
          <w:szCs w:val="24"/>
          <w:u w:val="single"/>
        </w:rPr>
        <w:t>Gohram</w:t>
      </w:r>
      <w:proofErr w:type="spellEnd"/>
      <w:r w:rsidR="005D03F1">
        <w:rPr>
          <w:rFonts w:ascii="Times New Roman" w:hAnsi="Times New Roman" w:cs="Times New Roman"/>
          <w:b/>
          <w:sz w:val="24"/>
          <w:szCs w:val="24"/>
          <w:u w:val="single"/>
        </w:rPr>
        <w:t xml:space="preserve"> </w:t>
      </w:r>
      <w:r w:rsidR="001A4792">
        <w:rPr>
          <w:rFonts w:ascii="Times New Roman" w:hAnsi="Times New Roman" w:cs="Times New Roman"/>
          <w:b/>
          <w:sz w:val="24"/>
          <w:szCs w:val="24"/>
          <w:u w:val="single"/>
        </w:rPr>
        <w:t xml:space="preserve"> </w:t>
      </w:r>
      <w:proofErr w:type="spellStart"/>
      <w:r w:rsidR="005D03F1">
        <w:rPr>
          <w:rFonts w:ascii="Times New Roman" w:hAnsi="Times New Roman" w:cs="Times New Roman"/>
          <w:b/>
          <w:sz w:val="24"/>
          <w:szCs w:val="24"/>
          <w:u w:val="single"/>
        </w:rPr>
        <w:t>Jokhio</w:t>
      </w:r>
      <w:proofErr w:type="spellEnd"/>
      <w:r w:rsidR="005D03F1">
        <w:rPr>
          <w:rFonts w:ascii="Times New Roman" w:hAnsi="Times New Roman" w:cs="Times New Roman"/>
          <w:b/>
          <w:sz w:val="24"/>
          <w:szCs w:val="24"/>
          <w:u w:val="single"/>
        </w:rPr>
        <w:t xml:space="preserve"> Goth UC </w:t>
      </w:r>
      <w:proofErr w:type="spellStart"/>
      <w:r w:rsidR="005D03F1">
        <w:rPr>
          <w:rFonts w:ascii="Times New Roman" w:hAnsi="Times New Roman" w:cs="Times New Roman"/>
          <w:b/>
          <w:sz w:val="24"/>
          <w:szCs w:val="24"/>
          <w:u w:val="single"/>
        </w:rPr>
        <w:t>Moidain</w:t>
      </w:r>
      <w:proofErr w:type="spellEnd"/>
      <w:r w:rsidR="005D03F1">
        <w:rPr>
          <w:rFonts w:ascii="Times New Roman" w:hAnsi="Times New Roman" w:cs="Times New Roman"/>
          <w:b/>
          <w:sz w:val="24"/>
          <w:szCs w:val="24"/>
          <w:u w:val="single"/>
        </w:rPr>
        <w:t xml:space="preserve">. </w:t>
      </w:r>
    </w:p>
    <w:p w:rsidR="008169FC" w:rsidRPr="00092566" w:rsidRDefault="008169FC" w:rsidP="009612CF">
      <w:pPr>
        <w:pStyle w:val="NoSpacing"/>
        <w:rPr>
          <w:b/>
          <w:u w:val="single"/>
        </w:rPr>
      </w:pPr>
    </w:p>
    <w:p w:rsidR="00FA57AB" w:rsidRPr="00E752C7" w:rsidRDefault="00FA57AB" w:rsidP="00FA57AB">
      <w:pPr>
        <w:spacing w:line="240" w:lineRule="auto"/>
        <w:ind w:left="2160" w:hanging="2160"/>
        <w:contextualSpacing/>
        <w:jc w:val="both"/>
        <w:rPr>
          <w:b/>
          <w:u w:val="single"/>
        </w:rPr>
      </w:pPr>
    </w:p>
    <w:p w:rsidR="008E78BB" w:rsidRDefault="00523FDB" w:rsidP="008E78BB">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Procuring Agency’s address</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8E78BB" w:rsidRPr="00B3557D">
        <w:rPr>
          <w:rFonts w:ascii="Times New Roman" w:hAnsi="Times New Roman" w:cs="Times New Roman"/>
          <w:b/>
          <w:noProof/>
          <w:color w:val="1F497D"/>
          <w:spacing w:val="-1"/>
          <w:sz w:val="22"/>
        </w:rPr>
        <w:t xml:space="preserve">District Council Karachi adjacent Deputy Commissioner East Office at </w:t>
      </w:r>
    </w:p>
    <w:p w:rsidR="008E78BB" w:rsidRPr="00F25A92" w:rsidRDefault="008E78BB" w:rsidP="008E78BB">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Pr="00B3557D">
        <w:rPr>
          <w:rFonts w:ascii="Times New Roman" w:hAnsi="Times New Roman" w:cs="Times New Roman"/>
          <w:b/>
          <w:noProof/>
          <w:color w:val="1F497D"/>
          <w:spacing w:val="-1"/>
          <w:sz w:val="22"/>
        </w:rPr>
        <w:t>Sir Shah  Suleman Road block-14 Gulshan-e-Iqbal Karachi</w:t>
      </w:r>
    </w:p>
    <w:p w:rsidR="008E78BB" w:rsidRDefault="008E78BB" w:rsidP="008E78BB">
      <w:pPr>
        <w:spacing w:after="0" w:line="259" w:lineRule="exact"/>
        <w:ind w:left="63"/>
        <w:rPr>
          <w:rFonts w:ascii="Times New Roman" w:hAnsi="Times New Roman" w:cs="Times New Roman"/>
          <w:b/>
          <w:bCs/>
          <w:sz w:val="24"/>
          <w:szCs w:val="24"/>
        </w:rPr>
      </w:pPr>
    </w:p>
    <w:p w:rsidR="00523FDB" w:rsidRPr="00AE46D5" w:rsidRDefault="00523FDB" w:rsidP="005D03F1">
      <w:pPr>
        <w:spacing w:after="0" w:line="259" w:lineRule="exact"/>
        <w:ind w:left="63"/>
        <w:rPr>
          <w:rFonts w:ascii="Times New Roman" w:hAnsi="Times New Roman" w:cs="Times New Roman"/>
          <w:b/>
          <w:bCs/>
          <w:sz w:val="24"/>
          <w:szCs w:val="24"/>
        </w:rPr>
      </w:pPr>
      <w:r w:rsidRPr="00AE46D5">
        <w:rPr>
          <w:rFonts w:ascii="Times New Roman" w:hAnsi="Times New Roman" w:cs="Times New Roman"/>
          <w:b/>
          <w:bCs/>
          <w:sz w:val="24"/>
          <w:szCs w:val="24"/>
        </w:rPr>
        <w:t>Estimated Cost</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5D03F1">
        <w:rPr>
          <w:rFonts w:ascii="Times New Roman" w:hAnsi="Times New Roman" w:cs="Times New Roman"/>
          <w:b/>
          <w:bCs/>
          <w:sz w:val="24"/>
          <w:szCs w:val="24"/>
          <w:u w:val="single"/>
        </w:rPr>
        <w:t>20</w:t>
      </w:r>
      <w:r w:rsidR="002F08DC">
        <w:rPr>
          <w:rFonts w:ascii="Times New Roman" w:hAnsi="Times New Roman" w:cs="Times New Roman"/>
          <w:b/>
          <w:bCs/>
          <w:sz w:val="24"/>
          <w:szCs w:val="24"/>
          <w:u w:val="single"/>
        </w:rPr>
        <w:t>,</w:t>
      </w:r>
      <w:r w:rsidR="005D03F1">
        <w:rPr>
          <w:rFonts w:ascii="Times New Roman" w:hAnsi="Times New Roman" w:cs="Times New Roman"/>
          <w:b/>
          <w:bCs/>
          <w:sz w:val="24"/>
          <w:szCs w:val="24"/>
          <w:u w:val="single"/>
        </w:rPr>
        <w:t>00</w:t>
      </w:r>
      <w:r w:rsidR="002F08DC">
        <w:rPr>
          <w:rFonts w:ascii="Times New Roman" w:hAnsi="Times New Roman" w:cs="Times New Roman"/>
          <w:b/>
          <w:bCs/>
          <w:sz w:val="24"/>
          <w:szCs w:val="24"/>
          <w:u w:val="single"/>
        </w:rPr>
        <w:t>,</w:t>
      </w:r>
      <w:r w:rsidR="00890B8B">
        <w:rPr>
          <w:rFonts w:ascii="Times New Roman" w:hAnsi="Times New Roman" w:cs="Times New Roman"/>
          <w:b/>
          <w:bCs/>
          <w:sz w:val="24"/>
          <w:szCs w:val="24"/>
          <w:u w:val="single"/>
        </w:rPr>
        <w:t>00</w:t>
      </w:r>
      <w:r w:rsidR="00261815">
        <w:rPr>
          <w:rFonts w:ascii="Times New Roman" w:hAnsi="Times New Roman" w:cs="Times New Roman"/>
          <w:b/>
          <w:bCs/>
          <w:sz w:val="24"/>
          <w:szCs w:val="24"/>
          <w:u w:val="single"/>
        </w:rPr>
        <w:t>0</w:t>
      </w:r>
      <w:r w:rsidR="00092566">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2F08DC">
        <w:rPr>
          <w:rFonts w:ascii="Times New Roman" w:hAnsi="Times New Roman" w:cs="Times New Roman"/>
          <w:b/>
          <w:bCs/>
          <w:sz w:val="24"/>
          <w:szCs w:val="24"/>
        </w:rPr>
        <w:t>90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Security Deposit: </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9302AF">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9302AF">
        <w:rPr>
          <w:rFonts w:ascii="Times New Roman" w:hAnsi="Times New Roman" w:cs="Times New Roman"/>
          <w:b/>
          <w:bCs/>
          <w:sz w:val="24"/>
          <w:szCs w:val="24"/>
          <w:u w:val="single"/>
        </w:rPr>
        <w:t>09</w:t>
      </w:r>
      <w:r w:rsidR="008E78BB">
        <w:rPr>
          <w:rFonts w:ascii="Times New Roman" w:hAnsi="Times New Roman" w:cs="Times New Roman"/>
          <w:b/>
          <w:bCs/>
          <w:sz w:val="24"/>
          <w:szCs w:val="24"/>
          <w:u w:val="single"/>
        </w:rPr>
        <w:t>-</w:t>
      </w:r>
      <w:r w:rsidR="009302AF">
        <w:rPr>
          <w:rFonts w:ascii="Times New Roman" w:hAnsi="Times New Roman" w:cs="Times New Roman"/>
          <w:b/>
          <w:bCs/>
          <w:sz w:val="24"/>
          <w:szCs w:val="24"/>
          <w:u w:val="single"/>
        </w:rPr>
        <w:t>01</w:t>
      </w:r>
      <w:r w:rsidR="008E78BB">
        <w:rPr>
          <w:rFonts w:ascii="Times New Roman" w:hAnsi="Times New Roman" w:cs="Times New Roman"/>
          <w:b/>
          <w:bCs/>
          <w:sz w:val="24"/>
          <w:szCs w:val="24"/>
          <w:u w:val="single"/>
        </w:rPr>
        <w:t>-201</w:t>
      </w:r>
      <w:r w:rsidR="009302AF">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9302AF">
        <w:rPr>
          <w:rFonts w:ascii="Times New Roman" w:hAnsi="Times New Roman" w:cs="Times New Roman"/>
          <w:b/>
          <w:bCs/>
          <w:sz w:val="24"/>
          <w:szCs w:val="24"/>
          <w:u w:val="single"/>
        </w:rPr>
        <w:t>0</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8E78BB" w:rsidRPr="0098055F" w:rsidRDefault="00523FDB" w:rsidP="009302AF">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008E78BB">
        <w:rPr>
          <w:rFonts w:ascii="Times New Roman" w:hAnsi="Times New Roman" w:cs="Times New Roman"/>
          <w:b/>
          <w:bCs/>
          <w:sz w:val="24"/>
          <w:szCs w:val="24"/>
        </w:rPr>
        <w:t xml:space="preserve"> </w:t>
      </w:r>
      <w:r w:rsidR="009302AF">
        <w:rPr>
          <w:rFonts w:ascii="Times New Roman" w:hAnsi="Times New Roman" w:cs="Times New Roman"/>
          <w:b/>
          <w:bCs/>
          <w:sz w:val="24"/>
          <w:szCs w:val="24"/>
          <w:u w:val="single"/>
        </w:rPr>
        <w:t>09</w:t>
      </w:r>
      <w:r w:rsidR="008E78BB" w:rsidRPr="00567AFB">
        <w:rPr>
          <w:rFonts w:ascii="Times New Roman" w:hAnsi="Times New Roman" w:cs="Times New Roman"/>
          <w:b/>
          <w:bCs/>
          <w:sz w:val="24"/>
          <w:szCs w:val="24"/>
          <w:u w:val="single"/>
        </w:rPr>
        <w:t>-</w:t>
      </w:r>
      <w:r w:rsidR="009302AF">
        <w:rPr>
          <w:rFonts w:ascii="Times New Roman" w:hAnsi="Times New Roman" w:cs="Times New Roman"/>
          <w:b/>
          <w:bCs/>
          <w:sz w:val="24"/>
          <w:szCs w:val="24"/>
          <w:u w:val="single"/>
        </w:rPr>
        <w:t>01</w:t>
      </w:r>
      <w:r w:rsidR="008E78BB" w:rsidRPr="00567AFB">
        <w:rPr>
          <w:rFonts w:ascii="Times New Roman" w:hAnsi="Times New Roman" w:cs="Times New Roman"/>
          <w:b/>
          <w:bCs/>
          <w:sz w:val="24"/>
          <w:szCs w:val="24"/>
          <w:u w:val="single"/>
        </w:rPr>
        <w:t>-201</w:t>
      </w:r>
      <w:r w:rsidR="009302AF">
        <w:rPr>
          <w:rFonts w:ascii="Times New Roman" w:hAnsi="Times New Roman" w:cs="Times New Roman"/>
          <w:b/>
          <w:bCs/>
          <w:sz w:val="24"/>
          <w:szCs w:val="24"/>
          <w:u w:val="single"/>
        </w:rPr>
        <w:t>7</w:t>
      </w:r>
      <w:r w:rsidR="008E78BB" w:rsidRPr="00AE46D5">
        <w:rPr>
          <w:rFonts w:ascii="Times New Roman" w:hAnsi="Times New Roman" w:cs="Times New Roman"/>
          <w:b/>
          <w:bCs/>
          <w:sz w:val="24"/>
          <w:szCs w:val="24"/>
          <w:u w:val="single"/>
        </w:rPr>
        <w:t xml:space="preserve">@ </w:t>
      </w:r>
      <w:r w:rsidR="008E78BB">
        <w:rPr>
          <w:rFonts w:ascii="Times New Roman" w:hAnsi="Times New Roman" w:cs="Times New Roman"/>
          <w:b/>
          <w:bCs/>
          <w:sz w:val="24"/>
          <w:szCs w:val="24"/>
          <w:u w:val="single"/>
        </w:rPr>
        <w:t>03</w:t>
      </w:r>
      <w:r w:rsidR="008E78BB" w:rsidRPr="00AE46D5">
        <w:rPr>
          <w:rFonts w:ascii="Times New Roman" w:hAnsi="Times New Roman" w:cs="Times New Roman"/>
          <w:b/>
          <w:bCs/>
          <w:sz w:val="24"/>
          <w:szCs w:val="24"/>
          <w:u w:val="single"/>
        </w:rPr>
        <w:t>:00</w:t>
      </w:r>
      <w:r w:rsidR="008E78BB">
        <w:rPr>
          <w:rFonts w:ascii="Times New Roman" w:hAnsi="Times New Roman" w:cs="Times New Roman"/>
          <w:b/>
          <w:bCs/>
          <w:sz w:val="24"/>
          <w:szCs w:val="24"/>
          <w:u w:val="single"/>
        </w:rPr>
        <w:t xml:space="preserve"> P</w:t>
      </w:r>
      <w:r w:rsidR="008E78BB" w:rsidRPr="00AE46D5">
        <w:rPr>
          <w:rFonts w:ascii="Times New Roman" w:hAnsi="Times New Roman" w:cs="Times New Roman"/>
          <w:b/>
          <w:bCs/>
          <w:sz w:val="24"/>
          <w:szCs w:val="24"/>
          <w:u w:val="single"/>
        </w:rPr>
        <w:t xml:space="preserve">.M </w:t>
      </w:r>
      <w:r w:rsidR="008E78BB">
        <w:rPr>
          <w:rFonts w:ascii="Times New Roman" w:hAnsi="Times New Roman" w:cs="Times New Roman"/>
          <w:b/>
          <w:bCs/>
          <w:sz w:val="24"/>
          <w:szCs w:val="24"/>
          <w:u w:val="single"/>
        </w:rPr>
        <w:t xml:space="preserve">at Office of the District </w:t>
      </w:r>
    </w:p>
    <w:p w:rsidR="008E78BB" w:rsidRDefault="008E78BB" w:rsidP="008E78BB">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w:t>
      </w:r>
      <w:proofErr w:type="spellStart"/>
      <w:r>
        <w:rPr>
          <w:rFonts w:ascii="Times New Roman" w:hAnsi="Times New Roman" w:cs="Times New Roman"/>
          <w:b/>
          <w:bCs/>
          <w:sz w:val="22"/>
          <w:szCs w:val="20"/>
          <w:u w:val="single"/>
        </w:rPr>
        <w:t>Gadap</w:t>
      </w:r>
      <w:proofErr w:type="spellEnd"/>
      <w:r>
        <w:rPr>
          <w:rFonts w:ascii="Times New Roman" w:hAnsi="Times New Roman" w:cs="Times New Roman"/>
          <w:b/>
          <w:bCs/>
          <w:sz w:val="22"/>
          <w:szCs w:val="20"/>
          <w:u w:val="single"/>
        </w:rPr>
        <w:t xml:space="preserve"> Town     </w:t>
      </w:r>
    </w:p>
    <w:p w:rsidR="00523FDB" w:rsidRPr="00A55404" w:rsidRDefault="008E78BB" w:rsidP="008E78BB">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rPr>
        <w:t xml:space="preserve"> </w:t>
      </w: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proofErr w:type="gramStart"/>
      <w:r>
        <w:rPr>
          <w:rFonts w:ascii="Times New Roman" w:hAnsi="Times New Roman" w:cs="Times New Roman"/>
          <w:b/>
          <w:bCs/>
          <w:sz w:val="22"/>
          <w:szCs w:val="20"/>
          <w:u w:val="single"/>
        </w:rPr>
        <w:t>)</w:t>
      </w:r>
      <w:proofErr w:type="spellStart"/>
      <w:r w:rsidRPr="00A55404">
        <w:rPr>
          <w:rFonts w:ascii="Times New Roman" w:hAnsi="Times New Roman" w:cs="Times New Roman"/>
          <w:b/>
          <w:bCs/>
          <w:sz w:val="22"/>
          <w:szCs w:val="20"/>
          <w:u w:val="single"/>
        </w:rPr>
        <w:t>Damba</w:t>
      </w:r>
      <w:proofErr w:type="spellEnd"/>
      <w:proofErr w:type="gramEnd"/>
      <w:r w:rsidRPr="00A55404">
        <w:rPr>
          <w:rFonts w:ascii="Times New Roman" w:hAnsi="Times New Roman" w:cs="Times New Roman"/>
          <w:b/>
          <w:bCs/>
          <w:sz w:val="22"/>
          <w:szCs w:val="20"/>
          <w:u w:val="single"/>
        </w:rPr>
        <w:t xml:space="preserve"> Goth Super Highway Karachi</w:t>
      </w:r>
      <w:r w:rsidRPr="00A55404">
        <w:rPr>
          <w:rFonts w:ascii="Times New Roman" w:hAnsi="Times New Roman" w:cs="Times New Roman"/>
          <w:b/>
          <w:bCs/>
          <w:sz w:val="26"/>
          <w:szCs w:val="24"/>
          <w:u w:val="single"/>
        </w:rPr>
        <w:t xml:space="preserve">          </w:t>
      </w:r>
    </w:p>
    <w:p w:rsidR="00523FDB" w:rsidRPr="00AE46D5" w:rsidRDefault="00523FDB" w:rsidP="005D03F1">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5D03F1">
        <w:rPr>
          <w:rFonts w:ascii="Times New Roman" w:hAnsi="Times New Roman" w:cs="Times New Roman"/>
          <w:b/>
          <w:bCs/>
          <w:sz w:val="24"/>
          <w:szCs w:val="24"/>
          <w:u w:val="single"/>
        </w:rPr>
        <w:t xml:space="preserve">Three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proofErr w:type="gramStart"/>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w:t>
      </w:r>
      <w:proofErr w:type="gramEnd"/>
      <w:r w:rsidRPr="00EB3F24">
        <w:rPr>
          <w:rFonts w:ascii="Times New Roman" w:hAnsi="Times New Roman" w:cs="Times New Roman"/>
          <w:sz w:val="26"/>
          <w:szCs w:val="26"/>
        </w:rPr>
        <w:t>0.05 of Estimated Cost or Bid cost per day of delay, but total not exceeding 10%).</w:t>
      </w:r>
    </w:p>
    <w:p w:rsidR="00523FDB" w:rsidRPr="00EB3F24" w:rsidRDefault="00523FDB" w:rsidP="005D03F1">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5D03F1">
        <w:rPr>
          <w:rFonts w:ascii="Times New Roman" w:hAnsi="Times New Roman" w:cs="Times New Roman"/>
          <w:b/>
          <w:sz w:val="26"/>
          <w:szCs w:val="26"/>
          <w:u w:val="single"/>
        </w:rPr>
        <w:t>2</w:t>
      </w:r>
      <w:r w:rsidR="004F7624">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6967ED">
        <w:rPr>
          <w:rFonts w:ascii="Times New Roman" w:hAnsi="Times New Roman" w:cs="Times New Roman"/>
          <w:b/>
          <w:sz w:val="26"/>
          <w:szCs w:val="26"/>
          <w:u w:val="single"/>
        </w:rPr>
        <w:t xml:space="preserve">One </w:t>
      </w:r>
      <w:r w:rsidR="0075090A">
        <w:rPr>
          <w:rFonts w:ascii="Times New Roman" w:hAnsi="Times New Roman" w:cs="Times New Roman"/>
          <w:b/>
          <w:sz w:val="26"/>
          <w:szCs w:val="26"/>
          <w:u w:val="single"/>
        </w:rPr>
        <w:t>Thousand only)</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proofErr w:type="gramStart"/>
      <w:r w:rsidRPr="001F5709">
        <w:rPr>
          <w:rFonts w:ascii="Times New Roman" w:hAnsi="Times New Roman" w:cs="Times New Roman"/>
          <w:sz w:val="26"/>
          <w:szCs w:val="26"/>
        </w:rPr>
        <w:t>(Executive Engineer/Authority issuing bidding document).</w:t>
      </w:r>
      <w:proofErr w:type="gramEnd"/>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185CFC"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proofErr w:type="gramStart"/>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proofErr w:type="gramEnd"/>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185CFC"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185CFC">
        <w:rPr>
          <w:noProof/>
        </w:rPr>
        <w:pict>
          <v:shapetype id="_x0000_m1406" coordsize="47095,48" o:spt="100" adj="0,,0" path="m,24r,l47095,24e">
            <v:stroke joinstyle="miter"/>
            <v:formulas/>
            <v:path o:connecttype="segments"/>
          </v:shapetype>
        </w:pict>
      </w:r>
      <w:r w:rsidR="00185CFC">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185CFC">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185CFC">
        <w:rPr>
          <w:noProof/>
        </w:rPr>
        <w:pict>
          <v:shapetype id="_x0000_m1405" coordsize="4788,360" o:spt="100" adj="0,,0" path="m,180r,l4788,180e">
            <v:stroke joinstyle="miter"/>
            <v:formulas/>
            <v:path o:connecttype="segments"/>
          </v:shapetype>
        </w:pict>
      </w:r>
      <w:r w:rsidR="00185CFC">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185CFC">
        <w:rPr>
          <w:noProof/>
        </w:rPr>
        <w:pict>
          <v:shapetype id="_x0000_m1404" coordsize="576,1152" o:spt="100" adj="0,,0" path="m,1152r,l576,1152r,l576,r,l,,,,,1152e">
            <v:stroke joinstyle="miter"/>
            <v:formulas/>
            <v:path o:connecttype="segments"/>
          </v:shapetype>
        </w:pict>
      </w:r>
      <w:r w:rsidR="00185CFC">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185CFC">
        <w:rPr>
          <w:noProof/>
        </w:rPr>
        <w:pict>
          <v:shapetype id="_x0000_m1403" coordsize="576,1152" o:spt="100" adj="0,,0" path="m,1152r,l576,1152r,l576,r,l,,,,,1152e">
            <v:stroke joinstyle="miter"/>
            <v:formulas/>
            <v:path o:connecttype="segments"/>
          </v:shapetype>
        </w:pict>
      </w:r>
      <w:r w:rsidR="00185CFC">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185CFC">
        <w:rPr>
          <w:noProof/>
        </w:rPr>
        <w:pict>
          <v:shapetype id="_x0000_m1402" coordsize="4788,372" o:spt="100" adj="0,,0" path="m,186r,l4788,186e">
            <v:stroke joinstyle="miter"/>
            <v:formulas/>
            <v:path o:connecttype="segments"/>
          </v:shapetype>
        </w:pict>
      </w:r>
      <w:r w:rsidR="00185CFC">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185CFC">
        <w:rPr>
          <w:noProof/>
        </w:rPr>
        <w:pict>
          <v:shapetype id="_x0000_m1401" coordsize="3636,1152" o:spt="100" adj="0,,0" path="m,1152r,l3636,1152r,l3636,r,l,,,,,1152e">
            <v:stroke joinstyle="miter"/>
            <v:formulas/>
            <v:path o:connecttype="segments"/>
          </v:shapetype>
        </w:pict>
      </w:r>
      <w:r w:rsidR="00185CFC">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185CFC">
        <w:rPr>
          <w:noProof/>
        </w:rPr>
        <w:pict>
          <v:shapetype id="_x0000_m1400" coordsize="43114,48" o:spt="100" adj="0,,0" path="m,24r,l43114,24e">
            <v:stroke joinstyle="miter"/>
            <v:formulas/>
            <v:path o:connecttype="segments"/>
          </v:shapetype>
        </w:pict>
      </w:r>
      <w:r w:rsidR="00185CFC">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185CFC">
        <w:rPr>
          <w:noProof/>
        </w:rPr>
        <w:pict>
          <v:shapetype id="_x0000_m1399" coordsize="48,360" o:spt="100" adj="0,,0" path="m24,r,l24,360e">
            <v:stroke joinstyle="miter"/>
            <v:formulas/>
            <v:path o:connecttype="segments"/>
          </v:shapetype>
        </w:pict>
      </w:r>
      <w:r w:rsidR="00185CFC">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185CFC">
        <w:rPr>
          <w:noProof/>
        </w:rPr>
        <w:pict>
          <v:shapetype id="_x0000_m1398" coordsize="48,48" o:spt="100" adj="0,,0" path="m,48r,l48,48r,l48,r,l,,,,,48e">
            <v:stroke joinstyle="miter"/>
            <v:formulas/>
            <v:path o:connecttype="segments"/>
          </v:shapetype>
        </w:pict>
      </w:r>
      <w:r w:rsidR="00185CFC">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185CFC">
        <w:rPr>
          <w:noProof/>
        </w:rPr>
        <w:pict>
          <v:shapetype id="_x0000_m1397" coordsize="4740,48" o:spt="100" adj="0,,0" path="m,24r,l4740,24e">
            <v:stroke joinstyle="miter"/>
            <v:formulas/>
            <v:path o:connecttype="segments"/>
          </v:shapetype>
        </w:pict>
      </w:r>
      <w:r w:rsidR="00185CFC">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185CFC">
        <w:rPr>
          <w:noProof/>
        </w:rPr>
        <w:pict>
          <v:shapetype id="_x0000_m1396" coordsize="4740,360" o:spt="100" adj="0,,0" path="m,180r,l4740,180e">
            <v:stroke joinstyle="miter"/>
            <v:formulas/>
            <v:path o:connecttype="segments"/>
          </v:shapetype>
        </w:pict>
      </w:r>
      <w:r w:rsidR="00185CFC">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185CFC">
        <w:rPr>
          <w:noProof/>
        </w:rPr>
        <w:pict>
          <v:shapetype id="_x0000_m1395" coordsize="4788,360" o:spt="100" adj="0,,0" path="m,180r,l4788,180e">
            <v:stroke joinstyle="miter"/>
            <v:formulas/>
            <v:path o:connecttype="segments"/>
          </v:shapetype>
        </w:pict>
      </w:r>
      <w:r w:rsidR="00185CFC">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185CFC"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185CFC"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185CFC"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185CFC"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E06BD0" w:rsidRPr="00F111C2" w:rsidRDefault="008E78BB" w:rsidP="005D03F1">
      <w:pPr>
        <w:jc w:val="right"/>
        <w:rPr>
          <w:b/>
          <w:iCs/>
          <w:sz w:val="18"/>
          <w:szCs w:val="18"/>
          <w:u w:val="single"/>
        </w:rPr>
      </w:pPr>
      <w:bookmarkStart w:id="11" w:name="12"/>
      <w:bookmarkEnd w:id="11"/>
      <w:r w:rsidRPr="00F111C2">
        <w:rPr>
          <w:b/>
          <w:iCs/>
          <w:sz w:val="18"/>
          <w:szCs w:val="18"/>
          <w:u w:val="single"/>
        </w:rPr>
        <w:lastRenderedPageBreak/>
        <w:t>Work No 1</w:t>
      </w:r>
      <w:r w:rsidR="005D03F1">
        <w:rPr>
          <w:b/>
          <w:iCs/>
          <w:sz w:val="18"/>
          <w:szCs w:val="18"/>
          <w:u w:val="single"/>
        </w:rPr>
        <w:t>7</w:t>
      </w:r>
      <w:r w:rsidRPr="00F111C2">
        <w:rPr>
          <w:b/>
          <w:iCs/>
          <w:sz w:val="18"/>
          <w:szCs w:val="18"/>
          <w:u w:val="single"/>
        </w:rPr>
        <w:t xml:space="preserve"> NIT </w:t>
      </w:r>
      <w:r w:rsidR="009302AF">
        <w:rPr>
          <w:b/>
          <w:iCs/>
          <w:sz w:val="18"/>
          <w:szCs w:val="18"/>
          <w:u w:val="single"/>
        </w:rPr>
        <w:t>38</w:t>
      </w:r>
    </w:p>
    <w:p w:rsidR="001B7A05" w:rsidRPr="005D03F1" w:rsidRDefault="001B7A05" w:rsidP="005D03F1">
      <w:pPr>
        <w:spacing w:line="240" w:lineRule="auto"/>
        <w:contextualSpacing/>
        <w:rPr>
          <w:b/>
          <w:bCs/>
          <w:sz w:val="18"/>
          <w:szCs w:val="18"/>
          <w:u w:val="single"/>
        </w:rPr>
      </w:pPr>
      <w:r>
        <w:t>NAME OF WORK:</w:t>
      </w:r>
      <w:r w:rsidRPr="00345AF6">
        <w:t xml:space="preserve"> </w:t>
      </w:r>
      <w:r w:rsidR="005D03F1" w:rsidRPr="005D03F1">
        <w:rPr>
          <w:rFonts w:ascii="Times New Roman" w:hAnsi="Times New Roman" w:cs="Times New Roman"/>
          <w:b/>
          <w:sz w:val="22"/>
          <w:u w:val="single"/>
        </w:rPr>
        <w:t xml:space="preserve">Repair &amp; Renovation of Community Center at </w:t>
      </w:r>
      <w:proofErr w:type="spellStart"/>
      <w:r w:rsidR="005D03F1" w:rsidRPr="005D03F1">
        <w:rPr>
          <w:rFonts w:ascii="Times New Roman" w:hAnsi="Times New Roman" w:cs="Times New Roman"/>
          <w:b/>
          <w:sz w:val="22"/>
          <w:u w:val="single"/>
        </w:rPr>
        <w:t>Rahoo</w:t>
      </w:r>
      <w:proofErr w:type="spellEnd"/>
      <w:r w:rsidR="005D03F1" w:rsidRPr="005D03F1">
        <w:rPr>
          <w:rFonts w:ascii="Times New Roman" w:hAnsi="Times New Roman" w:cs="Times New Roman"/>
          <w:b/>
          <w:sz w:val="22"/>
          <w:u w:val="single"/>
        </w:rPr>
        <w:t xml:space="preserve"> </w:t>
      </w:r>
      <w:proofErr w:type="spellStart"/>
      <w:proofErr w:type="gramStart"/>
      <w:r w:rsidR="005D03F1" w:rsidRPr="005D03F1">
        <w:rPr>
          <w:rFonts w:ascii="Times New Roman" w:hAnsi="Times New Roman" w:cs="Times New Roman"/>
          <w:b/>
          <w:sz w:val="22"/>
          <w:u w:val="single"/>
        </w:rPr>
        <w:t>Gohram</w:t>
      </w:r>
      <w:proofErr w:type="spellEnd"/>
      <w:r w:rsidR="005D03F1" w:rsidRPr="005D03F1">
        <w:rPr>
          <w:rFonts w:ascii="Times New Roman" w:hAnsi="Times New Roman" w:cs="Times New Roman"/>
          <w:b/>
          <w:sz w:val="22"/>
          <w:u w:val="single"/>
        </w:rPr>
        <w:t xml:space="preserve">  </w:t>
      </w:r>
      <w:proofErr w:type="spellStart"/>
      <w:r w:rsidR="005D03F1" w:rsidRPr="005D03F1">
        <w:rPr>
          <w:rFonts w:ascii="Times New Roman" w:hAnsi="Times New Roman" w:cs="Times New Roman"/>
          <w:b/>
          <w:sz w:val="22"/>
          <w:u w:val="single"/>
        </w:rPr>
        <w:t>Jokhio</w:t>
      </w:r>
      <w:proofErr w:type="spellEnd"/>
      <w:proofErr w:type="gramEnd"/>
      <w:r w:rsidR="005D03F1" w:rsidRPr="005D03F1">
        <w:rPr>
          <w:rFonts w:ascii="Times New Roman" w:hAnsi="Times New Roman" w:cs="Times New Roman"/>
          <w:b/>
          <w:sz w:val="22"/>
          <w:u w:val="single"/>
        </w:rPr>
        <w:t xml:space="preserve"> Goth UC </w:t>
      </w:r>
      <w:proofErr w:type="spellStart"/>
      <w:r w:rsidR="005D03F1" w:rsidRPr="005D03F1">
        <w:rPr>
          <w:rFonts w:ascii="Times New Roman" w:hAnsi="Times New Roman" w:cs="Times New Roman"/>
          <w:b/>
          <w:sz w:val="22"/>
          <w:u w:val="single"/>
        </w:rPr>
        <w:t>Moidain</w:t>
      </w:r>
      <w:proofErr w:type="spellEnd"/>
      <w:r w:rsidR="005D03F1" w:rsidRPr="005D03F1">
        <w:rPr>
          <w:rFonts w:ascii="Times New Roman" w:hAnsi="Times New Roman" w:cs="Times New Roman"/>
          <w:b/>
          <w:sz w:val="22"/>
          <w:u w:val="single"/>
        </w:rPr>
        <w:t>.</w:t>
      </w:r>
    </w:p>
    <w:p w:rsidR="001B7A05" w:rsidRPr="00F15ED2" w:rsidRDefault="001B7A05" w:rsidP="001B7A05">
      <w:pPr>
        <w:spacing w:line="240" w:lineRule="auto"/>
        <w:contextualSpacing/>
        <w:jc w:val="center"/>
        <w:rPr>
          <w:b/>
          <w:bCs/>
          <w:u w:val="single"/>
        </w:rPr>
      </w:pPr>
      <w:r w:rsidRPr="0049179F">
        <w:rPr>
          <w:b/>
          <w:bCs/>
          <w:u w:val="single"/>
        </w:rPr>
        <w:t>BILL OF QUANTITIES</w:t>
      </w:r>
    </w:p>
    <w:p w:rsidR="001B7A05" w:rsidRPr="0049179F" w:rsidRDefault="001B7A05" w:rsidP="001B7A05">
      <w:pPr>
        <w:widowControl/>
        <w:numPr>
          <w:ilvl w:val="0"/>
          <w:numId w:val="2"/>
        </w:numPr>
        <w:spacing w:after="0" w:line="240" w:lineRule="auto"/>
        <w:rPr>
          <w:bCs/>
        </w:rPr>
      </w:pPr>
      <w:r>
        <w:rPr>
          <w:bCs/>
        </w:rPr>
        <w:t>Description and rate of Items based on Composite Schedule of Rates.</w:t>
      </w: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1"/>
        <w:gridCol w:w="1169"/>
        <w:gridCol w:w="5125"/>
        <w:gridCol w:w="1026"/>
        <w:gridCol w:w="794"/>
        <w:gridCol w:w="1210"/>
      </w:tblGrid>
      <w:tr w:rsidR="001B7A05" w:rsidRPr="006113EF" w:rsidTr="001B7A05">
        <w:trPr>
          <w:jc w:val="center"/>
        </w:trPr>
        <w:tc>
          <w:tcPr>
            <w:tcW w:w="491" w:type="dxa"/>
          </w:tcPr>
          <w:p w:rsidR="001B7A05" w:rsidRPr="006113EF" w:rsidRDefault="001B7A05" w:rsidP="00907DE7">
            <w:pPr>
              <w:pStyle w:val="Heading3"/>
              <w:contextualSpacing/>
              <w:rPr>
                <w:sz w:val="22"/>
                <w:szCs w:val="22"/>
              </w:rPr>
            </w:pPr>
            <w:r w:rsidRPr="006113EF">
              <w:rPr>
                <w:sz w:val="22"/>
                <w:szCs w:val="22"/>
              </w:rPr>
              <w:t>Sr. No</w:t>
            </w:r>
          </w:p>
        </w:tc>
        <w:tc>
          <w:tcPr>
            <w:tcW w:w="1169" w:type="dxa"/>
            <w:vAlign w:val="center"/>
          </w:tcPr>
          <w:p w:rsidR="001B7A05" w:rsidRPr="006113EF" w:rsidRDefault="001B7A05" w:rsidP="00907DE7">
            <w:pPr>
              <w:spacing w:after="0" w:line="240" w:lineRule="auto"/>
              <w:contextualSpacing/>
              <w:rPr>
                <w:b/>
                <w:bCs/>
                <w:sz w:val="22"/>
              </w:rPr>
            </w:pPr>
            <w:r w:rsidRPr="006113EF">
              <w:rPr>
                <w:b/>
                <w:bCs/>
                <w:sz w:val="22"/>
              </w:rPr>
              <w:t xml:space="preserve">Quantities  </w:t>
            </w:r>
          </w:p>
        </w:tc>
        <w:tc>
          <w:tcPr>
            <w:tcW w:w="5125" w:type="dxa"/>
            <w:vAlign w:val="center"/>
          </w:tcPr>
          <w:p w:rsidR="001B7A05" w:rsidRPr="006113EF" w:rsidRDefault="001B7A05" w:rsidP="00907DE7">
            <w:pPr>
              <w:spacing w:after="0" w:line="240" w:lineRule="auto"/>
              <w:contextualSpacing/>
              <w:jc w:val="center"/>
              <w:rPr>
                <w:b/>
                <w:bCs/>
                <w:sz w:val="22"/>
              </w:rPr>
            </w:pPr>
            <w:r w:rsidRPr="006113EF">
              <w:rPr>
                <w:b/>
                <w:bCs/>
                <w:sz w:val="22"/>
              </w:rPr>
              <w:t>Description of item to be executed at site</w:t>
            </w:r>
          </w:p>
        </w:tc>
        <w:tc>
          <w:tcPr>
            <w:tcW w:w="1026" w:type="dxa"/>
            <w:vAlign w:val="center"/>
          </w:tcPr>
          <w:p w:rsidR="001B7A05" w:rsidRPr="006113EF" w:rsidRDefault="001B7A05" w:rsidP="00907DE7">
            <w:pPr>
              <w:spacing w:after="0" w:line="240" w:lineRule="auto"/>
              <w:contextualSpacing/>
              <w:jc w:val="center"/>
              <w:rPr>
                <w:b/>
                <w:bCs/>
                <w:sz w:val="22"/>
              </w:rPr>
            </w:pPr>
            <w:r w:rsidRPr="006113EF">
              <w:rPr>
                <w:b/>
                <w:bCs/>
                <w:sz w:val="22"/>
              </w:rPr>
              <w:t>Rate</w:t>
            </w:r>
          </w:p>
        </w:tc>
        <w:tc>
          <w:tcPr>
            <w:tcW w:w="794" w:type="dxa"/>
            <w:vAlign w:val="center"/>
          </w:tcPr>
          <w:p w:rsidR="001B7A05" w:rsidRPr="006113EF" w:rsidRDefault="001B7A05" w:rsidP="00907DE7">
            <w:pPr>
              <w:spacing w:after="0" w:line="240" w:lineRule="auto"/>
              <w:contextualSpacing/>
              <w:jc w:val="center"/>
              <w:rPr>
                <w:b/>
                <w:bCs/>
                <w:sz w:val="22"/>
              </w:rPr>
            </w:pPr>
            <w:r w:rsidRPr="006113EF">
              <w:rPr>
                <w:b/>
                <w:bCs/>
                <w:sz w:val="22"/>
              </w:rPr>
              <w:t>Unit</w:t>
            </w:r>
          </w:p>
        </w:tc>
        <w:tc>
          <w:tcPr>
            <w:tcW w:w="1210" w:type="dxa"/>
            <w:vAlign w:val="center"/>
          </w:tcPr>
          <w:p w:rsidR="001B7A05" w:rsidRPr="006113EF" w:rsidRDefault="001B7A05" w:rsidP="00907DE7">
            <w:pPr>
              <w:spacing w:after="0" w:line="240" w:lineRule="auto"/>
              <w:contextualSpacing/>
              <w:jc w:val="center"/>
              <w:rPr>
                <w:b/>
                <w:bCs/>
                <w:sz w:val="22"/>
              </w:rPr>
            </w:pPr>
            <w:r w:rsidRPr="006113EF">
              <w:rPr>
                <w:b/>
                <w:bCs/>
                <w:sz w:val="22"/>
              </w:rPr>
              <w:t>Amount in Rupees</w:t>
            </w:r>
          </w:p>
        </w:tc>
      </w:tr>
      <w:tr w:rsidR="001B7A05" w:rsidRPr="006113EF" w:rsidTr="001B7A05">
        <w:trPr>
          <w:jc w:val="center"/>
        </w:trPr>
        <w:tc>
          <w:tcPr>
            <w:tcW w:w="491" w:type="dxa"/>
          </w:tcPr>
          <w:p w:rsidR="001B7A05" w:rsidRPr="006113EF" w:rsidRDefault="001B7A05" w:rsidP="00907DE7">
            <w:pPr>
              <w:pStyle w:val="Heading3"/>
              <w:contextualSpacing/>
              <w:jc w:val="center"/>
              <w:rPr>
                <w:sz w:val="22"/>
                <w:szCs w:val="22"/>
              </w:rPr>
            </w:pPr>
            <w:r w:rsidRPr="006113EF">
              <w:rPr>
                <w:sz w:val="22"/>
                <w:szCs w:val="22"/>
              </w:rPr>
              <w:t>1</w:t>
            </w:r>
          </w:p>
        </w:tc>
        <w:tc>
          <w:tcPr>
            <w:tcW w:w="1169" w:type="dxa"/>
            <w:vAlign w:val="center"/>
          </w:tcPr>
          <w:p w:rsidR="001B7A05" w:rsidRPr="006113EF" w:rsidRDefault="001B7A05" w:rsidP="00907DE7">
            <w:pPr>
              <w:spacing w:after="0" w:line="240" w:lineRule="auto"/>
              <w:contextualSpacing/>
              <w:jc w:val="center"/>
              <w:rPr>
                <w:b/>
                <w:bCs/>
                <w:sz w:val="22"/>
              </w:rPr>
            </w:pPr>
            <w:r w:rsidRPr="006113EF">
              <w:rPr>
                <w:b/>
                <w:bCs/>
                <w:sz w:val="22"/>
              </w:rPr>
              <w:t>2</w:t>
            </w:r>
          </w:p>
        </w:tc>
        <w:tc>
          <w:tcPr>
            <w:tcW w:w="5125" w:type="dxa"/>
            <w:vAlign w:val="center"/>
          </w:tcPr>
          <w:p w:rsidR="001B7A05" w:rsidRPr="006113EF" w:rsidRDefault="001B7A05" w:rsidP="00907DE7">
            <w:pPr>
              <w:spacing w:after="0" w:line="240" w:lineRule="auto"/>
              <w:contextualSpacing/>
              <w:jc w:val="center"/>
              <w:rPr>
                <w:b/>
                <w:bCs/>
                <w:sz w:val="22"/>
              </w:rPr>
            </w:pPr>
            <w:r w:rsidRPr="006113EF">
              <w:rPr>
                <w:b/>
                <w:bCs/>
                <w:sz w:val="22"/>
              </w:rPr>
              <w:t>3</w:t>
            </w:r>
          </w:p>
        </w:tc>
        <w:tc>
          <w:tcPr>
            <w:tcW w:w="1026" w:type="dxa"/>
            <w:vAlign w:val="center"/>
          </w:tcPr>
          <w:p w:rsidR="001B7A05" w:rsidRPr="006113EF" w:rsidRDefault="001B7A05" w:rsidP="00907DE7">
            <w:pPr>
              <w:spacing w:after="0" w:line="240" w:lineRule="auto"/>
              <w:contextualSpacing/>
              <w:jc w:val="center"/>
              <w:rPr>
                <w:b/>
                <w:bCs/>
                <w:sz w:val="22"/>
              </w:rPr>
            </w:pPr>
            <w:r w:rsidRPr="006113EF">
              <w:rPr>
                <w:b/>
                <w:bCs/>
                <w:sz w:val="22"/>
              </w:rPr>
              <w:t>4</w:t>
            </w:r>
          </w:p>
        </w:tc>
        <w:tc>
          <w:tcPr>
            <w:tcW w:w="794" w:type="dxa"/>
            <w:vAlign w:val="center"/>
          </w:tcPr>
          <w:p w:rsidR="001B7A05" w:rsidRPr="006113EF" w:rsidRDefault="001B7A05" w:rsidP="00907DE7">
            <w:pPr>
              <w:spacing w:after="0" w:line="240" w:lineRule="auto"/>
              <w:contextualSpacing/>
              <w:jc w:val="center"/>
              <w:rPr>
                <w:b/>
                <w:bCs/>
                <w:sz w:val="22"/>
              </w:rPr>
            </w:pPr>
            <w:r w:rsidRPr="006113EF">
              <w:rPr>
                <w:b/>
                <w:bCs/>
                <w:sz w:val="22"/>
              </w:rPr>
              <w:t>5</w:t>
            </w:r>
          </w:p>
        </w:tc>
        <w:tc>
          <w:tcPr>
            <w:tcW w:w="1210" w:type="dxa"/>
            <w:vAlign w:val="center"/>
          </w:tcPr>
          <w:p w:rsidR="001B7A05" w:rsidRPr="006113EF" w:rsidRDefault="001B7A05" w:rsidP="00907DE7">
            <w:pPr>
              <w:spacing w:after="0" w:line="240" w:lineRule="auto"/>
              <w:contextualSpacing/>
              <w:jc w:val="center"/>
              <w:rPr>
                <w:b/>
                <w:bCs/>
                <w:sz w:val="22"/>
              </w:rPr>
            </w:pPr>
            <w:r w:rsidRPr="006113EF">
              <w:rPr>
                <w:b/>
                <w:bCs/>
                <w:sz w:val="22"/>
              </w:rPr>
              <w:t>6</w:t>
            </w:r>
          </w:p>
        </w:tc>
      </w:tr>
      <w:tr w:rsidR="00907DE7" w:rsidRPr="006113EF" w:rsidTr="00907DE7">
        <w:trPr>
          <w:trHeight w:val="258"/>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1</w:t>
            </w:r>
          </w:p>
        </w:tc>
        <w:tc>
          <w:tcPr>
            <w:tcW w:w="1169" w:type="dxa"/>
            <w:vAlign w:val="bottom"/>
          </w:tcPr>
          <w:p w:rsidR="00907DE7" w:rsidRPr="00907DE7" w:rsidRDefault="00907DE7" w:rsidP="00907DE7">
            <w:pPr>
              <w:spacing w:after="0" w:line="240" w:lineRule="auto"/>
              <w:jc w:val="center"/>
              <w:rPr>
                <w:bCs/>
                <w:sz w:val="17"/>
                <w:szCs w:val="17"/>
              </w:rPr>
            </w:pPr>
            <w:r w:rsidRPr="00907DE7">
              <w:rPr>
                <w:bCs/>
                <w:sz w:val="17"/>
                <w:szCs w:val="17"/>
              </w:rPr>
              <w:t>600cft</w:t>
            </w:r>
          </w:p>
        </w:tc>
        <w:tc>
          <w:tcPr>
            <w:tcW w:w="5125" w:type="dxa"/>
          </w:tcPr>
          <w:p w:rsidR="00907DE7" w:rsidRPr="00907DE7" w:rsidRDefault="00907DE7" w:rsidP="00907DE7">
            <w:pPr>
              <w:spacing w:after="0" w:line="240" w:lineRule="auto"/>
              <w:jc w:val="both"/>
              <w:rPr>
                <w:bCs/>
                <w:sz w:val="17"/>
                <w:szCs w:val="17"/>
              </w:rPr>
            </w:pPr>
            <w:r w:rsidRPr="00907DE7">
              <w:rPr>
                <w:bCs/>
                <w:sz w:val="17"/>
                <w:szCs w:val="17"/>
              </w:rPr>
              <w:t xml:space="preserve">Dismantling Cement concrete plain 1:2:4 </w:t>
            </w:r>
          </w:p>
        </w:tc>
        <w:tc>
          <w:tcPr>
            <w:tcW w:w="1026" w:type="dxa"/>
            <w:vAlign w:val="bottom"/>
          </w:tcPr>
          <w:p w:rsidR="00907DE7" w:rsidRPr="00907DE7" w:rsidRDefault="00907DE7" w:rsidP="00907DE7">
            <w:pPr>
              <w:spacing w:after="0" w:line="240" w:lineRule="auto"/>
              <w:jc w:val="center"/>
              <w:rPr>
                <w:bCs/>
                <w:sz w:val="17"/>
                <w:szCs w:val="17"/>
              </w:rPr>
            </w:pPr>
            <w:r w:rsidRPr="00907DE7">
              <w:rPr>
                <w:bCs/>
                <w:sz w:val="17"/>
                <w:szCs w:val="17"/>
              </w:rPr>
              <w:t xml:space="preserve">3327/50 </w:t>
            </w:r>
          </w:p>
        </w:tc>
        <w:tc>
          <w:tcPr>
            <w:tcW w:w="794" w:type="dxa"/>
            <w:vAlign w:val="bottom"/>
          </w:tcPr>
          <w:p w:rsidR="00907DE7" w:rsidRPr="00907DE7" w:rsidRDefault="00907DE7" w:rsidP="00907DE7">
            <w:pPr>
              <w:spacing w:after="0" w:line="240" w:lineRule="auto"/>
              <w:jc w:val="center"/>
              <w:rPr>
                <w:bCs/>
                <w:sz w:val="17"/>
                <w:szCs w:val="17"/>
              </w:rPr>
            </w:pPr>
            <w:r w:rsidRPr="00907DE7">
              <w:rPr>
                <w:bCs/>
                <w:sz w:val="17"/>
                <w:szCs w:val="17"/>
              </w:rPr>
              <w:t>%</w:t>
            </w:r>
            <w:proofErr w:type="spellStart"/>
            <w:r w:rsidRPr="00907DE7">
              <w:rPr>
                <w:bCs/>
                <w:sz w:val="17"/>
                <w:szCs w:val="17"/>
              </w:rPr>
              <w:t>Cft</w:t>
            </w:r>
            <w:proofErr w:type="spellEnd"/>
            <w:r w:rsidRPr="00907DE7">
              <w:rPr>
                <w:bCs/>
                <w:sz w:val="17"/>
                <w:szCs w:val="17"/>
              </w:rPr>
              <w:t xml:space="preserve">. </w:t>
            </w:r>
          </w:p>
        </w:tc>
        <w:tc>
          <w:tcPr>
            <w:tcW w:w="1210" w:type="dxa"/>
            <w:vAlign w:val="bottom"/>
          </w:tcPr>
          <w:p w:rsidR="00907DE7" w:rsidRPr="00907DE7" w:rsidRDefault="00907DE7" w:rsidP="004230CD">
            <w:pPr>
              <w:spacing w:after="0" w:line="240" w:lineRule="auto"/>
              <w:jc w:val="right"/>
              <w:rPr>
                <w:bCs/>
                <w:sz w:val="17"/>
                <w:szCs w:val="17"/>
              </w:rPr>
            </w:pPr>
            <w:r w:rsidRPr="00907DE7">
              <w:rPr>
                <w:bCs/>
                <w:sz w:val="17"/>
                <w:szCs w:val="17"/>
              </w:rPr>
              <w:t>19965.00</w:t>
            </w:r>
          </w:p>
        </w:tc>
      </w:tr>
      <w:tr w:rsidR="00907DE7" w:rsidRPr="006113EF" w:rsidTr="00907DE7">
        <w:trPr>
          <w:trHeight w:val="348"/>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2</w:t>
            </w:r>
          </w:p>
        </w:tc>
        <w:tc>
          <w:tcPr>
            <w:tcW w:w="1169"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5Nos</w:t>
            </w:r>
          </w:p>
        </w:tc>
        <w:tc>
          <w:tcPr>
            <w:tcW w:w="5125" w:type="dxa"/>
          </w:tcPr>
          <w:p w:rsidR="00907DE7" w:rsidRPr="00907DE7" w:rsidRDefault="00907DE7" w:rsidP="00907DE7">
            <w:pPr>
              <w:spacing w:after="0" w:line="240" w:lineRule="auto"/>
              <w:contextualSpacing/>
              <w:jc w:val="both"/>
              <w:rPr>
                <w:bCs/>
                <w:sz w:val="17"/>
                <w:szCs w:val="17"/>
              </w:rPr>
            </w:pPr>
            <w:r w:rsidRPr="00907DE7">
              <w:rPr>
                <w:bCs/>
                <w:sz w:val="17"/>
                <w:szCs w:val="17"/>
              </w:rPr>
              <w:t xml:space="preserve">Removing  door with </w:t>
            </w:r>
            <w:proofErr w:type="spellStart"/>
            <w:r w:rsidRPr="00907DE7">
              <w:rPr>
                <w:bCs/>
                <w:sz w:val="17"/>
                <w:szCs w:val="17"/>
              </w:rPr>
              <w:t>chowked</w:t>
            </w:r>
            <w:proofErr w:type="spellEnd"/>
            <w:r w:rsidRPr="00907DE7">
              <w:rPr>
                <w:bCs/>
                <w:sz w:val="17"/>
                <w:szCs w:val="17"/>
              </w:rPr>
              <w:t xml:space="preserve"> wall </w:t>
            </w:r>
          </w:p>
        </w:tc>
        <w:tc>
          <w:tcPr>
            <w:tcW w:w="1026"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102/85</w:t>
            </w:r>
          </w:p>
        </w:tc>
        <w:tc>
          <w:tcPr>
            <w:tcW w:w="794"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Each</w:t>
            </w:r>
          </w:p>
        </w:tc>
        <w:tc>
          <w:tcPr>
            <w:tcW w:w="1210"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514.00</w:t>
            </w:r>
          </w:p>
        </w:tc>
      </w:tr>
      <w:tr w:rsidR="00907DE7" w:rsidRPr="006113EF" w:rsidTr="00907DE7">
        <w:trPr>
          <w:trHeight w:val="258"/>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3</w:t>
            </w:r>
          </w:p>
        </w:tc>
        <w:tc>
          <w:tcPr>
            <w:tcW w:w="1169"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05Nos</w:t>
            </w:r>
          </w:p>
        </w:tc>
        <w:tc>
          <w:tcPr>
            <w:tcW w:w="5125" w:type="dxa"/>
          </w:tcPr>
          <w:p w:rsidR="00907DE7" w:rsidRPr="00907DE7" w:rsidRDefault="00907DE7" w:rsidP="00907DE7">
            <w:pPr>
              <w:spacing w:after="0" w:line="240" w:lineRule="auto"/>
              <w:contextualSpacing/>
              <w:jc w:val="both"/>
              <w:rPr>
                <w:bCs/>
                <w:sz w:val="17"/>
                <w:szCs w:val="17"/>
              </w:rPr>
            </w:pPr>
            <w:r w:rsidRPr="00907DE7">
              <w:rPr>
                <w:bCs/>
                <w:sz w:val="17"/>
                <w:szCs w:val="17"/>
              </w:rPr>
              <w:t xml:space="preserve">Removing window with </w:t>
            </w:r>
            <w:proofErr w:type="spellStart"/>
            <w:r w:rsidRPr="00907DE7">
              <w:rPr>
                <w:bCs/>
                <w:sz w:val="17"/>
                <w:szCs w:val="17"/>
              </w:rPr>
              <w:t>chowked</w:t>
            </w:r>
            <w:proofErr w:type="spellEnd"/>
            <w:r w:rsidRPr="00907DE7">
              <w:rPr>
                <w:bCs/>
                <w:sz w:val="17"/>
                <w:szCs w:val="17"/>
              </w:rPr>
              <w:t xml:space="preserve"> wall </w:t>
            </w:r>
          </w:p>
        </w:tc>
        <w:tc>
          <w:tcPr>
            <w:tcW w:w="1026"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142/8</w:t>
            </w:r>
          </w:p>
        </w:tc>
        <w:tc>
          <w:tcPr>
            <w:tcW w:w="794"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Each</w:t>
            </w:r>
          </w:p>
        </w:tc>
        <w:tc>
          <w:tcPr>
            <w:tcW w:w="1210"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714.00</w:t>
            </w:r>
          </w:p>
        </w:tc>
      </w:tr>
      <w:tr w:rsidR="00907DE7" w:rsidRPr="006113EF" w:rsidTr="00907DE7">
        <w:trPr>
          <w:trHeight w:val="528"/>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4</w:t>
            </w:r>
          </w:p>
        </w:tc>
        <w:tc>
          <w:tcPr>
            <w:tcW w:w="1169" w:type="dxa"/>
            <w:vAlign w:val="bottom"/>
          </w:tcPr>
          <w:p w:rsidR="00907DE7" w:rsidRPr="00907DE7" w:rsidRDefault="00907DE7" w:rsidP="00907DE7">
            <w:pPr>
              <w:spacing w:after="0" w:line="240" w:lineRule="auto"/>
              <w:jc w:val="center"/>
              <w:rPr>
                <w:sz w:val="17"/>
                <w:szCs w:val="17"/>
              </w:rPr>
            </w:pPr>
            <w:r w:rsidRPr="00907DE7">
              <w:rPr>
                <w:bCs/>
                <w:sz w:val="17"/>
                <w:szCs w:val="17"/>
              </w:rPr>
              <w:t>2474Cft</w:t>
            </w:r>
          </w:p>
        </w:tc>
        <w:tc>
          <w:tcPr>
            <w:tcW w:w="5125" w:type="dxa"/>
          </w:tcPr>
          <w:p w:rsidR="00907DE7" w:rsidRPr="00907DE7" w:rsidRDefault="00907DE7" w:rsidP="00907DE7">
            <w:pPr>
              <w:spacing w:after="0" w:line="240" w:lineRule="auto"/>
              <w:jc w:val="both"/>
              <w:rPr>
                <w:bCs/>
                <w:sz w:val="17"/>
                <w:szCs w:val="17"/>
              </w:rPr>
            </w:pPr>
            <w:r w:rsidRPr="00907DE7">
              <w:rPr>
                <w:sz w:val="17"/>
                <w:szCs w:val="17"/>
              </w:rPr>
              <w:t>Providing / Laying cement concrete brick or stone ballast 1-1/2” to 2” gauge etc complete  ( in ratio 1 : 4 : 8 )</w:t>
            </w:r>
            <w:r w:rsidRPr="00907DE7">
              <w:rPr>
                <w:bCs/>
                <w:sz w:val="17"/>
                <w:szCs w:val="17"/>
              </w:rPr>
              <w:t xml:space="preserve"> </w:t>
            </w:r>
          </w:p>
        </w:tc>
        <w:tc>
          <w:tcPr>
            <w:tcW w:w="1026" w:type="dxa"/>
            <w:vAlign w:val="bottom"/>
          </w:tcPr>
          <w:p w:rsidR="00907DE7" w:rsidRPr="00907DE7" w:rsidRDefault="00907DE7" w:rsidP="00907DE7">
            <w:pPr>
              <w:spacing w:after="0" w:line="240" w:lineRule="auto"/>
              <w:jc w:val="center"/>
              <w:rPr>
                <w:sz w:val="17"/>
                <w:szCs w:val="17"/>
              </w:rPr>
            </w:pPr>
            <w:r w:rsidRPr="00907DE7">
              <w:rPr>
                <w:sz w:val="17"/>
                <w:szCs w:val="17"/>
              </w:rPr>
              <w:t>9416/28</w:t>
            </w:r>
          </w:p>
        </w:tc>
        <w:tc>
          <w:tcPr>
            <w:tcW w:w="794" w:type="dxa"/>
            <w:vAlign w:val="bottom"/>
          </w:tcPr>
          <w:p w:rsidR="00907DE7" w:rsidRPr="00907DE7" w:rsidRDefault="00907DE7" w:rsidP="00907DE7">
            <w:pPr>
              <w:spacing w:after="0" w:line="240" w:lineRule="auto"/>
              <w:jc w:val="center"/>
              <w:rPr>
                <w:sz w:val="17"/>
                <w:szCs w:val="17"/>
              </w:rPr>
            </w:pPr>
            <w:r w:rsidRPr="00907DE7">
              <w:rPr>
                <w:sz w:val="17"/>
                <w:szCs w:val="17"/>
              </w:rPr>
              <w:t xml:space="preserve">% </w:t>
            </w:r>
            <w:proofErr w:type="spellStart"/>
            <w:r w:rsidRPr="00907DE7">
              <w:rPr>
                <w:sz w:val="17"/>
                <w:szCs w:val="17"/>
              </w:rPr>
              <w:t>Cft</w:t>
            </w:r>
            <w:proofErr w:type="spellEnd"/>
          </w:p>
        </w:tc>
        <w:tc>
          <w:tcPr>
            <w:tcW w:w="1210" w:type="dxa"/>
            <w:vAlign w:val="bottom"/>
          </w:tcPr>
          <w:p w:rsidR="00907DE7" w:rsidRPr="00907DE7" w:rsidRDefault="00907DE7" w:rsidP="00907DE7">
            <w:pPr>
              <w:spacing w:after="0" w:line="240" w:lineRule="auto"/>
              <w:jc w:val="center"/>
              <w:rPr>
                <w:bCs/>
                <w:sz w:val="17"/>
                <w:szCs w:val="17"/>
              </w:rPr>
            </w:pPr>
            <w:r w:rsidRPr="00907DE7">
              <w:rPr>
                <w:bCs/>
                <w:sz w:val="17"/>
                <w:szCs w:val="17"/>
              </w:rPr>
              <w:t>232959.00</w:t>
            </w:r>
          </w:p>
        </w:tc>
      </w:tr>
      <w:tr w:rsidR="00907DE7" w:rsidRPr="006113EF" w:rsidTr="001B7A05">
        <w:trPr>
          <w:trHeight w:val="420"/>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5</w:t>
            </w:r>
          </w:p>
        </w:tc>
        <w:tc>
          <w:tcPr>
            <w:tcW w:w="1169"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1874Cft</w:t>
            </w:r>
          </w:p>
        </w:tc>
        <w:tc>
          <w:tcPr>
            <w:tcW w:w="5125" w:type="dxa"/>
          </w:tcPr>
          <w:p w:rsidR="00907DE7" w:rsidRPr="00907DE7" w:rsidRDefault="00907DE7" w:rsidP="00907DE7">
            <w:pPr>
              <w:spacing w:after="0" w:line="240" w:lineRule="auto"/>
              <w:contextualSpacing/>
              <w:jc w:val="both"/>
              <w:rPr>
                <w:bCs/>
                <w:sz w:val="17"/>
                <w:szCs w:val="17"/>
              </w:rPr>
            </w:pPr>
            <w:r w:rsidRPr="00907DE7">
              <w:rPr>
                <w:bCs/>
                <w:sz w:val="17"/>
                <w:szCs w:val="17"/>
              </w:rPr>
              <w:t xml:space="preserve">Cement concrete plain </w:t>
            </w:r>
            <w:proofErr w:type="spellStart"/>
            <w:r w:rsidRPr="00907DE7">
              <w:rPr>
                <w:bCs/>
                <w:sz w:val="17"/>
                <w:szCs w:val="17"/>
              </w:rPr>
              <w:t>i/c</w:t>
            </w:r>
            <w:proofErr w:type="spellEnd"/>
            <w:r w:rsidRPr="00907DE7">
              <w:rPr>
                <w:bCs/>
                <w:sz w:val="17"/>
                <w:szCs w:val="17"/>
              </w:rPr>
              <w:t xml:space="preserve"> placing compacting finishing and curing etc. complete </w:t>
            </w:r>
            <w:proofErr w:type="spellStart"/>
            <w:r w:rsidRPr="00907DE7">
              <w:rPr>
                <w:bCs/>
                <w:sz w:val="17"/>
                <w:szCs w:val="17"/>
              </w:rPr>
              <w:t>i/c</w:t>
            </w:r>
            <w:proofErr w:type="spellEnd"/>
            <w:r w:rsidRPr="00907DE7">
              <w:rPr>
                <w:bCs/>
                <w:sz w:val="17"/>
                <w:szCs w:val="17"/>
              </w:rPr>
              <w:t xml:space="preserve"> scrapping and washing at stone aggregate without (Ratio 1:2:4) etc. complete</w:t>
            </w:r>
          </w:p>
        </w:tc>
        <w:tc>
          <w:tcPr>
            <w:tcW w:w="1026"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14429/25</w:t>
            </w:r>
          </w:p>
        </w:tc>
        <w:tc>
          <w:tcPr>
            <w:tcW w:w="794"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w:t>
            </w:r>
            <w:proofErr w:type="spellStart"/>
            <w:r w:rsidRPr="00907DE7">
              <w:rPr>
                <w:bCs/>
                <w:sz w:val="17"/>
                <w:szCs w:val="17"/>
              </w:rPr>
              <w:t>Cft</w:t>
            </w:r>
            <w:proofErr w:type="spellEnd"/>
          </w:p>
        </w:tc>
        <w:tc>
          <w:tcPr>
            <w:tcW w:w="1210"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270404.00</w:t>
            </w:r>
          </w:p>
        </w:tc>
      </w:tr>
      <w:tr w:rsidR="00907DE7" w:rsidRPr="006113EF" w:rsidTr="00907DE7">
        <w:trPr>
          <w:trHeight w:val="303"/>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6</w:t>
            </w:r>
          </w:p>
        </w:tc>
        <w:tc>
          <w:tcPr>
            <w:tcW w:w="1169" w:type="dxa"/>
            <w:vAlign w:val="bottom"/>
          </w:tcPr>
          <w:p w:rsidR="00907DE7" w:rsidRPr="00907DE7" w:rsidRDefault="00907DE7" w:rsidP="00907DE7">
            <w:pPr>
              <w:spacing w:after="0" w:line="240" w:lineRule="auto"/>
              <w:jc w:val="right"/>
              <w:rPr>
                <w:sz w:val="17"/>
                <w:szCs w:val="17"/>
              </w:rPr>
            </w:pPr>
            <w:r w:rsidRPr="00907DE7">
              <w:rPr>
                <w:sz w:val="17"/>
                <w:szCs w:val="17"/>
              </w:rPr>
              <w:t>4112.0Sft</w:t>
            </w:r>
          </w:p>
        </w:tc>
        <w:tc>
          <w:tcPr>
            <w:tcW w:w="5125" w:type="dxa"/>
          </w:tcPr>
          <w:p w:rsidR="00907DE7" w:rsidRPr="00907DE7" w:rsidRDefault="00907DE7" w:rsidP="00907DE7">
            <w:pPr>
              <w:spacing w:after="0" w:line="240" w:lineRule="auto"/>
              <w:rPr>
                <w:sz w:val="17"/>
                <w:szCs w:val="17"/>
              </w:rPr>
            </w:pPr>
            <w:r w:rsidRPr="00907DE7">
              <w:rPr>
                <w:sz w:val="17"/>
                <w:szCs w:val="17"/>
              </w:rPr>
              <w:t>Scraping ordinary distemper etc complete</w:t>
            </w:r>
          </w:p>
        </w:tc>
        <w:tc>
          <w:tcPr>
            <w:tcW w:w="1026" w:type="dxa"/>
            <w:vAlign w:val="bottom"/>
          </w:tcPr>
          <w:p w:rsidR="00907DE7" w:rsidRPr="00907DE7" w:rsidRDefault="00907DE7" w:rsidP="00907DE7">
            <w:pPr>
              <w:spacing w:after="0" w:line="240" w:lineRule="auto"/>
              <w:jc w:val="center"/>
              <w:rPr>
                <w:sz w:val="17"/>
                <w:szCs w:val="17"/>
              </w:rPr>
            </w:pPr>
            <w:r w:rsidRPr="00907DE7">
              <w:rPr>
                <w:sz w:val="17"/>
                <w:szCs w:val="17"/>
              </w:rPr>
              <w:t>226.88</w:t>
            </w:r>
          </w:p>
        </w:tc>
        <w:tc>
          <w:tcPr>
            <w:tcW w:w="794" w:type="dxa"/>
            <w:vAlign w:val="bottom"/>
          </w:tcPr>
          <w:p w:rsidR="00907DE7" w:rsidRPr="00907DE7" w:rsidRDefault="00907DE7" w:rsidP="00907DE7">
            <w:pPr>
              <w:spacing w:after="0" w:line="240" w:lineRule="auto"/>
              <w:jc w:val="center"/>
              <w:rPr>
                <w:sz w:val="17"/>
                <w:szCs w:val="17"/>
              </w:rPr>
            </w:pPr>
            <w:r w:rsidRPr="00907DE7">
              <w:rPr>
                <w:sz w:val="17"/>
                <w:szCs w:val="17"/>
              </w:rPr>
              <w:t>%</w:t>
            </w:r>
            <w:proofErr w:type="spellStart"/>
            <w:r w:rsidRPr="00907DE7">
              <w:rPr>
                <w:sz w:val="17"/>
                <w:szCs w:val="17"/>
              </w:rPr>
              <w:t>Sft</w:t>
            </w:r>
            <w:proofErr w:type="spellEnd"/>
          </w:p>
        </w:tc>
        <w:tc>
          <w:tcPr>
            <w:tcW w:w="1210" w:type="dxa"/>
            <w:vAlign w:val="bottom"/>
          </w:tcPr>
          <w:p w:rsidR="00907DE7" w:rsidRPr="00907DE7" w:rsidRDefault="00907DE7" w:rsidP="00907DE7">
            <w:pPr>
              <w:spacing w:after="0" w:line="240" w:lineRule="auto"/>
              <w:jc w:val="center"/>
              <w:rPr>
                <w:bCs/>
                <w:sz w:val="17"/>
                <w:szCs w:val="17"/>
              </w:rPr>
            </w:pPr>
            <w:r w:rsidRPr="00907DE7">
              <w:rPr>
                <w:bCs/>
                <w:sz w:val="17"/>
                <w:szCs w:val="17"/>
              </w:rPr>
              <w:t>9329.00</w:t>
            </w:r>
          </w:p>
        </w:tc>
      </w:tr>
      <w:tr w:rsidR="00907DE7" w:rsidRPr="006113EF" w:rsidTr="00907DE7">
        <w:trPr>
          <w:trHeight w:val="285"/>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7</w:t>
            </w:r>
          </w:p>
        </w:tc>
        <w:tc>
          <w:tcPr>
            <w:tcW w:w="1169" w:type="dxa"/>
            <w:vAlign w:val="bottom"/>
          </w:tcPr>
          <w:p w:rsidR="00907DE7" w:rsidRPr="00907DE7" w:rsidRDefault="00907DE7" w:rsidP="00907DE7">
            <w:pPr>
              <w:spacing w:after="0" w:line="240" w:lineRule="auto"/>
              <w:contextualSpacing/>
              <w:jc w:val="center"/>
              <w:rPr>
                <w:bCs/>
                <w:sz w:val="17"/>
                <w:szCs w:val="17"/>
              </w:rPr>
            </w:pPr>
            <w:r w:rsidRPr="00907DE7">
              <w:rPr>
                <w:sz w:val="17"/>
                <w:szCs w:val="17"/>
              </w:rPr>
              <w:t>584Sft</w:t>
            </w:r>
          </w:p>
        </w:tc>
        <w:tc>
          <w:tcPr>
            <w:tcW w:w="5125" w:type="dxa"/>
          </w:tcPr>
          <w:p w:rsidR="00907DE7" w:rsidRPr="00907DE7" w:rsidRDefault="00907DE7" w:rsidP="00907DE7">
            <w:pPr>
              <w:spacing w:after="0" w:line="240" w:lineRule="auto"/>
              <w:contextualSpacing/>
              <w:rPr>
                <w:sz w:val="17"/>
                <w:szCs w:val="17"/>
              </w:rPr>
            </w:pPr>
            <w:r w:rsidRPr="00907DE7">
              <w:rPr>
                <w:bCs/>
                <w:sz w:val="17"/>
                <w:szCs w:val="17"/>
              </w:rPr>
              <w:t xml:space="preserve">Painting doors and windows any type </w:t>
            </w:r>
            <w:proofErr w:type="spellStart"/>
            <w:r w:rsidRPr="00907DE7">
              <w:rPr>
                <w:bCs/>
                <w:sz w:val="17"/>
                <w:szCs w:val="17"/>
              </w:rPr>
              <w:t>i/c</w:t>
            </w:r>
            <w:proofErr w:type="spellEnd"/>
            <w:r w:rsidRPr="00907DE7">
              <w:rPr>
                <w:bCs/>
                <w:sz w:val="17"/>
                <w:szCs w:val="17"/>
              </w:rPr>
              <w:t xml:space="preserve"> edge three coats </w:t>
            </w:r>
          </w:p>
        </w:tc>
        <w:tc>
          <w:tcPr>
            <w:tcW w:w="1026"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2116/20</w:t>
            </w:r>
          </w:p>
        </w:tc>
        <w:tc>
          <w:tcPr>
            <w:tcW w:w="794"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w:t>
            </w:r>
            <w:proofErr w:type="spellStart"/>
            <w:r w:rsidRPr="00907DE7">
              <w:rPr>
                <w:bCs/>
                <w:sz w:val="17"/>
                <w:szCs w:val="17"/>
              </w:rPr>
              <w:t>Sft</w:t>
            </w:r>
            <w:proofErr w:type="spellEnd"/>
            <w:r w:rsidRPr="00907DE7">
              <w:rPr>
                <w:bCs/>
                <w:sz w:val="17"/>
                <w:szCs w:val="17"/>
              </w:rPr>
              <w:t>.</w:t>
            </w:r>
          </w:p>
        </w:tc>
        <w:tc>
          <w:tcPr>
            <w:tcW w:w="1210"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12359.00</w:t>
            </w:r>
          </w:p>
        </w:tc>
      </w:tr>
      <w:tr w:rsidR="00907DE7" w:rsidRPr="006113EF" w:rsidTr="00907DE7">
        <w:trPr>
          <w:trHeight w:val="528"/>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8</w:t>
            </w:r>
          </w:p>
        </w:tc>
        <w:tc>
          <w:tcPr>
            <w:tcW w:w="1169" w:type="dxa"/>
            <w:vAlign w:val="bottom"/>
          </w:tcPr>
          <w:p w:rsidR="00907DE7" w:rsidRPr="00907DE7" w:rsidRDefault="00907DE7" w:rsidP="00907DE7">
            <w:pPr>
              <w:spacing w:after="0" w:line="240" w:lineRule="auto"/>
              <w:jc w:val="center"/>
              <w:rPr>
                <w:bCs/>
                <w:sz w:val="17"/>
                <w:szCs w:val="17"/>
              </w:rPr>
            </w:pPr>
            <w:r w:rsidRPr="00907DE7">
              <w:rPr>
                <w:bCs/>
                <w:sz w:val="17"/>
                <w:szCs w:val="17"/>
              </w:rPr>
              <w:t>1200Sft</w:t>
            </w:r>
          </w:p>
        </w:tc>
        <w:tc>
          <w:tcPr>
            <w:tcW w:w="5125" w:type="dxa"/>
          </w:tcPr>
          <w:p w:rsidR="00907DE7" w:rsidRPr="00907DE7" w:rsidRDefault="00907DE7" w:rsidP="00907DE7">
            <w:pPr>
              <w:spacing w:after="0" w:line="240" w:lineRule="auto"/>
              <w:rPr>
                <w:bCs/>
                <w:sz w:val="17"/>
                <w:szCs w:val="17"/>
              </w:rPr>
            </w:pPr>
            <w:r w:rsidRPr="00907DE7">
              <w:rPr>
                <w:bCs/>
                <w:sz w:val="17"/>
                <w:szCs w:val="17"/>
              </w:rPr>
              <w:t xml:space="preserve">Water Proofing layer over the domical or flat slab in 2 coasts of bitumen laid using 34 lbs % </w:t>
            </w:r>
            <w:proofErr w:type="spellStart"/>
            <w:r w:rsidRPr="00907DE7">
              <w:rPr>
                <w:bCs/>
                <w:sz w:val="17"/>
                <w:szCs w:val="17"/>
              </w:rPr>
              <w:t>Sft</w:t>
            </w:r>
            <w:proofErr w:type="spellEnd"/>
            <w:r w:rsidRPr="00907DE7">
              <w:rPr>
                <w:bCs/>
                <w:sz w:val="17"/>
                <w:szCs w:val="17"/>
              </w:rPr>
              <w:t xml:space="preserve">. per % </w:t>
            </w:r>
          </w:p>
        </w:tc>
        <w:tc>
          <w:tcPr>
            <w:tcW w:w="1026" w:type="dxa"/>
            <w:vAlign w:val="bottom"/>
          </w:tcPr>
          <w:p w:rsidR="00907DE7" w:rsidRPr="00907DE7" w:rsidRDefault="00907DE7" w:rsidP="00907DE7">
            <w:pPr>
              <w:spacing w:after="0" w:line="240" w:lineRule="auto"/>
              <w:jc w:val="center"/>
              <w:rPr>
                <w:bCs/>
                <w:sz w:val="17"/>
                <w:szCs w:val="17"/>
              </w:rPr>
            </w:pPr>
            <w:r w:rsidRPr="00907DE7">
              <w:rPr>
                <w:bCs/>
                <w:sz w:val="17"/>
                <w:szCs w:val="17"/>
              </w:rPr>
              <w:t xml:space="preserve"> 2208/=</w:t>
            </w:r>
          </w:p>
        </w:tc>
        <w:tc>
          <w:tcPr>
            <w:tcW w:w="794" w:type="dxa"/>
            <w:vAlign w:val="bottom"/>
          </w:tcPr>
          <w:p w:rsidR="00907DE7" w:rsidRPr="00907DE7" w:rsidRDefault="00907DE7" w:rsidP="00907DE7">
            <w:pPr>
              <w:spacing w:after="0" w:line="240" w:lineRule="auto"/>
              <w:jc w:val="center"/>
              <w:rPr>
                <w:bCs/>
                <w:sz w:val="17"/>
                <w:szCs w:val="17"/>
              </w:rPr>
            </w:pPr>
            <w:r w:rsidRPr="00907DE7">
              <w:rPr>
                <w:bCs/>
                <w:sz w:val="17"/>
                <w:szCs w:val="17"/>
              </w:rPr>
              <w:t>%</w:t>
            </w:r>
            <w:proofErr w:type="spellStart"/>
            <w:r w:rsidRPr="00907DE7">
              <w:rPr>
                <w:bCs/>
                <w:sz w:val="17"/>
                <w:szCs w:val="17"/>
              </w:rPr>
              <w:t>Sft</w:t>
            </w:r>
            <w:proofErr w:type="spellEnd"/>
          </w:p>
        </w:tc>
        <w:tc>
          <w:tcPr>
            <w:tcW w:w="1210"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26496</w:t>
            </w:r>
            <w:r w:rsidR="004230CD">
              <w:rPr>
                <w:bCs/>
                <w:sz w:val="17"/>
                <w:szCs w:val="17"/>
              </w:rPr>
              <w:t>.00</w:t>
            </w:r>
          </w:p>
        </w:tc>
      </w:tr>
      <w:tr w:rsidR="00907DE7" w:rsidRPr="006113EF" w:rsidTr="00907DE7">
        <w:trPr>
          <w:trHeight w:val="303"/>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9</w:t>
            </w:r>
          </w:p>
        </w:tc>
        <w:tc>
          <w:tcPr>
            <w:tcW w:w="1169" w:type="dxa"/>
            <w:vAlign w:val="bottom"/>
          </w:tcPr>
          <w:p w:rsidR="00907DE7" w:rsidRPr="00907DE7" w:rsidRDefault="00907DE7" w:rsidP="00907DE7">
            <w:pPr>
              <w:spacing w:after="0" w:line="240" w:lineRule="auto"/>
              <w:jc w:val="center"/>
              <w:rPr>
                <w:sz w:val="17"/>
                <w:szCs w:val="17"/>
              </w:rPr>
            </w:pPr>
            <w:r w:rsidRPr="00907DE7">
              <w:rPr>
                <w:sz w:val="17"/>
                <w:szCs w:val="17"/>
              </w:rPr>
              <w:t>2296.00Sft</w:t>
            </w:r>
          </w:p>
        </w:tc>
        <w:tc>
          <w:tcPr>
            <w:tcW w:w="5125" w:type="dxa"/>
          </w:tcPr>
          <w:p w:rsidR="00907DE7" w:rsidRPr="00907DE7" w:rsidRDefault="00907DE7" w:rsidP="00907DE7">
            <w:pPr>
              <w:spacing w:after="0" w:line="240" w:lineRule="auto"/>
              <w:rPr>
                <w:sz w:val="17"/>
                <w:szCs w:val="17"/>
              </w:rPr>
            </w:pPr>
            <w:r w:rsidRPr="00907DE7">
              <w:rPr>
                <w:sz w:val="17"/>
                <w:szCs w:val="17"/>
              </w:rPr>
              <w:t>Distempering Three coats etc complete.</w:t>
            </w:r>
          </w:p>
        </w:tc>
        <w:tc>
          <w:tcPr>
            <w:tcW w:w="1026" w:type="dxa"/>
            <w:vAlign w:val="bottom"/>
          </w:tcPr>
          <w:p w:rsidR="00907DE7" w:rsidRPr="00907DE7" w:rsidRDefault="00907DE7" w:rsidP="00907DE7">
            <w:pPr>
              <w:spacing w:after="0" w:line="240" w:lineRule="auto"/>
              <w:jc w:val="center"/>
              <w:rPr>
                <w:sz w:val="17"/>
                <w:szCs w:val="17"/>
              </w:rPr>
            </w:pPr>
            <w:r w:rsidRPr="00907DE7">
              <w:rPr>
                <w:sz w:val="17"/>
                <w:szCs w:val="17"/>
              </w:rPr>
              <w:t>1079/65</w:t>
            </w:r>
          </w:p>
        </w:tc>
        <w:tc>
          <w:tcPr>
            <w:tcW w:w="794" w:type="dxa"/>
            <w:vAlign w:val="bottom"/>
          </w:tcPr>
          <w:p w:rsidR="00907DE7" w:rsidRPr="00907DE7" w:rsidRDefault="00907DE7" w:rsidP="00907DE7">
            <w:pPr>
              <w:spacing w:after="0" w:line="240" w:lineRule="auto"/>
              <w:jc w:val="center"/>
              <w:rPr>
                <w:sz w:val="17"/>
                <w:szCs w:val="17"/>
              </w:rPr>
            </w:pPr>
            <w:r w:rsidRPr="00907DE7">
              <w:rPr>
                <w:sz w:val="17"/>
                <w:szCs w:val="17"/>
              </w:rPr>
              <w:t>%</w:t>
            </w:r>
            <w:proofErr w:type="spellStart"/>
            <w:r w:rsidRPr="00907DE7">
              <w:rPr>
                <w:sz w:val="17"/>
                <w:szCs w:val="17"/>
              </w:rPr>
              <w:t>Sft</w:t>
            </w:r>
            <w:proofErr w:type="spellEnd"/>
          </w:p>
        </w:tc>
        <w:tc>
          <w:tcPr>
            <w:tcW w:w="1210" w:type="dxa"/>
            <w:vAlign w:val="bottom"/>
          </w:tcPr>
          <w:p w:rsidR="00907DE7" w:rsidRPr="00907DE7" w:rsidRDefault="00907DE7" w:rsidP="00907DE7">
            <w:pPr>
              <w:spacing w:after="0" w:line="240" w:lineRule="auto"/>
              <w:jc w:val="center"/>
              <w:rPr>
                <w:bCs/>
                <w:sz w:val="17"/>
                <w:szCs w:val="17"/>
              </w:rPr>
            </w:pPr>
            <w:r w:rsidRPr="00907DE7">
              <w:rPr>
                <w:bCs/>
                <w:sz w:val="17"/>
                <w:szCs w:val="17"/>
              </w:rPr>
              <w:t>24789.00</w:t>
            </w:r>
          </w:p>
        </w:tc>
      </w:tr>
      <w:tr w:rsidR="00907DE7" w:rsidRPr="006113EF" w:rsidTr="00907DE7">
        <w:trPr>
          <w:trHeight w:val="978"/>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10</w:t>
            </w:r>
          </w:p>
        </w:tc>
        <w:tc>
          <w:tcPr>
            <w:tcW w:w="1169" w:type="dxa"/>
            <w:vAlign w:val="bottom"/>
          </w:tcPr>
          <w:p w:rsidR="00907DE7" w:rsidRPr="00907DE7" w:rsidRDefault="00907DE7" w:rsidP="00907DE7">
            <w:pPr>
              <w:spacing w:after="0" w:line="240" w:lineRule="auto"/>
              <w:contextualSpacing/>
              <w:jc w:val="center"/>
              <w:rPr>
                <w:bCs/>
                <w:sz w:val="17"/>
                <w:szCs w:val="17"/>
              </w:rPr>
            </w:pPr>
            <w:r w:rsidRPr="00907DE7">
              <w:rPr>
                <w:sz w:val="17"/>
                <w:szCs w:val="17"/>
              </w:rPr>
              <w:t>1816.00Sft</w:t>
            </w:r>
          </w:p>
        </w:tc>
        <w:tc>
          <w:tcPr>
            <w:tcW w:w="5125" w:type="dxa"/>
          </w:tcPr>
          <w:p w:rsidR="00907DE7" w:rsidRPr="00907DE7" w:rsidRDefault="00907DE7" w:rsidP="00907DE7">
            <w:pPr>
              <w:spacing w:after="0" w:line="240" w:lineRule="auto"/>
              <w:contextualSpacing/>
              <w:jc w:val="both"/>
              <w:rPr>
                <w:sz w:val="17"/>
                <w:szCs w:val="17"/>
              </w:rPr>
            </w:pPr>
            <w:r w:rsidRPr="00907DE7">
              <w:rPr>
                <w:bCs/>
                <w:sz w:val="17"/>
                <w:szCs w:val="17"/>
              </w:rPr>
              <w:t xml:space="preserve">Preparing the surface and painting with matt finish </w:t>
            </w:r>
            <w:proofErr w:type="spellStart"/>
            <w:r w:rsidRPr="00907DE7">
              <w:rPr>
                <w:bCs/>
                <w:sz w:val="17"/>
                <w:szCs w:val="17"/>
              </w:rPr>
              <w:t>i/c</w:t>
            </w:r>
            <w:proofErr w:type="spellEnd"/>
            <w:r w:rsidRPr="00907DE7">
              <w:rPr>
                <w:bCs/>
                <w:sz w:val="17"/>
                <w:szCs w:val="17"/>
              </w:rPr>
              <w:t xml:space="preserve"> rubbing the surface with bathy (silicon carbide rubbing brick) filling the voids with </w:t>
            </w:r>
            <w:proofErr w:type="spellStart"/>
            <w:r w:rsidRPr="00907DE7">
              <w:rPr>
                <w:bCs/>
                <w:sz w:val="17"/>
                <w:szCs w:val="17"/>
              </w:rPr>
              <w:t>zink</w:t>
            </w:r>
            <w:proofErr w:type="spellEnd"/>
            <w:r w:rsidRPr="00907DE7">
              <w:rPr>
                <w:bCs/>
                <w:sz w:val="17"/>
                <w:szCs w:val="17"/>
              </w:rPr>
              <w:t xml:space="preserve"> / chalk / plaster of </w:t>
            </w:r>
            <w:proofErr w:type="spellStart"/>
            <w:r w:rsidRPr="00907DE7">
              <w:rPr>
                <w:bCs/>
                <w:sz w:val="17"/>
                <w:szCs w:val="17"/>
              </w:rPr>
              <w:t>paris</w:t>
            </w:r>
            <w:proofErr w:type="spellEnd"/>
            <w:r w:rsidRPr="00907DE7">
              <w:rPr>
                <w:bCs/>
                <w:sz w:val="17"/>
                <w:szCs w:val="17"/>
              </w:rPr>
              <w:t xml:space="preserve"> mixture, applying first coat premix, making the surface smooth, and then painting 3 coats with matt finish of approved make etc. complete (old surface)</w:t>
            </w:r>
          </w:p>
        </w:tc>
        <w:tc>
          <w:tcPr>
            <w:tcW w:w="1026"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2499/76</w:t>
            </w:r>
          </w:p>
        </w:tc>
        <w:tc>
          <w:tcPr>
            <w:tcW w:w="794"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w:t>
            </w:r>
            <w:proofErr w:type="spellStart"/>
            <w:r w:rsidRPr="00907DE7">
              <w:rPr>
                <w:bCs/>
                <w:sz w:val="17"/>
                <w:szCs w:val="17"/>
              </w:rPr>
              <w:t>Sft</w:t>
            </w:r>
            <w:proofErr w:type="spellEnd"/>
            <w:r w:rsidRPr="00907DE7">
              <w:rPr>
                <w:bCs/>
                <w:sz w:val="17"/>
                <w:szCs w:val="17"/>
              </w:rPr>
              <w:t>.</w:t>
            </w:r>
          </w:p>
        </w:tc>
        <w:tc>
          <w:tcPr>
            <w:tcW w:w="1210"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45396.00</w:t>
            </w:r>
          </w:p>
        </w:tc>
      </w:tr>
      <w:tr w:rsidR="00907DE7" w:rsidRPr="006113EF" w:rsidTr="00907DE7">
        <w:trPr>
          <w:trHeight w:val="573"/>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11</w:t>
            </w:r>
          </w:p>
        </w:tc>
        <w:tc>
          <w:tcPr>
            <w:tcW w:w="1169" w:type="dxa"/>
            <w:vAlign w:val="bottom"/>
          </w:tcPr>
          <w:p w:rsidR="00907DE7" w:rsidRPr="00907DE7" w:rsidRDefault="00907DE7" w:rsidP="00907DE7">
            <w:pPr>
              <w:tabs>
                <w:tab w:val="left" w:pos="1052"/>
              </w:tabs>
              <w:spacing w:after="0" w:line="240" w:lineRule="auto"/>
              <w:jc w:val="center"/>
              <w:rPr>
                <w:sz w:val="17"/>
                <w:szCs w:val="17"/>
              </w:rPr>
            </w:pPr>
            <w:r w:rsidRPr="00907DE7">
              <w:rPr>
                <w:bCs/>
                <w:sz w:val="17"/>
                <w:szCs w:val="17"/>
              </w:rPr>
              <w:t>2200.00Sft</w:t>
            </w:r>
          </w:p>
        </w:tc>
        <w:tc>
          <w:tcPr>
            <w:tcW w:w="5125" w:type="dxa"/>
          </w:tcPr>
          <w:p w:rsidR="00907DE7" w:rsidRPr="00907DE7" w:rsidRDefault="00907DE7" w:rsidP="00907DE7">
            <w:pPr>
              <w:spacing w:after="0" w:line="240" w:lineRule="auto"/>
              <w:contextualSpacing/>
              <w:jc w:val="both"/>
              <w:rPr>
                <w:bCs/>
                <w:sz w:val="17"/>
                <w:szCs w:val="17"/>
              </w:rPr>
            </w:pPr>
            <w:r w:rsidRPr="00907DE7">
              <w:rPr>
                <w:bCs/>
                <w:sz w:val="17"/>
                <w:szCs w:val="17"/>
              </w:rPr>
              <w:t xml:space="preserve">Preparing the surface and painting with weather coat </w:t>
            </w:r>
            <w:proofErr w:type="spellStart"/>
            <w:r w:rsidRPr="00907DE7">
              <w:rPr>
                <w:bCs/>
                <w:sz w:val="17"/>
                <w:szCs w:val="17"/>
              </w:rPr>
              <w:t>i/c</w:t>
            </w:r>
            <w:proofErr w:type="spellEnd"/>
            <w:r w:rsidRPr="00907DE7">
              <w:rPr>
                <w:bCs/>
                <w:sz w:val="17"/>
                <w:szCs w:val="17"/>
              </w:rPr>
              <w:t xml:space="preserve"> rubbing the surface rubbing brick / sand paper , filling the wide with the chalk / plaster of Paris and then painting with weather coat approved make                                                       </w:t>
            </w:r>
          </w:p>
        </w:tc>
        <w:tc>
          <w:tcPr>
            <w:tcW w:w="1026" w:type="dxa"/>
            <w:vAlign w:val="bottom"/>
          </w:tcPr>
          <w:p w:rsidR="00907DE7" w:rsidRPr="00907DE7" w:rsidRDefault="00907DE7" w:rsidP="00907DE7">
            <w:pPr>
              <w:spacing w:after="0" w:line="240" w:lineRule="auto"/>
              <w:jc w:val="center"/>
              <w:rPr>
                <w:bCs/>
                <w:sz w:val="17"/>
                <w:szCs w:val="17"/>
              </w:rPr>
            </w:pPr>
            <w:r w:rsidRPr="00907DE7">
              <w:rPr>
                <w:bCs/>
                <w:sz w:val="17"/>
                <w:szCs w:val="17"/>
              </w:rPr>
              <w:t>1328/25</w:t>
            </w:r>
          </w:p>
        </w:tc>
        <w:tc>
          <w:tcPr>
            <w:tcW w:w="794" w:type="dxa"/>
            <w:vAlign w:val="bottom"/>
          </w:tcPr>
          <w:p w:rsidR="00907DE7" w:rsidRPr="00907DE7" w:rsidRDefault="00907DE7" w:rsidP="00907DE7">
            <w:pPr>
              <w:spacing w:after="0" w:line="240" w:lineRule="auto"/>
              <w:jc w:val="center"/>
              <w:rPr>
                <w:bCs/>
                <w:sz w:val="17"/>
                <w:szCs w:val="17"/>
              </w:rPr>
            </w:pPr>
            <w:r w:rsidRPr="00907DE7">
              <w:rPr>
                <w:bCs/>
                <w:sz w:val="17"/>
                <w:szCs w:val="17"/>
              </w:rPr>
              <w:t>%</w:t>
            </w:r>
            <w:proofErr w:type="spellStart"/>
            <w:r w:rsidRPr="00907DE7">
              <w:rPr>
                <w:bCs/>
                <w:sz w:val="17"/>
                <w:szCs w:val="17"/>
              </w:rPr>
              <w:t>Sft</w:t>
            </w:r>
            <w:proofErr w:type="spellEnd"/>
          </w:p>
        </w:tc>
        <w:tc>
          <w:tcPr>
            <w:tcW w:w="1210" w:type="dxa"/>
            <w:vAlign w:val="bottom"/>
          </w:tcPr>
          <w:p w:rsidR="00907DE7" w:rsidRPr="00907DE7" w:rsidRDefault="00907DE7" w:rsidP="00907DE7">
            <w:pPr>
              <w:spacing w:after="0" w:line="240" w:lineRule="auto"/>
              <w:jc w:val="center"/>
              <w:rPr>
                <w:bCs/>
                <w:sz w:val="17"/>
                <w:szCs w:val="17"/>
              </w:rPr>
            </w:pPr>
            <w:r w:rsidRPr="00907DE7">
              <w:rPr>
                <w:bCs/>
                <w:sz w:val="17"/>
                <w:szCs w:val="17"/>
              </w:rPr>
              <w:t>29222.00</w:t>
            </w:r>
          </w:p>
        </w:tc>
      </w:tr>
      <w:tr w:rsidR="00907DE7" w:rsidRPr="006113EF" w:rsidTr="00907DE7">
        <w:trPr>
          <w:trHeight w:val="960"/>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12</w:t>
            </w:r>
          </w:p>
        </w:tc>
        <w:tc>
          <w:tcPr>
            <w:tcW w:w="1169" w:type="dxa"/>
            <w:vAlign w:val="bottom"/>
          </w:tcPr>
          <w:p w:rsidR="00907DE7" w:rsidRPr="00907DE7" w:rsidRDefault="00907DE7" w:rsidP="00907DE7">
            <w:pPr>
              <w:tabs>
                <w:tab w:val="left" w:pos="1052"/>
              </w:tabs>
              <w:spacing w:after="0" w:line="240" w:lineRule="auto"/>
              <w:jc w:val="center"/>
              <w:rPr>
                <w:bCs/>
                <w:sz w:val="17"/>
                <w:szCs w:val="17"/>
              </w:rPr>
            </w:pPr>
            <w:r w:rsidRPr="00907DE7">
              <w:rPr>
                <w:sz w:val="17"/>
                <w:szCs w:val="17"/>
              </w:rPr>
              <w:t>292.00Sft</w:t>
            </w:r>
          </w:p>
        </w:tc>
        <w:tc>
          <w:tcPr>
            <w:tcW w:w="5125" w:type="dxa"/>
          </w:tcPr>
          <w:p w:rsidR="00907DE7" w:rsidRPr="00907DE7" w:rsidRDefault="00907DE7" w:rsidP="00907DE7">
            <w:pPr>
              <w:spacing w:after="0" w:line="240" w:lineRule="auto"/>
              <w:jc w:val="both"/>
              <w:rPr>
                <w:sz w:val="17"/>
                <w:szCs w:val="17"/>
              </w:rPr>
            </w:pPr>
            <w:r w:rsidRPr="00907DE7">
              <w:rPr>
                <w:bCs/>
                <w:sz w:val="17"/>
                <w:szCs w:val="17"/>
              </w:rPr>
              <w:t xml:space="preserve">Providing &amp; Fixing in position, Doors, windows and Ventilators of first class deodar wood frames, and 1 – ¾” thick commercial, ply veneer shutters of first class, deodar skeleton (Hollow) and commercial ply wood (3 ply) on both sides </w:t>
            </w:r>
          </w:p>
        </w:tc>
        <w:tc>
          <w:tcPr>
            <w:tcW w:w="1026" w:type="dxa"/>
            <w:vAlign w:val="bottom"/>
          </w:tcPr>
          <w:p w:rsidR="00907DE7" w:rsidRPr="00907DE7" w:rsidRDefault="00907DE7" w:rsidP="00907DE7">
            <w:pPr>
              <w:spacing w:after="0" w:line="240" w:lineRule="auto"/>
              <w:jc w:val="center"/>
              <w:rPr>
                <w:bCs/>
                <w:sz w:val="17"/>
                <w:szCs w:val="17"/>
              </w:rPr>
            </w:pPr>
            <w:r w:rsidRPr="00907DE7">
              <w:rPr>
                <w:bCs/>
                <w:sz w:val="17"/>
                <w:szCs w:val="17"/>
              </w:rPr>
              <w:t>1273/76</w:t>
            </w:r>
          </w:p>
        </w:tc>
        <w:tc>
          <w:tcPr>
            <w:tcW w:w="794" w:type="dxa"/>
            <w:vAlign w:val="bottom"/>
          </w:tcPr>
          <w:p w:rsidR="00907DE7" w:rsidRPr="00907DE7" w:rsidRDefault="00907DE7" w:rsidP="00907DE7">
            <w:pPr>
              <w:spacing w:after="0" w:line="240" w:lineRule="auto"/>
              <w:jc w:val="center"/>
              <w:rPr>
                <w:bCs/>
                <w:sz w:val="17"/>
                <w:szCs w:val="17"/>
              </w:rPr>
            </w:pPr>
            <w:proofErr w:type="spellStart"/>
            <w:r w:rsidRPr="00907DE7">
              <w:rPr>
                <w:bCs/>
                <w:sz w:val="17"/>
                <w:szCs w:val="17"/>
              </w:rPr>
              <w:t>P.Sft</w:t>
            </w:r>
            <w:proofErr w:type="spellEnd"/>
            <w:r w:rsidRPr="00907DE7">
              <w:rPr>
                <w:bCs/>
                <w:sz w:val="17"/>
                <w:szCs w:val="17"/>
              </w:rPr>
              <w:t>.</w:t>
            </w:r>
          </w:p>
        </w:tc>
        <w:tc>
          <w:tcPr>
            <w:tcW w:w="1210" w:type="dxa"/>
            <w:vAlign w:val="bottom"/>
          </w:tcPr>
          <w:p w:rsidR="00907DE7" w:rsidRPr="00907DE7" w:rsidRDefault="00907DE7" w:rsidP="00907DE7">
            <w:pPr>
              <w:spacing w:after="0" w:line="240" w:lineRule="auto"/>
              <w:jc w:val="center"/>
              <w:rPr>
                <w:bCs/>
                <w:sz w:val="17"/>
                <w:szCs w:val="17"/>
              </w:rPr>
            </w:pPr>
            <w:r w:rsidRPr="00907DE7">
              <w:rPr>
                <w:bCs/>
                <w:sz w:val="17"/>
                <w:szCs w:val="17"/>
              </w:rPr>
              <w:t>371938.00</w:t>
            </w:r>
          </w:p>
        </w:tc>
      </w:tr>
      <w:tr w:rsidR="00907DE7" w:rsidRPr="006113EF" w:rsidTr="00907DE7">
        <w:trPr>
          <w:trHeight w:val="771"/>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13</w:t>
            </w:r>
          </w:p>
        </w:tc>
        <w:tc>
          <w:tcPr>
            <w:tcW w:w="1169" w:type="dxa"/>
            <w:vAlign w:val="bottom"/>
          </w:tcPr>
          <w:p w:rsidR="00907DE7" w:rsidRPr="00907DE7" w:rsidRDefault="00907DE7" w:rsidP="00907DE7">
            <w:pPr>
              <w:spacing w:after="0" w:line="240" w:lineRule="auto"/>
              <w:jc w:val="center"/>
              <w:rPr>
                <w:bCs/>
                <w:sz w:val="17"/>
                <w:szCs w:val="17"/>
              </w:rPr>
            </w:pPr>
            <w:r w:rsidRPr="00907DE7">
              <w:rPr>
                <w:bCs/>
                <w:sz w:val="17"/>
                <w:szCs w:val="17"/>
              </w:rPr>
              <w:t>88.00Sft</w:t>
            </w:r>
          </w:p>
        </w:tc>
        <w:tc>
          <w:tcPr>
            <w:tcW w:w="5125" w:type="dxa"/>
          </w:tcPr>
          <w:p w:rsidR="00907DE7" w:rsidRPr="00907DE7" w:rsidRDefault="00907DE7" w:rsidP="00907DE7">
            <w:pPr>
              <w:spacing w:after="0" w:line="240" w:lineRule="auto"/>
              <w:jc w:val="both"/>
              <w:rPr>
                <w:bCs/>
                <w:sz w:val="17"/>
                <w:szCs w:val="17"/>
              </w:rPr>
            </w:pPr>
            <w:r w:rsidRPr="00907DE7">
              <w:rPr>
                <w:bCs/>
                <w:sz w:val="17"/>
                <w:szCs w:val="17"/>
              </w:rPr>
              <w:t>Providing &amp; Fixing iron steel grill door with angle iron frame of 1 ½” x 1 ½” x ¼” and flat iron of ¾” x ¼” with approved design And locking arrangement embedded in Masonry as per instruction Of Engineer in charge.</w:t>
            </w:r>
          </w:p>
        </w:tc>
        <w:tc>
          <w:tcPr>
            <w:tcW w:w="1026" w:type="dxa"/>
            <w:vAlign w:val="bottom"/>
          </w:tcPr>
          <w:p w:rsidR="00907DE7" w:rsidRPr="00907DE7" w:rsidRDefault="00907DE7" w:rsidP="00907DE7">
            <w:pPr>
              <w:spacing w:after="0" w:line="240" w:lineRule="auto"/>
              <w:jc w:val="center"/>
              <w:rPr>
                <w:bCs/>
                <w:sz w:val="17"/>
                <w:szCs w:val="17"/>
              </w:rPr>
            </w:pPr>
            <w:r w:rsidRPr="00907DE7">
              <w:rPr>
                <w:bCs/>
                <w:sz w:val="17"/>
                <w:szCs w:val="17"/>
              </w:rPr>
              <w:t>194/20</w:t>
            </w:r>
          </w:p>
        </w:tc>
        <w:tc>
          <w:tcPr>
            <w:tcW w:w="794" w:type="dxa"/>
            <w:vAlign w:val="bottom"/>
          </w:tcPr>
          <w:p w:rsidR="00907DE7" w:rsidRPr="00907DE7" w:rsidRDefault="00907DE7" w:rsidP="00907DE7">
            <w:pPr>
              <w:spacing w:after="0" w:line="240" w:lineRule="auto"/>
              <w:jc w:val="center"/>
              <w:rPr>
                <w:bCs/>
                <w:sz w:val="17"/>
                <w:szCs w:val="17"/>
              </w:rPr>
            </w:pPr>
            <w:proofErr w:type="spellStart"/>
            <w:r w:rsidRPr="00907DE7">
              <w:rPr>
                <w:bCs/>
                <w:sz w:val="17"/>
                <w:szCs w:val="17"/>
              </w:rPr>
              <w:t>P.Sft</w:t>
            </w:r>
            <w:proofErr w:type="spellEnd"/>
            <w:r w:rsidRPr="00907DE7">
              <w:rPr>
                <w:bCs/>
                <w:sz w:val="17"/>
                <w:szCs w:val="17"/>
              </w:rPr>
              <w:t>.</w:t>
            </w:r>
          </w:p>
        </w:tc>
        <w:tc>
          <w:tcPr>
            <w:tcW w:w="1210" w:type="dxa"/>
            <w:vAlign w:val="bottom"/>
          </w:tcPr>
          <w:p w:rsidR="00907DE7" w:rsidRPr="00907DE7" w:rsidRDefault="00907DE7" w:rsidP="00907DE7">
            <w:pPr>
              <w:spacing w:after="0" w:line="240" w:lineRule="auto"/>
              <w:jc w:val="center"/>
              <w:rPr>
                <w:bCs/>
                <w:sz w:val="17"/>
                <w:szCs w:val="17"/>
              </w:rPr>
            </w:pPr>
            <w:r w:rsidRPr="00907DE7">
              <w:rPr>
                <w:bCs/>
                <w:sz w:val="17"/>
                <w:szCs w:val="17"/>
              </w:rPr>
              <w:t>17089.00</w:t>
            </w:r>
          </w:p>
        </w:tc>
      </w:tr>
      <w:tr w:rsidR="00907DE7" w:rsidRPr="006113EF" w:rsidTr="00907DE7">
        <w:trPr>
          <w:trHeight w:val="510"/>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14</w:t>
            </w:r>
          </w:p>
        </w:tc>
        <w:tc>
          <w:tcPr>
            <w:tcW w:w="1169" w:type="dxa"/>
            <w:vAlign w:val="bottom"/>
          </w:tcPr>
          <w:p w:rsidR="00907DE7" w:rsidRPr="00907DE7" w:rsidRDefault="00907DE7" w:rsidP="00907DE7">
            <w:pPr>
              <w:spacing w:after="0" w:line="240" w:lineRule="auto"/>
              <w:jc w:val="center"/>
              <w:rPr>
                <w:bCs/>
                <w:sz w:val="17"/>
                <w:szCs w:val="17"/>
              </w:rPr>
            </w:pPr>
            <w:r w:rsidRPr="00907DE7">
              <w:rPr>
                <w:bCs/>
                <w:sz w:val="17"/>
                <w:szCs w:val="17"/>
              </w:rPr>
              <w:t>1888.00Sft</w:t>
            </w:r>
          </w:p>
        </w:tc>
        <w:tc>
          <w:tcPr>
            <w:tcW w:w="5125" w:type="dxa"/>
          </w:tcPr>
          <w:p w:rsidR="00907DE7" w:rsidRPr="00907DE7" w:rsidRDefault="00907DE7" w:rsidP="00907DE7">
            <w:pPr>
              <w:spacing w:after="0" w:line="240" w:lineRule="auto"/>
              <w:jc w:val="both"/>
              <w:rPr>
                <w:bCs/>
                <w:sz w:val="17"/>
                <w:szCs w:val="17"/>
              </w:rPr>
            </w:pPr>
            <w:r w:rsidRPr="00907DE7">
              <w:rPr>
                <w:bCs/>
                <w:sz w:val="17"/>
                <w:szCs w:val="17"/>
              </w:rPr>
              <w:t xml:space="preserve">Laying floor of approved with glazed tile ¼” thick in white cement 1:2 over ¾” thick cement mortar 1:2 complete. </w:t>
            </w:r>
          </w:p>
        </w:tc>
        <w:tc>
          <w:tcPr>
            <w:tcW w:w="1026" w:type="dxa"/>
            <w:vAlign w:val="bottom"/>
          </w:tcPr>
          <w:p w:rsidR="00907DE7" w:rsidRPr="00907DE7" w:rsidRDefault="00907DE7" w:rsidP="00907DE7">
            <w:pPr>
              <w:spacing w:after="0" w:line="240" w:lineRule="auto"/>
              <w:rPr>
                <w:bCs/>
                <w:sz w:val="17"/>
                <w:szCs w:val="17"/>
              </w:rPr>
            </w:pPr>
            <w:r w:rsidRPr="00907DE7">
              <w:rPr>
                <w:bCs/>
                <w:sz w:val="17"/>
                <w:szCs w:val="17"/>
              </w:rPr>
              <w:t>27678/86</w:t>
            </w:r>
          </w:p>
        </w:tc>
        <w:tc>
          <w:tcPr>
            <w:tcW w:w="794" w:type="dxa"/>
            <w:vAlign w:val="bottom"/>
          </w:tcPr>
          <w:p w:rsidR="00907DE7" w:rsidRPr="00907DE7" w:rsidRDefault="00907DE7" w:rsidP="00907DE7">
            <w:pPr>
              <w:spacing w:after="0" w:line="240" w:lineRule="auto"/>
              <w:jc w:val="center"/>
              <w:rPr>
                <w:bCs/>
                <w:sz w:val="17"/>
                <w:szCs w:val="17"/>
              </w:rPr>
            </w:pPr>
            <w:r w:rsidRPr="00907DE7">
              <w:rPr>
                <w:bCs/>
                <w:sz w:val="17"/>
                <w:szCs w:val="17"/>
              </w:rPr>
              <w:t>%</w:t>
            </w:r>
            <w:proofErr w:type="spellStart"/>
            <w:r w:rsidRPr="00907DE7">
              <w:rPr>
                <w:bCs/>
                <w:sz w:val="17"/>
                <w:szCs w:val="17"/>
              </w:rPr>
              <w:t>Sft</w:t>
            </w:r>
            <w:proofErr w:type="spellEnd"/>
            <w:r w:rsidRPr="00907DE7">
              <w:rPr>
                <w:bCs/>
                <w:sz w:val="17"/>
                <w:szCs w:val="17"/>
              </w:rPr>
              <w:t>.</w:t>
            </w:r>
          </w:p>
        </w:tc>
        <w:tc>
          <w:tcPr>
            <w:tcW w:w="1210" w:type="dxa"/>
            <w:vAlign w:val="bottom"/>
          </w:tcPr>
          <w:p w:rsidR="00907DE7" w:rsidRPr="00907DE7" w:rsidRDefault="00907DE7" w:rsidP="00907DE7">
            <w:pPr>
              <w:spacing w:after="0" w:line="240" w:lineRule="auto"/>
              <w:jc w:val="center"/>
              <w:rPr>
                <w:bCs/>
                <w:sz w:val="17"/>
                <w:szCs w:val="17"/>
              </w:rPr>
            </w:pPr>
            <w:r w:rsidRPr="00907DE7">
              <w:rPr>
                <w:bCs/>
                <w:sz w:val="17"/>
                <w:szCs w:val="17"/>
              </w:rPr>
              <w:t>522577.00</w:t>
            </w:r>
          </w:p>
        </w:tc>
      </w:tr>
      <w:tr w:rsidR="00907DE7" w:rsidRPr="006113EF" w:rsidTr="00907DE7">
        <w:trPr>
          <w:trHeight w:val="843"/>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15</w:t>
            </w:r>
          </w:p>
        </w:tc>
        <w:tc>
          <w:tcPr>
            <w:tcW w:w="1169" w:type="dxa"/>
            <w:vAlign w:val="bottom"/>
          </w:tcPr>
          <w:p w:rsidR="00907DE7" w:rsidRPr="00907DE7" w:rsidRDefault="00907DE7" w:rsidP="00907DE7">
            <w:pPr>
              <w:spacing w:after="0" w:line="240" w:lineRule="auto"/>
              <w:jc w:val="center"/>
              <w:rPr>
                <w:sz w:val="17"/>
                <w:szCs w:val="17"/>
              </w:rPr>
            </w:pPr>
            <w:r w:rsidRPr="00907DE7">
              <w:rPr>
                <w:sz w:val="17"/>
                <w:szCs w:val="17"/>
              </w:rPr>
              <w:t>150.00Rft</w:t>
            </w:r>
          </w:p>
          <w:p w:rsidR="00907DE7" w:rsidRPr="00907DE7" w:rsidRDefault="00907DE7" w:rsidP="00907DE7">
            <w:pPr>
              <w:spacing w:after="0" w:line="240" w:lineRule="auto"/>
              <w:jc w:val="center"/>
              <w:rPr>
                <w:sz w:val="17"/>
                <w:szCs w:val="17"/>
              </w:rPr>
            </w:pPr>
            <w:r w:rsidRPr="00907DE7">
              <w:rPr>
                <w:sz w:val="17"/>
                <w:szCs w:val="17"/>
              </w:rPr>
              <w:t>150.00Rft</w:t>
            </w:r>
          </w:p>
        </w:tc>
        <w:tc>
          <w:tcPr>
            <w:tcW w:w="5125" w:type="dxa"/>
          </w:tcPr>
          <w:p w:rsidR="00907DE7" w:rsidRPr="00907DE7" w:rsidRDefault="00907DE7" w:rsidP="00907DE7">
            <w:pPr>
              <w:spacing w:after="0" w:line="240" w:lineRule="auto"/>
              <w:jc w:val="both"/>
              <w:rPr>
                <w:sz w:val="17"/>
                <w:szCs w:val="17"/>
              </w:rPr>
            </w:pPr>
            <w:r w:rsidRPr="00907DE7">
              <w:rPr>
                <w:sz w:val="17"/>
                <w:szCs w:val="17"/>
              </w:rPr>
              <w:t xml:space="preserve">Providing PVC pipes of Class “C” (equivalent make) Prince pipe fixing in trench </w:t>
            </w:r>
            <w:proofErr w:type="spellStart"/>
            <w:r w:rsidRPr="00907DE7">
              <w:rPr>
                <w:sz w:val="17"/>
                <w:szCs w:val="17"/>
              </w:rPr>
              <w:t>i/c</w:t>
            </w:r>
            <w:proofErr w:type="spellEnd"/>
            <w:r w:rsidRPr="00907DE7">
              <w:rPr>
                <w:sz w:val="17"/>
                <w:szCs w:val="17"/>
              </w:rPr>
              <w:t xml:space="preserve"> cutting, fitting and jointing with “Z” joint with  rubber ring </w:t>
            </w:r>
            <w:proofErr w:type="spellStart"/>
            <w:r w:rsidRPr="00907DE7">
              <w:rPr>
                <w:sz w:val="17"/>
                <w:szCs w:val="17"/>
              </w:rPr>
              <w:t>i/c</w:t>
            </w:r>
            <w:proofErr w:type="spellEnd"/>
            <w:r w:rsidRPr="00907DE7">
              <w:rPr>
                <w:sz w:val="17"/>
                <w:szCs w:val="17"/>
              </w:rPr>
              <w:t xml:space="preserve"> testing with water to head of 91.5 meter or 300 ft. </w:t>
            </w:r>
          </w:p>
          <w:p w:rsidR="00907DE7" w:rsidRPr="00907DE7" w:rsidRDefault="00907DE7" w:rsidP="00907DE7">
            <w:pPr>
              <w:tabs>
                <w:tab w:val="center" w:pos="2781"/>
                <w:tab w:val="right" w:pos="5563"/>
              </w:tabs>
              <w:spacing w:after="0" w:line="240" w:lineRule="auto"/>
              <w:rPr>
                <w:sz w:val="17"/>
                <w:szCs w:val="17"/>
              </w:rPr>
            </w:pPr>
            <w:r w:rsidRPr="00907DE7">
              <w:rPr>
                <w:sz w:val="17"/>
                <w:szCs w:val="17"/>
              </w:rPr>
              <w:tab/>
            </w:r>
            <w:r w:rsidRPr="00907DE7">
              <w:rPr>
                <w:sz w:val="17"/>
                <w:szCs w:val="17"/>
              </w:rPr>
              <w:tab/>
              <w:t xml:space="preserve">A-1” </w:t>
            </w:r>
            <w:proofErr w:type="spellStart"/>
            <w:r w:rsidRPr="00907DE7">
              <w:rPr>
                <w:sz w:val="17"/>
                <w:szCs w:val="17"/>
              </w:rPr>
              <w:t>Dia</w:t>
            </w:r>
            <w:proofErr w:type="spellEnd"/>
            <w:r w:rsidRPr="00907DE7">
              <w:rPr>
                <w:sz w:val="17"/>
                <w:szCs w:val="17"/>
              </w:rPr>
              <w:t xml:space="preserve"> </w:t>
            </w:r>
          </w:p>
          <w:p w:rsidR="00907DE7" w:rsidRPr="00907DE7" w:rsidRDefault="00907DE7" w:rsidP="00907DE7">
            <w:pPr>
              <w:spacing w:after="0" w:line="240" w:lineRule="auto"/>
              <w:jc w:val="right"/>
              <w:rPr>
                <w:sz w:val="17"/>
                <w:szCs w:val="17"/>
              </w:rPr>
            </w:pPr>
            <w:r w:rsidRPr="00907DE7">
              <w:rPr>
                <w:sz w:val="17"/>
                <w:szCs w:val="17"/>
              </w:rPr>
              <w:t xml:space="preserve">B -1-1/2” </w:t>
            </w:r>
            <w:proofErr w:type="spellStart"/>
            <w:r w:rsidRPr="00907DE7">
              <w:rPr>
                <w:sz w:val="17"/>
                <w:szCs w:val="17"/>
              </w:rPr>
              <w:t>Dia</w:t>
            </w:r>
            <w:proofErr w:type="spellEnd"/>
            <w:r w:rsidRPr="00907DE7">
              <w:rPr>
                <w:sz w:val="17"/>
                <w:szCs w:val="17"/>
              </w:rPr>
              <w:t xml:space="preserve"> </w:t>
            </w:r>
          </w:p>
        </w:tc>
        <w:tc>
          <w:tcPr>
            <w:tcW w:w="1026" w:type="dxa"/>
            <w:vAlign w:val="bottom"/>
          </w:tcPr>
          <w:p w:rsidR="00907DE7" w:rsidRPr="00907DE7" w:rsidRDefault="00907DE7" w:rsidP="00907DE7">
            <w:pPr>
              <w:spacing w:after="0" w:line="240" w:lineRule="auto"/>
              <w:jc w:val="center"/>
              <w:rPr>
                <w:sz w:val="17"/>
                <w:szCs w:val="17"/>
              </w:rPr>
            </w:pPr>
            <w:r w:rsidRPr="00907DE7">
              <w:rPr>
                <w:sz w:val="17"/>
                <w:szCs w:val="17"/>
              </w:rPr>
              <w:t>27/=</w:t>
            </w:r>
          </w:p>
          <w:p w:rsidR="00907DE7" w:rsidRPr="00907DE7" w:rsidRDefault="00907DE7" w:rsidP="00907DE7">
            <w:pPr>
              <w:spacing w:after="0" w:line="240" w:lineRule="auto"/>
              <w:jc w:val="center"/>
              <w:rPr>
                <w:sz w:val="17"/>
                <w:szCs w:val="17"/>
              </w:rPr>
            </w:pPr>
            <w:r w:rsidRPr="00907DE7">
              <w:rPr>
                <w:sz w:val="17"/>
                <w:szCs w:val="17"/>
              </w:rPr>
              <w:t>43/=</w:t>
            </w:r>
          </w:p>
        </w:tc>
        <w:tc>
          <w:tcPr>
            <w:tcW w:w="794" w:type="dxa"/>
            <w:vAlign w:val="bottom"/>
          </w:tcPr>
          <w:p w:rsidR="00907DE7" w:rsidRPr="00907DE7" w:rsidRDefault="00907DE7" w:rsidP="00907DE7">
            <w:pPr>
              <w:spacing w:after="0" w:line="240" w:lineRule="auto"/>
              <w:jc w:val="center"/>
              <w:rPr>
                <w:sz w:val="17"/>
                <w:szCs w:val="17"/>
              </w:rPr>
            </w:pPr>
            <w:r w:rsidRPr="00907DE7">
              <w:rPr>
                <w:sz w:val="17"/>
                <w:szCs w:val="17"/>
              </w:rPr>
              <w:t xml:space="preserve">P </w:t>
            </w:r>
            <w:proofErr w:type="spellStart"/>
            <w:r w:rsidRPr="00907DE7">
              <w:rPr>
                <w:sz w:val="17"/>
                <w:szCs w:val="17"/>
              </w:rPr>
              <w:t>Rft</w:t>
            </w:r>
            <w:proofErr w:type="spellEnd"/>
            <w:r w:rsidRPr="00907DE7">
              <w:rPr>
                <w:sz w:val="17"/>
                <w:szCs w:val="17"/>
              </w:rPr>
              <w:t xml:space="preserve"> </w:t>
            </w:r>
          </w:p>
          <w:p w:rsidR="00907DE7" w:rsidRPr="00907DE7" w:rsidRDefault="00907DE7" w:rsidP="00907DE7">
            <w:pPr>
              <w:spacing w:after="0" w:line="240" w:lineRule="auto"/>
              <w:jc w:val="center"/>
              <w:rPr>
                <w:sz w:val="17"/>
                <w:szCs w:val="17"/>
              </w:rPr>
            </w:pPr>
            <w:r w:rsidRPr="00907DE7">
              <w:rPr>
                <w:sz w:val="17"/>
                <w:szCs w:val="17"/>
              </w:rPr>
              <w:t xml:space="preserve">P </w:t>
            </w:r>
            <w:proofErr w:type="spellStart"/>
            <w:r w:rsidRPr="00907DE7">
              <w:rPr>
                <w:sz w:val="17"/>
                <w:szCs w:val="17"/>
              </w:rPr>
              <w:t>Rft</w:t>
            </w:r>
            <w:proofErr w:type="spellEnd"/>
          </w:p>
        </w:tc>
        <w:tc>
          <w:tcPr>
            <w:tcW w:w="1210" w:type="dxa"/>
            <w:vAlign w:val="bottom"/>
          </w:tcPr>
          <w:p w:rsidR="00907DE7" w:rsidRPr="00907DE7" w:rsidRDefault="00907DE7" w:rsidP="00907DE7">
            <w:pPr>
              <w:spacing w:after="0" w:line="240" w:lineRule="auto"/>
              <w:jc w:val="center"/>
              <w:rPr>
                <w:bCs/>
                <w:sz w:val="17"/>
                <w:szCs w:val="17"/>
              </w:rPr>
            </w:pPr>
            <w:r w:rsidRPr="00907DE7">
              <w:rPr>
                <w:bCs/>
                <w:sz w:val="17"/>
                <w:szCs w:val="17"/>
              </w:rPr>
              <w:t>4050.00</w:t>
            </w:r>
          </w:p>
          <w:p w:rsidR="00907DE7" w:rsidRPr="00907DE7" w:rsidRDefault="00907DE7" w:rsidP="00907DE7">
            <w:pPr>
              <w:spacing w:after="0" w:line="240" w:lineRule="auto"/>
              <w:jc w:val="center"/>
              <w:rPr>
                <w:bCs/>
                <w:sz w:val="17"/>
                <w:szCs w:val="17"/>
              </w:rPr>
            </w:pPr>
            <w:r w:rsidRPr="00907DE7">
              <w:rPr>
                <w:bCs/>
                <w:sz w:val="17"/>
                <w:szCs w:val="17"/>
              </w:rPr>
              <w:t>6450.00</w:t>
            </w:r>
          </w:p>
        </w:tc>
      </w:tr>
      <w:tr w:rsidR="00907DE7" w:rsidRPr="006113EF" w:rsidTr="00907DE7">
        <w:trPr>
          <w:trHeight w:val="258"/>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16</w:t>
            </w:r>
          </w:p>
        </w:tc>
        <w:tc>
          <w:tcPr>
            <w:tcW w:w="1169" w:type="dxa"/>
            <w:vAlign w:val="bottom"/>
          </w:tcPr>
          <w:p w:rsidR="00907DE7" w:rsidRPr="00907DE7" w:rsidRDefault="00907DE7" w:rsidP="00907DE7">
            <w:pPr>
              <w:spacing w:after="0" w:line="240" w:lineRule="auto"/>
              <w:jc w:val="center"/>
              <w:rPr>
                <w:bCs/>
                <w:sz w:val="17"/>
                <w:szCs w:val="17"/>
              </w:rPr>
            </w:pPr>
            <w:r w:rsidRPr="00907DE7">
              <w:rPr>
                <w:bCs/>
                <w:sz w:val="17"/>
                <w:szCs w:val="17"/>
              </w:rPr>
              <w:t>9Nos</w:t>
            </w:r>
          </w:p>
        </w:tc>
        <w:tc>
          <w:tcPr>
            <w:tcW w:w="5125" w:type="dxa"/>
          </w:tcPr>
          <w:p w:rsidR="00907DE7" w:rsidRPr="00907DE7" w:rsidRDefault="00907DE7" w:rsidP="00907DE7">
            <w:pPr>
              <w:spacing w:after="0" w:line="240" w:lineRule="auto"/>
              <w:jc w:val="both"/>
              <w:rPr>
                <w:bCs/>
                <w:sz w:val="17"/>
                <w:szCs w:val="17"/>
              </w:rPr>
            </w:pPr>
            <w:r w:rsidRPr="00907DE7">
              <w:rPr>
                <w:bCs/>
                <w:sz w:val="17"/>
                <w:szCs w:val="17"/>
              </w:rPr>
              <w:t xml:space="preserve">Supplying and fixing in position brass bib cocks ½” </w:t>
            </w:r>
            <w:proofErr w:type="spellStart"/>
            <w:r w:rsidRPr="00907DE7">
              <w:rPr>
                <w:bCs/>
                <w:sz w:val="17"/>
                <w:szCs w:val="17"/>
              </w:rPr>
              <w:t>dia</w:t>
            </w:r>
            <w:proofErr w:type="spellEnd"/>
            <w:r w:rsidRPr="00907DE7">
              <w:rPr>
                <w:bCs/>
                <w:sz w:val="17"/>
                <w:szCs w:val="17"/>
              </w:rPr>
              <w:t xml:space="preserve"> </w:t>
            </w:r>
          </w:p>
        </w:tc>
        <w:tc>
          <w:tcPr>
            <w:tcW w:w="1026" w:type="dxa"/>
            <w:vAlign w:val="bottom"/>
          </w:tcPr>
          <w:p w:rsidR="00907DE7" w:rsidRPr="00907DE7" w:rsidRDefault="00907DE7" w:rsidP="00907DE7">
            <w:pPr>
              <w:spacing w:after="0" w:line="240" w:lineRule="auto"/>
              <w:jc w:val="center"/>
              <w:rPr>
                <w:bCs/>
                <w:sz w:val="17"/>
                <w:szCs w:val="17"/>
              </w:rPr>
            </w:pPr>
            <w:r w:rsidRPr="00907DE7">
              <w:rPr>
                <w:bCs/>
                <w:sz w:val="17"/>
                <w:szCs w:val="17"/>
              </w:rPr>
              <w:t>689/70</w:t>
            </w:r>
          </w:p>
        </w:tc>
        <w:tc>
          <w:tcPr>
            <w:tcW w:w="794" w:type="dxa"/>
            <w:vAlign w:val="bottom"/>
          </w:tcPr>
          <w:p w:rsidR="00907DE7" w:rsidRPr="00907DE7" w:rsidRDefault="00907DE7" w:rsidP="00907DE7">
            <w:pPr>
              <w:spacing w:after="0" w:line="240" w:lineRule="auto"/>
              <w:jc w:val="center"/>
              <w:rPr>
                <w:bCs/>
                <w:sz w:val="17"/>
                <w:szCs w:val="17"/>
              </w:rPr>
            </w:pPr>
            <w:r w:rsidRPr="00907DE7">
              <w:rPr>
                <w:bCs/>
                <w:sz w:val="17"/>
                <w:szCs w:val="17"/>
              </w:rPr>
              <w:t>Each</w:t>
            </w:r>
          </w:p>
        </w:tc>
        <w:tc>
          <w:tcPr>
            <w:tcW w:w="1210" w:type="dxa"/>
            <w:vAlign w:val="bottom"/>
          </w:tcPr>
          <w:p w:rsidR="00907DE7" w:rsidRPr="00907DE7" w:rsidRDefault="00907DE7" w:rsidP="00907DE7">
            <w:pPr>
              <w:spacing w:after="0" w:line="240" w:lineRule="auto"/>
              <w:jc w:val="center"/>
              <w:rPr>
                <w:bCs/>
                <w:sz w:val="17"/>
                <w:szCs w:val="17"/>
              </w:rPr>
            </w:pPr>
            <w:r w:rsidRPr="00907DE7">
              <w:rPr>
                <w:bCs/>
                <w:sz w:val="17"/>
                <w:szCs w:val="17"/>
              </w:rPr>
              <w:t>6207.00</w:t>
            </w:r>
          </w:p>
        </w:tc>
      </w:tr>
      <w:tr w:rsidR="00907DE7" w:rsidRPr="006113EF" w:rsidTr="00907DE7">
        <w:trPr>
          <w:trHeight w:val="726"/>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17</w:t>
            </w:r>
          </w:p>
        </w:tc>
        <w:tc>
          <w:tcPr>
            <w:tcW w:w="1169" w:type="dxa"/>
            <w:vAlign w:val="bottom"/>
          </w:tcPr>
          <w:p w:rsidR="00907DE7" w:rsidRPr="00907DE7" w:rsidRDefault="00907DE7" w:rsidP="00907DE7">
            <w:pPr>
              <w:spacing w:after="0" w:line="240" w:lineRule="auto"/>
              <w:jc w:val="center"/>
              <w:rPr>
                <w:sz w:val="17"/>
                <w:szCs w:val="17"/>
              </w:rPr>
            </w:pPr>
            <w:r w:rsidRPr="00907DE7">
              <w:rPr>
                <w:sz w:val="17"/>
                <w:szCs w:val="17"/>
              </w:rPr>
              <w:t xml:space="preserve">02 </w:t>
            </w:r>
            <w:proofErr w:type="spellStart"/>
            <w:r w:rsidRPr="00907DE7">
              <w:rPr>
                <w:sz w:val="17"/>
                <w:szCs w:val="17"/>
              </w:rPr>
              <w:t>Nos</w:t>
            </w:r>
            <w:proofErr w:type="spellEnd"/>
          </w:p>
          <w:p w:rsidR="00907DE7" w:rsidRPr="00907DE7" w:rsidRDefault="00907DE7" w:rsidP="00907DE7">
            <w:pPr>
              <w:spacing w:after="0" w:line="240" w:lineRule="auto"/>
              <w:jc w:val="center"/>
              <w:rPr>
                <w:sz w:val="17"/>
                <w:szCs w:val="17"/>
              </w:rPr>
            </w:pPr>
            <w:r w:rsidRPr="00907DE7">
              <w:rPr>
                <w:sz w:val="17"/>
                <w:szCs w:val="17"/>
              </w:rPr>
              <w:t xml:space="preserve">02 </w:t>
            </w:r>
            <w:proofErr w:type="spellStart"/>
            <w:r w:rsidRPr="00907DE7">
              <w:rPr>
                <w:sz w:val="17"/>
                <w:szCs w:val="17"/>
              </w:rPr>
              <w:t>Nos</w:t>
            </w:r>
            <w:proofErr w:type="spellEnd"/>
          </w:p>
          <w:p w:rsidR="00907DE7" w:rsidRPr="00907DE7" w:rsidRDefault="00907DE7" w:rsidP="00907DE7">
            <w:pPr>
              <w:spacing w:after="0" w:line="240" w:lineRule="auto"/>
              <w:jc w:val="center"/>
              <w:rPr>
                <w:sz w:val="17"/>
                <w:szCs w:val="17"/>
              </w:rPr>
            </w:pPr>
            <w:r w:rsidRPr="00907DE7">
              <w:rPr>
                <w:sz w:val="17"/>
                <w:szCs w:val="17"/>
              </w:rPr>
              <w:t xml:space="preserve">02 </w:t>
            </w:r>
            <w:proofErr w:type="spellStart"/>
            <w:r w:rsidRPr="00907DE7">
              <w:rPr>
                <w:sz w:val="17"/>
                <w:szCs w:val="17"/>
              </w:rPr>
              <w:t>Nos</w:t>
            </w:r>
            <w:proofErr w:type="spellEnd"/>
          </w:p>
        </w:tc>
        <w:tc>
          <w:tcPr>
            <w:tcW w:w="5125" w:type="dxa"/>
          </w:tcPr>
          <w:p w:rsidR="00907DE7" w:rsidRPr="00907DE7" w:rsidRDefault="00907DE7" w:rsidP="00907DE7">
            <w:pPr>
              <w:spacing w:after="0" w:line="240" w:lineRule="auto"/>
              <w:jc w:val="both"/>
              <w:rPr>
                <w:sz w:val="17"/>
                <w:szCs w:val="17"/>
              </w:rPr>
            </w:pPr>
            <w:r w:rsidRPr="00907DE7">
              <w:rPr>
                <w:sz w:val="17"/>
                <w:szCs w:val="17"/>
              </w:rPr>
              <w:t>Supplying and fixing PVC fittings for Z joint pipes etc. Complete</w:t>
            </w:r>
          </w:p>
          <w:p w:rsidR="00907DE7" w:rsidRPr="00907DE7" w:rsidRDefault="00907DE7" w:rsidP="00907DE7">
            <w:pPr>
              <w:tabs>
                <w:tab w:val="left" w:pos="1470"/>
                <w:tab w:val="right" w:pos="5468"/>
              </w:tabs>
              <w:spacing w:after="0" w:line="240" w:lineRule="auto"/>
              <w:rPr>
                <w:sz w:val="17"/>
                <w:szCs w:val="17"/>
              </w:rPr>
            </w:pPr>
            <w:r w:rsidRPr="00907DE7">
              <w:rPr>
                <w:sz w:val="17"/>
                <w:szCs w:val="17"/>
              </w:rPr>
              <w:tab/>
            </w:r>
            <w:r w:rsidRPr="00907DE7">
              <w:rPr>
                <w:sz w:val="17"/>
                <w:szCs w:val="17"/>
              </w:rPr>
              <w:tab/>
              <w:t>A-(</w:t>
            </w:r>
            <w:proofErr w:type="spellStart"/>
            <w:r w:rsidRPr="00907DE7">
              <w:rPr>
                <w:sz w:val="17"/>
                <w:szCs w:val="17"/>
              </w:rPr>
              <w:t>i</w:t>
            </w:r>
            <w:proofErr w:type="spellEnd"/>
            <w:r w:rsidRPr="00907DE7">
              <w:rPr>
                <w:sz w:val="17"/>
                <w:szCs w:val="17"/>
              </w:rPr>
              <w:t xml:space="preserve">) Tee  2” </w:t>
            </w:r>
            <w:proofErr w:type="spellStart"/>
            <w:r w:rsidRPr="00907DE7">
              <w:rPr>
                <w:sz w:val="17"/>
                <w:szCs w:val="17"/>
              </w:rPr>
              <w:t>Dia</w:t>
            </w:r>
            <w:proofErr w:type="spellEnd"/>
            <w:r w:rsidRPr="00907DE7">
              <w:rPr>
                <w:sz w:val="17"/>
                <w:szCs w:val="17"/>
              </w:rPr>
              <w:t xml:space="preserve">  </w:t>
            </w:r>
          </w:p>
          <w:p w:rsidR="00907DE7" w:rsidRPr="00907DE7" w:rsidRDefault="00907DE7" w:rsidP="00907DE7">
            <w:pPr>
              <w:spacing w:after="0" w:line="240" w:lineRule="auto"/>
              <w:jc w:val="right"/>
              <w:rPr>
                <w:sz w:val="17"/>
                <w:szCs w:val="17"/>
              </w:rPr>
            </w:pPr>
            <w:r w:rsidRPr="00907DE7">
              <w:rPr>
                <w:sz w:val="17"/>
                <w:szCs w:val="17"/>
              </w:rPr>
              <w:t xml:space="preserve"> B-(</w:t>
            </w:r>
            <w:proofErr w:type="spellStart"/>
            <w:r w:rsidRPr="00907DE7">
              <w:rPr>
                <w:sz w:val="17"/>
                <w:szCs w:val="17"/>
              </w:rPr>
              <w:t>i</w:t>
            </w:r>
            <w:proofErr w:type="spellEnd"/>
            <w:r w:rsidRPr="00907DE7">
              <w:rPr>
                <w:sz w:val="17"/>
                <w:szCs w:val="17"/>
              </w:rPr>
              <w:t xml:space="preserve">) Bend  2” </w:t>
            </w:r>
            <w:proofErr w:type="spellStart"/>
            <w:r w:rsidRPr="00907DE7">
              <w:rPr>
                <w:sz w:val="17"/>
                <w:szCs w:val="17"/>
              </w:rPr>
              <w:t>Dia</w:t>
            </w:r>
            <w:proofErr w:type="spellEnd"/>
            <w:r w:rsidRPr="00907DE7">
              <w:rPr>
                <w:sz w:val="17"/>
                <w:szCs w:val="17"/>
              </w:rPr>
              <w:t xml:space="preserve">   </w:t>
            </w:r>
          </w:p>
          <w:p w:rsidR="00907DE7" w:rsidRPr="00907DE7" w:rsidRDefault="00907DE7" w:rsidP="00907DE7">
            <w:pPr>
              <w:spacing w:after="0" w:line="240" w:lineRule="auto"/>
              <w:jc w:val="right"/>
              <w:rPr>
                <w:sz w:val="17"/>
                <w:szCs w:val="17"/>
              </w:rPr>
            </w:pPr>
            <w:r w:rsidRPr="00907DE7">
              <w:rPr>
                <w:sz w:val="17"/>
                <w:szCs w:val="17"/>
              </w:rPr>
              <w:t xml:space="preserve"> D-(</w:t>
            </w:r>
            <w:proofErr w:type="spellStart"/>
            <w:r w:rsidRPr="00907DE7">
              <w:rPr>
                <w:sz w:val="17"/>
                <w:szCs w:val="17"/>
              </w:rPr>
              <w:t>i</w:t>
            </w:r>
            <w:proofErr w:type="spellEnd"/>
            <w:r w:rsidRPr="00907DE7">
              <w:rPr>
                <w:sz w:val="17"/>
                <w:szCs w:val="17"/>
              </w:rPr>
              <w:t xml:space="preserve">) Elbow  2” </w:t>
            </w:r>
            <w:proofErr w:type="spellStart"/>
            <w:r w:rsidRPr="00907DE7">
              <w:rPr>
                <w:sz w:val="17"/>
                <w:szCs w:val="17"/>
              </w:rPr>
              <w:t>Dia</w:t>
            </w:r>
            <w:proofErr w:type="spellEnd"/>
            <w:r w:rsidRPr="00907DE7">
              <w:rPr>
                <w:sz w:val="17"/>
                <w:szCs w:val="17"/>
              </w:rPr>
              <w:t xml:space="preserve">  </w:t>
            </w:r>
          </w:p>
        </w:tc>
        <w:tc>
          <w:tcPr>
            <w:tcW w:w="1026" w:type="dxa"/>
            <w:vAlign w:val="bottom"/>
          </w:tcPr>
          <w:p w:rsidR="00907DE7" w:rsidRPr="00907DE7" w:rsidRDefault="00907DE7" w:rsidP="00907DE7">
            <w:pPr>
              <w:spacing w:after="0" w:line="240" w:lineRule="auto"/>
              <w:jc w:val="center"/>
              <w:rPr>
                <w:sz w:val="17"/>
                <w:szCs w:val="17"/>
              </w:rPr>
            </w:pPr>
            <w:r w:rsidRPr="00907DE7">
              <w:rPr>
                <w:sz w:val="17"/>
                <w:szCs w:val="17"/>
              </w:rPr>
              <w:t>159.00</w:t>
            </w:r>
          </w:p>
          <w:p w:rsidR="00907DE7" w:rsidRPr="00907DE7" w:rsidRDefault="00907DE7" w:rsidP="00907DE7">
            <w:pPr>
              <w:spacing w:after="0" w:line="240" w:lineRule="auto"/>
              <w:jc w:val="center"/>
              <w:rPr>
                <w:sz w:val="17"/>
                <w:szCs w:val="17"/>
              </w:rPr>
            </w:pPr>
            <w:r w:rsidRPr="00907DE7">
              <w:rPr>
                <w:sz w:val="17"/>
                <w:szCs w:val="17"/>
              </w:rPr>
              <w:t>160.00</w:t>
            </w:r>
          </w:p>
          <w:p w:rsidR="00907DE7" w:rsidRPr="00907DE7" w:rsidRDefault="00907DE7" w:rsidP="00907DE7">
            <w:pPr>
              <w:spacing w:after="0" w:line="240" w:lineRule="auto"/>
              <w:jc w:val="center"/>
              <w:rPr>
                <w:sz w:val="17"/>
                <w:szCs w:val="17"/>
              </w:rPr>
            </w:pPr>
            <w:r w:rsidRPr="00907DE7">
              <w:rPr>
                <w:sz w:val="17"/>
                <w:szCs w:val="17"/>
              </w:rPr>
              <w:t>225.00</w:t>
            </w:r>
          </w:p>
        </w:tc>
        <w:tc>
          <w:tcPr>
            <w:tcW w:w="794" w:type="dxa"/>
            <w:vAlign w:val="bottom"/>
          </w:tcPr>
          <w:p w:rsidR="00907DE7" w:rsidRPr="00907DE7" w:rsidRDefault="00907DE7" w:rsidP="00907DE7">
            <w:pPr>
              <w:spacing w:after="0" w:line="240" w:lineRule="auto"/>
              <w:rPr>
                <w:sz w:val="17"/>
                <w:szCs w:val="17"/>
              </w:rPr>
            </w:pPr>
            <w:r w:rsidRPr="00907DE7">
              <w:rPr>
                <w:sz w:val="17"/>
                <w:szCs w:val="17"/>
              </w:rPr>
              <w:t>Each</w:t>
            </w:r>
          </w:p>
          <w:p w:rsidR="00907DE7" w:rsidRPr="00907DE7" w:rsidRDefault="00907DE7" w:rsidP="00907DE7">
            <w:pPr>
              <w:spacing w:after="0" w:line="240" w:lineRule="auto"/>
              <w:rPr>
                <w:sz w:val="17"/>
                <w:szCs w:val="17"/>
              </w:rPr>
            </w:pPr>
            <w:r w:rsidRPr="00907DE7">
              <w:rPr>
                <w:sz w:val="17"/>
                <w:szCs w:val="17"/>
              </w:rPr>
              <w:t>Each</w:t>
            </w:r>
          </w:p>
          <w:p w:rsidR="00907DE7" w:rsidRPr="00907DE7" w:rsidRDefault="00907DE7" w:rsidP="00907DE7">
            <w:pPr>
              <w:spacing w:after="0" w:line="240" w:lineRule="auto"/>
              <w:rPr>
                <w:sz w:val="17"/>
                <w:szCs w:val="17"/>
              </w:rPr>
            </w:pPr>
            <w:r w:rsidRPr="00907DE7">
              <w:rPr>
                <w:sz w:val="17"/>
                <w:szCs w:val="17"/>
              </w:rPr>
              <w:t>Each</w:t>
            </w:r>
          </w:p>
        </w:tc>
        <w:tc>
          <w:tcPr>
            <w:tcW w:w="1210" w:type="dxa"/>
            <w:vAlign w:val="bottom"/>
          </w:tcPr>
          <w:p w:rsidR="00907DE7" w:rsidRPr="00907DE7" w:rsidRDefault="00907DE7" w:rsidP="00907DE7">
            <w:pPr>
              <w:spacing w:after="0" w:line="240" w:lineRule="auto"/>
              <w:jc w:val="center"/>
              <w:rPr>
                <w:sz w:val="17"/>
                <w:szCs w:val="17"/>
              </w:rPr>
            </w:pPr>
            <w:r w:rsidRPr="00907DE7">
              <w:rPr>
                <w:sz w:val="17"/>
                <w:szCs w:val="17"/>
              </w:rPr>
              <w:t>318.00</w:t>
            </w:r>
          </w:p>
          <w:p w:rsidR="00907DE7" w:rsidRPr="00907DE7" w:rsidRDefault="00907DE7" w:rsidP="00907DE7">
            <w:pPr>
              <w:spacing w:after="0" w:line="240" w:lineRule="auto"/>
              <w:jc w:val="center"/>
              <w:rPr>
                <w:sz w:val="17"/>
                <w:szCs w:val="17"/>
              </w:rPr>
            </w:pPr>
            <w:r w:rsidRPr="00907DE7">
              <w:rPr>
                <w:sz w:val="17"/>
                <w:szCs w:val="17"/>
              </w:rPr>
              <w:t>320.00</w:t>
            </w:r>
          </w:p>
          <w:p w:rsidR="00907DE7" w:rsidRPr="00907DE7" w:rsidRDefault="00907DE7" w:rsidP="00907DE7">
            <w:pPr>
              <w:spacing w:after="0" w:line="240" w:lineRule="auto"/>
              <w:jc w:val="center"/>
              <w:rPr>
                <w:sz w:val="17"/>
                <w:szCs w:val="17"/>
              </w:rPr>
            </w:pPr>
            <w:r w:rsidRPr="00907DE7">
              <w:rPr>
                <w:sz w:val="17"/>
                <w:szCs w:val="17"/>
              </w:rPr>
              <w:t>450.00</w:t>
            </w:r>
          </w:p>
        </w:tc>
      </w:tr>
      <w:tr w:rsidR="00907DE7" w:rsidRPr="006113EF" w:rsidTr="00907DE7">
        <w:trPr>
          <w:trHeight w:val="843"/>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18</w:t>
            </w:r>
          </w:p>
        </w:tc>
        <w:tc>
          <w:tcPr>
            <w:tcW w:w="1169"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1200.00Sft</w:t>
            </w:r>
          </w:p>
        </w:tc>
        <w:tc>
          <w:tcPr>
            <w:tcW w:w="5125" w:type="dxa"/>
          </w:tcPr>
          <w:p w:rsidR="00907DE7" w:rsidRPr="00907DE7" w:rsidRDefault="00907DE7" w:rsidP="00907DE7">
            <w:pPr>
              <w:spacing w:after="0" w:line="240" w:lineRule="auto"/>
              <w:contextualSpacing/>
              <w:jc w:val="both"/>
              <w:rPr>
                <w:bCs/>
                <w:sz w:val="17"/>
                <w:szCs w:val="17"/>
              </w:rPr>
            </w:pPr>
            <w:r w:rsidRPr="00907DE7">
              <w:rPr>
                <w:bCs/>
                <w:sz w:val="17"/>
                <w:szCs w:val="17"/>
              </w:rPr>
              <w:t xml:space="preserve">Providing Anti termite treatment by spraying sprinkling spreading </w:t>
            </w:r>
            <w:proofErr w:type="spellStart"/>
            <w:r w:rsidRPr="00907DE7">
              <w:rPr>
                <w:bCs/>
                <w:sz w:val="17"/>
                <w:szCs w:val="17"/>
              </w:rPr>
              <w:t>Neptector</w:t>
            </w:r>
            <w:proofErr w:type="spellEnd"/>
            <w:r w:rsidRPr="00907DE7">
              <w:rPr>
                <w:bCs/>
                <w:sz w:val="17"/>
                <w:szCs w:val="17"/>
              </w:rPr>
              <w:t xml:space="preserve"> 0.5 Emulsion as on overall preconstruction treatment in slab type construction under the slab and along attach </w:t>
            </w:r>
            <w:proofErr w:type="spellStart"/>
            <w:r w:rsidRPr="00907DE7">
              <w:rPr>
                <w:bCs/>
                <w:sz w:val="17"/>
                <w:szCs w:val="17"/>
              </w:rPr>
              <w:t>preches</w:t>
            </w:r>
            <w:proofErr w:type="spellEnd"/>
            <w:r w:rsidRPr="00907DE7">
              <w:rPr>
                <w:bCs/>
                <w:sz w:val="17"/>
                <w:szCs w:val="17"/>
              </w:rPr>
              <w:t xml:space="preserve"> or entrances etc. complete as per direction of Engineer </w:t>
            </w:r>
            <w:proofErr w:type="spellStart"/>
            <w:r w:rsidRPr="00907DE7">
              <w:rPr>
                <w:bCs/>
                <w:sz w:val="17"/>
                <w:szCs w:val="17"/>
              </w:rPr>
              <w:t>Incharge</w:t>
            </w:r>
            <w:proofErr w:type="spellEnd"/>
            <w:r w:rsidRPr="00907DE7">
              <w:rPr>
                <w:bCs/>
                <w:sz w:val="17"/>
                <w:szCs w:val="17"/>
              </w:rPr>
              <w:t xml:space="preserve">. </w:t>
            </w:r>
          </w:p>
        </w:tc>
        <w:tc>
          <w:tcPr>
            <w:tcW w:w="1026"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9/74</w:t>
            </w:r>
          </w:p>
        </w:tc>
        <w:tc>
          <w:tcPr>
            <w:tcW w:w="794" w:type="dxa"/>
            <w:vAlign w:val="bottom"/>
          </w:tcPr>
          <w:p w:rsidR="00907DE7" w:rsidRPr="00907DE7" w:rsidRDefault="00907DE7" w:rsidP="00907DE7">
            <w:pPr>
              <w:spacing w:after="0" w:line="240" w:lineRule="auto"/>
              <w:contextualSpacing/>
              <w:jc w:val="center"/>
              <w:rPr>
                <w:bCs/>
                <w:sz w:val="17"/>
                <w:szCs w:val="17"/>
              </w:rPr>
            </w:pPr>
            <w:proofErr w:type="spellStart"/>
            <w:r w:rsidRPr="00907DE7">
              <w:rPr>
                <w:bCs/>
                <w:sz w:val="17"/>
                <w:szCs w:val="17"/>
              </w:rPr>
              <w:t>P.Sft</w:t>
            </w:r>
            <w:proofErr w:type="spellEnd"/>
            <w:r w:rsidRPr="00907DE7">
              <w:rPr>
                <w:bCs/>
                <w:sz w:val="17"/>
                <w:szCs w:val="17"/>
              </w:rPr>
              <w:t>.</w:t>
            </w:r>
          </w:p>
        </w:tc>
        <w:tc>
          <w:tcPr>
            <w:tcW w:w="1210" w:type="dxa"/>
            <w:vAlign w:val="bottom"/>
          </w:tcPr>
          <w:p w:rsidR="00907DE7" w:rsidRPr="00907DE7" w:rsidRDefault="00907DE7" w:rsidP="00907DE7">
            <w:pPr>
              <w:spacing w:after="0" w:line="240" w:lineRule="auto"/>
              <w:contextualSpacing/>
              <w:jc w:val="center"/>
              <w:rPr>
                <w:bCs/>
                <w:sz w:val="17"/>
                <w:szCs w:val="17"/>
              </w:rPr>
            </w:pPr>
            <w:r w:rsidRPr="00907DE7">
              <w:rPr>
                <w:bCs/>
                <w:sz w:val="17"/>
                <w:szCs w:val="17"/>
              </w:rPr>
              <w:t>11688.00</w:t>
            </w:r>
          </w:p>
        </w:tc>
      </w:tr>
      <w:tr w:rsidR="00907DE7" w:rsidRPr="006113EF" w:rsidTr="00907DE7">
        <w:trPr>
          <w:trHeight w:val="528"/>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19</w:t>
            </w:r>
          </w:p>
        </w:tc>
        <w:tc>
          <w:tcPr>
            <w:tcW w:w="1169" w:type="dxa"/>
            <w:vAlign w:val="bottom"/>
          </w:tcPr>
          <w:p w:rsidR="00907DE7" w:rsidRPr="00907DE7" w:rsidRDefault="00907DE7" w:rsidP="00907DE7">
            <w:pPr>
              <w:spacing w:after="0" w:line="240" w:lineRule="auto"/>
              <w:jc w:val="center"/>
              <w:rPr>
                <w:bCs/>
                <w:sz w:val="17"/>
                <w:szCs w:val="17"/>
              </w:rPr>
            </w:pPr>
            <w:r w:rsidRPr="00907DE7">
              <w:rPr>
                <w:bCs/>
                <w:sz w:val="17"/>
                <w:szCs w:val="17"/>
              </w:rPr>
              <w:t>30Nos</w:t>
            </w:r>
          </w:p>
        </w:tc>
        <w:tc>
          <w:tcPr>
            <w:tcW w:w="5125" w:type="dxa"/>
          </w:tcPr>
          <w:p w:rsidR="00907DE7" w:rsidRPr="00907DE7" w:rsidRDefault="00907DE7" w:rsidP="00907DE7">
            <w:pPr>
              <w:spacing w:after="0" w:line="240" w:lineRule="auto"/>
              <w:jc w:val="both"/>
              <w:rPr>
                <w:bCs/>
                <w:sz w:val="17"/>
                <w:szCs w:val="17"/>
              </w:rPr>
            </w:pPr>
            <w:r w:rsidRPr="00907DE7">
              <w:rPr>
                <w:bCs/>
                <w:sz w:val="17"/>
                <w:szCs w:val="17"/>
              </w:rPr>
              <w:t xml:space="preserve">Wiring for light or fan point with 3/.029 PVC insulated wire in 20mm (3/4”) PVC conduit on surface as required </w:t>
            </w:r>
          </w:p>
        </w:tc>
        <w:tc>
          <w:tcPr>
            <w:tcW w:w="1026" w:type="dxa"/>
            <w:vAlign w:val="bottom"/>
          </w:tcPr>
          <w:p w:rsidR="00907DE7" w:rsidRPr="00907DE7" w:rsidRDefault="00907DE7" w:rsidP="00907DE7">
            <w:pPr>
              <w:spacing w:after="0" w:line="240" w:lineRule="auto"/>
              <w:rPr>
                <w:bCs/>
                <w:sz w:val="17"/>
                <w:szCs w:val="17"/>
              </w:rPr>
            </w:pPr>
            <w:r w:rsidRPr="00907DE7">
              <w:rPr>
                <w:bCs/>
                <w:sz w:val="17"/>
                <w:szCs w:val="17"/>
              </w:rPr>
              <w:t>797/=</w:t>
            </w:r>
          </w:p>
        </w:tc>
        <w:tc>
          <w:tcPr>
            <w:tcW w:w="794" w:type="dxa"/>
            <w:vAlign w:val="bottom"/>
          </w:tcPr>
          <w:p w:rsidR="00907DE7" w:rsidRPr="00907DE7" w:rsidRDefault="00907DE7" w:rsidP="00907DE7">
            <w:pPr>
              <w:spacing w:after="0" w:line="240" w:lineRule="auto"/>
              <w:rPr>
                <w:bCs/>
                <w:sz w:val="17"/>
                <w:szCs w:val="17"/>
              </w:rPr>
            </w:pPr>
            <w:r w:rsidRPr="00907DE7">
              <w:rPr>
                <w:bCs/>
                <w:sz w:val="17"/>
                <w:szCs w:val="17"/>
              </w:rPr>
              <w:t>Each</w:t>
            </w:r>
          </w:p>
        </w:tc>
        <w:tc>
          <w:tcPr>
            <w:tcW w:w="1210" w:type="dxa"/>
            <w:vAlign w:val="bottom"/>
          </w:tcPr>
          <w:p w:rsidR="00907DE7" w:rsidRPr="00907DE7" w:rsidRDefault="00907DE7" w:rsidP="00907DE7">
            <w:pPr>
              <w:spacing w:after="0" w:line="240" w:lineRule="auto"/>
              <w:jc w:val="center"/>
              <w:rPr>
                <w:bCs/>
                <w:sz w:val="17"/>
                <w:szCs w:val="17"/>
              </w:rPr>
            </w:pPr>
            <w:r w:rsidRPr="00907DE7">
              <w:rPr>
                <w:bCs/>
                <w:sz w:val="17"/>
                <w:szCs w:val="17"/>
              </w:rPr>
              <w:t>23910.00</w:t>
            </w:r>
          </w:p>
        </w:tc>
      </w:tr>
      <w:tr w:rsidR="00907DE7" w:rsidRPr="006113EF" w:rsidTr="00907DE7">
        <w:trPr>
          <w:trHeight w:val="276"/>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20</w:t>
            </w:r>
          </w:p>
        </w:tc>
        <w:tc>
          <w:tcPr>
            <w:tcW w:w="1169" w:type="dxa"/>
            <w:vAlign w:val="bottom"/>
          </w:tcPr>
          <w:p w:rsidR="00907DE7" w:rsidRPr="00907DE7" w:rsidRDefault="00907DE7" w:rsidP="00907DE7">
            <w:pPr>
              <w:spacing w:after="0" w:line="240" w:lineRule="auto"/>
              <w:jc w:val="center"/>
              <w:rPr>
                <w:bCs/>
                <w:sz w:val="17"/>
                <w:szCs w:val="17"/>
              </w:rPr>
            </w:pPr>
            <w:r w:rsidRPr="00907DE7">
              <w:rPr>
                <w:bCs/>
                <w:sz w:val="17"/>
                <w:szCs w:val="17"/>
              </w:rPr>
              <w:t>20Nos</w:t>
            </w:r>
          </w:p>
        </w:tc>
        <w:tc>
          <w:tcPr>
            <w:tcW w:w="5125" w:type="dxa"/>
          </w:tcPr>
          <w:p w:rsidR="00907DE7" w:rsidRPr="00907DE7" w:rsidRDefault="00907DE7" w:rsidP="00907DE7">
            <w:pPr>
              <w:spacing w:after="0" w:line="240" w:lineRule="auto"/>
              <w:jc w:val="both"/>
              <w:rPr>
                <w:bCs/>
                <w:sz w:val="17"/>
                <w:szCs w:val="17"/>
              </w:rPr>
            </w:pPr>
            <w:r w:rsidRPr="00907DE7">
              <w:rPr>
                <w:bCs/>
                <w:sz w:val="17"/>
                <w:szCs w:val="17"/>
              </w:rPr>
              <w:t xml:space="preserve">Providing &amp; Fixing two way SP 5amp switch flush type </w:t>
            </w:r>
          </w:p>
        </w:tc>
        <w:tc>
          <w:tcPr>
            <w:tcW w:w="1026" w:type="dxa"/>
            <w:vAlign w:val="bottom"/>
          </w:tcPr>
          <w:p w:rsidR="00907DE7" w:rsidRPr="00907DE7" w:rsidRDefault="00907DE7" w:rsidP="00907DE7">
            <w:pPr>
              <w:spacing w:after="0" w:line="240" w:lineRule="auto"/>
              <w:jc w:val="center"/>
              <w:rPr>
                <w:bCs/>
                <w:sz w:val="17"/>
                <w:szCs w:val="17"/>
              </w:rPr>
            </w:pPr>
            <w:r w:rsidRPr="00907DE7">
              <w:rPr>
                <w:bCs/>
                <w:sz w:val="17"/>
                <w:szCs w:val="17"/>
              </w:rPr>
              <w:t>37/=</w:t>
            </w:r>
          </w:p>
        </w:tc>
        <w:tc>
          <w:tcPr>
            <w:tcW w:w="794" w:type="dxa"/>
            <w:vAlign w:val="bottom"/>
          </w:tcPr>
          <w:p w:rsidR="00907DE7" w:rsidRPr="00907DE7" w:rsidRDefault="00907DE7" w:rsidP="00907DE7">
            <w:pPr>
              <w:spacing w:after="0" w:line="240" w:lineRule="auto"/>
              <w:jc w:val="center"/>
              <w:rPr>
                <w:bCs/>
                <w:sz w:val="17"/>
                <w:szCs w:val="17"/>
              </w:rPr>
            </w:pPr>
            <w:r w:rsidRPr="00907DE7">
              <w:rPr>
                <w:bCs/>
                <w:sz w:val="17"/>
                <w:szCs w:val="17"/>
              </w:rPr>
              <w:t>Each</w:t>
            </w:r>
          </w:p>
        </w:tc>
        <w:tc>
          <w:tcPr>
            <w:tcW w:w="1210" w:type="dxa"/>
            <w:vAlign w:val="bottom"/>
          </w:tcPr>
          <w:p w:rsidR="00907DE7" w:rsidRPr="00907DE7" w:rsidRDefault="00907DE7" w:rsidP="00907DE7">
            <w:pPr>
              <w:spacing w:after="0" w:line="240" w:lineRule="auto"/>
              <w:jc w:val="center"/>
              <w:rPr>
                <w:bCs/>
                <w:sz w:val="17"/>
                <w:szCs w:val="17"/>
              </w:rPr>
            </w:pPr>
            <w:r w:rsidRPr="00907DE7">
              <w:rPr>
                <w:bCs/>
                <w:sz w:val="17"/>
                <w:szCs w:val="17"/>
              </w:rPr>
              <w:t>740.00</w:t>
            </w:r>
          </w:p>
        </w:tc>
      </w:tr>
      <w:tr w:rsidR="00907DE7" w:rsidRPr="006113EF" w:rsidTr="00907DE7">
        <w:trPr>
          <w:trHeight w:val="438"/>
          <w:jc w:val="center"/>
        </w:trPr>
        <w:tc>
          <w:tcPr>
            <w:tcW w:w="491" w:type="dxa"/>
          </w:tcPr>
          <w:p w:rsidR="00907DE7" w:rsidRPr="00907DE7" w:rsidRDefault="00907DE7" w:rsidP="00907DE7">
            <w:pPr>
              <w:spacing w:after="0" w:line="240" w:lineRule="auto"/>
              <w:contextualSpacing/>
              <w:jc w:val="center"/>
              <w:rPr>
                <w:sz w:val="17"/>
                <w:szCs w:val="17"/>
              </w:rPr>
            </w:pPr>
            <w:r w:rsidRPr="00907DE7">
              <w:rPr>
                <w:sz w:val="17"/>
                <w:szCs w:val="17"/>
              </w:rPr>
              <w:t>21</w:t>
            </w:r>
          </w:p>
        </w:tc>
        <w:tc>
          <w:tcPr>
            <w:tcW w:w="1169" w:type="dxa"/>
            <w:vAlign w:val="bottom"/>
          </w:tcPr>
          <w:p w:rsidR="00907DE7" w:rsidRPr="00907DE7" w:rsidRDefault="00907DE7" w:rsidP="00907DE7">
            <w:pPr>
              <w:spacing w:after="0" w:line="240" w:lineRule="auto"/>
              <w:jc w:val="center"/>
              <w:rPr>
                <w:bCs/>
                <w:sz w:val="17"/>
                <w:szCs w:val="17"/>
              </w:rPr>
            </w:pPr>
            <w:r w:rsidRPr="00907DE7">
              <w:rPr>
                <w:bCs/>
                <w:sz w:val="17"/>
                <w:szCs w:val="17"/>
              </w:rPr>
              <w:t>200.00Rft</w:t>
            </w:r>
          </w:p>
          <w:p w:rsidR="00907DE7" w:rsidRPr="00907DE7" w:rsidRDefault="00907DE7" w:rsidP="00907DE7">
            <w:pPr>
              <w:spacing w:after="0" w:line="240" w:lineRule="auto"/>
              <w:jc w:val="center"/>
              <w:rPr>
                <w:bCs/>
                <w:sz w:val="17"/>
                <w:szCs w:val="17"/>
              </w:rPr>
            </w:pPr>
            <w:r w:rsidRPr="00907DE7">
              <w:rPr>
                <w:bCs/>
                <w:sz w:val="17"/>
                <w:szCs w:val="17"/>
              </w:rPr>
              <w:t>200.00Rft</w:t>
            </w:r>
          </w:p>
        </w:tc>
        <w:tc>
          <w:tcPr>
            <w:tcW w:w="5125" w:type="dxa"/>
          </w:tcPr>
          <w:p w:rsidR="00907DE7" w:rsidRPr="00907DE7" w:rsidRDefault="00907DE7" w:rsidP="00907DE7">
            <w:pPr>
              <w:spacing w:after="0" w:line="240" w:lineRule="auto"/>
              <w:jc w:val="both"/>
              <w:rPr>
                <w:bCs/>
                <w:sz w:val="17"/>
                <w:szCs w:val="17"/>
              </w:rPr>
            </w:pPr>
            <w:r w:rsidRPr="00907DE7">
              <w:rPr>
                <w:bCs/>
                <w:sz w:val="17"/>
                <w:szCs w:val="17"/>
              </w:rPr>
              <w:t xml:space="preserve">P/F Chanel </w:t>
            </w:r>
            <w:proofErr w:type="spellStart"/>
            <w:r w:rsidRPr="00907DE7">
              <w:rPr>
                <w:bCs/>
                <w:sz w:val="17"/>
                <w:szCs w:val="17"/>
              </w:rPr>
              <w:t>Pati</w:t>
            </w:r>
            <w:proofErr w:type="spellEnd"/>
            <w:r w:rsidRPr="00907DE7">
              <w:rPr>
                <w:bCs/>
                <w:sz w:val="17"/>
                <w:szCs w:val="17"/>
              </w:rPr>
              <w:t xml:space="preserve"> 1” as required as per instruction of E.I Page No-43/296/297</w:t>
            </w:r>
          </w:p>
          <w:p w:rsidR="00907DE7" w:rsidRPr="00907DE7" w:rsidRDefault="00907DE7" w:rsidP="00907DE7">
            <w:pPr>
              <w:spacing w:after="0" w:line="240" w:lineRule="auto"/>
              <w:jc w:val="right"/>
              <w:rPr>
                <w:bCs/>
                <w:sz w:val="17"/>
                <w:szCs w:val="17"/>
              </w:rPr>
            </w:pPr>
            <w:r w:rsidRPr="00907DE7">
              <w:rPr>
                <w:bCs/>
                <w:sz w:val="17"/>
                <w:szCs w:val="17"/>
              </w:rPr>
              <w:t xml:space="preserve">1”        </w:t>
            </w:r>
          </w:p>
          <w:p w:rsidR="00907DE7" w:rsidRPr="00907DE7" w:rsidRDefault="00907DE7" w:rsidP="00907DE7">
            <w:pPr>
              <w:spacing w:after="0" w:line="240" w:lineRule="auto"/>
              <w:jc w:val="right"/>
              <w:rPr>
                <w:bCs/>
                <w:sz w:val="17"/>
                <w:szCs w:val="17"/>
              </w:rPr>
            </w:pPr>
            <w:r w:rsidRPr="00907DE7">
              <w:rPr>
                <w:bCs/>
                <w:sz w:val="17"/>
                <w:szCs w:val="17"/>
              </w:rPr>
              <w:t xml:space="preserve">2”     </w:t>
            </w:r>
          </w:p>
        </w:tc>
        <w:tc>
          <w:tcPr>
            <w:tcW w:w="1026" w:type="dxa"/>
            <w:vAlign w:val="bottom"/>
          </w:tcPr>
          <w:p w:rsidR="00907DE7" w:rsidRPr="00907DE7" w:rsidRDefault="00907DE7" w:rsidP="00907DE7">
            <w:pPr>
              <w:spacing w:after="0" w:line="240" w:lineRule="auto"/>
              <w:jc w:val="center"/>
              <w:rPr>
                <w:bCs/>
                <w:sz w:val="17"/>
                <w:szCs w:val="17"/>
              </w:rPr>
            </w:pPr>
            <w:r w:rsidRPr="00907DE7">
              <w:rPr>
                <w:bCs/>
                <w:sz w:val="17"/>
                <w:szCs w:val="17"/>
              </w:rPr>
              <w:t>40/=</w:t>
            </w:r>
          </w:p>
          <w:p w:rsidR="00907DE7" w:rsidRPr="00907DE7" w:rsidRDefault="00907DE7" w:rsidP="00907DE7">
            <w:pPr>
              <w:spacing w:after="0" w:line="240" w:lineRule="auto"/>
              <w:jc w:val="center"/>
              <w:rPr>
                <w:bCs/>
                <w:sz w:val="17"/>
                <w:szCs w:val="17"/>
              </w:rPr>
            </w:pPr>
            <w:r w:rsidRPr="00907DE7">
              <w:rPr>
                <w:bCs/>
                <w:sz w:val="17"/>
                <w:szCs w:val="17"/>
              </w:rPr>
              <w:t>45/=</w:t>
            </w:r>
          </w:p>
        </w:tc>
        <w:tc>
          <w:tcPr>
            <w:tcW w:w="794" w:type="dxa"/>
            <w:vAlign w:val="bottom"/>
          </w:tcPr>
          <w:p w:rsidR="00907DE7" w:rsidRPr="00907DE7" w:rsidRDefault="00907DE7" w:rsidP="00907DE7">
            <w:pPr>
              <w:spacing w:after="0" w:line="240" w:lineRule="auto"/>
              <w:jc w:val="center"/>
              <w:rPr>
                <w:bCs/>
                <w:sz w:val="17"/>
                <w:szCs w:val="17"/>
              </w:rPr>
            </w:pPr>
            <w:proofErr w:type="spellStart"/>
            <w:r w:rsidRPr="00907DE7">
              <w:rPr>
                <w:bCs/>
                <w:sz w:val="17"/>
                <w:szCs w:val="17"/>
              </w:rPr>
              <w:t>P.Rft</w:t>
            </w:r>
            <w:proofErr w:type="spellEnd"/>
          </w:p>
          <w:p w:rsidR="00907DE7" w:rsidRPr="00907DE7" w:rsidRDefault="00907DE7" w:rsidP="00907DE7">
            <w:pPr>
              <w:spacing w:after="0" w:line="240" w:lineRule="auto"/>
              <w:jc w:val="center"/>
              <w:rPr>
                <w:bCs/>
                <w:sz w:val="17"/>
                <w:szCs w:val="17"/>
              </w:rPr>
            </w:pPr>
            <w:proofErr w:type="spellStart"/>
            <w:r w:rsidRPr="00907DE7">
              <w:rPr>
                <w:bCs/>
                <w:sz w:val="17"/>
                <w:szCs w:val="17"/>
              </w:rPr>
              <w:t>P.Rft</w:t>
            </w:r>
            <w:proofErr w:type="spellEnd"/>
          </w:p>
        </w:tc>
        <w:tc>
          <w:tcPr>
            <w:tcW w:w="1210" w:type="dxa"/>
            <w:vAlign w:val="bottom"/>
          </w:tcPr>
          <w:p w:rsidR="00907DE7" w:rsidRPr="00907DE7" w:rsidRDefault="00907DE7" w:rsidP="00907DE7">
            <w:pPr>
              <w:spacing w:after="0" w:line="240" w:lineRule="auto"/>
              <w:jc w:val="center"/>
              <w:rPr>
                <w:bCs/>
                <w:sz w:val="17"/>
                <w:szCs w:val="17"/>
              </w:rPr>
            </w:pPr>
            <w:r w:rsidRPr="00907DE7">
              <w:rPr>
                <w:bCs/>
                <w:sz w:val="17"/>
                <w:szCs w:val="17"/>
              </w:rPr>
              <w:t>8000.00</w:t>
            </w:r>
          </w:p>
          <w:p w:rsidR="00907DE7" w:rsidRPr="00907DE7" w:rsidRDefault="00907DE7" w:rsidP="00907DE7">
            <w:pPr>
              <w:spacing w:after="0" w:line="240" w:lineRule="auto"/>
              <w:jc w:val="center"/>
              <w:rPr>
                <w:bCs/>
                <w:sz w:val="17"/>
                <w:szCs w:val="17"/>
              </w:rPr>
            </w:pPr>
            <w:r w:rsidRPr="00907DE7">
              <w:rPr>
                <w:bCs/>
                <w:sz w:val="17"/>
                <w:szCs w:val="17"/>
              </w:rPr>
              <w:t>9000.00</w:t>
            </w:r>
          </w:p>
        </w:tc>
      </w:tr>
    </w:tbl>
    <w:p w:rsidR="001B533B" w:rsidRDefault="00907DE7" w:rsidP="00907DE7">
      <w:pPr>
        <w:jc w:val="right"/>
        <w:rPr>
          <w:b/>
          <w:sz w:val="24"/>
          <w:szCs w:val="24"/>
        </w:rPr>
      </w:pPr>
      <w:r>
        <w:rPr>
          <w:b/>
          <w:sz w:val="24"/>
          <w:szCs w:val="24"/>
        </w:rPr>
        <w:t>Cont…..P/2</w:t>
      </w:r>
      <w:r>
        <w:rPr>
          <w:b/>
          <w:sz w:val="24"/>
          <w:szCs w:val="24"/>
        </w:rPr>
        <w:tab/>
      </w:r>
      <w:r>
        <w:rPr>
          <w:b/>
          <w:sz w:val="24"/>
          <w:szCs w:val="24"/>
        </w:rPr>
        <w:tab/>
      </w:r>
    </w:p>
    <w:p w:rsidR="00907DE7" w:rsidRDefault="00907DE7" w:rsidP="00907DE7">
      <w:pPr>
        <w:spacing w:line="240" w:lineRule="auto"/>
        <w:jc w:val="center"/>
        <w:rPr>
          <w:b/>
          <w:sz w:val="24"/>
          <w:szCs w:val="24"/>
        </w:rPr>
      </w:pPr>
      <w:r>
        <w:rPr>
          <w:b/>
          <w:sz w:val="24"/>
          <w:szCs w:val="24"/>
        </w:rPr>
        <w:lastRenderedPageBreak/>
        <w:t>(-2</w:t>
      </w:r>
      <w:proofErr w:type="gramStart"/>
      <w:r>
        <w:rPr>
          <w:b/>
          <w:sz w:val="24"/>
          <w:szCs w:val="24"/>
        </w:rPr>
        <w:t>-)</w:t>
      </w:r>
      <w:proofErr w:type="gramEnd"/>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1"/>
        <w:gridCol w:w="1169"/>
        <w:gridCol w:w="5125"/>
        <w:gridCol w:w="1026"/>
        <w:gridCol w:w="794"/>
        <w:gridCol w:w="1210"/>
      </w:tblGrid>
      <w:tr w:rsidR="00907DE7" w:rsidRPr="006113EF" w:rsidTr="00F10A57">
        <w:trPr>
          <w:trHeight w:val="456"/>
          <w:jc w:val="center"/>
        </w:trPr>
        <w:tc>
          <w:tcPr>
            <w:tcW w:w="491" w:type="dxa"/>
          </w:tcPr>
          <w:p w:rsidR="00907DE7" w:rsidRPr="00907DE7" w:rsidRDefault="00907DE7" w:rsidP="00F10A57">
            <w:pPr>
              <w:spacing w:after="0" w:line="240" w:lineRule="auto"/>
              <w:contextualSpacing/>
              <w:jc w:val="center"/>
              <w:rPr>
                <w:sz w:val="17"/>
                <w:szCs w:val="17"/>
              </w:rPr>
            </w:pPr>
            <w:r w:rsidRPr="00907DE7">
              <w:rPr>
                <w:sz w:val="17"/>
                <w:szCs w:val="17"/>
              </w:rPr>
              <w:t>22</w:t>
            </w:r>
          </w:p>
        </w:tc>
        <w:tc>
          <w:tcPr>
            <w:tcW w:w="1169" w:type="dxa"/>
            <w:vAlign w:val="bottom"/>
          </w:tcPr>
          <w:p w:rsidR="00907DE7" w:rsidRPr="00907DE7" w:rsidRDefault="00907DE7" w:rsidP="00F10A57">
            <w:pPr>
              <w:spacing w:after="0" w:line="240" w:lineRule="auto"/>
              <w:jc w:val="center"/>
              <w:rPr>
                <w:bCs/>
                <w:sz w:val="17"/>
                <w:szCs w:val="17"/>
              </w:rPr>
            </w:pPr>
            <w:r w:rsidRPr="00907DE7">
              <w:rPr>
                <w:bCs/>
                <w:sz w:val="17"/>
                <w:szCs w:val="17"/>
              </w:rPr>
              <w:t>10No</w:t>
            </w:r>
          </w:p>
        </w:tc>
        <w:tc>
          <w:tcPr>
            <w:tcW w:w="5125" w:type="dxa"/>
          </w:tcPr>
          <w:p w:rsidR="00907DE7" w:rsidRPr="00907DE7" w:rsidRDefault="00907DE7" w:rsidP="00F10A57">
            <w:pPr>
              <w:spacing w:after="0" w:line="240" w:lineRule="auto"/>
              <w:jc w:val="both"/>
              <w:rPr>
                <w:bCs/>
                <w:sz w:val="17"/>
                <w:szCs w:val="17"/>
              </w:rPr>
            </w:pPr>
            <w:r w:rsidRPr="00907DE7">
              <w:rPr>
                <w:bCs/>
                <w:sz w:val="17"/>
                <w:szCs w:val="17"/>
              </w:rPr>
              <w:t xml:space="preserve">P/F circuit Breaker 6 to 50 amps. &amp; 63 amp DP (TP-5S) on prepared board as required. </w:t>
            </w:r>
          </w:p>
        </w:tc>
        <w:tc>
          <w:tcPr>
            <w:tcW w:w="1026" w:type="dxa"/>
            <w:vAlign w:val="bottom"/>
          </w:tcPr>
          <w:p w:rsidR="00907DE7" w:rsidRPr="00907DE7" w:rsidRDefault="00907DE7" w:rsidP="00F10A57">
            <w:pPr>
              <w:spacing w:after="0" w:line="240" w:lineRule="auto"/>
              <w:jc w:val="center"/>
              <w:rPr>
                <w:bCs/>
                <w:sz w:val="17"/>
                <w:szCs w:val="17"/>
              </w:rPr>
            </w:pPr>
            <w:r w:rsidRPr="00907DE7">
              <w:rPr>
                <w:bCs/>
                <w:sz w:val="17"/>
                <w:szCs w:val="17"/>
              </w:rPr>
              <w:t>2456/=-</w:t>
            </w:r>
          </w:p>
        </w:tc>
        <w:tc>
          <w:tcPr>
            <w:tcW w:w="794" w:type="dxa"/>
            <w:vAlign w:val="bottom"/>
          </w:tcPr>
          <w:p w:rsidR="00907DE7" w:rsidRPr="00907DE7" w:rsidRDefault="00907DE7" w:rsidP="00F10A57">
            <w:pPr>
              <w:spacing w:after="0" w:line="240" w:lineRule="auto"/>
              <w:jc w:val="center"/>
              <w:rPr>
                <w:bCs/>
                <w:sz w:val="17"/>
                <w:szCs w:val="17"/>
              </w:rPr>
            </w:pPr>
            <w:r w:rsidRPr="00907DE7">
              <w:rPr>
                <w:bCs/>
                <w:sz w:val="17"/>
                <w:szCs w:val="17"/>
              </w:rPr>
              <w:t>Each</w:t>
            </w:r>
          </w:p>
        </w:tc>
        <w:tc>
          <w:tcPr>
            <w:tcW w:w="1210" w:type="dxa"/>
            <w:vAlign w:val="bottom"/>
          </w:tcPr>
          <w:p w:rsidR="00907DE7" w:rsidRPr="00907DE7" w:rsidRDefault="00907DE7" w:rsidP="00F10A57">
            <w:pPr>
              <w:spacing w:after="0" w:line="240" w:lineRule="auto"/>
              <w:jc w:val="center"/>
              <w:rPr>
                <w:bCs/>
                <w:sz w:val="17"/>
                <w:szCs w:val="17"/>
              </w:rPr>
            </w:pPr>
            <w:r w:rsidRPr="00907DE7">
              <w:rPr>
                <w:bCs/>
                <w:sz w:val="17"/>
                <w:szCs w:val="17"/>
              </w:rPr>
              <w:t>24560.00</w:t>
            </w:r>
          </w:p>
        </w:tc>
      </w:tr>
      <w:tr w:rsidR="00907DE7" w:rsidRPr="006113EF" w:rsidTr="00F10A57">
        <w:trPr>
          <w:trHeight w:val="213"/>
          <w:jc w:val="center"/>
        </w:trPr>
        <w:tc>
          <w:tcPr>
            <w:tcW w:w="491" w:type="dxa"/>
          </w:tcPr>
          <w:p w:rsidR="00907DE7" w:rsidRPr="00907DE7" w:rsidRDefault="00907DE7" w:rsidP="00F10A57">
            <w:pPr>
              <w:spacing w:after="0" w:line="240" w:lineRule="auto"/>
              <w:contextualSpacing/>
              <w:jc w:val="center"/>
              <w:rPr>
                <w:sz w:val="17"/>
                <w:szCs w:val="17"/>
              </w:rPr>
            </w:pPr>
            <w:r w:rsidRPr="00907DE7">
              <w:rPr>
                <w:sz w:val="17"/>
                <w:szCs w:val="17"/>
              </w:rPr>
              <w:t>23</w:t>
            </w:r>
          </w:p>
        </w:tc>
        <w:tc>
          <w:tcPr>
            <w:tcW w:w="1169" w:type="dxa"/>
            <w:vAlign w:val="bottom"/>
          </w:tcPr>
          <w:p w:rsidR="00907DE7" w:rsidRPr="00907DE7" w:rsidRDefault="00907DE7" w:rsidP="00F10A57">
            <w:pPr>
              <w:spacing w:after="0" w:line="240" w:lineRule="auto"/>
              <w:jc w:val="center"/>
              <w:rPr>
                <w:bCs/>
                <w:sz w:val="17"/>
                <w:szCs w:val="17"/>
              </w:rPr>
            </w:pPr>
            <w:r w:rsidRPr="00907DE7">
              <w:rPr>
                <w:bCs/>
                <w:sz w:val="17"/>
                <w:szCs w:val="17"/>
              </w:rPr>
              <w:t>12Nos</w:t>
            </w:r>
          </w:p>
        </w:tc>
        <w:tc>
          <w:tcPr>
            <w:tcW w:w="5125" w:type="dxa"/>
          </w:tcPr>
          <w:p w:rsidR="00907DE7" w:rsidRPr="00907DE7" w:rsidRDefault="00907DE7" w:rsidP="00F10A57">
            <w:pPr>
              <w:spacing w:after="0" w:line="240" w:lineRule="auto"/>
              <w:jc w:val="both"/>
              <w:rPr>
                <w:bCs/>
                <w:sz w:val="17"/>
                <w:szCs w:val="17"/>
              </w:rPr>
            </w:pPr>
            <w:r w:rsidRPr="00907DE7">
              <w:rPr>
                <w:bCs/>
                <w:sz w:val="17"/>
                <w:szCs w:val="17"/>
              </w:rPr>
              <w:t xml:space="preserve">Providing &amp; Fixing Brass Ceiling fan 56” (good quality)  </w:t>
            </w:r>
          </w:p>
        </w:tc>
        <w:tc>
          <w:tcPr>
            <w:tcW w:w="1026" w:type="dxa"/>
            <w:vAlign w:val="bottom"/>
          </w:tcPr>
          <w:p w:rsidR="00907DE7" w:rsidRPr="00907DE7" w:rsidRDefault="00907DE7" w:rsidP="00F10A57">
            <w:pPr>
              <w:spacing w:after="0" w:line="240" w:lineRule="auto"/>
              <w:jc w:val="center"/>
              <w:rPr>
                <w:bCs/>
                <w:sz w:val="17"/>
                <w:szCs w:val="17"/>
              </w:rPr>
            </w:pPr>
            <w:r w:rsidRPr="00907DE7">
              <w:rPr>
                <w:bCs/>
                <w:sz w:val="17"/>
                <w:szCs w:val="17"/>
              </w:rPr>
              <w:t>3185/-</w:t>
            </w:r>
          </w:p>
        </w:tc>
        <w:tc>
          <w:tcPr>
            <w:tcW w:w="794" w:type="dxa"/>
            <w:vAlign w:val="bottom"/>
          </w:tcPr>
          <w:p w:rsidR="00907DE7" w:rsidRPr="00907DE7" w:rsidRDefault="00907DE7" w:rsidP="00F10A57">
            <w:pPr>
              <w:spacing w:after="0" w:line="240" w:lineRule="auto"/>
              <w:jc w:val="center"/>
              <w:rPr>
                <w:bCs/>
                <w:sz w:val="17"/>
                <w:szCs w:val="17"/>
              </w:rPr>
            </w:pPr>
            <w:r w:rsidRPr="00907DE7">
              <w:rPr>
                <w:bCs/>
                <w:sz w:val="17"/>
                <w:szCs w:val="17"/>
              </w:rPr>
              <w:t>Each</w:t>
            </w:r>
          </w:p>
        </w:tc>
        <w:tc>
          <w:tcPr>
            <w:tcW w:w="1210" w:type="dxa"/>
            <w:vAlign w:val="bottom"/>
          </w:tcPr>
          <w:p w:rsidR="00907DE7" w:rsidRPr="00907DE7" w:rsidRDefault="00907DE7" w:rsidP="00F10A57">
            <w:pPr>
              <w:spacing w:after="0" w:line="240" w:lineRule="auto"/>
              <w:jc w:val="center"/>
              <w:rPr>
                <w:bCs/>
                <w:sz w:val="17"/>
                <w:szCs w:val="17"/>
              </w:rPr>
            </w:pPr>
            <w:r w:rsidRPr="00907DE7">
              <w:rPr>
                <w:bCs/>
                <w:sz w:val="17"/>
                <w:szCs w:val="17"/>
              </w:rPr>
              <w:t>38220.00</w:t>
            </w:r>
          </w:p>
        </w:tc>
      </w:tr>
      <w:tr w:rsidR="00847006" w:rsidRPr="006113EF" w:rsidTr="00F10A57">
        <w:trPr>
          <w:trHeight w:val="555"/>
          <w:jc w:val="center"/>
        </w:trPr>
        <w:tc>
          <w:tcPr>
            <w:tcW w:w="491" w:type="dxa"/>
          </w:tcPr>
          <w:p w:rsidR="00847006" w:rsidRPr="00907DE7" w:rsidRDefault="00847006" w:rsidP="00F10A57">
            <w:pPr>
              <w:spacing w:after="0" w:line="240" w:lineRule="auto"/>
              <w:contextualSpacing/>
              <w:jc w:val="center"/>
              <w:rPr>
                <w:sz w:val="17"/>
                <w:szCs w:val="17"/>
              </w:rPr>
            </w:pPr>
            <w:r w:rsidRPr="00907DE7">
              <w:rPr>
                <w:sz w:val="17"/>
                <w:szCs w:val="17"/>
              </w:rPr>
              <w:t>24</w:t>
            </w:r>
          </w:p>
        </w:tc>
        <w:tc>
          <w:tcPr>
            <w:tcW w:w="1169" w:type="dxa"/>
            <w:vAlign w:val="bottom"/>
          </w:tcPr>
          <w:p w:rsidR="00847006" w:rsidRPr="00907DE7" w:rsidRDefault="00847006" w:rsidP="00A712DA">
            <w:pPr>
              <w:spacing w:after="0" w:line="240" w:lineRule="auto"/>
              <w:jc w:val="center"/>
              <w:rPr>
                <w:bCs/>
                <w:sz w:val="17"/>
                <w:szCs w:val="17"/>
              </w:rPr>
            </w:pPr>
            <w:r w:rsidRPr="00907DE7">
              <w:rPr>
                <w:bCs/>
                <w:sz w:val="17"/>
                <w:szCs w:val="17"/>
              </w:rPr>
              <w:t>1</w:t>
            </w:r>
            <w:r>
              <w:rPr>
                <w:bCs/>
                <w:sz w:val="17"/>
                <w:szCs w:val="17"/>
              </w:rPr>
              <w:t>3</w:t>
            </w:r>
            <w:r w:rsidRPr="00907DE7">
              <w:rPr>
                <w:bCs/>
                <w:sz w:val="17"/>
                <w:szCs w:val="17"/>
              </w:rPr>
              <w:t>0Mtrs</w:t>
            </w:r>
          </w:p>
        </w:tc>
        <w:tc>
          <w:tcPr>
            <w:tcW w:w="5125" w:type="dxa"/>
          </w:tcPr>
          <w:p w:rsidR="00847006" w:rsidRPr="00907DE7" w:rsidRDefault="00847006" w:rsidP="00A712DA">
            <w:pPr>
              <w:spacing w:after="0" w:line="240" w:lineRule="auto"/>
              <w:jc w:val="both"/>
              <w:rPr>
                <w:bCs/>
                <w:sz w:val="17"/>
                <w:szCs w:val="17"/>
              </w:rPr>
            </w:pPr>
            <w:r w:rsidRPr="00907DE7">
              <w:rPr>
                <w:bCs/>
                <w:sz w:val="17"/>
                <w:szCs w:val="17"/>
              </w:rPr>
              <w:t xml:space="preserve">Providing &amp; laying (Main or Sub Main) PVC insulated &amp; PVC sheeted with (4 core) armored copper conductor 600 / 1000 volts size 10 mm 2 </w:t>
            </w:r>
          </w:p>
        </w:tc>
        <w:tc>
          <w:tcPr>
            <w:tcW w:w="1026" w:type="dxa"/>
            <w:vAlign w:val="bottom"/>
          </w:tcPr>
          <w:p w:rsidR="00847006" w:rsidRPr="00907DE7" w:rsidRDefault="00847006" w:rsidP="00A712DA">
            <w:pPr>
              <w:spacing w:after="0" w:line="240" w:lineRule="auto"/>
              <w:jc w:val="center"/>
              <w:rPr>
                <w:bCs/>
                <w:sz w:val="17"/>
                <w:szCs w:val="17"/>
              </w:rPr>
            </w:pPr>
            <w:r w:rsidRPr="00907DE7">
              <w:rPr>
                <w:bCs/>
                <w:sz w:val="17"/>
                <w:szCs w:val="17"/>
              </w:rPr>
              <w:t>1230/=</w:t>
            </w:r>
          </w:p>
        </w:tc>
        <w:tc>
          <w:tcPr>
            <w:tcW w:w="794" w:type="dxa"/>
            <w:vAlign w:val="bottom"/>
          </w:tcPr>
          <w:p w:rsidR="00847006" w:rsidRPr="00907DE7" w:rsidRDefault="00847006" w:rsidP="00A712DA">
            <w:pPr>
              <w:spacing w:after="0" w:line="240" w:lineRule="auto"/>
              <w:jc w:val="center"/>
              <w:rPr>
                <w:bCs/>
                <w:sz w:val="17"/>
                <w:szCs w:val="17"/>
              </w:rPr>
            </w:pPr>
            <w:r w:rsidRPr="00907DE7">
              <w:rPr>
                <w:bCs/>
                <w:sz w:val="17"/>
                <w:szCs w:val="17"/>
              </w:rPr>
              <w:t>P/</w:t>
            </w:r>
            <w:proofErr w:type="spellStart"/>
            <w:r w:rsidRPr="00907DE7">
              <w:rPr>
                <w:bCs/>
                <w:sz w:val="17"/>
                <w:szCs w:val="17"/>
              </w:rPr>
              <w:t>Mtr</w:t>
            </w:r>
            <w:proofErr w:type="spellEnd"/>
            <w:r w:rsidRPr="00907DE7">
              <w:rPr>
                <w:bCs/>
                <w:sz w:val="17"/>
                <w:szCs w:val="17"/>
              </w:rPr>
              <w:t>.</w:t>
            </w:r>
          </w:p>
        </w:tc>
        <w:tc>
          <w:tcPr>
            <w:tcW w:w="1210" w:type="dxa"/>
            <w:vAlign w:val="bottom"/>
          </w:tcPr>
          <w:p w:rsidR="00847006" w:rsidRPr="00907DE7" w:rsidRDefault="00847006" w:rsidP="00A712DA">
            <w:pPr>
              <w:spacing w:after="0" w:line="240" w:lineRule="auto"/>
              <w:jc w:val="right"/>
              <w:rPr>
                <w:bCs/>
                <w:sz w:val="17"/>
                <w:szCs w:val="17"/>
              </w:rPr>
            </w:pPr>
            <w:r>
              <w:rPr>
                <w:bCs/>
                <w:sz w:val="17"/>
                <w:szCs w:val="17"/>
              </w:rPr>
              <w:t>159900</w:t>
            </w:r>
            <w:r w:rsidRPr="00907DE7">
              <w:rPr>
                <w:bCs/>
                <w:sz w:val="17"/>
                <w:szCs w:val="17"/>
              </w:rPr>
              <w:t>.00</w:t>
            </w:r>
          </w:p>
        </w:tc>
      </w:tr>
      <w:tr w:rsidR="00847006" w:rsidRPr="006113EF" w:rsidTr="00F10A57">
        <w:trPr>
          <w:trHeight w:val="465"/>
          <w:jc w:val="center"/>
        </w:trPr>
        <w:tc>
          <w:tcPr>
            <w:tcW w:w="491" w:type="dxa"/>
          </w:tcPr>
          <w:p w:rsidR="00847006" w:rsidRPr="00907DE7" w:rsidRDefault="00847006" w:rsidP="00F10A57">
            <w:pPr>
              <w:spacing w:after="0" w:line="240" w:lineRule="auto"/>
              <w:contextualSpacing/>
              <w:jc w:val="center"/>
              <w:rPr>
                <w:sz w:val="17"/>
                <w:szCs w:val="17"/>
              </w:rPr>
            </w:pPr>
            <w:r w:rsidRPr="00907DE7">
              <w:rPr>
                <w:sz w:val="17"/>
                <w:szCs w:val="17"/>
              </w:rPr>
              <w:t>25</w:t>
            </w:r>
          </w:p>
        </w:tc>
        <w:tc>
          <w:tcPr>
            <w:tcW w:w="1169" w:type="dxa"/>
            <w:vAlign w:val="bottom"/>
          </w:tcPr>
          <w:p w:rsidR="00847006" w:rsidRPr="00907DE7" w:rsidRDefault="00847006" w:rsidP="00A712DA">
            <w:pPr>
              <w:spacing w:after="0" w:line="240" w:lineRule="auto"/>
              <w:contextualSpacing/>
              <w:jc w:val="center"/>
              <w:rPr>
                <w:bCs/>
                <w:sz w:val="17"/>
                <w:szCs w:val="17"/>
              </w:rPr>
            </w:pPr>
            <w:r w:rsidRPr="00907DE7">
              <w:rPr>
                <w:bCs/>
                <w:sz w:val="17"/>
                <w:szCs w:val="17"/>
              </w:rPr>
              <w:t>2Nos</w:t>
            </w:r>
          </w:p>
        </w:tc>
        <w:tc>
          <w:tcPr>
            <w:tcW w:w="5125" w:type="dxa"/>
          </w:tcPr>
          <w:p w:rsidR="00847006" w:rsidRPr="00907DE7" w:rsidRDefault="00847006" w:rsidP="00A712DA">
            <w:pPr>
              <w:spacing w:after="0" w:line="240" w:lineRule="auto"/>
              <w:contextualSpacing/>
              <w:jc w:val="both"/>
              <w:rPr>
                <w:bCs/>
                <w:sz w:val="17"/>
                <w:szCs w:val="17"/>
              </w:rPr>
            </w:pPr>
            <w:r w:rsidRPr="00907DE7">
              <w:rPr>
                <w:bCs/>
                <w:sz w:val="17"/>
                <w:szCs w:val="17"/>
              </w:rPr>
              <w:t xml:space="preserve">Providing &amp; Fixing squatting type white glazed earthen were </w:t>
            </w:r>
            <w:proofErr w:type="spellStart"/>
            <w:r w:rsidRPr="00907DE7">
              <w:rPr>
                <w:bCs/>
                <w:sz w:val="17"/>
                <w:szCs w:val="17"/>
              </w:rPr>
              <w:t>w.c</w:t>
            </w:r>
            <w:proofErr w:type="spellEnd"/>
            <w:r w:rsidRPr="00907DE7">
              <w:rPr>
                <w:bCs/>
                <w:sz w:val="17"/>
                <w:szCs w:val="17"/>
              </w:rPr>
              <w:t xml:space="preserve"> pan with including the cost of flushing cistern with internal fitting and flush pipe with bend and making requisite number of holes in walls plinth and floor for pipe connection and making good in cement concrete 1:2:4  (W/S &amp; Sanit. </w:t>
            </w:r>
            <w:proofErr w:type="spellStart"/>
            <w:r w:rsidRPr="00907DE7">
              <w:rPr>
                <w:bCs/>
                <w:sz w:val="17"/>
                <w:szCs w:val="17"/>
              </w:rPr>
              <w:t>Sch</w:t>
            </w:r>
            <w:proofErr w:type="spellEnd"/>
            <w:r w:rsidRPr="00907DE7">
              <w:rPr>
                <w:bCs/>
                <w:sz w:val="17"/>
                <w:szCs w:val="17"/>
              </w:rPr>
              <w:t xml:space="preserve"> P-1 item 1(a)                   </w:t>
            </w:r>
          </w:p>
        </w:tc>
        <w:tc>
          <w:tcPr>
            <w:tcW w:w="1026" w:type="dxa"/>
            <w:vAlign w:val="bottom"/>
          </w:tcPr>
          <w:p w:rsidR="00847006" w:rsidRPr="00907DE7" w:rsidRDefault="00847006" w:rsidP="00A712DA">
            <w:pPr>
              <w:spacing w:after="0" w:line="240" w:lineRule="auto"/>
              <w:contextualSpacing/>
              <w:jc w:val="center"/>
              <w:rPr>
                <w:bCs/>
                <w:sz w:val="17"/>
                <w:szCs w:val="17"/>
              </w:rPr>
            </w:pPr>
            <w:r w:rsidRPr="00907DE7">
              <w:rPr>
                <w:bCs/>
                <w:sz w:val="17"/>
                <w:szCs w:val="17"/>
              </w:rPr>
              <w:t>5044/60</w:t>
            </w:r>
          </w:p>
        </w:tc>
        <w:tc>
          <w:tcPr>
            <w:tcW w:w="794" w:type="dxa"/>
            <w:vAlign w:val="bottom"/>
          </w:tcPr>
          <w:p w:rsidR="00847006" w:rsidRPr="00907DE7" w:rsidRDefault="00847006" w:rsidP="00A712DA">
            <w:pPr>
              <w:spacing w:after="0" w:line="240" w:lineRule="auto"/>
              <w:contextualSpacing/>
              <w:jc w:val="center"/>
              <w:rPr>
                <w:bCs/>
                <w:sz w:val="17"/>
                <w:szCs w:val="17"/>
              </w:rPr>
            </w:pPr>
            <w:r w:rsidRPr="00907DE7">
              <w:rPr>
                <w:bCs/>
                <w:sz w:val="17"/>
                <w:szCs w:val="17"/>
              </w:rPr>
              <w:t>Each</w:t>
            </w:r>
          </w:p>
        </w:tc>
        <w:tc>
          <w:tcPr>
            <w:tcW w:w="1210" w:type="dxa"/>
            <w:vAlign w:val="bottom"/>
          </w:tcPr>
          <w:p w:rsidR="00847006" w:rsidRPr="00907DE7" w:rsidRDefault="00847006" w:rsidP="00A712DA">
            <w:pPr>
              <w:spacing w:after="0" w:line="240" w:lineRule="auto"/>
              <w:contextualSpacing/>
              <w:jc w:val="center"/>
              <w:rPr>
                <w:bCs/>
                <w:sz w:val="17"/>
                <w:szCs w:val="17"/>
              </w:rPr>
            </w:pPr>
            <w:r w:rsidRPr="00907DE7">
              <w:rPr>
                <w:bCs/>
                <w:sz w:val="17"/>
                <w:szCs w:val="17"/>
              </w:rPr>
              <w:t>10089.00</w:t>
            </w:r>
          </w:p>
        </w:tc>
      </w:tr>
      <w:tr w:rsidR="00847006" w:rsidRPr="006113EF" w:rsidTr="00F10A57">
        <w:trPr>
          <w:trHeight w:val="771"/>
          <w:jc w:val="center"/>
        </w:trPr>
        <w:tc>
          <w:tcPr>
            <w:tcW w:w="491" w:type="dxa"/>
          </w:tcPr>
          <w:p w:rsidR="00847006" w:rsidRPr="00907DE7" w:rsidRDefault="00847006" w:rsidP="00F10A57">
            <w:pPr>
              <w:spacing w:after="0" w:line="240" w:lineRule="auto"/>
              <w:contextualSpacing/>
              <w:jc w:val="center"/>
              <w:rPr>
                <w:sz w:val="17"/>
                <w:szCs w:val="17"/>
              </w:rPr>
            </w:pPr>
            <w:r w:rsidRPr="00907DE7">
              <w:rPr>
                <w:sz w:val="17"/>
                <w:szCs w:val="17"/>
              </w:rPr>
              <w:t>26</w:t>
            </w:r>
          </w:p>
        </w:tc>
        <w:tc>
          <w:tcPr>
            <w:tcW w:w="1169" w:type="dxa"/>
            <w:vAlign w:val="bottom"/>
          </w:tcPr>
          <w:p w:rsidR="00847006" w:rsidRPr="00907DE7" w:rsidRDefault="00847006" w:rsidP="00A712DA">
            <w:pPr>
              <w:spacing w:after="0" w:line="240" w:lineRule="auto"/>
              <w:contextualSpacing/>
              <w:jc w:val="center"/>
              <w:rPr>
                <w:bCs/>
                <w:sz w:val="17"/>
                <w:szCs w:val="17"/>
              </w:rPr>
            </w:pPr>
            <w:r w:rsidRPr="00907DE7">
              <w:rPr>
                <w:bCs/>
                <w:sz w:val="17"/>
                <w:szCs w:val="17"/>
              </w:rPr>
              <w:t>02Nos</w:t>
            </w:r>
          </w:p>
        </w:tc>
        <w:tc>
          <w:tcPr>
            <w:tcW w:w="5125" w:type="dxa"/>
          </w:tcPr>
          <w:p w:rsidR="00847006" w:rsidRPr="00907DE7" w:rsidRDefault="00847006" w:rsidP="00A712DA">
            <w:pPr>
              <w:spacing w:after="0" w:line="240" w:lineRule="auto"/>
              <w:contextualSpacing/>
              <w:jc w:val="both"/>
              <w:rPr>
                <w:bCs/>
                <w:sz w:val="17"/>
                <w:szCs w:val="17"/>
              </w:rPr>
            </w:pPr>
            <w:r w:rsidRPr="00907DE7">
              <w:rPr>
                <w:bCs/>
                <w:sz w:val="17"/>
                <w:szCs w:val="17"/>
              </w:rPr>
              <w:t xml:space="preserve">Providing &amp; Fixing 24” x 18” lavatory basin in white glazed earthen ware complete with the cost of Providing Fixing earthen ware pedestal white or </w:t>
            </w:r>
            <w:proofErr w:type="spellStart"/>
            <w:r w:rsidRPr="00907DE7">
              <w:rPr>
                <w:bCs/>
                <w:sz w:val="17"/>
                <w:szCs w:val="17"/>
              </w:rPr>
              <w:t>coloured</w:t>
            </w:r>
            <w:proofErr w:type="spellEnd"/>
            <w:r w:rsidRPr="00907DE7">
              <w:rPr>
                <w:bCs/>
                <w:sz w:val="17"/>
                <w:szCs w:val="17"/>
              </w:rPr>
              <w:t xml:space="preserve"> glazed etc. &amp; </w:t>
            </w:r>
            <w:proofErr w:type="spellStart"/>
            <w:r w:rsidRPr="00907DE7">
              <w:rPr>
                <w:bCs/>
                <w:sz w:val="17"/>
                <w:szCs w:val="17"/>
              </w:rPr>
              <w:t>i/c</w:t>
            </w:r>
            <w:proofErr w:type="spellEnd"/>
            <w:r w:rsidRPr="00907DE7">
              <w:rPr>
                <w:bCs/>
                <w:sz w:val="17"/>
                <w:szCs w:val="17"/>
              </w:rPr>
              <w:t xml:space="preserve"> the cost of W.I. or C.I. cantilever brackets 6 inches built into wall, painted white in two coat after a primary coat of red lead paint, a pair of ½” </w:t>
            </w:r>
            <w:proofErr w:type="spellStart"/>
            <w:r w:rsidRPr="00907DE7">
              <w:rPr>
                <w:bCs/>
                <w:sz w:val="17"/>
                <w:szCs w:val="17"/>
              </w:rPr>
              <w:t>dia</w:t>
            </w:r>
            <w:proofErr w:type="spellEnd"/>
            <w:r w:rsidRPr="00907DE7">
              <w:rPr>
                <w:bCs/>
                <w:sz w:val="17"/>
                <w:szCs w:val="17"/>
              </w:rPr>
              <w:t xml:space="preserve"> rubber plug and chrome plate brass chain 1-1/4” </w:t>
            </w:r>
            <w:proofErr w:type="spellStart"/>
            <w:r w:rsidRPr="00907DE7">
              <w:rPr>
                <w:bCs/>
                <w:sz w:val="17"/>
                <w:szCs w:val="17"/>
              </w:rPr>
              <w:t>dia</w:t>
            </w:r>
            <w:proofErr w:type="spellEnd"/>
            <w:r w:rsidRPr="00907DE7">
              <w:rPr>
                <w:bCs/>
                <w:sz w:val="17"/>
                <w:szCs w:val="17"/>
              </w:rPr>
              <w:t xml:space="preserve"> malleable iron or C.P brass traps requisite number of </w:t>
            </w:r>
            <w:proofErr w:type="spellStart"/>
            <w:r w:rsidRPr="00907DE7">
              <w:rPr>
                <w:bCs/>
                <w:sz w:val="17"/>
                <w:szCs w:val="17"/>
              </w:rPr>
              <w:t>hles</w:t>
            </w:r>
            <w:proofErr w:type="spellEnd"/>
            <w:r w:rsidRPr="00907DE7">
              <w:rPr>
                <w:bCs/>
                <w:sz w:val="17"/>
                <w:szCs w:val="17"/>
              </w:rPr>
              <w:t xml:space="preserve"> in walls, plinth and floor for pipe connection and making good in cement concrete 1:2:4 </w:t>
            </w:r>
          </w:p>
        </w:tc>
        <w:tc>
          <w:tcPr>
            <w:tcW w:w="1026" w:type="dxa"/>
            <w:vAlign w:val="bottom"/>
          </w:tcPr>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r w:rsidRPr="00907DE7">
              <w:rPr>
                <w:bCs/>
                <w:sz w:val="17"/>
                <w:szCs w:val="17"/>
              </w:rPr>
              <w:t>5192/=</w:t>
            </w:r>
          </w:p>
        </w:tc>
        <w:tc>
          <w:tcPr>
            <w:tcW w:w="794" w:type="dxa"/>
            <w:vAlign w:val="bottom"/>
          </w:tcPr>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r w:rsidRPr="00907DE7">
              <w:rPr>
                <w:bCs/>
                <w:sz w:val="17"/>
                <w:szCs w:val="17"/>
              </w:rPr>
              <w:t>Each</w:t>
            </w:r>
          </w:p>
        </w:tc>
        <w:tc>
          <w:tcPr>
            <w:tcW w:w="1210" w:type="dxa"/>
            <w:vAlign w:val="bottom"/>
          </w:tcPr>
          <w:p w:rsidR="00847006" w:rsidRPr="00907DE7" w:rsidRDefault="00847006" w:rsidP="00A712DA">
            <w:pPr>
              <w:spacing w:after="0" w:line="240" w:lineRule="auto"/>
              <w:contextualSpacing/>
              <w:jc w:val="center"/>
              <w:rPr>
                <w:bCs/>
                <w:sz w:val="17"/>
                <w:szCs w:val="17"/>
              </w:rPr>
            </w:pPr>
            <w:r w:rsidRPr="00907DE7">
              <w:rPr>
                <w:bCs/>
                <w:sz w:val="17"/>
                <w:szCs w:val="17"/>
              </w:rPr>
              <w:t>10384.00</w:t>
            </w:r>
          </w:p>
        </w:tc>
      </w:tr>
      <w:tr w:rsidR="00847006" w:rsidRPr="006113EF" w:rsidTr="00847006">
        <w:trPr>
          <w:trHeight w:val="636"/>
          <w:jc w:val="center"/>
        </w:trPr>
        <w:tc>
          <w:tcPr>
            <w:tcW w:w="491" w:type="dxa"/>
          </w:tcPr>
          <w:p w:rsidR="00847006" w:rsidRPr="00907DE7" w:rsidRDefault="00847006" w:rsidP="00F10A57">
            <w:pPr>
              <w:spacing w:after="0" w:line="240" w:lineRule="auto"/>
              <w:contextualSpacing/>
              <w:jc w:val="center"/>
              <w:rPr>
                <w:sz w:val="17"/>
                <w:szCs w:val="17"/>
              </w:rPr>
            </w:pPr>
            <w:r w:rsidRPr="00907DE7">
              <w:rPr>
                <w:sz w:val="17"/>
                <w:szCs w:val="17"/>
              </w:rPr>
              <w:t>27</w:t>
            </w:r>
          </w:p>
        </w:tc>
        <w:tc>
          <w:tcPr>
            <w:tcW w:w="1169" w:type="dxa"/>
            <w:vAlign w:val="bottom"/>
          </w:tcPr>
          <w:p w:rsidR="00847006" w:rsidRPr="00907DE7" w:rsidRDefault="00847006" w:rsidP="00A712DA">
            <w:pPr>
              <w:spacing w:after="0" w:line="240" w:lineRule="auto"/>
              <w:contextualSpacing/>
              <w:jc w:val="center"/>
              <w:rPr>
                <w:bCs/>
                <w:sz w:val="17"/>
                <w:szCs w:val="17"/>
              </w:rPr>
            </w:pPr>
            <w:r w:rsidRPr="00907DE7">
              <w:rPr>
                <w:bCs/>
                <w:sz w:val="17"/>
                <w:szCs w:val="17"/>
              </w:rPr>
              <w:t>2Nos</w:t>
            </w:r>
          </w:p>
        </w:tc>
        <w:tc>
          <w:tcPr>
            <w:tcW w:w="5125" w:type="dxa"/>
          </w:tcPr>
          <w:p w:rsidR="00847006" w:rsidRPr="00907DE7" w:rsidRDefault="00847006" w:rsidP="00A712DA">
            <w:pPr>
              <w:spacing w:after="0" w:line="240" w:lineRule="auto"/>
              <w:contextualSpacing/>
              <w:jc w:val="both"/>
              <w:rPr>
                <w:bCs/>
                <w:sz w:val="17"/>
                <w:szCs w:val="17"/>
              </w:rPr>
            </w:pPr>
            <w:r w:rsidRPr="00907DE7">
              <w:rPr>
                <w:bCs/>
                <w:sz w:val="17"/>
                <w:szCs w:val="17"/>
              </w:rPr>
              <w:t xml:space="preserve">Providing &amp; fixing 24” x 18” </w:t>
            </w:r>
            <w:proofErr w:type="spellStart"/>
            <w:r w:rsidRPr="00907DE7">
              <w:rPr>
                <w:bCs/>
                <w:sz w:val="17"/>
                <w:szCs w:val="17"/>
              </w:rPr>
              <w:t>bavelled</w:t>
            </w:r>
            <w:proofErr w:type="spellEnd"/>
            <w:r w:rsidRPr="00907DE7">
              <w:rPr>
                <w:bCs/>
                <w:sz w:val="17"/>
                <w:szCs w:val="17"/>
              </w:rPr>
              <w:t xml:space="preserve"> edge mirror of Belgium glass complete with 1/8” thick hard board and </w:t>
            </w:r>
            <w:proofErr w:type="spellStart"/>
            <w:r w:rsidRPr="00907DE7">
              <w:rPr>
                <w:bCs/>
                <w:sz w:val="17"/>
                <w:szCs w:val="17"/>
              </w:rPr>
              <w:t>c.p</w:t>
            </w:r>
            <w:proofErr w:type="spellEnd"/>
            <w:r w:rsidRPr="00907DE7">
              <w:rPr>
                <w:bCs/>
                <w:sz w:val="17"/>
                <w:szCs w:val="17"/>
              </w:rPr>
              <w:t xml:space="preserve"> screws fixed to wooden pleat </w:t>
            </w:r>
          </w:p>
        </w:tc>
        <w:tc>
          <w:tcPr>
            <w:tcW w:w="1026" w:type="dxa"/>
            <w:vAlign w:val="bottom"/>
          </w:tcPr>
          <w:p w:rsidR="00847006" w:rsidRPr="00907DE7" w:rsidRDefault="00847006" w:rsidP="00A712DA">
            <w:pPr>
              <w:spacing w:after="0" w:line="240" w:lineRule="auto"/>
              <w:contextualSpacing/>
              <w:jc w:val="center"/>
              <w:rPr>
                <w:bCs/>
                <w:sz w:val="17"/>
                <w:szCs w:val="17"/>
              </w:rPr>
            </w:pPr>
            <w:r w:rsidRPr="00907DE7">
              <w:rPr>
                <w:bCs/>
                <w:sz w:val="17"/>
                <w:szCs w:val="17"/>
              </w:rPr>
              <w:t>2376/=</w:t>
            </w:r>
          </w:p>
        </w:tc>
        <w:tc>
          <w:tcPr>
            <w:tcW w:w="794" w:type="dxa"/>
            <w:vAlign w:val="bottom"/>
          </w:tcPr>
          <w:p w:rsidR="00847006" w:rsidRPr="00907DE7" w:rsidRDefault="00847006" w:rsidP="00A712DA">
            <w:pPr>
              <w:spacing w:after="0" w:line="240" w:lineRule="auto"/>
              <w:contextualSpacing/>
              <w:jc w:val="center"/>
              <w:rPr>
                <w:bCs/>
                <w:sz w:val="17"/>
                <w:szCs w:val="17"/>
              </w:rPr>
            </w:pPr>
            <w:r w:rsidRPr="00907DE7">
              <w:rPr>
                <w:bCs/>
                <w:sz w:val="17"/>
                <w:szCs w:val="17"/>
              </w:rPr>
              <w:t>Each</w:t>
            </w:r>
          </w:p>
        </w:tc>
        <w:tc>
          <w:tcPr>
            <w:tcW w:w="1210" w:type="dxa"/>
            <w:vAlign w:val="bottom"/>
          </w:tcPr>
          <w:p w:rsidR="00847006" w:rsidRPr="00907DE7" w:rsidRDefault="00847006" w:rsidP="00A712DA">
            <w:pPr>
              <w:spacing w:after="0" w:line="240" w:lineRule="auto"/>
              <w:contextualSpacing/>
              <w:jc w:val="center"/>
              <w:rPr>
                <w:bCs/>
                <w:sz w:val="17"/>
                <w:szCs w:val="17"/>
              </w:rPr>
            </w:pPr>
            <w:r w:rsidRPr="00907DE7">
              <w:rPr>
                <w:bCs/>
                <w:sz w:val="17"/>
                <w:szCs w:val="17"/>
              </w:rPr>
              <w:t>4752.00</w:t>
            </w:r>
          </w:p>
        </w:tc>
      </w:tr>
      <w:tr w:rsidR="00847006" w:rsidRPr="006113EF" w:rsidTr="00847006">
        <w:trPr>
          <w:trHeight w:val="1428"/>
          <w:jc w:val="center"/>
        </w:trPr>
        <w:tc>
          <w:tcPr>
            <w:tcW w:w="491" w:type="dxa"/>
          </w:tcPr>
          <w:p w:rsidR="00847006" w:rsidRPr="00907DE7" w:rsidRDefault="00847006" w:rsidP="00F10A57">
            <w:pPr>
              <w:spacing w:after="0" w:line="240" w:lineRule="auto"/>
              <w:contextualSpacing/>
              <w:jc w:val="center"/>
              <w:rPr>
                <w:sz w:val="17"/>
                <w:szCs w:val="17"/>
              </w:rPr>
            </w:pPr>
            <w:r w:rsidRPr="00907DE7">
              <w:rPr>
                <w:sz w:val="17"/>
                <w:szCs w:val="17"/>
              </w:rPr>
              <w:t>28</w:t>
            </w:r>
          </w:p>
        </w:tc>
        <w:tc>
          <w:tcPr>
            <w:tcW w:w="1169"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sidRPr="00907DE7">
              <w:rPr>
                <w:sz w:val="17"/>
                <w:szCs w:val="17"/>
              </w:rPr>
              <w:t xml:space="preserve">288.00 </w:t>
            </w:r>
            <w:proofErr w:type="spellStart"/>
            <w:r w:rsidRPr="00907DE7">
              <w:rPr>
                <w:sz w:val="17"/>
                <w:szCs w:val="17"/>
              </w:rPr>
              <w:t>Cft</w:t>
            </w:r>
            <w:proofErr w:type="spellEnd"/>
          </w:p>
        </w:tc>
        <w:tc>
          <w:tcPr>
            <w:tcW w:w="5125" w:type="dxa"/>
          </w:tcPr>
          <w:p w:rsidR="00847006" w:rsidRPr="00907DE7" w:rsidRDefault="00847006" w:rsidP="00A712DA">
            <w:pPr>
              <w:spacing w:after="0" w:line="240" w:lineRule="auto"/>
              <w:contextualSpacing/>
              <w:jc w:val="both"/>
              <w:rPr>
                <w:sz w:val="17"/>
                <w:szCs w:val="17"/>
              </w:rPr>
            </w:pPr>
            <w:r w:rsidRPr="00907DE7">
              <w:rPr>
                <w:sz w:val="17"/>
                <w:szCs w:val="17"/>
              </w:rPr>
              <w:t xml:space="preserve">Excavation for tanks &amp; reservoirs in all kind soils </w:t>
            </w:r>
            <w:proofErr w:type="spellStart"/>
            <w:r w:rsidRPr="00907DE7">
              <w:rPr>
                <w:sz w:val="17"/>
                <w:szCs w:val="17"/>
              </w:rPr>
              <w:t>murrum</w:t>
            </w:r>
            <w:proofErr w:type="spellEnd"/>
            <w:r w:rsidRPr="00907DE7">
              <w:rPr>
                <w:sz w:val="17"/>
                <w:szCs w:val="17"/>
              </w:rPr>
              <w:t xml:space="preserve"> hard average or soft </w:t>
            </w:r>
            <w:proofErr w:type="spellStart"/>
            <w:r w:rsidRPr="00907DE7">
              <w:rPr>
                <w:sz w:val="17"/>
                <w:szCs w:val="17"/>
              </w:rPr>
              <w:t>i/c</w:t>
            </w:r>
            <w:proofErr w:type="spellEnd"/>
            <w:r w:rsidRPr="00907DE7">
              <w:rPr>
                <w:sz w:val="17"/>
                <w:szCs w:val="17"/>
              </w:rPr>
              <w:t xml:space="preserve"> trimming &amp; dressing sides to true alignment / design section s / profiles &amp; shape leveling of beds of tanks to correct level &amp; grade </w:t>
            </w:r>
            <w:proofErr w:type="spellStart"/>
            <w:r w:rsidRPr="00907DE7">
              <w:rPr>
                <w:sz w:val="17"/>
                <w:szCs w:val="17"/>
              </w:rPr>
              <w:t>i/c</w:t>
            </w:r>
            <w:proofErr w:type="spellEnd"/>
            <w:r w:rsidRPr="00907DE7">
              <w:rPr>
                <w:sz w:val="17"/>
                <w:szCs w:val="17"/>
              </w:rPr>
              <w:t xml:space="preserve"> laying of earths in 6” layer for construction of banks &amp; dressing &amp; disposals of surplus excavated earth within one chain as directed by Engineer </w:t>
            </w:r>
            <w:proofErr w:type="spellStart"/>
            <w:r w:rsidRPr="00907DE7">
              <w:rPr>
                <w:sz w:val="17"/>
                <w:szCs w:val="17"/>
              </w:rPr>
              <w:t>incharge</w:t>
            </w:r>
            <w:proofErr w:type="spellEnd"/>
            <w:r w:rsidRPr="00907DE7">
              <w:rPr>
                <w:sz w:val="17"/>
                <w:szCs w:val="17"/>
              </w:rPr>
              <w:t xml:space="preserve"> </w:t>
            </w:r>
            <w:proofErr w:type="spellStart"/>
            <w:r w:rsidRPr="00907DE7">
              <w:rPr>
                <w:sz w:val="17"/>
                <w:szCs w:val="17"/>
              </w:rPr>
              <w:t>i/c</w:t>
            </w:r>
            <w:proofErr w:type="spellEnd"/>
            <w:r w:rsidRPr="00907DE7">
              <w:rPr>
                <w:sz w:val="17"/>
                <w:szCs w:val="17"/>
              </w:rPr>
              <w:t xml:space="preserve"> providing </w:t>
            </w:r>
            <w:proofErr w:type="spellStart"/>
            <w:r w:rsidRPr="00907DE7">
              <w:rPr>
                <w:sz w:val="17"/>
                <w:szCs w:val="17"/>
              </w:rPr>
              <w:t>fance</w:t>
            </w:r>
            <w:proofErr w:type="spellEnd"/>
            <w:r w:rsidRPr="00907DE7">
              <w:rPr>
                <w:sz w:val="17"/>
                <w:szCs w:val="17"/>
              </w:rPr>
              <w:t xml:space="preserve"> guards lights flags where ever </w:t>
            </w:r>
            <w:r>
              <w:rPr>
                <w:sz w:val="17"/>
                <w:szCs w:val="17"/>
              </w:rPr>
              <w:t>r</w:t>
            </w:r>
            <w:r w:rsidRPr="00907DE7">
              <w:rPr>
                <w:sz w:val="17"/>
                <w:szCs w:val="17"/>
              </w:rPr>
              <w:t xml:space="preserve">equired lift </w:t>
            </w:r>
            <w:proofErr w:type="spellStart"/>
            <w:r w:rsidRPr="00907DE7">
              <w:rPr>
                <w:sz w:val="17"/>
                <w:szCs w:val="17"/>
              </w:rPr>
              <w:t>upto</w:t>
            </w:r>
            <w:proofErr w:type="spellEnd"/>
            <w:r w:rsidRPr="00907DE7">
              <w:rPr>
                <w:sz w:val="17"/>
                <w:szCs w:val="17"/>
              </w:rPr>
              <w:t xml:space="preserve"> 5’ &amp; lead </w:t>
            </w:r>
            <w:proofErr w:type="spellStart"/>
            <w:r w:rsidRPr="00907DE7">
              <w:rPr>
                <w:sz w:val="17"/>
                <w:szCs w:val="17"/>
              </w:rPr>
              <w:t>upto</w:t>
            </w:r>
            <w:proofErr w:type="spellEnd"/>
            <w:r w:rsidRPr="00907DE7">
              <w:rPr>
                <w:sz w:val="17"/>
                <w:szCs w:val="17"/>
              </w:rPr>
              <w:t xml:space="preserve"> one chain</w:t>
            </w:r>
          </w:p>
        </w:tc>
        <w:tc>
          <w:tcPr>
            <w:tcW w:w="1026"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sidRPr="00907DE7">
              <w:rPr>
                <w:sz w:val="17"/>
                <w:szCs w:val="17"/>
              </w:rPr>
              <w:t>4050/=</w:t>
            </w:r>
          </w:p>
        </w:tc>
        <w:tc>
          <w:tcPr>
            <w:tcW w:w="794"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sidRPr="00907DE7">
              <w:rPr>
                <w:sz w:val="17"/>
                <w:szCs w:val="17"/>
              </w:rPr>
              <w:t>%</w:t>
            </w:r>
            <w:proofErr w:type="spellStart"/>
            <w:r w:rsidRPr="00907DE7">
              <w:rPr>
                <w:sz w:val="17"/>
                <w:szCs w:val="17"/>
              </w:rPr>
              <w:t>oCft</w:t>
            </w:r>
            <w:proofErr w:type="spellEnd"/>
          </w:p>
        </w:tc>
        <w:tc>
          <w:tcPr>
            <w:tcW w:w="1210" w:type="dxa"/>
          </w:tcPr>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p>
          <w:p w:rsidR="00847006" w:rsidRPr="00907DE7" w:rsidRDefault="00847006" w:rsidP="00A712DA">
            <w:pPr>
              <w:spacing w:after="0" w:line="240" w:lineRule="auto"/>
              <w:contextualSpacing/>
              <w:jc w:val="center"/>
              <w:rPr>
                <w:bCs/>
                <w:sz w:val="17"/>
                <w:szCs w:val="17"/>
              </w:rPr>
            </w:pPr>
            <w:r w:rsidRPr="00907DE7">
              <w:rPr>
                <w:bCs/>
                <w:sz w:val="17"/>
                <w:szCs w:val="17"/>
              </w:rPr>
              <w:t>1166.00</w:t>
            </w:r>
          </w:p>
        </w:tc>
      </w:tr>
      <w:tr w:rsidR="00847006" w:rsidRPr="006113EF" w:rsidTr="00FE3231">
        <w:trPr>
          <w:trHeight w:val="600"/>
          <w:jc w:val="center"/>
        </w:trPr>
        <w:tc>
          <w:tcPr>
            <w:tcW w:w="491" w:type="dxa"/>
          </w:tcPr>
          <w:p w:rsidR="00847006" w:rsidRPr="00907DE7" w:rsidRDefault="00847006" w:rsidP="00F10A57">
            <w:pPr>
              <w:spacing w:after="0" w:line="240" w:lineRule="auto"/>
              <w:contextualSpacing/>
              <w:jc w:val="center"/>
              <w:rPr>
                <w:sz w:val="17"/>
                <w:szCs w:val="17"/>
              </w:rPr>
            </w:pPr>
            <w:r w:rsidRPr="00907DE7">
              <w:rPr>
                <w:sz w:val="17"/>
                <w:szCs w:val="17"/>
              </w:rPr>
              <w:t>29</w:t>
            </w:r>
          </w:p>
        </w:tc>
        <w:tc>
          <w:tcPr>
            <w:tcW w:w="1169"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sidRPr="00907DE7">
              <w:rPr>
                <w:sz w:val="17"/>
                <w:szCs w:val="17"/>
              </w:rPr>
              <w:t>220Cft</w:t>
            </w:r>
          </w:p>
        </w:tc>
        <w:tc>
          <w:tcPr>
            <w:tcW w:w="5125" w:type="dxa"/>
          </w:tcPr>
          <w:p w:rsidR="00847006" w:rsidRPr="00907DE7" w:rsidRDefault="00847006" w:rsidP="00A712DA">
            <w:pPr>
              <w:spacing w:after="0" w:line="240" w:lineRule="auto"/>
              <w:contextualSpacing/>
              <w:jc w:val="both"/>
              <w:rPr>
                <w:sz w:val="17"/>
                <w:szCs w:val="17"/>
              </w:rPr>
            </w:pPr>
            <w:r w:rsidRPr="00907DE7">
              <w:rPr>
                <w:sz w:val="17"/>
                <w:szCs w:val="17"/>
              </w:rPr>
              <w:t xml:space="preserve">Providing / Laying 1:3:6 cement concrete Solid Block masonry wall 8” and below in thickness set in 1:6 cement sand mortar in ground floor super stricture including raking out joints &amp; curing etc complete        </w:t>
            </w:r>
          </w:p>
        </w:tc>
        <w:tc>
          <w:tcPr>
            <w:tcW w:w="1026"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sidRPr="00907DE7">
              <w:rPr>
                <w:sz w:val="17"/>
                <w:szCs w:val="17"/>
              </w:rPr>
              <w:t>14268/53</w:t>
            </w:r>
          </w:p>
        </w:tc>
        <w:tc>
          <w:tcPr>
            <w:tcW w:w="794"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sidRPr="00907DE7">
              <w:rPr>
                <w:sz w:val="17"/>
                <w:szCs w:val="17"/>
              </w:rPr>
              <w:t xml:space="preserve">% </w:t>
            </w:r>
            <w:proofErr w:type="spellStart"/>
            <w:r w:rsidRPr="00907DE7">
              <w:rPr>
                <w:sz w:val="17"/>
                <w:szCs w:val="17"/>
              </w:rPr>
              <w:t>Cft</w:t>
            </w:r>
            <w:proofErr w:type="spellEnd"/>
          </w:p>
        </w:tc>
        <w:tc>
          <w:tcPr>
            <w:tcW w:w="1210"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sidRPr="00907DE7">
              <w:rPr>
                <w:sz w:val="17"/>
                <w:szCs w:val="17"/>
              </w:rPr>
              <w:t>31391.00</w:t>
            </w:r>
          </w:p>
        </w:tc>
      </w:tr>
      <w:tr w:rsidR="00847006" w:rsidRPr="006113EF" w:rsidTr="00847006">
        <w:trPr>
          <w:trHeight w:val="861"/>
          <w:jc w:val="center"/>
        </w:trPr>
        <w:tc>
          <w:tcPr>
            <w:tcW w:w="491" w:type="dxa"/>
          </w:tcPr>
          <w:p w:rsidR="00847006" w:rsidRPr="00907DE7" w:rsidRDefault="00847006" w:rsidP="00F10A57">
            <w:pPr>
              <w:spacing w:after="0" w:line="240" w:lineRule="auto"/>
              <w:contextualSpacing/>
              <w:jc w:val="center"/>
              <w:rPr>
                <w:sz w:val="17"/>
                <w:szCs w:val="17"/>
              </w:rPr>
            </w:pPr>
            <w:r w:rsidRPr="00907DE7">
              <w:rPr>
                <w:sz w:val="17"/>
                <w:szCs w:val="17"/>
              </w:rPr>
              <w:t>30</w:t>
            </w:r>
          </w:p>
        </w:tc>
        <w:tc>
          <w:tcPr>
            <w:tcW w:w="1169"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sidRPr="00907DE7">
              <w:rPr>
                <w:sz w:val="17"/>
                <w:szCs w:val="17"/>
              </w:rPr>
              <w:t>2.60Cwt</w:t>
            </w:r>
          </w:p>
        </w:tc>
        <w:tc>
          <w:tcPr>
            <w:tcW w:w="5125" w:type="dxa"/>
          </w:tcPr>
          <w:p w:rsidR="00847006" w:rsidRPr="00907DE7" w:rsidRDefault="00847006" w:rsidP="00A712DA">
            <w:pPr>
              <w:spacing w:after="0" w:line="240" w:lineRule="auto"/>
              <w:contextualSpacing/>
              <w:jc w:val="both"/>
              <w:rPr>
                <w:sz w:val="17"/>
                <w:szCs w:val="17"/>
              </w:rPr>
            </w:pPr>
            <w:r w:rsidRPr="00907DE7">
              <w:rPr>
                <w:sz w:val="17"/>
                <w:szCs w:val="17"/>
              </w:rPr>
              <w:t xml:space="preserve">Fabrication of mild steel reinforcement using tore bars for cement concrete </w:t>
            </w:r>
            <w:proofErr w:type="spellStart"/>
            <w:r w:rsidRPr="00907DE7">
              <w:rPr>
                <w:sz w:val="17"/>
                <w:szCs w:val="17"/>
              </w:rPr>
              <w:t>i/c</w:t>
            </w:r>
            <w:proofErr w:type="spellEnd"/>
            <w:r w:rsidRPr="00907DE7">
              <w:rPr>
                <w:sz w:val="17"/>
                <w:szCs w:val="17"/>
              </w:rPr>
              <w:t xml:space="preserve"> cutting laying bending in </w:t>
            </w:r>
            <w:proofErr w:type="spellStart"/>
            <w:r w:rsidRPr="00907DE7">
              <w:rPr>
                <w:sz w:val="17"/>
                <w:szCs w:val="17"/>
              </w:rPr>
              <w:t>positon</w:t>
            </w:r>
            <w:proofErr w:type="spellEnd"/>
            <w:r w:rsidRPr="00907DE7">
              <w:rPr>
                <w:sz w:val="17"/>
                <w:szCs w:val="17"/>
              </w:rPr>
              <w:t xml:space="preserve"> making joints &amp; fastening </w:t>
            </w:r>
            <w:proofErr w:type="spellStart"/>
            <w:r w:rsidRPr="00907DE7">
              <w:rPr>
                <w:sz w:val="17"/>
                <w:szCs w:val="17"/>
              </w:rPr>
              <w:t>i/c</w:t>
            </w:r>
            <w:proofErr w:type="spellEnd"/>
            <w:r w:rsidRPr="00907DE7">
              <w:rPr>
                <w:sz w:val="17"/>
                <w:szCs w:val="17"/>
              </w:rPr>
              <w:t xml:space="preserve"> cost of binding wire (also </w:t>
            </w:r>
            <w:proofErr w:type="spellStart"/>
            <w:r w:rsidRPr="00907DE7">
              <w:rPr>
                <w:sz w:val="17"/>
                <w:szCs w:val="17"/>
              </w:rPr>
              <w:t>i/c</w:t>
            </w:r>
            <w:proofErr w:type="spellEnd"/>
            <w:r w:rsidRPr="00907DE7">
              <w:rPr>
                <w:sz w:val="17"/>
                <w:szCs w:val="17"/>
              </w:rPr>
              <w:t xml:space="preserve"> removal of rust from bars) etc complete </w:t>
            </w:r>
          </w:p>
        </w:tc>
        <w:tc>
          <w:tcPr>
            <w:tcW w:w="1026"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sidRPr="00907DE7">
              <w:rPr>
                <w:sz w:val="17"/>
                <w:szCs w:val="17"/>
              </w:rPr>
              <w:t>5001/70</w:t>
            </w:r>
          </w:p>
        </w:tc>
        <w:tc>
          <w:tcPr>
            <w:tcW w:w="794"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roofErr w:type="spellStart"/>
            <w:r w:rsidRPr="00907DE7">
              <w:rPr>
                <w:sz w:val="17"/>
                <w:szCs w:val="17"/>
              </w:rPr>
              <w:t>P.Cwt</w:t>
            </w:r>
            <w:proofErr w:type="spellEnd"/>
          </w:p>
        </w:tc>
        <w:tc>
          <w:tcPr>
            <w:tcW w:w="1210"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sidRPr="00907DE7">
              <w:rPr>
                <w:sz w:val="17"/>
                <w:szCs w:val="17"/>
              </w:rPr>
              <w:t>13004.00</w:t>
            </w:r>
          </w:p>
        </w:tc>
      </w:tr>
      <w:tr w:rsidR="00847006" w:rsidRPr="006113EF" w:rsidTr="00F10A57">
        <w:trPr>
          <w:trHeight w:val="591"/>
          <w:jc w:val="center"/>
        </w:trPr>
        <w:tc>
          <w:tcPr>
            <w:tcW w:w="491" w:type="dxa"/>
          </w:tcPr>
          <w:p w:rsidR="00847006" w:rsidRPr="00907DE7" w:rsidRDefault="00847006" w:rsidP="00F10A57">
            <w:pPr>
              <w:spacing w:after="0" w:line="240" w:lineRule="auto"/>
              <w:contextualSpacing/>
              <w:jc w:val="center"/>
              <w:rPr>
                <w:sz w:val="17"/>
                <w:szCs w:val="17"/>
              </w:rPr>
            </w:pPr>
            <w:r w:rsidRPr="00907DE7">
              <w:rPr>
                <w:sz w:val="17"/>
                <w:szCs w:val="17"/>
              </w:rPr>
              <w:t>31</w:t>
            </w:r>
          </w:p>
        </w:tc>
        <w:tc>
          <w:tcPr>
            <w:tcW w:w="1169"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sidRPr="00907DE7">
              <w:rPr>
                <w:sz w:val="17"/>
                <w:szCs w:val="17"/>
              </w:rPr>
              <w:t xml:space="preserve">73 </w:t>
            </w:r>
            <w:proofErr w:type="spellStart"/>
            <w:r w:rsidRPr="00907DE7">
              <w:rPr>
                <w:sz w:val="17"/>
                <w:szCs w:val="17"/>
              </w:rPr>
              <w:t>Cft</w:t>
            </w:r>
            <w:proofErr w:type="spellEnd"/>
          </w:p>
        </w:tc>
        <w:tc>
          <w:tcPr>
            <w:tcW w:w="5125" w:type="dxa"/>
          </w:tcPr>
          <w:p w:rsidR="00847006" w:rsidRPr="00907DE7" w:rsidRDefault="00847006" w:rsidP="00A712DA">
            <w:pPr>
              <w:spacing w:after="0" w:line="240" w:lineRule="auto"/>
              <w:contextualSpacing/>
              <w:jc w:val="both"/>
              <w:rPr>
                <w:sz w:val="17"/>
                <w:szCs w:val="17"/>
              </w:rPr>
            </w:pPr>
            <w:r w:rsidRPr="00907DE7">
              <w:rPr>
                <w:sz w:val="17"/>
                <w:szCs w:val="17"/>
              </w:rPr>
              <w:t xml:space="preserve">Reinforced cement concrete work </w:t>
            </w:r>
            <w:proofErr w:type="spellStart"/>
            <w:r w:rsidRPr="00907DE7">
              <w:rPr>
                <w:sz w:val="17"/>
                <w:szCs w:val="17"/>
              </w:rPr>
              <w:t>i/c</w:t>
            </w:r>
            <w:proofErr w:type="spellEnd"/>
            <w:r w:rsidRPr="00907DE7">
              <w:rPr>
                <w:sz w:val="17"/>
                <w:szCs w:val="17"/>
              </w:rPr>
              <w:t xml:space="preserve"> all </w:t>
            </w:r>
            <w:proofErr w:type="spellStart"/>
            <w:r w:rsidRPr="00907DE7">
              <w:rPr>
                <w:sz w:val="17"/>
                <w:szCs w:val="17"/>
              </w:rPr>
              <w:t>labour</w:t>
            </w:r>
            <w:proofErr w:type="spellEnd"/>
            <w:r w:rsidRPr="00907DE7">
              <w:rPr>
                <w:sz w:val="17"/>
                <w:szCs w:val="17"/>
              </w:rPr>
              <w:t xml:space="preserve"> ^ material except the cost of steel reinforcement &amp; its </w:t>
            </w:r>
            <w:proofErr w:type="spellStart"/>
            <w:r w:rsidRPr="00907DE7">
              <w:rPr>
                <w:sz w:val="17"/>
                <w:szCs w:val="17"/>
              </w:rPr>
              <w:t>labour</w:t>
            </w:r>
            <w:proofErr w:type="spellEnd"/>
            <w:r w:rsidRPr="00907DE7">
              <w:rPr>
                <w:sz w:val="17"/>
                <w:szCs w:val="17"/>
              </w:rPr>
              <w:t xml:space="preserve"> for binding &amp; binding which will be paid separately. This rate also </w:t>
            </w:r>
            <w:proofErr w:type="spellStart"/>
            <w:r w:rsidRPr="00907DE7">
              <w:rPr>
                <w:sz w:val="17"/>
                <w:szCs w:val="17"/>
              </w:rPr>
              <w:t>i/c</w:t>
            </w:r>
            <w:proofErr w:type="spellEnd"/>
            <w:r w:rsidRPr="00907DE7">
              <w:rPr>
                <w:sz w:val="17"/>
                <w:szCs w:val="17"/>
              </w:rPr>
              <w:t xml:space="preserve"> all kinds of forms moulds lifting shuttering curing, rendering &amp; finishing the exposed surface ( </w:t>
            </w:r>
            <w:proofErr w:type="spellStart"/>
            <w:r w:rsidRPr="00907DE7">
              <w:rPr>
                <w:sz w:val="17"/>
                <w:szCs w:val="17"/>
              </w:rPr>
              <w:t>i/c</w:t>
            </w:r>
            <w:proofErr w:type="spellEnd"/>
            <w:r w:rsidRPr="00907DE7">
              <w:rPr>
                <w:sz w:val="17"/>
                <w:szCs w:val="17"/>
              </w:rPr>
              <w:t xml:space="preserve"> screening &amp; washing of single ) a) RCC work in roof slab beams columns rafts lintels &amp; other structural members laid in situ precast laid in position complete in all respect ( 90) lbs cement 2 </w:t>
            </w:r>
            <w:proofErr w:type="spellStart"/>
            <w:r w:rsidRPr="00907DE7">
              <w:rPr>
                <w:sz w:val="17"/>
                <w:szCs w:val="17"/>
              </w:rPr>
              <w:t>cft</w:t>
            </w:r>
            <w:proofErr w:type="spellEnd"/>
            <w:r w:rsidRPr="00907DE7">
              <w:rPr>
                <w:sz w:val="17"/>
                <w:szCs w:val="17"/>
              </w:rPr>
              <w:t xml:space="preserve"> sand 4 </w:t>
            </w:r>
            <w:proofErr w:type="spellStart"/>
            <w:r w:rsidRPr="00907DE7">
              <w:rPr>
                <w:sz w:val="17"/>
                <w:szCs w:val="17"/>
              </w:rPr>
              <w:t>cft</w:t>
            </w:r>
            <w:proofErr w:type="spellEnd"/>
            <w:r w:rsidRPr="00907DE7">
              <w:rPr>
                <w:sz w:val="17"/>
                <w:szCs w:val="17"/>
              </w:rPr>
              <w:t xml:space="preserve"> single 8 to ¼ gauge ) etc complete ( Ratio 1: 2 : 4 )           </w:t>
            </w:r>
          </w:p>
        </w:tc>
        <w:tc>
          <w:tcPr>
            <w:tcW w:w="1026"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sidRPr="00907DE7">
              <w:rPr>
                <w:sz w:val="17"/>
                <w:szCs w:val="17"/>
              </w:rPr>
              <w:t>337/=</w:t>
            </w:r>
          </w:p>
        </w:tc>
        <w:tc>
          <w:tcPr>
            <w:tcW w:w="794"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sidRPr="00907DE7">
              <w:rPr>
                <w:sz w:val="17"/>
                <w:szCs w:val="17"/>
              </w:rPr>
              <w:t>P-</w:t>
            </w:r>
            <w:proofErr w:type="spellStart"/>
            <w:r w:rsidRPr="00907DE7">
              <w:rPr>
                <w:sz w:val="17"/>
                <w:szCs w:val="17"/>
              </w:rPr>
              <w:t>Cft</w:t>
            </w:r>
            <w:proofErr w:type="spellEnd"/>
          </w:p>
        </w:tc>
        <w:tc>
          <w:tcPr>
            <w:tcW w:w="1210"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sidRPr="00907DE7">
              <w:rPr>
                <w:sz w:val="17"/>
                <w:szCs w:val="17"/>
              </w:rPr>
              <w:t>24601.00</w:t>
            </w:r>
          </w:p>
        </w:tc>
      </w:tr>
      <w:tr w:rsidR="00847006" w:rsidRPr="006113EF" w:rsidTr="00847006">
        <w:trPr>
          <w:trHeight w:val="483"/>
          <w:jc w:val="center"/>
        </w:trPr>
        <w:tc>
          <w:tcPr>
            <w:tcW w:w="491" w:type="dxa"/>
          </w:tcPr>
          <w:p w:rsidR="00847006" w:rsidRPr="00907DE7" w:rsidRDefault="00847006" w:rsidP="00F10A57">
            <w:pPr>
              <w:spacing w:after="0" w:line="240" w:lineRule="auto"/>
              <w:contextualSpacing/>
              <w:jc w:val="center"/>
              <w:rPr>
                <w:sz w:val="17"/>
                <w:szCs w:val="17"/>
              </w:rPr>
            </w:pPr>
            <w:r w:rsidRPr="00907DE7">
              <w:rPr>
                <w:sz w:val="17"/>
                <w:szCs w:val="17"/>
              </w:rPr>
              <w:t>32</w:t>
            </w:r>
          </w:p>
        </w:tc>
        <w:tc>
          <w:tcPr>
            <w:tcW w:w="1169"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Pr>
                <w:sz w:val="17"/>
                <w:szCs w:val="17"/>
              </w:rPr>
              <w:t xml:space="preserve">220 </w:t>
            </w:r>
            <w:proofErr w:type="spellStart"/>
            <w:r w:rsidRPr="00907DE7">
              <w:rPr>
                <w:sz w:val="17"/>
                <w:szCs w:val="17"/>
              </w:rPr>
              <w:t>Sft</w:t>
            </w:r>
            <w:proofErr w:type="spellEnd"/>
          </w:p>
        </w:tc>
        <w:tc>
          <w:tcPr>
            <w:tcW w:w="5125" w:type="dxa"/>
          </w:tcPr>
          <w:p w:rsidR="00847006" w:rsidRPr="00907DE7" w:rsidRDefault="00847006" w:rsidP="00A712DA">
            <w:pPr>
              <w:spacing w:after="0" w:line="240" w:lineRule="auto"/>
              <w:contextualSpacing/>
              <w:jc w:val="both"/>
              <w:rPr>
                <w:sz w:val="17"/>
                <w:szCs w:val="17"/>
              </w:rPr>
            </w:pPr>
            <w:r w:rsidRPr="00907DE7">
              <w:rPr>
                <w:sz w:val="17"/>
                <w:szCs w:val="17"/>
              </w:rPr>
              <w:t xml:space="preserve">Providing / Laying Cement Plaster ¾” ”  thick in 1:4 ration </w:t>
            </w:r>
            <w:proofErr w:type="spellStart"/>
            <w:r w:rsidRPr="00907DE7">
              <w:rPr>
                <w:sz w:val="17"/>
                <w:szCs w:val="17"/>
              </w:rPr>
              <w:t>upto</w:t>
            </w:r>
            <w:proofErr w:type="spellEnd"/>
            <w:r w:rsidRPr="00907DE7">
              <w:rPr>
                <w:sz w:val="17"/>
                <w:szCs w:val="17"/>
              </w:rPr>
              <w:t xml:space="preserve"> 20 ft height etc complete</w:t>
            </w:r>
          </w:p>
        </w:tc>
        <w:tc>
          <w:tcPr>
            <w:tcW w:w="1026"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sidRPr="00907DE7">
              <w:rPr>
                <w:sz w:val="17"/>
                <w:szCs w:val="17"/>
              </w:rPr>
              <w:t>3015/76</w:t>
            </w:r>
          </w:p>
        </w:tc>
        <w:tc>
          <w:tcPr>
            <w:tcW w:w="794"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sidRPr="00907DE7">
              <w:rPr>
                <w:sz w:val="17"/>
                <w:szCs w:val="17"/>
              </w:rPr>
              <w:t xml:space="preserve">% </w:t>
            </w:r>
            <w:proofErr w:type="spellStart"/>
            <w:r w:rsidRPr="00907DE7">
              <w:rPr>
                <w:sz w:val="17"/>
                <w:szCs w:val="17"/>
              </w:rPr>
              <w:t>Sft</w:t>
            </w:r>
            <w:proofErr w:type="spellEnd"/>
          </w:p>
        </w:tc>
        <w:tc>
          <w:tcPr>
            <w:tcW w:w="1210" w:type="dxa"/>
          </w:tcPr>
          <w:p w:rsidR="00847006" w:rsidRPr="00907DE7" w:rsidRDefault="00847006" w:rsidP="00A712DA">
            <w:pPr>
              <w:spacing w:after="0" w:line="240" w:lineRule="auto"/>
              <w:contextualSpacing/>
              <w:jc w:val="center"/>
              <w:rPr>
                <w:sz w:val="17"/>
                <w:szCs w:val="17"/>
              </w:rPr>
            </w:pPr>
          </w:p>
          <w:p w:rsidR="00847006" w:rsidRPr="00907DE7" w:rsidRDefault="00847006" w:rsidP="00A712DA">
            <w:pPr>
              <w:spacing w:after="0" w:line="240" w:lineRule="auto"/>
              <w:contextualSpacing/>
              <w:jc w:val="center"/>
              <w:rPr>
                <w:sz w:val="17"/>
                <w:szCs w:val="17"/>
              </w:rPr>
            </w:pPr>
            <w:r>
              <w:rPr>
                <w:sz w:val="17"/>
                <w:szCs w:val="17"/>
              </w:rPr>
              <w:t>6634</w:t>
            </w:r>
            <w:r w:rsidRPr="00907DE7">
              <w:rPr>
                <w:sz w:val="17"/>
                <w:szCs w:val="17"/>
              </w:rPr>
              <w:t>.00</w:t>
            </w:r>
          </w:p>
        </w:tc>
      </w:tr>
      <w:tr w:rsidR="00847006" w:rsidRPr="006113EF" w:rsidTr="00847006">
        <w:trPr>
          <w:trHeight w:val="438"/>
          <w:jc w:val="center"/>
        </w:trPr>
        <w:tc>
          <w:tcPr>
            <w:tcW w:w="491" w:type="dxa"/>
          </w:tcPr>
          <w:p w:rsidR="00847006" w:rsidRPr="00907DE7" w:rsidRDefault="00847006" w:rsidP="00F10A57">
            <w:pPr>
              <w:spacing w:after="0" w:line="240" w:lineRule="auto"/>
              <w:contextualSpacing/>
              <w:jc w:val="center"/>
              <w:rPr>
                <w:sz w:val="17"/>
                <w:szCs w:val="17"/>
              </w:rPr>
            </w:pPr>
            <w:r w:rsidRPr="00907DE7">
              <w:rPr>
                <w:sz w:val="17"/>
                <w:szCs w:val="17"/>
              </w:rPr>
              <w:t>33</w:t>
            </w:r>
          </w:p>
        </w:tc>
        <w:tc>
          <w:tcPr>
            <w:tcW w:w="1169" w:type="dxa"/>
          </w:tcPr>
          <w:p w:rsidR="00847006" w:rsidRPr="00907DE7" w:rsidRDefault="00847006" w:rsidP="00A712DA">
            <w:pPr>
              <w:spacing w:after="0" w:line="240" w:lineRule="auto"/>
              <w:contextualSpacing/>
              <w:jc w:val="center"/>
              <w:rPr>
                <w:sz w:val="17"/>
                <w:szCs w:val="17"/>
              </w:rPr>
            </w:pPr>
            <w:r w:rsidRPr="00907DE7">
              <w:rPr>
                <w:sz w:val="17"/>
                <w:szCs w:val="17"/>
              </w:rPr>
              <w:t>15 KG</w:t>
            </w:r>
          </w:p>
        </w:tc>
        <w:tc>
          <w:tcPr>
            <w:tcW w:w="5125" w:type="dxa"/>
          </w:tcPr>
          <w:p w:rsidR="00847006" w:rsidRPr="00907DE7" w:rsidRDefault="00847006" w:rsidP="00A712DA">
            <w:pPr>
              <w:spacing w:after="0" w:line="240" w:lineRule="auto"/>
              <w:contextualSpacing/>
              <w:jc w:val="both"/>
              <w:rPr>
                <w:sz w:val="17"/>
                <w:szCs w:val="17"/>
              </w:rPr>
            </w:pPr>
            <w:r w:rsidRPr="00907DE7">
              <w:rPr>
                <w:sz w:val="17"/>
                <w:szCs w:val="17"/>
              </w:rPr>
              <w:t xml:space="preserve">P / Fixing C.I Manhole cover size 18 x 18 weight </w:t>
            </w:r>
            <w:proofErr w:type="spellStart"/>
            <w:r w:rsidRPr="00907DE7">
              <w:rPr>
                <w:sz w:val="17"/>
                <w:szCs w:val="17"/>
              </w:rPr>
              <w:t>upto</w:t>
            </w:r>
            <w:proofErr w:type="spellEnd"/>
            <w:r w:rsidRPr="00907DE7">
              <w:rPr>
                <w:sz w:val="17"/>
                <w:szCs w:val="17"/>
              </w:rPr>
              <w:t xml:space="preserve"> 15 kg etc complete</w:t>
            </w:r>
          </w:p>
        </w:tc>
        <w:tc>
          <w:tcPr>
            <w:tcW w:w="1026" w:type="dxa"/>
          </w:tcPr>
          <w:p w:rsidR="00847006" w:rsidRPr="00907DE7" w:rsidRDefault="00847006" w:rsidP="00A712DA">
            <w:pPr>
              <w:spacing w:after="0" w:line="240" w:lineRule="auto"/>
              <w:contextualSpacing/>
              <w:jc w:val="center"/>
              <w:rPr>
                <w:sz w:val="17"/>
                <w:szCs w:val="17"/>
              </w:rPr>
            </w:pPr>
            <w:r w:rsidRPr="00907DE7">
              <w:rPr>
                <w:sz w:val="17"/>
                <w:szCs w:val="17"/>
              </w:rPr>
              <w:t>85/=</w:t>
            </w:r>
          </w:p>
        </w:tc>
        <w:tc>
          <w:tcPr>
            <w:tcW w:w="794" w:type="dxa"/>
          </w:tcPr>
          <w:p w:rsidR="00847006" w:rsidRPr="00907DE7" w:rsidRDefault="00847006" w:rsidP="00A712DA">
            <w:pPr>
              <w:spacing w:after="0" w:line="240" w:lineRule="auto"/>
              <w:contextualSpacing/>
              <w:jc w:val="center"/>
              <w:rPr>
                <w:sz w:val="17"/>
                <w:szCs w:val="17"/>
              </w:rPr>
            </w:pPr>
            <w:r w:rsidRPr="00907DE7">
              <w:rPr>
                <w:sz w:val="17"/>
                <w:szCs w:val="17"/>
              </w:rPr>
              <w:t>P KG</w:t>
            </w:r>
          </w:p>
        </w:tc>
        <w:tc>
          <w:tcPr>
            <w:tcW w:w="1210" w:type="dxa"/>
          </w:tcPr>
          <w:p w:rsidR="00847006" w:rsidRPr="00907DE7" w:rsidRDefault="00847006" w:rsidP="00A712DA">
            <w:pPr>
              <w:spacing w:after="0" w:line="240" w:lineRule="auto"/>
              <w:contextualSpacing/>
              <w:jc w:val="center"/>
              <w:rPr>
                <w:sz w:val="17"/>
                <w:szCs w:val="17"/>
              </w:rPr>
            </w:pPr>
            <w:r w:rsidRPr="00907DE7">
              <w:rPr>
                <w:sz w:val="17"/>
                <w:szCs w:val="17"/>
              </w:rPr>
              <w:t>1275.00</w:t>
            </w:r>
          </w:p>
        </w:tc>
      </w:tr>
    </w:tbl>
    <w:p w:rsidR="00907DE7" w:rsidRDefault="00907DE7" w:rsidP="00847006">
      <w:pPr>
        <w:spacing w:after="0" w:line="240" w:lineRule="auto"/>
        <w:ind w:left="7200"/>
        <w:rPr>
          <w:sz w:val="18"/>
          <w:szCs w:val="18"/>
        </w:rPr>
      </w:pPr>
      <w:r>
        <w:rPr>
          <w:sz w:val="16"/>
          <w:szCs w:val="16"/>
        </w:rPr>
        <w:t xml:space="preserve">       </w:t>
      </w:r>
      <w:r>
        <w:t>Amount Total (a</w:t>
      </w:r>
      <w:proofErr w:type="gramStart"/>
      <w:r>
        <w:t xml:space="preserve">)  </w:t>
      </w:r>
      <w:r w:rsidRPr="003A405B">
        <w:rPr>
          <w:b/>
          <w:u w:val="single"/>
        </w:rPr>
        <w:t>Rs</w:t>
      </w:r>
      <w:r>
        <w:rPr>
          <w:b/>
          <w:u w:val="single"/>
        </w:rPr>
        <w:t>,</w:t>
      </w:r>
      <w:r w:rsidR="00847006">
        <w:rPr>
          <w:b/>
          <w:u w:val="single"/>
        </w:rPr>
        <w:t>18</w:t>
      </w:r>
      <w:r>
        <w:rPr>
          <w:b/>
          <w:u w:val="single"/>
        </w:rPr>
        <w:t>,</w:t>
      </w:r>
      <w:r w:rsidR="00847006">
        <w:rPr>
          <w:b/>
          <w:u w:val="single"/>
        </w:rPr>
        <w:t>38</w:t>
      </w:r>
      <w:r>
        <w:rPr>
          <w:b/>
          <w:u w:val="single"/>
        </w:rPr>
        <w:t>,</w:t>
      </w:r>
      <w:r w:rsidR="00847006">
        <w:rPr>
          <w:b/>
          <w:u w:val="single"/>
        </w:rPr>
        <w:t>960</w:t>
      </w:r>
      <w:proofErr w:type="gramEnd"/>
      <w:r w:rsidRPr="00D330D6">
        <w:rPr>
          <w:b/>
          <w:u w:val="single"/>
        </w:rPr>
        <w:t>/=</w:t>
      </w:r>
    </w:p>
    <w:p w:rsidR="00907DE7" w:rsidRPr="007E7F53" w:rsidRDefault="00907DE7" w:rsidP="00F10A5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spacing w:after="0" w:line="240" w:lineRule="auto"/>
        <w:rPr>
          <w:sz w:val="18"/>
          <w:szCs w:val="18"/>
        </w:rPr>
      </w:pPr>
      <w:r w:rsidRPr="007E7F53">
        <w:rPr>
          <w:sz w:val="18"/>
          <w:szCs w:val="18"/>
        </w:rPr>
        <w:t xml:space="preserve">_____________ % </w:t>
      </w:r>
      <w:proofErr w:type="gramStart"/>
      <w:r w:rsidRPr="007E7F53">
        <w:rPr>
          <w:sz w:val="18"/>
          <w:szCs w:val="18"/>
        </w:rPr>
        <w:t>Above</w:t>
      </w:r>
      <w:proofErr w:type="gramEnd"/>
      <w:r w:rsidRPr="007E7F53">
        <w:rPr>
          <w:sz w:val="18"/>
          <w:szCs w:val="18"/>
        </w:rPr>
        <w:t xml:space="preserve"> / Below on the rates of CSR.</w:t>
      </w:r>
      <w:r w:rsidRPr="007E7F53">
        <w:rPr>
          <w:sz w:val="18"/>
          <w:szCs w:val="18"/>
        </w:rPr>
        <w:tab/>
      </w:r>
      <w:r w:rsidRPr="007E7F53">
        <w:rPr>
          <w:sz w:val="18"/>
          <w:szCs w:val="18"/>
        </w:rPr>
        <w:tab/>
        <w:t>Amount to be added / deducted on the basis</w:t>
      </w:r>
      <w:r>
        <w:rPr>
          <w:sz w:val="18"/>
          <w:szCs w:val="18"/>
        </w:rPr>
        <w:tab/>
      </w:r>
    </w:p>
    <w:p w:rsidR="00907DE7" w:rsidRPr="007E7F53" w:rsidRDefault="00907DE7" w:rsidP="00F10A57">
      <w:pPr>
        <w:spacing w:after="0" w:line="240" w:lineRule="auto"/>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907DE7" w:rsidRPr="00370587" w:rsidRDefault="00907DE7" w:rsidP="00F10A57">
      <w:pPr>
        <w:spacing w:after="0" w:line="240" w:lineRule="auto"/>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 xml:space="preserve">Total (A) = </w:t>
      </w:r>
      <w:proofErr w:type="spellStart"/>
      <w:r w:rsidRPr="007E7F53">
        <w:rPr>
          <w:sz w:val="18"/>
          <w:szCs w:val="18"/>
        </w:rPr>
        <w:t>a+b</w:t>
      </w:r>
      <w:proofErr w:type="spellEnd"/>
      <w:r w:rsidRPr="007E7F53">
        <w:rPr>
          <w:sz w:val="18"/>
          <w:szCs w:val="18"/>
        </w:rPr>
        <w:t xml:space="preserve"> in words &amp; figures:</w:t>
      </w:r>
      <w:r>
        <w:rPr>
          <w:sz w:val="18"/>
          <w:szCs w:val="18"/>
        </w:rPr>
        <w:tab/>
      </w:r>
      <w:r>
        <w:rPr>
          <w:sz w:val="18"/>
          <w:szCs w:val="18"/>
        </w:rPr>
        <w:tab/>
        <w:t>_________________</w:t>
      </w:r>
    </w:p>
    <w:p w:rsidR="00907DE7" w:rsidRDefault="00907DE7" w:rsidP="00F10A57">
      <w:pPr>
        <w:spacing w:after="0" w:line="240" w:lineRule="auto"/>
        <w:jc w:val="center"/>
      </w:pPr>
    </w:p>
    <w:p w:rsidR="00F10A57" w:rsidRDefault="00F10A57" w:rsidP="00F10A57">
      <w:pPr>
        <w:spacing w:after="0" w:line="240" w:lineRule="auto"/>
        <w:jc w:val="center"/>
      </w:pPr>
    </w:p>
    <w:p w:rsidR="00847006" w:rsidRDefault="00847006" w:rsidP="00F10A57">
      <w:pPr>
        <w:spacing w:after="0" w:line="240" w:lineRule="auto"/>
        <w:jc w:val="center"/>
      </w:pPr>
    </w:p>
    <w:p w:rsidR="00847006" w:rsidRDefault="00847006" w:rsidP="00F10A57">
      <w:pPr>
        <w:spacing w:after="0" w:line="240" w:lineRule="auto"/>
        <w:jc w:val="center"/>
      </w:pPr>
    </w:p>
    <w:p w:rsidR="00907DE7" w:rsidRPr="003620D0" w:rsidRDefault="00907DE7" w:rsidP="00F10A57">
      <w:pPr>
        <w:spacing w:after="0" w:line="240" w:lineRule="auto"/>
        <w:jc w:val="center"/>
      </w:pPr>
      <w:r w:rsidRPr="003620D0">
        <w:t>Contractor</w:t>
      </w:r>
      <w:r w:rsidRPr="003620D0">
        <w:tab/>
      </w:r>
      <w:r w:rsidRPr="003620D0">
        <w:tab/>
      </w:r>
      <w:r w:rsidRPr="003620D0">
        <w:tab/>
      </w:r>
      <w:r w:rsidRPr="003620D0">
        <w:tab/>
      </w:r>
      <w:r w:rsidRPr="003620D0">
        <w:tab/>
      </w:r>
      <w:r w:rsidRPr="003620D0">
        <w:tab/>
      </w:r>
      <w:r>
        <w:tab/>
      </w:r>
      <w:r w:rsidRPr="003620D0">
        <w:t>Executive Engineer / Procuring Agency</w:t>
      </w:r>
    </w:p>
    <w:p w:rsidR="00907DE7" w:rsidRDefault="00907DE7" w:rsidP="00F10A57">
      <w:pPr>
        <w:spacing w:line="240" w:lineRule="auto"/>
        <w:jc w:val="center"/>
        <w:rPr>
          <w:b/>
          <w:sz w:val="24"/>
          <w:szCs w:val="24"/>
        </w:rPr>
      </w:pPr>
    </w:p>
    <w:p w:rsidR="00847006" w:rsidRDefault="00847006" w:rsidP="00847006">
      <w:pPr>
        <w:spacing w:line="240" w:lineRule="auto"/>
        <w:contextualSpacing/>
        <w:jc w:val="center"/>
        <w:rPr>
          <w:b/>
          <w:bCs/>
          <w:u w:val="single"/>
        </w:rPr>
      </w:pPr>
    </w:p>
    <w:p w:rsidR="00847006" w:rsidRDefault="00847006" w:rsidP="00847006">
      <w:pPr>
        <w:spacing w:line="240" w:lineRule="auto"/>
        <w:contextualSpacing/>
        <w:jc w:val="center"/>
        <w:rPr>
          <w:b/>
          <w:bCs/>
          <w:u w:val="single"/>
        </w:rPr>
      </w:pPr>
    </w:p>
    <w:p w:rsidR="00847006" w:rsidRDefault="00847006" w:rsidP="00847006">
      <w:pPr>
        <w:spacing w:line="240" w:lineRule="auto"/>
        <w:contextualSpacing/>
        <w:jc w:val="center"/>
        <w:rPr>
          <w:b/>
          <w:bCs/>
          <w:u w:val="single"/>
        </w:rPr>
      </w:pPr>
    </w:p>
    <w:p w:rsidR="00847006" w:rsidRDefault="00847006" w:rsidP="00847006">
      <w:pPr>
        <w:spacing w:line="240" w:lineRule="auto"/>
        <w:contextualSpacing/>
        <w:jc w:val="center"/>
        <w:rPr>
          <w:b/>
          <w:bCs/>
          <w:u w:val="single"/>
        </w:rPr>
      </w:pPr>
    </w:p>
    <w:p w:rsidR="00847006" w:rsidRDefault="00847006" w:rsidP="00847006">
      <w:pPr>
        <w:spacing w:line="240" w:lineRule="auto"/>
        <w:contextualSpacing/>
        <w:jc w:val="center"/>
        <w:rPr>
          <w:b/>
          <w:bCs/>
          <w:u w:val="single"/>
        </w:rPr>
      </w:pPr>
    </w:p>
    <w:p w:rsidR="00847006" w:rsidRDefault="00847006" w:rsidP="00847006">
      <w:pPr>
        <w:spacing w:line="240" w:lineRule="auto"/>
        <w:contextualSpacing/>
        <w:jc w:val="center"/>
        <w:rPr>
          <w:b/>
          <w:bCs/>
          <w:u w:val="single"/>
        </w:rPr>
      </w:pPr>
    </w:p>
    <w:p w:rsidR="00847006" w:rsidRDefault="00847006" w:rsidP="00847006">
      <w:pPr>
        <w:spacing w:line="240" w:lineRule="auto"/>
        <w:contextualSpacing/>
        <w:jc w:val="center"/>
        <w:rPr>
          <w:b/>
          <w:bCs/>
          <w:u w:val="single"/>
        </w:rPr>
      </w:pPr>
    </w:p>
    <w:p w:rsidR="00847006" w:rsidRPr="00F15ED2" w:rsidRDefault="00847006" w:rsidP="00847006">
      <w:pPr>
        <w:spacing w:line="240" w:lineRule="auto"/>
        <w:contextualSpacing/>
        <w:jc w:val="center"/>
        <w:rPr>
          <w:b/>
          <w:bCs/>
          <w:u w:val="single"/>
        </w:rPr>
      </w:pPr>
      <w:r w:rsidRPr="0049179F">
        <w:rPr>
          <w:b/>
          <w:bCs/>
          <w:u w:val="single"/>
        </w:rPr>
        <w:t>BILL OF QUANTITIES</w:t>
      </w:r>
    </w:p>
    <w:p w:rsidR="00847006" w:rsidRPr="00847006" w:rsidRDefault="00847006" w:rsidP="00847006">
      <w:pPr>
        <w:pStyle w:val="ListParagraph"/>
        <w:numPr>
          <w:ilvl w:val="0"/>
          <w:numId w:val="10"/>
        </w:numPr>
        <w:rPr>
          <w:bCs/>
        </w:rPr>
      </w:pPr>
      <w:r w:rsidRPr="00847006">
        <w:rPr>
          <w:bCs/>
        </w:rPr>
        <w:t xml:space="preserve">Description and rate of Items based on </w:t>
      </w:r>
      <w:r>
        <w:rPr>
          <w:bCs/>
        </w:rPr>
        <w:t xml:space="preserve">Offer </w:t>
      </w:r>
      <w:r w:rsidRPr="00847006">
        <w:rPr>
          <w:bCs/>
        </w:rPr>
        <w:t>Rates.</w:t>
      </w: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1"/>
        <w:gridCol w:w="1169"/>
        <w:gridCol w:w="5125"/>
        <w:gridCol w:w="1026"/>
        <w:gridCol w:w="794"/>
        <w:gridCol w:w="1210"/>
      </w:tblGrid>
      <w:tr w:rsidR="00847006" w:rsidRPr="006113EF" w:rsidTr="00A712DA">
        <w:trPr>
          <w:jc w:val="center"/>
        </w:trPr>
        <w:tc>
          <w:tcPr>
            <w:tcW w:w="491" w:type="dxa"/>
          </w:tcPr>
          <w:p w:rsidR="00847006" w:rsidRPr="006113EF" w:rsidRDefault="00847006" w:rsidP="00A712DA">
            <w:pPr>
              <w:pStyle w:val="Heading3"/>
              <w:contextualSpacing/>
              <w:rPr>
                <w:sz w:val="22"/>
                <w:szCs w:val="22"/>
              </w:rPr>
            </w:pPr>
            <w:r w:rsidRPr="006113EF">
              <w:rPr>
                <w:sz w:val="22"/>
                <w:szCs w:val="22"/>
              </w:rPr>
              <w:t>Sr. No</w:t>
            </w:r>
          </w:p>
        </w:tc>
        <w:tc>
          <w:tcPr>
            <w:tcW w:w="1169" w:type="dxa"/>
            <w:vAlign w:val="center"/>
          </w:tcPr>
          <w:p w:rsidR="00847006" w:rsidRPr="006113EF" w:rsidRDefault="00847006" w:rsidP="00A712DA">
            <w:pPr>
              <w:spacing w:after="0" w:line="240" w:lineRule="auto"/>
              <w:contextualSpacing/>
              <w:rPr>
                <w:b/>
                <w:bCs/>
                <w:sz w:val="22"/>
              </w:rPr>
            </w:pPr>
            <w:r w:rsidRPr="006113EF">
              <w:rPr>
                <w:b/>
                <w:bCs/>
                <w:sz w:val="22"/>
              </w:rPr>
              <w:t xml:space="preserve">Quantities  </w:t>
            </w:r>
          </w:p>
        </w:tc>
        <w:tc>
          <w:tcPr>
            <w:tcW w:w="5125" w:type="dxa"/>
            <w:vAlign w:val="center"/>
          </w:tcPr>
          <w:p w:rsidR="00847006" w:rsidRPr="006113EF" w:rsidRDefault="00847006" w:rsidP="00A712DA">
            <w:pPr>
              <w:spacing w:after="0" w:line="240" w:lineRule="auto"/>
              <w:contextualSpacing/>
              <w:jc w:val="center"/>
              <w:rPr>
                <w:b/>
                <w:bCs/>
                <w:sz w:val="22"/>
              </w:rPr>
            </w:pPr>
            <w:r w:rsidRPr="006113EF">
              <w:rPr>
                <w:b/>
                <w:bCs/>
                <w:sz w:val="22"/>
              </w:rPr>
              <w:t>Description of item to be executed at site</w:t>
            </w:r>
          </w:p>
        </w:tc>
        <w:tc>
          <w:tcPr>
            <w:tcW w:w="1026" w:type="dxa"/>
            <w:vAlign w:val="center"/>
          </w:tcPr>
          <w:p w:rsidR="00847006" w:rsidRPr="006113EF" w:rsidRDefault="00847006" w:rsidP="00A712DA">
            <w:pPr>
              <w:spacing w:after="0" w:line="240" w:lineRule="auto"/>
              <w:contextualSpacing/>
              <w:jc w:val="center"/>
              <w:rPr>
                <w:b/>
                <w:bCs/>
                <w:sz w:val="22"/>
              </w:rPr>
            </w:pPr>
            <w:r w:rsidRPr="006113EF">
              <w:rPr>
                <w:b/>
                <w:bCs/>
                <w:sz w:val="22"/>
              </w:rPr>
              <w:t>Rate</w:t>
            </w:r>
          </w:p>
        </w:tc>
        <w:tc>
          <w:tcPr>
            <w:tcW w:w="794" w:type="dxa"/>
            <w:vAlign w:val="center"/>
          </w:tcPr>
          <w:p w:rsidR="00847006" w:rsidRPr="006113EF" w:rsidRDefault="00847006" w:rsidP="00A712DA">
            <w:pPr>
              <w:spacing w:after="0" w:line="240" w:lineRule="auto"/>
              <w:contextualSpacing/>
              <w:jc w:val="center"/>
              <w:rPr>
                <w:b/>
                <w:bCs/>
                <w:sz w:val="22"/>
              </w:rPr>
            </w:pPr>
            <w:r w:rsidRPr="006113EF">
              <w:rPr>
                <w:b/>
                <w:bCs/>
                <w:sz w:val="22"/>
              </w:rPr>
              <w:t>Unit</w:t>
            </w:r>
          </w:p>
        </w:tc>
        <w:tc>
          <w:tcPr>
            <w:tcW w:w="1210" w:type="dxa"/>
            <w:vAlign w:val="center"/>
          </w:tcPr>
          <w:p w:rsidR="00847006" w:rsidRPr="006113EF" w:rsidRDefault="00847006" w:rsidP="00A712DA">
            <w:pPr>
              <w:spacing w:after="0" w:line="240" w:lineRule="auto"/>
              <w:contextualSpacing/>
              <w:jc w:val="center"/>
              <w:rPr>
                <w:b/>
                <w:bCs/>
                <w:sz w:val="22"/>
              </w:rPr>
            </w:pPr>
            <w:r w:rsidRPr="006113EF">
              <w:rPr>
                <w:b/>
                <w:bCs/>
                <w:sz w:val="22"/>
              </w:rPr>
              <w:t>Amount in Rupees</w:t>
            </w:r>
          </w:p>
        </w:tc>
      </w:tr>
      <w:tr w:rsidR="00847006" w:rsidRPr="006113EF" w:rsidTr="00A712DA">
        <w:trPr>
          <w:jc w:val="center"/>
        </w:trPr>
        <w:tc>
          <w:tcPr>
            <w:tcW w:w="491" w:type="dxa"/>
          </w:tcPr>
          <w:p w:rsidR="00847006" w:rsidRPr="006113EF" w:rsidRDefault="00847006" w:rsidP="00A712DA">
            <w:pPr>
              <w:pStyle w:val="Heading3"/>
              <w:contextualSpacing/>
              <w:jc w:val="center"/>
              <w:rPr>
                <w:sz w:val="22"/>
                <w:szCs w:val="22"/>
              </w:rPr>
            </w:pPr>
            <w:r w:rsidRPr="006113EF">
              <w:rPr>
                <w:sz w:val="22"/>
                <w:szCs w:val="22"/>
              </w:rPr>
              <w:t>1</w:t>
            </w:r>
          </w:p>
        </w:tc>
        <w:tc>
          <w:tcPr>
            <w:tcW w:w="1169" w:type="dxa"/>
            <w:vAlign w:val="center"/>
          </w:tcPr>
          <w:p w:rsidR="00847006" w:rsidRPr="006113EF" w:rsidRDefault="00847006" w:rsidP="00A712DA">
            <w:pPr>
              <w:spacing w:after="0" w:line="240" w:lineRule="auto"/>
              <w:contextualSpacing/>
              <w:jc w:val="center"/>
              <w:rPr>
                <w:b/>
                <w:bCs/>
                <w:sz w:val="22"/>
              </w:rPr>
            </w:pPr>
            <w:r w:rsidRPr="006113EF">
              <w:rPr>
                <w:b/>
                <w:bCs/>
                <w:sz w:val="22"/>
              </w:rPr>
              <w:t>2</w:t>
            </w:r>
          </w:p>
        </w:tc>
        <w:tc>
          <w:tcPr>
            <w:tcW w:w="5125" w:type="dxa"/>
            <w:vAlign w:val="center"/>
          </w:tcPr>
          <w:p w:rsidR="00847006" w:rsidRPr="006113EF" w:rsidRDefault="00847006" w:rsidP="00A712DA">
            <w:pPr>
              <w:spacing w:after="0" w:line="240" w:lineRule="auto"/>
              <w:contextualSpacing/>
              <w:jc w:val="center"/>
              <w:rPr>
                <w:b/>
                <w:bCs/>
                <w:sz w:val="22"/>
              </w:rPr>
            </w:pPr>
            <w:r w:rsidRPr="006113EF">
              <w:rPr>
                <w:b/>
                <w:bCs/>
                <w:sz w:val="22"/>
              </w:rPr>
              <w:t>3</w:t>
            </w:r>
          </w:p>
        </w:tc>
        <w:tc>
          <w:tcPr>
            <w:tcW w:w="1026" w:type="dxa"/>
            <w:vAlign w:val="center"/>
          </w:tcPr>
          <w:p w:rsidR="00847006" w:rsidRPr="006113EF" w:rsidRDefault="00847006" w:rsidP="00A712DA">
            <w:pPr>
              <w:spacing w:after="0" w:line="240" w:lineRule="auto"/>
              <w:contextualSpacing/>
              <w:jc w:val="center"/>
              <w:rPr>
                <w:b/>
                <w:bCs/>
                <w:sz w:val="22"/>
              </w:rPr>
            </w:pPr>
            <w:r w:rsidRPr="006113EF">
              <w:rPr>
                <w:b/>
                <w:bCs/>
                <w:sz w:val="22"/>
              </w:rPr>
              <w:t>4</w:t>
            </w:r>
          </w:p>
        </w:tc>
        <w:tc>
          <w:tcPr>
            <w:tcW w:w="794" w:type="dxa"/>
            <w:vAlign w:val="center"/>
          </w:tcPr>
          <w:p w:rsidR="00847006" w:rsidRPr="006113EF" w:rsidRDefault="00847006" w:rsidP="00A712DA">
            <w:pPr>
              <w:spacing w:after="0" w:line="240" w:lineRule="auto"/>
              <w:contextualSpacing/>
              <w:jc w:val="center"/>
              <w:rPr>
                <w:b/>
                <w:bCs/>
                <w:sz w:val="22"/>
              </w:rPr>
            </w:pPr>
            <w:r w:rsidRPr="006113EF">
              <w:rPr>
                <w:b/>
                <w:bCs/>
                <w:sz w:val="22"/>
              </w:rPr>
              <w:t>5</w:t>
            </w:r>
          </w:p>
        </w:tc>
        <w:tc>
          <w:tcPr>
            <w:tcW w:w="1210" w:type="dxa"/>
            <w:vAlign w:val="center"/>
          </w:tcPr>
          <w:p w:rsidR="00847006" w:rsidRPr="006113EF" w:rsidRDefault="00847006" w:rsidP="00A712DA">
            <w:pPr>
              <w:spacing w:after="0" w:line="240" w:lineRule="auto"/>
              <w:contextualSpacing/>
              <w:jc w:val="center"/>
              <w:rPr>
                <w:b/>
                <w:bCs/>
                <w:sz w:val="22"/>
              </w:rPr>
            </w:pPr>
            <w:r w:rsidRPr="006113EF">
              <w:rPr>
                <w:b/>
                <w:bCs/>
                <w:sz w:val="22"/>
              </w:rPr>
              <w:t>6</w:t>
            </w:r>
          </w:p>
        </w:tc>
      </w:tr>
      <w:tr w:rsidR="00847006" w:rsidRPr="006113EF" w:rsidTr="00556376">
        <w:trPr>
          <w:jc w:val="center"/>
        </w:trPr>
        <w:tc>
          <w:tcPr>
            <w:tcW w:w="491" w:type="dxa"/>
          </w:tcPr>
          <w:p w:rsidR="00847006" w:rsidRPr="00907DE7" w:rsidRDefault="00847006" w:rsidP="00A712DA">
            <w:pPr>
              <w:spacing w:after="0" w:line="240" w:lineRule="auto"/>
              <w:contextualSpacing/>
              <w:jc w:val="center"/>
              <w:rPr>
                <w:sz w:val="17"/>
                <w:szCs w:val="17"/>
              </w:rPr>
            </w:pPr>
            <w:r>
              <w:rPr>
                <w:sz w:val="17"/>
                <w:szCs w:val="17"/>
              </w:rPr>
              <w:t>01</w:t>
            </w:r>
          </w:p>
        </w:tc>
        <w:tc>
          <w:tcPr>
            <w:tcW w:w="1169" w:type="dxa"/>
            <w:vAlign w:val="bottom"/>
          </w:tcPr>
          <w:p w:rsidR="00847006" w:rsidRPr="00907DE7" w:rsidRDefault="00847006" w:rsidP="00A712DA">
            <w:pPr>
              <w:spacing w:after="0" w:line="240" w:lineRule="auto"/>
              <w:jc w:val="center"/>
              <w:rPr>
                <w:bCs/>
                <w:sz w:val="17"/>
                <w:szCs w:val="17"/>
              </w:rPr>
            </w:pPr>
            <w:r w:rsidRPr="00907DE7">
              <w:rPr>
                <w:bCs/>
                <w:sz w:val="17"/>
                <w:szCs w:val="17"/>
              </w:rPr>
              <w:t>20Nos</w:t>
            </w:r>
          </w:p>
        </w:tc>
        <w:tc>
          <w:tcPr>
            <w:tcW w:w="5125" w:type="dxa"/>
          </w:tcPr>
          <w:p w:rsidR="00847006" w:rsidRPr="00907DE7" w:rsidRDefault="00847006" w:rsidP="00A712DA">
            <w:pPr>
              <w:spacing w:after="0" w:line="240" w:lineRule="auto"/>
              <w:jc w:val="both"/>
              <w:rPr>
                <w:bCs/>
                <w:sz w:val="17"/>
                <w:szCs w:val="17"/>
              </w:rPr>
            </w:pPr>
            <w:r w:rsidRPr="00907DE7">
              <w:rPr>
                <w:bCs/>
                <w:sz w:val="17"/>
                <w:szCs w:val="17"/>
              </w:rPr>
              <w:t xml:space="preserve">Providing Fixing Energy Savers of Approved make and quality 65 </w:t>
            </w:r>
            <w:proofErr w:type="gramStart"/>
            <w:r w:rsidRPr="00907DE7">
              <w:rPr>
                <w:bCs/>
                <w:sz w:val="17"/>
                <w:szCs w:val="17"/>
              </w:rPr>
              <w:t>watt</w:t>
            </w:r>
            <w:proofErr w:type="gramEnd"/>
            <w:r w:rsidRPr="00907DE7">
              <w:rPr>
                <w:bCs/>
                <w:sz w:val="17"/>
                <w:szCs w:val="17"/>
              </w:rPr>
              <w:t xml:space="preserve"> etc. complete. </w:t>
            </w:r>
          </w:p>
        </w:tc>
        <w:tc>
          <w:tcPr>
            <w:tcW w:w="1026" w:type="dxa"/>
            <w:vAlign w:val="bottom"/>
          </w:tcPr>
          <w:p w:rsidR="00847006" w:rsidRPr="00907DE7" w:rsidRDefault="00847006" w:rsidP="00A712DA">
            <w:pPr>
              <w:spacing w:after="0" w:line="240" w:lineRule="auto"/>
              <w:jc w:val="center"/>
              <w:rPr>
                <w:bCs/>
                <w:sz w:val="17"/>
                <w:szCs w:val="17"/>
              </w:rPr>
            </w:pPr>
          </w:p>
        </w:tc>
        <w:tc>
          <w:tcPr>
            <w:tcW w:w="794" w:type="dxa"/>
            <w:vAlign w:val="bottom"/>
          </w:tcPr>
          <w:p w:rsidR="00847006" w:rsidRPr="00907DE7" w:rsidRDefault="00847006" w:rsidP="00A712DA">
            <w:pPr>
              <w:spacing w:after="0" w:line="240" w:lineRule="auto"/>
              <w:jc w:val="center"/>
              <w:rPr>
                <w:bCs/>
                <w:sz w:val="17"/>
                <w:szCs w:val="17"/>
              </w:rPr>
            </w:pPr>
            <w:r w:rsidRPr="00907DE7">
              <w:rPr>
                <w:bCs/>
                <w:sz w:val="17"/>
                <w:szCs w:val="17"/>
              </w:rPr>
              <w:t>Each</w:t>
            </w:r>
          </w:p>
        </w:tc>
        <w:tc>
          <w:tcPr>
            <w:tcW w:w="1210" w:type="dxa"/>
            <w:vAlign w:val="bottom"/>
          </w:tcPr>
          <w:p w:rsidR="00847006" w:rsidRPr="00907DE7" w:rsidRDefault="00847006" w:rsidP="00A712DA">
            <w:pPr>
              <w:spacing w:after="0" w:line="240" w:lineRule="auto"/>
              <w:jc w:val="center"/>
              <w:rPr>
                <w:bCs/>
                <w:sz w:val="17"/>
                <w:szCs w:val="17"/>
              </w:rPr>
            </w:pPr>
          </w:p>
        </w:tc>
      </w:tr>
      <w:tr w:rsidR="00847006" w:rsidRPr="006113EF" w:rsidTr="00556376">
        <w:trPr>
          <w:jc w:val="center"/>
        </w:trPr>
        <w:tc>
          <w:tcPr>
            <w:tcW w:w="491" w:type="dxa"/>
          </w:tcPr>
          <w:p w:rsidR="00847006" w:rsidRPr="00907DE7" w:rsidRDefault="00847006" w:rsidP="00A712DA">
            <w:pPr>
              <w:spacing w:after="0" w:line="240" w:lineRule="auto"/>
              <w:contextualSpacing/>
              <w:jc w:val="center"/>
              <w:rPr>
                <w:sz w:val="17"/>
                <w:szCs w:val="17"/>
              </w:rPr>
            </w:pPr>
            <w:r>
              <w:rPr>
                <w:sz w:val="17"/>
                <w:szCs w:val="17"/>
              </w:rPr>
              <w:t>02</w:t>
            </w:r>
          </w:p>
        </w:tc>
        <w:tc>
          <w:tcPr>
            <w:tcW w:w="1169" w:type="dxa"/>
            <w:vAlign w:val="bottom"/>
          </w:tcPr>
          <w:p w:rsidR="00847006" w:rsidRPr="00907DE7" w:rsidRDefault="00847006" w:rsidP="00A712DA">
            <w:pPr>
              <w:spacing w:after="0" w:line="240" w:lineRule="auto"/>
              <w:jc w:val="center"/>
              <w:rPr>
                <w:bCs/>
                <w:sz w:val="17"/>
                <w:szCs w:val="17"/>
              </w:rPr>
            </w:pPr>
            <w:r w:rsidRPr="00907DE7">
              <w:rPr>
                <w:bCs/>
                <w:sz w:val="17"/>
                <w:szCs w:val="17"/>
              </w:rPr>
              <w:t>1No</w:t>
            </w:r>
          </w:p>
        </w:tc>
        <w:tc>
          <w:tcPr>
            <w:tcW w:w="5125" w:type="dxa"/>
          </w:tcPr>
          <w:p w:rsidR="00847006" w:rsidRPr="00907DE7" w:rsidRDefault="00847006" w:rsidP="00A712DA">
            <w:pPr>
              <w:spacing w:after="0" w:line="240" w:lineRule="auto"/>
              <w:jc w:val="both"/>
              <w:rPr>
                <w:bCs/>
                <w:sz w:val="17"/>
                <w:szCs w:val="17"/>
              </w:rPr>
            </w:pPr>
            <w:r w:rsidRPr="00907DE7">
              <w:rPr>
                <w:bCs/>
                <w:sz w:val="17"/>
                <w:szCs w:val="17"/>
              </w:rPr>
              <w:t xml:space="preserve">Providing Fixing Iron Electric Board complete with circuit breakers, change over switches, ampere / volt meter, lights, main switch including wiring etc. complete as directed by Engineer </w:t>
            </w:r>
            <w:proofErr w:type="spellStart"/>
            <w:r w:rsidRPr="00907DE7">
              <w:rPr>
                <w:bCs/>
                <w:sz w:val="17"/>
                <w:szCs w:val="17"/>
              </w:rPr>
              <w:t>incharge</w:t>
            </w:r>
            <w:proofErr w:type="spellEnd"/>
            <w:r w:rsidRPr="00907DE7">
              <w:rPr>
                <w:bCs/>
                <w:sz w:val="17"/>
                <w:szCs w:val="17"/>
              </w:rPr>
              <w:t xml:space="preserve">. </w:t>
            </w:r>
          </w:p>
        </w:tc>
        <w:tc>
          <w:tcPr>
            <w:tcW w:w="1026" w:type="dxa"/>
            <w:vAlign w:val="bottom"/>
          </w:tcPr>
          <w:p w:rsidR="00847006" w:rsidRPr="00907DE7" w:rsidRDefault="00847006" w:rsidP="00A712DA">
            <w:pPr>
              <w:spacing w:after="0" w:line="240" w:lineRule="auto"/>
              <w:jc w:val="center"/>
              <w:rPr>
                <w:bCs/>
                <w:sz w:val="17"/>
                <w:szCs w:val="17"/>
              </w:rPr>
            </w:pPr>
          </w:p>
        </w:tc>
        <w:tc>
          <w:tcPr>
            <w:tcW w:w="794" w:type="dxa"/>
            <w:vAlign w:val="bottom"/>
          </w:tcPr>
          <w:p w:rsidR="00847006" w:rsidRPr="00907DE7" w:rsidRDefault="00847006" w:rsidP="00A712DA">
            <w:pPr>
              <w:spacing w:after="0" w:line="240" w:lineRule="auto"/>
              <w:jc w:val="center"/>
              <w:rPr>
                <w:bCs/>
                <w:sz w:val="17"/>
                <w:szCs w:val="17"/>
              </w:rPr>
            </w:pPr>
            <w:r w:rsidRPr="00907DE7">
              <w:rPr>
                <w:bCs/>
                <w:sz w:val="17"/>
                <w:szCs w:val="17"/>
              </w:rPr>
              <w:t>Each</w:t>
            </w:r>
          </w:p>
        </w:tc>
        <w:tc>
          <w:tcPr>
            <w:tcW w:w="1210" w:type="dxa"/>
            <w:vAlign w:val="bottom"/>
          </w:tcPr>
          <w:p w:rsidR="00847006" w:rsidRPr="00907DE7" w:rsidRDefault="00847006" w:rsidP="00A712DA">
            <w:pPr>
              <w:spacing w:after="0" w:line="240" w:lineRule="auto"/>
              <w:jc w:val="center"/>
              <w:rPr>
                <w:bCs/>
                <w:sz w:val="17"/>
                <w:szCs w:val="17"/>
              </w:rPr>
            </w:pPr>
          </w:p>
        </w:tc>
      </w:tr>
    </w:tbl>
    <w:p w:rsidR="00847006" w:rsidRDefault="00847006" w:rsidP="00847006">
      <w:pPr>
        <w:spacing w:after="0" w:line="240" w:lineRule="auto"/>
        <w:ind w:left="7200"/>
        <w:rPr>
          <w:sz w:val="16"/>
          <w:szCs w:val="16"/>
        </w:rPr>
      </w:pPr>
    </w:p>
    <w:p w:rsidR="00847006" w:rsidRDefault="00847006" w:rsidP="00847006">
      <w:pPr>
        <w:spacing w:after="0" w:line="240" w:lineRule="auto"/>
        <w:ind w:left="7200"/>
        <w:rPr>
          <w:sz w:val="16"/>
          <w:szCs w:val="16"/>
        </w:rPr>
      </w:pPr>
    </w:p>
    <w:p w:rsidR="00847006" w:rsidRDefault="00847006" w:rsidP="00847006">
      <w:pPr>
        <w:spacing w:after="0" w:line="240" w:lineRule="auto"/>
        <w:ind w:left="7200"/>
        <w:rPr>
          <w:b/>
          <w:u w:val="single"/>
        </w:rPr>
      </w:pPr>
      <w:r>
        <w:rPr>
          <w:sz w:val="16"/>
          <w:szCs w:val="16"/>
        </w:rPr>
        <w:t xml:space="preserve">       </w:t>
      </w:r>
      <w:r>
        <w:t>Amount Total (b</w:t>
      </w:r>
      <w:proofErr w:type="gramStart"/>
      <w:r>
        <w:t xml:space="preserve">)  </w:t>
      </w:r>
      <w:r w:rsidRPr="003A405B">
        <w:rPr>
          <w:b/>
          <w:u w:val="single"/>
        </w:rPr>
        <w:t>Rs</w:t>
      </w:r>
      <w:proofErr w:type="gramEnd"/>
      <w:r>
        <w:rPr>
          <w:b/>
          <w:u w:val="single"/>
        </w:rPr>
        <w:t>.</w:t>
      </w:r>
      <w:r>
        <w:rPr>
          <w:b/>
          <w:u w:val="single"/>
        </w:rPr>
        <w:tab/>
      </w:r>
      <w:r>
        <w:rPr>
          <w:b/>
          <w:u w:val="single"/>
        </w:rPr>
        <w:tab/>
        <w:t xml:space="preserve">      /-</w:t>
      </w:r>
    </w:p>
    <w:p w:rsidR="00847006" w:rsidRDefault="00847006" w:rsidP="00847006">
      <w:pPr>
        <w:spacing w:after="0" w:line="240" w:lineRule="auto"/>
        <w:ind w:left="7200"/>
        <w:rPr>
          <w:b/>
          <w:u w:val="single"/>
        </w:rPr>
      </w:pPr>
    </w:p>
    <w:p w:rsidR="00847006" w:rsidRDefault="00847006" w:rsidP="00847006">
      <w:pPr>
        <w:spacing w:after="0" w:line="240" w:lineRule="auto"/>
        <w:ind w:left="7200"/>
        <w:rPr>
          <w:sz w:val="18"/>
          <w:szCs w:val="18"/>
        </w:rPr>
      </w:pPr>
    </w:p>
    <w:p w:rsidR="0003380A" w:rsidRDefault="00847006" w:rsidP="001B533B">
      <w:pPr>
        <w:jc w:val="center"/>
        <w:rPr>
          <w:b/>
        </w:rPr>
      </w:pPr>
      <w:r>
        <w:rPr>
          <w:b/>
        </w:rPr>
        <w:t>(Rupees ____________________________________________________________________only)</w:t>
      </w:r>
    </w:p>
    <w:p w:rsidR="00847006" w:rsidRDefault="00847006" w:rsidP="001B533B">
      <w:pPr>
        <w:jc w:val="center"/>
        <w:rPr>
          <w:b/>
        </w:rPr>
      </w:pPr>
    </w:p>
    <w:p w:rsidR="00847006" w:rsidRDefault="00847006" w:rsidP="001B533B">
      <w:pPr>
        <w:jc w:val="center"/>
        <w:rPr>
          <w:b/>
        </w:rPr>
      </w:pPr>
    </w:p>
    <w:p w:rsidR="00847006" w:rsidRDefault="00847006" w:rsidP="001B533B">
      <w:pPr>
        <w:jc w:val="center"/>
        <w:rPr>
          <w:b/>
        </w:rPr>
      </w:pPr>
    </w:p>
    <w:p w:rsidR="00847006" w:rsidRDefault="00847006" w:rsidP="001B533B">
      <w:pPr>
        <w:jc w:val="center"/>
        <w:rPr>
          <w:b/>
        </w:rPr>
      </w:pPr>
    </w:p>
    <w:p w:rsidR="00847006" w:rsidRDefault="00847006" w:rsidP="001B533B">
      <w:pPr>
        <w:jc w:val="center"/>
        <w:rPr>
          <w:b/>
        </w:rPr>
      </w:pPr>
    </w:p>
    <w:p w:rsidR="00847006" w:rsidRDefault="00847006" w:rsidP="001B533B">
      <w:pPr>
        <w:jc w:val="center"/>
        <w:rPr>
          <w:b/>
        </w:rPr>
      </w:pPr>
    </w:p>
    <w:p w:rsidR="00847006" w:rsidRDefault="00847006" w:rsidP="001B533B">
      <w:pPr>
        <w:jc w:val="center"/>
        <w:rPr>
          <w:b/>
        </w:rPr>
      </w:pPr>
    </w:p>
    <w:p w:rsidR="00847006" w:rsidRDefault="00847006" w:rsidP="001B533B">
      <w:pPr>
        <w:jc w:val="center"/>
        <w:rPr>
          <w:b/>
        </w:rPr>
      </w:pPr>
    </w:p>
    <w:p w:rsidR="00847006" w:rsidRPr="003620D0" w:rsidRDefault="00847006" w:rsidP="00847006">
      <w:pPr>
        <w:spacing w:after="0" w:line="240" w:lineRule="auto"/>
        <w:jc w:val="center"/>
      </w:pPr>
      <w:r w:rsidRPr="003620D0">
        <w:t>Contractor</w:t>
      </w:r>
      <w:r w:rsidRPr="003620D0">
        <w:tab/>
      </w:r>
      <w:r w:rsidRPr="003620D0">
        <w:tab/>
      </w:r>
      <w:r w:rsidRPr="003620D0">
        <w:tab/>
      </w:r>
      <w:r w:rsidRPr="003620D0">
        <w:tab/>
      </w:r>
      <w:r w:rsidRPr="003620D0">
        <w:tab/>
      </w:r>
      <w:r w:rsidRPr="003620D0">
        <w:tab/>
      </w:r>
      <w:r>
        <w:tab/>
      </w:r>
      <w:r w:rsidRPr="003620D0">
        <w:t>Executive Engineer / Procuring Agency</w:t>
      </w:r>
    </w:p>
    <w:p w:rsidR="00847006" w:rsidRDefault="00847006" w:rsidP="001B533B">
      <w:pPr>
        <w:jc w:val="center"/>
        <w:rPr>
          <w:b/>
        </w:rPr>
      </w:pPr>
    </w:p>
    <w:p w:rsidR="0003380A" w:rsidRDefault="0003380A" w:rsidP="001B533B">
      <w:pPr>
        <w:jc w:val="center"/>
        <w:rPr>
          <w:b/>
        </w:rPr>
      </w:pPr>
    </w:p>
    <w:p w:rsidR="00847006" w:rsidRDefault="00847006">
      <w:pPr>
        <w:widowControl/>
        <w:rPr>
          <w:b/>
        </w:rPr>
      </w:pPr>
      <w:r>
        <w:rPr>
          <w:b/>
        </w:rPr>
        <w:br w:type="page"/>
      </w:r>
    </w:p>
    <w:p w:rsidR="00847006" w:rsidRDefault="00847006" w:rsidP="001B533B">
      <w:pPr>
        <w:jc w:val="center"/>
        <w:rPr>
          <w:b/>
        </w:rPr>
      </w:pPr>
    </w:p>
    <w:p w:rsidR="001B533B" w:rsidRDefault="001B533B" w:rsidP="001B533B">
      <w:pPr>
        <w:jc w:val="center"/>
        <w:rPr>
          <w:b/>
        </w:rPr>
      </w:pPr>
      <w:r>
        <w:rPr>
          <w:b/>
        </w:rPr>
        <w:t xml:space="preserve">Summary of Bill of Quantities </w:t>
      </w:r>
    </w:p>
    <w:p w:rsidR="001B533B" w:rsidRDefault="001B533B" w:rsidP="001B533B"/>
    <w:p w:rsidR="001B533B" w:rsidRDefault="001B533B" w:rsidP="001B533B"/>
    <w:p w:rsidR="001B533B" w:rsidRDefault="001B533B" w:rsidP="001B533B"/>
    <w:p w:rsidR="001B533B" w:rsidRDefault="001B533B" w:rsidP="001B533B">
      <w:pPr>
        <w:ind w:firstLine="720"/>
      </w:pPr>
      <w:r>
        <w:t xml:space="preserve">Cost of Bid </w:t>
      </w:r>
      <w:r>
        <w:tab/>
      </w:r>
      <w:r>
        <w:tab/>
      </w:r>
      <w:r>
        <w:tab/>
      </w:r>
      <w:r>
        <w:tab/>
      </w:r>
      <w:r>
        <w:tab/>
      </w:r>
      <w:r>
        <w:tab/>
        <w:t xml:space="preserve">         Amount__________________</w:t>
      </w:r>
    </w:p>
    <w:p w:rsidR="001B533B" w:rsidRDefault="001B533B" w:rsidP="001B533B"/>
    <w:p w:rsidR="001B533B" w:rsidRDefault="001B533B" w:rsidP="001B533B">
      <w:pPr>
        <w:tabs>
          <w:tab w:val="left" w:pos="6720"/>
        </w:tabs>
      </w:pPr>
      <w:r>
        <w:t xml:space="preserve">                                                                                    </w:t>
      </w:r>
    </w:p>
    <w:p w:rsidR="001B533B" w:rsidRPr="0055183C" w:rsidRDefault="001B533B" w:rsidP="001B533B">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1B533B" w:rsidRDefault="001B533B" w:rsidP="001B533B">
      <w:pPr>
        <w:rPr>
          <w:sz w:val="22"/>
        </w:rPr>
      </w:pPr>
    </w:p>
    <w:p w:rsidR="001B533B" w:rsidRDefault="001B533B" w:rsidP="001B533B">
      <w:pPr>
        <w:rPr>
          <w:sz w:val="22"/>
        </w:rPr>
      </w:pPr>
    </w:p>
    <w:p w:rsidR="001B533B" w:rsidRDefault="001B533B" w:rsidP="001B533B">
      <w:pPr>
        <w:widowControl/>
        <w:numPr>
          <w:ilvl w:val="0"/>
          <w:numId w:val="7"/>
        </w:numPr>
        <w:spacing w:after="0" w:line="240" w:lineRule="auto"/>
        <w:rPr>
          <w:sz w:val="22"/>
        </w:rPr>
      </w:pPr>
      <w:r>
        <w:rPr>
          <w:sz w:val="22"/>
        </w:rPr>
        <w:t xml:space="preserve">(B) Cost of based on </w:t>
      </w:r>
      <w:proofErr w:type="gramStart"/>
      <w:r>
        <w:rPr>
          <w:sz w:val="22"/>
        </w:rPr>
        <w:t>Non</w:t>
      </w:r>
      <w:proofErr w:type="gramEnd"/>
      <w:r>
        <w:rPr>
          <w:sz w:val="22"/>
        </w:rPr>
        <w:t xml:space="preserve"> / Offered Schedule of Rates.</w:t>
      </w:r>
      <w:r>
        <w:rPr>
          <w:sz w:val="22"/>
        </w:rPr>
        <w:tab/>
      </w:r>
      <w:r>
        <w:rPr>
          <w:sz w:val="22"/>
        </w:rPr>
        <w:tab/>
        <w:t>__________________________</w:t>
      </w:r>
    </w:p>
    <w:p w:rsidR="001B533B" w:rsidRDefault="001B533B" w:rsidP="001B533B">
      <w:pPr>
        <w:rPr>
          <w:sz w:val="22"/>
        </w:rPr>
      </w:pPr>
    </w:p>
    <w:p w:rsidR="001B533B" w:rsidRDefault="001B533B" w:rsidP="001B533B">
      <w:pPr>
        <w:rPr>
          <w:sz w:val="22"/>
        </w:rPr>
      </w:pPr>
    </w:p>
    <w:p w:rsidR="001B533B" w:rsidRDefault="001B533B" w:rsidP="001B533B">
      <w:pPr>
        <w:rPr>
          <w:sz w:val="22"/>
        </w:rPr>
      </w:pPr>
    </w:p>
    <w:p w:rsidR="001B533B" w:rsidRDefault="001B533B" w:rsidP="001B533B">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t>__________________________</w:t>
      </w:r>
    </w:p>
    <w:p w:rsidR="001B533B" w:rsidRDefault="001B533B" w:rsidP="001B533B">
      <w:pPr>
        <w:rPr>
          <w:sz w:val="22"/>
        </w:rPr>
      </w:pPr>
    </w:p>
    <w:p w:rsidR="001B533B" w:rsidRDefault="001B533B" w:rsidP="001B533B"/>
    <w:p w:rsidR="001B533B" w:rsidRDefault="001B533B" w:rsidP="001B533B"/>
    <w:p w:rsidR="001B533B" w:rsidRDefault="001B533B" w:rsidP="001B533B"/>
    <w:p w:rsidR="001B533B" w:rsidRDefault="001B533B" w:rsidP="001B533B">
      <w:pPr>
        <w:ind w:firstLine="720"/>
      </w:pPr>
      <w:r>
        <w:t>Contractor</w:t>
      </w:r>
      <w:r>
        <w:tab/>
      </w:r>
      <w:r>
        <w:tab/>
      </w:r>
      <w:r>
        <w:tab/>
      </w:r>
      <w:r>
        <w:tab/>
      </w:r>
      <w:r>
        <w:tab/>
      </w:r>
      <w:r>
        <w:tab/>
        <w:t>Executive Engineer / Procuring Agency</w:t>
      </w:r>
    </w:p>
    <w:p w:rsidR="0055183C" w:rsidRDefault="0055183C" w:rsidP="001B533B">
      <w:pPr>
        <w:ind w:left="720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96E0942"/>
    <w:multiLevelType w:val="hybridMultilevel"/>
    <w:tmpl w:val="137A926A"/>
    <w:lvl w:ilvl="0" w:tplc="1274564C">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B290460"/>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6344"/>
    <w:rsid w:val="00003757"/>
    <w:rsid w:val="0001405C"/>
    <w:rsid w:val="00020432"/>
    <w:rsid w:val="00023D5B"/>
    <w:rsid w:val="00024269"/>
    <w:rsid w:val="00031F53"/>
    <w:rsid w:val="0003380A"/>
    <w:rsid w:val="00042B71"/>
    <w:rsid w:val="00046DA3"/>
    <w:rsid w:val="000500D0"/>
    <w:rsid w:val="00065152"/>
    <w:rsid w:val="00066D2A"/>
    <w:rsid w:val="00076562"/>
    <w:rsid w:val="00076EAA"/>
    <w:rsid w:val="00087990"/>
    <w:rsid w:val="00092566"/>
    <w:rsid w:val="00093326"/>
    <w:rsid w:val="0009361D"/>
    <w:rsid w:val="000A060B"/>
    <w:rsid w:val="000A6374"/>
    <w:rsid w:val="000B01F3"/>
    <w:rsid w:val="000B2602"/>
    <w:rsid w:val="000D07B2"/>
    <w:rsid w:val="000D4D2C"/>
    <w:rsid w:val="000F0377"/>
    <w:rsid w:val="000F0797"/>
    <w:rsid w:val="000F1585"/>
    <w:rsid w:val="0012424F"/>
    <w:rsid w:val="001249E4"/>
    <w:rsid w:val="00133D63"/>
    <w:rsid w:val="00136258"/>
    <w:rsid w:val="00154894"/>
    <w:rsid w:val="00165D84"/>
    <w:rsid w:val="00177127"/>
    <w:rsid w:val="001807BE"/>
    <w:rsid w:val="00184DD9"/>
    <w:rsid w:val="00185CFC"/>
    <w:rsid w:val="00197DDC"/>
    <w:rsid w:val="001A4792"/>
    <w:rsid w:val="001B533B"/>
    <w:rsid w:val="001B7A05"/>
    <w:rsid w:val="001C5594"/>
    <w:rsid w:val="001E2827"/>
    <w:rsid w:val="001E5F75"/>
    <w:rsid w:val="0021732F"/>
    <w:rsid w:val="00225BD6"/>
    <w:rsid w:val="002435E4"/>
    <w:rsid w:val="002458B6"/>
    <w:rsid w:val="00246338"/>
    <w:rsid w:val="00255D1F"/>
    <w:rsid w:val="00261815"/>
    <w:rsid w:val="00261BB7"/>
    <w:rsid w:val="002822BF"/>
    <w:rsid w:val="00283660"/>
    <w:rsid w:val="002842C3"/>
    <w:rsid w:val="002C07CD"/>
    <w:rsid w:val="002D0497"/>
    <w:rsid w:val="002E58D5"/>
    <w:rsid w:val="002F08DC"/>
    <w:rsid w:val="00303014"/>
    <w:rsid w:val="00306048"/>
    <w:rsid w:val="0031475E"/>
    <w:rsid w:val="00321595"/>
    <w:rsid w:val="00330E88"/>
    <w:rsid w:val="003330AB"/>
    <w:rsid w:val="00336139"/>
    <w:rsid w:val="00347F8F"/>
    <w:rsid w:val="00350FFB"/>
    <w:rsid w:val="00353CCA"/>
    <w:rsid w:val="003722CE"/>
    <w:rsid w:val="00385D70"/>
    <w:rsid w:val="00387477"/>
    <w:rsid w:val="003B1161"/>
    <w:rsid w:val="003C4CDE"/>
    <w:rsid w:val="003D073C"/>
    <w:rsid w:val="003E02FD"/>
    <w:rsid w:val="003E2DB3"/>
    <w:rsid w:val="003E59CF"/>
    <w:rsid w:val="003E65F7"/>
    <w:rsid w:val="003F223D"/>
    <w:rsid w:val="003F675E"/>
    <w:rsid w:val="004128BF"/>
    <w:rsid w:val="00414659"/>
    <w:rsid w:val="00416743"/>
    <w:rsid w:val="00420AF8"/>
    <w:rsid w:val="004216F0"/>
    <w:rsid w:val="004230CD"/>
    <w:rsid w:val="00423878"/>
    <w:rsid w:val="00434FB3"/>
    <w:rsid w:val="00466E2C"/>
    <w:rsid w:val="0047726F"/>
    <w:rsid w:val="0049780E"/>
    <w:rsid w:val="004B2198"/>
    <w:rsid w:val="004C0983"/>
    <w:rsid w:val="004C0C10"/>
    <w:rsid w:val="004D2F30"/>
    <w:rsid w:val="004D59E9"/>
    <w:rsid w:val="004E03ED"/>
    <w:rsid w:val="004E0C57"/>
    <w:rsid w:val="004F4F68"/>
    <w:rsid w:val="004F7624"/>
    <w:rsid w:val="00500EFD"/>
    <w:rsid w:val="0052365D"/>
    <w:rsid w:val="00523FDB"/>
    <w:rsid w:val="00526938"/>
    <w:rsid w:val="0055183C"/>
    <w:rsid w:val="00564B98"/>
    <w:rsid w:val="005740BA"/>
    <w:rsid w:val="00590943"/>
    <w:rsid w:val="00592D5E"/>
    <w:rsid w:val="0059583E"/>
    <w:rsid w:val="005A030E"/>
    <w:rsid w:val="005B19D7"/>
    <w:rsid w:val="005D03F1"/>
    <w:rsid w:val="005D2B9C"/>
    <w:rsid w:val="005D53A6"/>
    <w:rsid w:val="005E4421"/>
    <w:rsid w:val="005E7B6F"/>
    <w:rsid w:val="005F0AAD"/>
    <w:rsid w:val="005F3E24"/>
    <w:rsid w:val="005F5E15"/>
    <w:rsid w:val="0061216A"/>
    <w:rsid w:val="00613427"/>
    <w:rsid w:val="00616625"/>
    <w:rsid w:val="00621FC3"/>
    <w:rsid w:val="00630AA7"/>
    <w:rsid w:val="006344E3"/>
    <w:rsid w:val="00647686"/>
    <w:rsid w:val="00647A83"/>
    <w:rsid w:val="00650C53"/>
    <w:rsid w:val="00654F76"/>
    <w:rsid w:val="006704AA"/>
    <w:rsid w:val="006807D6"/>
    <w:rsid w:val="006958C9"/>
    <w:rsid w:val="006967ED"/>
    <w:rsid w:val="006A03FE"/>
    <w:rsid w:val="006A45CC"/>
    <w:rsid w:val="006A7785"/>
    <w:rsid w:val="006B74A6"/>
    <w:rsid w:val="006C0BED"/>
    <w:rsid w:val="006D28ED"/>
    <w:rsid w:val="006D2E0C"/>
    <w:rsid w:val="006E2BBF"/>
    <w:rsid w:val="006E50D8"/>
    <w:rsid w:val="006F478C"/>
    <w:rsid w:val="00704A27"/>
    <w:rsid w:val="00704C47"/>
    <w:rsid w:val="0071738B"/>
    <w:rsid w:val="00734711"/>
    <w:rsid w:val="0074401A"/>
    <w:rsid w:val="00744A72"/>
    <w:rsid w:val="0075090A"/>
    <w:rsid w:val="00750A7C"/>
    <w:rsid w:val="007624A7"/>
    <w:rsid w:val="007721DC"/>
    <w:rsid w:val="00772EE3"/>
    <w:rsid w:val="007754D1"/>
    <w:rsid w:val="00775B76"/>
    <w:rsid w:val="00782525"/>
    <w:rsid w:val="007951F9"/>
    <w:rsid w:val="007B7887"/>
    <w:rsid w:val="007C0E41"/>
    <w:rsid w:val="007E2488"/>
    <w:rsid w:val="007F1F0A"/>
    <w:rsid w:val="007F31AF"/>
    <w:rsid w:val="008169FC"/>
    <w:rsid w:val="00821A6F"/>
    <w:rsid w:val="00822729"/>
    <w:rsid w:val="00822B88"/>
    <w:rsid w:val="00823454"/>
    <w:rsid w:val="008457A5"/>
    <w:rsid w:val="00847006"/>
    <w:rsid w:val="008508ED"/>
    <w:rsid w:val="00857494"/>
    <w:rsid w:val="0086681C"/>
    <w:rsid w:val="00876DC6"/>
    <w:rsid w:val="00885183"/>
    <w:rsid w:val="00890B8B"/>
    <w:rsid w:val="00895DF9"/>
    <w:rsid w:val="008A648C"/>
    <w:rsid w:val="008B0B14"/>
    <w:rsid w:val="008B295E"/>
    <w:rsid w:val="008B5052"/>
    <w:rsid w:val="008C3C1C"/>
    <w:rsid w:val="008C4BD5"/>
    <w:rsid w:val="008E514C"/>
    <w:rsid w:val="008E78BB"/>
    <w:rsid w:val="009016D8"/>
    <w:rsid w:val="00905762"/>
    <w:rsid w:val="00907DE7"/>
    <w:rsid w:val="00926802"/>
    <w:rsid w:val="009302AF"/>
    <w:rsid w:val="00931490"/>
    <w:rsid w:val="00935023"/>
    <w:rsid w:val="00955EDD"/>
    <w:rsid w:val="00960EED"/>
    <w:rsid w:val="009612CF"/>
    <w:rsid w:val="00966AC0"/>
    <w:rsid w:val="00967558"/>
    <w:rsid w:val="00967B72"/>
    <w:rsid w:val="00976FFC"/>
    <w:rsid w:val="0098055F"/>
    <w:rsid w:val="00992DF9"/>
    <w:rsid w:val="009933CB"/>
    <w:rsid w:val="009A4FF0"/>
    <w:rsid w:val="009B3AEA"/>
    <w:rsid w:val="009B4E9F"/>
    <w:rsid w:val="009D4D55"/>
    <w:rsid w:val="009D7607"/>
    <w:rsid w:val="009E2AC6"/>
    <w:rsid w:val="009F7AC5"/>
    <w:rsid w:val="00A0518F"/>
    <w:rsid w:val="00A07BF6"/>
    <w:rsid w:val="00A108C6"/>
    <w:rsid w:val="00A27CFA"/>
    <w:rsid w:val="00A424A9"/>
    <w:rsid w:val="00A44F26"/>
    <w:rsid w:val="00A46DDA"/>
    <w:rsid w:val="00A55404"/>
    <w:rsid w:val="00A80C4D"/>
    <w:rsid w:val="00A92180"/>
    <w:rsid w:val="00A92A4E"/>
    <w:rsid w:val="00A94832"/>
    <w:rsid w:val="00A94B2B"/>
    <w:rsid w:val="00AA0710"/>
    <w:rsid w:val="00AA4A65"/>
    <w:rsid w:val="00AB6998"/>
    <w:rsid w:val="00AC359C"/>
    <w:rsid w:val="00AD6BEC"/>
    <w:rsid w:val="00AF37AB"/>
    <w:rsid w:val="00B031FC"/>
    <w:rsid w:val="00B048A4"/>
    <w:rsid w:val="00B10A91"/>
    <w:rsid w:val="00B1131A"/>
    <w:rsid w:val="00B173A0"/>
    <w:rsid w:val="00B17B23"/>
    <w:rsid w:val="00B17B65"/>
    <w:rsid w:val="00B327A3"/>
    <w:rsid w:val="00B5735C"/>
    <w:rsid w:val="00B72671"/>
    <w:rsid w:val="00B97B1B"/>
    <w:rsid w:val="00BA43B1"/>
    <w:rsid w:val="00BA4C89"/>
    <w:rsid w:val="00BA731A"/>
    <w:rsid w:val="00BB3D05"/>
    <w:rsid w:val="00BD5B58"/>
    <w:rsid w:val="00BE408D"/>
    <w:rsid w:val="00BF0B62"/>
    <w:rsid w:val="00BF179D"/>
    <w:rsid w:val="00C1625B"/>
    <w:rsid w:val="00C27B49"/>
    <w:rsid w:val="00C32E90"/>
    <w:rsid w:val="00C32EF2"/>
    <w:rsid w:val="00C35E9A"/>
    <w:rsid w:val="00C40943"/>
    <w:rsid w:val="00C43103"/>
    <w:rsid w:val="00C45D66"/>
    <w:rsid w:val="00C50C80"/>
    <w:rsid w:val="00C74348"/>
    <w:rsid w:val="00C81C81"/>
    <w:rsid w:val="00C837DE"/>
    <w:rsid w:val="00C936F1"/>
    <w:rsid w:val="00C93FEF"/>
    <w:rsid w:val="00C946D0"/>
    <w:rsid w:val="00CA1934"/>
    <w:rsid w:val="00CA7C89"/>
    <w:rsid w:val="00CC6514"/>
    <w:rsid w:val="00CD3DE5"/>
    <w:rsid w:val="00CD43E3"/>
    <w:rsid w:val="00CE5A27"/>
    <w:rsid w:val="00CE7529"/>
    <w:rsid w:val="00CF3727"/>
    <w:rsid w:val="00CF6344"/>
    <w:rsid w:val="00D026F2"/>
    <w:rsid w:val="00D028C4"/>
    <w:rsid w:val="00D21AF8"/>
    <w:rsid w:val="00D22239"/>
    <w:rsid w:val="00D2419F"/>
    <w:rsid w:val="00D2510E"/>
    <w:rsid w:val="00D32A70"/>
    <w:rsid w:val="00D32E34"/>
    <w:rsid w:val="00D73554"/>
    <w:rsid w:val="00D9722E"/>
    <w:rsid w:val="00DA4552"/>
    <w:rsid w:val="00DC4CDA"/>
    <w:rsid w:val="00DD3268"/>
    <w:rsid w:val="00DF0FF6"/>
    <w:rsid w:val="00DF3DF6"/>
    <w:rsid w:val="00E0024E"/>
    <w:rsid w:val="00E05E65"/>
    <w:rsid w:val="00E064C2"/>
    <w:rsid w:val="00E06BD0"/>
    <w:rsid w:val="00E10411"/>
    <w:rsid w:val="00E11F16"/>
    <w:rsid w:val="00E123E9"/>
    <w:rsid w:val="00E21D67"/>
    <w:rsid w:val="00E243E8"/>
    <w:rsid w:val="00E306C6"/>
    <w:rsid w:val="00E325D3"/>
    <w:rsid w:val="00E34B80"/>
    <w:rsid w:val="00E357F0"/>
    <w:rsid w:val="00E536D1"/>
    <w:rsid w:val="00E752C7"/>
    <w:rsid w:val="00EA35FD"/>
    <w:rsid w:val="00EB446F"/>
    <w:rsid w:val="00ED1E46"/>
    <w:rsid w:val="00EE6CBD"/>
    <w:rsid w:val="00EE7609"/>
    <w:rsid w:val="00F01D9C"/>
    <w:rsid w:val="00F02FE0"/>
    <w:rsid w:val="00F038CA"/>
    <w:rsid w:val="00F06BDD"/>
    <w:rsid w:val="00F10A57"/>
    <w:rsid w:val="00F111C2"/>
    <w:rsid w:val="00F1332B"/>
    <w:rsid w:val="00F203A7"/>
    <w:rsid w:val="00F23A75"/>
    <w:rsid w:val="00F24B4F"/>
    <w:rsid w:val="00F25A92"/>
    <w:rsid w:val="00F30686"/>
    <w:rsid w:val="00F404D5"/>
    <w:rsid w:val="00F60F91"/>
    <w:rsid w:val="00F66A88"/>
    <w:rsid w:val="00FA57AB"/>
    <w:rsid w:val="00FB25BB"/>
    <w:rsid w:val="00FB42C2"/>
    <w:rsid w:val="00FB752F"/>
    <w:rsid w:val="00FB78E6"/>
    <w:rsid w:val="00FC407F"/>
    <w:rsid w:val="00FC5298"/>
    <w:rsid w:val="00FC7019"/>
    <w:rsid w:val="00FD4083"/>
    <w:rsid w:val="00FD75B1"/>
    <w:rsid w:val="00FD7899"/>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15</Pages>
  <Words>5361</Words>
  <Characters>30560</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6</cp:revision>
  <cp:lastPrinted>2016-12-10T14:17:00Z</cp:lastPrinted>
  <dcterms:created xsi:type="dcterms:W3CDTF">2016-12-19T16:55:00Z</dcterms:created>
  <dcterms:modified xsi:type="dcterms:W3CDTF">2016-12-19T17:30:00Z</dcterms:modified>
</cp:coreProperties>
</file>