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C67" w:rsidRDefault="00241C67" w:rsidP="00A22DBB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BILL OF QUANTITIES</w:t>
      </w:r>
    </w:p>
    <w:p w:rsidR="00241C67" w:rsidRDefault="00241C67" w:rsidP="00A22DBB">
      <w:pPr>
        <w:spacing w:line="228" w:lineRule="exact"/>
        <w:jc w:val="center"/>
        <w:rPr>
          <w:rFonts w:ascii="Times New Roman" w:eastAsia="Times New Roman" w:hAnsi="Times New Roman"/>
        </w:rPr>
      </w:pPr>
    </w:p>
    <w:p w:rsidR="00241C67" w:rsidRDefault="00241C67" w:rsidP="00A22DBB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(A) Description and rate of Items based on Composite Schedule of Rates.</w:t>
      </w: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306" w:lineRule="exact"/>
        <w:rPr>
          <w:rFonts w:ascii="Times New Roman" w:eastAsia="Times New Roman" w:hAnsi="Times New Roman"/>
        </w:rPr>
      </w:pPr>
    </w:p>
    <w:tbl>
      <w:tblPr>
        <w:tblW w:w="10640" w:type="dxa"/>
        <w:tblInd w:w="-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20"/>
        <w:gridCol w:w="1520"/>
        <w:gridCol w:w="3420"/>
        <w:gridCol w:w="1440"/>
        <w:gridCol w:w="1440"/>
        <w:gridCol w:w="1800"/>
      </w:tblGrid>
      <w:tr w:rsidR="00071795" w:rsidTr="00A22DBB">
        <w:trPr>
          <w:trHeight w:val="230"/>
        </w:trPr>
        <w:tc>
          <w:tcPr>
            <w:tcW w:w="1020" w:type="dxa"/>
            <w:shd w:val="clear" w:color="auto" w:fill="BFBFBF"/>
            <w:vAlign w:val="center"/>
          </w:tcPr>
          <w:p w:rsidR="00071795" w:rsidRPr="004B2372" w:rsidRDefault="004B2372" w:rsidP="00071795">
            <w:pPr>
              <w:spacing w:line="229" w:lineRule="exact"/>
              <w:jc w:val="center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Item No</w:t>
            </w:r>
          </w:p>
        </w:tc>
        <w:tc>
          <w:tcPr>
            <w:tcW w:w="1520" w:type="dxa"/>
            <w:shd w:val="clear" w:color="auto" w:fill="BFBFBF"/>
            <w:vAlign w:val="center"/>
          </w:tcPr>
          <w:p w:rsidR="00071795" w:rsidRDefault="00071795" w:rsidP="00071795">
            <w:pPr>
              <w:spacing w:line="0" w:lineRule="atLeast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w w:val="98"/>
              </w:rPr>
              <w:t>Quantities</w:t>
            </w:r>
          </w:p>
        </w:tc>
        <w:tc>
          <w:tcPr>
            <w:tcW w:w="3420" w:type="dxa"/>
            <w:shd w:val="clear" w:color="auto" w:fill="BFBFBF"/>
            <w:vAlign w:val="center"/>
          </w:tcPr>
          <w:p w:rsidR="00071795" w:rsidRDefault="00071795" w:rsidP="00071795">
            <w:pPr>
              <w:spacing w:line="229" w:lineRule="exact"/>
              <w:jc w:val="center"/>
              <w:rPr>
                <w:rFonts w:ascii="Times New Roman" w:eastAsia="Times New Roman" w:hAnsi="Times New Roman"/>
                <w:b/>
                <w:w w:val="96"/>
              </w:rPr>
            </w:pPr>
            <w:r>
              <w:rPr>
                <w:rFonts w:ascii="Times New Roman" w:eastAsia="Times New Roman" w:hAnsi="Times New Roman"/>
                <w:b/>
              </w:rPr>
              <w:t>Description of item to be executed at</w:t>
            </w:r>
            <w:r>
              <w:rPr>
                <w:rFonts w:ascii="Times New Roman" w:eastAsia="Times New Roman" w:hAnsi="Times New Roman"/>
                <w:b/>
                <w:w w:val="96"/>
              </w:rPr>
              <w:t xml:space="preserve"> site</w:t>
            </w:r>
          </w:p>
        </w:tc>
        <w:tc>
          <w:tcPr>
            <w:tcW w:w="1440" w:type="dxa"/>
            <w:shd w:val="clear" w:color="auto" w:fill="BFBFBF"/>
            <w:vAlign w:val="center"/>
          </w:tcPr>
          <w:p w:rsidR="00071795" w:rsidRDefault="00071795" w:rsidP="00071795">
            <w:pPr>
              <w:spacing w:line="0" w:lineRule="atLeast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w w:val="99"/>
              </w:rPr>
              <w:t>Rate</w:t>
            </w:r>
          </w:p>
        </w:tc>
        <w:tc>
          <w:tcPr>
            <w:tcW w:w="1440" w:type="dxa"/>
            <w:shd w:val="clear" w:color="auto" w:fill="BFBFBF"/>
            <w:vAlign w:val="center"/>
          </w:tcPr>
          <w:p w:rsidR="00071795" w:rsidRDefault="004B2372" w:rsidP="00071795">
            <w:pPr>
              <w:spacing w:line="229" w:lineRule="exact"/>
              <w:jc w:val="center"/>
              <w:rPr>
                <w:rFonts w:ascii="Times New Roman" w:eastAsia="Times New Roman" w:hAnsi="Times New Roman"/>
                <w:b/>
                <w:color w:val="404040"/>
              </w:rPr>
            </w:pPr>
            <w:r>
              <w:rPr>
                <w:rFonts w:ascii="Times New Roman" w:eastAsia="Times New Roman" w:hAnsi="Times New Roman"/>
                <w:b/>
                <w:w w:val="99"/>
              </w:rPr>
              <w:t>Unit</w:t>
            </w:r>
          </w:p>
        </w:tc>
        <w:tc>
          <w:tcPr>
            <w:tcW w:w="1800" w:type="dxa"/>
            <w:shd w:val="clear" w:color="auto" w:fill="BFBFBF"/>
            <w:vAlign w:val="center"/>
          </w:tcPr>
          <w:p w:rsidR="004B2372" w:rsidRPr="004B2372" w:rsidRDefault="004B2372" w:rsidP="004B2372">
            <w:pPr>
              <w:spacing w:line="229" w:lineRule="exact"/>
              <w:jc w:val="center"/>
              <w:rPr>
                <w:rFonts w:ascii="Times New Roman" w:eastAsia="Times New Roman" w:hAnsi="Times New Roman"/>
                <w:b/>
                <w:w w:val="99"/>
              </w:rPr>
            </w:pPr>
            <w:r>
              <w:rPr>
                <w:rFonts w:ascii="Times New Roman" w:eastAsia="Times New Roman" w:hAnsi="Times New Roman"/>
                <w:b/>
                <w:w w:val="99"/>
              </w:rPr>
              <w:t>Amount in Rupees</w:t>
            </w:r>
          </w:p>
        </w:tc>
      </w:tr>
      <w:tr w:rsidR="00071795" w:rsidRPr="004B2372" w:rsidTr="00A22DBB">
        <w:trPr>
          <w:trHeight w:val="216"/>
        </w:trPr>
        <w:tc>
          <w:tcPr>
            <w:tcW w:w="1020" w:type="dxa"/>
            <w:shd w:val="clear" w:color="auto" w:fill="BFBFBF"/>
            <w:vAlign w:val="bottom"/>
          </w:tcPr>
          <w:p w:rsidR="00071795" w:rsidRPr="004B2372" w:rsidRDefault="00071795" w:rsidP="005F62FE">
            <w:pPr>
              <w:spacing w:line="216" w:lineRule="exact"/>
              <w:ind w:right="360"/>
              <w:jc w:val="right"/>
              <w:rPr>
                <w:rFonts w:ascii="Times New Roman" w:eastAsia="Times New Roman" w:hAnsi="Times New Roman"/>
                <w:b/>
                <w:bCs/>
              </w:rPr>
            </w:pPr>
            <w:r w:rsidRPr="004B2372">
              <w:rPr>
                <w:rFonts w:ascii="Times New Roman" w:eastAsia="Times New Roman" w:hAnsi="Times New Roman"/>
                <w:b/>
                <w:bCs/>
              </w:rPr>
              <w:t>1</w:t>
            </w:r>
          </w:p>
        </w:tc>
        <w:tc>
          <w:tcPr>
            <w:tcW w:w="1520" w:type="dxa"/>
            <w:shd w:val="clear" w:color="auto" w:fill="BFBFBF"/>
            <w:vAlign w:val="bottom"/>
          </w:tcPr>
          <w:p w:rsidR="00071795" w:rsidRPr="004B2372" w:rsidRDefault="00071795" w:rsidP="005F62FE">
            <w:pPr>
              <w:spacing w:line="216" w:lineRule="exact"/>
              <w:ind w:right="620"/>
              <w:jc w:val="right"/>
              <w:rPr>
                <w:rFonts w:ascii="Times New Roman" w:eastAsia="Times New Roman" w:hAnsi="Times New Roman"/>
                <w:b/>
                <w:bCs/>
              </w:rPr>
            </w:pPr>
            <w:r w:rsidRPr="004B2372">
              <w:rPr>
                <w:rFonts w:ascii="Times New Roman" w:eastAsia="Times New Roman" w:hAnsi="Times New Roman"/>
                <w:b/>
                <w:bCs/>
              </w:rPr>
              <w:t>2</w:t>
            </w:r>
          </w:p>
        </w:tc>
        <w:tc>
          <w:tcPr>
            <w:tcW w:w="3420" w:type="dxa"/>
            <w:shd w:val="clear" w:color="auto" w:fill="BFBFBF"/>
            <w:vAlign w:val="bottom"/>
          </w:tcPr>
          <w:p w:rsidR="00071795" w:rsidRPr="004B2372" w:rsidRDefault="00071795" w:rsidP="005F62FE">
            <w:pPr>
              <w:spacing w:line="216" w:lineRule="exact"/>
              <w:jc w:val="center"/>
              <w:rPr>
                <w:rFonts w:ascii="Times New Roman" w:eastAsia="Times New Roman" w:hAnsi="Times New Roman"/>
                <w:b/>
                <w:bCs/>
                <w:w w:val="99"/>
              </w:rPr>
            </w:pPr>
            <w:r w:rsidRPr="004B2372">
              <w:rPr>
                <w:rFonts w:ascii="Times New Roman" w:eastAsia="Times New Roman" w:hAnsi="Times New Roman"/>
                <w:b/>
                <w:bCs/>
                <w:w w:val="99"/>
              </w:rPr>
              <w:t>3</w:t>
            </w:r>
          </w:p>
        </w:tc>
        <w:tc>
          <w:tcPr>
            <w:tcW w:w="1440" w:type="dxa"/>
            <w:shd w:val="clear" w:color="auto" w:fill="BFBFBF"/>
            <w:vAlign w:val="bottom"/>
          </w:tcPr>
          <w:p w:rsidR="00071795" w:rsidRPr="004B2372" w:rsidRDefault="00071795" w:rsidP="005F62FE">
            <w:pPr>
              <w:spacing w:line="216" w:lineRule="exact"/>
              <w:ind w:right="580"/>
              <w:jc w:val="right"/>
              <w:rPr>
                <w:rFonts w:ascii="Times New Roman" w:eastAsia="Times New Roman" w:hAnsi="Times New Roman"/>
                <w:b/>
                <w:bCs/>
              </w:rPr>
            </w:pPr>
            <w:r w:rsidRPr="004B2372">
              <w:rPr>
                <w:rFonts w:ascii="Times New Roman" w:eastAsia="Times New Roman" w:hAnsi="Times New Roman"/>
                <w:b/>
                <w:bCs/>
              </w:rPr>
              <w:t>4</w:t>
            </w:r>
          </w:p>
        </w:tc>
        <w:tc>
          <w:tcPr>
            <w:tcW w:w="1440" w:type="dxa"/>
            <w:shd w:val="clear" w:color="auto" w:fill="BFBFBF"/>
            <w:vAlign w:val="bottom"/>
          </w:tcPr>
          <w:p w:rsidR="00071795" w:rsidRPr="004B2372" w:rsidRDefault="00071795" w:rsidP="005F62FE">
            <w:pPr>
              <w:spacing w:line="216" w:lineRule="exact"/>
              <w:ind w:right="580"/>
              <w:jc w:val="right"/>
              <w:rPr>
                <w:rFonts w:ascii="Times New Roman" w:eastAsia="Times New Roman" w:hAnsi="Times New Roman"/>
                <w:b/>
                <w:bCs/>
              </w:rPr>
            </w:pPr>
            <w:r w:rsidRPr="004B2372">
              <w:rPr>
                <w:rFonts w:ascii="Times New Roman" w:eastAsia="Times New Roman" w:hAnsi="Times New Roman"/>
                <w:b/>
                <w:bCs/>
              </w:rPr>
              <w:t>5</w:t>
            </w:r>
          </w:p>
        </w:tc>
        <w:tc>
          <w:tcPr>
            <w:tcW w:w="1800" w:type="dxa"/>
            <w:shd w:val="clear" w:color="auto" w:fill="BFBFBF"/>
            <w:vAlign w:val="bottom"/>
          </w:tcPr>
          <w:p w:rsidR="00071795" w:rsidRPr="004B2372" w:rsidRDefault="00071795" w:rsidP="005F62FE">
            <w:pPr>
              <w:spacing w:line="216" w:lineRule="exact"/>
              <w:jc w:val="center"/>
              <w:rPr>
                <w:rFonts w:ascii="Times New Roman" w:eastAsia="Times New Roman" w:hAnsi="Times New Roman"/>
                <w:b/>
                <w:bCs/>
                <w:w w:val="99"/>
              </w:rPr>
            </w:pPr>
            <w:r w:rsidRPr="004B2372">
              <w:rPr>
                <w:rFonts w:ascii="Times New Roman" w:eastAsia="Times New Roman" w:hAnsi="Times New Roman"/>
                <w:b/>
                <w:bCs/>
                <w:w w:val="99"/>
              </w:rPr>
              <w:t>6</w:t>
            </w:r>
          </w:p>
        </w:tc>
      </w:tr>
      <w:tr w:rsidR="00071795" w:rsidTr="00A10974">
        <w:trPr>
          <w:trHeight w:val="494"/>
        </w:trPr>
        <w:tc>
          <w:tcPr>
            <w:tcW w:w="1020" w:type="dxa"/>
            <w:shd w:val="clear" w:color="auto" w:fill="auto"/>
            <w:vAlign w:val="center"/>
          </w:tcPr>
          <w:p w:rsidR="00071795" w:rsidRDefault="006D7740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71795" w:rsidRDefault="006D7740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60000</w:t>
            </w:r>
          </w:p>
        </w:tc>
        <w:tc>
          <w:tcPr>
            <w:tcW w:w="3420" w:type="dxa"/>
            <w:shd w:val="clear" w:color="auto" w:fill="auto"/>
          </w:tcPr>
          <w:p w:rsidR="00071795" w:rsidRDefault="006D7740" w:rsidP="00901B1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6D7740">
              <w:rPr>
                <w:rFonts w:ascii="Times New Roman" w:eastAsia="Times New Roman" w:hAnsi="Times New Roman"/>
                <w:sz w:val="24"/>
              </w:rPr>
              <w:t>Earth work excavation undressed lead upto extra one miles Kassi or Phawrah or Shovel in ordinary soil (G.S.I.NO. 1/B- P/1)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1795" w:rsidRDefault="006D7740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D7740">
              <w:rPr>
                <w:rFonts w:ascii="Times New Roman" w:eastAsia="Times New Roman" w:hAnsi="Times New Roman"/>
                <w:sz w:val="24"/>
              </w:rPr>
              <w:t>5431.25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1795" w:rsidRDefault="006D7740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D7740">
              <w:rPr>
                <w:rFonts w:ascii="Times New Roman" w:eastAsia="Times New Roman" w:hAnsi="Times New Roman"/>
                <w:sz w:val="24"/>
              </w:rPr>
              <w:t>P%oCft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71795" w:rsidRDefault="006D7740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325875</w:t>
            </w:r>
          </w:p>
        </w:tc>
      </w:tr>
      <w:tr w:rsidR="00071795" w:rsidTr="00A10974">
        <w:trPr>
          <w:trHeight w:val="496"/>
        </w:trPr>
        <w:tc>
          <w:tcPr>
            <w:tcW w:w="1020" w:type="dxa"/>
            <w:shd w:val="clear" w:color="auto" w:fill="auto"/>
            <w:vAlign w:val="center"/>
          </w:tcPr>
          <w:p w:rsidR="00071795" w:rsidRDefault="006D7740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71795" w:rsidRDefault="006D7740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25200</w:t>
            </w:r>
          </w:p>
        </w:tc>
        <w:tc>
          <w:tcPr>
            <w:tcW w:w="3420" w:type="dxa"/>
            <w:shd w:val="clear" w:color="auto" w:fill="auto"/>
          </w:tcPr>
          <w:p w:rsidR="00071795" w:rsidRDefault="006D7740" w:rsidP="00901B1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6D7740">
              <w:rPr>
                <w:rFonts w:ascii="Times New Roman" w:eastAsia="Times New Roman" w:hAnsi="Times New Roman"/>
                <w:sz w:val="24"/>
              </w:rPr>
              <w:t>Cement concrete stone ballast 1 1/2" to 2 guage (G.S.I.NO.  4/B- P/15)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1795" w:rsidRDefault="006D7740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D7740">
              <w:rPr>
                <w:rFonts w:ascii="Times New Roman" w:eastAsia="Times New Roman" w:hAnsi="Times New Roman"/>
                <w:sz w:val="24"/>
              </w:rPr>
              <w:t>9416.28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1795" w:rsidRDefault="006D7740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D7740">
              <w:rPr>
                <w:rFonts w:ascii="Times New Roman" w:eastAsia="Times New Roman" w:hAnsi="Times New Roman"/>
                <w:sz w:val="24"/>
              </w:rPr>
              <w:t>P%Cft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71795" w:rsidRDefault="006D7740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2372903</w:t>
            </w:r>
          </w:p>
        </w:tc>
      </w:tr>
      <w:tr w:rsidR="00071795" w:rsidTr="00A10974">
        <w:trPr>
          <w:trHeight w:val="494"/>
        </w:trPr>
        <w:tc>
          <w:tcPr>
            <w:tcW w:w="1020" w:type="dxa"/>
            <w:shd w:val="clear" w:color="auto" w:fill="auto"/>
            <w:vAlign w:val="center"/>
          </w:tcPr>
          <w:p w:rsidR="00071795" w:rsidRDefault="00A10974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071795" w:rsidRDefault="009B1474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19800</w:t>
            </w:r>
          </w:p>
        </w:tc>
        <w:tc>
          <w:tcPr>
            <w:tcW w:w="3420" w:type="dxa"/>
            <w:shd w:val="clear" w:color="auto" w:fill="auto"/>
          </w:tcPr>
          <w:p w:rsidR="00071795" w:rsidRDefault="009B1474" w:rsidP="00901B1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9B1474">
              <w:rPr>
                <w:rFonts w:ascii="Times New Roman" w:eastAsia="Times New Roman" w:hAnsi="Times New Roman"/>
                <w:sz w:val="24"/>
              </w:rPr>
              <w:t xml:space="preserve">Cement </w:t>
            </w:r>
            <w:r w:rsidR="009827A0" w:rsidRPr="009B1474">
              <w:rPr>
                <w:rFonts w:ascii="Times New Roman" w:eastAsia="Times New Roman" w:hAnsi="Times New Roman"/>
                <w:sz w:val="24"/>
              </w:rPr>
              <w:t>concerts</w:t>
            </w:r>
            <w:r w:rsidRPr="009B1474">
              <w:rPr>
                <w:rFonts w:ascii="Times New Roman" w:eastAsia="Times New Roman" w:hAnsi="Times New Roman"/>
                <w:sz w:val="24"/>
              </w:rPr>
              <w:t xml:space="preserve"> plain including placing compacting, finishing and curing, complete (including screening and washing at stone aggregate without shuttering (G.S.I.NO. 5/F- P16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1795" w:rsidRDefault="009B1474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9B1474">
              <w:rPr>
                <w:rFonts w:ascii="Times New Roman" w:eastAsia="Times New Roman" w:hAnsi="Times New Roman"/>
                <w:sz w:val="24"/>
              </w:rPr>
              <w:t>14429.25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71795" w:rsidRDefault="009B1474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6D7740">
              <w:rPr>
                <w:rFonts w:ascii="Times New Roman" w:eastAsia="Times New Roman" w:hAnsi="Times New Roman"/>
                <w:sz w:val="24"/>
              </w:rPr>
              <w:t>P%Cft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71795" w:rsidRDefault="009B1474" w:rsidP="00A10974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2856992</w:t>
            </w:r>
          </w:p>
        </w:tc>
      </w:tr>
    </w:tbl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327" w:lineRule="exact"/>
        <w:rPr>
          <w:rFonts w:ascii="Times New Roman" w:eastAsia="Times New Roman" w:hAnsi="Times New Roman"/>
        </w:rPr>
      </w:pPr>
    </w:p>
    <w:p w:rsidR="00683685" w:rsidRDefault="00683685" w:rsidP="00241C67">
      <w:pPr>
        <w:spacing w:line="327" w:lineRule="exact"/>
        <w:rPr>
          <w:rFonts w:ascii="Times New Roman" w:eastAsia="Times New Roman" w:hAnsi="Times New Roman"/>
        </w:rPr>
      </w:pPr>
    </w:p>
    <w:p w:rsidR="00241C67" w:rsidRDefault="00241C67" w:rsidP="0058006D">
      <w:pPr>
        <w:spacing w:line="239" w:lineRule="auto"/>
        <w:ind w:left="576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Amount TOTAL (a)</w:t>
      </w:r>
      <w:r w:rsidR="005A05D0">
        <w:rPr>
          <w:rFonts w:ascii="Times New Roman" w:eastAsia="Times New Roman" w:hAnsi="Times New Roman"/>
          <w:b/>
        </w:rPr>
        <w:t xml:space="preserve"> (Rs: 5555770/-)</w:t>
      </w: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26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tabs>
          <w:tab w:val="left" w:pos="5640"/>
        </w:tabs>
        <w:spacing w:line="0" w:lineRule="atLeast"/>
        <w:ind w:left="640"/>
        <w:rPr>
          <w:rFonts w:ascii="Times New Roman" w:eastAsia="Times New Roman" w:hAnsi="Times New Roman"/>
          <w:b/>
          <w:sz w:val="19"/>
        </w:rPr>
      </w:pPr>
      <w:r>
        <w:rPr>
          <w:rFonts w:ascii="Times New Roman" w:eastAsia="Times New Roman" w:hAnsi="Times New Roman"/>
          <w:b/>
        </w:rPr>
        <w:t>--------------------- % above/below on the rates of CSR.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  <w:sz w:val="19"/>
        </w:rPr>
        <w:t>Amount to be added/deducted on the basis</w:t>
      </w:r>
    </w:p>
    <w:p w:rsidR="00241C67" w:rsidRDefault="00241C67" w:rsidP="00241C67">
      <w:pPr>
        <w:spacing w:line="1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tabs>
          <w:tab w:val="left" w:pos="8460"/>
        </w:tabs>
        <w:spacing w:line="239" w:lineRule="auto"/>
        <w:ind w:left="564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Of premium quoted.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</w:rPr>
        <w:t>TOTAL (b)</w:t>
      </w:r>
    </w:p>
    <w:p w:rsidR="00241C67" w:rsidRDefault="00241C67" w:rsidP="00241C67">
      <w:pPr>
        <w:spacing w:line="232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239" w:lineRule="auto"/>
        <w:ind w:left="2040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Total (A) = a+b in words &amp; figures:</w:t>
      </w: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288" w:lineRule="exact"/>
        <w:rPr>
          <w:rFonts w:ascii="Times New Roman" w:eastAsia="Times New Roman" w:hAnsi="Times New Roman"/>
        </w:rPr>
      </w:pPr>
    </w:p>
    <w:p w:rsidR="00241C67" w:rsidRPr="00144D66" w:rsidRDefault="00241C67" w:rsidP="00A415FE">
      <w:pPr>
        <w:spacing w:line="239" w:lineRule="auto"/>
        <w:ind w:left="640"/>
        <w:rPr>
          <w:rFonts w:ascii="Times New Roman" w:eastAsia="Times New Roman" w:hAnsi="Times New Roman"/>
          <w:b/>
          <w:bCs/>
          <w:sz w:val="26"/>
        </w:rPr>
      </w:pPr>
      <w:r w:rsidRPr="00144D66">
        <w:rPr>
          <w:rFonts w:ascii="Times New Roman" w:eastAsia="Times New Roman" w:hAnsi="Times New Roman"/>
          <w:b/>
          <w:bCs/>
          <w:sz w:val="26"/>
        </w:rPr>
        <w:t>Contractor</w:t>
      </w:r>
      <w:r>
        <w:rPr>
          <w:rFonts w:ascii="Times New Roman" w:eastAsia="Times New Roman" w:hAnsi="Times New Roman"/>
          <w:b/>
          <w:bCs/>
          <w:sz w:val="26"/>
        </w:rPr>
        <w:tab/>
      </w:r>
      <w:r>
        <w:rPr>
          <w:rFonts w:ascii="Times New Roman" w:eastAsia="Times New Roman" w:hAnsi="Times New Roman"/>
          <w:b/>
          <w:bCs/>
          <w:sz w:val="26"/>
        </w:rPr>
        <w:tab/>
      </w:r>
      <w:r>
        <w:rPr>
          <w:rFonts w:ascii="Times New Roman" w:eastAsia="Times New Roman" w:hAnsi="Times New Roman"/>
          <w:b/>
          <w:bCs/>
          <w:sz w:val="26"/>
        </w:rPr>
        <w:tab/>
      </w:r>
      <w:r>
        <w:rPr>
          <w:rFonts w:ascii="Times New Roman" w:eastAsia="Times New Roman" w:hAnsi="Times New Roman"/>
          <w:b/>
          <w:bCs/>
          <w:sz w:val="26"/>
        </w:rPr>
        <w:tab/>
      </w:r>
      <w:r>
        <w:rPr>
          <w:rFonts w:ascii="Times New Roman" w:eastAsia="Times New Roman" w:hAnsi="Times New Roman"/>
          <w:b/>
          <w:bCs/>
          <w:sz w:val="26"/>
        </w:rPr>
        <w:tab/>
      </w:r>
      <w:r w:rsidR="00A415FE">
        <w:rPr>
          <w:rFonts w:ascii="Times New Roman" w:eastAsia="Times New Roman" w:hAnsi="Times New Roman"/>
          <w:b/>
          <w:bCs/>
          <w:sz w:val="26"/>
        </w:rPr>
        <w:t>Municipal</w:t>
      </w:r>
      <w:r w:rsidRPr="00144D66">
        <w:rPr>
          <w:rFonts w:ascii="Times New Roman" w:eastAsia="Times New Roman" w:hAnsi="Times New Roman"/>
          <w:b/>
          <w:bCs/>
          <w:sz w:val="26"/>
        </w:rPr>
        <w:t xml:space="preserve"> Engineer/Procuring Agency</w:t>
      </w: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241C67" w:rsidRDefault="00241C67" w:rsidP="00241C67">
      <w:pPr>
        <w:spacing w:line="200" w:lineRule="exact"/>
        <w:rPr>
          <w:rFonts w:ascii="Times New Roman" w:eastAsia="Times New Roman" w:hAnsi="Times New Roman"/>
        </w:rPr>
      </w:pPr>
    </w:p>
    <w:p w:rsidR="00495868" w:rsidRDefault="00495868"/>
    <w:sectPr w:rsidR="00495868" w:rsidSect="004958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41C67"/>
    <w:rsid w:val="00071795"/>
    <w:rsid w:val="0009417D"/>
    <w:rsid w:val="000A00B8"/>
    <w:rsid w:val="00241C67"/>
    <w:rsid w:val="00495868"/>
    <w:rsid w:val="004B2372"/>
    <w:rsid w:val="0058006D"/>
    <w:rsid w:val="005A05D0"/>
    <w:rsid w:val="00683685"/>
    <w:rsid w:val="006D7740"/>
    <w:rsid w:val="00734742"/>
    <w:rsid w:val="008F7F9C"/>
    <w:rsid w:val="00901B1F"/>
    <w:rsid w:val="009827A0"/>
    <w:rsid w:val="009B1474"/>
    <w:rsid w:val="00A10974"/>
    <w:rsid w:val="00A22DBB"/>
    <w:rsid w:val="00A415FE"/>
    <w:rsid w:val="00E64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C67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 Sommro</dc:creator>
  <cp:lastModifiedBy>GM Sommro</cp:lastModifiedBy>
  <cp:revision>10</cp:revision>
  <dcterms:created xsi:type="dcterms:W3CDTF">2016-12-06T09:01:00Z</dcterms:created>
  <dcterms:modified xsi:type="dcterms:W3CDTF">2016-12-08T08:04:00Z</dcterms:modified>
</cp:coreProperties>
</file>