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925" w:rsidRPr="00D9219B" w:rsidRDefault="00F06925" w:rsidP="00F06925">
      <w:pPr>
        <w:jc w:val="center"/>
        <w:rPr>
          <w:b/>
          <w:bCs/>
          <w:sz w:val="24"/>
          <w:szCs w:val="24"/>
          <w:u w:val="single"/>
        </w:rPr>
      </w:pPr>
      <w:r w:rsidRPr="00D9219B">
        <w:rPr>
          <w:b/>
          <w:bCs/>
          <w:sz w:val="24"/>
          <w:szCs w:val="24"/>
          <w:u w:val="single"/>
        </w:rPr>
        <w:t xml:space="preserve">OFFICE OF THE PROJECT DIRECTOR-CUM-PROJECT ENGINEER </w:t>
      </w:r>
      <w:r w:rsidR="003C6B3A" w:rsidRPr="00D9219B">
        <w:rPr>
          <w:b/>
          <w:bCs/>
          <w:sz w:val="24"/>
          <w:szCs w:val="24"/>
          <w:u w:val="single"/>
        </w:rPr>
        <w:t xml:space="preserve">ESTABLISHMENT OF PAEDIATRICS CARDIAC UNIT AT </w:t>
      </w:r>
      <w:r w:rsidRPr="00D9219B">
        <w:rPr>
          <w:b/>
          <w:bCs/>
          <w:sz w:val="24"/>
          <w:szCs w:val="24"/>
          <w:u w:val="single"/>
        </w:rPr>
        <w:t xml:space="preserve">N.I.C.V.D </w:t>
      </w:r>
      <w:bookmarkStart w:id="0" w:name="_GoBack"/>
      <w:bookmarkEnd w:id="0"/>
      <w:r w:rsidRPr="00D9219B">
        <w:rPr>
          <w:b/>
          <w:bCs/>
          <w:sz w:val="24"/>
          <w:szCs w:val="24"/>
          <w:u w:val="single"/>
        </w:rPr>
        <w:t>KARACHI</w:t>
      </w:r>
    </w:p>
    <w:p w:rsidR="00F06925" w:rsidRPr="000B59B0" w:rsidRDefault="00F06925" w:rsidP="00F06925">
      <w:pPr>
        <w:jc w:val="center"/>
        <w:rPr>
          <w:b/>
          <w:bCs/>
          <w:sz w:val="24"/>
          <w:szCs w:val="24"/>
        </w:rPr>
      </w:pPr>
      <w:r w:rsidRPr="000B59B0">
        <w:rPr>
          <w:b/>
          <w:bCs/>
          <w:sz w:val="24"/>
          <w:szCs w:val="24"/>
        </w:rPr>
        <w:t>Rafiqui (H.J.) Shaheed Road, Karachi</w:t>
      </w:r>
      <w:r w:rsidR="00411899">
        <w:rPr>
          <w:b/>
          <w:bCs/>
          <w:sz w:val="24"/>
          <w:szCs w:val="24"/>
        </w:rPr>
        <w:t>-75510</w:t>
      </w:r>
      <w:r w:rsidRPr="000B59B0">
        <w:rPr>
          <w:b/>
          <w:bCs/>
          <w:sz w:val="24"/>
          <w:szCs w:val="24"/>
        </w:rPr>
        <w:t>.</w:t>
      </w:r>
    </w:p>
    <w:p w:rsidR="00F06925" w:rsidRPr="000B59B0" w:rsidRDefault="00F06925" w:rsidP="00F06925">
      <w:pPr>
        <w:jc w:val="center"/>
        <w:rPr>
          <w:b/>
          <w:bCs/>
          <w:sz w:val="24"/>
          <w:szCs w:val="24"/>
        </w:rPr>
      </w:pPr>
      <w:r w:rsidRPr="000B59B0">
        <w:rPr>
          <w:b/>
          <w:bCs/>
          <w:sz w:val="24"/>
          <w:szCs w:val="24"/>
        </w:rPr>
        <w:t>Phone No. 021-99201271-75 Ext. 452</w:t>
      </w:r>
    </w:p>
    <w:p w:rsidR="00F06925" w:rsidRDefault="00F06925" w:rsidP="000067C3">
      <w:pPr>
        <w:jc w:val="both"/>
        <w:rPr>
          <w:b/>
          <w:bCs/>
          <w:sz w:val="24"/>
          <w:szCs w:val="24"/>
          <w:u w:val="single"/>
        </w:rPr>
      </w:pPr>
    </w:p>
    <w:p w:rsidR="000067C3" w:rsidRPr="000067C3" w:rsidRDefault="000067C3" w:rsidP="000067C3">
      <w:pPr>
        <w:jc w:val="both"/>
        <w:rPr>
          <w:bCs/>
          <w:sz w:val="24"/>
          <w:szCs w:val="24"/>
        </w:rPr>
      </w:pPr>
      <w:r>
        <w:rPr>
          <w:bCs/>
          <w:sz w:val="24"/>
          <w:szCs w:val="24"/>
        </w:rPr>
        <w:t>No. PDPE/</w:t>
      </w:r>
      <w:r w:rsidR="00E26BF2">
        <w:rPr>
          <w:bCs/>
          <w:sz w:val="24"/>
          <w:szCs w:val="24"/>
        </w:rPr>
        <w:t>45 of</w:t>
      </w:r>
      <w:r>
        <w:rPr>
          <w:bCs/>
          <w:sz w:val="24"/>
          <w:szCs w:val="24"/>
        </w:rPr>
        <w:t xml:space="preserve"> 2016</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sidR="00E26BF2">
        <w:rPr>
          <w:bCs/>
          <w:sz w:val="24"/>
          <w:szCs w:val="24"/>
        </w:rPr>
        <w:tab/>
      </w:r>
      <w:r>
        <w:rPr>
          <w:bCs/>
          <w:sz w:val="24"/>
          <w:szCs w:val="24"/>
        </w:rPr>
        <w:t>Dated:</w:t>
      </w:r>
      <w:r w:rsidR="00E26BF2">
        <w:rPr>
          <w:bCs/>
          <w:sz w:val="24"/>
          <w:szCs w:val="24"/>
        </w:rPr>
        <w:t xml:space="preserve"> 02-12-2016</w:t>
      </w:r>
    </w:p>
    <w:p w:rsidR="000067C3" w:rsidRPr="000B59B0" w:rsidRDefault="000067C3" w:rsidP="000067C3">
      <w:pPr>
        <w:jc w:val="both"/>
        <w:rPr>
          <w:b/>
          <w:bCs/>
          <w:sz w:val="24"/>
          <w:szCs w:val="24"/>
          <w:u w:val="single"/>
        </w:rPr>
      </w:pPr>
    </w:p>
    <w:p w:rsidR="00F06925" w:rsidRPr="000B59B0" w:rsidRDefault="00A04F59" w:rsidP="00F06925">
      <w:pPr>
        <w:jc w:val="center"/>
        <w:rPr>
          <w:b/>
          <w:bCs/>
          <w:caps/>
          <w:sz w:val="28"/>
          <w:szCs w:val="24"/>
          <w:u w:val="single"/>
        </w:rPr>
      </w:pPr>
      <w:r w:rsidRPr="000B59B0">
        <w:rPr>
          <w:b/>
          <w:bCs/>
          <w:caps/>
          <w:sz w:val="28"/>
          <w:szCs w:val="24"/>
          <w:u w:val="single"/>
        </w:rPr>
        <w:t>Request for Proposals for</w:t>
      </w:r>
      <w:r w:rsidR="00F06925" w:rsidRPr="000B59B0">
        <w:rPr>
          <w:b/>
          <w:bCs/>
          <w:caps/>
          <w:sz w:val="28"/>
          <w:szCs w:val="24"/>
          <w:u w:val="single"/>
        </w:rPr>
        <w:t xml:space="preserve"> Consultancy Services</w:t>
      </w:r>
    </w:p>
    <w:p w:rsidR="000B59B0" w:rsidRPr="000B59B0" w:rsidRDefault="000B59B0" w:rsidP="00F06925">
      <w:pPr>
        <w:jc w:val="center"/>
        <w:rPr>
          <w:b/>
          <w:bCs/>
          <w:sz w:val="10"/>
          <w:szCs w:val="24"/>
          <w:u w:val="single"/>
        </w:rPr>
      </w:pPr>
    </w:p>
    <w:p w:rsidR="00F06925" w:rsidRPr="000B59B0" w:rsidRDefault="00A04F59" w:rsidP="00A04F59">
      <w:pPr>
        <w:jc w:val="both"/>
        <w:rPr>
          <w:caps/>
          <w:szCs w:val="24"/>
          <w:u w:val="single"/>
        </w:rPr>
      </w:pPr>
      <w:r w:rsidRPr="00454056">
        <w:rPr>
          <w:caps/>
          <w:sz w:val="20"/>
          <w:szCs w:val="24"/>
          <w:u w:val="single"/>
        </w:rPr>
        <w:t>Architectural engineering consultancy (in Association with, Structural Electrical mechanical and Plumbing consultants) for planning</w:t>
      </w:r>
      <w:r w:rsidR="0092794B" w:rsidRPr="00454056">
        <w:rPr>
          <w:caps/>
          <w:sz w:val="20"/>
          <w:szCs w:val="24"/>
          <w:u w:val="single"/>
        </w:rPr>
        <w:t>, ARCHITECT,</w:t>
      </w:r>
      <w:r w:rsidR="00511ABC">
        <w:rPr>
          <w:caps/>
          <w:sz w:val="20"/>
          <w:szCs w:val="24"/>
          <w:u w:val="single"/>
        </w:rPr>
        <w:t xml:space="preserve"> drawing</w:t>
      </w:r>
      <w:r w:rsidR="003803E5">
        <w:rPr>
          <w:caps/>
          <w:sz w:val="20"/>
          <w:szCs w:val="24"/>
          <w:u w:val="single"/>
        </w:rPr>
        <w:t xml:space="preserve"> </w:t>
      </w:r>
      <w:r w:rsidRPr="00454056">
        <w:rPr>
          <w:caps/>
          <w:sz w:val="20"/>
          <w:szCs w:val="24"/>
          <w:u w:val="single"/>
        </w:rPr>
        <w:t xml:space="preserve">designing, </w:t>
      </w:r>
      <w:r w:rsidR="003803E5">
        <w:rPr>
          <w:caps/>
          <w:sz w:val="20"/>
          <w:szCs w:val="24"/>
          <w:u w:val="single"/>
        </w:rPr>
        <w:t xml:space="preserve">vetting &amp; review, </w:t>
      </w:r>
      <w:r w:rsidR="0092794B" w:rsidRPr="00454056">
        <w:rPr>
          <w:caps/>
          <w:sz w:val="20"/>
          <w:szCs w:val="24"/>
          <w:u w:val="single"/>
        </w:rPr>
        <w:t>STRUCTURAL, ELECTRICAL, MECHANICAL PLUMBING, PREPAR</w:t>
      </w:r>
      <w:r w:rsidR="00511ABC">
        <w:rPr>
          <w:caps/>
          <w:sz w:val="20"/>
          <w:szCs w:val="24"/>
          <w:u w:val="single"/>
        </w:rPr>
        <w:t>a</w:t>
      </w:r>
      <w:r w:rsidR="0092794B" w:rsidRPr="00454056">
        <w:rPr>
          <w:caps/>
          <w:sz w:val="20"/>
          <w:szCs w:val="24"/>
          <w:u w:val="single"/>
        </w:rPr>
        <w:t xml:space="preserve">TION OF ENGINEERING ESTIMATE, BIDDING DOCUMENTS </w:t>
      </w:r>
      <w:r w:rsidRPr="00454056">
        <w:rPr>
          <w:caps/>
          <w:sz w:val="20"/>
          <w:szCs w:val="24"/>
          <w:u w:val="single"/>
        </w:rPr>
        <w:t>and</w:t>
      </w:r>
      <w:r w:rsidR="00ED1E16" w:rsidRPr="00454056">
        <w:rPr>
          <w:caps/>
          <w:sz w:val="20"/>
          <w:szCs w:val="24"/>
          <w:u w:val="single"/>
        </w:rPr>
        <w:t xml:space="preserve"> TOP</w:t>
      </w:r>
      <w:r w:rsidRPr="00454056">
        <w:rPr>
          <w:caps/>
          <w:sz w:val="20"/>
          <w:szCs w:val="24"/>
          <w:u w:val="single"/>
        </w:rPr>
        <w:t xml:space="preserve"> supervision to provide the services for the work “Construction of Establishment of Pediatrics Cardiac unit at NICVD Karachi</w:t>
      </w:r>
    </w:p>
    <w:p w:rsidR="00A04F59" w:rsidRPr="000B59B0" w:rsidRDefault="00A04F59" w:rsidP="000B59B0">
      <w:pPr>
        <w:jc w:val="both"/>
        <w:rPr>
          <w:bCs/>
          <w:szCs w:val="24"/>
        </w:rPr>
      </w:pPr>
    </w:p>
    <w:p w:rsidR="000B59B0" w:rsidRPr="00131602" w:rsidRDefault="000B59B0" w:rsidP="000B59B0">
      <w:pPr>
        <w:jc w:val="both"/>
        <w:rPr>
          <w:b/>
          <w:bCs/>
          <w:szCs w:val="24"/>
        </w:rPr>
      </w:pPr>
      <w:r w:rsidRPr="00131602">
        <w:rPr>
          <w:b/>
          <w:bCs/>
          <w:szCs w:val="24"/>
        </w:rPr>
        <w:t>Estimated Cost:</w:t>
      </w:r>
      <w:r w:rsidRPr="00131602">
        <w:rPr>
          <w:b/>
          <w:bCs/>
          <w:szCs w:val="24"/>
        </w:rPr>
        <w:tab/>
        <w:t>1</w:t>
      </w:r>
      <w:r w:rsidR="00C5044A">
        <w:rPr>
          <w:b/>
          <w:bCs/>
          <w:szCs w:val="24"/>
        </w:rPr>
        <w:t>618.5</w:t>
      </w:r>
      <w:r w:rsidR="00336888">
        <w:rPr>
          <w:b/>
          <w:bCs/>
          <w:szCs w:val="24"/>
        </w:rPr>
        <w:t>7</w:t>
      </w:r>
      <w:r w:rsidR="00C5044A">
        <w:rPr>
          <w:b/>
          <w:bCs/>
          <w:szCs w:val="24"/>
        </w:rPr>
        <w:t>2</w:t>
      </w:r>
      <w:r w:rsidRPr="00131602">
        <w:rPr>
          <w:b/>
          <w:bCs/>
          <w:szCs w:val="24"/>
        </w:rPr>
        <w:t xml:space="preserve"> Million</w:t>
      </w:r>
    </w:p>
    <w:p w:rsidR="000B59B0" w:rsidRPr="00131602" w:rsidRDefault="000B59B0" w:rsidP="000B59B0">
      <w:pPr>
        <w:jc w:val="both"/>
        <w:rPr>
          <w:b/>
          <w:bCs/>
          <w:sz w:val="24"/>
          <w:szCs w:val="24"/>
        </w:rPr>
      </w:pPr>
      <w:r w:rsidRPr="00131602">
        <w:rPr>
          <w:b/>
          <w:bCs/>
          <w:szCs w:val="24"/>
        </w:rPr>
        <w:t>Project Period:</w:t>
      </w:r>
      <w:r w:rsidRPr="00131602">
        <w:rPr>
          <w:b/>
          <w:bCs/>
          <w:szCs w:val="24"/>
        </w:rPr>
        <w:tab/>
      </w:r>
      <w:r w:rsidRPr="00131602">
        <w:rPr>
          <w:b/>
          <w:bCs/>
          <w:szCs w:val="24"/>
        </w:rPr>
        <w:tab/>
        <w:t>Three Years</w:t>
      </w:r>
    </w:p>
    <w:p w:rsidR="000B59B0" w:rsidRPr="000B59B0" w:rsidRDefault="000B59B0" w:rsidP="00A04F59">
      <w:pPr>
        <w:jc w:val="both"/>
        <w:rPr>
          <w:b/>
          <w:bCs/>
          <w:sz w:val="24"/>
          <w:szCs w:val="24"/>
          <w:u w:val="single"/>
        </w:rPr>
      </w:pPr>
    </w:p>
    <w:p w:rsidR="00AA4E9B" w:rsidRPr="005F53E9" w:rsidRDefault="00AA4E9B" w:rsidP="00AA4E9B">
      <w:pPr>
        <w:ind w:firstLine="720"/>
        <w:jc w:val="both"/>
      </w:pPr>
      <w:r w:rsidRPr="005F53E9">
        <w:t xml:space="preserve">The Office of the Project Director-cum-Project Engineer NICVD, Karachi received funds from </w:t>
      </w:r>
      <w:r w:rsidR="0068763E">
        <w:t xml:space="preserve">Health Department, </w:t>
      </w:r>
      <w:r w:rsidRPr="005F53E9">
        <w:t xml:space="preserve">Government </w:t>
      </w:r>
      <w:r w:rsidR="0068763E">
        <w:t xml:space="preserve">of Sindh </w:t>
      </w:r>
      <w:r w:rsidRPr="005F53E9">
        <w:t>for the subject assignment. In this regard, sealed p</w:t>
      </w:r>
      <w:r w:rsidR="000B59B0" w:rsidRPr="005F53E9">
        <w:t>roposals</w:t>
      </w:r>
      <w:r w:rsidR="00F06925" w:rsidRPr="005F53E9">
        <w:t xml:space="preserve"> are invited from the we</w:t>
      </w:r>
      <w:r w:rsidRPr="005F53E9">
        <w:t xml:space="preserve">ll reputed </w:t>
      </w:r>
      <w:r w:rsidR="00BE3387" w:rsidRPr="005F53E9">
        <w:t xml:space="preserve">experienced </w:t>
      </w:r>
      <w:r w:rsidRPr="005F53E9">
        <w:t xml:space="preserve">consultancy firms </w:t>
      </w:r>
      <w:r w:rsidR="00BE3387" w:rsidRPr="005F53E9">
        <w:t xml:space="preserve">having valid PEC </w:t>
      </w:r>
      <w:r w:rsidR="00272532">
        <w:t xml:space="preserve">with </w:t>
      </w:r>
      <w:r w:rsidR="00BE3387" w:rsidRPr="005F53E9">
        <w:t>Registration, Federal Board of Revenue, Sindh Board of Revenue</w:t>
      </w:r>
      <w:r w:rsidR="00236C24" w:rsidRPr="005F53E9">
        <w:t xml:space="preserve"> etc.</w:t>
      </w:r>
    </w:p>
    <w:p w:rsidR="00AA4E9B" w:rsidRPr="005F53E9" w:rsidRDefault="00AA4E9B" w:rsidP="00AA4E9B">
      <w:pPr>
        <w:ind w:firstLine="720"/>
        <w:jc w:val="both"/>
      </w:pPr>
    </w:p>
    <w:p w:rsidR="00F06925" w:rsidRPr="005F53E9" w:rsidRDefault="00F06925" w:rsidP="00336888">
      <w:pPr>
        <w:ind w:firstLine="720"/>
        <w:jc w:val="both"/>
      </w:pPr>
      <w:r w:rsidRPr="005F53E9">
        <w:t xml:space="preserve">Interested </w:t>
      </w:r>
      <w:r w:rsidR="00526DC2" w:rsidRPr="005F53E9">
        <w:t xml:space="preserve">consulting </w:t>
      </w:r>
      <w:r w:rsidRPr="005F53E9">
        <w:t>firms can obtain the</w:t>
      </w:r>
      <w:r w:rsidR="00AA4E9B" w:rsidRPr="005F53E9">
        <w:t xml:space="preserve"> R</w:t>
      </w:r>
      <w:r w:rsidR="00526DC2" w:rsidRPr="005F53E9">
        <w:t xml:space="preserve">equest for Proposal documents </w:t>
      </w:r>
      <w:r w:rsidRPr="005F53E9">
        <w:t xml:space="preserve">form </w:t>
      </w:r>
      <w:r w:rsidR="00AA4E9B" w:rsidRPr="005F53E9">
        <w:t xml:space="preserve">the office of the undersigned </w:t>
      </w:r>
      <w:r w:rsidRPr="005F53E9">
        <w:t xml:space="preserve">on the payment of </w:t>
      </w:r>
      <w:r w:rsidRPr="005F53E9">
        <w:rPr>
          <w:u w:val="single"/>
        </w:rPr>
        <w:t>Rs.3000/-</w:t>
      </w:r>
      <w:r w:rsidRPr="005F53E9">
        <w:t xml:space="preserve"> (Non-Refundable)</w:t>
      </w:r>
      <w:r w:rsidR="00526DC2" w:rsidRPr="005F53E9">
        <w:t xml:space="preserve"> in the shape of pay order / DD in favour of the undersigned</w:t>
      </w:r>
      <w:r w:rsidR="00CD78FE" w:rsidRPr="005F53E9">
        <w:t xml:space="preserve"> from </w:t>
      </w:r>
      <w:r w:rsidR="00EF24E0">
        <w:t xml:space="preserve">the date of publication to </w:t>
      </w:r>
      <w:r w:rsidR="00336888">
        <w:t xml:space="preserve">26-12-2016 </w:t>
      </w:r>
      <w:r w:rsidR="00AA4E9B" w:rsidRPr="005F53E9">
        <w:t xml:space="preserve">and same can </w:t>
      </w:r>
      <w:r w:rsidR="00526DC2" w:rsidRPr="005F53E9">
        <w:t xml:space="preserve">also </w:t>
      </w:r>
      <w:r w:rsidR="00AA4E9B" w:rsidRPr="005F53E9">
        <w:t xml:space="preserve">be </w:t>
      </w:r>
      <w:r w:rsidRPr="005F53E9">
        <w:t xml:space="preserve">downloaded from </w:t>
      </w:r>
      <w:r w:rsidR="00526DC2" w:rsidRPr="005F53E9">
        <w:t xml:space="preserve">the </w:t>
      </w:r>
      <w:r w:rsidRPr="005F53E9">
        <w:t>SPPRA’s websites.</w:t>
      </w:r>
    </w:p>
    <w:p w:rsidR="00F06925" w:rsidRPr="005F53E9" w:rsidRDefault="00F06925" w:rsidP="00F06925">
      <w:pPr>
        <w:jc w:val="both"/>
      </w:pPr>
    </w:p>
    <w:p w:rsidR="00F06925" w:rsidRPr="005F53E9" w:rsidRDefault="00F06925" w:rsidP="00F06925">
      <w:pPr>
        <w:jc w:val="both"/>
      </w:pPr>
      <w:r w:rsidRPr="005F53E9">
        <w:tab/>
      </w:r>
      <w:r w:rsidR="00CD78FE" w:rsidRPr="005F53E9">
        <w:t xml:space="preserve">The interested firm shall submit </w:t>
      </w:r>
      <w:r w:rsidRPr="005F53E9">
        <w:rPr>
          <w:u w:val="single"/>
        </w:rPr>
        <w:t>2%</w:t>
      </w:r>
      <w:r w:rsidR="00705180">
        <w:rPr>
          <w:u w:val="single"/>
        </w:rPr>
        <w:t xml:space="preserve"> </w:t>
      </w:r>
      <w:r w:rsidR="00CD78FE" w:rsidRPr="005F53E9">
        <w:t xml:space="preserve">bid security </w:t>
      </w:r>
      <w:r w:rsidRPr="005F53E9">
        <w:t xml:space="preserve">of bid amount in the shape of </w:t>
      </w:r>
      <w:r w:rsidR="00CD78FE" w:rsidRPr="005F53E9">
        <w:t>pay order / bank draft in favour of the undersigned. The last date of submission of Technical and Financial Proposals (separate and sealed) should be reached on or before</w:t>
      </w:r>
      <w:r w:rsidR="00705180">
        <w:t xml:space="preserve"> </w:t>
      </w:r>
      <w:r w:rsidRPr="005F53E9">
        <w:rPr>
          <w:u w:val="single"/>
        </w:rPr>
        <w:t>2</w:t>
      </w:r>
      <w:r w:rsidR="00705180">
        <w:rPr>
          <w:u w:val="single"/>
        </w:rPr>
        <w:t>6</w:t>
      </w:r>
      <w:r w:rsidRPr="005F53E9">
        <w:rPr>
          <w:u w:val="single"/>
        </w:rPr>
        <w:t>/1</w:t>
      </w:r>
      <w:r w:rsidR="00705180">
        <w:rPr>
          <w:u w:val="single"/>
        </w:rPr>
        <w:t>2</w:t>
      </w:r>
      <w:r w:rsidRPr="005F53E9">
        <w:rPr>
          <w:u w:val="single"/>
        </w:rPr>
        <w:t>/2016</w:t>
      </w:r>
      <w:r w:rsidRPr="005F53E9">
        <w:t xml:space="preserve"> at </w:t>
      </w:r>
      <w:r w:rsidR="00272532">
        <w:rPr>
          <w:u w:val="single"/>
        </w:rPr>
        <w:t>1</w:t>
      </w:r>
      <w:r w:rsidRPr="005F53E9">
        <w:rPr>
          <w:u w:val="single"/>
        </w:rPr>
        <w:t>:00</w:t>
      </w:r>
      <w:r w:rsidR="00272532">
        <w:t xml:space="preserve"> </w:t>
      </w:r>
      <w:r w:rsidR="00E34DD3">
        <w:t>p</w:t>
      </w:r>
      <w:r w:rsidRPr="005F53E9">
        <w:t xml:space="preserve">.m. in the Office of the </w:t>
      </w:r>
      <w:r w:rsidR="00CD78FE" w:rsidRPr="005F53E9">
        <w:t xml:space="preserve">undersigned and technical proposals will be opened on the same date at </w:t>
      </w:r>
      <w:r w:rsidR="004F5F6D">
        <w:t>2</w:t>
      </w:r>
      <w:r w:rsidR="00CD78FE" w:rsidRPr="005F53E9">
        <w:t xml:space="preserve">:00 pm. The Technical and Financial proposals </w:t>
      </w:r>
      <w:r w:rsidR="00A20026" w:rsidRPr="005F53E9">
        <w:t>will be</w:t>
      </w:r>
      <w:r w:rsidR="001F3B22" w:rsidRPr="005F53E9">
        <w:t xml:space="preserve"> evaluated on the basis of </w:t>
      </w:r>
      <w:r w:rsidR="00457A98" w:rsidRPr="005F53E9">
        <w:rPr>
          <w:b/>
          <w:u w:val="single"/>
        </w:rPr>
        <w:t>Q</w:t>
      </w:r>
      <w:r w:rsidR="001F3B22" w:rsidRPr="005F53E9">
        <w:rPr>
          <w:b/>
          <w:u w:val="single"/>
        </w:rPr>
        <w:t xml:space="preserve">uality and </w:t>
      </w:r>
      <w:r w:rsidR="00457A98" w:rsidRPr="005F53E9">
        <w:rPr>
          <w:b/>
          <w:u w:val="single"/>
        </w:rPr>
        <w:t>C</w:t>
      </w:r>
      <w:r w:rsidR="001F3B22" w:rsidRPr="005F53E9">
        <w:rPr>
          <w:b/>
          <w:u w:val="single"/>
        </w:rPr>
        <w:t xml:space="preserve">ost </w:t>
      </w:r>
      <w:r w:rsidR="00457A98" w:rsidRPr="005F53E9">
        <w:rPr>
          <w:b/>
          <w:u w:val="single"/>
        </w:rPr>
        <w:t>B</w:t>
      </w:r>
      <w:r w:rsidR="001F3B22" w:rsidRPr="005F53E9">
        <w:rPr>
          <w:b/>
          <w:u w:val="single"/>
        </w:rPr>
        <w:t xml:space="preserve">ased </w:t>
      </w:r>
      <w:r w:rsidR="00457A98" w:rsidRPr="005F53E9">
        <w:rPr>
          <w:b/>
          <w:u w:val="single"/>
        </w:rPr>
        <w:t>S</w:t>
      </w:r>
      <w:r w:rsidR="001F3B22" w:rsidRPr="005F53E9">
        <w:rPr>
          <w:b/>
          <w:u w:val="single"/>
        </w:rPr>
        <w:t xml:space="preserve">election </w:t>
      </w:r>
      <w:r w:rsidR="000067C3">
        <w:rPr>
          <w:b/>
          <w:u w:val="single"/>
        </w:rPr>
        <w:t>M</w:t>
      </w:r>
      <w:r w:rsidR="001F3B22" w:rsidRPr="005F53E9">
        <w:rPr>
          <w:b/>
          <w:u w:val="single"/>
        </w:rPr>
        <w:t>ethod</w:t>
      </w:r>
      <w:r w:rsidR="00526DC2" w:rsidRPr="005F53E9">
        <w:rPr>
          <w:b/>
          <w:u w:val="single"/>
        </w:rPr>
        <w:t xml:space="preserve"> of SPP</w:t>
      </w:r>
      <w:r w:rsidR="00705180">
        <w:rPr>
          <w:b/>
          <w:u w:val="single"/>
        </w:rPr>
        <w:t>RA</w:t>
      </w:r>
      <w:r w:rsidR="00526DC2" w:rsidRPr="005F53E9">
        <w:rPr>
          <w:b/>
          <w:u w:val="single"/>
        </w:rPr>
        <w:t xml:space="preserve"> Rules</w:t>
      </w:r>
      <w:r w:rsidRPr="005F53E9">
        <w:t xml:space="preserve">. </w:t>
      </w:r>
    </w:p>
    <w:p w:rsidR="005C50B0" w:rsidRPr="005F53E9" w:rsidRDefault="005C50B0" w:rsidP="00F06925">
      <w:pPr>
        <w:jc w:val="both"/>
      </w:pPr>
    </w:p>
    <w:p w:rsidR="005C50B0" w:rsidRPr="005F53E9" w:rsidRDefault="005C50B0" w:rsidP="005C50B0">
      <w:pPr>
        <w:pStyle w:val="ListParagraph"/>
        <w:numPr>
          <w:ilvl w:val="0"/>
          <w:numId w:val="6"/>
        </w:numPr>
        <w:tabs>
          <w:tab w:val="left" w:pos="810"/>
        </w:tabs>
        <w:ind w:left="810"/>
        <w:jc w:val="both"/>
      </w:pPr>
      <w:r w:rsidRPr="005F53E9">
        <w:t>Evaluation criteria along with other terms and conditions are mentioned in the RFP documents.</w:t>
      </w:r>
    </w:p>
    <w:p w:rsidR="00093512" w:rsidRPr="005F53E9" w:rsidRDefault="00093512" w:rsidP="005C50B0">
      <w:pPr>
        <w:pStyle w:val="ListParagraph"/>
        <w:numPr>
          <w:ilvl w:val="0"/>
          <w:numId w:val="6"/>
        </w:numPr>
        <w:tabs>
          <w:tab w:val="left" w:pos="810"/>
        </w:tabs>
        <w:ind w:left="810"/>
        <w:jc w:val="both"/>
      </w:pPr>
      <w:r w:rsidRPr="005F53E9">
        <w:t xml:space="preserve">In case of law and order situation / Strike / Government Holiday, the proposals will be submitted and opened on next working day at the same time and venue. </w:t>
      </w:r>
    </w:p>
    <w:p w:rsidR="00093512" w:rsidRPr="005F53E9" w:rsidRDefault="00093512" w:rsidP="005C50B0">
      <w:pPr>
        <w:pStyle w:val="ListParagraph"/>
        <w:numPr>
          <w:ilvl w:val="0"/>
          <w:numId w:val="6"/>
        </w:numPr>
        <w:tabs>
          <w:tab w:val="left" w:pos="810"/>
        </w:tabs>
        <w:ind w:left="810"/>
        <w:jc w:val="both"/>
      </w:pPr>
      <w:r w:rsidRPr="005F53E9">
        <w:t xml:space="preserve">The Procuring </w:t>
      </w:r>
      <w:r w:rsidR="003153FF" w:rsidRPr="005F53E9">
        <w:t>Agency</w:t>
      </w:r>
      <w:r w:rsidRPr="005F53E9">
        <w:t xml:space="preserve"> may reject all or any proposal / bid subject to provision of SPP Rules 2010 (Amended 2013)</w:t>
      </w:r>
    </w:p>
    <w:p w:rsidR="00457A98" w:rsidRPr="005F53E9" w:rsidRDefault="00457A98" w:rsidP="00F06925">
      <w:pPr>
        <w:jc w:val="both"/>
      </w:pPr>
    </w:p>
    <w:p w:rsidR="00F06925" w:rsidRPr="005F53E9" w:rsidRDefault="00F06925" w:rsidP="00F06925">
      <w:pPr>
        <w:jc w:val="both"/>
      </w:pPr>
      <w:r w:rsidRPr="005F53E9">
        <w:tab/>
        <w:t>The interested firms must attach following documents with their proposals:</w:t>
      </w:r>
    </w:p>
    <w:p w:rsidR="00812E3B" w:rsidRPr="005F53E9" w:rsidRDefault="00812E3B" w:rsidP="00F06925">
      <w:pPr>
        <w:jc w:val="both"/>
      </w:pPr>
    </w:p>
    <w:p w:rsidR="00F06925" w:rsidRPr="005F53E9" w:rsidRDefault="00812E3B" w:rsidP="00F06925">
      <w:pPr>
        <w:jc w:val="both"/>
      </w:pPr>
      <w:r w:rsidRPr="005F53E9">
        <w:t>Eligibility:</w:t>
      </w:r>
    </w:p>
    <w:p w:rsidR="0068763E" w:rsidRPr="0090413C" w:rsidRDefault="0068763E" w:rsidP="0068763E">
      <w:pPr>
        <w:pStyle w:val="ListParagraph"/>
        <w:ind w:left="1440"/>
        <w:jc w:val="both"/>
        <w:rPr>
          <w:i/>
          <w:color w:val="000000"/>
          <w:sz w:val="24"/>
          <w:szCs w:val="24"/>
        </w:rPr>
      </w:pPr>
    </w:p>
    <w:p w:rsidR="0068763E" w:rsidRPr="004A2DB5" w:rsidRDefault="0068763E" w:rsidP="0068763E">
      <w:pPr>
        <w:pStyle w:val="ListParagraph"/>
        <w:numPr>
          <w:ilvl w:val="0"/>
          <w:numId w:val="8"/>
        </w:numPr>
        <w:ind w:left="702" w:hanging="720"/>
        <w:jc w:val="both"/>
      </w:pPr>
      <w:r w:rsidRPr="004A2DB5">
        <w:t>Profile of the organization with office addresses.</w:t>
      </w:r>
    </w:p>
    <w:p w:rsidR="0068763E" w:rsidRDefault="0068763E" w:rsidP="0068763E">
      <w:pPr>
        <w:pStyle w:val="ListParagraph"/>
        <w:numPr>
          <w:ilvl w:val="0"/>
          <w:numId w:val="8"/>
        </w:numPr>
        <w:ind w:left="702" w:hanging="720"/>
        <w:jc w:val="both"/>
      </w:pPr>
      <w:r w:rsidRPr="004A2DB5">
        <w:t>List of key permanent and other professional / engineering staff employed with the firm, with detailed CVs and pay slips, appointment letters, voucher salary accounts and valid registration with PEC, relevant to the assignment, showing qualification and experience as well as detail of projects on which they have worked, their role in the project and duration of their engagement with the project.</w:t>
      </w:r>
    </w:p>
    <w:p w:rsidR="000067C3" w:rsidRDefault="000067C3" w:rsidP="0068763E">
      <w:pPr>
        <w:pStyle w:val="ListParagraph"/>
        <w:numPr>
          <w:ilvl w:val="0"/>
          <w:numId w:val="8"/>
        </w:numPr>
        <w:ind w:left="702" w:hanging="720"/>
        <w:jc w:val="both"/>
      </w:pPr>
      <w:r>
        <w:t>The firm’s experience in similar projects in public sector which have been successfully executed during last five years within due course of time along with Client’s Satisfaction / Performance Certificates for the projects and in-hand projects duly substantiated with work order;</w:t>
      </w:r>
    </w:p>
    <w:p w:rsidR="000067C3" w:rsidRPr="000067C3" w:rsidRDefault="000067C3" w:rsidP="000067C3">
      <w:pPr>
        <w:pStyle w:val="ListParagraph"/>
        <w:ind w:left="702"/>
        <w:jc w:val="both"/>
        <w:rPr>
          <w:sz w:val="12"/>
        </w:rPr>
      </w:pPr>
    </w:p>
    <w:p w:rsidR="000067C3" w:rsidRDefault="000067C3" w:rsidP="000067C3">
      <w:pPr>
        <w:pStyle w:val="ListParagraph"/>
        <w:ind w:left="702"/>
        <w:jc w:val="right"/>
      </w:pPr>
      <w:r>
        <w:t>Contd/P…2</w:t>
      </w:r>
    </w:p>
    <w:p w:rsidR="000067C3" w:rsidRDefault="000067C3" w:rsidP="000067C3">
      <w:pPr>
        <w:pStyle w:val="ListParagraph"/>
        <w:ind w:left="702"/>
        <w:jc w:val="center"/>
      </w:pPr>
    </w:p>
    <w:p w:rsidR="000067C3" w:rsidRDefault="000067C3" w:rsidP="000067C3">
      <w:pPr>
        <w:pStyle w:val="ListParagraph"/>
        <w:ind w:left="702"/>
        <w:jc w:val="center"/>
      </w:pPr>
    </w:p>
    <w:p w:rsidR="000067C3" w:rsidRDefault="000067C3" w:rsidP="000067C3">
      <w:pPr>
        <w:pStyle w:val="ListParagraph"/>
        <w:ind w:left="702"/>
        <w:jc w:val="center"/>
      </w:pPr>
      <w:r>
        <w:t>(Page…2)</w:t>
      </w:r>
    </w:p>
    <w:p w:rsidR="000067C3" w:rsidRDefault="000067C3" w:rsidP="000067C3">
      <w:pPr>
        <w:pStyle w:val="ListParagraph"/>
        <w:ind w:left="702"/>
        <w:jc w:val="both"/>
      </w:pPr>
    </w:p>
    <w:p w:rsidR="000067C3" w:rsidRDefault="000067C3" w:rsidP="000067C3">
      <w:pPr>
        <w:pStyle w:val="ListParagraph"/>
        <w:ind w:left="702"/>
        <w:jc w:val="both"/>
      </w:pPr>
    </w:p>
    <w:p w:rsidR="000067C3" w:rsidRDefault="000067C3" w:rsidP="0068763E">
      <w:pPr>
        <w:pStyle w:val="ListParagraph"/>
        <w:numPr>
          <w:ilvl w:val="0"/>
          <w:numId w:val="8"/>
        </w:numPr>
        <w:ind w:left="702" w:hanging="720"/>
        <w:jc w:val="both"/>
      </w:pPr>
      <w:r>
        <w:t>The intending bidders should preferably have complete</w:t>
      </w:r>
      <w:r w:rsidR="006906B8">
        <w:t>d</w:t>
      </w:r>
      <w:r>
        <w:t xml:space="preserve"> capability under one roof. </w:t>
      </w:r>
    </w:p>
    <w:p w:rsidR="003E48B1" w:rsidRPr="0079500F" w:rsidRDefault="003E48B1" w:rsidP="0068763E">
      <w:pPr>
        <w:pStyle w:val="ListParagraph"/>
        <w:numPr>
          <w:ilvl w:val="0"/>
          <w:numId w:val="8"/>
        </w:numPr>
        <w:ind w:left="702" w:hanging="720"/>
        <w:jc w:val="both"/>
      </w:pPr>
      <w:r>
        <w:t xml:space="preserve">The firm has minimum experience of seven floor multi story hospital buildings should be preferred.  </w:t>
      </w:r>
    </w:p>
    <w:p w:rsidR="0068763E" w:rsidRPr="004A2DB5" w:rsidRDefault="0068763E" w:rsidP="0068763E">
      <w:pPr>
        <w:pStyle w:val="ListParagraph"/>
        <w:numPr>
          <w:ilvl w:val="0"/>
          <w:numId w:val="8"/>
        </w:numPr>
        <w:ind w:left="702" w:hanging="720"/>
        <w:jc w:val="both"/>
      </w:pPr>
      <w:r w:rsidRPr="004A2DB5">
        <w:t>Valid Registration Certificate with PEC.</w:t>
      </w:r>
    </w:p>
    <w:p w:rsidR="0068763E" w:rsidRPr="004A2DB5" w:rsidRDefault="0068763E" w:rsidP="0068763E">
      <w:pPr>
        <w:pStyle w:val="ListParagraph"/>
        <w:numPr>
          <w:ilvl w:val="0"/>
          <w:numId w:val="8"/>
        </w:numPr>
        <w:ind w:left="702" w:hanging="720"/>
        <w:jc w:val="both"/>
      </w:pPr>
      <w:r w:rsidRPr="004A2DB5">
        <w:t>Valid Registration with of income tax and sales tax and other relevant taxes under the law</w:t>
      </w:r>
      <w:r w:rsidR="003E48B1">
        <w:t xml:space="preserve"> etc</w:t>
      </w:r>
      <w:r w:rsidRPr="004A2DB5">
        <w:t>.</w:t>
      </w:r>
    </w:p>
    <w:p w:rsidR="0068763E" w:rsidRPr="004A2DB5" w:rsidRDefault="0068763E" w:rsidP="0068763E">
      <w:pPr>
        <w:pStyle w:val="ListParagraph"/>
        <w:numPr>
          <w:ilvl w:val="0"/>
          <w:numId w:val="8"/>
        </w:numPr>
        <w:ind w:left="702" w:hanging="720"/>
        <w:jc w:val="both"/>
      </w:pPr>
      <w:r w:rsidRPr="004A2DB5">
        <w:t xml:space="preserve">The firm having an minimum average financial turnover of </w:t>
      </w:r>
      <w:r w:rsidRPr="00AC7E4D">
        <w:rPr>
          <w:b/>
        </w:rPr>
        <w:t>PKR 80.00 million</w:t>
      </w:r>
      <w:r w:rsidRPr="004A2DB5">
        <w:t xml:space="preserve"> in last three years</w:t>
      </w:r>
    </w:p>
    <w:p w:rsidR="0068763E" w:rsidRPr="004A2DB5" w:rsidRDefault="0068763E" w:rsidP="0068763E">
      <w:pPr>
        <w:pStyle w:val="ListParagraph"/>
        <w:numPr>
          <w:ilvl w:val="0"/>
          <w:numId w:val="8"/>
        </w:numPr>
        <w:ind w:left="702" w:hanging="720"/>
        <w:jc w:val="both"/>
      </w:pPr>
      <w:r w:rsidRPr="004A2DB5">
        <w:t>Audited statements for last three years</w:t>
      </w:r>
    </w:p>
    <w:p w:rsidR="0068763E" w:rsidRPr="004A2DB5" w:rsidRDefault="0068763E" w:rsidP="0068763E">
      <w:pPr>
        <w:pStyle w:val="ListParagraph"/>
        <w:numPr>
          <w:ilvl w:val="0"/>
          <w:numId w:val="8"/>
        </w:numPr>
        <w:ind w:left="702" w:hanging="720"/>
        <w:jc w:val="both"/>
      </w:pPr>
      <w:r w:rsidRPr="004A2DB5">
        <w:t>Income Tax Returns for last three years.</w:t>
      </w:r>
    </w:p>
    <w:p w:rsidR="0068763E" w:rsidRPr="004A2DB5" w:rsidRDefault="0068763E" w:rsidP="0068763E">
      <w:pPr>
        <w:pStyle w:val="ListParagraph"/>
        <w:numPr>
          <w:ilvl w:val="0"/>
          <w:numId w:val="8"/>
        </w:numPr>
        <w:ind w:left="702" w:hanging="720"/>
        <w:jc w:val="both"/>
      </w:pPr>
      <w:r w:rsidRPr="004A2DB5">
        <w:t xml:space="preserve">An affidavit that the firm has neither been blacklisted from Government / Local Agency / International Agency / Autonomous </w:t>
      </w:r>
      <w:r w:rsidR="00056C5A" w:rsidRPr="004A2DB5">
        <w:t xml:space="preserve">Bodies </w:t>
      </w:r>
      <w:r w:rsidRPr="004A2DB5">
        <w:t xml:space="preserve">/ </w:t>
      </w:r>
      <w:r w:rsidR="004C14C6" w:rsidRPr="004A2DB5">
        <w:t>Semi</w:t>
      </w:r>
      <w:r w:rsidRPr="004A2DB5">
        <w:t xml:space="preserve"> </w:t>
      </w:r>
      <w:r w:rsidR="004C14C6" w:rsidRPr="004A2DB5">
        <w:t xml:space="preserve">Autonomous Bodies </w:t>
      </w:r>
      <w:r w:rsidRPr="004A2DB5">
        <w:t>etc nor indulged in corrupt, fraudulent or collusive practice for procuring contracts.</w:t>
      </w:r>
    </w:p>
    <w:p w:rsidR="0068763E" w:rsidRPr="0090413C" w:rsidRDefault="0068763E" w:rsidP="0068763E">
      <w:pPr>
        <w:spacing w:line="223" w:lineRule="auto"/>
        <w:jc w:val="both"/>
        <w:rPr>
          <w:b/>
          <w:sz w:val="24"/>
          <w:szCs w:val="24"/>
        </w:rPr>
      </w:pPr>
    </w:p>
    <w:p w:rsidR="00F06925" w:rsidRDefault="00F06925" w:rsidP="0068763E">
      <w:pPr>
        <w:pStyle w:val="ListParagraph"/>
        <w:ind w:left="702"/>
        <w:jc w:val="both"/>
      </w:pPr>
    </w:p>
    <w:p w:rsidR="00705180" w:rsidRPr="005F53E9" w:rsidRDefault="00705180" w:rsidP="0068763E">
      <w:pPr>
        <w:pStyle w:val="ListParagraph"/>
        <w:ind w:left="702"/>
        <w:jc w:val="both"/>
      </w:pPr>
    </w:p>
    <w:p w:rsidR="00F06925" w:rsidRPr="005F53E9" w:rsidRDefault="00F06925" w:rsidP="00F06925">
      <w:pPr>
        <w:ind w:left="360"/>
        <w:jc w:val="both"/>
      </w:pPr>
    </w:p>
    <w:p w:rsidR="00F06925" w:rsidRPr="00177DB0" w:rsidRDefault="00177DB0" w:rsidP="00C13FC3">
      <w:pPr>
        <w:ind w:left="5760"/>
        <w:jc w:val="center"/>
        <w:rPr>
          <w:b/>
        </w:rPr>
      </w:pPr>
      <w:r w:rsidRPr="00177DB0">
        <w:rPr>
          <w:b/>
        </w:rPr>
        <w:t>(</w:t>
      </w:r>
      <w:r w:rsidR="00F06925" w:rsidRPr="00177DB0">
        <w:rPr>
          <w:b/>
        </w:rPr>
        <w:t>Tanveer</w:t>
      </w:r>
      <w:r w:rsidR="00C13FC3">
        <w:rPr>
          <w:b/>
        </w:rPr>
        <w:t xml:space="preserve"> </w:t>
      </w:r>
      <w:r w:rsidR="00F06925" w:rsidRPr="00177DB0">
        <w:rPr>
          <w:b/>
        </w:rPr>
        <w:t>Hussain Shah</w:t>
      </w:r>
      <w:r w:rsidRPr="00177DB0">
        <w:rPr>
          <w:b/>
        </w:rPr>
        <w:t>)</w:t>
      </w:r>
    </w:p>
    <w:p w:rsidR="00C13FC3" w:rsidRPr="00C13FC3" w:rsidRDefault="00C13FC3" w:rsidP="00C13FC3">
      <w:pPr>
        <w:pStyle w:val="NoSpacing"/>
        <w:ind w:left="5760"/>
        <w:jc w:val="center"/>
        <w:rPr>
          <w:rFonts w:ascii="Times New Roman" w:hAnsi="Times New Roman" w:cs="Times New Roman"/>
          <w:b/>
        </w:rPr>
      </w:pPr>
      <w:r w:rsidRPr="00C13FC3">
        <w:rPr>
          <w:rFonts w:ascii="Times New Roman" w:hAnsi="Times New Roman" w:cs="Times New Roman"/>
          <w:b/>
        </w:rPr>
        <w:t>Project Director-cum-</w:t>
      </w:r>
    </w:p>
    <w:p w:rsidR="00C13FC3" w:rsidRPr="00C13FC3" w:rsidRDefault="00C13FC3" w:rsidP="00C13FC3">
      <w:pPr>
        <w:pStyle w:val="NoSpacing"/>
        <w:ind w:left="5760"/>
        <w:jc w:val="center"/>
        <w:rPr>
          <w:rFonts w:ascii="Times New Roman" w:hAnsi="Times New Roman" w:cs="Times New Roman"/>
          <w:b/>
        </w:rPr>
      </w:pPr>
      <w:r w:rsidRPr="00C13FC3">
        <w:rPr>
          <w:rFonts w:ascii="Times New Roman" w:hAnsi="Times New Roman" w:cs="Times New Roman"/>
          <w:b/>
        </w:rPr>
        <w:t>Project Engineer</w:t>
      </w:r>
    </w:p>
    <w:p w:rsidR="00C13FC3" w:rsidRPr="00C13FC3" w:rsidRDefault="00C13FC3" w:rsidP="00C13FC3">
      <w:pPr>
        <w:pStyle w:val="NoSpacing"/>
        <w:ind w:left="5760"/>
        <w:jc w:val="center"/>
        <w:rPr>
          <w:rFonts w:ascii="Times New Roman" w:hAnsi="Times New Roman" w:cs="Times New Roman"/>
          <w:b/>
        </w:rPr>
      </w:pPr>
      <w:r w:rsidRPr="00C13FC3">
        <w:rPr>
          <w:rFonts w:ascii="Times New Roman" w:hAnsi="Times New Roman" w:cs="Times New Roman"/>
          <w:b/>
        </w:rPr>
        <w:t>Establishment of Paediatric Unit at</w:t>
      </w:r>
    </w:p>
    <w:p w:rsidR="00C13FC3" w:rsidRPr="00C13FC3" w:rsidRDefault="00C13FC3" w:rsidP="00C13FC3">
      <w:pPr>
        <w:pStyle w:val="NoSpacing"/>
        <w:ind w:left="5760"/>
        <w:jc w:val="center"/>
        <w:rPr>
          <w:rFonts w:ascii="Times New Roman" w:hAnsi="Times New Roman" w:cs="Times New Roman"/>
          <w:b/>
        </w:rPr>
      </w:pPr>
      <w:r w:rsidRPr="00C13FC3">
        <w:rPr>
          <w:rFonts w:ascii="Times New Roman" w:hAnsi="Times New Roman" w:cs="Times New Roman"/>
          <w:b/>
        </w:rPr>
        <w:t>N.I.C.V.D., Karachi.</w:t>
      </w:r>
    </w:p>
    <w:p w:rsidR="00177DB0" w:rsidRDefault="00177DB0" w:rsidP="00F06925">
      <w:pPr>
        <w:ind w:firstLine="360"/>
      </w:pPr>
    </w:p>
    <w:p w:rsidR="00177DB0" w:rsidRDefault="00177DB0" w:rsidP="00F06925">
      <w:pPr>
        <w:ind w:firstLine="360"/>
      </w:pPr>
    </w:p>
    <w:p w:rsidR="00F06925" w:rsidRPr="00A9744D" w:rsidRDefault="00F06925" w:rsidP="00F06925">
      <w:pPr>
        <w:ind w:firstLine="360"/>
        <w:rPr>
          <w:b/>
        </w:rPr>
      </w:pPr>
      <w:r w:rsidRPr="00A9744D">
        <w:rPr>
          <w:b/>
          <w:u w:val="single"/>
        </w:rPr>
        <w:t>Copy with Compliments:</w:t>
      </w:r>
    </w:p>
    <w:p w:rsidR="00F06925" w:rsidRDefault="00F06925" w:rsidP="00F06925"/>
    <w:p w:rsidR="003E48B1" w:rsidRDefault="00336888" w:rsidP="00705180">
      <w:pPr>
        <w:pStyle w:val="ListParagraph"/>
        <w:numPr>
          <w:ilvl w:val="0"/>
          <w:numId w:val="9"/>
        </w:numPr>
        <w:jc w:val="both"/>
      </w:pPr>
      <w:r>
        <w:t xml:space="preserve">Additional Chief Secretary (Dev) Planning &amp; Development </w:t>
      </w:r>
      <w:r w:rsidR="003E48B1">
        <w:t>Department, Government of Sindh</w:t>
      </w:r>
    </w:p>
    <w:p w:rsidR="00705180" w:rsidRDefault="00705180" w:rsidP="003803E5">
      <w:pPr>
        <w:pStyle w:val="ListParagraph"/>
        <w:numPr>
          <w:ilvl w:val="0"/>
          <w:numId w:val="9"/>
        </w:numPr>
        <w:jc w:val="both"/>
      </w:pPr>
      <w:r>
        <w:t>Secretary Finance</w:t>
      </w:r>
      <w:r w:rsidR="003E48B1">
        <w:t xml:space="preserve">, Government of Sindh, Karachi.  </w:t>
      </w:r>
      <w:r>
        <w:t xml:space="preserve"> </w:t>
      </w:r>
    </w:p>
    <w:p w:rsidR="003803E5" w:rsidRDefault="003803E5" w:rsidP="003803E5">
      <w:pPr>
        <w:pStyle w:val="ListParagraph"/>
        <w:numPr>
          <w:ilvl w:val="0"/>
          <w:numId w:val="9"/>
        </w:numPr>
        <w:jc w:val="both"/>
      </w:pPr>
      <w:r>
        <w:t xml:space="preserve">Secretary, Health Department, Government of Sindh, Karachi.  </w:t>
      </w:r>
    </w:p>
    <w:p w:rsidR="00705180" w:rsidRDefault="00705180" w:rsidP="00705180">
      <w:pPr>
        <w:pStyle w:val="ListParagraph"/>
        <w:numPr>
          <w:ilvl w:val="0"/>
          <w:numId w:val="9"/>
        </w:numPr>
        <w:jc w:val="both"/>
      </w:pPr>
      <w:r>
        <w:t>Secretary Works &amp; Services Department,</w:t>
      </w:r>
      <w:r w:rsidR="003E48B1">
        <w:t xml:space="preserve"> Government of Sindh, Karachi.  </w:t>
      </w:r>
    </w:p>
    <w:p w:rsidR="0087378F" w:rsidRDefault="0087378F" w:rsidP="00705180">
      <w:pPr>
        <w:pStyle w:val="ListParagraph"/>
        <w:numPr>
          <w:ilvl w:val="0"/>
          <w:numId w:val="9"/>
        </w:numPr>
        <w:jc w:val="both"/>
      </w:pPr>
      <w:r>
        <w:t xml:space="preserve">Account General Sindh, Karachi. </w:t>
      </w:r>
    </w:p>
    <w:p w:rsidR="003803E5" w:rsidRDefault="0087378F" w:rsidP="00705180">
      <w:pPr>
        <w:pStyle w:val="ListParagraph"/>
        <w:numPr>
          <w:ilvl w:val="0"/>
          <w:numId w:val="9"/>
        </w:numPr>
        <w:jc w:val="both"/>
      </w:pPr>
      <w:r>
        <w:t>Managing Director, Sindh Public Procurement Regulatory Authority, Karachi</w:t>
      </w:r>
      <w:r w:rsidR="003803E5">
        <w:t xml:space="preserve">, (along with software for hosting on SPPRA’s Website. </w:t>
      </w:r>
    </w:p>
    <w:p w:rsidR="003803E5" w:rsidRDefault="003803E5" w:rsidP="003803E5">
      <w:pPr>
        <w:pStyle w:val="ListParagraph"/>
        <w:numPr>
          <w:ilvl w:val="0"/>
          <w:numId w:val="9"/>
        </w:numPr>
        <w:jc w:val="both"/>
      </w:pPr>
      <w:r>
        <w:t>Executive Director, NICVD</w:t>
      </w:r>
      <w:r w:rsidR="003E48B1">
        <w:t>,</w:t>
      </w:r>
      <w:r>
        <w:t xml:space="preserve"> Karachi</w:t>
      </w:r>
      <w:r w:rsidR="003E48B1">
        <w:t>.</w:t>
      </w:r>
    </w:p>
    <w:p w:rsidR="003E48B1" w:rsidRDefault="003E48B1" w:rsidP="003E48B1">
      <w:pPr>
        <w:pStyle w:val="ListParagraph"/>
        <w:numPr>
          <w:ilvl w:val="0"/>
          <w:numId w:val="9"/>
        </w:numPr>
        <w:jc w:val="both"/>
      </w:pPr>
      <w:r>
        <w:t xml:space="preserve">Director Information, (Advertisement) Public Relation Department, Block 96, Sindh Secretariat, Government of Sindh, Karachi, along with eight more copies for wide publicity through leading newspapers (English, Urdu and Sindhi). </w:t>
      </w:r>
    </w:p>
    <w:p w:rsidR="003803E5" w:rsidRDefault="003803E5" w:rsidP="00705180">
      <w:pPr>
        <w:pStyle w:val="ListParagraph"/>
        <w:numPr>
          <w:ilvl w:val="0"/>
          <w:numId w:val="9"/>
        </w:numPr>
        <w:jc w:val="both"/>
      </w:pPr>
      <w:r>
        <w:t>All the member</w:t>
      </w:r>
      <w:r w:rsidR="003E48B1">
        <w:t>s</w:t>
      </w:r>
      <w:r>
        <w:t xml:space="preserve"> of Committee. </w:t>
      </w:r>
    </w:p>
    <w:p w:rsidR="00F06925" w:rsidRDefault="00F06925" w:rsidP="00F06925">
      <w:pPr>
        <w:pStyle w:val="ListParagraph"/>
        <w:rPr>
          <w:sz w:val="24"/>
          <w:szCs w:val="24"/>
        </w:rPr>
      </w:pPr>
    </w:p>
    <w:p w:rsidR="003803E5" w:rsidRDefault="003803E5" w:rsidP="00F06925">
      <w:pPr>
        <w:pStyle w:val="ListParagraph"/>
        <w:rPr>
          <w:sz w:val="24"/>
          <w:szCs w:val="24"/>
        </w:rPr>
      </w:pPr>
    </w:p>
    <w:p w:rsidR="003803E5" w:rsidRPr="000B59B0" w:rsidRDefault="003803E5" w:rsidP="00F06925">
      <w:pPr>
        <w:pStyle w:val="ListParagraph"/>
        <w:rPr>
          <w:sz w:val="24"/>
          <w:szCs w:val="24"/>
        </w:rPr>
      </w:pPr>
    </w:p>
    <w:p w:rsidR="00C13FC3" w:rsidRPr="00177DB0" w:rsidRDefault="00C13FC3" w:rsidP="00C13FC3">
      <w:pPr>
        <w:ind w:left="5760"/>
        <w:jc w:val="center"/>
        <w:rPr>
          <w:b/>
        </w:rPr>
      </w:pPr>
      <w:r w:rsidRPr="00177DB0">
        <w:rPr>
          <w:b/>
        </w:rPr>
        <w:t>(Tanveer</w:t>
      </w:r>
      <w:r>
        <w:rPr>
          <w:b/>
        </w:rPr>
        <w:t xml:space="preserve"> </w:t>
      </w:r>
      <w:r w:rsidRPr="00177DB0">
        <w:rPr>
          <w:b/>
        </w:rPr>
        <w:t>Hussain Shah)</w:t>
      </w:r>
    </w:p>
    <w:p w:rsidR="00C13FC3" w:rsidRPr="00C13FC3" w:rsidRDefault="00C13FC3" w:rsidP="00C13FC3">
      <w:pPr>
        <w:pStyle w:val="NoSpacing"/>
        <w:ind w:left="5760"/>
        <w:jc w:val="center"/>
        <w:rPr>
          <w:rFonts w:ascii="Times New Roman" w:hAnsi="Times New Roman" w:cs="Times New Roman"/>
          <w:b/>
        </w:rPr>
      </w:pPr>
      <w:r w:rsidRPr="00C13FC3">
        <w:rPr>
          <w:rFonts w:ascii="Times New Roman" w:hAnsi="Times New Roman" w:cs="Times New Roman"/>
          <w:b/>
        </w:rPr>
        <w:t>Project Director-cum-</w:t>
      </w:r>
    </w:p>
    <w:p w:rsidR="00C13FC3" w:rsidRPr="00C13FC3" w:rsidRDefault="00C13FC3" w:rsidP="00C13FC3">
      <w:pPr>
        <w:pStyle w:val="NoSpacing"/>
        <w:ind w:left="5760"/>
        <w:jc w:val="center"/>
        <w:rPr>
          <w:rFonts w:ascii="Times New Roman" w:hAnsi="Times New Roman" w:cs="Times New Roman"/>
          <w:b/>
        </w:rPr>
      </w:pPr>
      <w:r w:rsidRPr="00C13FC3">
        <w:rPr>
          <w:rFonts w:ascii="Times New Roman" w:hAnsi="Times New Roman" w:cs="Times New Roman"/>
          <w:b/>
        </w:rPr>
        <w:t>Project Engineer</w:t>
      </w:r>
    </w:p>
    <w:p w:rsidR="00C13FC3" w:rsidRPr="00C13FC3" w:rsidRDefault="00C13FC3" w:rsidP="00C13FC3">
      <w:pPr>
        <w:pStyle w:val="NoSpacing"/>
        <w:ind w:left="5760"/>
        <w:jc w:val="center"/>
        <w:rPr>
          <w:rFonts w:ascii="Times New Roman" w:hAnsi="Times New Roman" w:cs="Times New Roman"/>
          <w:b/>
        </w:rPr>
      </w:pPr>
      <w:r w:rsidRPr="00C13FC3">
        <w:rPr>
          <w:rFonts w:ascii="Times New Roman" w:hAnsi="Times New Roman" w:cs="Times New Roman"/>
          <w:b/>
        </w:rPr>
        <w:t xml:space="preserve">Establishment of Paediatric </w:t>
      </w:r>
      <w:r w:rsidR="00C15F21">
        <w:rPr>
          <w:rFonts w:ascii="Times New Roman" w:hAnsi="Times New Roman" w:cs="Times New Roman"/>
          <w:b/>
        </w:rPr>
        <w:t xml:space="preserve">Cardiac </w:t>
      </w:r>
      <w:r w:rsidRPr="00C13FC3">
        <w:rPr>
          <w:rFonts w:ascii="Times New Roman" w:hAnsi="Times New Roman" w:cs="Times New Roman"/>
          <w:b/>
        </w:rPr>
        <w:t>Unit at</w:t>
      </w:r>
    </w:p>
    <w:p w:rsidR="00C13FC3" w:rsidRPr="00C13FC3" w:rsidRDefault="00C13FC3" w:rsidP="00C13FC3">
      <w:pPr>
        <w:pStyle w:val="NoSpacing"/>
        <w:ind w:left="5760"/>
        <w:jc w:val="center"/>
        <w:rPr>
          <w:rFonts w:ascii="Times New Roman" w:hAnsi="Times New Roman" w:cs="Times New Roman"/>
          <w:b/>
        </w:rPr>
      </w:pPr>
      <w:r w:rsidRPr="00C13FC3">
        <w:rPr>
          <w:rFonts w:ascii="Times New Roman" w:hAnsi="Times New Roman" w:cs="Times New Roman"/>
          <w:b/>
        </w:rPr>
        <w:t>N.I.C.V.D., Karachi.</w:t>
      </w:r>
    </w:p>
    <w:p w:rsidR="00F06925" w:rsidRPr="000B59B0" w:rsidRDefault="00F06925" w:rsidP="00C13FC3">
      <w:pPr>
        <w:ind w:left="5760"/>
        <w:rPr>
          <w:sz w:val="24"/>
          <w:szCs w:val="24"/>
        </w:rPr>
      </w:pPr>
    </w:p>
    <w:sectPr w:rsidR="00F06925" w:rsidRPr="000B59B0" w:rsidSect="00A04F59">
      <w:pgSz w:w="11909" w:h="16834" w:code="9"/>
      <w:pgMar w:top="1440" w:right="1379" w:bottom="389"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72AF5"/>
    <w:multiLevelType w:val="hybridMultilevel"/>
    <w:tmpl w:val="5DA4F006"/>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1730AB1"/>
    <w:multiLevelType w:val="hybridMultilevel"/>
    <w:tmpl w:val="90B2A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13F46"/>
    <w:multiLevelType w:val="hybridMultilevel"/>
    <w:tmpl w:val="66DA5806"/>
    <w:lvl w:ilvl="0" w:tplc="21E482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1282589"/>
    <w:multiLevelType w:val="hybridMultilevel"/>
    <w:tmpl w:val="6E0C4492"/>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81D091E"/>
    <w:multiLevelType w:val="hybridMultilevel"/>
    <w:tmpl w:val="68EE1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FD0191"/>
    <w:multiLevelType w:val="hybridMultilevel"/>
    <w:tmpl w:val="F0FC772E"/>
    <w:lvl w:ilvl="0" w:tplc="E098C1F8">
      <w:start w:val="14"/>
      <w:numFmt w:val="bullet"/>
      <w:lvlText w:val="-"/>
      <w:lvlJc w:val="left"/>
      <w:pPr>
        <w:ind w:left="720" w:hanging="360"/>
      </w:pPr>
      <w:rPr>
        <w:rFonts w:ascii="Times New Roman" w:eastAsiaTheme="minorHAnsi" w:hAnsi="Times New Roman" w:cs="Times New Roman" w:hint="default"/>
        <w:sz w:val="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591CF0"/>
    <w:multiLevelType w:val="hybridMultilevel"/>
    <w:tmpl w:val="B560B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186AD9"/>
    <w:multiLevelType w:val="hybridMultilevel"/>
    <w:tmpl w:val="806E75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3646F6"/>
    <w:multiLevelType w:val="hybridMultilevel"/>
    <w:tmpl w:val="68EE11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2"/>
  </w:num>
  <w:num w:numId="4">
    <w:abstractNumId w:val="8"/>
  </w:num>
  <w:num w:numId="5">
    <w:abstractNumId w:val="5"/>
  </w:num>
  <w:num w:numId="6">
    <w:abstractNumId w:val="0"/>
  </w:num>
  <w:num w:numId="7">
    <w:abstractNumId w:val="4"/>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drawingGridHorizontalSpacing w:val="110"/>
  <w:displayHorizontalDrawingGridEvery w:val="2"/>
  <w:displayVerticalDrawingGridEvery w:val="2"/>
  <w:characterSpacingControl w:val="doNotCompress"/>
  <w:compat/>
  <w:rsids>
    <w:rsidRoot w:val="009503AC"/>
    <w:rsid w:val="000067C3"/>
    <w:rsid w:val="00012EF9"/>
    <w:rsid w:val="000319AA"/>
    <w:rsid w:val="00032D61"/>
    <w:rsid w:val="00053A99"/>
    <w:rsid w:val="00056C5A"/>
    <w:rsid w:val="00067947"/>
    <w:rsid w:val="000808C0"/>
    <w:rsid w:val="000810AF"/>
    <w:rsid w:val="00093512"/>
    <w:rsid w:val="000B110C"/>
    <w:rsid w:val="000B3C33"/>
    <w:rsid w:val="000B5426"/>
    <w:rsid w:val="000B59B0"/>
    <w:rsid w:val="000B75A3"/>
    <w:rsid w:val="000C13E9"/>
    <w:rsid w:val="00115A91"/>
    <w:rsid w:val="00131602"/>
    <w:rsid w:val="00163809"/>
    <w:rsid w:val="00177DB0"/>
    <w:rsid w:val="001A13F7"/>
    <w:rsid w:val="001A1BEC"/>
    <w:rsid w:val="001B4C9D"/>
    <w:rsid w:val="001C7219"/>
    <w:rsid w:val="001E4A3C"/>
    <w:rsid w:val="001F0E58"/>
    <w:rsid w:val="001F3B22"/>
    <w:rsid w:val="00202130"/>
    <w:rsid w:val="00236C24"/>
    <w:rsid w:val="002711D7"/>
    <w:rsid w:val="00272532"/>
    <w:rsid w:val="002915A3"/>
    <w:rsid w:val="002D3960"/>
    <w:rsid w:val="002E3F11"/>
    <w:rsid w:val="003153FF"/>
    <w:rsid w:val="00336888"/>
    <w:rsid w:val="003379DC"/>
    <w:rsid w:val="00362770"/>
    <w:rsid w:val="003803E5"/>
    <w:rsid w:val="00382317"/>
    <w:rsid w:val="0038613E"/>
    <w:rsid w:val="00393B90"/>
    <w:rsid w:val="003C6B3A"/>
    <w:rsid w:val="003D396F"/>
    <w:rsid w:val="003E128D"/>
    <w:rsid w:val="003E2537"/>
    <w:rsid w:val="003E48B1"/>
    <w:rsid w:val="00404B65"/>
    <w:rsid w:val="00411899"/>
    <w:rsid w:val="00412BE2"/>
    <w:rsid w:val="00412E7F"/>
    <w:rsid w:val="004155A2"/>
    <w:rsid w:val="00452CB3"/>
    <w:rsid w:val="00454056"/>
    <w:rsid w:val="00457A98"/>
    <w:rsid w:val="00476EF3"/>
    <w:rsid w:val="00480AAE"/>
    <w:rsid w:val="004A0894"/>
    <w:rsid w:val="004B1F45"/>
    <w:rsid w:val="004C14C6"/>
    <w:rsid w:val="004C6FBC"/>
    <w:rsid w:val="004F5F6D"/>
    <w:rsid w:val="00506FF9"/>
    <w:rsid w:val="00511ABC"/>
    <w:rsid w:val="00526DC2"/>
    <w:rsid w:val="00531ED5"/>
    <w:rsid w:val="00534766"/>
    <w:rsid w:val="005871E6"/>
    <w:rsid w:val="005C50B0"/>
    <w:rsid w:val="005C6D3F"/>
    <w:rsid w:val="005F53E9"/>
    <w:rsid w:val="005F7DF5"/>
    <w:rsid w:val="0068763E"/>
    <w:rsid w:val="006906B8"/>
    <w:rsid w:val="006D34D9"/>
    <w:rsid w:val="00705180"/>
    <w:rsid w:val="007121E2"/>
    <w:rsid w:val="007245ED"/>
    <w:rsid w:val="00727D75"/>
    <w:rsid w:val="00730E54"/>
    <w:rsid w:val="00787809"/>
    <w:rsid w:val="007B7DB7"/>
    <w:rsid w:val="007D1975"/>
    <w:rsid w:val="007E79B9"/>
    <w:rsid w:val="007F5265"/>
    <w:rsid w:val="00812E3B"/>
    <w:rsid w:val="00816B74"/>
    <w:rsid w:val="008359EA"/>
    <w:rsid w:val="0087378F"/>
    <w:rsid w:val="00873A3D"/>
    <w:rsid w:val="00890E00"/>
    <w:rsid w:val="008E1D8F"/>
    <w:rsid w:val="0092794B"/>
    <w:rsid w:val="0093021B"/>
    <w:rsid w:val="009503AC"/>
    <w:rsid w:val="00965213"/>
    <w:rsid w:val="009D2215"/>
    <w:rsid w:val="009D2EDA"/>
    <w:rsid w:val="00A04F59"/>
    <w:rsid w:val="00A144C6"/>
    <w:rsid w:val="00A20026"/>
    <w:rsid w:val="00A70DF6"/>
    <w:rsid w:val="00A864CE"/>
    <w:rsid w:val="00A91A0D"/>
    <w:rsid w:val="00A91AED"/>
    <w:rsid w:val="00A9744D"/>
    <w:rsid w:val="00AA4E9B"/>
    <w:rsid w:val="00AC0E72"/>
    <w:rsid w:val="00AC7F21"/>
    <w:rsid w:val="00B16095"/>
    <w:rsid w:val="00B44BDF"/>
    <w:rsid w:val="00B86618"/>
    <w:rsid w:val="00BA3EEE"/>
    <w:rsid w:val="00BA57D5"/>
    <w:rsid w:val="00BB4EAF"/>
    <w:rsid w:val="00BB5A8B"/>
    <w:rsid w:val="00BD4B6D"/>
    <w:rsid w:val="00BE3387"/>
    <w:rsid w:val="00C13FC3"/>
    <w:rsid w:val="00C15F21"/>
    <w:rsid w:val="00C4075D"/>
    <w:rsid w:val="00C5044A"/>
    <w:rsid w:val="00C56C4C"/>
    <w:rsid w:val="00C753F8"/>
    <w:rsid w:val="00C92354"/>
    <w:rsid w:val="00CB1F4E"/>
    <w:rsid w:val="00CB304C"/>
    <w:rsid w:val="00CD78FE"/>
    <w:rsid w:val="00CE4A91"/>
    <w:rsid w:val="00D85972"/>
    <w:rsid w:val="00D9219B"/>
    <w:rsid w:val="00D97416"/>
    <w:rsid w:val="00DA1B60"/>
    <w:rsid w:val="00DE341D"/>
    <w:rsid w:val="00DE6FB3"/>
    <w:rsid w:val="00E23ABB"/>
    <w:rsid w:val="00E26BF2"/>
    <w:rsid w:val="00E34DD3"/>
    <w:rsid w:val="00E42FF0"/>
    <w:rsid w:val="00EA2548"/>
    <w:rsid w:val="00EA53B9"/>
    <w:rsid w:val="00EA776D"/>
    <w:rsid w:val="00ED1E16"/>
    <w:rsid w:val="00EF24E0"/>
    <w:rsid w:val="00F06925"/>
    <w:rsid w:val="00F1245C"/>
    <w:rsid w:val="00F33BB0"/>
    <w:rsid w:val="00F52B20"/>
    <w:rsid w:val="00FA08B7"/>
    <w:rsid w:val="00FD2D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2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03AC"/>
    <w:pPr>
      <w:ind w:left="720"/>
      <w:contextualSpacing/>
    </w:pPr>
  </w:style>
  <w:style w:type="character" w:customStyle="1" w:styleId="ListParagraphChar">
    <w:name w:val="List Paragraph Char"/>
    <w:link w:val="ListParagraph"/>
    <w:uiPriority w:val="34"/>
    <w:locked/>
    <w:rsid w:val="005F53E9"/>
  </w:style>
  <w:style w:type="paragraph" w:styleId="NoSpacing">
    <w:name w:val="No Spacing"/>
    <w:uiPriority w:val="1"/>
    <w:qFormat/>
    <w:rsid w:val="00C13FC3"/>
    <w:rPr>
      <w:rFonts w:ascii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A3D4315-F46B-4036-B9F7-952E0F398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11</cp:revision>
  <cp:lastPrinted>2016-12-02T07:48:00Z</cp:lastPrinted>
  <dcterms:created xsi:type="dcterms:W3CDTF">2016-12-02T06:49:00Z</dcterms:created>
  <dcterms:modified xsi:type="dcterms:W3CDTF">2016-12-08T07:30:00Z</dcterms:modified>
</cp:coreProperties>
</file>