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55" w:rsidRDefault="002417E2">
      <w:r>
        <w:rPr>
          <w:noProof/>
        </w:rPr>
        <w:pict>
          <v:rect id="_x0000_s1026" style="position:absolute;margin-left:-11.15pt;margin-top:-36.9pt;width:492.25pt;height:697.85pt;z-index:251658240">
            <v:textbox>
              <w:txbxContent>
                <w:p w:rsidR="00E04E1C" w:rsidRPr="00432F02" w:rsidRDefault="00E04E1C" w:rsidP="007108ED">
                  <w:pPr>
                    <w:bidi/>
                    <w:spacing w:after="0" w:line="240" w:lineRule="auto"/>
                    <w:jc w:val="center"/>
                    <w:rPr>
                      <w:rFonts w:ascii="MB Lateefi" w:hAnsi="MB Lateefi" w:cs="MB Lateefi"/>
                      <w:sz w:val="24"/>
                      <w:szCs w:val="24"/>
                      <w:rtl/>
                      <w:lang w:bidi="fa-IR"/>
                    </w:rPr>
                  </w:pPr>
                  <w:r w:rsidRPr="00432F02">
                    <w:rPr>
                      <w:rFonts w:ascii="MB Lateefi" w:hAnsi="MB Lateefi" w:cs="MB Lateefi" w:hint="cs"/>
                      <w:sz w:val="24"/>
                      <w:szCs w:val="24"/>
                      <w:rtl/>
                      <w:lang w:bidi="fa-IR"/>
                    </w:rPr>
                    <w:t>آفيس آف دي ڊپٽي ڊائريڪٽر فشريز خيرپور</w:t>
                  </w:r>
                </w:p>
                <w:p w:rsidR="00E04E1C" w:rsidRPr="0012434F" w:rsidRDefault="00975689" w:rsidP="00C17399">
                  <w:pPr>
                    <w:bidi/>
                    <w:spacing w:after="0" w:line="240" w:lineRule="auto"/>
                    <w:jc w:val="center"/>
                    <w:rPr>
                      <w:rFonts w:ascii="MB Lateefi" w:hAnsi="MB Lateefi" w:cs="MB Lateefi"/>
                      <w:sz w:val="44"/>
                      <w:szCs w:val="44"/>
                      <w:rtl/>
                      <w:lang w:bidi="fa-IR"/>
                    </w:rPr>
                  </w:pPr>
                  <w:r>
                    <w:rPr>
                      <w:rFonts w:ascii="MB Lateefi" w:hAnsi="MB Lateefi" w:cs="MB Lateefi" w:hint="cs"/>
                      <w:sz w:val="24"/>
                      <w:szCs w:val="24"/>
                      <w:rtl/>
                      <w:lang w:bidi="fa-IR"/>
                    </w:rPr>
                    <w:t xml:space="preserve">نصرت ڀٽو سيڪريٽريٽ بلڊنگ خيرپور </w:t>
                  </w:r>
                </w:p>
                <w:p w:rsidR="00E04E1C" w:rsidRDefault="00E04E1C" w:rsidP="00CF2A6C">
                  <w:pPr>
                    <w:spacing w:after="0" w:line="240" w:lineRule="auto"/>
                    <w:jc w:val="center"/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</w:pPr>
                  <w:r w:rsidRPr="00E04E1C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 xml:space="preserve">0243-9280330 </w:t>
                  </w:r>
                  <w:r w:rsidRPr="00E04E1C">
                    <w:rPr>
                      <w:rFonts w:ascii="MB Lateefi" w:hAnsi="MB Lateefi" w:cs="MB Lateefi" w:hint="cs"/>
                      <w:sz w:val="32"/>
                      <w:szCs w:val="32"/>
                      <w:rtl/>
                      <w:lang w:bidi="fa-IR"/>
                    </w:rPr>
                    <w:t>فون:</w:t>
                  </w:r>
                  <w:r w:rsidRPr="00E04E1C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 xml:space="preserve"> </w:t>
                  </w:r>
                  <w:r w:rsidR="00B505DD">
                    <w:rPr>
                      <w:rFonts w:ascii="MB Lateefi" w:hAnsi="MB Lateefi" w:cs="MB Lateefi" w:hint="cs"/>
                      <w:sz w:val="32"/>
                      <w:szCs w:val="32"/>
                      <w:rtl/>
                      <w:lang w:bidi="ur-PK"/>
                    </w:rPr>
                    <w:t xml:space="preserve">    </w:t>
                  </w:r>
                  <w:r w:rsidRPr="00E04E1C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>No. D</w:t>
                  </w:r>
                  <w:r w:rsidR="00143DD7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>D</w:t>
                  </w:r>
                  <w:r w:rsidRPr="00E04E1C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>F/COS/KHP/</w:t>
                  </w:r>
                  <w:r w:rsidR="00FF729F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 xml:space="preserve">          </w:t>
                  </w:r>
                  <w:r w:rsidRPr="00E04E1C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>/201</w:t>
                  </w:r>
                  <w:r w:rsidR="008C2FA4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>6</w:t>
                  </w:r>
                  <w:r w:rsidRPr="00E04E1C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 xml:space="preserve"> Dated </w:t>
                  </w:r>
                  <w:r w:rsidR="00CF2A6C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>08-08</w:t>
                  </w:r>
                  <w:r w:rsidR="008C2FA4">
                    <w:rPr>
                      <w:rFonts w:ascii="MB Lateefi" w:hAnsi="MB Lateefi" w:cs="MB Lateefi"/>
                      <w:sz w:val="32"/>
                      <w:szCs w:val="32"/>
                      <w:lang w:bidi="ur-PK"/>
                    </w:rPr>
                    <w:t>-2016</w:t>
                  </w:r>
                </w:p>
                <w:p w:rsidR="0012434F" w:rsidRPr="00C60171" w:rsidRDefault="00D8088F" w:rsidP="003C06C4">
                  <w:pPr>
                    <w:spacing w:after="0" w:line="240" w:lineRule="auto"/>
                    <w:jc w:val="center"/>
                    <w:rPr>
                      <w:rFonts w:ascii="MB Lateefi" w:hAnsi="MB Lateefi" w:cs="MB Lateefi"/>
                      <w:sz w:val="18"/>
                      <w:szCs w:val="18"/>
                      <w:rtl/>
                      <w:lang w:bidi="fa-IR"/>
                    </w:rPr>
                  </w:pPr>
                  <w:r w:rsidRPr="00C60171">
                    <w:rPr>
                      <w:rFonts w:ascii="MB Lateefi" w:hAnsi="MB Lateefi" w:cs="MB Lateefi" w:hint="cs"/>
                      <w:sz w:val="32"/>
                      <w:szCs w:val="32"/>
                      <w:rtl/>
                      <w:lang w:bidi="fa-IR"/>
                    </w:rPr>
                    <w:t>ٽينڊر نوٽيس</w:t>
                  </w:r>
                </w:p>
                <w:p w:rsidR="00E04E1C" w:rsidRPr="00D8088F" w:rsidRDefault="00E04E1C" w:rsidP="00A93457">
                  <w:pPr>
                    <w:bidi/>
                    <w:spacing w:after="0" w:line="360" w:lineRule="auto"/>
                    <w:jc w:val="both"/>
                    <w:rPr>
                      <w:rFonts w:ascii="MB Lateefi" w:hAnsi="MB Lateefi" w:cs="MB Lateefi"/>
                      <w:rtl/>
                      <w:lang w:bidi="fa-IR"/>
                    </w:rPr>
                  </w:pPr>
                  <w:r w:rsidRPr="00D8088F">
                    <w:rPr>
                      <w:rFonts w:ascii="MB Lateefi" w:hAnsi="MB Lateefi" w:cs="MB Lateefi" w:hint="cs"/>
                      <w:rtl/>
                      <w:lang w:bidi="fa-IR"/>
                    </w:rPr>
                    <w:t>انڪم ٽيڪس ڊپارٽمينٽ سان باقائده رجسٽرڊ مختلف</w:t>
                  </w:r>
                  <w:r w:rsidR="005E35FC">
                    <w:rPr>
                      <w:rFonts w:ascii="MB Lateefi" w:hAnsi="MB Lateefi" w:cs="MB Lateefi" w:hint="cs"/>
                      <w:rtl/>
                      <w:lang w:bidi="fa-IR"/>
                    </w:rPr>
                    <w:t xml:space="preserve"> </w:t>
                  </w:r>
                  <w:r w:rsidR="00627452" w:rsidRPr="00D8088F">
                    <w:rPr>
                      <w:rFonts w:ascii="MB Lateefi" w:hAnsi="MB Lateefi" w:cs="MB Lateefi" w:hint="cs"/>
                      <w:rtl/>
                      <w:lang w:bidi="fa-IR"/>
                    </w:rPr>
                    <w:t>فشريز ائٽم</w:t>
                  </w:r>
                  <w:r w:rsidR="00980111">
                    <w:rPr>
                      <w:rFonts w:ascii="MB Lateefi" w:hAnsi="MB Lateefi" w:cs="MB Lateefi" w:hint="cs"/>
                      <w:rtl/>
                      <w:lang w:bidi="fa-IR"/>
                    </w:rPr>
                    <w:t>ن</w:t>
                  </w:r>
                  <w:r w:rsidR="00627452" w:rsidRPr="00D8088F">
                    <w:rPr>
                      <w:rFonts w:ascii="MB Lateefi" w:hAnsi="MB Lateefi" w:cs="MB Lateefi" w:hint="cs"/>
                      <w:rtl/>
                      <w:lang w:bidi="fa-IR"/>
                    </w:rPr>
                    <w:t xml:space="preserve"> </w:t>
                  </w:r>
                  <w:r w:rsidR="00644206" w:rsidRPr="00D8088F">
                    <w:rPr>
                      <w:rFonts w:ascii="MB Lateefi" w:hAnsi="MB Lateefi" w:cs="MB Lateefi" w:hint="cs"/>
                      <w:rtl/>
                      <w:lang w:bidi="fa-IR"/>
                    </w:rPr>
                    <w:t>فشنگ مينو فيڪچررز/ ڊ</w:t>
                  </w:r>
                  <w:r w:rsidR="00DA42FD" w:rsidRPr="00D8088F">
                    <w:rPr>
                      <w:rFonts w:ascii="MB Lateefi" w:hAnsi="MB Lateefi" w:cs="MB Lateefi" w:hint="cs"/>
                      <w:rtl/>
                      <w:lang w:bidi="fa-IR"/>
                    </w:rPr>
                    <w:t>سٽريبيوٽرز/ سرڪاري ٺيڪيدارن / مجاز نمائندن کان</w:t>
                  </w:r>
                  <w:r w:rsidR="00455AE6">
                    <w:rPr>
                      <w:rFonts w:ascii="MB Lateefi" w:hAnsi="MB Lateefi" w:cs="MB Lateefi" w:hint="cs"/>
                      <w:rtl/>
                      <w:lang w:bidi="fa-IR"/>
                    </w:rPr>
                    <w:t xml:space="preserve"> ڊپٽي ڊائريڪٽر فشريز خيرپور جي آفيس لاءِ </w:t>
                  </w:r>
                  <w:r w:rsidR="00DA42FD" w:rsidRPr="00D8088F">
                    <w:rPr>
                      <w:rFonts w:ascii="MB Lateefi" w:hAnsi="MB Lateefi" w:cs="MB Lateefi" w:hint="cs"/>
                      <w:rtl/>
                      <w:lang w:bidi="fa-IR"/>
                    </w:rPr>
                    <w:t xml:space="preserve">هلندڙ </w:t>
                  </w:r>
                  <w:r w:rsidR="00455AE6">
                    <w:rPr>
                      <w:rFonts w:ascii="MB Lateefi" w:hAnsi="MB Lateefi" w:cs="MB Lateefi" w:hint="cs"/>
                      <w:rtl/>
                      <w:lang w:bidi="fa-IR"/>
                    </w:rPr>
                    <w:t xml:space="preserve"> </w:t>
                  </w:r>
                  <w:r w:rsidR="00DA42FD" w:rsidRPr="00D8088F">
                    <w:rPr>
                      <w:rFonts w:ascii="MB Lateefi" w:hAnsi="MB Lateefi" w:cs="MB Lateefi" w:hint="cs"/>
                      <w:rtl/>
                      <w:lang w:bidi="fa-IR"/>
                    </w:rPr>
                    <w:t xml:space="preserve">مالي سال </w:t>
                  </w:r>
                  <w:r w:rsidR="00FD35A2">
                    <w:rPr>
                      <w:rFonts w:ascii="MB Lateefi" w:hAnsi="MB Lateefi" w:cs="MB Lateefi"/>
                      <w:lang w:bidi="ur-PK"/>
                    </w:rPr>
                    <w:t>2016-17</w:t>
                  </w:r>
                  <w:r w:rsidR="00DA42FD" w:rsidRPr="00D8088F">
                    <w:rPr>
                      <w:rFonts w:ascii="MB Lateefi" w:hAnsi="MB Lateefi" w:cs="MB Lateefi" w:hint="cs"/>
                      <w:rtl/>
                      <w:lang w:bidi="fa-IR"/>
                    </w:rPr>
                    <w:t xml:space="preserve"> لاءِ هيٺ ڏنل ائٽمن جي بندوبست ۽ خريداري لاءِ بي_</w:t>
                  </w:r>
                  <w:r w:rsidR="00DA42FD" w:rsidRPr="00D8088F">
                    <w:rPr>
                      <w:rFonts w:ascii="MB Lateefi" w:hAnsi="MB Lateefi" w:cs="MB Lateefi"/>
                      <w:lang w:bidi="ur-PK"/>
                    </w:rPr>
                    <w:t>II</w:t>
                  </w:r>
                  <w:r w:rsidR="00DA42FD" w:rsidRPr="00D8088F">
                    <w:rPr>
                      <w:rFonts w:ascii="MB Lateefi" w:hAnsi="MB Lateefi" w:cs="MB Lateefi" w:hint="cs"/>
                      <w:rtl/>
                      <w:lang w:bidi="fa-IR"/>
                    </w:rPr>
                    <w:t xml:space="preserve"> ايگريمينٽ تحت ۽ سنڌ پپرا رولز 2010  جي مطابق مهر بند ٽينڊر گهرائجن ٿا.</w:t>
                  </w:r>
                </w:p>
                <w:tbl>
                  <w:tblPr>
                    <w:tblStyle w:val="TableGrid"/>
                    <w:bidiVisual/>
                    <w:tblW w:w="8937" w:type="dxa"/>
                    <w:jc w:val="center"/>
                    <w:tblLook w:val="04A0"/>
                  </w:tblPr>
                  <w:tblGrid>
                    <w:gridCol w:w="566"/>
                    <w:gridCol w:w="6481"/>
                    <w:gridCol w:w="990"/>
                    <w:gridCol w:w="900"/>
                  </w:tblGrid>
                  <w:tr w:rsidR="00643D72" w:rsidTr="00F860E4">
                    <w:trPr>
                      <w:jc w:val="center"/>
                    </w:trPr>
                    <w:tc>
                      <w:tcPr>
                        <w:tcW w:w="566" w:type="dxa"/>
                      </w:tcPr>
                      <w:p w:rsidR="00643D72" w:rsidRPr="00A15E7D" w:rsidRDefault="00643D72" w:rsidP="00DA42FD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نمبر</w:t>
                        </w:r>
                      </w:p>
                    </w:tc>
                    <w:tc>
                      <w:tcPr>
                        <w:tcW w:w="6481" w:type="dxa"/>
                      </w:tcPr>
                      <w:p w:rsidR="00643D72" w:rsidRPr="00A15E7D" w:rsidRDefault="00643D72" w:rsidP="00DA42FD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وضاحت 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43D72" w:rsidRPr="00A15E7D" w:rsidRDefault="00643D72" w:rsidP="00DA42FD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سوٿي رقم</w:t>
                        </w:r>
                      </w:p>
                    </w:tc>
                    <w:tc>
                      <w:tcPr>
                        <w:tcW w:w="900" w:type="dxa"/>
                      </w:tcPr>
                      <w:p w:rsidR="00643D72" w:rsidRPr="00A15E7D" w:rsidRDefault="00643D72" w:rsidP="00DA42FD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ٽينڊر في</w:t>
                        </w:r>
                      </w:p>
                    </w:tc>
                  </w:tr>
                  <w:tr w:rsidR="00643D72" w:rsidTr="00F860E4">
                    <w:trPr>
                      <w:jc w:val="center"/>
                    </w:trPr>
                    <w:tc>
                      <w:tcPr>
                        <w:tcW w:w="566" w:type="dxa"/>
                      </w:tcPr>
                      <w:p w:rsidR="00643D72" w:rsidRPr="009A549D" w:rsidRDefault="00643D72" w:rsidP="009A549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481" w:type="dxa"/>
                      </w:tcPr>
                      <w:p w:rsidR="00643D72" w:rsidRPr="00A15E7D" w:rsidRDefault="007501C5" w:rsidP="00913619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ڇالي مڇي جو ٻج ٿيلهي، موراکي ۽ ڏنڀرو (06 انچ سائيز)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43D72" w:rsidRPr="00A15E7D" w:rsidRDefault="00913619" w:rsidP="003E65AA">
                        <w:p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</w:pPr>
                        <w:r w:rsidRPr="00A15E7D"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  <w:t>2.5 %</w:t>
                        </w:r>
                      </w:p>
                    </w:tc>
                    <w:tc>
                      <w:tcPr>
                        <w:tcW w:w="900" w:type="dxa"/>
                      </w:tcPr>
                      <w:p w:rsidR="00643D72" w:rsidRPr="00A15E7D" w:rsidRDefault="00697BE0" w:rsidP="00C3462A">
                        <w:p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2000.00</w:t>
                        </w:r>
                      </w:p>
                    </w:tc>
                  </w:tr>
                  <w:tr w:rsidR="00697BE0" w:rsidTr="00F860E4">
                    <w:trPr>
                      <w:jc w:val="center"/>
                    </w:trPr>
                    <w:tc>
                      <w:tcPr>
                        <w:tcW w:w="566" w:type="dxa"/>
                      </w:tcPr>
                      <w:p w:rsidR="00697BE0" w:rsidRPr="009A549D" w:rsidRDefault="00697BE0" w:rsidP="009A549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481" w:type="dxa"/>
                      </w:tcPr>
                      <w:p w:rsidR="00697BE0" w:rsidRPr="00A15E7D" w:rsidRDefault="00697BE0" w:rsidP="00BD0A26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راڻيپور جي قريب درازه شريف ۾ حضرت سچل سرمست جي عرس ۽ خيرپور فيسٽيول ۾ ا</w:t>
                        </w:r>
                        <w:r w:rsidR="00BD0A26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سٽالن </w:t>
                        </w: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جي ڊيڪوريشن</w:t>
                        </w:r>
                        <w:r w:rsidR="00BD0A26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جو  بندوبست ۽ مختلف شهرن ۾ فشريز سيمينار ڪرائڻ.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97BE0" w:rsidRPr="00A15E7D" w:rsidRDefault="00697BE0" w:rsidP="003E65AA">
                        <w:p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</w:pPr>
                        <w:r w:rsidRPr="00A15E7D"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  <w:t>2.5 %</w:t>
                        </w:r>
                      </w:p>
                    </w:tc>
                    <w:tc>
                      <w:tcPr>
                        <w:tcW w:w="900" w:type="dxa"/>
                      </w:tcPr>
                      <w:p w:rsidR="00697BE0" w:rsidRDefault="00697BE0" w:rsidP="00C3462A">
                        <w:pPr>
                          <w:jc w:val="center"/>
                        </w:pPr>
                        <w:r w:rsidRPr="00400AE8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2000.00</w:t>
                        </w:r>
                      </w:p>
                    </w:tc>
                  </w:tr>
                  <w:tr w:rsidR="00697BE0" w:rsidTr="00F860E4">
                    <w:trPr>
                      <w:jc w:val="center"/>
                    </w:trPr>
                    <w:tc>
                      <w:tcPr>
                        <w:tcW w:w="566" w:type="dxa"/>
                      </w:tcPr>
                      <w:p w:rsidR="00697BE0" w:rsidRPr="009A549D" w:rsidRDefault="00697BE0" w:rsidP="009A549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481" w:type="dxa"/>
                      </w:tcPr>
                      <w:p w:rsidR="00697BE0" w:rsidRPr="00A15E7D" w:rsidRDefault="00697BE0" w:rsidP="004C185A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گلفام ڪلچر، </w:t>
                        </w:r>
                        <w:r w:rsidR="00F63559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ڪارپ فش ڪلچر</w:t>
                        </w: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جي پمفلٽ جي پرنٽنگ ۽ پبليڪيشن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97BE0" w:rsidRPr="00A15E7D" w:rsidRDefault="00697BE0" w:rsidP="003E65AA">
                        <w:p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</w:pPr>
                        <w:r w:rsidRPr="00A15E7D"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  <w:t>2.5 %</w:t>
                        </w:r>
                      </w:p>
                    </w:tc>
                    <w:tc>
                      <w:tcPr>
                        <w:tcW w:w="900" w:type="dxa"/>
                      </w:tcPr>
                      <w:p w:rsidR="00697BE0" w:rsidRDefault="00697BE0" w:rsidP="00C3462A">
                        <w:pPr>
                          <w:jc w:val="center"/>
                        </w:pPr>
                        <w:r w:rsidRPr="00400AE8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2000.00</w:t>
                        </w:r>
                      </w:p>
                    </w:tc>
                  </w:tr>
                  <w:tr w:rsidR="00697BE0" w:rsidTr="00F860E4">
                    <w:trPr>
                      <w:jc w:val="center"/>
                    </w:trPr>
                    <w:tc>
                      <w:tcPr>
                        <w:tcW w:w="566" w:type="dxa"/>
                      </w:tcPr>
                      <w:p w:rsidR="00697BE0" w:rsidRPr="009A549D" w:rsidRDefault="00697BE0" w:rsidP="009A549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481" w:type="dxa"/>
                      </w:tcPr>
                      <w:p w:rsidR="00697BE0" w:rsidRPr="00A15E7D" w:rsidRDefault="00697BE0" w:rsidP="00913619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آفيس جي</w:t>
                        </w:r>
                        <w:r w:rsidR="004C185A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ڪريسي، ميز ۽ الماري جي خريداري ۽ مرمت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97BE0" w:rsidRPr="00A15E7D" w:rsidRDefault="00697BE0" w:rsidP="003E65AA">
                        <w:p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</w:pPr>
                        <w:r w:rsidRPr="00A15E7D"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  <w:t>2.5 %</w:t>
                        </w:r>
                      </w:p>
                    </w:tc>
                    <w:tc>
                      <w:tcPr>
                        <w:tcW w:w="900" w:type="dxa"/>
                      </w:tcPr>
                      <w:p w:rsidR="00697BE0" w:rsidRDefault="00697BE0" w:rsidP="00C3462A">
                        <w:pPr>
                          <w:jc w:val="center"/>
                        </w:pPr>
                        <w:r w:rsidRPr="00400AE8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2000.00</w:t>
                        </w:r>
                      </w:p>
                    </w:tc>
                  </w:tr>
                  <w:tr w:rsidR="00697BE0" w:rsidTr="00F860E4">
                    <w:trPr>
                      <w:jc w:val="center"/>
                    </w:trPr>
                    <w:tc>
                      <w:tcPr>
                        <w:tcW w:w="566" w:type="dxa"/>
                      </w:tcPr>
                      <w:p w:rsidR="00697BE0" w:rsidRPr="009A549D" w:rsidRDefault="00697BE0" w:rsidP="009A549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481" w:type="dxa"/>
                      </w:tcPr>
                      <w:p w:rsidR="00697BE0" w:rsidRPr="00A15E7D" w:rsidRDefault="000F7247" w:rsidP="00057517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فوٽو اسٽيٽ</w:t>
                        </w:r>
                        <w:r w:rsidR="00677EF2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مشين</w:t>
                        </w:r>
                        <w:r w:rsidR="00697BE0"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،</w:t>
                        </w:r>
                        <w:r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جنريٽر</w:t>
                        </w:r>
                        <w:r w:rsidR="008D2E77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، يوپي ايس</w:t>
                        </w:r>
                        <w:r w:rsidR="00BE7510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، ايئر ڪنڊيشنر، سولر سسٽم</w:t>
                        </w:r>
                        <w:r w:rsidR="00697BE0"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جي خريداري ۽ مرمت.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97BE0" w:rsidRPr="00A15E7D" w:rsidRDefault="00697BE0" w:rsidP="003E65AA">
                        <w:p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</w:pPr>
                        <w:r w:rsidRPr="00A15E7D"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  <w:t>2.5 %</w:t>
                        </w:r>
                      </w:p>
                    </w:tc>
                    <w:tc>
                      <w:tcPr>
                        <w:tcW w:w="900" w:type="dxa"/>
                      </w:tcPr>
                      <w:p w:rsidR="00697BE0" w:rsidRDefault="00697BE0" w:rsidP="00C3462A">
                        <w:pPr>
                          <w:jc w:val="center"/>
                        </w:pPr>
                        <w:r w:rsidRPr="00400AE8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2000.00</w:t>
                        </w:r>
                      </w:p>
                    </w:tc>
                  </w:tr>
                  <w:tr w:rsidR="00697BE0" w:rsidTr="00F860E4">
                    <w:trPr>
                      <w:jc w:val="center"/>
                    </w:trPr>
                    <w:tc>
                      <w:tcPr>
                        <w:tcW w:w="566" w:type="dxa"/>
                      </w:tcPr>
                      <w:p w:rsidR="00697BE0" w:rsidRPr="009A549D" w:rsidRDefault="00697BE0" w:rsidP="009A549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481" w:type="dxa"/>
                      </w:tcPr>
                      <w:p w:rsidR="00697BE0" w:rsidRPr="00A15E7D" w:rsidRDefault="00697BE0" w:rsidP="009A549D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مڇي جي ڄارن، مشينن ۽ ٻيڻن جي خيرپور ڊس</w:t>
                        </w:r>
                        <w:r w:rsidR="009A549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ٽرڪٽ ۾ مختلف پبلڪ واٽر تائين </w:t>
                        </w:r>
                        <w:r w:rsidR="00361F82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پنهنچ</w:t>
                        </w:r>
                        <w:r w:rsidR="00976EB4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97BE0" w:rsidRPr="00A15E7D" w:rsidRDefault="00697BE0" w:rsidP="003E65AA">
                        <w:p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</w:pPr>
                        <w:r w:rsidRPr="00A15E7D"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  <w:t>2.5 %</w:t>
                        </w:r>
                      </w:p>
                    </w:tc>
                    <w:tc>
                      <w:tcPr>
                        <w:tcW w:w="900" w:type="dxa"/>
                      </w:tcPr>
                      <w:p w:rsidR="00697BE0" w:rsidRDefault="00697BE0" w:rsidP="00C3462A">
                        <w:pPr>
                          <w:jc w:val="center"/>
                        </w:pPr>
                        <w:r w:rsidRPr="00400AE8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2000.00</w:t>
                        </w:r>
                      </w:p>
                    </w:tc>
                  </w:tr>
                  <w:tr w:rsidR="00697BE0" w:rsidTr="00F860E4">
                    <w:trPr>
                      <w:jc w:val="center"/>
                    </w:trPr>
                    <w:tc>
                      <w:tcPr>
                        <w:tcW w:w="566" w:type="dxa"/>
                      </w:tcPr>
                      <w:p w:rsidR="00697BE0" w:rsidRPr="009A549D" w:rsidRDefault="00697BE0" w:rsidP="009A549D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6481" w:type="dxa"/>
                      </w:tcPr>
                      <w:p w:rsidR="00697BE0" w:rsidRPr="00A15E7D" w:rsidRDefault="00697BE0" w:rsidP="00913619">
                        <w:pPr>
                          <w:bidi/>
                          <w:rPr>
                            <w:rFonts w:ascii="MB Lateefi" w:hAnsi="MB Lateefi" w:cs="MB Lateefi"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A15E7D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صابڻ، ٽشو پيپر، ٽاول، ڊسٽبن ۽ ٻين صفائي جي سامان جي خريداري.</w:t>
                        </w:r>
                      </w:p>
                    </w:tc>
                    <w:tc>
                      <w:tcPr>
                        <w:tcW w:w="990" w:type="dxa"/>
                      </w:tcPr>
                      <w:p w:rsidR="00697BE0" w:rsidRPr="00A15E7D" w:rsidRDefault="00697BE0" w:rsidP="003E65AA">
                        <w:pPr>
                          <w:bidi/>
                          <w:jc w:val="center"/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</w:pPr>
                        <w:r w:rsidRPr="00A15E7D">
                          <w:rPr>
                            <w:rFonts w:ascii="MB Lateefi" w:hAnsi="MB Lateefi" w:cs="MB Lateefi"/>
                            <w:sz w:val="20"/>
                            <w:szCs w:val="20"/>
                            <w:lang w:bidi="ur-PK"/>
                          </w:rPr>
                          <w:t>2.5 %</w:t>
                        </w:r>
                      </w:p>
                    </w:tc>
                    <w:tc>
                      <w:tcPr>
                        <w:tcW w:w="900" w:type="dxa"/>
                      </w:tcPr>
                      <w:p w:rsidR="00697BE0" w:rsidRDefault="00697BE0" w:rsidP="00C3462A">
                        <w:pPr>
                          <w:jc w:val="center"/>
                        </w:pPr>
                        <w:r w:rsidRPr="00400AE8">
                          <w:rPr>
                            <w:rFonts w:ascii="MB Lateefi" w:hAnsi="MB Lateefi" w:cs="MB Lateefi" w:hint="cs"/>
                            <w:sz w:val="20"/>
                            <w:szCs w:val="20"/>
                            <w:rtl/>
                            <w:lang w:bidi="fa-IR"/>
                          </w:rPr>
                          <w:t>2000.00</w:t>
                        </w:r>
                      </w:p>
                    </w:tc>
                  </w:tr>
                </w:tbl>
                <w:p w:rsidR="007D43F7" w:rsidRPr="00F63559" w:rsidRDefault="007D43F7" w:rsidP="00925E2A">
                  <w:pPr>
                    <w:bidi/>
                    <w:spacing w:after="0" w:line="240" w:lineRule="auto"/>
                    <w:jc w:val="both"/>
                    <w:rPr>
                      <w:rFonts w:ascii="MB Lateefi" w:hAnsi="MB Lateefi" w:cs="MB Lateefi"/>
                      <w:sz w:val="10"/>
                      <w:szCs w:val="10"/>
                      <w:rtl/>
                      <w:lang w:bidi="fa-IR"/>
                    </w:rPr>
                  </w:pPr>
                </w:p>
                <w:p w:rsidR="0075348F" w:rsidRDefault="0075348F" w:rsidP="008E592B">
                  <w:pPr>
                    <w:bidi/>
                    <w:spacing w:after="0"/>
                    <w:jc w:val="both"/>
                    <w:rPr>
                      <w:rFonts w:ascii="MB Lateefi" w:hAnsi="MB Lateefi" w:cs="MB Lateefi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MB Lateefi" w:hAnsi="MB Lateefi" w:cs="MB Lateefi"/>
                      <w:sz w:val="24"/>
                      <w:szCs w:val="24"/>
                      <w:lang w:bidi="fa-IR"/>
                    </w:rPr>
                    <w:tab/>
                  </w:r>
                  <w:r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واڪ مجاز ايجنٽن پارن مقر</w:t>
                  </w:r>
                  <w:r w:rsidR="0065303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ري</w:t>
                  </w:r>
                  <w:r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جي مجاز ليٽر سهڪار آڌار جمع ڪرائي سگهجن ٿا / دلچسپي رکندڙ اهل واڪ ڏيندڙ </w:t>
                  </w:r>
                  <w:r w:rsidR="00B2635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وڌيڪ معلوما ت </w:t>
                  </w:r>
                  <w:r w:rsidR="005E1F44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ڊپٽي ڊائريڪٽر</w:t>
                  </w:r>
                  <w:r w:rsidR="00B2635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فشريز خيرپور </w:t>
                  </w:r>
                  <w:r w:rsidR="006665D2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جي آفيس </w:t>
                  </w:r>
                  <w:r w:rsidR="00B2635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مان ڪنهن به وقت ڪم ڪار واري ڏينهن تي آفيس وقت دوران حاصل ڪري سگهجن ٿا. ٽينڊر انڪوائري جو هڪ مڪمل سيٽ</w:t>
                  </w:r>
                  <w:r w:rsidR="00B57C02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ڪنهن به دلچسپي رکندڙ فرم / ٺيڪيدار </w:t>
                  </w:r>
                  <w:r w:rsidR="008543A5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/ هيٺ صحيح ڪندڙ نالي لکيل درخواست جعع ڪرائڻ عيوض ڪنهن به ڪم ڪار واري ڏينهن آفيس وقت دوران ٽينڊر فارم عيوض هيٺ صحيح ڪندڙ جي آفيس ۾ </w:t>
                  </w:r>
                  <w:r w:rsidR="00CC7FFE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2016-09-</w:t>
                  </w:r>
                  <w:r w:rsidR="008E592B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01</w:t>
                  </w:r>
                  <w:r w:rsidR="00CC7FFE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582826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ت</w:t>
                  </w:r>
                  <w:r w:rsidR="00490149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ي صبح جو 10:00 وڳي ڊپٽي ڊائريڪٽر </w:t>
                  </w:r>
                  <w:r w:rsidR="00AA2711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فشريز خيرپور جي حق ۾ (ڊي سي آر) ڊمانڊ ڊرافٽ جي صورت </w:t>
                  </w:r>
                  <w:r w:rsidR="00D20B7F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۾ </w:t>
                  </w:r>
                  <w:r w:rsidR="00D20B7F" w:rsidRPr="00D8088F">
                    <w:rPr>
                      <w:rFonts w:ascii="MB Lateefi" w:hAnsi="MB Lateefi" w:cs="MB Lateefi"/>
                      <w:sz w:val="20"/>
                      <w:szCs w:val="20"/>
                      <w:lang w:bidi="ur-PK"/>
                    </w:rPr>
                    <w:t xml:space="preserve">2.5% </w:t>
                  </w:r>
                  <w:r w:rsidR="00D20B7F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سيڪيورٽي / ڪال ڊپازٽ سان گڏ </w:t>
                  </w:r>
                  <w:r w:rsidR="005A110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جعع ڪرائڻا پوندا ٽينڊر ساڳي</w:t>
                  </w:r>
                  <w:r w:rsidR="00D21B19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ڏينهن</w:t>
                  </w:r>
                  <w:r w:rsidR="005A110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B92F03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2016-09-</w:t>
                  </w:r>
                  <w:r w:rsidR="008E592B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01</w:t>
                  </w:r>
                  <w:r w:rsidR="00B92F03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483B14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صبح</w:t>
                  </w:r>
                  <w:r w:rsidR="00535D21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ED5CC7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جو</w:t>
                  </w:r>
                  <w:r w:rsidR="00483B14" w:rsidRPr="00D8088F">
                    <w:rPr>
                      <w:rFonts w:ascii="MB Lateefi" w:hAnsi="MB Lateefi" w:cs="MB Lateefi"/>
                      <w:sz w:val="20"/>
                      <w:szCs w:val="20"/>
                      <w:lang w:bidi="ur-PK"/>
                    </w:rPr>
                    <w:t>11:00</w:t>
                  </w:r>
                  <w:r w:rsidR="00483B14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ED5CC7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وڳي ڊپٽي ڊائريڪٽر فشريز خيرپور</w:t>
                  </w:r>
                  <w:r w:rsidR="00664230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جي  آفيس ۾ </w:t>
                  </w:r>
                  <w:r w:rsidR="00F947AE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پراونشل</w:t>
                  </w:r>
                  <w:r w:rsidR="00ED5CC7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پروڪيورمينٽ</w:t>
                  </w:r>
                  <w:r w:rsidR="00D36B0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ڪاميٽي ۽ واڪ ڏيندڙ يا </w:t>
                  </w:r>
                  <w:r w:rsidR="007D02B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مجاز نمائندن جي موجودگيءَ ۾ کوليا ويندا واڪ ڏيندڙ سينٽرل ايڪسائيز ڊيوٽي، جي ايس ٽي، انڪم ٽيڪس ۽ ٻيا سرڪاري / مقامي حڪومتي ٽيڪس قا</w:t>
                  </w:r>
                  <w:r w:rsidR="00F02F24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ئدن موجب ادا ڪندا. صرف اصلي ٽين</w:t>
                  </w:r>
                  <w:r w:rsidR="007D02B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ڊر</w:t>
                  </w:r>
                  <w:r w:rsidR="00E273D6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قبول ڪيا ويندا خريداري بنا ڪو سبب ٻڌائڻ جي ڪنهن به </w:t>
                  </w:r>
                  <w:r w:rsidR="00161DC9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يا سمورن واڪ</w:t>
                  </w:r>
                  <w:r w:rsidR="002639F0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ن</w:t>
                  </w:r>
                  <w:r w:rsidR="00161DC9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کي قبول يا رد ڪرڻ جو حق محفوظ رکي ٿو. خريدار ٽينڊر انڪوائري مان پڻ </w:t>
                  </w:r>
                  <w:r w:rsidR="00A15E7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ڪنهن به ائٽم کي ختم ڪري يا تعداد کي وڌائڻ يا گهٽائڻ جو پڻ حق محفوظ رکي ٿو. جيڪڏهن ٽينڊر </w:t>
                  </w:r>
                  <w:r w:rsidR="00B92F03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2016-09-</w:t>
                  </w:r>
                  <w:r w:rsidR="008E592B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01</w:t>
                  </w:r>
                  <w:r w:rsidR="00B92F03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A15E7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صبح 1</w:t>
                  </w:r>
                  <w:r w:rsidR="00B24BA7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  <w:r w:rsidR="00A15E7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:00 وڳي موٽ حاصل نٿا ڪن ته </w:t>
                  </w:r>
                  <w:r w:rsidR="002D257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سرڪاري ڪم ڪار واري ٻئي</w:t>
                  </w:r>
                  <w:r w:rsidR="00DB6EA4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ڏينهن </w:t>
                  </w:r>
                  <w:r w:rsidR="00925E2A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صبح</w:t>
                  </w:r>
                  <w:r w:rsidR="004A63C9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جو </w:t>
                  </w:r>
                  <w:r w:rsidR="00B24BA7" w:rsidRPr="00D8088F">
                    <w:rPr>
                      <w:rFonts w:ascii="MB Lateefi" w:hAnsi="MB Lateefi" w:cs="MB Lateefi"/>
                      <w:sz w:val="20"/>
                      <w:szCs w:val="20"/>
                      <w:lang w:bidi="ur-PK"/>
                    </w:rPr>
                    <w:t>11:00</w:t>
                  </w:r>
                  <w:r w:rsidR="004A63C9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وڳي کوليا ويندا.</w:t>
                  </w:r>
                </w:p>
                <w:p w:rsidR="007D43F7" w:rsidRPr="007D43F7" w:rsidRDefault="007D43F7" w:rsidP="00147AEB">
                  <w:pPr>
                    <w:bidi/>
                    <w:spacing w:after="0"/>
                    <w:jc w:val="center"/>
                    <w:rPr>
                      <w:rFonts w:ascii="MB Lateefi" w:hAnsi="MB Lateefi" w:cs="MB Lateefi"/>
                      <w:b/>
                      <w:bCs/>
                      <w:sz w:val="24"/>
                      <w:szCs w:val="24"/>
                      <w:u w:val="single"/>
                      <w:rtl/>
                      <w:lang w:bidi="fa-IR"/>
                    </w:rPr>
                  </w:pPr>
                  <w:r w:rsidRPr="007D43F7">
                    <w:rPr>
                      <w:rFonts w:ascii="MB Lateefi" w:hAnsi="MB Lateefi" w:cs="MB Lateefi" w:hint="cs"/>
                      <w:b/>
                      <w:bCs/>
                      <w:sz w:val="24"/>
                      <w:szCs w:val="24"/>
                      <w:u w:val="single"/>
                      <w:rtl/>
                      <w:lang w:bidi="fa-IR"/>
                    </w:rPr>
                    <w:t>شرائط</w:t>
                  </w:r>
                </w:p>
                <w:p w:rsidR="00757D37" w:rsidRPr="00D8088F" w:rsidRDefault="00757D37" w:rsidP="008E592B">
                  <w:pPr>
                    <w:bidi/>
                    <w:spacing w:after="0"/>
                    <w:jc w:val="both"/>
                    <w:rPr>
                      <w:rFonts w:ascii="MB Lateefi" w:hAnsi="MB Lateefi" w:cs="MB Lateefi"/>
                      <w:sz w:val="20"/>
                      <w:szCs w:val="20"/>
                      <w:rtl/>
                      <w:lang w:bidi="fa-IR"/>
                    </w:rPr>
                  </w:pPr>
                  <w:r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(1) </w:t>
                  </w:r>
                  <w:r w:rsidR="004C1056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واڪ لازمي پاڪستاني روپين ۾ هجن  (2) ان صورت ۾ جو حڪومت  پاران عام موڪل جو اعلان ڪيو وڃي ٿو</w:t>
                  </w:r>
                  <w:r w:rsidR="00A61678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ته ٽينڊر </w:t>
                  </w:r>
                  <w:r w:rsidR="00A74E0E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ورندڙ ڪم واري ڏينهن </w:t>
                  </w:r>
                  <w:r w:rsidR="00B1624B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تي کوليا </w:t>
                  </w:r>
                  <w:r w:rsidR="007378B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ويندا (3) </w:t>
                  </w:r>
                  <w:r w:rsidR="000974D0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سپلاءِ آرڊر </w:t>
                  </w:r>
                  <w:r w:rsidR="009C6ED4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فنانس ڊپارٽمينٽ</w:t>
                  </w:r>
                  <w:r w:rsidR="000974D0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پاران فنڊن جي </w:t>
                  </w:r>
                  <w:r w:rsidR="00F947AE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ٽه ماهي</w:t>
                  </w:r>
                  <w:r w:rsidR="000974D0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اجراءَ / دستيابي تي جاري ڪيا ويندا (4)</w:t>
                  </w:r>
                  <w:r w:rsidR="009E5EA3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D46135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سمورا لاڳو ٽيڪس ادائگي جي جاري ٿيڻ کا پهريان وصول ڪيا ويندا (5) </w:t>
                  </w:r>
                  <w:r w:rsidR="009473EA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پروڪيورنگ ايجنسي </w:t>
                  </w:r>
                  <w:r w:rsidR="00F41645">
                    <w:rPr>
                      <w:rFonts w:ascii="MB Lateefi" w:hAnsi="MB Lateefi" w:cs="MB Lateefi"/>
                      <w:sz w:val="20"/>
                      <w:szCs w:val="20"/>
                      <w:lang w:bidi="fa-IR"/>
                    </w:rPr>
                    <w:t>SPPRA</w:t>
                  </w:r>
                  <w:r w:rsidR="009473EA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رولز جي لاڳاپيل تشريحات جي شرطن سان ڪنهن به سمورن واڪن کي رد ڪري سگهجي ٿو (</w:t>
                  </w:r>
                  <w:r w:rsidR="00B4130F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6</w:t>
                  </w:r>
                  <w:r w:rsidR="009473EA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)</w:t>
                  </w:r>
                  <w:r w:rsidR="00B4130F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F15619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ٽينڊر فارم </w:t>
                  </w:r>
                  <w:r w:rsidR="00F0087B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2016-09-</w:t>
                  </w:r>
                  <w:r w:rsidR="008E592B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01</w:t>
                  </w:r>
                  <w:r w:rsidR="00F0087B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F15619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تي</w:t>
                  </w:r>
                  <w:r w:rsidR="00C147CA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صبح 10:00 وڳي ( يعني ٽينڊر کولڻ</w:t>
                  </w:r>
                  <w:r w:rsidR="00ED755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جي تاريخ</w:t>
                  </w:r>
                  <w:r w:rsidR="00C147CA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>)</w:t>
                  </w:r>
                  <w:r w:rsidR="00ED755D" w:rsidRPr="00D8088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 کانپوءِ جاري نه ڪيا ويندا.</w:t>
                  </w:r>
                  <w:r w:rsidR="00CE58CD">
                    <w:rPr>
                      <w:rFonts w:ascii="MB Lateefi" w:hAnsi="MB Lateefi" w:cs="MB Lateefi"/>
                      <w:sz w:val="20"/>
                      <w:szCs w:val="20"/>
                      <w:lang w:bidi="fa-IR"/>
                    </w:rPr>
                    <w:t xml:space="preserve"> </w:t>
                  </w:r>
                  <w:r w:rsidR="00CE58CD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(7) ٽينڊر ون انويلوپ </w:t>
                  </w:r>
                  <w:r w:rsidR="006761FF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سسٽم </w:t>
                  </w:r>
                  <w:r w:rsidR="004E68BE">
                    <w:rPr>
                      <w:rFonts w:ascii="MB Lateefi" w:hAnsi="MB Lateefi" w:cs="MB Lateefi" w:hint="cs"/>
                      <w:sz w:val="20"/>
                      <w:szCs w:val="20"/>
                      <w:rtl/>
                      <w:lang w:bidi="fa-IR"/>
                    </w:rPr>
                    <w:t xml:space="preserve">سان ورتا ويندا. </w:t>
                  </w:r>
                </w:p>
                <w:p w:rsidR="00151415" w:rsidRPr="009B4B80" w:rsidRDefault="00151415" w:rsidP="00582931">
                  <w:pPr>
                    <w:bidi/>
                    <w:spacing w:after="0" w:line="240" w:lineRule="auto"/>
                    <w:jc w:val="both"/>
                    <w:rPr>
                      <w:rFonts w:ascii="MB Lateefi" w:hAnsi="MB Lateefi" w:cs="MB Lateefi"/>
                      <w:sz w:val="2"/>
                      <w:szCs w:val="2"/>
                      <w:rtl/>
                      <w:lang w:bidi="fa-IR"/>
                    </w:rPr>
                  </w:pPr>
                </w:p>
                <w:p w:rsidR="00147AEB" w:rsidRDefault="00147AEB" w:rsidP="00DC467B">
                  <w:pPr>
                    <w:bidi/>
                    <w:spacing w:after="0" w:line="240" w:lineRule="auto"/>
                    <w:ind w:left="2160"/>
                    <w:jc w:val="center"/>
                    <w:rPr>
                      <w:rFonts w:ascii="MB Lateefi" w:hAnsi="MB Lateefi" w:cs="MB Lateefi"/>
                      <w:sz w:val="18"/>
                      <w:szCs w:val="18"/>
                      <w:rtl/>
                      <w:lang w:bidi="fa-IR"/>
                    </w:rPr>
                  </w:pPr>
                </w:p>
                <w:p w:rsidR="00147AEB" w:rsidRDefault="00FF3ACE" w:rsidP="00FF3ACE">
                  <w:pPr>
                    <w:bidi/>
                    <w:spacing w:after="0" w:line="240" w:lineRule="auto"/>
                    <w:ind w:left="2160"/>
                    <w:jc w:val="center"/>
                    <w:rPr>
                      <w:rFonts w:ascii="MB Lateefi" w:hAnsi="MB Lateefi" w:cs="MB Lateefi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MB Lateefi" w:hAnsi="MB Lateefi" w:cs="MB Lateefi" w:hint="cs"/>
                      <w:sz w:val="26"/>
                      <w:szCs w:val="26"/>
                      <w:rtl/>
                      <w:lang w:bidi="fa-IR"/>
                    </w:rPr>
                    <w:t xml:space="preserve">                 </w:t>
                  </w:r>
                </w:p>
                <w:p w:rsidR="00FF3ACE" w:rsidRDefault="00FF3ACE" w:rsidP="00FF3ACE">
                  <w:pPr>
                    <w:bidi/>
                    <w:spacing w:after="0" w:line="240" w:lineRule="auto"/>
                    <w:ind w:left="2160"/>
                    <w:jc w:val="center"/>
                    <w:rPr>
                      <w:rFonts w:ascii="MB Lateefi" w:hAnsi="MB Lateefi" w:cs="MB Lateefi"/>
                      <w:sz w:val="26"/>
                      <w:szCs w:val="26"/>
                      <w:rtl/>
                      <w:lang w:bidi="fa-IR"/>
                    </w:rPr>
                  </w:pPr>
                </w:p>
                <w:p w:rsidR="00151415" w:rsidRPr="00B93F46" w:rsidRDefault="007D43F7" w:rsidP="00106799">
                  <w:pPr>
                    <w:bidi/>
                    <w:spacing w:after="0" w:line="240" w:lineRule="auto"/>
                    <w:ind w:left="2880" w:firstLine="720"/>
                    <w:jc w:val="center"/>
                    <w:rPr>
                      <w:rFonts w:ascii="MB Lateefi" w:hAnsi="MB Lateefi" w:cs="MB Lateefi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MB Lateefi" w:hAnsi="MB Lateefi" w:cs="MB Lateefi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="00F0087B">
                    <w:rPr>
                      <w:rFonts w:ascii="MB Lateefi" w:hAnsi="MB Lateefi" w:cs="MB Lateefi" w:hint="cs"/>
                      <w:sz w:val="26"/>
                      <w:szCs w:val="26"/>
                      <w:rtl/>
                      <w:lang w:bidi="fa-IR"/>
                    </w:rPr>
                    <w:t xml:space="preserve">                  </w:t>
                  </w:r>
                  <w:r w:rsidR="00151415" w:rsidRPr="00B93F46">
                    <w:rPr>
                      <w:rFonts w:ascii="MB Lateefi" w:hAnsi="MB Lateefi" w:cs="MB Lateefi" w:hint="cs"/>
                      <w:sz w:val="26"/>
                      <w:szCs w:val="26"/>
                      <w:rtl/>
                      <w:lang w:bidi="fa-IR"/>
                    </w:rPr>
                    <w:t>ڊپٽي ڊائريڪٽر فشريز خيرپور</w:t>
                  </w:r>
                </w:p>
              </w:txbxContent>
            </v:textbox>
          </v:rect>
        </w:pict>
      </w:r>
    </w:p>
    <w:sectPr w:rsidR="00214C55" w:rsidSect="00C60171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B Lateefi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42D57"/>
    <w:multiLevelType w:val="hybridMultilevel"/>
    <w:tmpl w:val="4C863C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4E1C"/>
    <w:rsid w:val="00005AF9"/>
    <w:rsid w:val="00057517"/>
    <w:rsid w:val="000974D0"/>
    <w:rsid w:val="000A4389"/>
    <w:rsid w:val="000D095A"/>
    <w:rsid w:val="000F7247"/>
    <w:rsid w:val="00106799"/>
    <w:rsid w:val="0010777C"/>
    <w:rsid w:val="001134E4"/>
    <w:rsid w:val="00120AE5"/>
    <w:rsid w:val="0012434F"/>
    <w:rsid w:val="00135D43"/>
    <w:rsid w:val="00143DD7"/>
    <w:rsid w:val="00147AEB"/>
    <w:rsid w:val="00151415"/>
    <w:rsid w:val="00161DC9"/>
    <w:rsid w:val="00191590"/>
    <w:rsid w:val="001954F8"/>
    <w:rsid w:val="001D32C2"/>
    <w:rsid w:val="00202691"/>
    <w:rsid w:val="00214C55"/>
    <w:rsid w:val="0024138D"/>
    <w:rsid w:val="002417E2"/>
    <w:rsid w:val="002541D7"/>
    <w:rsid w:val="002639F0"/>
    <w:rsid w:val="002D1C08"/>
    <w:rsid w:val="002D257F"/>
    <w:rsid w:val="00306243"/>
    <w:rsid w:val="003108C8"/>
    <w:rsid w:val="00314027"/>
    <w:rsid w:val="0032015C"/>
    <w:rsid w:val="003311DD"/>
    <w:rsid w:val="00361F82"/>
    <w:rsid w:val="003C06C4"/>
    <w:rsid w:val="003E65AA"/>
    <w:rsid w:val="0041240D"/>
    <w:rsid w:val="004247E7"/>
    <w:rsid w:val="00432F02"/>
    <w:rsid w:val="00443418"/>
    <w:rsid w:val="00455AE6"/>
    <w:rsid w:val="00483B14"/>
    <w:rsid w:val="00490149"/>
    <w:rsid w:val="004A63C9"/>
    <w:rsid w:val="004B6ADE"/>
    <w:rsid w:val="004B789A"/>
    <w:rsid w:val="004C1056"/>
    <w:rsid w:val="004C185A"/>
    <w:rsid w:val="004D1C36"/>
    <w:rsid w:val="004E68BE"/>
    <w:rsid w:val="005063C3"/>
    <w:rsid w:val="00535D21"/>
    <w:rsid w:val="00550CE2"/>
    <w:rsid w:val="005546E7"/>
    <w:rsid w:val="00582826"/>
    <w:rsid w:val="00582931"/>
    <w:rsid w:val="0058369E"/>
    <w:rsid w:val="005917DA"/>
    <w:rsid w:val="005A110D"/>
    <w:rsid w:val="005B689E"/>
    <w:rsid w:val="005D49D1"/>
    <w:rsid w:val="005E1783"/>
    <w:rsid w:val="005E1F44"/>
    <w:rsid w:val="005E35FC"/>
    <w:rsid w:val="0061522B"/>
    <w:rsid w:val="00627452"/>
    <w:rsid w:val="00637D28"/>
    <w:rsid w:val="00643D72"/>
    <w:rsid w:val="00644206"/>
    <w:rsid w:val="0065303F"/>
    <w:rsid w:val="00664230"/>
    <w:rsid w:val="006665D2"/>
    <w:rsid w:val="006761FF"/>
    <w:rsid w:val="00677EF2"/>
    <w:rsid w:val="00697BE0"/>
    <w:rsid w:val="007108ED"/>
    <w:rsid w:val="007378BD"/>
    <w:rsid w:val="007501C5"/>
    <w:rsid w:val="0075348F"/>
    <w:rsid w:val="0075770C"/>
    <w:rsid w:val="00757D37"/>
    <w:rsid w:val="00783FC2"/>
    <w:rsid w:val="007A57A3"/>
    <w:rsid w:val="007B05DE"/>
    <w:rsid w:val="007D02BD"/>
    <w:rsid w:val="007D43F7"/>
    <w:rsid w:val="008543A5"/>
    <w:rsid w:val="008A2651"/>
    <w:rsid w:val="008C2FA4"/>
    <w:rsid w:val="008D2E77"/>
    <w:rsid w:val="008E0F23"/>
    <w:rsid w:val="008E592B"/>
    <w:rsid w:val="00913619"/>
    <w:rsid w:val="0091605E"/>
    <w:rsid w:val="00925E2A"/>
    <w:rsid w:val="009473EA"/>
    <w:rsid w:val="00975689"/>
    <w:rsid w:val="00976EB4"/>
    <w:rsid w:val="00980111"/>
    <w:rsid w:val="009A549D"/>
    <w:rsid w:val="009B4B80"/>
    <w:rsid w:val="009C6ED4"/>
    <w:rsid w:val="009E5EA3"/>
    <w:rsid w:val="009F66CA"/>
    <w:rsid w:val="00A15E7D"/>
    <w:rsid w:val="00A30B7A"/>
    <w:rsid w:val="00A35527"/>
    <w:rsid w:val="00A61678"/>
    <w:rsid w:val="00A6749E"/>
    <w:rsid w:val="00A74E0E"/>
    <w:rsid w:val="00A93457"/>
    <w:rsid w:val="00AA2711"/>
    <w:rsid w:val="00AD0716"/>
    <w:rsid w:val="00B1624B"/>
    <w:rsid w:val="00B24BA7"/>
    <w:rsid w:val="00B2635D"/>
    <w:rsid w:val="00B4130F"/>
    <w:rsid w:val="00B505DD"/>
    <w:rsid w:val="00B57C02"/>
    <w:rsid w:val="00B828F1"/>
    <w:rsid w:val="00B85726"/>
    <w:rsid w:val="00B92F03"/>
    <w:rsid w:val="00B93F46"/>
    <w:rsid w:val="00BD0A26"/>
    <w:rsid w:val="00BE7510"/>
    <w:rsid w:val="00C06247"/>
    <w:rsid w:val="00C115D6"/>
    <w:rsid w:val="00C147CA"/>
    <w:rsid w:val="00C17399"/>
    <w:rsid w:val="00C3462A"/>
    <w:rsid w:val="00C60171"/>
    <w:rsid w:val="00CC7FFE"/>
    <w:rsid w:val="00CE58CD"/>
    <w:rsid w:val="00CF2A6C"/>
    <w:rsid w:val="00CF53F4"/>
    <w:rsid w:val="00D112E8"/>
    <w:rsid w:val="00D20B7D"/>
    <w:rsid w:val="00D20B7F"/>
    <w:rsid w:val="00D21B19"/>
    <w:rsid w:val="00D36B0D"/>
    <w:rsid w:val="00D46135"/>
    <w:rsid w:val="00D76BF3"/>
    <w:rsid w:val="00D8088F"/>
    <w:rsid w:val="00D87A21"/>
    <w:rsid w:val="00DA3FDA"/>
    <w:rsid w:val="00DA42FD"/>
    <w:rsid w:val="00DB6EA4"/>
    <w:rsid w:val="00DC467B"/>
    <w:rsid w:val="00E04E1C"/>
    <w:rsid w:val="00E273D6"/>
    <w:rsid w:val="00ED5CC7"/>
    <w:rsid w:val="00ED755D"/>
    <w:rsid w:val="00F0087B"/>
    <w:rsid w:val="00F02F24"/>
    <w:rsid w:val="00F03461"/>
    <w:rsid w:val="00F15619"/>
    <w:rsid w:val="00F41645"/>
    <w:rsid w:val="00F63559"/>
    <w:rsid w:val="00F64D33"/>
    <w:rsid w:val="00F860E4"/>
    <w:rsid w:val="00F947AE"/>
    <w:rsid w:val="00FD35A2"/>
    <w:rsid w:val="00FF3ACE"/>
    <w:rsid w:val="00FF4947"/>
    <w:rsid w:val="00FF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D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7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eZone</dc:creator>
  <cp:keywords/>
  <dc:description/>
  <cp:lastModifiedBy>Jimmys</cp:lastModifiedBy>
  <cp:revision>314</cp:revision>
  <dcterms:created xsi:type="dcterms:W3CDTF">2015-08-14T11:36:00Z</dcterms:created>
  <dcterms:modified xsi:type="dcterms:W3CDTF">2016-08-06T14:58:00Z</dcterms:modified>
</cp:coreProperties>
</file>