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595" w:rsidRPr="00361279" w:rsidRDefault="008B0595" w:rsidP="008B0595">
      <w:pPr>
        <w:pStyle w:val="Title"/>
        <w:rPr>
          <w:rFonts w:ascii="Cambria" w:hAnsi="Cambria"/>
          <w:bCs/>
          <w:color w:val="000000"/>
          <w:sz w:val="30"/>
        </w:rPr>
      </w:pPr>
      <w:r>
        <w:rPr>
          <w:noProof/>
          <w:sz w:val="16"/>
        </w:rPr>
        <w:drawing>
          <wp:anchor distT="0" distB="0" distL="114300" distR="114300" simplePos="0" relativeHeight="251661312" behindDoc="1" locked="0" layoutInCell="1" allowOverlap="1">
            <wp:simplePos x="0" y="0"/>
            <wp:positionH relativeFrom="column">
              <wp:posOffset>74295</wp:posOffset>
            </wp:positionH>
            <wp:positionV relativeFrom="paragraph">
              <wp:posOffset>289560</wp:posOffset>
            </wp:positionV>
            <wp:extent cx="744855" cy="561975"/>
            <wp:effectExtent l="19050" t="0" r="0" b="0"/>
            <wp:wrapNone/>
            <wp:docPr id="3" name="Picture 3" descr="Mono L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no LBC"/>
                    <pic:cNvPicPr>
                      <a:picLocks noChangeAspect="1" noChangeArrowheads="1"/>
                    </pic:cNvPicPr>
                  </pic:nvPicPr>
                  <pic:blipFill>
                    <a:blip r:embed="rId5" cstate="print"/>
                    <a:srcRect/>
                    <a:stretch>
                      <a:fillRect/>
                    </a:stretch>
                  </pic:blipFill>
                  <pic:spPr bwMode="auto">
                    <a:xfrm>
                      <a:off x="0" y="0"/>
                      <a:ext cx="744855" cy="561975"/>
                    </a:xfrm>
                    <a:prstGeom prst="rect">
                      <a:avLst/>
                    </a:prstGeom>
                    <a:noFill/>
                    <a:ln w="9525" algn="ctr">
                      <a:noFill/>
                      <a:miter lim="800000"/>
                      <a:headEnd/>
                      <a:tailEnd/>
                    </a:ln>
                    <a:effectLst/>
                  </pic:spPr>
                </pic:pic>
              </a:graphicData>
            </a:graphic>
          </wp:anchor>
        </w:drawing>
      </w:r>
      <w:r>
        <w:rPr>
          <w:noProof/>
          <w:sz w:val="16"/>
        </w:rPr>
        <w:drawing>
          <wp:anchor distT="0" distB="0" distL="114300" distR="114300" simplePos="0" relativeHeight="251662336" behindDoc="1" locked="0" layoutInCell="1" allowOverlap="1">
            <wp:simplePos x="0" y="0"/>
            <wp:positionH relativeFrom="column">
              <wp:posOffset>5722620</wp:posOffset>
            </wp:positionH>
            <wp:positionV relativeFrom="paragraph">
              <wp:posOffset>213995</wp:posOffset>
            </wp:positionV>
            <wp:extent cx="542925" cy="686435"/>
            <wp:effectExtent l="19050" t="0" r="9525" b="0"/>
            <wp:wrapNone/>
            <wp:docPr id="4" name="Picture 4" descr="g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s logo"/>
                    <pic:cNvPicPr>
                      <a:picLocks noChangeAspect="1" noChangeArrowheads="1"/>
                    </pic:cNvPicPr>
                  </pic:nvPicPr>
                  <pic:blipFill>
                    <a:blip r:embed="rId6" cstate="print"/>
                    <a:srcRect/>
                    <a:stretch>
                      <a:fillRect/>
                    </a:stretch>
                  </pic:blipFill>
                  <pic:spPr bwMode="auto">
                    <a:xfrm>
                      <a:off x="0" y="0"/>
                      <a:ext cx="542925" cy="686435"/>
                    </a:xfrm>
                    <a:prstGeom prst="rect">
                      <a:avLst/>
                    </a:prstGeom>
                    <a:noFill/>
                    <a:ln w="9525">
                      <a:noFill/>
                      <a:miter lim="800000"/>
                      <a:headEnd/>
                      <a:tailEnd/>
                    </a:ln>
                  </pic:spPr>
                </pic:pic>
              </a:graphicData>
            </a:graphic>
          </wp:anchor>
        </w:drawing>
      </w:r>
      <w:r w:rsidRPr="00842433">
        <w:rPr>
          <w:rFonts w:ascii="Bookman Old Style" w:hAnsi="Bookman Old Style"/>
          <w:b/>
          <w:bCs/>
          <w:color w:val="008000"/>
          <w:spacing w:val="20"/>
          <w:sz w:val="24"/>
          <w:u w:val="single"/>
        </w:rPr>
        <w:t xml:space="preserve">SINDH </w:t>
      </w:r>
      <w:proofErr w:type="gramStart"/>
      <w:r w:rsidRPr="00842433">
        <w:rPr>
          <w:rFonts w:ascii="Bookman Old Style" w:hAnsi="Bookman Old Style"/>
          <w:b/>
          <w:bCs/>
          <w:color w:val="008000"/>
          <w:spacing w:val="20"/>
          <w:sz w:val="24"/>
          <w:u w:val="single"/>
        </w:rPr>
        <w:t>IRRIGATION  &amp;</w:t>
      </w:r>
      <w:proofErr w:type="gramEnd"/>
      <w:r>
        <w:rPr>
          <w:rFonts w:ascii="Bookman Old Style" w:hAnsi="Bookman Old Style"/>
          <w:b/>
          <w:bCs/>
          <w:color w:val="008000"/>
          <w:spacing w:val="20"/>
          <w:sz w:val="24"/>
          <w:u w:val="single"/>
        </w:rPr>
        <w:t xml:space="preserve">  </w:t>
      </w:r>
      <w:r w:rsidRPr="00842433">
        <w:rPr>
          <w:rFonts w:ascii="Bookman Old Style" w:hAnsi="Bookman Old Style"/>
          <w:b/>
          <w:bCs/>
          <w:color w:val="008000"/>
          <w:spacing w:val="20"/>
          <w:sz w:val="24"/>
          <w:u w:val="single"/>
        </w:rPr>
        <w:t xml:space="preserve"> DRAINAGE </w:t>
      </w:r>
      <w:r>
        <w:rPr>
          <w:rFonts w:ascii="Bookman Old Style" w:hAnsi="Bookman Old Style"/>
          <w:b/>
          <w:bCs/>
          <w:color w:val="008000"/>
          <w:spacing w:val="20"/>
          <w:sz w:val="24"/>
          <w:u w:val="single"/>
        </w:rPr>
        <w:t xml:space="preserve"> </w:t>
      </w:r>
      <w:r w:rsidRPr="00842433">
        <w:rPr>
          <w:rFonts w:ascii="Bookman Old Style" w:hAnsi="Bookman Old Style"/>
          <w:b/>
          <w:bCs/>
          <w:color w:val="008000"/>
          <w:spacing w:val="20"/>
          <w:sz w:val="24"/>
          <w:u w:val="single"/>
        </w:rPr>
        <w:t xml:space="preserve"> AUTHORITY </w:t>
      </w:r>
      <w:r>
        <w:rPr>
          <w:rFonts w:ascii="Bookman Old Style" w:hAnsi="Bookman Old Style"/>
          <w:b/>
          <w:bCs/>
          <w:color w:val="008000"/>
          <w:spacing w:val="20"/>
          <w:sz w:val="24"/>
          <w:u w:val="single"/>
        </w:rPr>
        <w:t xml:space="preserve">  </w:t>
      </w:r>
      <w:r w:rsidRPr="00842433">
        <w:rPr>
          <w:rFonts w:ascii="Bookman Old Style" w:hAnsi="Bookman Old Style"/>
          <w:b/>
          <w:bCs/>
          <w:color w:val="008000"/>
          <w:spacing w:val="20"/>
          <w:sz w:val="24"/>
          <w:u w:val="single"/>
        </w:rPr>
        <w:t>HYDERABAD</w:t>
      </w:r>
      <w:r w:rsidRPr="00361279">
        <w:rPr>
          <w:rFonts w:ascii="Monotype Corsiva" w:hAnsi="Monotype Corsiva"/>
          <w:bCs/>
          <w:color w:val="000000"/>
          <w:sz w:val="30"/>
        </w:rPr>
        <w:t xml:space="preserve">             </w:t>
      </w:r>
      <w:r w:rsidRPr="00361279">
        <w:rPr>
          <w:rFonts w:ascii="Cambria" w:hAnsi="Cambria"/>
          <w:bCs/>
          <w:color w:val="000000"/>
          <w:sz w:val="30"/>
          <w:u w:val="single"/>
        </w:rPr>
        <w:t>LEFT BANK CANAL AREA WATER BOARD BADIN</w:t>
      </w:r>
    </w:p>
    <w:p w:rsidR="008B0595" w:rsidRDefault="00FB75B0" w:rsidP="008B0595">
      <w:pPr>
        <w:pStyle w:val="Subtitle"/>
        <w:rPr>
          <w:rFonts w:ascii="Monotype Corsiva" w:hAnsi="Monotype Corsiva"/>
          <w:b/>
          <w:bCs/>
          <w:color w:val="000000"/>
          <w:sz w:val="30"/>
        </w:rPr>
      </w:pPr>
      <w:r w:rsidRPr="00FB75B0">
        <w:rPr>
          <w:noProof/>
          <w:sz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74.2pt;margin-top:4.55pt;width:369pt;height:27pt;z-index:251660288" fillcolor="#f60" strokecolor="#330">
            <v:shadow type="perspective" color="#868686" origin=",.5" offset="0,0" matrix=",-56756f,,.5"/>
            <v:textpath style="font-family:&quot;Georgia&quot;;font-size:12pt;font-style:italic;v-text-kern:t" trim="t" fitpath="t" string="EXECUTIVE ENGINEER GUNI CANAL DIVISION S.F.RAHU"/>
          </v:shape>
        </w:pict>
      </w:r>
    </w:p>
    <w:p w:rsidR="008B0595" w:rsidRDefault="008B0595" w:rsidP="008B0595">
      <w:pPr>
        <w:pStyle w:val="Subtitle"/>
        <w:rPr>
          <w:rFonts w:ascii="Monotype Corsiva" w:hAnsi="Monotype Corsiva"/>
          <w:b/>
          <w:bCs/>
          <w:color w:val="000000"/>
          <w:sz w:val="30"/>
        </w:rPr>
      </w:pPr>
    </w:p>
    <w:p w:rsidR="008B0595" w:rsidRDefault="008B0595" w:rsidP="008B0595">
      <w:pPr>
        <w:pStyle w:val="Subtitle"/>
        <w:rPr>
          <w:rFonts w:ascii="Impact" w:hAnsi="Impact"/>
          <w:sz w:val="8"/>
        </w:rPr>
      </w:pPr>
    </w:p>
    <w:p w:rsidR="008B0595" w:rsidRDefault="008B0595" w:rsidP="008B0595">
      <w:pPr>
        <w:pStyle w:val="Heading2"/>
        <w:jc w:val="left"/>
        <w:rPr>
          <w:sz w:val="2"/>
        </w:rPr>
      </w:pPr>
    </w:p>
    <w:p w:rsidR="008B0595" w:rsidRPr="00863F51" w:rsidRDefault="008B0595" w:rsidP="008B0595">
      <w:pPr>
        <w:pStyle w:val="Heading1"/>
        <w:jc w:val="center"/>
        <w:rPr>
          <w:rFonts w:ascii="Bookman Old Style" w:hAnsi="Bookman Old Style"/>
          <w:b/>
          <w:bCs/>
          <w:color w:val="008000"/>
          <w:spacing w:val="20"/>
          <w:sz w:val="2"/>
          <w:szCs w:val="48"/>
        </w:rPr>
      </w:pPr>
    </w:p>
    <w:p w:rsidR="008B0595" w:rsidRPr="00E845FC" w:rsidRDefault="008B0595" w:rsidP="008B0595">
      <w:pPr>
        <w:pStyle w:val="Heading1"/>
        <w:jc w:val="center"/>
        <w:rPr>
          <w:rFonts w:ascii="Bookman Old Style" w:hAnsi="Bookman Old Style"/>
          <w:spacing w:val="20"/>
          <w:lang w:val="en-AU"/>
        </w:rPr>
      </w:pPr>
      <w:proofErr w:type="gramStart"/>
      <w:r>
        <w:rPr>
          <w:rFonts w:ascii="Bookman Old Style" w:hAnsi="Bookman Old Style"/>
          <w:b/>
          <w:bCs/>
          <w:color w:val="008000"/>
          <w:spacing w:val="20"/>
        </w:rPr>
        <w:t>NO-TC/G-55/</w:t>
      </w:r>
      <w:r>
        <w:rPr>
          <w:rFonts w:ascii="Bookman Old Style" w:hAnsi="Bookman Old Style"/>
          <w:b/>
          <w:bCs/>
          <w:color w:val="008000"/>
          <w:spacing w:val="20"/>
        </w:rPr>
        <w:tab/>
        <w:t xml:space="preserve">   </w:t>
      </w:r>
      <w:r w:rsidR="0052078C">
        <w:rPr>
          <w:rFonts w:ascii="Bookman Old Style" w:hAnsi="Bookman Old Style"/>
          <w:b/>
          <w:bCs/>
          <w:color w:val="008000"/>
          <w:spacing w:val="20"/>
        </w:rPr>
        <w:t>741</w:t>
      </w:r>
      <w:r>
        <w:rPr>
          <w:rFonts w:ascii="Bookman Old Style" w:hAnsi="Bookman Old Style"/>
          <w:b/>
          <w:bCs/>
          <w:color w:val="008000"/>
          <w:spacing w:val="20"/>
        </w:rPr>
        <w:t xml:space="preserve">    OF 2016DATED</w:t>
      </w:r>
      <w:r>
        <w:rPr>
          <w:rFonts w:ascii="Bookman Old Style" w:hAnsi="Bookman Old Style"/>
          <w:b/>
          <w:bCs/>
          <w:color w:val="008000"/>
          <w:spacing w:val="20"/>
        </w:rPr>
        <w:tab/>
      </w:r>
      <w:r w:rsidR="0052078C">
        <w:rPr>
          <w:rFonts w:ascii="Bookman Old Style" w:hAnsi="Bookman Old Style"/>
          <w:b/>
          <w:bCs/>
          <w:color w:val="008000"/>
          <w:spacing w:val="20"/>
        </w:rPr>
        <w:t>1.8.</w:t>
      </w:r>
      <w:proofErr w:type="gramEnd"/>
      <w:r>
        <w:rPr>
          <w:rFonts w:ascii="Bookman Old Style" w:hAnsi="Bookman Old Style"/>
          <w:b/>
          <w:bCs/>
          <w:color w:val="008000"/>
          <w:spacing w:val="20"/>
        </w:rPr>
        <w:t xml:space="preserve"> 2016</w:t>
      </w:r>
    </w:p>
    <w:p w:rsidR="008B0595" w:rsidRDefault="008B0595" w:rsidP="008B0595">
      <w:pPr>
        <w:rPr>
          <w:lang w:val="en-AU"/>
        </w:rPr>
      </w:pPr>
    </w:p>
    <w:p w:rsidR="008B0595" w:rsidRDefault="008B0595" w:rsidP="008B0595">
      <w:pPr>
        <w:jc w:val="center"/>
        <w:rPr>
          <w:b/>
          <w:u w:val="single"/>
        </w:rPr>
      </w:pPr>
      <w:r>
        <w:rPr>
          <w:b/>
          <w:u w:val="single"/>
        </w:rPr>
        <w:t>NOTICE INVITING TENDERS</w:t>
      </w:r>
    </w:p>
    <w:p w:rsidR="008B0595" w:rsidRPr="00BA3C17" w:rsidRDefault="008B0595" w:rsidP="008B0595">
      <w:pPr>
        <w:rPr>
          <w:b/>
          <w:sz w:val="14"/>
          <w:u w:val="single"/>
        </w:rPr>
      </w:pPr>
    </w:p>
    <w:p w:rsidR="008B0595" w:rsidRPr="004A105A" w:rsidRDefault="008B0595" w:rsidP="008B0595">
      <w:pPr>
        <w:spacing w:before="120" w:after="120"/>
        <w:ind w:left="180" w:right="180"/>
        <w:jc w:val="both"/>
        <w:rPr>
          <w:sz w:val="22"/>
          <w:szCs w:val="22"/>
        </w:rPr>
      </w:pPr>
      <w:r w:rsidRPr="00D0605F">
        <w:rPr>
          <w:b/>
        </w:rPr>
        <w:tab/>
      </w:r>
      <w:r w:rsidRPr="004A105A">
        <w:rPr>
          <w:sz w:val="22"/>
          <w:szCs w:val="22"/>
        </w:rPr>
        <w:t xml:space="preserve">Sealed bids cover on standard Bidding Document (SBD) are invited from the eligible bidders / suppliers and companies for the procurement of Abkalani Material under </w:t>
      </w:r>
      <w:proofErr w:type="gramStart"/>
      <w:r w:rsidRPr="004A105A">
        <w:rPr>
          <w:sz w:val="22"/>
          <w:szCs w:val="22"/>
        </w:rPr>
        <w:t>the  M</w:t>
      </w:r>
      <w:proofErr w:type="gramEnd"/>
      <w:r w:rsidRPr="004A105A">
        <w:rPr>
          <w:sz w:val="22"/>
          <w:szCs w:val="22"/>
        </w:rPr>
        <w:t xml:space="preserve"> &amp; R Budget 2016-17 on emergent basis. The details of the items have been shown in the bidding document.</w:t>
      </w:r>
    </w:p>
    <w:p w:rsidR="008B0595" w:rsidRPr="004A105A" w:rsidRDefault="008B0595" w:rsidP="008B0595">
      <w:pPr>
        <w:numPr>
          <w:ilvl w:val="0"/>
          <w:numId w:val="2"/>
        </w:numPr>
        <w:spacing w:before="120" w:after="120"/>
        <w:ind w:right="180" w:hanging="540"/>
        <w:jc w:val="both"/>
        <w:rPr>
          <w:sz w:val="22"/>
          <w:szCs w:val="22"/>
        </w:rPr>
      </w:pPr>
      <w:r w:rsidRPr="004A105A">
        <w:rPr>
          <w:sz w:val="22"/>
          <w:szCs w:val="22"/>
        </w:rPr>
        <w:t xml:space="preserve">The bidding documents can be obtained on submission of written application, up on payment of non-refundable fee of Rs.1000/- ( Rupees One Thousand only) will be issued from the date of appearance of the N.I.T on SPPRA website as well as Newspapers   up to </w:t>
      </w:r>
      <w:r w:rsidR="00647B55" w:rsidRPr="00683F58">
        <w:rPr>
          <w:sz w:val="28"/>
          <w:szCs w:val="22"/>
          <w:u w:val="single"/>
        </w:rPr>
        <w:t>0</w:t>
      </w:r>
      <w:r w:rsidR="005352CB">
        <w:rPr>
          <w:sz w:val="28"/>
          <w:szCs w:val="22"/>
          <w:u w:val="single"/>
        </w:rPr>
        <w:t>5</w:t>
      </w:r>
      <w:r w:rsidRPr="00683F58">
        <w:rPr>
          <w:sz w:val="28"/>
          <w:szCs w:val="22"/>
          <w:u w:val="single"/>
        </w:rPr>
        <w:t>-0</w:t>
      </w:r>
      <w:r w:rsidR="005352CB">
        <w:rPr>
          <w:sz w:val="28"/>
          <w:szCs w:val="22"/>
          <w:u w:val="single"/>
        </w:rPr>
        <w:t>9</w:t>
      </w:r>
      <w:r w:rsidRPr="00683F58">
        <w:rPr>
          <w:sz w:val="28"/>
          <w:szCs w:val="22"/>
          <w:u w:val="single"/>
        </w:rPr>
        <w:t>-2016</w:t>
      </w:r>
      <w:r w:rsidRPr="00683F58">
        <w:rPr>
          <w:sz w:val="28"/>
          <w:szCs w:val="22"/>
        </w:rPr>
        <w:t xml:space="preserve"> </w:t>
      </w:r>
      <w:r w:rsidRPr="004A105A">
        <w:rPr>
          <w:sz w:val="22"/>
          <w:szCs w:val="22"/>
        </w:rPr>
        <w:t>at 12:00 Noon and the same will be received back and opened on</w:t>
      </w:r>
      <w:r w:rsidR="00647B55">
        <w:rPr>
          <w:sz w:val="22"/>
          <w:szCs w:val="22"/>
        </w:rPr>
        <w:t xml:space="preserve"> </w:t>
      </w:r>
      <w:r w:rsidR="005352CB">
        <w:rPr>
          <w:sz w:val="22"/>
          <w:szCs w:val="22"/>
        </w:rPr>
        <w:t xml:space="preserve">same days </w:t>
      </w:r>
      <w:r w:rsidRPr="004A105A">
        <w:rPr>
          <w:sz w:val="22"/>
          <w:szCs w:val="22"/>
        </w:rPr>
        <w:t xml:space="preserve"> </w:t>
      </w:r>
      <w:r w:rsidR="00683F58">
        <w:rPr>
          <w:sz w:val="22"/>
          <w:szCs w:val="22"/>
        </w:rPr>
        <w:t xml:space="preserve">at </w:t>
      </w:r>
      <w:r w:rsidR="00647B55">
        <w:rPr>
          <w:sz w:val="22"/>
          <w:szCs w:val="22"/>
        </w:rPr>
        <w:t>1</w:t>
      </w:r>
      <w:r w:rsidRPr="004A105A">
        <w:rPr>
          <w:sz w:val="22"/>
          <w:szCs w:val="22"/>
        </w:rPr>
        <w:t xml:space="preserve">:00 P.M at office of the Executive Engineer, Guni Canal Division S.F.Rahu at ( Camp Office Barrage Colony </w:t>
      </w:r>
      <w:r w:rsidR="005352CB">
        <w:rPr>
          <w:sz w:val="22"/>
          <w:szCs w:val="22"/>
        </w:rPr>
        <w:t xml:space="preserve">   </w:t>
      </w:r>
      <w:r w:rsidR="004A105A">
        <w:rPr>
          <w:sz w:val="22"/>
          <w:szCs w:val="22"/>
        </w:rPr>
        <w:t>(</w:t>
      </w:r>
      <w:r w:rsidRPr="004A105A">
        <w:rPr>
          <w:sz w:val="22"/>
          <w:szCs w:val="22"/>
        </w:rPr>
        <w:t>T</w:t>
      </w:r>
      <w:r w:rsidR="004A105A">
        <w:rPr>
          <w:sz w:val="22"/>
          <w:szCs w:val="22"/>
        </w:rPr>
        <w:t>.</w:t>
      </w:r>
      <w:r w:rsidRPr="004A105A">
        <w:rPr>
          <w:sz w:val="22"/>
          <w:szCs w:val="22"/>
        </w:rPr>
        <w:t>M</w:t>
      </w:r>
      <w:r w:rsidR="004A105A">
        <w:rPr>
          <w:sz w:val="22"/>
          <w:szCs w:val="22"/>
        </w:rPr>
        <w:t>.</w:t>
      </w:r>
      <w:r w:rsidRPr="004A105A">
        <w:rPr>
          <w:sz w:val="22"/>
          <w:szCs w:val="22"/>
        </w:rPr>
        <w:t>Khan) in the presence of the Procurement Committee and contractor or their representative.</w:t>
      </w:r>
    </w:p>
    <w:p w:rsidR="008B0595" w:rsidRPr="004A105A" w:rsidRDefault="008B0595" w:rsidP="008B0595">
      <w:pPr>
        <w:numPr>
          <w:ilvl w:val="0"/>
          <w:numId w:val="2"/>
        </w:numPr>
        <w:spacing w:before="120" w:after="120"/>
        <w:ind w:right="180" w:hanging="540"/>
        <w:jc w:val="both"/>
        <w:rPr>
          <w:sz w:val="22"/>
          <w:szCs w:val="22"/>
        </w:rPr>
      </w:pPr>
      <w:r w:rsidRPr="004A105A">
        <w:rPr>
          <w:sz w:val="22"/>
          <w:szCs w:val="22"/>
        </w:rPr>
        <w:t xml:space="preserve">The 2% Earnest Money is shape of call deposit of any schedule Bank duly pledged in the name of Executive Engineer, Guni Canal Division S.F.Rahu </w:t>
      </w:r>
    </w:p>
    <w:p w:rsidR="008B0595" w:rsidRPr="004A105A" w:rsidRDefault="008B0595" w:rsidP="008B0595">
      <w:pPr>
        <w:numPr>
          <w:ilvl w:val="0"/>
          <w:numId w:val="2"/>
        </w:numPr>
        <w:spacing w:before="120" w:after="120"/>
        <w:ind w:right="180" w:hanging="540"/>
        <w:jc w:val="both"/>
        <w:rPr>
          <w:sz w:val="22"/>
          <w:szCs w:val="22"/>
        </w:rPr>
      </w:pPr>
      <w:r w:rsidRPr="004A105A">
        <w:rPr>
          <w:sz w:val="22"/>
          <w:szCs w:val="22"/>
        </w:rPr>
        <w:t>Intending tendered will have to give financial proof, National Income Tax No. issued by Federal Board of Revenue (FBR), Registration of Sindh Sale Tax issued by Sindh Revenue Board (SRB).</w:t>
      </w:r>
    </w:p>
    <w:p w:rsidR="008B0595" w:rsidRPr="004A105A" w:rsidRDefault="008B0595" w:rsidP="008B0595">
      <w:pPr>
        <w:numPr>
          <w:ilvl w:val="0"/>
          <w:numId w:val="2"/>
        </w:numPr>
        <w:spacing w:before="120" w:after="120"/>
        <w:ind w:right="180" w:hanging="540"/>
        <w:jc w:val="both"/>
        <w:rPr>
          <w:sz w:val="22"/>
          <w:szCs w:val="22"/>
        </w:rPr>
      </w:pPr>
      <w:r w:rsidRPr="004A105A">
        <w:rPr>
          <w:sz w:val="22"/>
          <w:szCs w:val="22"/>
        </w:rPr>
        <w:t>Undertaking of Stamp Paper that firm is not involved in any kind of litigation, department rift, abandoned or unnecessary delay in completion of any work in the Government and as well as in private organization.</w:t>
      </w:r>
    </w:p>
    <w:p w:rsidR="004A105A" w:rsidRDefault="008B0595" w:rsidP="006C0EAE">
      <w:pPr>
        <w:numPr>
          <w:ilvl w:val="0"/>
          <w:numId w:val="2"/>
        </w:numPr>
        <w:spacing w:before="120" w:after="120"/>
        <w:ind w:right="180" w:hanging="540"/>
        <w:jc w:val="both"/>
        <w:rPr>
          <w:sz w:val="22"/>
          <w:szCs w:val="22"/>
        </w:rPr>
      </w:pPr>
      <w:r w:rsidRPr="004A105A">
        <w:rPr>
          <w:sz w:val="22"/>
          <w:szCs w:val="22"/>
        </w:rPr>
        <w:t>The Procuring Committee may reject all or any bid or proposal at any time prior to the acceptance of a bid or proposal, subject to the relevant provision of SPP Rule 2010 (amended 2013).</w:t>
      </w:r>
    </w:p>
    <w:p w:rsidR="006C0EAE" w:rsidRPr="006C0EAE" w:rsidRDefault="006C0EAE" w:rsidP="006C0EAE">
      <w:pPr>
        <w:spacing w:before="120" w:after="120"/>
        <w:ind w:left="720" w:right="180"/>
        <w:jc w:val="both"/>
        <w:rPr>
          <w:sz w:val="22"/>
          <w:szCs w:val="22"/>
        </w:rPr>
      </w:pPr>
    </w:p>
    <w:p w:rsidR="008B0595" w:rsidRPr="004A105A" w:rsidRDefault="008B0595" w:rsidP="008B0595">
      <w:pPr>
        <w:spacing w:before="600"/>
        <w:ind w:left="4320"/>
        <w:jc w:val="center"/>
        <w:rPr>
          <w:b/>
          <w:bCs/>
          <w:sz w:val="22"/>
          <w:szCs w:val="22"/>
        </w:rPr>
      </w:pPr>
      <w:r w:rsidRPr="004A105A">
        <w:rPr>
          <w:b/>
          <w:bCs/>
          <w:sz w:val="22"/>
          <w:szCs w:val="22"/>
        </w:rPr>
        <w:t xml:space="preserve"> (YAWAR HUSSAIN MEMEON)</w:t>
      </w:r>
    </w:p>
    <w:p w:rsidR="008B0595" w:rsidRPr="004A105A" w:rsidRDefault="008B0595" w:rsidP="008B0595">
      <w:pPr>
        <w:ind w:left="4320"/>
        <w:jc w:val="center"/>
        <w:rPr>
          <w:sz w:val="22"/>
          <w:szCs w:val="22"/>
        </w:rPr>
      </w:pPr>
      <w:r w:rsidRPr="004A105A">
        <w:rPr>
          <w:sz w:val="22"/>
          <w:szCs w:val="22"/>
        </w:rPr>
        <w:t>EXECUTIVE ENGINEER</w:t>
      </w:r>
    </w:p>
    <w:p w:rsidR="008B0595" w:rsidRPr="004A105A" w:rsidRDefault="008B0595" w:rsidP="008B0595">
      <w:pPr>
        <w:ind w:left="4320"/>
        <w:jc w:val="center"/>
        <w:rPr>
          <w:sz w:val="22"/>
          <w:szCs w:val="22"/>
        </w:rPr>
      </w:pPr>
      <w:r w:rsidRPr="004A105A">
        <w:rPr>
          <w:sz w:val="22"/>
          <w:szCs w:val="22"/>
        </w:rPr>
        <w:t xml:space="preserve">GUNI CANAL DIVISION </w:t>
      </w:r>
    </w:p>
    <w:p w:rsidR="008B0595" w:rsidRPr="004A105A" w:rsidRDefault="008B0595" w:rsidP="006C0EAE">
      <w:pPr>
        <w:ind w:left="4320"/>
        <w:jc w:val="center"/>
        <w:rPr>
          <w:sz w:val="22"/>
          <w:szCs w:val="22"/>
        </w:rPr>
      </w:pPr>
      <w:r w:rsidRPr="004A105A">
        <w:rPr>
          <w:sz w:val="22"/>
          <w:szCs w:val="22"/>
        </w:rPr>
        <w:t>S.F.RAHU</w:t>
      </w:r>
    </w:p>
    <w:p w:rsidR="008B0595" w:rsidRPr="004A105A" w:rsidRDefault="008B0595" w:rsidP="008B0595">
      <w:pPr>
        <w:pStyle w:val="ListParagraph"/>
        <w:numPr>
          <w:ilvl w:val="0"/>
          <w:numId w:val="1"/>
        </w:numPr>
        <w:tabs>
          <w:tab w:val="left" w:pos="0"/>
          <w:tab w:val="left" w:pos="720"/>
        </w:tabs>
        <w:ind w:left="720" w:right="-180" w:hanging="720"/>
        <w:jc w:val="both"/>
        <w:rPr>
          <w:sz w:val="22"/>
          <w:szCs w:val="22"/>
        </w:rPr>
      </w:pPr>
      <w:r w:rsidRPr="004A105A">
        <w:rPr>
          <w:sz w:val="22"/>
          <w:szCs w:val="22"/>
        </w:rPr>
        <w:t>Copy forwarded to the Director (</w:t>
      </w:r>
      <w:proofErr w:type="gramStart"/>
      <w:r w:rsidRPr="004A105A">
        <w:rPr>
          <w:sz w:val="22"/>
          <w:szCs w:val="22"/>
        </w:rPr>
        <w:t>Advt:</w:t>
      </w:r>
      <w:proofErr w:type="gramEnd"/>
      <w:r w:rsidRPr="004A105A">
        <w:rPr>
          <w:sz w:val="22"/>
          <w:szCs w:val="22"/>
        </w:rPr>
        <w:t>) Publication Block.96 Sindh Secretariat Karachi with 3 spare copies for on insertion in 03 daily National News Papers i-e: English, Sindh &amp; Urdu.</w:t>
      </w:r>
    </w:p>
    <w:p w:rsidR="008B0595" w:rsidRPr="004A105A" w:rsidRDefault="008B0595" w:rsidP="008B0595">
      <w:pPr>
        <w:pStyle w:val="ListParagraph"/>
        <w:numPr>
          <w:ilvl w:val="0"/>
          <w:numId w:val="1"/>
        </w:numPr>
        <w:tabs>
          <w:tab w:val="left" w:pos="0"/>
          <w:tab w:val="left" w:pos="720"/>
        </w:tabs>
        <w:ind w:left="720" w:right="-180" w:hanging="720"/>
        <w:jc w:val="both"/>
        <w:rPr>
          <w:sz w:val="22"/>
          <w:szCs w:val="22"/>
        </w:rPr>
      </w:pPr>
      <w:r w:rsidRPr="004A105A">
        <w:rPr>
          <w:sz w:val="22"/>
          <w:szCs w:val="22"/>
        </w:rPr>
        <w:t xml:space="preserve">Copy forwarded with complements to the </w:t>
      </w:r>
      <w:r w:rsidRPr="004A105A">
        <w:rPr>
          <w:noProof/>
          <w:sz w:val="22"/>
          <w:szCs w:val="22"/>
        </w:rPr>
        <w:t>Managing Director Sindh Irrigation and Drainge Authority (SIDA), Hyderabad for favour of information.</w:t>
      </w:r>
    </w:p>
    <w:p w:rsidR="008B0595" w:rsidRPr="004A105A" w:rsidRDefault="008B0595" w:rsidP="008B0595">
      <w:pPr>
        <w:pStyle w:val="ListParagraph"/>
        <w:numPr>
          <w:ilvl w:val="0"/>
          <w:numId w:val="1"/>
        </w:numPr>
        <w:tabs>
          <w:tab w:val="left" w:pos="0"/>
          <w:tab w:val="left" w:pos="720"/>
        </w:tabs>
        <w:ind w:left="720" w:right="-180" w:hanging="720"/>
        <w:jc w:val="both"/>
        <w:rPr>
          <w:sz w:val="22"/>
          <w:szCs w:val="22"/>
        </w:rPr>
      </w:pPr>
      <w:r w:rsidRPr="004A105A">
        <w:rPr>
          <w:sz w:val="22"/>
          <w:szCs w:val="22"/>
        </w:rPr>
        <w:t xml:space="preserve">Copy forwarded to the </w:t>
      </w:r>
      <w:r w:rsidRPr="004A105A">
        <w:rPr>
          <w:noProof/>
          <w:sz w:val="22"/>
          <w:szCs w:val="22"/>
        </w:rPr>
        <w:t>Director Left Bank Canal (AWB) Badin for favour of information.</w:t>
      </w:r>
    </w:p>
    <w:p w:rsidR="008B0595" w:rsidRPr="006C0EAE" w:rsidRDefault="008B0595" w:rsidP="008B0595">
      <w:pPr>
        <w:pStyle w:val="ListParagraph"/>
        <w:numPr>
          <w:ilvl w:val="0"/>
          <w:numId w:val="1"/>
        </w:numPr>
        <w:tabs>
          <w:tab w:val="left" w:pos="0"/>
          <w:tab w:val="left" w:pos="720"/>
        </w:tabs>
        <w:ind w:left="720" w:right="-180" w:hanging="720"/>
        <w:jc w:val="both"/>
        <w:rPr>
          <w:szCs w:val="22"/>
        </w:rPr>
      </w:pPr>
      <w:r w:rsidRPr="004A105A">
        <w:rPr>
          <w:noProof/>
          <w:sz w:val="22"/>
          <w:szCs w:val="22"/>
        </w:rPr>
        <w:t xml:space="preserve">Copy forwarded to the Director ( A &amp; F ) Sindh Public Procurement Regularity Authority </w:t>
      </w:r>
      <w:r w:rsidRPr="006C0EAE">
        <w:rPr>
          <w:noProof/>
          <w:szCs w:val="22"/>
        </w:rPr>
        <w:t>Government of Sindh Karachi along with soft copy ( Compact Dist) for uploading of SPPRA website.</w:t>
      </w:r>
    </w:p>
    <w:p w:rsidR="008B0595" w:rsidRPr="004A105A" w:rsidRDefault="008B0595" w:rsidP="008B0595">
      <w:pPr>
        <w:pStyle w:val="ListParagraph"/>
        <w:numPr>
          <w:ilvl w:val="0"/>
          <w:numId w:val="1"/>
        </w:numPr>
        <w:tabs>
          <w:tab w:val="left" w:pos="0"/>
          <w:tab w:val="left" w:pos="720"/>
        </w:tabs>
        <w:ind w:left="720" w:right="-180" w:hanging="720"/>
        <w:jc w:val="both"/>
        <w:rPr>
          <w:sz w:val="22"/>
          <w:szCs w:val="22"/>
        </w:rPr>
      </w:pPr>
      <w:r w:rsidRPr="004A105A">
        <w:rPr>
          <w:sz w:val="22"/>
          <w:szCs w:val="22"/>
        </w:rPr>
        <w:t>Copy to IT Specialist SIDA for uploading on SIDA Website.</w:t>
      </w:r>
    </w:p>
    <w:p w:rsidR="00945BF2" w:rsidRDefault="00945BF2"/>
    <w:p w:rsidR="004A105A" w:rsidRPr="004A105A" w:rsidRDefault="004A105A" w:rsidP="004A105A">
      <w:pPr>
        <w:spacing w:before="600"/>
        <w:ind w:left="4320"/>
        <w:jc w:val="center"/>
        <w:rPr>
          <w:b/>
          <w:bCs/>
          <w:sz w:val="20"/>
          <w:szCs w:val="20"/>
        </w:rPr>
      </w:pPr>
      <w:r w:rsidRPr="004A105A">
        <w:rPr>
          <w:b/>
          <w:bCs/>
          <w:sz w:val="20"/>
          <w:szCs w:val="20"/>
        </w:rPr>
        <w:t>(YAWAR HUSSAIN MEMEON)</w:t>
      </w:r>
    </w:p>
    <w:p w:rsidR="004A105A" w:rsidRPr="004A105A" w:rsidRDefault="004A105A" w:rsidP="004A105A">
      <w:pPr>
        <w:ind w:left="4320"/>
        <w:jc w:val="center"/>
        <w:rPr>
          <w:sz w:val="20"/>
          <w:szCs w:val="20"/>
        </w:rPr>
      </w:pPr>
      <w:r w:rsidRPr="004A105A">
        <w:rPr>
          <w:sz w:val="20"/>
          <w:szCs w:val="20"/>
        </w:rPr>
        <w:t>EXECUTIVE ENGINEER</w:t>
      </w:r>
    </w:p>
    <w:p w:rsidR="004A105A" w:rsidRPr="004A105A" w:rsidRDefault="004A105A" w:rsidP="004A105A">
      <w:pPr>
        <w:ind w:left="4320"/>
        <w:jc w:val="center"/>
        <w:rPr>
          <w:sz w:val="20"/>
          <w:szCs w:val="20"/>
        </w:rPr>
      </w:pPr>
      <w:r w:rsidRPr="004A105A">
        <w:rPr>
          <w:sz w:val="20"/>
          <w:szCs w:val="20"/>
        </w:rPr>
        <w:t xml:space="preserve">GUNI CANAL DIVISION </w:t>
      </w:r>
    </w:p>
    <w:p w:rsidR="004A105A" w:rsidRDefault="004A105A" w:rsidP="004A105A">
      <w:pPr>
        <w:ind w:left="4320"/>
        <w:jc w:val="center"/>
        <w:rPr>
          <w:sz w:val="20"/>
          <w:szCs w:val="20"/>
        </w:rPr>
      </w:pPr>
      <w:r w:rsidRPr="004A105A">
        <w:rPr>
          <w:sz w:val="20"/>
          <w:szCs w:val="20"/>
        </w:rPr>
        <w:t>S.F.RAHU</w:t>
      </w:r>
    </w:p>
    <w:p w:rsidR="00C84929" w:rsidRDefault="00C84929" w:rsidP="004A105A">
      <w:pPr>
        <w:ind w:left="4320"/>
        <w:jc w:val="center"/>
        <w:rPr>
          <w:sz w:val="20"/>
          <w:szCs w:val="20"/>
        </w:rPr>
      </w:pPr>
    </w:p>
    <w:p w:rsidR="00C84929" w:rsidRDefault="00C84929" w:rsidP="004A105A">
      <w:pPr>
        <w:ind w:left="4320"/>
        <w:jc w:val="center"/>
        <w:rPr>
          <w:sz w:val="20"/>
          <w:szCs w:val="20"/>
        </w:rPr>
      </w:pPr>
    </w:p>
    <w:p w:rsidR="00C84929" w:rsidRDefault="00C84929" w:rsidP="004A105A">
      <w:pPr>
        <w:ind w:left="4320"/>
        <w:jc w:val="center"/>
        <w:rPr>
          <w:sz w:val="20"/>
          <w:szCs w:val="20"/>
        </w:rPr>
      </w:pPr>
    </w:p>
    <w:p w:rsidR="00C84929" w:rsidRDefault="00C84929" w:rsidP="004A105A">
      <w:pPr>
        <w:ind w:left="4320"/>
        <w:jc w:val="center"/>
        <w:rPr>
          <w:sz w:val="20"/>
          <w:szCs w:val="20"/>
        </w:rPr>
      </w:pPr>
    </w:p>
    <w:sectPr w:rsidR="00C84929" w:rsidSect="003E5F1A">
      <w:pgSz w:w="11909" w:h="16834" w:code="9"/>
      <w:pgMar w:top="900" w:right="1019" w:bottom="2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95D1E"/>
    <w:multiLevelType w:val="hybridMultilevel"/>
    <w:tmpl w:val="F1920F0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78F79D7"/>
    <w:multiLevelType w:val="hybridMultilevel"/>
    <w:tmpl w:val="247C2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535987"/>
    <w:multiLevelType w:val="hybridMultilevel"/>
    <w:tmpl w:val="F58EE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7469C8"/>
    <w:multiLevelType w:val="hybridMultilevel"/>
    <w:tmpl w:val="B5923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0B24A1"/>
    <w:multiLevelType w:val="hybridMultilevel"/>
    <w:tmpl w:val="F0CC80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504504C"/>
    <w:multiLevelType w:val="hybridMultilevel"/>
    <w:tmpl w:val="4FB439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6055771"/>
    <w:multiLevelType w:val="hybridMultilevel"/>
    <w:tmpl w:val="C1241F3A"/>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1"/>
  </w:num>
  <w:num w:numId="3">
    <w:abstractNumId w:val="5"/>
  </w:num>
  <w:num w:numId="4">
    <w:abstractNumId w:val="0"/>
  </w:num>
  <w:num w:numId="5">
    <w:abstractNumId w:val="4"/>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B0595"/>
    <w:rsid w:val="00011162"/>
    <w:rsid w:val="00076A27"/>
    <w:rsid w:val="000B7AD7"/>
    <w:rsid w:val="00300DDB"/>
    <w:rsid w:val="00304417"/>
    <w:rsid w:val="003E5F1A"/>
    <w:rsid w:val="0040059B"/>
    <w:rsid w:val="004A105A"/>
    <w:rsid w:val="0052078C"/>
    <w:rsid w:val="005352CB"/>
    <w:rsid w:val="00610C53"/>
    <w:rsid w:val="00647B55"/>
    <w:rsid w:val="00683F58"/>
    <w:rsid w:val="006C0EAE"/>
    <w:rsid w:val="006D327A"/>
    <w:rsid w:val="00727E81"/>
    <w:rsid w:val="00780F2E"/>
    <w:rsid w:val="008B0595"/>
    <w:rsid w:val="00945BF2"/>
    <w:rsid w:val="00BB61E8"/>
    <w:rsid w:val="00C84929"/>
    <w:rsid w:val="00FB75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59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B0595"/>
    <w:pPr>
      <w:keepNext/>
      <w:outlineLvl w:val="0"/>
    </w:pPr>
    <w:rPr>
      <w:u w:val="single"/>
    </w:rPr>
  </w:style>
  <w:style w:type="paragraph" w:styleId="Heading2">
    <w:name w:val="heading 2"/>
    <w:basedOn w:val="Normal"/>
    <w:next w:val="Normal"/>
    <w:link w:val="Heading2Char"/>
    <w:qFormat/>
    <w:rsid w:val="008B0595"/>
    <w:pPr>
      <w:keepNext/>
      <w:jc w:val="center"/>
      <w:outlineLvl w:val="1"/>
    </w:pPr>
    <w:rPr>
      <w:rFonts w:ascii="Book Antiqua" w:hAnsi="Book Antiqua"/>
      <w:b/>
      <w:bCs/>
      <w:spacing w:val="20"/>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0595"/>
    <w:rPr>
      <w:rFonts w:ascii="Times New Roman" w:eastAsia="Times New Roman" w:hAnsi="Times New Roman" w:cs="Times New Roman"/>
      <w:sz w:val="24"/>
      <w:szCs w:val="24"/>
      <w:u w:val="single"/>
    </w:rPr>
  </w:style>
  <w:style w:type="character" w:customStyle="1" w:styleId="Heading2Char">
    <w:name w:val="Heading 2 Char"/>
    <w:basedOn w:val="DefaultParagraphFont"/>
    <w:link w:val="Heading2"/>
    <w:rsid w:val="008B0595"/>
    <w:rPr>
      <w:rFonts w:ascii="Book Antiqua" w:eastAsia="Times New Roman" w:hAnsi="Book Antiqua" w:cs="Times New Roman"/>
      <w:b/>
      <w:bCs/>
      <w:spacing w:val="20"/>
      <w:sz w:val="28"/>
      <w:szCs w:val="24"/>
      <w:u w:val="single"/>
    </w:rPr>
  </w:style>
  <w:style w:type="paragraph" w:styleId="Title">
    <w:name w:val="Title"/>
    <w:basedOn w:val="Normal"/>
    <w:link w:val="TitleChar"/>
    <w:qFormat/>
    <w:rsid w:val="008B0595"/>
    <w:pPr>
      <w:jc w:val="center"/>
    </w:pPr>
    <w:rPr>
      <w:sz w:val="28"/>
    </w:rPr>
  </w:style>
  <w:style w:type="character" w:customStyle="1" w:styleId="TitleChar">
    <w:name w:val="Title Char"/>
    <w:basedOn w:val="DefaultParagraphFont"/>
    <w:link w:val="Title"/>
    <w:rsid w:val="008B0595"/>
    <w:rPr>
      <w:rFonts w:ascii="Times New Roman" w:eastAsia="Times New Roman" w:hAnsi="Times New Roman" w:cs="Times New Roman"/>
      <w:sz w:val="28"/>
      <w:szCs w:val="24"/>
    </w:rPr>
  </w:style>
  <w:style w:type="paragraph" w:styleId="Subtitle">
    <w:name w:val="Subtitle"/>
    <w:basedOn w:val="Normal"/>
    <w:link w:val="SubtitleChar"/>
    <w:qFormat/>
    <w:rsid w:val="008B0595"/>
    <w:pPr>
      <w:jc w:val="center"/>
    </w:pPr>
    <w:rPr>
      <w:rFonts w:ascii="Bookman Old Style" w:hAnsi="Bookman Old Style"/>
      <w:spacing w:val="20"/>
      <w:sz w:val="32"/>
      <w:u w:val="single"/>
    </w:rPr>
  </w:style>
  <w:style w:type="character" w:customStyle="1" w:styleId="SubtitleChar">
    <w:name w:val="Subtitle Char"/>
    <w:basedOn w:val="DefaultParagraphFont"/>
    <w:link w:val="Subtitle"/>
    <w:rsid w:val="008B0595"/>
    <w:rPr>
      <w:rFonts w:ascii="Bookman Old Style" w:eastAsia="Times New Roman" w:hAnsi="Bookman Old Style" w:cs="Times New Roman"/>
      <w:spacing w:val="20"/>
      <w:sz w:val="32"/>
      <w:szCs w:val="24"/>
      <w:u w:val="single"/>
    </w:rPr>
  </w:style>
  <w:style w:type="paragraph" w:styleId="ListParagraph">
    <w:name w:val="List Paragraph"/>
    <w:basedOn w:val="Normal"/>
    <w:uiPriority w:val="34"/>
    <w:qFormat/>
    <w:rsid w:val="008B0595"/>
    <w:pPr>
      <w:ind w:left="720"/>
      <w:contextualSpacing/>
    </w:pPr>
    <w:rPr>
      <w:sz w:val="20"/>
      <w:szCs w:val="20"/>
    </w:rPr>
  </w:style>
  <w:style w:type="character" w:styleId="Hyperlink">
    <w:name w:val="Hyperlink"/>
    <w:basedOn w:val="DefaultParagraphFont"/>
    <w:rsid w:val="00C8492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ACI</dc:creator>
  <cp:lastModifiedBy>ACI Computer</cp:lastModifiedBy>
  <cp:revision>6</cp:revision>
  <cp:lastPrinted>2016-08-01T05:40:00Z</cp:lastPrinted>
  <dcterms:created xsi:type="dcterms:W3CDTF">2016-07-14T09:31:00Z</dcterms:created>
  <dcterms:modified xsi:type="dcterms:W3CDTF">2016-08-01T06:21:00Z</dcterms:modified>
</cp:coreProperties>
</file>