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07" w:rsidRDefault="00170E07" w:rsidP="00170E07">
      <w:pPr>
        <w:spacing w:after="0" w:line="240" w:lineRule="auto"/>
        <w:ind w:left="1440" w:firstLine="720"/>
        <w:rPr>
          <w:rFonts w:ascii="Times New Roman" w:hAnsi="Times New Roman"/>
          <w:b/>
          <w:sz w:val="48"/>
          <w:szCs w:val="40"/>
        </w:rPr>
      </w:pPr>
    </w:p>
    <w:p w:rsidR="0072375E" w:rsidRDefault="0072375E" w:rsidP="00170E07">
      <w:pPr>
        <w:spacing w:after="0" w:line="240" w:lineRule="auto"/>
        <w:ind w:left="1440" w:firstLine="720"/>
        <w:rPr>
          <w:rFonts w:ascii="Times New Roman" w:hAnsi="Times New Roman"/>
          <w:b/>
          <w:sz w:val="48"/>
          <w:szCs w:val="40"/>
        </w:rPr>
      </w:pPr>
    </w:p>
    <w:p w:rsidR="00170E07" w:rsidRDefault="00170E07" w:rsidP="00170E07">
      <w:pPr>
        <w:spacing w:after="0" w:line="240" w:lineRule="auto"/>
        <w:ind w:left="1440" w:firstLine="720"/>
        <w:rPr>
          <w:rFonts w:ascii="Times New Roman" w:hAnsi="Times New Roman"/>
          <w:b/>
          <w:sz w:val="48"/>
          <w:szCs w:val="40"/>
        </w:rPr>
      </w:pPr>
      <w:r>
        <w:rPr>
          <w:rFonts w:ascii="Times New Roman" w:hAnsi="Times New Roman"/>
          <w:b/>
          <w:sz w:val="48"/>
          <w:szCs w:val="40"/>
        </w:rPr>
        <w:t>SHAHEED MOHTARMA</w:t>
      </w:r>
    </w:p>
    <w:p w:rsidR="00170E07" w:rsidRDefault="00170E07" w:rsidP="00170E07">
      <w:pPr>
        <w:spacing w:after="0" w:line="240" w:lineRule="auto"/>
        <w:jc w:val="center"/>
        <w:rPr>
          <w:rFonts w:ascii="Bodoni MT Black" w:hAnsi="Bodoni MT Black"/>
          <w:b/>
          <w:sz w:val="80"/>
          <w:szCs w:val="72"/>
        </w:rPr>
      </w:pPr>
      <w:r>
        <w:rPr>
          <w:rFonts w:ascii="Bodoni MT Black" w:hAnsi="Bodoni MT Black"/>
          <w:b/>
          <w:sz w:val="68"/>
          <w:szCs w:val="72"/>
        </w:rPr>
        <w:t>BENAZIR BHUTTO</w:t>
      </w:r>
    </w:p>
    <w:p w:rsidR="00170E07" w:rsidRDefault="00170E07" w:rsidP="00170E07">
      <w:pPr>
        <w:spacing w:after="0" w:line="240" w:lineRule="auto"/>
        <w:jc w:val="center"/>
        <w:rPr>
          <w:rFonts w:asciiTheme="majorHAnsi" w:hAnsiTheme="majorHAnsi"/>
          <w:b/>
          <w:sz w:val="52"/>
          <w:szCs w:val="44"/>
        </w:rPr>
      </w:pPr>
      <w:r>
        <w:rPr>
          <w:rFonts w:ascii="Times New Roman" w:hAnsi="Times New Roman"/>
          <w:b/>
          <w:sz w:val="52"/>
          <w:szCs w:val="44"/>
        </w:rPr>
        <w:t>MEDICAL UNIVERSITY</w:t>
      </w:r>
    </w:p>
    <w:p w:rsidR="00170E07" w:rsidRDefault="00170E07" w:rsidP="00170E07">
      <w:pPr>
        <w:spacing w:after="0" w:line="240" w:lineRule="auto"/>
        <w:jc w:val="center"/>
        <w:rPr>
          <w:rFonts w:ascii="Times New Roman" w:hAnsi="Times New Roman"/>
          <w:b/>
          <w:sz w:val="48"/>
          <w:szCs w:val="40"/>
        </w:rPr>
      </w:pPr>
      <w:r>
        <w:rPr>
          <w:rFonts w:ascii="Times New Roman" w:hAnsi="Times New Roman"/>
          <w:b/>
          <w:sz w:val="48"/>
          <w:szCs w:val="40"/>
        </w:rPr>
        <w:t>L A R K A N A</w:t>
      </w:r>
    </w:p>
    <w:p w:rsidR="00170E07" w:rsidRDefault="00170E07" w:rsidP="00170E07">
      <w:pPr>
        <w:spacing w:after="0" w:line="240" w:lineRule="auto"/>
        <w:jc w:val="right"/>
        <w:rPr>
          <w:rFonts w:ascii="Times New Roman" w:hAnsi="Times New Roman"/>
          <w:b/>
          <w:sz w:val="48"/>
          <w:szCs w:val="40"/>
        </w:rPr>
      </w:pPr>
    </w:p>
    <w:p w:rsidR="00170E07" w:rsidRDefault="00170E07" w:rsidP="00170E07">
      <w:pPr>
        <w:spacing w:after="0" w:line="240" w:lineRule="auto"/>
        <w:jc w:val="center"/>
        <w:rPr>
          <w:rFonts w:ascii="Bodoni MT Black" w:hAnsi="Bodoni MT Black"/>
          <w:b/>
          <w:sz w:val="40"/>
          <w:szCs w:val="40"/>
        </w:rPr>
      </w:pPr>
      <w:r>
        <w:rPr>
          <w:rFonts w:ascii="Bodoni MT Black" w:hAnsi="Bodoni MT Black"/>
          <w:b/>
          <w:sz w:val="50"/>
          <w:szCs w:val="40"/>
        </w:rPr>
        <w:t>TENDER DOCUMENTS</w:t>
      </w:r>
    </w:p>
    <w:p w:rsidR="00170E07" w:rsidRDefault="00170E07" w:rsidP="00170E07">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170E07" w:rsidRDefault="00170E07" w:rsidP="00170E07">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217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838325"/>
                    </a:xfrm>
                    <a:prstGeom prst="rect">
                      <a:avLst/>
                    </a:prstGeom>
                    <a:noFill/>
                    <a:ln>
                      <a:noFill/>
                    </a:ln>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C2635A" w:rsidRDefault="0012135E" w:rsidP="009436E9">
      <w:pPr>
        <w:tabs>
          <w:tab w:val="left" w:pos="540"/>
          <w:tab w:val="left" w:pos="2160"/>
        </w:tabs>
        <w:ind w:left="360"/>
        <w:jc w:val="center"/>
        <w:rPr>
          <w:rFonts w:ascii="Times New Roman" w:hAnsi="Times New Roman"/>
        </w:rPr>
      </w:pPr>
      <w:r w:rsidRPr="0012135E">
        <w:rPr>
          <w:b/>
          <w:szCs w:val="20"/>
        </w:rPr>
        <w:t>Re</w:t>
      </w:r>
      <w:r w:rsidR="00A72DE4">
        <w:rPr>
          <w:b/>
          <w:szCs w:val="20"/>
        </w:rPr>
        <w:t>novation</w:t>
      </w:r>
      <w:r w:rsidRPr="0012135E">
        <w:rPr>
          <w:b/>
          <w:szCs w:val="20"/>
        </w:rPr>
        <w:t xml:space="preserve"> &amp; Rehabilitation</w:t>
      </w:r>
      <w:r w:rsidR="00FF3B88">
        <w:rPr>
          <w:b/>
          <w:szCs w:val="20"/>
        </w:rPr>
        <w:t xml:space="preserve"> (ELECTRIC WORK</w:t>
      </w:r>
      <w:r w:rsidR="00D278CB">
        <w:rPr>
          <w:b/>
          <w:szCs w:val="20"/>
        </w:rPr>
        <w:t>S</w:t>
      </w:r>
      <w:r w:rsidR="00FF3B88">
        <w:rPr>
          <w:b/>
          <w:szCs w:val="20"/>
        </w:rPr>
        <w:t>)</w:t>
      </w:r>
      <w:r w:rsidRPr="0012135E">
        <w:rPr>
          <w:b/>
          <w:szCs w:val="20"/>
        </w:rPr>
        <w:t xml:space="preserve"> </w:t>
      </w:r>
      <w:r w:rsidR="00D278CB">
        <w:rPr>
          <w:b/>
          <w:szCs w:val="20"/>
        </w:rPr>
        <w:t>of Hostel No. 01 &amp; 04</w:t>
      </w:r>
      <w:r w:rsidR="00080B81" w:rsidRPr="00080B81">
        <w:rPr>
          <w:b/>
        </w:rPr>
        <w:t xml:space="preserve"> at C</w:t>
      </w:r>
      <w:r w:rsidR="003F1108">
        <w:rPr>
          <w:b/>
        </w:rPr>
        <w:t xml:space="preserve">HANDKA </w:t>
      </w:r>
      <w:r w:rsidR="00080B81" w:rsidRPr="00080B81">
        <w:rPr>
          <w:b/>
        </w:rPr>
        <w:t>M</w:t>
      </w:r>
      <w:r w:rsidR="003F1108">
        <w:rPr>
          <w:b/>
        </w:rPr>
        <w:t>EDICAL COLLEGE</w:t>
      </w:r>
      <w:r w:rsidR="00080B81" w:rsidRPr="00080B81">
        <w:rPr>
          <w:b/>
        </w:rPr>
        <w:t xml:space="preserve"> Larkana.</w:t>
      </w:r>
    </w:p>
    <w:p w:rsidR="0041193F" w:rsidRDefault="0041193F" w:rsidP="0041193F">
      <w:pPr>
        <w:spacing w:after="0" w:line="240" w:lineRule="auto"/>
        <w:jc w:val="center"/>
        <w:rPr>
          <w:rFonts w:ascii="Times New Roman" w:hAnsi="Times New Roman"/>
        </w:rPr>
      </w:pPr>
    </w:p>
    <w:p w:rsidR="0041193F" w:rsidRDefault="0041193F" w:rsidP="0041193F">
      <w:pPr>
        <w:spacing w:after="0" w:line="240" w:lineRule="auto"/>
        <w:jc w:val="center"/>
        <w:rPr>
          <w:rFonts w:ascii="Times New Roman" w:hAnsi="Times New Roman"/>
        </w:rPr>
      </w:pPr>
      <w:r>
        <w:rPr>
          <w:rFonts w:ascii="Times New Roman" w:hAnsi="Times New Roman"/>
        </w:rPr>
        <w:t>Issued to M/s.____________________________________________</w:t>
      </w:r>
    </w:p>
    <w:p w:rsidR="0041193F" w:rsidRDefault="0041193F" w:rsidP="0041193F">
      <w:pPr>
        <w:spacing w:after="0" w:line="240" w:lineRule="auto"/>
        <w:jc w:val="center"/>
        <w:rPr>
          <w:rFonts w:ascii="Times New Roman" w:hAnsi="Times New Roman"/>
        </w:rPr>
      </w:pPr>
    </w:p>
    <w:p w:rsidR="0041193F" w:rsidRDefault="0041193F" w:rsidP="0041193F">
      <w:pPr>
        <w:spacing w:after="0" w:line="240" w:lineRule="auto"/>
        <w:jc w:val="center"/>
        <w:rPr>
          <w:rFonts w:ascii="Times New Roman" w:hAnsi="Times New Roman"/>
        </w:rPr>
      </w:pPr>
      <w:r>
        <w:rPr>
          <w:rFonts w:ascii="Times New Roman" w:hAnsi="Times New Roman"/>
        </w:rPr>
        <w:t>_______________________________________________________</w:t>
      </w:r>
    </w:p>
    <w:p w:rsidR="0041193F" w:rsidRDefault="0041193F" w:rsidP="0041193F">
      <w:pPr>
        <w:spacing w:after="0" w:line="240" w:lineRule="auto"/>
        <w:jc w:val="center"/>
        <w:rPr>
          <w:rFonts w:ascii="Times New Roman" w:hAnsi="Times New Roman"/>
        </w:rPr>
      </w:pPr>
    </w:p>
    <w:p w:rsidR="0041193F" w:rsidRDefault="0041193F" w:rsidP="0041193F">
      <w:pPr>
        <w:pBdr>
          <w:bottom w:val="single" w:sz="12" w:space="1" w:color="auto"/>
        </w:pBdr>
        <w:spacing w:after="0" w:line="240" w:lineRule="auto"/>
        <w:rPr>
          <w:rFonts w:ascii="Times New Roman" w:hAnsi="Times New Roman"/>
        </w:rPr>
      </w:pPr>
    </w:p>
    <w:p w:rsidR="0041193F" w:rsidRDefault="0041193F" w:rsidP="0041193F">
      <w:pPr>
        <w:pBdr>
          <w:bottom w:val="single" w:sz="12" w:space="1" w:color="auto"/>
        </w:pBdr>
        <w:spacing w:after="0" w:line="240" w:lineRule="auto"/>
        <w:rPr>
          <w:rFonts w:ascii="Times New Roman" w:hAnsi="Times New Roman"/>
        </w:rPr>
      </w:pPr>
    </w:p>
    <w:p w:rsidR="0041193F" w:rsidRDefault="0041193F" w:rsidP="0041193F">
      <w:pPr>
        <w:spacing w:after="0" w:line="240" w:lineRule="auto"/>
        <w:rPr>
          <w:rFonts w:ascii="Times New Roman" w:hAnsi="Times New Roman"/>
          <w:sz w:val="2"/>
        </w:rPr>
      </w:pPr>
    </w:p>
    <w:p w:rsidR="0041193F" w:rsidRDefault="0041193F" w:rsidP="0041193F">
      <w:pPr>
        <w:spacing w:after="0" w:line="240" w:lineRule="auto"/>
        <w:jc w:val="center"/>
        <w:rPr>
          <w:rFonts w:ascii="Bodoni MT Black" w:hAnsi="Bodoni MT Black"/>
          <w:sz w:val="24"/>
          <w:szCs w:val="24"/>
        </w:rPr>
      </w:pPr>
      <w:r>
        <w:rPr>
          <w:rFonts w:ascii="Bodoni MT Black" w:hAnsi="Bodoni MT Black"/>
          <w:sz w:val="24"/>
          <w:szCs w:val="24"/>
        </w:rPr>
        <w:t>OFFICE OF THE EXE</w:t>
      </w:r>
      <w:r w:rsidR="003D3823">
        <w:rPr>
          <w:rFonts w:ascii="Bodoni MT Black" w:hAnsi="Bodoni MT Black"/>
          <w:sz w:val="24"/>
          <w:szCs w:val="24"/>
        </w:rPr>
        <w:t>C</w:t>
      </w:r>
      <w:r>
        <w:rPr>
          <w:rFonts w:ascii="Bodoni MT Black" w:hAnsi="Bodoni MT Black"/>
          <w:sz w:val="24"/>
          <w:szCs w:val="24"/>
        </w:rPr>
        <w:t>UTIVE ENIGINEER, SMBBMU LARKANA</w:t>
      </w:r>
    </w:p>
    <w:p w:rsidR="00D278CB" w:rsidRDefault="0041193F" w:rsidP="0041193F">
      <w:pPr>
        <w:spacing w:after="0" w:line="240" w:lineRule="auto"/>
        <w:ind w:left="2160" w:firstLine="720"/>
        <w:rPr>
          <w:rFonts w:asciiTheme="majorHAnsi" w:hAnsiTheme="majorHAnsi"/>
          <w:sz w:val="24"/>
          <w:szCs w:val="24"/>
        </w:rPr>
      </w:pPr>
      <w:r>
        <w:rPr>
          <w:rFonts w:asciiTheme="majorHAnsi" w:hAnsiTheme="majorHAnsi"/>
          <w:sz w:val="24"/>
          <w:szCs w:val="24"/>
        </w:rPr>
        <w:t>Phone # 074-9410911, Fax: 074-475234</w:t>
      </w:r>
    </w:p>
    <w:p w:rsidR="00D278CB" w:rsidRDefault="00D278CB">
      <w:pPr>
        <w:spacing w:after="0" w:line="240" w:lineRule="auto"/>
        <w:rPr>
          <w:rFonts w:asciiTheme="majorHAnsi" w:hAnsiTheme="majorHAnsi"/>
          <w:sz w:val="24"/>
          <w:szCs w:val="24"/>
        </w:rPr>
      </w:pPr>
      <w:r>
        <w:rPr>
          <w:rFonts w:asciiTheme="majorHAnsi" w:hAnsiTheme="majorHAnsi"/>
          <w:sz w:val="24"/>
          <w:szCs w:val="24"/>
        </w:rPr>
        <w:br w:type="page"/>
      </w:r>
    </w:p>
    <w:p w:rsidR="007957BA" w:rsidRDefault="007957BA" w:rsidP="007957BA">
      <w:pPr>
        <w:spacing w:after="0"/>
        <w:ind w:left="1440" w:hanging="1980"/>
        <w:jc w:val="center"/>
        <w:rPr>
          <w:b/>
          <w:bCs/>
          <w:caps/>
          <w:sz w:val="24"/>
          <w:szCs w:val="24"/>
          <w:u w:val="single"/>
        </w:rPr>
      </w:pPr>
      <w:r>
        <w:rPr>
          <w:noProof/>
        </w:rPr>
        <w:lastRenderedPageBreak/>
        <w:drawing>
          <wp:anchor distT="0" distB="0" distL="114300" distR="114300" simplePos="0" relativeHeight="251664384" behindDoc="1" locked="0" layoutInCell="1" allowOverlap="1" wp14:anchorId="330293B9" wp14:editId="04E9F388">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3" name="Picture 3" descr="Description: 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22_08_2013_11_58_46_10600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7957BA" w:rsidRDefault="007957BA" w:rsidP="007957BA">
      <w:pPr>
        <w:spacing w:after="0"/>
        <w:ind w:left="-540"/>
        <w:jc w:val="center"/>
        <w:rPr>
          <w:bCs/>
          <w:caps/>
          <w:sz w:val="24"/>
          <w:szCs w:val="24"/>
          <w:u w:val="single"/>
        </w:rPr>
      </w:pPr>
      <w:r>
        <w:rPr>
          <w:bCs/>
          <w:caps/>
          <w:sz w:val="24"/>
          <w:szCs w:val="24"/>
          <w:u w:val="single"/>
        </w:rPr>
        <w:t xml:space="preserve">(Engineering wing) </w:t>
      </w:r>
    </w:p>
    <w:p w:rsidR="007957BA" w:rsidRDefault="007957BA" w:rsidP="007957BA">
      <w:pPr>
        <w:ind w:left="-540"/>
        <w:jc w:val="center"/>
        <w:rPr>
          <w:b/>
          <w:bCs/>
          <w:sz w:val="24"/>
          <w:szCs w:val="24"/>
          <w:u w:val="single"/>
        </w:rPr>
      </w:pPr>
    </w:p>
    <w:p w:rsidR="007957BA" w:rsidRDefault="007957BA" w:rsidP="007957BA">
      <w:pPr>
        <w:ind w:left="-540"/>
        <w:jc w:val="lowKashida"/>
        <w:rPr>
          <w:bCs/>
          <w:sz w:val="24"/>
          <w:szCs w:val="24"/>
        </w:rPr>
      </w:pPr>
      <w:r>
        <w:rPr>
          <w:bCs/>
          <w:sz w:val="24"/>
          <w:szCs w:val="24"/>
        </w:rPr>
        <w:t>No. SMBBMU/XEN/ADP/2016/120</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 xml:space="preserve">             Dated: 20</w:t>
      </w:r>
      <w:r>
        <w:rPr>
          <w:bCs/>
          <w:sz w:val="24"/>
          <w:szCs w:val="24"/>
          <w:vertAlign w:val="superscript"/>
        </w:rPr>
        <w:t>th</w:t>
      </w:r>
      <w:r>
        <w:rPr>
          <w:bCs/>
          <w:sz w:val="24"/>
          <w:szCs w:val="24"/>
        </w:rPr>
        <w:t xml:space="preserve"> May, 2016 </w:t>
      </w:r>
    </w:p>
    <w:p w:rsidR="007957BA" w:rsidRDefault="007957BA" w:rsidP="007957BA">
      <w:pPr>
        <w:ind w:left="5220" w:firstLine="1260"/>
        <w:jc w:val="lowKashida"/>
        <w:rPr>
          <w:b/>
          <w:bCs/>
          <w:sz w:val="24"/>
          <w:szCs w:val="24"/>
          <w:u w:val="single"/>
        </w:rPr>
      </w:pPr>
      <w:r>
        <w:rPr>
          <w:b/>
          <w:bCs/>
          <w:sz w:val="24"/>
          <w:szCs w:val="24"/>
          <w:u w:val="single"/>
        </w:rPr>
        <w:t>“SAY NO TO CURRUPTION”</w:t>
      </w:r>
    </w:p>
    <w:p w:rsidR="007957BA" w:rsidRDefault="007957BA" w:rsidP="007957BA">
      <w:pPr>
        <w:pStyle w:val="NormalWeb"/>
        <w:spacing w:before="0" w:beforeAutospacing="0" w:afterAutospacing="0"/>
        <w:ind w:left="2160" w:firstLine="720"/>
        <w:jc w:val="both"/>
      </w:pPr>
      <w:r>
        <w:rPr>
          <w:rStyle w:val="Strong"/>
        </w:rPr>
        <w:t>NOTICE INVITING TENDERS</w:t>
      </w:r>
    </w:p>
    <w:p w:rsidR="007957BA" w:rsidRDefault="007957BA" w:rsidP="007957BA">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7957BA" w:rsidTr="006B1CAE">
        <w:tc>
          <w:tcPr>
            <w:tcW w:w="54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ind w:right="-108" w:hanging="108"/>
              <w:jc w:val="center"/>
              <w:rPr>
                <w:b/>
              </w:rPr>
            </w:pPr>
            <w:r>
              <w:rPr>
                <w:b/>
              </w:rPr>
              <w:t>Completion Time</w:t>
            </w:r>
          </w:p>
        </w:tc>
      </w:tr>
      <w:tr w:rsidR="007957BA" w:rsidTr="006B1CAE">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spacing w:before="0" w:beforeAutospacing="0" w:after="0" w:afterAutospacing="0"/>
              <w:jc w:val="both"/>
            </w:pPr>
            <w:r>
              <w:rPr>
                <w:bCs/>
              </w:rPr>
              <w:t>Renovation &amp; Rehabilitation (Electric Works) of</w:t>
            </w:r>
            <w:r>
              <w:t xml:space="preserve"> Hostel# 01 &amp; 04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spacing w:before="240"/>
              <w:jc w:val="center"/>
              <w:rPr>
                <w:sz w:val="24"/>
                <w:szCs w:val="24"/>
              </w:rPr>
            </w:pPr>
            <w:r>
              <w:rPr>
                <w:sz w:val="24"/>
                <w:szCs w:val="24"/>
              </w:rPr>
              <w:t>6.474</w:t>
            </w:r>
          </w:p>
        </w:tc>
        <w:tc>
          <w:tcPr>
            <w:tcW w:w="117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06 months</w:t>
            </w:r>
          </w:p>
        </w:tc>
      </w:tr>
      <w:tr w:rsidR="007957BA" w:rsidTr="006B1CAE">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spacing w:before="0" w:beforeAutospacing="0" w:after="0" w:afterAutospacing="0"/>
              <w:jc w:val="both"/>
            </w:pPr>
            <w:r>
              <w:rPr>
                <w:bCs/>
              </w:rPr>
              <w:t>Renovation &amp; Rehabilitation (Electric Works) of</w:t>
            </w:r>
            <w:r>
              <w:t xml:space="preserve"> Hostel# 03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jc w:val="center"/>
              <w:rPr>
                <w:sz w:val="24"/>
                <w:szCs w:val="24"/>
              </w:rPr>
            </w:pPr>
            <w:r>
              <w:rPr>
                <w:sz w:val="24"/>
                <w:szCs w:val="24"/>
              </w:rPr>
              <w:t>2.823</w:t>
            </w:r>
          </w:p>
        </w:tc>
        <w:tc>
          <w:tcPr>
            <w:tcW w:w="117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06 months</w:t>
            </w:r>
          </w:p>
        </w:tc>
      </w:tr>
      <w:tr w:rsidR="007957BA"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spacing w:before="0" w:beforeAutospacing="0" w:after="0" w:afterAutospacing="0"/>
              <w:jc w:val="both"/>
            </w:pPr>
            <w:r>
              <w:rPr>
                <w:bCs/>
              </w:rPr>
              <w:t>Renovation &amp; Rehabilitation (Electric Works) of</w:t>
            </w:r>
            <w:r>
              <w:t xml:space="preserve"> Hostel# 05 &amp; 06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jc w:val="center"/>
              <w:rPr>
                <w:sz w:val="24"/>
                <w:szCs w:val="24"/>
              </w:rPr>
            </w:pPr>
            <w:r>
              <w:rPr>
                <w:sz w:val="24"/>
                <w:szCs w:val="24"/>
              </w:rPr>
              <w:t>4.241</w:t>
            </w:r>
          </w:p>
        </w:tc>
        <w:tc>
          <w:tcPr>
            <w:tcW w:w="117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06 months</w:t>
            </w:r>
          </w:p>
        </w:tc>
      </w:tr>
      <w:tr w:rsidR="007957BA" w:rsidTr="006B1CAE">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spacing w:before="0" w:beforeAutospacing="0" w:after="0" w:afterAutospacing="0"/>
              <w:jc w:val="both"/>
              <w:rPr>
                <w:bCs/>
              </w:rPr>
            </w:pPr>
            <w:r>
              <w:rPr>
                <w:bCs/>
              </w:rPr>
              <w:t>Renovation &amp; Rehabilitation (Electric Works) of</w:t>
            </w:r>
            <w:r>
              <w:t xml:space="preserve"> Marvi Hostel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jc w:val="center"/>
              <w:rPr>
                <w:sz w:val="24"/>
                <w:szCs w:val="24"/>
              </w:rPr>
            </w:pPr>
            <w:r>
              <w:rPr>
                <w:sz w:val="24"/>
                <w:szCs w:val="24"/>
              </w:rPr>
              <w:t>4.590</w:t>
            </w:r>
          </w:p>
        </w:tc>
        <w:tc>
          <w:tcPr>
            <w:tcW w:w="117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7957BA" w:rsidRDefault="007957BA" w:rsidP="006B1CAE">
            <w:pPr>
              <w:pStyle w:val="NormalWeb"/>
              <w:jc w:val="center"/>
            </w:pPr>
            <w:r>
              <w:t>12 months</w:t>
            </w:r>
          </w:p>
        </w:tc>
      </w:tr>
    </w:tbl>
    <w:p w:rsidR="007957BA" w:rsidRDefault="007957BA" w:rsidP="007957BA">
      <w:pPr>
        <w:pStyle w:val="NormalWeb"/>
        <w:spacing w:before="0" w:beforeAutospacing="0" w:after="0" w:afterAutospacing="0"/>
        <w:jc w:val="both"/>
      </w:pPr>
    </w:p>
    <w:p w:rsidR="007957BA" w:rsidRDefault="007957BA" w:rsidP="007957BA">
      <w:pPr>
        <w:pStyle w:val="NormalWeb"/>
        <w:spacing w:before="0" w:beforeAutospacing="0" w:after="0" w:afterAutospacing="0"/>
        <w:ind w:left="-360"/>
        <w:jc w:val="both"/>
      </w:pPr>
      <w:r>
        <w:rPr>
          <w:b/>
          <w:u w:val="single"/>
        </w:rPr>
        <w:t>The terms and conditions are given as under:-</w:t>
      </w:r>
    </w:p>
    <w:p w:rsidR="007957BA" w:rsidRDefault="007957BA" w:rsidP="007957BA">
      <w:pPr>
        <w:numPr>
          <w:ilvl w:val="0"/>
          <w:numId w:val="11"/>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10" w:history="1">
        <w:r>
          <w:rPr>
            <w:rStyle w:val="Hyperlink"/>
            <w:sz w:val="24"/>
            <w:szCs w:val="24"/>
          </w:rPr>
          <w:t>www.pprasindh.gov.pk</w:t>
        </w:r>
      </w:hyperlink>
      <w:r>
        <w:rPr>
          <w:sz w:val="24"/>
          <w:szCs w:val="24"/>
        </w:rPr>
        <w:t xml:space="preserve"> and University website </w:t>
      </w:r>
      <w:hyperlink r:id="rId11" w:history="1">
        <w:r>
          <w:rPr>
            <w:rStyle w:val="Hyperlink"/>
            <w:sz w:val="24"/>
            <w:szCs w:val="24"/>
          </w:rPr>
          <w:t>www.smbbmu.edu.pk</w:t>
        </w:r>
      </w:hyperlink>
      <w:r>
        <w:rPr>
          <w:sz w:val="24"/>
          <w:szCs w:val="24"/>
        </w:rPr>
        <w:t xml:space="preserve"> on the payment noted above (non-refundable) from 25-05-2016 to 08-06-2016 on any working day. The sealed tender on prescribed proforma along with 5% earnest money of total bid in the form of Pay Order in favor of the Executive Engineer, SMBBMU Larkana shall be submitted by 09-06-2016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7957BA" w:rsidRDefault="007957BA" w:rsidP="007957BA">
      <w:pPr>
        <w:numPr>
          <w:ilvl w:val="0"/>
          <w:numId w:val="11"/>
        </w:numPr>
        <w:tabs>
          <w:tab w:val="left" w:pos="540"/>
        </w:tabs>
        <w:spacing w:after="0" w:line="240" w:lineRule="auto"/>
        <w:ind w:right="-180"/>
        <w:jc w:val="both"/>
        <w:rPr>
          <w:sz w:val="24"/>
          <w:szCs w:val="24"/>
        </w:rPr>
      </w:pPr>
      <w:r>
        <w:rPr>
          <w:sz w:val="24"/>
          <w:szCs w:val="24"/>
        </w:rPr>
        <w:t>The Bidders shall have PEC Registration in Category C-5 &amp; above for Electric works &amp; License of Regional Electrical Inspector (Larkana Region), Water &amp; Power Department, Govt. of Sindh.</w:t>
      </w:r>
    </w:p>
    <w:p w:rsidR="007957BA" w:rsidRDefault="007957BA" w:rsidP="007957BA">
      <w:pPr>
        <w:numPr>
          <w:ilvl w:val="0"/>
          <w:numId w:val="11"/>
        </w:numPr>
        <w:spacing w:after="0" w:line="240" w:lineRule="auto"/>
        <w:ind w:right="-180"/>
        <w:jc w:val="both"/>
        <w:rPr>
          <w:sz w:val="24"/>
          <w:szCs w:val="24"/>
        </w:rPr>
      </w:pPr>
      <w:r>
        <w:rPr>
          <w:sz w:val="24"/>
          <w:szCs w:val="24"/>
        </w:rPr>
        <w:t>The Method of Procurement is Single Stage Two Envelopes.</w:t>
      </w:r>
    </w:p>
    <w:p w:rsidR="007957BA" w:rsidRDefault="007957BA" w:rsidP="007957BA">
      <w:pPr>
        <w:numPr>
          <w:ilvl w:val="0"/>
          <w:numId w:val="12"/>
        </w:numPr>
        <w:spacing w:after="0" w:line="240" w:lineRule="auto"/>
        <w:ind w:right="-180"/>
        <w:jc w:val="both"/>
        <w:rPr>
          <w:sz w:val="24"/>
          <w:szCs w:val="24"/>
        </w:rPr>
      </w:pPr>
      <w:r>
        <w:rPr>
          <w:sz w:val="24"/>
          <w:szCs w:val="24"/>
        </w:rPr>
        <w:lastRenderedPageBreak/>
        <w:t>Bid shall comprise a single package containing two separate envelopes. Each envelope shall contain separately the financial proposal and the technical proposal.</w:t>
      </w:r>
    </w:p>
    <w:p w:rsidR="007957BA" w:rsidRDefault="007957BA" w:rsidP="007957BA">
      <w:pPr>
        <w:numPr>
          <w:ilvl w:val="0"/>
          <w:numId w:val="12"/>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7957BA" w:rsidRDefault="007957BA" w:rsidP="007957BA">
      <w:pPr>
        <w:numPr>
          <w:ilvl w:val="0"/>
          <w:numId w:val="12"/>
        </w:numPr>
        <w:spacing w:after="0" w:line="240" w:lineRule="auto"/>
        <w:ind w:right="-180"/>
        <w:jc w:val="both"/>
        <w:rPr>
          <w:sz w:val="24"/>
          <w:szCs w:val="24"/>
        </w:rPr>
      </w:pPr>
      <w:r>
        <w:rPr>
          <w:sz w:val="24"/>
          <w:szCs w:val="24"/>
        </w:rPr>
        <w:t>Initially, only the envelope marked “TECHNICAL PROPOSAL” shall be opened.</w:t>
      </w:r>
    </w:p>
    <w:p w:rsidR="007957BA" w:rsidRDefault="007957BA" w:rsidP="007957BA">
      <w:pPr>
        <w:numPr>
          <w:ilvl w:val="0"/>
          <w:numId w:val="12"/>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7957BA" w:rsidRDefault="007957BA" w:rsidP="007957BA">
      <w:pPr>
        <w:numPr>
          <w:ilvl w:val="0"/>
          <w:numId w:val="12"/>
        </w:numPr>
        <w:spacing w:after="0" w:line="240" w:lineRule="auto"/>
        <w:ind w:right="-180"/>
        <w:jc w:val="both"/>
        <w:rPr>
          <w:sz w:val="24"/>
          <w:szCs w:val="24"/>
        </w:rPr>
      </w:pPr>
      <w:r>
        <w:rPr>
          <w:sz w:val="24"/>
          <w:szCs w:val="24"/>
        </w:rPr>
        <w:t>Procuring agency shall evaluate the technical proposal in a manner prescribed in advance, without reference to the price and reject any proposal which does not conform the specified requirements.</w:t>
      </w:r>
    </w:p>
    <w:p w:rsidR="007957BA" w:rsidRDefault="007957BA" w:rsidP="007957BA">
      <w:pPr>
        <w:numPr>
          <w:ilvl w:val="0"/>
          <w:numId w:val="12"/>
        </w:numPr>
        <w:spacing w:after="0" w:line="240" w:lineRule="auto"/>
        <w:ind w:right="-180"/>
        <w:jc w:val="both"/>
        <w:rPr>
          <w:sz w:val="24"/>
          <w:szCs w:val="24"/>
        </w:rPr>
      </w:pPr>
      <w:r>
        <w:rPr>
          <w:sz w:val="24"/>
          <w:szCs w:val="24"/>
        </w:rPr>
        <w:t>No amendments in the technical proposal shall be permitted during the technical evaluation.</w:t>
      </w:r>
    </w:p>
    <w:p w:rsidR="007957BA" w:rsidRDefault="007957BA" w:rsidP="007957BA">
      <w:pPr>
        <w:numPr>
          <w:ilvl w:val="0"/>
          <w:numId w:val="12"/>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7957BA" w:rsidRDefault="007957BA" w:rsidP="007957BA">
      <w:pPr>
        <w:numPr>
          <w:ilvl w:val="0"/>
          <w:numId w:val="12"/>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7957BA" w:rsidRDefault="007957BA" w:rsidP="007957BA">
      <w:pPr>
        <w:numPr>
          <w:ilvl w:val="0"/>
          <w:numId w:val="12"/>
        </w:numPr>
        <w:spacing w:after="0" w:line="240" w:lineRule="auto"/>
        <w:ind w:right="-180"/>
        <w:jc w:val="both"/>
        <w:rPr>
          <w:sz w:val="24"/>
          <w:szCs w:val="24"/>
        </w:rPr>
      </w:pPr>
      <w:r>
        <w:rPr>
          <w:sz w:val="24"/>
          <w:szCs w:val="24"/>
        </w:rPr>
        <w:t>The bids found to be lowest evaluated or best evaluated bid shall be accepted.</w:t>
      </w:r>
    </w:p>
    <w:p w:rsidR="007957BA" w:rsidRDefault="007957BA" w:rsidP="007957BA">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7957BA" w:rsidRDefault="007957BA" w:rsidP="007957BA">
      <w:pPr>
        <w:pStyle w:val="BodyText"/>
        <w:ind w:left="4320"/>
        <w:rPr>
          <w:rFonts w:ascii="Times New Roman" w:hAnsi="Times New Roman"/>
          <w:sz w:val="24"/>
          <w:szCs w:val="24"/>
        </w:rPr>
      </w:pPr>
    </w:p>
    <w:p w:rsidR="007957BA" w:rsidRDefault="007957BA" w:rsidP="007957BA">
      <w:pPr>
        <w:ind w:left="4320"/>
        <w:jc w:val="center"/>
        <w:rPr>
          <w:rFonts w:ascii="Times New Roman" w:hAnsi="Times New Roman"/>
          <w:b/>
          <w:sz w:val="24"/>
          <w:szCs w:val="24"/>
        </w:rPr>
      </w:pPr>
    </w:p>
    <w:p w:rsidR="007957BA" w:rsidRDefault="007957BA" w:rsidP="007957BA">
      <w:pPr>
        <w:spacing w:after="0"/>
        <w:ind w:left="4320"/>
        <w:jc w:val="center"/>
        <w:rPr>
          <w:b/>
          <w:bCs/>
          <w:sz w:val="24"/>
          <w:szCs w:val="24"/>
        </w:rPr>
      </w:pPr>
      <w:r>
        <w:rPr>
          <w:b/>
          <w:sz w:val="24"/>
          <w:szCs w:val="24"/>
        </w:rPr>
        <w:t>Executive Engineer</w:t>
      </w:r>
    </w:p>
    <w:p w:rsidR="007957BA" w:rsidRDefault="007957BA" w:rsidP="007957BA">
      <w:pPr>
        <w:spacing w:after="0"/>
        <w:ind w:left="4320"/>
        <w:jc w:val="center"/>
        <w:rPr>
          <w:b/>
          <w:bCs/>
          <w:sz w:val="24"/>
          <w:szCs w:val="24"/>
        </w:rPr>
      </w:pPr>
      <w:r>
        <w:rPr>
          <w:sz w:val="24"/>
          <w:szCs w:val="24"/>
        </w:rPr>
        <w:t>SMBB Medical University Larkana</w:t>
      </w:r>
    </w:p>
    <w:p w:rsidR="007957BA" w:rsidRDefault="007957BA" w:rsidP="007957BA">
      <w:pPr>
        <w:spacing w:after="0"/>
        <w:ind w:left="4320"/>
        <w:jc w:val="center"/>
        <w:rPr>
          <w:sz w:val="24"/>
          <w:szCs w:val="24"/>
        </w:rPr>
      </w:pPr>
      <w:r>
        <w:rPr>
          <w:sz w:val="24"/>
          <w:szCs w:val="24"/>
        </w:rPr>
        <w:t>Phone No. 074-9410911 Fax: 074-475234</w:t>
      </w:r>
    </w:p>
    <w:p w:rsidR="007957BA" w:rsidRDefault="007957BA" w:rsidP="007957BA">
      <w:pPr>
        <w:spacing w:after="0"/>
        <w:ind w:left="4320"/>
        <w:jc w:val="center"/>
        <w:rPr>
          <w:sz w:val="24"/>
          <w:szCs w:val="24"/>
        </w:rPr>
      </w:pPr>
      <w:r>
        <w:rPr>
          <w:sz w:val="24"/>
          <w:szCs w:val="24"/>
        </w:rPr>
        <w:t>Email: engineer@smbbmu.edu.pk</w:t>
      </w:r>
    </w:p>
    <w:p w:rsidR="00EA1289" w:rsidRDefault="00EA1289" w:rsidP="004C3627">
      <w:pPr>
        <w:spacing w:after="0"/>
        <w:ind w:left="4320"/>
        <w:jc w:val="center"/>
        <w:rPr>
          <w:sz w:val="24"/>
          <w:szCs w:val="24"/>
        </w:rPr>
      </w:pPr>
    </w:p>
    <w:p w:rsidR="001321B8" w:rsidRDefault="001321B8">
      <w:pPr>
        <w:spacing w:after="0" w:line="240" w:lineRule="auto"/>
        <w:rPr>
          <w:rFonts w:ascii="Times New Roman" w:hAnsi="Times New Roman"/>
          <w:color w:val="000000"/>
          <w:sz w:val="22"/>
          <w:szCs w:val="22"/>
        </w:rPr>
      </w:pPr>
      <w:r>
        <w:rPr>
          <w:sz w:val="22"/>
          <w:szCs w:val="22"/>
        </w:rPr>
        <w:br w:type="page"/>
      </w:r>
    </w:p>
    <w:p w:rsidR="001321B8" w:rsidRDefault="001321B8" w:rsidP="001321B8">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Section I:   Evaluation/Qualification Criteria for Technical Proposal</w:t>
      </w:r>
      <w:r>
        <w:rPr>
          <w:rFonts w:ascii="Times New Roman" w:eastAsia="Times New Roman" w:hAnsi="Times New Roman"/>
          <w:b/>
          <w:bCs/>
          <w:sz w:val="31"/>
          <w:szCs w:val="31"/>
        </w:rPr>
        <w:t>.</w:t>
      </w:r>
      <w:r>
        <w:rPr>
          <w:rFonts w:ascii="Times New Roman" w:eastAsia="Times New Roman" w:hAnsi="Times New Roman"/>
          <w:b/>
          <w:bCs/>
          <w:sz w:val="24"/>
          <w:szCs w:val="24"/>
        </w:rPr>
        <w:t xml:space="preserve"> </w:t>
      </w:r>
    </w:p>
    <w:p w:rsidR="001321B8" w:rsidRDefault="001321B8" w:rsidP="001321B8">
      <w:pPr>
        <w:widowControl w:val="0"/>
        <w:autoSpaceDE w:val="0"/>
        <w:autoSpaceDN w:val="0"/>
        <w:adjustRightInd w:val="0"/>
        <w:spacing w:after="0" w:line="219" w:lineRule="exact"/>
        <w:rPr>
          <w:rFonts w:ascii="Times New Roman" w:eastAsia="Times New Roman" w:hAnsi="Times New Roman"/>
          <w:b/>
          <w:bCs/>
          <w:sz w:val="24"/>
          <w:szCs w:val="24"/>
        </w:rPr>
      </w:pPr>
    </w:p>
    <w:p w:rsidR="001321B8" w:rsidRDefault="001321B8" w:rsidP="001321B8">
      <w:pPr>
        <w:widowControl w:val="0"/>
        <w:overflowPunct w:val="0"/>
        <w:autoSpaceDE w:val="0"/>
        <w:autoSpaceDN w:val="0"/>
        <w:adjustRightInd w:val="0"/>
        <w:spacing w:after="0" w:line="256" w:lineRule="auto"/>
        <w:ind w:left="712"/>
        <w:jc w:val="both"/>
        <w:rPr>
          <w:rFonts w:ascii="Times New Roman" w:eastAsia="Times New Roman" w:hAnsi="Times New Roman"/>
          <w:b/>
          <w:bCs/>
          <w:sz w:val="24"/>
          <w:szCs w:val="24"/>
        </w:rPr>
      </w:pPr>
      <w:r>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1321B8" w:rsidRDefault="001321B8" w:rsidP="001321B8">
      <w:pPr>
        <w:widowControl w:val="0"/>
        <w:autoSpaceDE w:val="0"/>
        <w:autoSpaceDN w:val="0"/>
        <w:adjustRightInd w:val="0"/>
        <w:spacing w:after="0" w:line="218" w:lineRule="exact"/>
        <w:rPr>
          <w:rFonts w:ascii="Times New Roman" w:eastAsia="Times New Roman" w:hAnsi="Times New Roman"/>
          <w:sz w:val="24"/>
          <w:szCs w:val="24"/>
        </w:rPr>
      </w:pPr>
    </w:p>
    <w:p w:rsidR="001321B8" w:rsidRDefault="001321B8" w:rsidP="001321B8">
      <w:pPr>
        <w:widowControl w:val="0"/>
        <w:numPr>
          <w:ilvl w:val="0"/>
          <w:numId w:val="35"/>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Pr>
          <w:rFonts w:ascii="Times New Roman" w:eastAsia="Times New Roman" w:hAnsi="Times New Roman"/>
          <w:b/>
          <w:bCs/>
          <w:sz w:val="24"/>
          <w:szCs w:val="24"/>
        </w:rPr>
        <w:t xml:space="preserve">Criteria based on Marks/Score. </w:t>
      </w:r>
    </w:p>
    <w:p w:rsidR="001321B8" w:rsidRDefault="001321B8" w:rsidP="001321B8">
      <w:pPr>
        <w:widowControl w:val="0"/>
        <w:autoSpaceDE w:val="0"/>
        <w:autoSpaceDN w:val="0"/>
        <w:adjustRightInd w:val="0"/>
        <w:spacing w:after="0" w:line="274" w:lineRule="exact"/>
        <w:rPr>
          <w:rFonts w:ascii="Times New Roman" w:eastAsia="Times New Roman" w:hAnsi="Times New Roman"/>
          <w:sz w:val="24"/>
          <w:szCs w:val="24"/>
        </w:rPr>
      </w:pPr>
    </w:p>
    <w:p w:rsidR="001321B8" w:rsidRDefault="001321B8" w:rsidP="001321B8">
      <w:pPr>
        <w:rPr>
          <w:rFonts w:ascii="Times New Roman" w:eastAsia="Times New Roman" w:hAnsi="Times New Roman"/>
          <w:b/>
          <w:bCs/>
          <w:sz w:val="24"/>
          <w:szCs w:val="24"/>
        </w:rPr>
      </w:pPr>
      <w:r>
        <w:rPr>
          <w:rFonts w:ascii="Times New Roman" w:eastAsia="Times New Roman" w:hAnsi="Times New Roman"/>
          <w:b/>
          <w:bCs/>
          <w:sz w:val="24"/>
          <w:szCs w:val="24"/>
        </w:rPr>
        <w:t xml:space="preserve">Mandatory Provisions/Eligibility: </w:t>
      </w:r>
    </w:p>
    <w:p w:rsidR="001321B8" w:rsidRDefault="001321B8" w:rsidP="001321B8">
      <w:pPr>
        <w:rPr>
          <w:rFonts w:ascii="Times New Roman" w:eastAsia="Times New Roman" w:hAnsi="Times New Roman"/>
          <w:sz w:val="24"/>
          <w:szCs w:val="24"/>
        </w:rPr>
      </w:pPr>
      <w:r>
        <w:rPr>
          <w:rFonts w:ascii="Times New Roman" w:eastAsia="Times New Roman" w:hAnsi="Times New Roman"/>
          <w:bCs/>
          <w:sz w:val="24"/>
          <w:szCs w:val="24"/>
        </w:rPr>
        <w:t>(i)</w:t>
      </w:r>
      <w:r>
        <w:rPr>
          <w:rFonts w:ascii="Times New Roman" w:eastAsia="Times New Roman" w:hAnsi="Times New Roman"/>
          <w:b/>
          <w:bCs/>
          <w:sz w:val="24"/>
          <w:szCs w:val="24"/>
        </w:rPr>
        <w:t xml:space="preserve"> </w:t>
      </w:r>
      <w:r>
        <w:rPr>
          <w:rFonts w:ascii="Times New Roman" w:eastAsia="Times New Roman" w:hAnsi="Times New Roman"/>
          <w:sz w:val="24"/>
          <w:szCs w:val="24"/>
        </w:rPr>
        <w:t xml:space="preserve">Firms/Contractors must possess </w:t>
      </w:r>
      <w:r>
        <w:rPr>
          <w:rFonts w:eastAsia="Times New Roman"/>
          <w:sz w:val="22"/>
          <w:szCs w:val="22"/>
        </w:rPr>
        <w:t>at least 05 year successful experience of same service of any university or large organization. (Experience/ Work Completion Certificates be attached along with copies of work order)</w:t>
      </w:r>
      <w:r>
        <w:rPr>
          <w:rFonts w:ascii="Times New Roman" w:eastAsia="Times New Roman" w:hAnsi="Times New Roman"/>
          <w:sz w:val="24"/>
          <w:szCs w:val="24"/>
        </w:rPr>
        <w:t>.</w:t>
      </w:r>
    </w:p>
    <w:p w:rsidR="001321B8" w:rsidRDefault="001321B8" w:rsidP="001321B8">
      <w:pPr>
        <w:rPr>
          <w:rFonts w:eastAsia="Times New Roman"/>
          <w:sz w:val="22"/>
          <w:szCs w:val="22"/>
        </w:rPr>
      </w:pPr>
      <w:r>
        <w:rPr>
          <w:rFonts w:ascii="Times New Roman" w:eastAsia="Times New Roman" w:hAnsi="Times New Roman"/>
          <w:sz w:val="24"/>
          <w:szCs w:val="24"/>
        </w:rPr>
        <w:t xml:space="preserve">(ii) </w:t>
      </w:r>
      <w:r>
        <w:rPr>
          <w:rFonts w:eastAsia="Times New Roman"/>
          <w:sz w:val="22"/>
          <w:szCs w:val="22"/>
        </w:rPr>
        <w:t>The Bidders shall have PEC Registration in Category C-5 &amp; above for Electric works &amp; License of Regional Electrical Inspector</w:t>
      </w:r>
      <w:r w:rsidR="005F2E60">
        <w:rPr>
          <w:rFonts w:eastAsia="Times New Roman"/>
          <w:sz w:val="22"/>
          <w:szCs w:val="22"/>
        </w:rPr>
        <w:t xml:space="preserve"> (Larkana Region)</w:t>
      </w:r>
      <w:r>
        <w:rPr>
          <w:rFonts w:eastAsia="Times New Roman"/>
          <w:sz w:val="22"/>
          <w:szCs w:val="22"/>
        </w:rPr>
        <w:t>, Water And Power Department, Govt. of Sindh.</w:t>
      </w:r>
    </w:p>
    <w:p w:rsidR="001321B8" w:rsidRDefault="001321B8" w:rsidP="001321B8">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 xml:space="preserve">(iii) valid registration certificate from income tax authority (NTN); and </w:t>
      </w:r>
      <w:r>
        <w:rPr>
          <w:rFonts w:eastAsia="Times New Roman"/>
          <w:sz w:val="22"/>
          <w:szCs w:val="22"/>
        </w:rPr>
        <w:t>The Bidders should register with tax paying agency which would be verified by concerned agencies.</w:t>
      </w:r>
    </w:p>
    <w:p w:rsidR="001321B8" w:rsidRDefault="001321B8" w:rsidP="001321B8">
      <w:pPr>
        <w:widowControl w:val="0"/>
        <w:overflowPunct w:val="0"/>
        <w:autoSpaceDE w:val="0"/>
        <w:autoSpaceDN w:val="0"/>
        <w:adjustRightInd w:val="0"/>
        <w:spacing w:after="0" w:line="369" w:lineRule="auto"/>
        <w:ind w:right="140"/>
        <w:rPr>
          <w:rFonts w:ascii="Times New Roman" w:eastAsia="Times New Roman" w:hAnsi="Times New Roman"/>
          <w:i/>
          <w:iCs/>
          <w:sz w:val="24"/>
          <w:szCs w:val="24"/>
        </w:rPr>
      </w:pPr>
      <w:r>
        <w:rPr>
          <w:rFonts w:ascii="Times New Roman" w:eastAsia="Times New Roman" w:hAnsi="Times New Roman"/>
          <w:sz w:val="24"/>
          <w:szCs w:val="24"/>
        </w:rPr>
        <w:t xml:space="preserve">(iv) is not black listed. </w:t>
      </w:r>
      <w:r>
        <w:rPr>
          <w:rFonts w:ascii="Times New Roman" w:eastAsia="Times New Roman" w:hAnsi="Times New Roman"/>
          <w:i/>
          <w:iCs/>
          <w:sz w:val="24"/>
          <w:szCs w:val="24"/>
        </w:rPr>
        <w:t>(Attach all certificates and</w:t>
      </w:r>
      <w:r>
        <w:rPr>
          <w:rFonts w:ascii="Times New Roman" w:eastAsia="Times New Roman" w:hAnsi="Times New Roman"/>
          <w:sz w:val="24"/>
          <w:szCs w:val="24"/>
        </w:rPr>
        <w:t xml:space="preserve"> </w:t>
      </w:r>
      <w:r>
        <w:rPr>
          <w:rFonts w:ascii="Times New Roman" w:eastAsia="Times New Roman" w:hAnsi="Times New Roman"/>
          <w:i/>
          <w:iCs/>
          <w:sz w:val="24"/>
          <w:szCs w:val="24"/>
        </w:rPr>
        <w:t>affidavit of not black listing).</w:t>
      </w:r>
    </w:p>
    <w:p w:rsidR="001321B8" w:rsidRDefault="001321B8" w:rsidP="001321B8">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(iv) Bidders must have an annual turnover of Rs. 4,000,000.00 to 5,000,000.00 which will be duly verified from the bank.</w:t>
      </w:r>
    </w:p>
    <w:p w:rsidR="001321B8" w:rsidRDefault="002D73DD" w:rsidP="001321B8">
      <w:pPr>
        <w:widowControl w:val="0"/>
        <w:autoSpaceDE w:val="0"/>
        <w:autoSpaceDN w:val="0"/>
        <w:adjustRightInd w:val="0"/>
        <w:spacing w:after="0" w:line="228" w:lineRule="exact"/>
        <w:rPr>
          <w:rFonts w:ascii="Times New Roman" w:eastAsia="Times New Roman" w:hAnsi="Times New Roman"/>
          <w:sz w:val="24"/>
          <w:szCs w:val="24"/>
        </w:rPr>
      </w:pPr>
      <w:r>
        <w:pict>
          <v:line id="_x0000_s1031" style="position:absolute;z-index:-251656192" from="148.2pt,-50.75pt" to="178.3pt,-50.75pt" o:allowincell="f" strokeweight=".6pt"/>
        </w:pict>
      </w:r>
      <w:r>
        <w:pict>
          <v:line id="_x0000_s1032" style="position:absolute;z-index:-251655168" from="258.6pt,-50.75pt" to="282.6pt,-50.75pt" o:allowincell="f" strokeweight=".6pt"/>
        </w:pict>
      </w:r>
      <w:r>
        <w:pict>
          <v:line id="_x0000_s1033" style="position:absolute;z-index:-251654144" from="346.2pt,-50.75pt" to="373.3pt,-50.75pt" o:allowincell="f" strokeweight=".6pt"/>
        </w:pict>
      </w:r>
    </w:p>
    <w:p w:rsidR="001321B8" w:rsidRDefault="001321B8" w:rsidP="001321B8">
      <w:pPr>
        <w:widowControl w:val="0"/>
        <w:overflowPunct w:val="0"/>
        <w:autoSpaceDE w:val="0"/>
        <w:autoSpaceDN w:val="0"/>
        <w:adjustRightInd w:val="0"/>
        <w:spacing w:after="0" w:line="271" w:lineRule="auto"/>
        <w:ind w:left="712"/>
        <w:rPr>
          <w:rFonts w:ascii="Times New Roman" w:eastAsia="Times New Roman" w:hAnsi="Times New Roman"/>
          <w:sz w:val="24"/>
          <w:szCs w:val="24"/>
        </w:rPr>
      </w:pPr>
      <w:r>
        <w:rPr>
          <w:rFonts w:ascii="Times New Roman" w:eastAsia="Times New Roman" w:hAnsi="Times New Roman"/>
          <w:sz w:val="24"/>
          <w:szCs w:val="24"/>
        </w:rPr>
        <w:t>Aggregate Qualifying Score is 60%, but it is mandatory to obtain at least 30% in each of the following sections.</w:t>
      </w:r>
    </w:p>
    <w:p w:rsidR="001321B8" w:rsidRDefault="001321B8" w:rsidP="001321B8">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1321B8" w:rsidTr="001321B8">
        <w:trPr>
          <w:trHeight w:val="435"/>
        </w:trPr>
        <w:tc>
          <w:tcPr>
            <w:tcW w:w="9700" w:type="dxa"/>
            <w:gridSpan w:val="2"/>
            <w:noWrap/>
            <w:vAlign w:val="bottom"/>
            <w:hideMark/>
          </w:tcPr>
          <w:p w:rsidR="001321B8" w:rsidRDefault="001321B8">
            <w:pPr>
              <w:spacing w:after="0" w:line="240" w:lineRule="auto"/>
              <w:jc w:val="center"/>
              <w:rPr>
                <w:rFonts w:eastAsia="Times New Roman"/>
                <w:b/>
                <w:bCs/>
                <w:color w:val="000000"/>
              </w:rPr>
            </w:pPr>
            <w:r>
              <w:rPr>
                <w:rFonts w:eastAsia="Times New Roman"/>
                <w:b/>
                <w:bCs/>
                <w:color w:val="000000"/>
              </w:rPr>
              <w:t>Evaluation Criteria (Technical Proposal)</w:t>
            </w:r>
          </w:p>
        </w:tc>
      </w:tr>
      <w:tr w:rsidR="001321B8" w:rsidTr="001321B8">
        <w:trPr>
          <w:trHeight w:val="390"/>
        </w:trPr>
        <w:tc>
          <w:tcPr>
            <w:tcW w:w="7480" w:type="dxa"/>
            <w:tcBorders>
              <w:top w:val="single" w:sz="8" w:space="0" w:color="auto"/>
              <w:left w:val="single" w:sz="8" w:space="0" w:color="auto"/>
              <w:bottom w:val="single" w:sz="8" w:space="0" w:color="auto"/>
              <w:right w:val="single" w:sz="8" w:space="0" w:color="auto"/>
            </w:tcBorders>
            <w:noWrap/>
            <w:vAlign w:val="bottom"/>
            <w:hideMark/>
          </w:tcPr>
          <w:p w:rsidR="001321B8" w:rsidRDefault="001321B8">
            <w:pPr>
              <w:spacing w:after="0" w:line="240" w:lineRule="auto"/>
              <w:rPr>
                <w:rFonts w:eastAsia="Times New Roman"/>
                <w:b/>
                <w:bCs/>
                <w:color w:val="000000"/>
                <w:sz w:val="28"/>
                <w:szCs w:val="28"/>
              </w:rPr>
            </w:pPr>
            <w:r>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8"/>
                <w:szCs w:val="28"/>
              </w:rPr>
            </w:pPr>
            <w:r>
              <w:rPr>
                <w:rFonts w:eastAsia="Times New Roman"/>
                <w:b/>
                <w:bCs/>
                <w:color w:val="000000"/>
                <w:sz w:val="28"/>
                <w:szCs w:val="28"/>
              </w:rPr>
              <w:t>100</w:t>
            </w:r>
          </w:p>
        </w:tc>
      </w:tr>
      <w:tr w:rsidR="001321B8" w:rsidTr="001321B8">
        <w:trPr>
          <w:trHeight w:val="390"/>
        </w:trPr>
        <w:tc>
          <w:tcPr>
            <w:tcW w:w="7480" w:type="dxa"/>
            <w:tcBorders>
              <w:top w:val="nil"/>
              <w:left w:val="single" w:sz="8" w:space="0" w:color="auto"/>
              <w:bottom w:val="single" w:sz="8" w:space="0" w:color="auto"/>
              <w:right w:val="single" w:sz="8" w:space="0" w:color="auto"/>
            </w:tcBorders>
            <w:noWrap/>
            <w:vAlign w:val="bottom"/>
            <w:hideMark/>
          </w:tcPr>
          <w:p w:rsidR="001321B8" w:rsidRDefault="001321B8">
            <w:pPr>
              <w:spacing w:after="0" w:line="240" w:lineRule="auto"/>
              <w:rPr>
                <w:rFonts w:eastAsia="Times New Roman"/>
                <w:b/>
                <w:bCs/>
                <w:color w:val="000000"/>
                <w:sz w:val="28"/>
                <w:szCs w:val="28"/>
              </w:rPr>
            </w:pPr>
            <w:r>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8"/>
                <w:szCs w:val="28"/>
              </w:rPr>
            </w:pPr>
            <w:r>
              <w:rPr>
                <w:rFonts w:eastAsia="Times New Roman"/>
                <w:b/>
                <w:bCs/>
                <w:color w:val="000000"/>
                <w:sz w:val="28"/>
                <w:szCs w:val="28"/>
              </w:rPr>
              <w:t>60</w:t>
            </w:r>
          </w:p>
        </w:tc>
      </w:tr>
      <w:tr w:rsidR="001321B8" w:rsidTr="001321B8">
        <w:trPr>
          <w:trHeight w:val="330"/>
        </w:trPr>
        <w:tc>
          <w:tcPr>
            <w:tcW w:w="7480" w:type="dxa"/>
            <w:tcBorders>
              <w:top w:val="nil"/>
              <w:left w:val="single" w:sz="8" w:space="0" w:color="auto"/>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4"/>
                <w:szCs w:val="24"/>
              </w:rPr>
            </w:pPr>
            <w:r>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4"/>
                <w:szCs w:val="24"/>
              </w:rPr>
            </w:pPr>
            <w:r>
              <w:rPr>
                <w:rFonts w:eastAsia="Times New Roman"/>
                <w:b/>
                <w:bCs/>
                <w:color w:val="000000"/>
                <w:sz w:val="24"/>
                <w:szCs w:val="24"/>
              </w:rPr>
              <w:t>Distribution of Marks</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 </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 </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 xml:space="preserve">Valid Registration of Regional Electrical Inspector </w:t>
            </w:r>
            <w:r w:rsidR="005F2E60">
              <w:rPr>
                <w:rFonts w:eastAsia="Times New Roman"/>
                <w:color w:val="000000"/>
                <w:sz w:val="22"/>
                <w:szCs w:val="22"/>
              </w:rPr>
              <w:t xml:space="preserve">(Larkana Region) </w:t>
            </w:r>
            <w:r>
              <w:rPr>
                <w:rFonts w:eastAsia="Times New Roman"/>
                <w:color w:val="000000"/>
                <w:sz w:val="22"/>
                <w:szCs w:val="22"/>
              </w:rPr>
              <w:t>GoS.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Upto 5 Years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Upto 10 Years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8</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lastRenderedPageBreak/>
              <w:t>Above 10 Years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Office Facilities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In Pakistan</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BE (Electrical) with 10 Years  Experience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BE (Electrical) with 05 Years Experience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20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Site Supervisor- Diploma with 05 years experience (02 Electrical)</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Material/ Electrical Inspector (05 Years Experience)</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Tools &amp; Equipment</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6</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Magger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Complete Electrical Tool Kit inclusive of Volt/ Ammeter/ Multi Meter (05 Sets)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Power Generator 5KVA (01 Nos.)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Light Duty Drill Machines (02 Nos.)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Heavy Duty Drill Machines (02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2</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3</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4</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jc w:val="right"/>
              <w:rPr>
                <w:rFonts w:eastAsia="Times New Roman"/>
                <w:b/>
                <w:color w:val="000000"/>
                <w:sz w:val="22"/>
                <w:szCs w:val="22"/>
              </w:rPr>
            </w:pPr>
            <w:r>
              <w:rPr>
                <w:rFonts w:eastAsia="Times New Roman"/>
                <w:color w:val="000000"/>
                <w:sz w:val="22"/>
                <w:szCs w:val="22"/>
              </w:rPr>
              <w:t> </w:t>
            </w:r>
            <w:r>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100</w:t>
            </w:r>
          </w:p>
        </w:tc>
      </w:tr>
    </w:tbl>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1321B8" w:rsidRDefault="001321B8">
      <w:pPr>
        <w:spacing w:after="0" w:line="240" w:lineRule="auto"/>
        <w:rPr>
          <w:rFonts w:ascii="Times New Roman" w:hAnsi="Times New Roman"/>
          <w:b/>
          <w:color w:val="000000"/>
          <w:sz w:val="34"/>
          <w:szCs w:val="34"/>
        </w:rPr>
      </w:pPr>
      <w:r>
        <w:rPr>
          <w:b/>
          <w:sz w:val="34"/>
          <w:szCs w:val="34"/>
        </w:rPr>
        <w:br w:type="page"/>
      </w:r>
    </w:p>
    <w:p w:rsidR="002C514C" w:rsidRPr="005828F7" w:rsidRDefault="002C514C" w:rsidP="0072375E">
      <w:pPr>
        <w:pStyle w:val="Default"/>
        <w:ind w:left="2880" w:firstLine="720"/>
        <w:rPr>
          <w:b/>
          <w:sz w:val="34"/>
          <w:szCs w:val="34"/>
        </w:rPr>
      </w:pPr>
      <w:r w:rsidRPr="005828F7">
        <w:rPr>
          <w:b/>
          <w:sz w:val="34"/>
          <w:szCs w:val="34"/>
        </w:rPr>
        <w:lastRenderedPageBreak/>
        <w:t xml:space="preserve">General Conditions </w:t>
      </w: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whose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 Contract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1.1.1.9 “Bill of Quantities”, “Daywork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 Replacement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labour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labour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 Appointment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Fédération Internationale des Ingénieurs-Conseils,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r w:rsidRPr="00FD4437">
        <w:rPr>
          <w:sz w:val="22"/>
          <w:szCs w:val="22"/>
        </w:rPr>
        <w:t>and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Works ]. </w:t>
      </w:r>
    </w:p>
    <w:p w:rsidR="00CB5980" w:rsidRPr="00FD4437" w:rsidRDefault="002C514C" w:rsidP="00CB5980">
      <w:pPr>
        <w:pStyle w:val="Default"/>
        <w:spacing w:line="276" w:lineRule="auto"/>
        <w:ind w:left="2160"/>
        <w:jc w:val="both"/>
        <w:rPr>
          <w:sz w:val="22"/>
          <w:szCs w:val="22"/>
        </w:rPr>
      </w:pPr>
      <w:r w:rsidRPr="00FD4437">
        <w:rPr>
          <w:sz w:val="22"/>
          <w:szCs w:val="22"/>
        </w:rPr>
        <w:t>1.1.3.3 “Time for Completion” means the time for completing the Works or a Section (as the case may be) under Sub-Clause 8.2 [ Time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Over ].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43467" w:rsidRPr="00FD4437" w:rsidRDefault="00C43467"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 Performance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1.1.3.9 “day”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1.1.4.2 “Contract Price” means the price defined in Sub-Clause 14.1 [ The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 Issue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Certificate ].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Payment ],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 Contract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 Provisional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 Application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1.1.4.12 “Statement” means a statement submitted by the Contractor as part of an</w:t>
      </w:r>
      <w:r w:rsidR="00D334D8">
        <w:rPr>
          <w:sz w:val="22"/>
          <w:szCs w:val="22"/>
        </w:rPr>
        <w:t xml:space="preserve"> application, under Clause 14 [</w:t>
      </w:r>
      <w:r w:rsidRPr="00FD4437">
        <w:rPr>
          <w:sz w:val="22"/>
          <w:szCs w:val="22"/>
        </w:rPr>
        <w:t>Contract Price and Payment ],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 Force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lastRenderedPageBreak/>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 Performance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Adjustments ].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words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r w:rsidRPr="00FD4437">
        <w:rPr>
          <w:sz w:val="22"/>
          <w:szCs w:val="22"/>
        </w:rPr>
        <w:t xml:space="preserve">words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 xml:space="preserve">“written”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r w:rsidRPr="00FD4437">
        <w:rPr>
          <w:sz w:val="22"/>
          <w:szCs w:val="22"/>
        </w:rPr>
        <w:t xml:space="preserve">the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B01B24">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C43467" w:rsidRPr="00FD4437" w:rsidRDefault="00C43467" w:rsidP="00C43467">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(b) </w:t>
      </w:r>
      <w:r w:rsidR="009D6EF6" w:rsidRPr="00FD4437">
        <w:rPr>
          <w:sz w:val="22"/>
          <w:szCs w:val="22"/>
        </w:rPr>
        <w:tab/>
      </w:r>
      <w:r w:rsidRPr="00FD4437">
        <w:rPr>
          <w:sz w:val="22"/>
          <w:szCs w:val="22"/>
        </w:rPr>
        <w:t xml:space="preserve">delivered,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r w:rsidRPr="00FD4437">
        <w:rPr>
          <w:sz w:val="22"/>
          <w:szCs w:val="22"/>
        </w:rPr>
        <w:t xml:space="preserve">if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r w:rsidRPr="00FD4437">
        <w:rPr>
          <w:sz w:val="22"/>
          <w:szCs w:val="22"/>
        </w:rPr>
        <w:t xml:space="preserve">if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r w:rsidRPr="00FD4437">
        <w:rPr>
          <w:sz w:val="22"/>
          <w:szCs w:val="22"/>
        </w:rPr>
        <w:t xml:space="preserve">the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r w:rsidRPr="00FD4437">
        <w:rPr>
          <w:sz w:val="22"/>
          <w:szCs w:val="22"/>
        </w:rPr>
        <w:t xml:space="preserve">the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r w:rsidRPr="00FD4437">
        <w:rPr>
          <w:sz w:val="22"/>
          <w:szCs w:val="22"/>
        </w:rPr>
        <w:t xml:space="preserve">the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the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r w:rsidRPr="00FD4437">
        <w:rPr>
          <w:sz w:val="22"/>
          <w:szCs w:val="22"/>
        </w:rPr>
        <w:t xml:space="preserve">the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r w:rsidRPr="00FD4437">
        <w:rPr>
          <w:sz w:val="22"/>
          <w:szCs w:val="22"/>
        </w:rPr>
        <w:t xml:space="preserve">these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r w:rsidRPr="00FD4437">
        <w:rPr>
          <w:sz w:val="22"/>
          <w:szCs w:val="22"/>
        </w:rPr>
        <w:t xml:space="preserve">the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r w:rsidRPr="00FD4437">
        <w:rPr>
          <w:sz w:val="22"/>
          <w:szCs w:val="22"/>
        </w:rPr>
        <w:t xml:space="preserve">the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r w:rsidRPr="00FD4437">
        <w:rPr>
          <w:sz w:val="22"/>
          <w:szCs w:val="22"/>
        </w:rPr>
        <w:t xml:space="preserve">the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para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Programme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r>
        <w:rPr>
          <w:sz w:val="23"/>
          <w:szCs w:val="23"/>
        </w:rPr>
        <w:t>The programme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 xml:space="preserve">Sub-para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C43467" w:rsidRDefault="00C43467"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lastRenderedPageBreak/>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C43467">
      <w:pPr>
        <w:pStyle w:val="Default"/>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4E0E92">
        <w:rPr>
          <w:b/>
        </w:rPr>
        <w:t>Renovation</w:t>
      </w:r>
      <w:r w:rsidR="009B47CC">
        <w:rPr>
          <w:b/>
        </w:rPr>
        <w:t xml:space="preserve"> and Rehabilitation</w:t>
      </w:r>
      <w:r w:rsidR="00FC7746">
        <w:rPr>
          <w:b/>
        </w:rPr>
        <w:t xml:space="preserve"> (ELECTRIC WORK</w:t>
      </w:r>
      <w:r w:rsidR="004E0E92">
        <w:rPr>
          <w:b/>
        </w:rPr>
        <w:t>S</w:t>
      </w:r>
      <w:r w:rsidR="00FC7746">
        <w:rPr>
          <w:b/>
        </w:rPr>
        <w:t>) of</w:t>
      </w:r>
      <w:r w:rsidR="009B47CC">
        <w:rPr>
          <w:b/>
        </w:rPr>
        <w:t xml:space="preserve"> </w:t>
      </w:r>
      <w:r w:rsidR="001F3A8E">
        <w:rPr>
          <w:b/>
        </w:rPr>
        <w:t>Hostel No. 01 &amp; 04 at Chandka Medical College Larkana.</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ADP Scheme # 462 (2015-16) Tilted “Renovation &amp; Rehabilitation of Chandka Medical College and Construction of New Noori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r w:rsidR="00D6699E" w:rsidRPr="004E0E92">
        <w:rPr>
          <w:b/>
        </w:rPr>
        <w:t xml:space="preserve">Rs: </w:t>
      </w:r>
      <w:r w:rsidR="00E42C0C" w:rsidRPr="00E42C0C">
        <w:rPr>
          <w:b/>
        </w:rPr>
        <w:t>6.474</w:t>
      </w:r>
      <w:r w:rsidR="00FA0D31">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CC672E" w:rsidRDefault="00224A22" w:rsidP="00CC672E">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CC672E">
        <w:rPr>
          <w:b/>
        </w:rPr>
        <w:t xml:space="preserve">Renovation and Rehabilitation (ELECTRIC WORKS) of </w:t>
      </w:r>
      <w:r w:rsidR="00711A18">
        <w:rPr>
          <w:b/>
        </w:rPr>
        <w:t>Hostel No 01 &amp; 04 at Chandka Medical College Larkana.</w:t>
      </w:r>
    </w:p>
    <w:p w:rsidR="00711A18" w:rsidRDefault="00711A18"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084CF7">
        <w:rPr>
          <w:b/>
        </w:rPr>
        <w:t>09</w:t>
      </w:r>
      <w:r w:rsidR="00BE6023" w:rsidRPr="00BE6023">
        <w:rPr>
          <w:b/>
        </w:rPr>
        <w:t>-0</w:t>
      </w:r>
      <w:r w:rsidR="00711A18">
        <w:rPr>
          <w:b/>
        </w:rPr>
        <w:t>6</w:t>
      </w:r>
      <w:r w:rsidR="00BE6023" w:rsidRPr="00BE6023">
        <w:rPr>
          <w:b/>
        </w:rPr>
        <w:t>-2016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084CF7">
        <w:rPr>
          <w:b/>
        </w:rPr>
        <w:t>09</w:t>
      </w:r>
      <w:bookmarkStart w:id="0" w:name="_GoBack"/>
      <w:bookmarkEnd w:id="0"/>
      <w:r w:rsidR="00284583" w:rsidRPr="00284583">
        <w:rPr>
          <w:b/>
        </w:rPr>
        <w:t>-0</w:t>
      </w:r>
      <w:r w:rsidR="00711A18">
        <w:rPr>
          <w:b/>
        </w:rPr>
        <w:t>6</w:t>
      </w:r>
      <w:r w:rsidR="00284583" w:rsidRPr="00284583">
        <w:rPr>
          <w:b/>
        </w:rPr>
        <w:t>-2016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4E0E92" w:rsidRPr="004E0E92" w:rsidRDefault="00B139D6" w:rsidP="00F5772E">
      <w:pPr>
        <w:pStyle w:val="Default"/>
        <w:jc w:val="both"/>
        <w:rPr>
          <w:b/>
        </w:rPr>
      </w:pPr>
      <w:r>
        <w:rPr>
          <w:sz w:val="23"/>
          <w:szCs w:val="23"/>
        </w:rPr>
        <w:t xml:space="preserve">Bid Reference No. </w:t>
      </w:r>
      <w:r w:rsidR="004E0E92">
        <w:rPr>
          <w:b/>
        </w:rPr>
        <w:t xml:space="preserve">Renovation and Rehabilitation (ELECTRIC WORKS) of </w:t>
      </w:r>
      <w:r w:rsidR="00711A18">
        <w:rPr>
          <w:b/>
        </w:rPr>
        <w:t>Hostel No. 01 &amp; 04 at Chandka Medical College Larkana.</w:t>
      </w:r>
    </w:p>
    <w:p w:rsidR="00E23699" w:rsidRDefault="00E23699" w:rsidP="009B47CC">
      <w:pPr>
        <w:pStyle w:val="Default"/>
        <w:ind w:left="720"/>
        <w:jc w:val="both"/>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CB4184" w:rsidP="006C2416">
      <w:pPr>
        <w:pStyle w:val="Default"/>
        <w:ind w:firstLine="630"/>
        <w:rPr>
          <w:sz w:val="23"/>
          <w:szCs w:val="23"/>
        </w:rPr>
      </w:pPr>
      <w:r>
        <w:rPr>
          <w:sz w:val="23"/>
          <w:szCs w:val="23"/>
        </w:rPr>
        <w:t xml:space="preserve"> </w:t>
      </w:r>
      <w:r w:rsidR="00B139D6">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 xml:space="preserve">(Rs. ______________________) drawn in your favour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711A18" w:rsidRDefault="00711A18">
      <w:pPr>
        <w:spacing w:after="0" w:line="240" w:lineRule="auto"/>
        <w:rPr>
          <w:rFonts w:ascii="Times New Roman" w:hAnsi="Times New Roman"/>
          <w:color w:val="000000"/>
          <w:sz w:val="23"/>
          <w:szCs w:val="23"/>
        </w:rPr>
      </w:pPr>
      <w:r>
        <w:rPr>
          <w:sz w:val="23"/>
          <w:szCs w:val="23"/>
        </w:rPr>
        <w:br w:type="page"/>
      </w: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r w:rsidRPr="0004248E">
              <w:rPr>
                <w:sz w:val="20"/>
                <w:szCs w:val="20"/>
              </w:rPr>
              <w:t xml:space="preserve">Rs.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2912CD" w:rsidP="00686E75">
            <w:pPr>
              <w:pStyle w:val="Default"/>
              <w:rPr>
                <w:sz w:val="20"/>
                <w:szCs w:val="20"/>
              </w:rPr>
            </w:pPr>
            <w:r>
              <w:rPr>
                <w:sz w:val="20"/>
                <w:szCs w:val="20"/>
              </w:rPr>
              <w:t>0</w:t>
            </w:r>
            <w:r w:rsidR="00D6699E">
              <w:rPr>
                <w:sz w:val="20"/>
                <w:szCs w:val="20"/>
              </w:rPr>
              <w:t>6</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r>
              <w:rPr>
                <w:sz w:val="20"/>
                <w:szCs w:val="20"/>
              </w:rPr>
              <w:t>Rs.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 xml:space="preserve">Action when whole of the security deposit is </w:t>
            </w:r>
            <w:r w:rsidRPr="0004248E">
              <w:rPr>
                <w:bCs/>
                <w:sz w:val="20"/>
              </w:rPr>
              <w:lastRenderedPageBreak/>
              <w:t>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F00D5C" w:rsidRDefault="007E4F92" w:rsidP="00BF4B48">
            <w:pPr>
              <w:spacing w:line="240" w:lineRule="auto"/>
              <w:jc w:val="both"/>
              <w:rPr>
                <w:sz w:val="20"/>
              </w:rPr>
            </w:pPr>
            <w:r w:rsidRPr="0004248E">
              <w:rPr>
                <w:sz w:val="20"/>
              </w:rPr>
              <w:lastRenderedPageBreak/>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lastRenderedPageBreak/>
              <w:t xml:space="preser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labour paid by the University to carry out the work, or any part of the work, debiting the Contractor with the cost of the labour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F00D5C"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lastRenderedPageBreak/>
              <w:t xml:space="preserve">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days notice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FE4719"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lastRenderedPageBreak/>
              <w:t xml:space="preserve">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5969E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lastRenderedPageBreak/>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969E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lastRenderedPageBreak/>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y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AE7EF0"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the;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lastRenderedPageBreak/>
              <w:t xml:space="preserve">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AE7EF0"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lastRenderedPageBreak/>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he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AE7EF0"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lastRenderedPageBreak/>
              <w:t xml:space="preserve">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w:t>
            </w:r>
            <w:r w:rsidRPr="0004248E">
              <w:rPr>
                <w:sz w:val="20"/>
              </w:rPr>
              <w:lastRenderedPageBreak/>
              <w:t>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756B1"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r w:rsidR="00E771EE">
              <w:rPr>
                <w:sz w:val="20"/>
              </w:rPr>
              <w:t>Incharge</w:t>
            </w:r>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lastRenderedPageBreak/>
              <w:t xml:space="preserve">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days notice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r w:rsidR="00E771EE">
              <w:rPr>
                <w:sz w:val="20"/>
              </w:rPr>
              <w:t>Incharge</w:t>
            </w:r>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r w:rsidR="00E771EE">
              <w:rPr>
                <w:sz w:val="20"/>
              </w:rPr>
              <w:t>Incharge</w:t>
            </w:r>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w:t>
            </w:r>
            <w:r w:rsidRPr="0004248E">
              <w:rPr>
                <w:sz w:val="20"/>
              </w:rPr>
              <w:lastRenderedPageBreak/>
              <w:t>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756B1"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lastRenderedPageBreak/>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labour employed in connection with the execution of the works as also for the use of his labour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labour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w:t>
            </w:r>
            <w:r w:rsidRPr="0004248E">
              <w:rPr>
                <w:sz w:val="20"/>
              </w:rPr>
              <w:lastRenderedPageBreak/>
              <w:t>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lastRenderedPageBreak/>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Employment Of Female Labour</w:t>
            </w:r>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The employment of female labour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w:t>
            </w:r>
            <w:r w:rsidRPr="0004248E">
              <w:rPr>
                <w:sz w:val="20"/>
              </w:rPr>
              <w:lastRenderedPageBreak/>
              <w:t>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C0460"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lastRenderedPageBreak/>
              <w:t>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All quarry fees; royalist, octroi,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8C0460" w:rsidRDefault="001436ED" w:rsidP="001436ED">
            <w:pPr>
              <w:jc w:val="both"/>
              <w:rPr>
                <w:sz w:val="20"/>
              </w:rPr>
            </w:pPr>
            <w:r w:rsidRPr="0004248E">
              <w:rPr>
                <w:sz w:val="20"/>
              </w:rPr>
              <w:t>The Contractor shall be responsible for and shall pay any compensation Act, 1923 (VIII of 1923), (hereinafter called the said Act) as amended upto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lastRenderedPageBreak/>
              <w:t xml:space="preserve"> liabilities in relation to the current Government or local legislation with respect. to the Labour Laws and other Fringe benefits like Health and Insurance cover. Old Age Benefits etc. for all his labour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lastRenderedPageBreak/>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Employment Of Feminine Labour</w:t>
            </w:r>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labour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8C0460" w:rsidRPr="0004248E" w:rsidRDefault="008C0460"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lastRenderedPageBreak/>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r w:rsidR="00E771EE">
              <w:rPr>
                <w:sz w:val="20"/>
              </w:rPr>
              <w:t>Incharge</w:t>
            </w:r>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(Nawar).</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The Contractor shall not employ any labour who has any contagious disease or is a habitual narcotic user or is as sick and unfit for manual labour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 xml:space="preserve">Certificate For Concessionary Freight Of </w:t>
            </w:r>
            <w:r w:rsidRPr="0004248E">
              <w:rPr>
                <w:bCs/>
                <w:sz w:val="20"/>
              </w:rPr>
              <w:lastRenderedPageBreak/>
              <w:t>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lastRenderedPageBreak/>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w:t>
            </w:r>
            <w:r w:rsidRPr="00DB4B18">
              <w:rPr>
                <w:sz w:val="20"/>
              </w:rPr>
              <w:lastRenderedPageBreak/>
              <w:t xml:space="preserve">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lastRenderedPageBreak/>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 xml:space="preserve">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w:t>
            </w:r>
            <w:r w:rsidRPr="0004248E">
              <w:rPr>
                <w:sz w:val="20"/>
              </w:rPr>
              <w:lastRenderedPageBreak/>
              <w:t>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Rs. 15.0 lacs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Work costing over Rs. 15.0 Lacs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8C0460"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lastRenderedPageBreak/>
              <w:t xml:space="preserv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r w:rsidRPr="0004248E">
              <w:rPr>
                <w:b/>
                <w:bCs/>
                <w:sz w:val="20"/>
                <w:szCs w:val="20"/>
              </w:rPr>
              <w:t>w.e.f</w:t>
            </w:r>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Cost Difference payable/ recoverable w.e.f.</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lastRenderedPageBreak/>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r w:rsidRPr="0004248E">
              <w:rPr>
                <w:sz w:val="20"/>
              </w:rPr>
              <w:t>Partal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Default="00C218CD" w:rsidP="00C218CD">
      <w:pPr>
        <w:ind w:left="720"/>
        <w:jc w:val="both"/>
        <w:rPr>
          <w:sz w:val="20"/>
        </w:rPr>
      </w:pPr>
    </w:p>
    <w:p w:rsidR="008C0460" w:rsidRPr="00C218CD" w:rsidRDefault="008C0460"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(GoP)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Labour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profit, overheads, superintendence, liabilities and insurances and allowances to labour timekeeping and clerical and office work; the use of consumable stores, water, lighting and power; the use and repair of staging</w:t>
      </w:r>
      <w:r w:rsidRPr="007D1AA1">
        <w:rPr>
          <w:rFonts w:ascii="MS Mincho" w:eastAsia="MS Mincho" w:hAnsi="MS Mincho" w:cs="MS Mincho" w:hint="eastAsia"/>
          <w:sz w:val="23"/>
          <w:szCs w:val="23"/>
        </w:rPr>
        <w:t>‟</w:t>
      </w:r>
      <w:r w:rsidRPr="007D1AA1">
        <w:rPr>
          <w:sz w:val="23"/>
          <w:szCs w:val="23"/>
        </w:rPr>
        <w:t xml:space="preserve">s,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p w:rsidR="00523114" w:rsidRDefault="00523114"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D7FD6">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ED7FD6" w:rsidRPr="00B415ED" w:rsidRDefault="00ED7FD6" w:rsidP="00ED7FD6">
      <w:pPr>
        <w:spacing w:after="0" w:line="240" w:lineRule="auto"/>
        <w:jc w:val="center"/>
        <w:rPr>
          <w:rFonts w:ascii="Times New Roman" w:eastAsia="Times New Roman" w:hAnsi="Times New Roman"/>
          <w:b/>
          <w:bCs/>
          <w:sz w:val="24"/>
          <w:szCs w:val="20"/>
          <w:u w:val="single"/>
        </w:rPr>
      </w:pPr>
      <w:r w:rsidRPr="00B415ED">
        <w:rPr>
          <w:rFonts w:ascii="Times New Roman" w:eastAsia="Times New Roman" w:hAnsi="Times New Roman"/>
          <w:b/>
          <w:bCs/>
          <w:sz w:val="24"/>
          <w:szCs w:val="20"/>
          <w:u w:val="single"/>
        </w:rPr>
        <w:lastRenderedPageBreak/>
        <w:t>SHAHEED MOHTARMA BENAZIR BHUTTO MEDICAL UNIVERSITY, LARKANA</w:t>
      </w:r>
    </w:p>
    <w:p w:rsidR="00ED7FD6" w:rsidRPr="007218AC" w:rsidRDefault="00ED7FD6" w:rsidP="00ED7FD6">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ED7FD6" w:rsidRPr="00B415ED" w:rsidRDefault="00ED7FD6" w:rsidP="00ED7FD6">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 xml:space="preserve">NAME OF WORK:- </w:t>
      </w:r>
      <w:r w:rsidRPr="00C82ED3">
        <w:rPr>
          <w:b/>
          <w:bCs/>
          <w:sz w:val="22"/>
          <w:szCs w:val="22"/>
        </w:rPr>
        <w:t>Renovation &amp; Rehabilitation (Electric Works) of</w:t>
      </w:r>
      <w:r w:rsidR="0030327F">
        <w:rPr>
          <w:b/>
          <w:bCs/>
          <w:sz w:val="22"/>
          <w:szCs w:val="22"/>
        </w:rPr>
        <w:t xml:space="preserve"> Hostel No. 01 &amp; 04 at Chandka Medical college Larkana</w:t>
      </w:r>
      <w:r>
        <w:rPr>
          <w:rFonts w:ascii="Times New Roman" w:eastAsia="Times New Roman" w:hAnsi="Times New Roman"/>
          <w:b/>
          <w:bCs/>
          <w:sz w:val="24"/>
          <w:szCs w:val="20"/>
        </w:rPr>
        <w:t xml:space="preserve">                                     </w:t>
      </w:r>
    </w:p>
    <w:p w:rsidR="00ED7FD6" w:rsidRPr="007218AC" w:rsidRDefault="00ED7FD6" w:rsidP="00ED7FD6">
      <w:pPr>
        <w:spacing w:after="0" w:line="240" w:lineRule="auto"/>
        <w:jc w:val="center"/>
        <w:rPr>
          <w:rFonts w:ascii="Times New Roman" w:eastAsia="Times New Roman" w:hAnsi="Times New Roman"/>
          <w:bCs/>
          <w:sz w:val="20"/>
          <w:szCs w:val="20"/>
          <w:u w:val="single"/>
        </w:rPr>
      </w:pPr>
    </w:p>
    <w:p w:rsidR="00ED7FD6" w:rsidRPr="007218AC" w:rsidRDefault="00ED7FD6" w:rsidP="00ED7FD6">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ED7FD6" w:rsidRPr="00B415ED" w:rsidRDefault="00ED7FD6" w:rsidP="00ED7FD6">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ED7FD6" w:rsidRPr="007218AC" w:rsidRDefault="00ED7FD6" w:rsidP="00ED7FD6">
      <w:pPr>
        <w:spacing w:after="0" w:line="240" w:lineRule="auto"/>
        <w:jc w:val="center"/>
        <w:rPr>
          <w:rFonts w:ascii="Times New Roman" w:eastAsia="Times New Roman" w:hAnsi="Times New Roman"/>
          <w:sz w:val="20"/>
          <w:szCs w:val="20"/>
          <w:u w:val="single"/>
        </w:rPr>
      </w:pPr>
    </w:p>
    <w:p w:rsidR="00ED7FD6" w:rsidRPr="00B415ED" w:rsidRDefault="00ED7FD6" w:rsidP="00ED7FD6">
      <w:pPr>
        <w:spacing w:after="0" w:line="240" w:lineRule="auto"/>
        <w:jc w:val="center"/>
        <w:rPr>
          <w:rFonts w:ascii="Times New Roman" w:eastAsia="Times New Roman" w:hAnsi="Times New Roman"/>
          <w:sz w:val="20"/>
          <w:szCs w:val="20"/>
          <w:u w:val="single"/>
        </w:rPr>
      </w:pPr>
    </w:p>
    <w:p w:rsidR="00ED7FD6" w:rsidRDefault="00ED7FD6" w:rsidP="00B01B24">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t>Rs.</w:t>
      </w:r>
      <w:r>
        <w:rPr>
          <w:rFonts w:ascii="Times New Roman" w:eastAsia="Times New Roman" w:hAnsi="Times New Roman"/>
          <w:sz w:val="24"/>
          <w:szCs w:val="20"/>
        </w:rPr>
        <w:t xml:space="preserve"> </w:t>
      </w:r>
    </w:p>
    <w:p w:rsidR="00ED7FD6" w:rsidRPr="00856960" w:rsidRDefault="00ED7FD6" w:rsidP="00ED7FD6">
      <w:pPr>
        <w:pStyle w:val="ListParagraph"/>
        <w:spacing w:after="0" w:line="240" w:lineRule="auto"/>
        <w:ind w:left="1080"/>
        <w:rPr>
          <w:rFonts w:ascii="Times New Roman" w:eastAsia="Times New Roman" w:hAnsi="Times New Roman"/>
          <w:sz w:val="24"/>
          <w:szCs w:val="20"/>
        </w:rPr>
      </w:pPr>
    </w:p>
    <w:p w:rsidR="00ED7FD6" w:rsidRPr="002F1BE4" w:rsidRDefault="00ED7FD6" w:rsidP="00B01B24">
      <w:pPr>
        <w:pStyle w:val="ListParagraph"/>
        <w:numPr>
          <w:ilvl w:val="0"/>
          <w:numId w:val="9"/>
        </w:numPr>
        <w:spacing w:after="0" w:line="240" w:lineRule="auto"/>
        <w:rPr>
          <w:rFonts w:ascii="Times New Roman" w:eastAsia="Times New Roman" w:hAnsi="Times New Roman"/>
          <w:sz w:val="24"/>
          <w:szCs w:val="20"/>
        </w:rPr>
      </w:pPr>
      <w:r w:rsidRPr="002F1BE4">
        <w:rPr>
          <w:rFonts w:ascii="Times New Roman" w:eastAsia="Times New Roman" w:hAnsi="Times New Roman"/>
          <w:sz w:val="24"/>
          <w:szCs w:val="20"/>
        </w:rPr>
        <w:t>PART-II ELECTRICAL WORK (Non Schedule Items)</w:t>
      </w:r>
      <w:r w:rsidRPr="002F1BE4">
        <w:rPr>
          <w:rFonts w:ascii="Times New Roman" w:eastAsia="Times New Roman" w:hAnsi="Times New Roman"/>
          <w:sz w:val="24"/>
          <w:szCs w:val="20"/>
        </w:rPr>
        <w:tab/>
      </w:r>
      <w:r w:rsidRPr="002F1BE4">
        <w:rPr>
          <w:rFonts w:ascii="Times New Roman" w:eastAsia="Times New Roman" w:hAnsi="Times New Roman"/>
          <w:sz w:val="24"/>
          <w:szCs w:val="20"/>
        </w:rPr>
        <w:tab/>
        <w:t xml:space="preserve">Rs.    </w:t>
      </w: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ED7FD6" w:rsidRPr="00B415ED" w:rsidRDefault="00ED7FD6" w:rsidP="00ED7FD6">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p>
    <w:p w:rsidR="002632C8" w:rsidRDefault="002632C8" w:rsidP="00ED7FD6">
      <w:pPr>
        <w:spacing w:after="0" w:line="240" w:lineRule="auto"/>
        <w:jc w:val="center"/>
        <w:rPr>
          <w:rFonts w:ascii="Times New Roman" w:eastAsia="Times New Roman" w:hAnsi="Times New Roman"/>
          <w:b/>
          <w:sz w:val="24"/>
          <w:szCs w:val="20"/>
        </w:rPr>
      </w:pPr>
    </w:p>
    <w:p w:rsidR="002632C8" w:rsidRDefault="002632C8" w:rsidP="00ED7FD6">
      <w:pPr>
        <w:spacing w:after="0" w:line="240" w:lineRule="auto"/>
        <w:jc w:val="center"/>
        <w:rPr>
          <w:rFonts w:ascii="Times New Roman" w:eastAsia="Times New Roman" w:hAnsi="Times New Roman"/>
          <w:b/>
          <w:sz w:val="24"/>
          <w:szCs w:val="20"/>
        </w:rPr>
      </w:pPr>
    </w:p>
    <w:p w:rsidR="00ED7FD6" w:rsidRPr="00B415ED" w:rsidRDefault="00ED7FD6" w:rsidP="00ED7FD6">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ED7FD6" w:rsidRPr="007218AC" w:rsidRDefault="00ED7FD6" w:rsidP="00ED7FD6">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ED7FD6" w:rsidRDefault="00ED7FD6">
      <w:pPr>
        <w:spacing w:after="0" w:line="240" w:lineRule="auto"/>
      </w:pPr>
      <w:r>
        <w:br w:type="page"/>
      </w:r>
    </w:p>
    <w:tbl>
      <w:tblPr>
        <w:tblW w:w="10390" w:type="dxa"/>
        <w:tblInd w:w="93" w:type="dxa"/>
        <w:tblLook w:val="04A0" w:firstRow="1" w:lastRow="0" w:firstColumn="1" w:lastColumn="0" w:noHBand="0" w:noVBand="1"/>
      </w:tblPr>
      <w:tblGrid>
        <w:gridCol w:w="449"/>
        <w:gridCol w:w="5326"/>
        <w:gridCol w:w="663"/>
        <w:gridCol w:w="943"/>
        <w:gridCol w:w="774"/>
        <w:gridCol w:w="2235"/>
      </w:tblGrid>
      <w:tr w:rsidR="00712352" w:rsidRPr="00712352" w:rsidTr="00712352">
        <w:trPr>
          <w:trHeight w:val="600"/>
        </w:trPr>
        <w:tc>
          <w:tcPr>
            <w:tcW w:w="1039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lastRenderedPageBreak/>
              <w:t>Subject:-Renovation &amp; Rehabilitation (ELECTRIC WORKS) of Hostel No. 01 at CMC, Larkana</w:t>
            </w:r>
          </w:p>
        </w:tc>
      </w:tr>
      <w:tr w:rsidR="00712352" w:rsidRPr="00712352" w:rsidTr="00712352">
        <w:trPr>
          <w:trHeight w:val="315"/>
        </w:trPr>
        <w:tc>
          <w:tcPr>
            <w:tcW w:w="1039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12352" w:rsidRPr="00712352" w:rsidRDefault="00712352" w:rsidP="00712352">
            <w:pPr>
              <w:spacing w:after="0" w:line="240" w:lineRule="auto"/>
              <w:rPr>
                <w:rFonts w:eastAsia="Times New Roman"/>
                <w:b/>
                <w:bCs/>
                <w:color w:val="000000"/>
                <w:sz w:val="24"/>
                <w:szCs w:val="24"/>
              </w:rPr>
            </w:pPr>
            <w:r w:rsidRPr="00712352">
              <w:rPr>
                <w:rFonts w:eastAsia="Times New Roman"/>
                <w:b/>
                <w:bCs/>
                <w:color w:val="000000"/>
                <w:sz w:val="24"/>
                <w:szCs w:val="24"/>
              </w:rPr>
              <w:t>A- Schedule Items</w:t>
            </w:r>
          </w:p>
        </w:tc>
      </w:tr>
      <w:tr w:rsidR="00712352" w:rsidRPr="00712352" w:rsidTr="00712352">
        <w:trPr>
          <w:trHeight w:val="315"/>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4"/>
                <w:szCs w:val="24"/>
              </w:rPr>
            </w:pPr>
            <w:r w:rsidRPr="00712352">
              <w:rPr>
                <w:rFonts w:eastAsia="Times New Roman"/>
                <w:b/>
                <w:bCs/>
                <w:color w:val="000000"/>
                <w:sz w:val="24"/>
                <w:szCs w:val="24"/>
              </w:rPr>
              <w:t>S#</w:t>
            </w:r>
          </w:p>
        </w:tc>
        <w:tc>
          <w:tcPr>
            <w:tcW w:w="5326"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b/>
                <w:bCs/>
                <w:color w:val="000000"/>
                <w:sz w:val="24"/>
                <w:szCs w:val="24"/>
              </w:rPr>
            </w:pPr>
            <w:r w:rsidRPr="00712352">
              <w:rPr>
                <w:rFonts w:eastAsia="Times New Roman"/>
                <w:b/>
                <w:bCs/>
                <w:color w:val="000000"/>
                <w:sz w:val="24"/>
                <w:szCs w:val="24"/>
              </w:rPr>
              <w:t>Description</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b/>
                <w:bCs/>
                <w:color w:val="000000"/>
                <w:sz w:val="24"/>
                <w:szCs w:val="24"/>
              </w:rPr>
            </w:pPr>
            <w:r w:rsidRPr="00712352">
              <w:rPr>
                <w:rFonts w:eastAsia="Times New Roman"/>
                <w:b/>
                <w:bCs/>
                <w:color w:val="000000"/>
                <w:sz w:val="24"/>
                <w:szCs w:val="24"/>
              </w:rPr>
              <w:t>Qty</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b/>
                <w:bCs/>
                <w:color w:val="000000"/>
                <w:sz w:val="24"/>
                <w:szCs w:val="24"/>
              </w:rPr>
            </w:pPr>
            <w:r w:rsidRPr="00712352">
              <w:rPr>
                <w:rFonts w:eastAsia="Times New Roman"/>
                <w:b/>
                <w:bCs/>
                <w:color w:val="000000"/>
                <w:sz w:val="24"/>
                <w:szCs w:val="24"/>
              </w:rPr>
              <w:t>Unit</w:t>
            </w:r>
          </w:p>
        </w:tc>
        <w:tc>
          <w:tcPr>
            <w:tcW w:w="774"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jc w:val="center"/>
              <w:rPr>
                <w:rFonts w:eastAsia="Times New Roman"/>
                <w:b/>
                <w:bCs/>
                <w:color w:val="000000"/>
                <w:sz w:val="24"/>
                <w:szCs w:val="24"/>
              </w:rPr>
            </w:pPr>
            <w:r w:rsidRPr="00712352">
              <w:rPr>
                <w:rFonts w:eastAsia="Times New Roman"/>
                <w:b/>
                <w:bCs/>
                <w:color w:val="000000"/>
                <w:sz w:val="24"/>
                <w:szCs w:val="24"/>
              </w:rPr>
              <w:t>Rate (Rs.)</w:t>
            </w:r>
          </w:p>
        </w:tc>
        <w:tc>
          <w:tcPr>
            <w:tcW w:w="2235"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jc w:val="center"/>
              <w:rPr>
                <w:rFonts w:eastAsia="Times New Roman"/>
                <w:b/>
                <w:bCs/>
                <w:color w:val="000000"/>
                <w:sz w:val="24"/>
                <w:szCs w:val="24"/>
              </w:rPr>
            </w:pPr>
            <w:r w:rsidRPr="00712352">
              <w:rPr>
                <w:rFonts w:eastAsia="Times New Roman"/>
                <w:b/>
                <w:bCs/>
                <w:color w:val="000000"/>
                <w:sz w:val="24"/>
                <w:szCs w:val="24"/>
              </w:rPr>
              <w:t>Amount (Rs.)</w:t>
            </w: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Wiring for light or fan point with 3/.029 PVC insulated wire in 20mm  (3/4") PVC conduit recessed in the wall or column as required (S.NO.124,P.NO.15)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60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P.Point</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1130</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67800</w:t>
            </w:r>
          </w:p>
        </w:tc>
      </w:tr>
      <w:tr w:rsidR="00712352" w:rsidRPr="00712352" w:rsidTr="00712352">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2</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Wiring for light or fan point with 3/.029 PVC insulated wire in 20mm  (3/4")  channel patti on surface as required (S.NO.129,P.NO.15)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835</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P.Point</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910</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759850</w:t>
            </w:r>
          </w:p>
        </w:tc>
      </w:tr>
      <w:tr w:rsidR="00712352" w:rsidRPr="00712352" w:rsidTr="00712352">
        <w:trPr>
          <w:trHeight w:val="975"/>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3</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Wiring for plug point with 3/.029 PVC insulated wire in 20mm (3/4") conduit recessed in the wall or column as required (S.NO.126,P.NO.15)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180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P.Point</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985</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177300</w:t>
            </w: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4</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Wiring for call bell point with 3/.029 PVC insulated wire in 20mm  (3/4") PVC conduit recessed in the wall or column as required (S.NO.128,P.NO.15)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P.Point</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1764</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1764</w:t>
            </w: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5</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and laying (MAIN or SUB MAIN )PVC insulated with size 2-7/.029 Copper conductor in 3/4" dia PVC conduit recessed in the wall or column as required (S.NO.10, P.NO.2)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1800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222</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399600</w:t>
            </w: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6</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and laying (MAIN or SUB MAIN )PVC insulated with size 2-7/.044 Copper conductor in 3/4" dia PVC conduit recessed in the wall or column as required (S.NO.12, P.NO.2)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900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341</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306900</w:t>
            </w:r>
          </w:p>
        </w:tc>
      </w:tr>
      <w:tr w:rsidR="00712352" w:rsidRPr="00712352" w:rsidTr="00712352">
        <w:trPr>
          <w:trHeight w:val="15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7</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and laying MAIN or SUB MAIN) PVC insulated with size 2-7/.064 (16mm2) Copper conductor in 3/4" dia PVC conduit conduit recessed in the wall or column as required (S.NO.14, P.NO.2)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250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P.Meter</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641</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160250</w:t>
            </w:r>
          </w:p>
        </w:tc>
      </w:tr>
      <w:tr w:rsidR="00712352" w:rsidRPr="00712352" w:rsidTr="00712352">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8</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one way SP switch flush type (S.No. 219, P.No. 33)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1200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54</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64800</w:t>
            </w:r>
          </w:p>
        </w:tc>
      </w:tr>
      <w:tr w:rsidR="00712352" w:rsidRPr="00712352" w:rsidTr="00712352">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9</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two pin 5amp plug &amp; Socket flush type (S.No. 225, P.No. 33)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250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83</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20750</w:t>
            </w:r>
          </w:p>
        </w:tc>
      </w:tr>
      <w:tr w:rsidR="00712352" w:rsidRPr="00712352" w:rsidTr="00712352">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10</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Brass Battern holder (S.NO.232,P.NO.33)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400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70</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28000</w:t>
            </w:r>
          </w:p>
        </w:tc>
      </w:tr>
      <w:tr w:rsidR="00712352" w:rsidRPr="00712352" w:rsidTr="00712352">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11</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three pin 10/15amp plug &amp; Socket flush type (S.No. 227, P.No. 33)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250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162</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40500</w:t>
            </w:r>
          </w:p>
        </w:tc>
      </w:tr>
      <w:tr w:rsidR="00712352" w:rsidRPr="00712352" w:rsidTr="00712352">
        <w:trPr>
          <w:trHeight w:val="87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12</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 xml:space="preserve">Providing &amp; fixing Bakelite ceiling rose with two                       </w:t>
            </w:r>
            <w:r w:rsidRPr="00712352">
              <w:rPr>
                <w:rFonts w:eastAsia="Times New Roman"/>
                <w:b/>
                <w:bCs/>
                <w:color w:val="000000"/>
                <w:sz w:val="22"/>
                <w:szCs w:val="22"/>
              </w:rPr>
              <w:br/>
              <w:t>terminals (S.NO.228,P.NO.33)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224</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72</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16128</w:t>
            </w: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lastRenderedPageBreak/>
              <w:t>13</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circuit breakers 6,10,15,20,30,40,50 &amp; 63amps SP (TB/5S) on prepared board as required (S.NO.203,P.NO.31)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170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916</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155720</w:t>
            </w:r>
          </w:p>
        </w:tc>
      </w:tr>
      <w:tr w:rsidR="00712352" w:rsidRPr="00712352" w:rsidTr="00712352">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14</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circuit breaker 125,150,200 &amp;225 TP (XS-225NS) on prepared board as reqired  (S.No. 208, P. 31)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25541</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76623</w:t>
            </w:r>
          </w:p>
        </w:tc>
      </w:tr>
      <w:tr w:rsidR="00712352" w:rsidRPr="00712352" w:rsidTr="00712352">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15</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Brass ceiling fan 56" (good quality) (S.NO.235,P.NO.34)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180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3185</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573300</w:t>
            </w:r>
          </w:p>
        </w:tc>
      </w:tr>
      <w:tr w:rsidR="00712352" w:rsidRPr="00712352" w:rsidTr="00712352">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16</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circuit breaker 400amp TP setting 250-400amp (XS-400CJ)  on prepared board as reqired  (S.No. 210, P. 31)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39401</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118203</w:t>
            </w:r>
          </w:p>
        </w:tc>
      </w:tr>
      <w:tr w:rsidR="00712352" w:rsidRPr="00712352" w:rsidTr="00712352">
        <w:trPr>
          <w:trHeight w:val="21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17</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of Flood light 400 Watts (SON) having IP65 classification with 400w lamp, chowk, capacitor, igniter &amp; Internal wiring complete in all respects at the height oup to 40ft with the help of hydraulic crane and manual labor as per site requirement and instruction of EI. (S,No,166, P.No.26) SR-2012</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6</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17585</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105510</w:t>
            </w:r>
          </w:p>
        </w:tc>
      </w:tr>
      <w:tr w:rsidR="00712352" w:rsidRPr="00712352" w:rsidTr="00712352">
        <w:trPr>
          <w:trHeight w:val="300"/>
        </w:trPr>
        <w:tc>
          <w:tcPr>
            <w:tcW w:w="8155" w:type="dxa"/>
            <w:gridSpan w:val="5"/>
            <w:tcBorders>
              <w:top w:val="single" w:sz="4" w:space="0" w:color="auto"/>
              <w:left w:val="single" w:sz="4" w:space="0" w:color="auto"/>
              <w:bottom w:val="single" w:sz="4" w:space="0" w:color="auto"/>
              <w:right w:val="single" w:sz="4" w:space="0" w:color="000000"/>
            </w:tcBorders>
            <w:shd w:val="clear" w:color="auto" w:fill="auto"/>
            <w:vAlign w:val="bottom"/>
            <w:hideMark/>
          </w:tcPr>
          <w:p w:rsidR="00712352" w:rsidRPr="00712352" w:rsidRDefault="00712352" w:rsidP="00712352">
            <w:pPr>
              <w:spacing w:after="0" w:line="240" w:lineRule="auto"/>
              <w:jc w:val="right"/>
              <w:rPr>
                <w:rFonts w:eastAsia="Times New Roman"/>
                <w:b/>
                <w:bCs/>
                <w:color w:val="000000"/>
                <w:sz w:val="22"/>
                <w:szCs w:val="22"/>
              </w:rPr>
            </w:pPr>
            <w:r w:rsidRPr="00712352">
              <w:rPr>
                <w:rFonts w:eastAsia="Times New Roman"/>
                <w:b/>
                <w:bCs/>
                <w:color w:val="000000"/>
                <w:sz w:val="22"/>
                <w:szCs w:val="22"/>
              </w:rPr>
              <w:t>Sub-Total (A)</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b/>
                <w:bCs/>
                <w:color w:val="000000"/>
                <w:sz w:val="24"/>
                <w:szCs w:val="24"/>
              </w:rPr>
            </w:pPr>
            <w:r w:rsidRPr="00712352">
              <w:rPr>
                <w:rFonts w:eastAsia="Times New Roman"/>
                <w:b/>
                <w:bCs/>
                <w:color w:val="000000"/>
                <w:sz w:val="24"/>
                <w:szCs w:val="24"/>
              </w:rPr>
              <w:t xml:space="preserve">                 3,072,998.00 </w:t>
            </w:r>
          </w:p>
        </w:tc>
      </w:tr>
      <w:tr w:rsidR="00712352" w:rsidRPr="00712352" w:rsidTr="00712352">
        <w:trPr>
          <w:trHeight w:val="300"/>
        </w:trPr>
        <w:tc>
          <w:tcPr>
            <w:tcW w:w="815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right"/>
              <w:rPr>
                <w:rFonts w:eastAsia="Times New Roman"/>
                <w:b/>
                <w:bCs/>
                <w:color w:val="000000"/>
                <w:sz w:val="24"/>
                <w:szCs w:val="24"/>
              </w:rPr>
            </w:pPr>
            <w:r w:rsidRPr="00712352">
              <w:rPr>
                <w:rFonts w:eastAsia="Times New Roman"/>
                <w:b/>
                <w:bCs/>
                <w:color w:val="000000"/>
                <w:sz w:val="24"/>
                <w:szCs w:val="24"/>
              </w:rPr>
              <w:t>Premium Quoted by the Contractor….% Above/ Below…..</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 </w:t>
            </w:r>
          </w:p>
        </w:tc>
      </w:tr>
      <w:tr w:rsidR="00712352" w:rsidRPr="00712352" w:rsidTr="00712352">
        <w:trPr>
          <w:trHeight w:val="315"/>
        </w:trPr>
        <w:tc>
          <w:tcPr>
            <w:tcW w:w="815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right"/>
              <w:rPr>
                <w:rFonts w:eastAsia="Times New Roman"/>
                <w:b/>
                <w:bCs/>
                <w:color w:val="000000"/>
                <w:sz w:val="24"/>
                <w:szCs w:val="24"/>
              </w:rPr>
            </w:pPr>
            <w:r w:rsidRPr="00712352">
              <w:rPr>
                <w:rFonts w:eastAsia="Times New Roman"/>
                <w:b/>
                <w:bCs/>
                <w:color w:val="000000"/>
                <w:sz w:val="24"/>
                <w:szCs w:val="24"/>
              </w:rPr>
              <w:t>Total-Schedule Items</w:t>
            </w:r>
          </w:p>
        </w:tc>
        <w:tc>
          <w:tcPr>
            <w:tcW w:w="2235"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 </w:t>
            </w:r>
          </w:p>
        </w:tc>
      </w:tr>
      <w:tr w:rsidR="00712352" w:rsidRPr="00712352" w:rsidTr="00712352">
        <w:trPr>
          <w:trHeight w:val="315"/>
        </w:trPr>
        <w:tc>
          <w:tcPr>
            <w:tcW w:w="1039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12352" w:rsidRPr="00712352" w:rsidRDefault="00712352" w:rsidP="00712352">
            <w:pPr>
              <w:spacing w:after="0" w:line="240" w:lineRule="auto"/>
              <w:rPr>
                <w:rFonts w:eastAsia="Times New Roman"/>
                <w:b/>
                <w:bCs/>
                <w:color w:val="000000"/>
                <w:sz w:val="24"/>
                <w:szCs w:val="24"/>
              </w:rPr>
            </w:pPr>
            <w:r w:rsidRPr="00712352">
              <w:rPr>
                <w:rFonts w:eastAsia="Times New Roman"/>
                <w:b/>
                <w:bCs/>
                <w:color w:val="000000"/>
                <w:sz w:val="24"/>
                <w:szCs w:val="24"/>
              </w:rPr>
              <w:t>B- Non Schedule Items</w:t>
            </w:r>
          </w:p>
        </w:tc>
      </w:tr>
      <w:tr w:rsidR="00712352" w:rsidRPr="00712352" w:rsidTr="00712352">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A.C ceiling fan regulator (Heavy or equivalent) on S.W board by making all necessary connections,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220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24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2</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marking and testing of earth points with 2' x 2' x 1/8" thick copper plate buried 5 meter deep or to the depth of permanent water level whichever is less covered with charcoal and lime in specified ratio including bare copper wire connected to MDB as per site requirement confirming to specificatin and</w:t>
            </w:r>
            <w:r w:rsidRPr="00712352">
              <w:rPr>
                <w:rFonts w:eastAsia="Times New Roman"/>
                <w:b/>
                <w:bCs/>
                <w:color w:val="000000"/>
                <w:sz w:val="22"/>
                <w:szCs w:val="22"/>
              </w:rPr>
              <w:br/>
              <w:t>drawing.</w:t>
            </w:r>
          </w:p>
        </w:tc>
        <w:tc>
          <w:tcPr>
            <w:tcW w:w="663"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w:t>
            </w:r>
          </w:p>
        </w:tc>
        <w:tc>
          <w:tcPr>
            <w:tcW w:w="943"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Job</w:t>
            </w:r>
          </w:p>
        </w:tc>
        <w:tc>
          <w:tcPr>
            <w:tcW w:w="774" w:type="dxa"/>
            <w:tcBorders>
              <w:top w:val="nil"/>
              <w:left w:val="nil"/>
              <w:bottom w:val="single" w:sz="4" w:space="0" w:color="auto"/>
              <w:right w:val="single" w:sz="4" w:space="0" w:color="auto"/>
            </w:tcBorders>
            <w:shd w:val="clear" w:color="auto" w:fill="auto"/>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3</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flush type electric bell push button with box &amp;  necessary connections,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18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4</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main panel board (14 SWG) double shutter of suitable size as recommnded by EI to accommodate heavy duty circuit breaker bus bar making all connections  i/c. painting with enameled paint, for other similar job recessed in wall or column (Size: 2'x3')</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lastRenderedPageBreak/>
              <w:t>5</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Energy saver (25W) including fixing on existing holder etc. complete in all respects. Recommended Make: Phillips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400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21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6</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Good Quality Exhaust Fan (Iron/ PVC) of Size 12” by making hole as per required size by making all the necessary connections available with ceiling rose.</w:t>
            </w:r>
            <w:r w:rsidRPr="00712352">
              <w:rPr>
                <w:rFonts w:eastAsia="Times New Roman"/>
                <w:b/>
                <w:bCs/>
                <w:color w:val="000000"/>
                <w:sz w:val="22"/>
                <w:szCs w:val="22"/>
              </w:rPr>
              <w:br/>
              <w:t>Recommended: GFC Fan, Millat Fan, Royal Fan, Pak Voldam Fan or equivalent.</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30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No.</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7</w:t>
            </w:r>
          </w:p>
        </w:tc>
        <w:tc>
          <w:tcPr>
            <w:tcW w:w="5326" w:type="dxa"/>
            <w:tcBorders>
              <w:top w:val="nil"/>
              <w:left w:val="nil"/>
              <w:bottom w:val="single" w:sz="4" w:space="0" w:color="auto"/>
              <w:right w:val="single" w:sz="4" w:space="0" w:color="auto"/>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fiber made Gate Llights with base &amp; cover (Pair/ Large Size) with Energy saver (23W) by making all the necessary connections laid already at the location.</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2</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P.Pair</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27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8</w:t>
            </w:r>
          </w:p>
        </w:tc>
        <w:tc>
          <w:tcPr>
            <w:tcW w:w="5326" w:type="dxa"/>
            <w:tcBorders>
              <w:top w:val="nil"/>
              <w:left w:val="nil"/>
              <w:bottom w:val="nil"/>
              <w:right w:val="nil"/>
            </w:tcBorders>
            <w:shd w:val="clear" w:color="auto" w:fill="auto"/>
            <w:vAlign w:val="bottom"/>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Lawn/ Garden/ Walk way Fiber Pole (Double Arm) at the height of 8.5’, 3" dia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663" w:type="dxa"/>
            <w:tcBorders>
              <w:top w:val="nil"/>
              <w:left w:val="single" w:sz="4" w:space="0" w:color="auto"/>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12</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Per Job</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9</w:t>
            </w:r>
          </w:p>
        </w:tc>
        <w:tc>
          <w:tcPr>
            <w:tcW w:w="5326" w:type="dxa"/>
            <w:tcBorders>
              <w:top w:val="single" w:sz="4" w:space="0" w:color="auto"/>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both"/>
              <w:rPr>
                <w:rFonts w:eastAsia="Times New Roman"/>
                <w:b/>
                <w:bCs/>
                <w:color w:val="000000"/>
                <w:sz w:val="22"/>
                <w:szCs w:val="22"/>
              </w:rPr>
            </w:pPr>
            <w:r w:rsidRPr="00712352">
              <w:rPr>
                <w:rFonts w:eastAsia="Times New Roman"/>
                <w:b/>
                <w:bCs/>
                <w:color w:val="000000"/>
                <w:sz w:val="22"/>
                <w:szCs w:val="22"/>
              </w:rPr>
              <w:t>Providing &amp; Fixing/ Laying RCC Fan Box (Concealed) interconnected with PVC Pipe before concrete/ civil work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50</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712352" w:rsidRPr="00712352" w:rsidRDefault="00712352" w:rsidP="00712352">
            <w:pPr>
              <w:spacing w:after="0" w:line="240" w:lineRule="auto"/>
              <w:jc w:val="center"/>
              <w:rPr>
                <w:rFonts w:eastAsia="Times New Roman"/>
                <w:b/>
                <w:bCs/>
                <w:color w:val="000000"/>
                <w:sz w:val="22"/>
                <w:szCs w:val="22"/>
              </w:rPr>
            </w:pPr>
            <w:r w:rsidRPr="00712352">
              <w:rPr>
                <w:rFonts w:eastAsia="Times New Roman"/>
                <w:b/>
                <w:bCs/>
                <w:color w:val="000000"/>
                <w:sz w:val="22"/>
                <w:szCs w:val="22"/>
              </w:rPr>
              <w:t>10</w:t>
            </w:r>
          </w:p>
        </w:tc>
        <w:tc>
          <w:tcPr>
            <w:tcW w:w="5326" w:type="dxa"/>
            <w:tcBorders>
              <w:top w:val="nil"/>
              <w:left w:val="nil"/>
              <w:bottom w:val="single" w:sz="4" w:space="0" w:color="auto"/>
              <w:right w:val="single" w:sz="4" w:space="0" w:color="auto"/>
            </w:tcBorders>
            <w:shd w:val="clear" w:color="auto" w:fill="auto"/>
            <w:vAlign w:val="center"/>
            <w:hideMark/>
          </w:tcPr>
          <w:p w:rsidR="00712352" w:rsidRPr="00712352" w:rsidRDefault="00712352" w:rsidP="00712352">
            <w:pPr>
              <w:spacing w:after="0" w:line="240" w:lineRule="auto"/>
              <w:rPr>
                <w:rFonts w:eastAsia="Times New Roman"/>
                <w:b/>
                <w:bCs/>
                <w:color w:val="000000"/>
                <w:sz w:val="22"/>
                <w:szCs w:val="22"/>
              </w:rPr>
            </w:pPr>
            <w:r w:rsidRPr="00712352">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66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1</w:t>
            </w:r>
          </w:p>
        </w:tc>
        <w:tc>
          <w:tcPr>
            <w:tcW w:w="943" w:type="dxa"/>
            <w:tcBorders>
              <w:top w:val="nil"/>
              <w:left w:val="nil"/>
              <w:bottom w:val="single" w:sz="4" w:space="0" w:color="auto"/>
              <w:right w:val="single" w:sz="4" w:space="0" w:color="auto"/>
            </w:tcBorders>
            <w:shd w:val="clear" w:color="auto" w:fill="auto"/>
            <w:noWrap/>
            <w:vAlign w:val="center"/>
            <w:hideMark/>
          </w:tcPr>
          <w:p w:rsidR="00712352" w:rsidRPr="00712352" w:rsidRDefault="00712352" w:rsidP="00712352">
            <w:pPr>
              <w:spacing w:after="0" w:line="240" w:lineRule="auto"/>
              <w:jc w:val="center"/>
              <w:rPr>
                <w:rFonts w:eastAsia="Times New Roman"/>
                <w:color w:val="000000"/>
                <w:sz w:val="22"/>
                <w:szCs w:val="22"/>
              </w:rPr>
            </w:pPr>
            <w:r w:rsidRPr="00712352">
              <w:rPr>
                <w:rFonts w:eastAsia="Times New Roman"/>
                <w:color w:val="000000"/>
                <w:sz w:val="22"/>
                <w:szCs w:val="22"/>
              </w:rPr>
              <w:t>Each</w:t>
            </w:r>
          </w:p>
        </w:tc>
        <w:tc>
          <w:tcPr>
            <w:tcW w:w="774"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c>
          <w:tcPr>
            <w:tcW w:w="2235" w:type="dxa"/>
            <w:tcBorders>
              <w:top w:val="nil"/>
              <w:left w:val="nil"/>
              <w:bottom w:val="single" w:sz="4" w:space="0" w:color="auto"/>
              <w:right w:val="single" w:sz="4" w:space="0" w:color="auto"/>
            </w:tcBorders>
            <w:shd w:val="clear" w:color="auto" w:fill="auto"/>
            <w:noWrap/>
            <w:vAlign w:val="center"/>
          </w:tcPr>
          <w:p w:rsidR="00712352" w:rsidRPr="00712352" w:rsidRDefault="00712352" w:rsidP="00712352">
            <w:pPr>
              <w:spacing w:after="0" w:line="240" w:lineRule="auto"/>
              <w:jc w:val="center"/>
              <w:rPr>
                <w:rFonts w:eastAsia="Times New Roman"/>
                <w:color w:val="000000"/>
                <w:sz w:val="22"/>
                <w:szCs w:val="22"/>
              </w:rPr>
            </w:pPr>
          </w:p>
        </w:tc>
      </w:tr>
      <w:tr w:rsidR="00712352" w:rsidRPr="00712352" w:rsidTr="00712352">
        <w:trPr>
          <w:trHeight w:val="315"/>
        </w:trPr>
        <w:tc>
          <w:tcPr>
            <w:tcW w:w="8155" w:type="dxa"/>
            <w:gridSpan w:val="5"/>
            <w:tcBorders>
              <w:top w:val="single" w:sz="4" w:space="0" w:color="auto"/>
              <w:left w:val="single" w:sz="4" w:space="0" w:color="auto"/>
              <w:bottom w:val="single" w:sz="4" w:space="0" w:color="auto"/>
              <w:right w:val="nil"/>
            </w:tcBorders>
            <w:shd w:val="clear" w:color="auto" w:fill="auto"/>
            <w:noWrap/>
            <w:vAlign w:val="bottom"/>
            <w:hideMark/>
          </w:tcPr>
          <w:p w:rsidR="00712352" w:rsidRPr="00712352" w:rsidRDefault="00712352" w:rsidP="00712352">
            <w:pPr>
              <w:spacing w:after="0" w:line="240" w:lineRule="auto"/>
              <w:jc w:val="right"/>
              <w:rPr>
                <w:rFonts w:eastAsia="Times New Roman"/>
                <w:b/>
                <w:bCs/>
                <w:color w:val="000000"/>
                <w:sz w:val="24"/>
                <w:szCs w:val="24"/>
              </w:rPr>
            </w:pPr>
            <w:r w:rsidRPr="00712352">
              <w:rPr>
                <w:rFonts w:eastAsia="Times New Roman"/>
                <w:b/>
                <w:bCs/>
                <w:color w:val="000000"/>
                <w:sz w:val="24"/>
                <w:szCs w:val="24"/>
              </w:rPr>
              <w:t>Sub-Total (B)</w:t>
            </w:r>
          </w:p>
        </w:tc>
        <w:tc>
          <w:tcPr>
            <w:tcW w:w="2235" w:type="dxa"/>
            <w:tcBorders>
              <w:top w:val="nil"/>
              <w:left w:val="single" w:sz="4" w:space="0" w:color="auto"/>
              <w:bottom w:val="single" w:sz="4" w:space="0" w:color="auto"/>
              <w:right w:val="single" w:sz="4" w:space="0" w:color="auto"/>
            </w:tcBorders>
            <w:shd w:val="clear" w:color="auto" w:fill="auto"/>
            <w:noWrap/>
            <w:vAlign w:val="bottom"/>
          </w:tcPr>
          <w:p w:rsidR="00712352" w:rsidRPr="00712352" w:rsidRDefault="00712352" w:rsidP="00712352">
            <w:pPr>
              <w:spacing w:after="0" w:line="240" w:lineRule="auto"/>
              <w:rPr>
                <w:rFonts w:eastAsia="Times New Roman"/>
                <w:b/>
                <w:bCs/>
                <w:color w:val="000000"/>
                <w:sz w:val="24"/>
                <w:szCs w:val="24"/>
              </w:rPr>
            </w:pPr>
          </w:p>
        </w:tc>
      </w:tr>
      <w:tr w:rsidR="00712352" w:rsidRPr="00712352" w:rsidTr="00712352">
        <w:trPr>
          <w:trHeight w:val="315"/>
        </w:trPr>
        <w:tc>
          <w:tcPr>
            <w:tcW w:w="8155"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2352" w:rsidRPr="00712352" w:rsidRDefault="00712352" w:rsidP="00712352">
            <w:pPr>
              <w:spacing w:after="0" w:line="240" w:lineRule="auto"/>
              <w:jc w:val="right"/>
              <w:rPr>
                <w:rFonts w:eastAsia="Times New Roman"/>
                <w:b/>
                <w:bCs/>
                <w:color w:val="000000"/>
                <w:sz w:val="24"/>
                <w:szCs w:val="24"/>
              </w:rPr>
            </w:pPr>
            <w:r w:rsidRPr="00712352">
              <w:rPr>
                <w:rFonts w:eastAsia="Times New Roman"/>
                <w:b/>
                <w:bCs/>
                <w:color w:val="000000"/>
                <w:sz w:val="24"/>
                <w:szCs w:val="24"/>
              </w:rPr>
              <w:t>Grand Total (A+B)</w:t>
            </w:r>
          </w:p>
        </w:tc>
        <w:tc>
          <w:tcPr>
            <w:tcW w:w="2235" w:type="dxa"/>
            <w:tcBorders>
              <w:top w:val="nil"/>
              <w:left w:val="nil"/>
              <w:bottom w:val="single" w:sz="4" w:space="0" w:color="auto"/>
              <w:right w:val="single" w:sz="4" w:space="0" w:color="auto"/>
            </w:tcBorders>
            <w:shd w:val="clear" w:color="auto" w:fill="auto"/>
            <w:noWrap/>
            <w:vAlign w:val="bottom"/>
          </w:tcPr>
          <w:p w:rsidR="00712352" w:rsidRPr="00712352" w:rsidRDefault="00712352" w:rsidP="00712352">
            <w:pPr>
              <w:spacing w:after="0" w:line="240" w:lineRule="auto"/>
              <w:rPr>
                <w:rFonts w:eastAsia="Times New Roman"/>
                <w:b/>
                <w:bCs/>
                <w:color w:val="000000"/>
                <w:sz w:val="24"/>
                <w:szCs w:val="24"/>
              </w:rPr>
            </w:pPr>
          </w:p>
        </w:tc>
      </w:tr>
    </w:tbl>
    <w:p w:rsidR="00406936" w:rsidRDefault="00ED7FD6">
      <w:pPr>
        <w:spacing w:after="0" w:line="240" w:lineRule="auto"/>
        <w:rPr>
          <w:b/>
          <w:bCs/>
          <w:sz w:val="23"/>
          <w:szCs w:val="23"/>
        </w:rPr>
      </w:pPr>
      <w:r>
        <w:rPr>
          <w:b/>
          <w:bCs/>
          <w:sz w:val="23"/>
          <w:szCs w:val="23"/>
        </w:rPr>
        <w:br w:type="page"/>
      </w:r>
    </w:p>
    <w:tbl>
      <w:tblPr>
        <w:tblW w:w="9400" w:type="dxa"/>
        <w:tblInd w:w="93" w:type="dxa"/>
        <w:tblLook w:val="04A0" w:firstRow="1" w:lastRow="0" w:firstColumn="1" w:lastColumn="0" w:noHBand="0" w:noVBand="1"/>
      </w:tblPr>
      <w:tblGrid>
        <w:gridCol w:w="460"/>
        <w:gridCol w:w="5060"/>
        <w:gridCol w:w="900"/>
        <w:gridCol w:w="960"/>
        <w:gridCol w:w="840"/>
        <w:gridCol w:w="1180"/>
      </w:tblGrid>
      <w:tr w:rsidR="00406936" w:rsidRPr="00406936" w:rsidTr="00406936">
        <w:trPr>
          <w:trHeight w:val="300"/>
        </w:trPr>
        <w:tc>
          <w:tcPr>
            <w:tcW w:w="94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lastRenderedPageBreak/>
              <w:t>Subject:-Renovation &amp; Rehabilitation (ELECTRIC WORK) of Hostel No. 04 @    CMC, Larkana</w:t>
            </w:r>
          </w:p>
        </w:tc>
      </w:tr>
      <w:tr w:rsidR="00406936" w:rsidRPr="00406936" w:rsidTr="00406936">
        <w:trPr>
          <w:trHeight w:val="315"/>
        </w:trPr>
        <w:tc>
          <w:tcPr>
            <w:tcW w:w="9400" w:type="dxa"/>
            <w:gridSpan w:val="6"/>
            <w:tcBorders>
              <w:top w:val="single" w:sz="4" w:space="0" w:color="auto"/>
              <w:left w:val="nil"/>
              <w:bottom w:val="single" w:sz="4" w:space="0" w:color="auto"/>
              <w:right w:val="nil"/>
            </w:tcBorders>
            <w:shd w:val="clear" w:color="auto" w:fill="auto"/>
            <w:noWrap/>
            <w:vAlign w:val="center"/>
            <w:hideMark/>
          </w:tcPr>
          <w:p w:rsidR="00406936" w:rsidRPr="00406936" w:rsidRDefault="00406936" w:rsidP="00406936">
            <w:pPr>
              <w:spacing w:after="0" w:line="240" w:lineRule="auto"/>
              <w:rPr>
                <w:rFonts w:eastAsia="Times New Roman"/>
                <w:b/>
                <w:bCs/>
                <w:color w:val="000000"/>
                <w:sz w:val="24"/>
                <w:szCs w:val="24"/>
              </w:rPr>
            </w:pPr>
            <w:r w:rsidRPr="00406936">
              <w:rPr>
                <w:rFonts w:eastAsia="Times New Roman"/>
                <w:b/>
                <w:bCs/>
                <w:color w:val="000000"/>
                <w:sz w:val="24"/>
                <w:szCs w:val="24"/>
              </w:rPr>
              <w:t>A- Schedule Items</w:t>
            </w:r>
          </w:p>
        </w:tc>
      </w:tr>
      <w:tr w:rsidR="00406936" w:rsidRPr="00406936" w:rsidTr="00406936">
        <w:trPr>
          <w:trHeight w:val="66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4"/>
                <w:szCs w:val="24"/>
              </w:rPr>
            </w:pPr>
            <w:r w:rsidRPr="00406936">
              <w:rPr>
                <w:rFonts w:eastAsia="Times New Roman"/>
                <w:b/>
                <w:bCs/>
                <w:color w:val="000000"/>
                <w:sz w:val="24"/>
                <w:szCs w:val="24"/>
              </w:rPr>
              <w:t>S#</w:t>
            </w:r>
          </w:p>
        </w:tc>
        <w:tc>
          <w:tcPr>
            <w:tcW w:w="50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b/>
                <w:bCs/>
                <w:color w:val="000000"/>
                <w:sz w:val="24"/>
                <w:szCs w:val="24"/>
              </w:rPr>
            </w:pPr>
            <w:r w:rsidRPr="00406936">
              <w:rPr>
                <w:rFonts w:eastAsia="Times New Roman"/>
                <w:b/>
                <w:bCs/>
                <w:color w:val="000000"/>
                <w:sz w:val="24"/>
                <w:szCs w:val="24"/>
              </w:rPr>
              <w:t>Description</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b/>
                <w:bCs/>
                <w:color w:val="000000"/>
                <w:sz w:val="24"/>
                <w:szCs w:val="24"/>
              </w:rPr>
            </w:pPr>
            <w:r w:rsidRPr="00406936">
              <w:rPr>
                <w:rFonts w:eastAsia="Times New Roman"/>
                <w:b/>
                <w:bCs/>
                <w:color w:val="000000"/>
                <w:sz w:val="24"/>
                <w:szCs w:val="24"/>
              </w:rPr>
              <w:t>Qty</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b/>
                <w:bCs/>
                <w:color w:val="000000"/>
                <w:sz w:val="24"/>
                <w:szCs w:val="24"/>
              </w:rPr>
            </w:pPr>
            <w:r w:rsidRPr="00406936">
              <w:rPr>
                <w:rFonts w:eastAsia="Times New Roman"/>
                <w:b/>
                <w:bCs/>
                <w:color w:val="000000"/>
                <w:sz w:val="24"/>
                <w:szCs w:val="24"/>
              </w:rPr>
              <w:t>Unit</w:t>
            </w:r>
          </w:p>
        </w:tc>
        <w:tc>
          <w:tcPr>
            <w:tcW w:w="84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jc w:val="center"/>
              <w:rPr>
                <w:rFonts w:eastAsia="Times New Roman"/>
                <w:b/>
                <w:bCs/>
                <w:color w:val="000000"/>
                <w:sz w:val="24"/>
                <w:szCs w:val="24"/>
              </w:rPr>
            </w:pPr>
            <w:r w:rsidRPr="00406936">
              <w:rPr>
                <w:rFonts w:eastAsia="Times New Roman"/>
                <w:b/>
                <w:bCs/>
                <w:color w:val="000000"/>
                <w:sz w:val="24"/>
                <w:szCs w:val="24"/>
              </w:rPr>
              <w:t>Rate (Rs.)</w:t>
            </w:r>
          </w:p>
        </w:tc>
        <w:tc>
          <w:tcPr>
            <w:tcW w:w="118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jc w:val="center"/>
              <w:rPr>
                <w:rFonts w:eastAsia="Times New Roman"/>
                <w:b/>
                <w:bCs/>
                <w:color w:val="000000"/>
                <w:sz w:val="24"/>
                <w:szCs w:val="24"/>
              </w:rPr>
            </w:pPr>
            <w:r w:rsidRPr="00406936">
              <w:rPr>
                <w:rFonts w:eastAsia="Times New Roman"/>
                <w:b/>
                <w:bCs/>
                <w:color w:val="000000"/>
                <w:sz w:val="24"/>
                <w:szCs w:val="24"/>
              </w:rPr>
              <w:t>Amount (Rs.)</w:t>
            </w: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Wiring for light or fan point with 3/.029 PVC insulated wire in 20mm  (3/4")  channel patti on surface as required (S.NO.129,P.NO.15)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520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P.Point</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910</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473200</w:t>
            </w: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Wiring for plug point with 3/.029 PVC insulated wire in 20mm  (3/4")  channel patti on surface as required (S.NO.130,P.NO.15)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P.Point</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742</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111300</w:t>
            </w:r>
          </w:p>
        </w:tc>
      </w:tr>
      <w:tr w:rsidR="00406936" w:rsidRPr="00406936" w:rsidTr="00406936">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P/F two pin 5amp plug &amp; Socket flush type (S.No.225, P.No.33)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83</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12450</w:t>
            </w: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Wiring for call bell point with 3/.029 PVC insulated wire in 20mm  (3/4") PVC conduit on surface as required (S.NO.127,P.NO.15)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P.Point</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1380</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1380</w:t>
            </w:r>
          </w:p>
        </w:tc>
      </w:tr>
      <w:tr w:rsidR="00406936" w:rsidRPr="00406936" w:rsidTr="00406936">
        <w:trPr>
          <w:trHeight w:val="12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and laying (MAIN or SUB MAIN )PVC insulated with size 2-7/.029 Copper conductor in 3/4" dia PVC conduit on surface (S.NO.3, P.NO.1)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2000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P.Meter</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171</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342000</w:t>
            </w:r>
          </w:p>
        </w:tc>
      </w:tr>
      <w:tr w:rsidR="00406936" w:rsidRPr="00406936" w:rsidTr="00406936">
        <w:trPr>
          <w:trHeight w:val="12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and laying (MAIN or SUB MAIN )PVC insulated with size 2-7/.044 (6mm) Copper conductor in 1" dia PVC conduit on surface (S.NO.5, P.NO.1)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800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P.Meter</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305</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244000</w:t>
            </w:r>
          </w:p>
        </w:tc>
      </w:tr>
      <w:tr w:rsidR="00406936" w:rsidRPr="00406936" w:rsidTr="00406936">
        <w:trPr>
          <w:trHeight w:val="12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7</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and laying MAIN or SUB MAIN) PVC insulated with size 2-7/.064 (16mm2) Copper conductor in 1" dia PVC conduit on surface (S.NO.7, P.NO.1)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100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P.Meter</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605</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60500</w:t>
            </w: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8</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circuit breaker 400amp TP setting 250-400amp (XS-400CJ)  on prepared board as reqired  (S.No. 210, P. 31)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39401</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39401</w:t>
            </w: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9</w:t>
            </w:r>
          </w:p>
        </w:tc>
        <w:tc>
          <w:tcPr>
            <w:tcW w:w="506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circuit breaker 125,150,200 &amp;225 TP (XS-225NS) on prepared board as reqired  (S.No. 208, P. 31)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25541</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76623</w:t>
            </w:r>
          </w:p>
        </w:tc>
      </w:tr>
      <w:tr w:rsidR="00406936" w:rsidRPr="00406936" w:rsidTr="00406936">
        <w:trPr>
          <w:trHeight w:val="21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10</w:t>
            </w:r>
          </w:p>
        </w:tc>
        <w:tc>
          <w:tcPr>
            <w:tcW w:w="506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of Flood light 400 Watts (SON) having IP65 classification with 400w lamp, chowk, capacitor, igniter &amp; Internal wiring complete in all respects at the height oup to 40ft with the help of hydraulic crane and manual labor as per site requirement and instruction of EI. (S,No,166, P.No.26)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17585</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105510</w:t>
            </w:r>
          </w:p>
        </w:tc>
      </w:tr>
      <w:tr w:rsidR="00406936" w:rsidRPr="00406936" w:rsidTr="00406936">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11</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Brass Battern holder (S.NO.232,P.NO.33)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300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70</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21000</w:t>
            </w:r>
          </w:p>
        </w:tc>
      </w:tr>
      <w:tr w:rsidR="00406936" w:rsidRPr="00406936" w:rsidTr="00406936">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12</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one way SP 5amp switch flush type (S.NO.219,P.NO.33)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450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54</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24300</w:t>
            </w:r>
          </w:p>
        </w:tc>
      </w:tr>
      <w:tr w:rsidR="00406936" w:rsidRPr="00406936" w:rsidTr="00406936">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lastRenderedPageBreak/>
              <w:t>13</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Brass ceiling fan 56" (good quality) (S.NO.235,P.NO.34)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3185</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477750</w:t>
            </w:r>
          </w:p>
        </w:tc>
      </w:tr>
      <w:tr w:rsidR="00406936" w:rsidRPr="00406936" w:rsidTr="00406936">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14</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 xml:space="preserve">Providing &amp; fixing Bakelite ceiling rose with two                       </w:t>
            </w:r>
            <w:r w:rsidRPr="00406936">
              <w:rPr>
                <w:rFonts w:eastAsia="Times New Roman"/>
                <w:b/>
                <w:bCs/>
                <w:color w:val="000000"/>
                <w:sz w:val="22"/>
                <w:szCs w:val="22"/>
              </w:rPr>
              <w:br/>
              <w:t>terminals (S.NO.228,P.NO.33)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170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72</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12240</w:t>
            </w:r>
          </w:p>
        </w:tc>
      </w:tr>
      <w:tr w:rsidR="00406936" w:rsidRPr="00406936" w:rsidTr="00406936">
        <w:trPr>
          <w:trHeight w:val="12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15</w:t>
            </w:r>
          </w:p>
        </w:tc>
        <w:tc>
          <w:tcPr>
            <w:tcW w:w="506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circuit breakers 6,10,15,20,30,40,50 &amp; 63amps SP (TB/5S) on prepared board as required (S.NO.203,P.NO.31)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80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916</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73280</w:t>
            </w:r>
          </w:p>
        </w:tc>
      </w:tr>
      <w:tr w:rsidR="00406936" w:rsidRPr="00406936" w:rsidTr="00406936">
        <w:trPr>
          <w:trHeight w:val="12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16</w:t>
            </w:r>
          </w:p>
        </w:tc>
        <w:tc>
          <w:tcPr>
            <w:tcW w:w="506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circuit breakers 6,10,15,20,30,40,50 &amp; 63amps DP (TB/5S) on prepared board as required (S.NO.204,P.NO.31)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15</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2456</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36840</w:t>
            </w:r>
          </w:p>
        </w:tc>
      </w:tr>
      <w:tr w:rsidR="00406936" w:rsidRPr="00406936" w:rsidTr="00406936">
        <w:trPr>
          <w:trHeight w:val="6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17</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three pin 10/15amp plug &amp; socket (S.NO.224,P.NO.33) SR-2012</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50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151</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7550</w:t>
            </w:r>
          </w:p>
        </w:tc>
      </w:tr>
      <w:tr w:rsidR="00406936" w:rsidRPr="00406936" w:rsidTr="00406936">
        <w:trPr>
          <w:trHeight w:val="315"/>
        </w:trPr>
        <w:tc>
          <w:tcPr>
            <w:tcW w:w="8220" w:type="dxa"/>
            <w:gridSpan w:val="5"/>
            <w:tcBorders>
              <w:top w:val="single" w:sz="4" w:space="0" w:color="auto"/>
              <w:left w:val="single" w:sz="4" w:space="0" w:color="auto"/>
              <w:bottom w:val="single" w:sz="4" w:space="0" w:color="auto"/>
              <w:right w:val="nil"/>
            </w:tcBorders>
            <w:shd w:val="clear" w:color="auto" w:fill="auto"/>
            <w:noWrap/>
            <w:vAlign w:val="bottom"/>
            <w:hideMark/>
          </w:tcPr>
          <w:p w:rsidR="00406936" w:rsidRPr="00406936" w:rsidRDefault="00406936" w:rsidP="00406936">
            <w:pPr>
              <w:spacing w:after="0" w:line="240" w:lineRule="auto"/>
              <w:jc w:val="right"/>
              <w:rPr>
                <w:rFonts w:eastAsia="Times New Roman"/>
                <w:b/>
                <w:bCs/>
                <w:color w:val="000000"/>
                <w:sz w:val="24"/>
                <w:szCs w:val="24"/>
              </w:rPr>
            </w:pPr>
            <w:r w:rsidRPr="00406936">
              <w:rPr>
                <w:rFonts w:eastAsia="Times New Roman"/>
                <w:b/>
                <w:bCs/>
                <w:color w:val="000000"/>
                <w:sz w:val="24"/>
                <w:szCs w:val="24"/>
              </w:rPr>
              <w:t>Sub-Total (A)</w:t>
            </w:r>
          </w:p>
        </w:tc>
        <w:tc>
          <w:tcPr>
            <w:tcW w:w="1180" w:type="dxa"/>
            <w:tcBorders>
              <w:top w:val="nil"/>
              <w:left w:val="single" w:sz="4" w:space="0" w:color="auto"/>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b/>
                <w:bCs/>
                <w:color w:val="000000"/>
                <w:sz w:val="24"/>
                <w:szCs w:val="24"/>
              </w:rPr>
            </w:pPr>
            <w:r w:rsidRPr="00406936">
              <w:rPr>
                <w:rFonts w:eastAsia="Times New Roman"/>
                <w:b/>
                <w:bCs/>
                <w:color w:val="000000"/>
                <w:sz w:val="24"/>
                <w:szCs w:val="24"/>
              </w:rPr>
              <w:t>2119324</w:t>
            </w:r>
          </w:p>
        </w:tc>
      </w:tr>
      <w:tr w:rsidR="00406936" w:rsidRPr="00406936" w:rsidTr="00406936">
        <w:trPr>
          <w:trHeight w:val="315"/>
        </w:trPr>
        <w:tc>
          <w:tcPr>
            <w:tcW w:w="82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right"/>
              <w:rPr>
                <w:rFonts w:eastAsia="Times New Roman"/>
                <w:b/>
                <w:bCs/>
                <w:color w:val="000000"/>
                <w:sz w:val="24"/>
                <w:szCs w:val="24"/>
              </w:rPr>
            </w:pPr>
            <w:r w:rsidRPr="00406936">
              <w:rPr>
                <w:rFonts w:eastAsia="Times New Roman"/>
                <w:b/>
                <w:bCs/>
                <w:color w:val="000000"/>
                <w:sz w:val="24"/>
                <w:szCs w:val="24"/>
              </w:rPr>
              <w:t>Premium Quoted by the Contractor….% Above/ Below…..</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 </w:t>
            </w:r>
          </w:p>
        </w:tc>
      </w:tr>
      <w:tr w:rsidR="00406936" w:rsidRPr="00406936" w:rsidTr="00406936">
        <w:trPr>
          <w:trHeight w:val="315"/>
        </w:trPr>
        <w:tc>
          <w:tcPr>
            <w:tcW w:w="82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right"/>
              <w:rPr>
                <w:rFonts w:eastAsia="Times New Roman"/>
                <w:b/>
                <w:bCs/>
                <w:color w:val="000000"/>
                <w:sz w:val="24"/>
                <w:szCs w:val="24"/>
              </w:rPr>
            </w:pPr>
            <w:r w:rsidRPr="00406936">
              <w:rPr>
                <w:rFonts w:eastAsia="Times New Roman"/>
                <w:b/>
                <w:bCs/>
                <w:color w:val="000000"/>
                <w:sz w:val="24"/>
                <w:szCs w:val="24"/>
              </w:rPr>
              <w:t>Total-Schedule Items</w:t>
            </w:r>
          </w:p>
        </w:tc>
        <w:tc>
          <w:tcPr>
            <w:tcW w:w="118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 </w:t>
            </w:r>
          </w:p>
        </w:tc>
      </w:tr>
      <w:tr w:rsidR="00406936" w:rsidRPr="00406936" w:rsidTr="00406936">
        <w:trPr>
          <w:trHeight w:val="315"/>
        </w:trPr>
        <w:tc>
          <w:tcPr>
            <w:tcW w:w="9400" w:type="dxa"/>
            <w:gridSpan w:val="6"/>
            <w:tcBorders>
              <w:top w:val="single" w:sz="4" w:space="0" w:color="auto"/>
              <w:left w:val="single" w:sz="4" w:space="0" w:color="auto"/>
              <w:bottom w:val="single" w:sz="4" w:space="0" w:color="auto"/>
              <w:right w:val="nil"/>
            </w:tcBorders>
            <w:shd w:val="clear" w:color="000000" w:fill="FFFFFF"/>
            <w:vAlign w:val="center"/>
            <w:hideMark/>
          </w:tcPr>
          <w:p w:rsidR="00406936" w:rsidRPr="00406936" w:rsidRDefault="00406936" w:rsidP="00406936">
            <w:pPr>
              <w:spacing w:after="0" w:line="240" w:lineRule="auto"/>
              <w:rPr>
                <w:rFonts w:eastAsia="Times New Roman"/>
                <w:b/>
                <w:bCs/>
                <w:color w:val="000000"/>
                <w:sz w:val="24"/>
                <w:szCs w:val="24"/>
              </w:rPr>
            </w:pPr>
            <w:r w:rsidRPr="00406936">
              <w:rPr>
                <w:rFonts w:eastAsia="Times New Roman"/>
                <w:b/>
                <w:bCs/>
                <w:color w:val="000000"/>
                <w:sz w:val="24"/>
                <w:szCs w:val="24"/>
              </w:rPr>
              <w:t>B- Non Schedule Items</w:t>
            </w: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A.C. or D.C. Electric Bell 200/250 volts by making all the necessary connections, complete in all respects.</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Each</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Energy saver (25W) including fixing on existing holder etc. complete in all respects. Recommended Make: Phillips</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450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Each</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A.C ceiling fan regulator (Heavy) on S.W board by making all necessary connections, complete in all respects.</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Each</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flush type electric bell push button with box &amp;  necessary connections, complete in all respects.</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Each</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15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9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fiber made Gate Llights with base &amp; cover (Pair/ Large Size) by making all the necessary connections laid already at the location.</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P.Pair</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2205"/>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lastRenderedPageBreak/>
              <w:t>7</w:t>
            </w:r>
          </w:p>
        </w:tc>
        <w:tc>
          <w:tcPr>
            <w:tcW w:w="5060" w:type="dxa"/>
            <w:tcBorders>
              <w:top w:val="nil"/>
              <w:left w:val="nil"/>
              <w:bottom w:val="single" w:sz="4" w:space="0" w:color="auto"/>
              <w:right w:val="single" w:sz="4" w:space="0" w:color="auto"/>
            </w:tcBorders>
            <w:shd w:val="clear" w:color="auto" w:fill="auto"/>
            <w:vAlign w:val="bottom"/>
            <w:hideMark/>
          </w:tcPr>
          <w:p w:rsidR="00406936" w:rsidRPr="00406936" w:rsidRDefault="00406936" w:rsidP="00406936">
            <w:pPr>
              <w:spacing w:after="0" w:line="240" w:lineRule="auto"/>
              <w:rPr>
                <w:rFonts w:eastAsia="Times New Roman"/>
                <w:b/>
                <w:bCs/>
                <w:color w:val="000000"/>
                <w:sz w:val="24"/>
                <w:szCs w:val="24"/>
              </w:rPr>
            </w:pPr>
            <w:r w:rsidRPr="00406936">
              <w:rPr>
                <w:rFonts w:eastAsia="Times New Roman"/>
                <w:b/>
                <w:bCs/>
                <w:color w:val="000000"/>
                <w:sz w:val="24"/>
                <w:szCs w:val="24"/>
              </w:rPr>
              <w:t>Providing &amp; Fixing Good Quality Exhaust Fan (Size 12”) by making hole os the required size by making all the necessary connections available with ceiling rose.</w:t>
            </w:r>
            <w:r w:rsidRPr="00406936">
              <w:rPr>
                <w:rFonts w:eastAsia="Times New Roman"/>
                <w:b/>
                <w:bCs/>
                <w:color w:val="000000"/>
                <w:sz w:val="24"/>
                <w:szCs w:val="24"/>
              </w:rPr>
              <w:br/>
              <w:t>Recommended: GFC Fan, Millat Fan, Royal Fan, Pak Fan or equivalent.</w:t>
            </w:r>
          </w:p>
        </w:tc>
        <w:tc>
          <w:tcPr>
            <w:tcW w:w="90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No.</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27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8</w:t>
            </w:r>
          </w:p>
        </w:tc>
        <w:tc>
          <w:tcPr>
            <w:tcW w:w="5060" w:type="dxa"/>
            <w:tcBorders>
              <w:top w:val="nil"/>
              <w:left w:val="nil"/>
              <w:bottom w:val="nil"/>
              <w:right w:val="nil"/>
            </w:tcBorders>
            <w:shd w:val="clear" w:color="auto" w:fill="auto"/>
            <w:vAlign w:val="bottom"/>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&amp; Fixing Lawn/ Garden/ Walk way Fiber Pole (Double Arm) at the height of 8.5’, 3" dia  including Fancy Globes/Lights/Covers hanged (side by side) on it including LED light of 37 Watts (Each) of Good Quality fixed on Ground by excavation of any type to the depth of 2' by concreting with ratio 1:2:4 as per required size of pole base with anchor nuts/ bolts, wiring and back filling as required and approved by EI, complete in all respects.</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20</w:t>
            </w:r>
          </w:p>
        </w:tc>
        <w:tc>
          <w:tcPr>
            <w:tcW w:w="960" w:type="dxa"/>
            <w:tcBorders>
              <w:top w:val="nil"/>
              <w:left w:val="nil"/>
              <w:bottom w:val="single" w:sz="4" w:space="0" w:color="auto"/>
              <w:right w:val="single" w:sz="4" w:space="0" w:color="auto"/>
            </w:tcBorders>
            <w:shd w:val="clear" w:color="auto" w:fill="auto"/>
            <w:noWrap/>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Job</w:t>
            </w:r>
          </w:p>
        </w:tc>
        <w:tc>
          <w:tcPr>
            <w:tcW w:w="84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2400"/>
        </w:trPr>
        <w:tc>
          <w:tcPr>
            <w:tcW w:w="460" w:type="dxa"/>
            <w:tcBorders>
              <w:top w:val="nil"/>
              <w:left w:val="single" w:sz="4" w:space="0" w:color="auto"/>
              <w:bottom w:val="single" w:sz="4" w:space="0" w:color="auto"/>
              <w:right w:val="single" w:sz="4" w:space="0" w:color="auto"/>
            </w:tcBorders>
            <w:shd w:val="clear" w:color="000000" w:fill="FFFFFF"/>
            <w:vAlign w:val="center"/>
            <w:hideMark/>
          </w:tcPr>
          <w:p w:rsidR="00406936" w:rsidRPr="00406936" w:rsidRDefault="00406936" w:rsidP="00406936">
            <w:pPr>
              <w:spacing w:after="0" w:line="240" w:lineRule="auto"/>
              <w:jc w:val="center"/>
              <w:rPr>
                <w:rFonts w:eastAsia="Times New Roman"/>
                <w:b/>
                <w:bCs/>
                <w:color w:val="000000"/>
                <w:sz w:val="22"/>
                <w:szCs w:val="22"/>
              </w:rPr>
            </w:pPr>
            <w:r w:rsidRPr="00406936">
              <w:rPr>
                <w:rFonts w:eastAsia="Times New Roman"/>
                <w:b/>
                <w:bCs/>
                <w:color w:val="000000"/>
                <w:sz w:val="22"/>
                <w:szCs w:val="22"/>
              </w:rPr>
              <w:t>9</w:t>
            </w:r>
          </w:p>
        </w:tc>
        <w:tc>
          <w:tcPr>
            <w:tcW w:w="5060" w:type="dxa"/>
            <w:tcBorders>
              <w:top w:val="single" w:sz="4" w:space="0" w:color="auto"/>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rPr>
                <w:rFonts w:eastAsia="Times New Roman"/>
                <w:b/>
                <w:bCs/>
                <w:color w:val="000000"/>
                <w:sz w:val="22"/>
                <w:szCs w:val="22"/>
              </w:rPr>
            </w:pPr>
            <w:r w:rsidRPr="00406936">
              <w:rPr>
                <w:rFonts w:eastAsia="Times New Roman"/>
                <w:b/>
                <w:bCs/>
                <w:color w:val="000000"/>
                <w:sz w:val="22"/>
                <w:szCs w:val="22"/>
              </w:rPr>
              <w:t>Providing, marking and testing of earth points with 2' x 2' x 1/8" thick copper plate buried 5 meter deep or to the depth of permanent water level whichever is less covered with charcoal and lime in specified ratio including bare copper wire connected to MDB as per site requirement confirming to specificatin and</w:t>
            </w:r>
            <w:r w:rsidRPr="00406936">
              <w:rPr>
                <w:rFonts w:eastAsia="Times New Roman"/>
                <w:b/>
                <w:bCs/>
                <w:color w:val="000000"/>
                <w:sz w:val="22"/>
                <w:szCs w:val="22"/>
              </w:rPr>
              <w:br/>
              <w:t>drawing.</w:t>
            </w:r>
          </w:p>
        </w:tc>
        <w:tc>
          <w:tcPr>
            <w:tcW w:w="90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406936" w:rsidRPr="00406936" w:rsidRDefault="00406936" w:rsidP="00406936">
            <w:pPr>
              <w:spacing w:after="0" w:line="240" w:lineRule="auto"/>
              <w:jc w:val="center"/>
              <w:rPr>
                <w:rFonts w:eastAsia="Times New Roman"/>
                <w:color w:val="000000"/>
                <w:sz w:val="22"/>
                <w:szCs w:val="22"/>
              </w:rPr>
            </w:pPr>
            <w:r w:rsidRPr="00406936">
              <w:rPr>
                <w:rFonts w:eastAsia="Times New Roman"/>
                <w:color w:val="000000"/>
                <w:sz w:val="22"/>
                <w:szCs w:val="22"/>
              </w:rPr>
              <w:t>Per Job</w:t>
            </w:r>
          </w:p>
        </w:tc>
        <w:tc>
          <w:tcPr>
            <w:tcW w:w="840" w:type="dxa"/>
            <w:tcBorders>
              <w:top w:val="nil"/>
              <w:left w:val="nil"/>
              <w:bottom w:val="single" w:sz="4" w:space="0" w:color="auto"/>
              <w:right w:val="single" w:sz="4" w:space="0" w:color="auto"/>
            </w:tcBorders>
            <w:shd w:val="clear" w:color="auto" w:fill="auto"/>
            <w:vAlign w:val="center"/>
          </w:tcPr>
          <w:p w:rsidR="00406936" w:rsidRPr="00406936" w:rsidRDefault="00406936" w:rsidP="00406936">
            <w:pPr>
              <w:spacing w:after="0" w:line="240" w:lineRule="auto"/>
              <w:jc w:val="center"/>
              <w:rPr>
                <w:rFonts w:eastAsia="Times New Roman"/>
                <w:color w:val="000000"/>
                <w:sz w:val="22"/>
                <w:szCs w:val="22"/>
              </w:rPr>
            </w:pPr>
          </w:p>
        </w:tc>
        <w:tc>
          <w:tcPr>
            <w:tcW w:w="1180" w:type="dxa"/>
            <w:tcBorders>
              <w:top w:val="nil"/>
              <w:left w:val="nil"/>
              <w:bottom w:val="single" w:sz="4" w:space="0" w:color="auto"/>
              <w:right w:val="single" w:sz="4" w:space="0" w:color="auto"/>
            </w:tcBorders>
            <w:shd w:val="clear" w:color="auto" w:fill="auto"/>
            <w:noWrap/>
            <w:vAlign w:val="center"/>
          </w:tcPr>
          <w:p w:rsidR="00406936" w:rsidRPr="00406936" w:rsidRDefault="00406936" w:rsidP="00406936">
            <w:pPr>
              <w:spacing w:after="0" w:line="240" w:lineRule="auto"/>
              <w:jc w:val="center"/>
              <w:rPr>
                <w:rFonts w:eastAsia="Times New Roman"/>
                <w:color w:val="000000"/>
                <w:sz w:val="22"/>
                <w:szCs w:val="22"/>
              </w:rPr>
            </w:pPr>
          </w:p>
        </w:tc>
      </w:tr>
      <w:tr w:rsidR="00406936" w:rsidRPr="00406936" w:rsidTr="00406936">
        <w:trPr>
          <w:trHeight w:val="315"/>
        </w:trPr>
        <w:tc>
          <w:tcPr>
            <w:tcW w:w="8220" w:type="dxa"/>
            <w:gridSpan w:val="5"/>
            <w:tcBorders>
              <w:top w:val="single" w:sz="4" w:space="0" w:color="auto"/>
              <w:left w:val="single" w:sz="4" w:space="0" w:color="auto"/>
              <w:bottom w:val="single" w:sz="4" w:space="0" w:color="auto"/>
              <w:right w:val="nil"/>
            </w:tcBorders>
            <w:shd w:val="clear" w:color="auto" w:fill="auto"/>
            <w:noWrap/>
            <w:vAlign w:val="bottom"/>
            <w:hideMark/>
          </w:tcPr>
          <w:p w:rsidR="00406936" w:rsidRPr="00406936" w:rsidRDefault="00406936" w:rsidP="00406936">
            <w:pPr>
              <w:spacing w:after="0" w:line="240" w:lineRule="auto"/>
              <w:jc w:val="right"/>
              <w:rPr>
                <w:rFonts w:eastAsia="Times New Roman"/>
                <w:b/>
                <w:bCs/>
                <w:color w:val="000000"/>
                <w:sz w:val="24"/>
                <w:szCs w:val="24"/>
              </w:rPr>
            </w:pPr>
            <w:r w:rsidRPr="00406936">
              <w:rPr>
                <w:rFonts w:eastAsia="Times New Roman"/>
                <w:b/>
                <w:bCs/>
                <w:color w:val="000000"/>
                <w:sz w:val="24"/>
                <w:szCs w:val="24"/>
              </w:rPr>
              <w:t>Sub-Total (B)</w:t>
            </w:r>
          </w:p>
        </w:tc>
        <w:tc>
          <w:tcPr>
            <w:tcW w:w="1180" w:type="dxa"/>
            <w:tcBorders>
              <w:top w:val="nil"/>
              <w:left w:val="single" w:sz="4" w:space="0" w:color="auto"/>
              <w:bottom w:val="single" w:sz="4" w:space="0" w:color="auto"/>
              <w:right w:val="single" w:sz="4" w:space="0" w:color="auto"/>
            </w:tcBorders>
            <w:shd w:val="clear" w:color="auto" w:fill="auto"/>
            <w:noWrap/>
            <w:vAlign w:val="bottom"/>
          </w:tcPr>
          <w:p w:rsidR="00406936" w:rsidRPr="00406936" w:rsidRDefault="00406936" w:rsidP="00406936">
            <w:pPr>
              <w:spacing w:after="0" w:line="240" w:lineRule="auto"/>
              <w:rPr>
                <w:rFonts w:eastAsia="Times New Roman"/>
                <w:b/>
                <w:bCs/>
                <w:color w:val="000000"/>
                <w:sz w:val="24"/>
                <w:szCs w:val="24"/>
              </w:rPr>
            </w:pPr>
          </w:p>
        </w:tc>
      </w:tr>
      <w:tr w:rsidR="00406936" w:rsidRPr="00406936" w:rsidTr="00406936">
        <w:trPr>
          <w:trHeight w:val="315"/>
        </w:trPr>
        <w:tc>
          <w:tcPr>
            <w:tcW w:w="8220"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406936" w:rsidRPr="00406936" w:rsidRDefault="00406936" w:rsidP="00406936">
            <w:pPr>
              <w:spacing w:after="0" w:line="240" w:lineRule="auto"/>
              <w:jc w:val="right"/>
              <w:rPr>
                <w:rFonts w:eastAsia="Times New Roman"/>
                <w:b/>
                <w:bCs/>
                <w:color w:val="000000"/>
                <w:sz w:val="24"/>
                <w:szCs w:val="24"/>
              </w:rPr>
            </w:pPr>
            <w:r w:rsidRPr="00406936">
              <w:rPr>
                <w:rFonts w:eastAsia="Times New Roman"/>
                <w:b/>
                <w:bCs/>
                <w:color w:val="000000"/>
                <w:sz w:val="24"/>
                <w:szCs w:val="24"/>
              </w:rPr>
              <w:t>Grand Total (A+B)</w:t>
            </w:r>
          </w:p>
        </w:tc>
        <w:tc>
          <w:tcPr>
            <w:tcW w:w="1180" w:type="dxa"/>
            <w:tcBorders>
              <w:top w:val="nil"/>
              <w:left w:val="nil"/>
              <w:bottom w:val="single" w:sz="4" w:space="0" w:color="auto"/>
              <w:right w:val="single" w:sz="4" w:space="0" w:color="auto"/>
            </w:tcBorders>
            <w:shd w:val="clear" w:color="auto" w:fill="auto"/>
            <w:noWrap/>
            <w:vAlign w:val="bottom"/>
          </w:tcPr>
          <w:p w:rsidR="00406936" w:rsidRPr="00406936" w:rsidRDefault="00406936" w:rsidP="00406936">
            <w:pPr>
              <w:spacing w:after="0" w:line="240" w:lineRule="auto"/>
              <w:rPr>
                <w:rFonts w:eastAsia="Times New Roman"/>
                <w:b/>
                <w:bCs/>
                <w:color w:val="000000"/>
                <w:sz w:val="24"/>
                <w:szCs w:val="24"/>
              </w:rPr>
            </w:pPr>
          </w:p>
        </w:tc>
      </w:tr>
      <w:tr w:rsidR="00406936" w:rsidRPr="00406936" w:rsidTr="00406936">
        <w:trPr>
          <w:trHeight w:val="315"/>
        </w:trPr>
        <w:tc>
          <w:tcPr>
            <w:tcW w:w="8220"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406936" w:rsidRPr="00406936" w:rsidRDefault="00406936" w:rsidP="00406936">
            <w:pPr>
              <w:spacing w:after="0" w:line="240" w:lineRule="auto"/>
              <w:jc w:val="right"/>
              <w:rPr>
                <w:rFonts w:eastAsia="Times New Roman"/>
                <w:b/>
                <w:bCs/>
                <w:color w:val="000000"/>
                <w:sz w:val="24"/>
                <w:szCs w:val="24"/>
              </w:rPr>
            </w:pPr>
            <w:r w:rsidRPr="00406936">
              <w:rPr>
                <w:rFonts w:eastAsia="Times New Roman"/>
                <w:b/>
                <w:bCs/>
                <w:color w:val="000000"/>
                <w:sz w:val="24"/>
                <w:szCs w:val="24"/>
              </w:rPr>
              <w:t>Total (Million)</w:t>
            </w:r>
          </w:p>
        </w:tc>
        <w:tc>
          <w:tcPr>
            <w:tcW w:w="1180" w:type="dxa"/>
            <w:tcBorders>
              <w:top w:val="nil"/>
              <w:left w:val="nil"/>
              <w:bottom w:val="single" w:sz="4" w:space="0" w:color="auto"/>
              <w:right w:val="single" w:sz="4" w:space="0" w:color="auto"/>
            </w:tcBorders>
            <w:shd w:val="clear" w:color="auto" w:fill="auto"/>
            <w:noWrap/>
            <w:vAlign w:val="bottom"/>
          </w:tcPr>
          <w:p w:rsidR="00406936" w:rsidRPr="00406936" w:rsidRDefault="00406936" w:rsidP="00406936">
            <w:pPr>
              <w:spacing w:after="0" w:line="240" w:lineRule="auto"/>
              <w:rPr>
                <w:rFonts w:eastAsia="Times New Roman"/>
                <w:b/>
                <w:bCs/>
                <w:color w:val="000000"/>
                <w:sz w:val="24"/>
                <w:szCs w:val="24"/>
              </w:rPr>
            </w:pPr>
          </w:p>
        </w:tc>
      </w:tr>
    </w:tbl>
    <w:p w:rsidR="00406936" w:rsidRDefault="00406936">
      <w:pPr>
        <w:spacing w:after="0" w:line="240" w:lineRule="auto"/>
        <w:rPr>
          <w:b/>
          <w:bCs/>
          <w:sz w:val="23"/>
          <w:szCs w:val="23"/>
        </w:rPr>
      </w:pPr>
      <w:r>
        <w:rPr>
          <w:b/>
          <w:bCs/>
          <w:sz w:val="23"/>
          <w:szCs w:val="23"/>
        </w:rPr>
        <w:br w:type="page"/>
      </w:r>
    </w:p>
    <w:p w:rsidR="00ED7FD6" w:rsidRDefault="00ED7FD6">
      <w:pPr>
        <w:spacing w:after="0" w:line="240" w:lineRule="auto"/>
        <w:rPr>
          <w:rFonts w:ascii="Times New Roman" w:hAnsi="Times New Roman"/>
          <w:b/>
          <w:bCs/>
          <w:color w:val="000000"/>
          <w:sz w:val="23"/>
          <w:szCs w:val="23"/>
        </w:rPr>
      </w:pPr>
    </w:p>
    <w:p w:rsidR="00D364C3" w:rsidRDefault="002725A3" w:rsidP="004C44E2">
      <w:pPr>
        <w:pStyle w:val="Default"/>
        <w:ind w:left="7200"/>
        <w:rPr>
          <w:b/>
          <w:bCs/>
          <w:sz w:val="23"/>
          <w:szCs w:val="23"/>
        </w:rPr>
      </w:pPr>
      <w:r>
        <w:rPr>
          <w:b/>
          <w:bCs/>
          <w:sz w:val="23"/>
          <w:szCs w:val="23"/>
        </w:rPr>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t>Labour</w:t>
      </w:r>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(Rs)</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(Rs.)</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r w:rsidRPr="0004248E">
              <w:rPr>
                <w:sz w:val="23"/>
                <w:szCs w:val="23"/>
              </w:rPr>
              <w:t xml:space="preserve">Labourer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r w:rsidRPr="0004248E">
              <w:rPr>
                <w:sz w:val="23"/>
                <w:szCs w:val="23"/>
              </w:rPr>
              <w:t>Hr</w:t>
            </w:r>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 xml:space="preserve">------etc-------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r w:rsidRPr="0004248E">
              <w:rPr>
                <w:sz w:val="23"/>
                <w:szCs w:val="23"/>
              </w:rPr>
              <w:t>Hr</w:t>
            </w:r>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etc,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Labour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C23C23" w:rsidRDefault="00C23C23" w:rsidP="0018424C">
      <w:pPr>
        <w:pStyle w:val="Default"/>
        <w:jc w:val="right"/>
        <w:rPr>
          <w:b/>
          <w:bCs/>
          <w:sz w:val="23"/>
          <w:szCs w:val="23"/>
        </w:rPr>
      </w:pPr>
    </w:p>
    <w:p w:rsidR="00C23C23" w:rsidRDefault="00C23C23"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the cost of hauling materials used on work ordered to be carried out as Day work from the store or stockpile on the site to the place where it is to be use d will be paid in accordance with the terms for Labour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(Rs)</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(Rs.)</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-------etc--------</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Gelatine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Rate Rs.)</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(Rs.)</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Cu.M. </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Over 1 Cu.M to 2 Cu. M.</w:t>
            </w:r>
          </w:p>
        </w:tc>
        <w:tc>
          <w:tcPr>
            <w:tcW w:w="651" w:type="dxa"/>
            <w:tcBorders>
              <w:top w:val="nil"/>
              <w:bottom w:val="nil"/>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r w:rsidRPr="0004248E">
              <w:rPr>
                <w:bCs/>
                <w:sz w:val="23"/>
                <w:szCs w:val="23"/>
              </w:rPr>
              <w:t>Hr</w:t>
            </w:r>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r w:rsidRPr="0004248E">
              <w:rPr>
                <w:sz w:val="20"/>
                <w:szCs w:val="20"/>
              </w:rPr>
              <w:t>Hr</w:t>
            </w:r>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r w:rsidRPr="0004248E">
              <w:rPr>
                <w:sz w:val="20"/>
                <w:szCs w:val="20"/>
              </w:rPr>
              <w:t>Hr</w:t>
            </w:r>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-----------etc----------</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(Rs.)</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Total for day work: Labour</w:t>
                  </w:r>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r>
        <w:rPr>
          <w:sz w:val="23"/>
          <w:szCs w:val="23"/>
        </w:rPr>
        <w:t>Bidder</w:t>
      </w:r>
      <w:r>
        <w:rPr>
          <w:rFonts w:ascii="MS Mincho" w:eastAsia="MS Mincho" w:hAnsi="MS Mincho" w:cs="MS Mincho" w:hint="eastAsia"/>
          <w:sz w:val="23"/>
          <w:szCs w:val="23"/>
        </w:rPr>
        <w:t>‟</w:t>
      </w:r>
      <w:r>
        <w:rPr>
          <w:sz w:val="23"/>
          <w:szCs w:val="23"/>
        </w:rPr>
        <w:t>s estimate of the value of work which would be executed by him during each of the periods stated below, based on his Programme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r w:rsidRPr="0004248E">
              <w:rPr>
                <w:sz w:val="23"/>
                <w:szCs w:val="23"/>
              </w:rPr>
              <w:t>Ist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C23C23">
        <w:rPr>
          <w:sz w:val="22"/>
          <w:szCs w:val="22"/>
        </w:rPr>
        <w:t xml:space="preserve">Executive Engineer   </w:t>
      </w:r>
      <w:r w:rsidR="004F2E61">
        <w:rPr>
          <w:sz w:val="22"/>
          <w:szCs w:val="22"/>
        </w:rPr>
        <w:t>]</w:t>
      </w:r>
      <w:r w:rsidR="00C23C23">
        <w:rPr>
          <w:sz w:val="22"/>
          <w:szCs w:val="22"/>
        </w:rPr>
        <w:t xml:space="preserve">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 xml:space="preserve">Penal Sum of Security Rupees. _____________________ (Rs.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witnesseth-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viz: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lastRenderedPageBreak/>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 xml:space="preserve">The Guarantor's liability under this Guarantee shall not in any case exceed the sum of Rupees _______________________________________(Rs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F270D0" w:rsidRDefault="00617FC2" w:rsidP="00617FC2">
      <w:pPr>
        <w:pStyle w:val="Default"/>
        <w:spacing w:line="276" w:lineRule="auto"/>
        <w:jc w:val="both"/>
        <w:rPr>
          <w:sz w:val="23"/>
          <w:szCs w:val="23"/>
        </w:rPr>
      </w:pPr>
      <w:r>
        <w:rPr>
          <w:sz w:val="23"/>
          <w:szCs w:val="23"/>
        </w:rPr>
        <w:t xml:space="preserve">enforcement of this security or otherwise by reason of (he default of the Contractor and any moneys so becoming due and payable shall constitute a debt due from the Contractor to the Government and the </w:t>
      </w:r>
    </w:p>
    <w:p w:rsidR="003C1D8A" w:rsidRDefault="003C1D8A"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lastRenderedPageBreak/>
        <w:t xml:space="preserve">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 xml:space="preserve">That the Contractor hereby charges all the said materials with the repayment to the Government of the said sum of Rupees .............. ............................... (Rs.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617FC2" w:rsidP="00DF29EF">
      <w:pPr>
        <w:pStyle w:val="Default"/>
        <w:jc w:val="both"/>
        <w:rPr>
          <w:sz w:val="23"/>
          <w:szCs w:val="23"/>
        </w:rPr>
      </w:pPr>
    </w:p>
    <w:p w:rsidR="00364654" w:rsidRDefault="00364654" w:rsidP="00DF29EF">
      <w:pPr>
        <w:pStyle w:val="Default"/>
        <w:jc w:val="both"/>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2D73DD"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523114" w:rsidRPr="0004248E" w:rsidRDefault="0052311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2D73DD">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523114" w:rsidRPr="0004248E" w:rsidRDefault="00523114"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350ACF" w:rsidRDefault="00350ACF" w:rsidP="00350ACF">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7E2C84" w:rsidRDefault="00350ACF" w:rsidP="007E2C84">
      <w:pPr>
        <w:autoSpaceDE w:val="0"/>
        <w:autoSpaceDN w:val="0"/>
        <w:adjustRightInd w:val="0"/>
        <w:spacing w:after="0" w:line="240" w:lineRule="auto"/>
        <w:ind w:firstLine="720"/>
        <w:rPr>
          <w:rFonts w:ascii="Times New Roman" w:hAnsi="Times New Roman"/>
          <w:b/>
          <w:bCs/>
          <w:color w:val="000000"/>
        </w:rPr>
      </w:pPr>
      <w:r>
        <w:rPr>
          <w:rFonts w:ascii="Arial" w:hAnsi="Arial" w:cs="Arial"/>
          <w:color w:val="FFFFFF"/>
        </w:rPr>
        <w:lastRenderedPageBreak/>
        <w:t>70</w:t>
      </w:r>
      <w:r w:rsidR="007E2C84">
        <w:rPr>
          <w:rFonts w:ascii="Times New Roman" w:hAnsi="Times New Roman"/>
          <w:b/>
          <w:bCs/>
          <w:color w:val="000000"/>
        </w:rPr>
        <w:t>SPECIFICATIONS FOR ELECTRICAL WORKS</w:t>
      </w:r>
    </w:p>
    <w:p w:rsidR="007E2C84" w:rsidRDefault="007E2C84" w:rsidP="007E2C84">
      <w:pPr>
        <w:autoSpaceDE w:val="0"/>
        <w:autoSpaceDN w:val="0"/>
        <w:adjustRightInd w:val="0"/>
        <w:spacing w:after="0" w:line="240" w:lineRule="auto"/>
        <w:ind w:firstLine="720"/>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71</w:t>
      </w:r>
    </w:p>
    <w:p w:rsidR="007E2C84" w:rsidRDefault="007E2C84" w:rsidP="007E2C84">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of the employer and resolved in writing before work is performed.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73</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4.3 The program which the cover the full period of works from the data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74</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considered included as parts of these specifications and all requirements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76</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11. MODIFICATION TO COMPLY WITH LOCAL STANDARD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78</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Incharge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Incharge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Incharge. Recessed fixture shall be provided with separate junction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Where not integral with the devices, the outlet plates shall be on-piece type. These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as per instructions of the Engineer Incharge and each type is specified in detail in the items of specified in detail in the items of bill of quantities. Where a definite manufacture’s type and catalogue number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81</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or National Lahore, 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firmly so as no to be distributed during pouring of concrete.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21. LOW TENSION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84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The earthing shall be done to comply with the following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7E2C84" w:rsidRDefault="007E2C84" w:rsidP="007E2C84">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24.3.7 The connection between earth lead, earth plate or earth LR lead/earth bar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24.3.9 The earthing bar for the sub-station earth shall be cast and machined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electrolytic copper, conforming to B.S.S.I., 400. The size of earthing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make all necessary arrangement with telephone and telegraph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87</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Data System, the following equipments will have the electrical/mechanical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(vi) Dimensions 370 x 350 x80 (H x W x 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89</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IDC termination using a Actassi or other compatible tools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This Cable shall have the following technical information and product features.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90</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23 AWG conductors and the transmission is certified to 250 MHz.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Consumption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3 - 4: -20 dB*, 10 kΩ,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5: -20 dB*, 10 kΩ, unbalanced,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7E2C84" w:rsidRDefault="007E2C84" w:rsidP="007E2C84">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Finish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V line: 330 Ω (30 W), 500 Ω (20 W), 670 Ω (15 W), 1 kΩ (10 W), 2 kΩ</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70 V line: 170 Ω (30 W), 250 Ω (20 W), 330 Ω (15 W), 500 Ω (10 W), 1 kΩ</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Cord 2-core cabtyre cord with diameter of 6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7E2C84" w:rsidRDefault="007E2C84" w:rsidP="007E2C84">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architectural design, it can blend in with lighting equipment. A directly-attached 5 m (16.4 ft)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V line: 330 Ω (30 W), 500 Ω (20 W), 670 Ω (15 W), 1 kΩ (10 W), 2 kΩ</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V line: 170 Ω (30 W), 250 Ω (20 W), 330 Ω (15 W), 500 Ω (10 W), 1 kΩ</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Cord 2-core cabtyre cord 5 m (16.4 ft)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2.1 kg (4.63 lb) (unit only)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Rated Impedance 600 Ω, unbalanced</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7E2C84" w:rsidRDefault="007E2C84" w:rsidP="007E2C84">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7E2C84" w:rsidRDefault="007E2C84" w:rsidP="007E2C84">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7E2C84" w:rsidRDefault="007E2C84" w:rsidP="007E2C84">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LCD panel Panel size 16 mm (0.63") diagonal, 4:3 aspect ratio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YPsubB/subPsubR/sub 480i (525i): fH 15.75 kHz; fv 60 Hz 576i</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(625i): fH 15.63 kHz; fv 50 Hz 480p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(525p): fH 31.50 kHz; fv 60 Hz 576p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(625p): fH 31.25 kHz; fv 50 Hz 720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(750)/60p: fH 45.00 kHz; fv 60 Hz 720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(750)/50p: fH 37.50 kHz; fv 50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(1125)/60i: fH 33.75 kHz; fv 60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(1125)/50i: fH 28.13 kHz; fv 50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(1125)/60p: fH 67.50 kHz; fv 60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(1125)/50p: fH 56.25 kHz; fv 50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fH15.75 kHz; fv 60 Hz PAL, SECAM,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PAL-N: fH15.63 kHz; fv 50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25/32") x 1, oval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[rms]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[rms]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LAN RJ-45 x 1, compatible with PJLink™ (class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Cabinet materials Moulded plastic (PC+ABS)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ET-PKB2 Ceiling mount bracket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(mm/in) Approx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(lbs)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6-GFM-180 12 180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91</w:t>
      </w:r>
    </w:p>
    <w:p w:rsidR="007E2C84" w:rsidRDefault="007E2C84" w:rsidP="007E2C84">
      <w:pPr>
        <w:autoSpaceDE w:val="0"/>
        <w:autoSpaceDN w:val="0"/>
        <w:adjustRightInd w:val="0"/>
        <w:spacing w:after="0" w:line="240" w:lineRule="auto"/>
        <w:rPr>
          <w:rFonts w:ascii="Times New Roman" w:hAnsi="Times New Roman"/>
          <w:b/>
          <w:bCs/>
          <w:color w:val="000000"/>
          <w:sz w:val="48"/>
          <w:szCs w:val="48"/>
        </w:rPr>
      </w:pPr>
    </w:p>
    <w:p w:rsidR="007E2C84" w:rsidRDefault="007E2C84" w:rsidP="007E2C84">
      <w:pPr>
        <w:autoSpaceDE w:val="0"/>
        <w:autoSpaceDN w:val="0"/>
        <w:adjustRightInd w:val="0"/>
        <w:spacing w:after="0" w:line="240" w:lineRule="auto"/>
        <w:rPr>
          <w:rFonts w:ascii="Times New Roman" w:hAnsi="Times New Roman"/>
          <w:b/>
          <w:bCs/>
          <w:color w:val="000000"/>
          <w:sz w:val="48"/>
          <w:szCs w:val="48"/>
        </w:rPr>
      </w:pPr>
    </w:p>
    <w:p w:rsidR="007E2C84" w:rsidRDefault="007E2C84" w:rsidP="007E2C84">
      <w:pPr>
        <w:autoSpaceDE w:val="0"/>
        <w:autoSpaceDN w:val="0"/>
        <w:adjustRightInd w:val="0"/>
        <w:spacing w:after="0" w:line="240" w:lineRule="auto"/>
        <w:rPr>
          <w:rFonts w:ascii="Times New Roman" w:hAnsi="Times New Roman"/>
          <w:b/>
          <w:bCs/>
          <w:color w:val="000000"/>
          <w:sz w:val="48"/>
          <w:szCs w:val="48"/>
        </w:rPr>
      </w:pPr>
    </w:p>
    <w:p w:rsidR="007E2C84" w:rsidRDefault="007E2C84" w:rsidP="007E2C84">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lastRenderedPageBreak/>
        <w:t>SPECIFICATIONS</w:t>
      </w:r>
    </w:p>
    <w:p w:rsidR="007E2C84" w:rsidRDefault="007E2C84" w:rsidP="007E2C84">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7E2C84" w:rsidRDefault="007E2C84" w:rsidP="007E2C84">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INSTALLATION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92</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Earthing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93</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 Earthing 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1.2.1.1 A complete Earthing system as shown on drawing shall be installed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thimbles or lug shall be used to which the copper wire shall be welded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along the cable trenches, cable runs on over head trays and in steel conduits. This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95</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wires and cables such as filing compound. Identification tag,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 Where the apparatus to be connected requires earthing, every</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97</w:t>
      </w:r>
    </w:p>
    <w:p w:rsidR="007E2C84" w:rsidRDefault="007E2C84" w:rsidP="007E2C84">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7E2C84" w:rsidRDefault="007E2C84" w:rsidP="007E2C84">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7E2C84" w:rsidRDefault="007E2C84" w:rsidP="007E2C84">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98</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Earthing Resistance Tests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99</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100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Earth resistance tests shall be made by the contractor on the earthing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ground resistance values, the Engineer will determine the extent of such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The electrical resistance of the E.C.C. together with the resistance of the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more earthing sets than one are Installed, the earth resistance tests between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breather bushels relay etc, shall be tested for satisfactory operation.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101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7E2C84" w:rsidRDefault="007E2C84" w:rsidP="007E2C84">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copper busbars copper lugs, glands, cable end box etc, wherever required. Increase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their representatives, the rates claimed for these works will be approved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Quoted Tender documents and Addendum (if any) etc,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Plug etc and get the same from the owner. If the total quantity is not available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69</w:t>
      </w:r>
    </w:p>
    <w:p w:rsidR="007E2C84" w:rsidRDefault="007E2C84" w:rsidP="007E2C84">
      <w:pPr>
        <w:autoSpaceDE w:val="0"/>
        <w:autoSpaceDN w:val="0"/>
        <w:adjustRightInd w:val="0"/>
        <w:spacing w:after="0" w:line="240" w:lineRule="auto"/>
        <w:ind w:left="2160" w:firstLine="720"/>
        <w:rPr>
          <w:rFonts w:ascii="Times New Roman" w:hAnsi="Times New Roman"/>
          <w:b/>
          <w:bCs/>
          <w:color w:val="000000"/>
        </w:rPr>
      </w:pPr>
    </w:p>
    <w:p w:rsidR="007E2C84" w:rsidRDefault="007E2C84" w:rsidP="007E2C84">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70</w:t>
      </w:r>
    </w:p>
    <w:p w:rsidR="007E2C84" w:rsidRDefault="007E2C84" w:rsidP="007E2C84">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7E2C84" w:rsidRDefault="007E2C84" w:rsidP="007E2C84">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7E2C84" w:rsidRDefault="007E2C84" w:rsidP="007E2C84">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7E2C84" w:rsidRDefault="007E2C84" w:rsidP="007E2C84">
      <w:pPr>
        <w:autoSpaceDE w:val="0"/>
        <w:autoSpaceDN w:val="0"/>
        <w:adjustRightInd w:val="0"/>
        <w:spacing w:after="0" w:line="240" w:lineRule="auto"/>
        <w:ind w:firstLine="720"/>
        <w:rPr>
          <w:rFonts w:ascii="Times New Roman" w:hAnsi="Times New Roman"/>
          <w:b/>
          <w:bCs/>
          <w:color w:val="000000"/>
        </w:rPr>
      </w:pPr>
    </w:p>
    <w:p w:rsidR="007E2C84" w:rsidRDefault="007E2C84" w:rsidP="007E2C84">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21. Low Tension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71</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 shall be clearly defined at the tender stage under Exceptions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73</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not thereby be entitled to any adjustment in contract price or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74</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satisfactory to the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76</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 the tender at the time of submitting the tender.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78</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the combination of standard gang switches shall be used with back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quantities. Where a definite manufacture’s type and catalogue number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81</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50 c/s a.c. The displacement shall be 10,0000e.f.m. for 48” (1219 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sweep and 12,00 ef.m.for 56” (1423 mm) sweep at maximum speed. The fan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Heavy or National Lahore, 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The fan shall be made of 15.8 mm (5/8”) dia mild steel rod to shape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design. It should be in the form of loop about 87.5 mm (3-1/2”) Long and about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firmly so as no to be distributed during pouring of concrete.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in floor trenches ir in conduit and thereof should be suitable fir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21.3 </w:t>
      </w:r>
      <w:r>
        <w:rPr>
          <w:rFonts w:ascii="Times New Roman" w:hAnsi="Times New Roman"/>
          <w:color w:val="000000"/>
          <w:sz w:val="24"/>
          <w:szCs w:val="24"/>
        </w:rPr>
        <w:t>All the cables should comply the test requirements of B.S.S. 200:1961.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regulation.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The earthing shall be done to comply with the following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7E2C84" w:rsidRDefault="007E2C84" w:rsidP="007E2C84">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 The earthing of the individual distribution points etc., shall be done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exclusively and Independently of the sub-station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24.3.2 For earthing of L.T. equipment earths shall be provided with copper plate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earthing electrode. The earthing connections to the Neutral point shall bear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strata Two earthing leads of the required size (circular) pipe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specified straight from the earth plate upto the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24.3.6 The earthing leads shall be terminated on the earthing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24.3.8 There shall be no joint in the earthing leads between the earthing plate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24.3.9 The earthing bar for the sub-station earth shall be cast and machined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electrolytic copper, conforming to B.S.S.I., 400. The size of earthing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least 4”x12”x5/8”. The earthing block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interconnections of two sets of earth leas 1-1/2x1/8” suitable number of brass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the sub-station and a separate lead of 1 ½” x ¼” for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joints shall in all cases be avoided. The earthing leads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connected to the earthing electrodes by means of sweating sockets,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 with the earthing electrode.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earthing leads to the earth plate shall not be exceed 1 ohm.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87</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conduit installation including fixing of junction/pull boxes, pulling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7E2C84" w:rsidRDefault="007E2C84" w:rsidP="007E2C84">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7E2C84" w:rsidRDefault="007E2C84" w:rsidP="007E2C84">
      <w:pPr>
        <w:rPr>
          <w:rFonts w:ascii="Times New Roman" w:hAnsi="Times New Roman"/>
          <w:b/>
          <w:color w:val="000000"/>
          <w:sz w:val="24"/>
          <w:szCs w:val="24"/>
        </w:rPr>
      </w:pPr>
      <w:r>
        <w:rPr>
          <w:rFonts w:ascii="Times New Roman" w:hAnsi="Times New Roman"/>
          <w:b/>
          <w:color w:val="000000"/>
          <w:sz w:val="24"/>
          <w:szCs w:val="24"/>
        </w:rPr>
        <w:t>26. ENERGY SAVERS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a.c. The Energy Saver shall be of Philips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lastRenderedPageBreak/>
        <w:t>LIST OF APPROVED MANUFACTURERS/ SUPPLIERS OF ELECTRICAL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choiced manufacturer/ supplier at least 1 month before the equipment is to be procured.</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B01B24">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E2C84" w:rsidRDefault="007E2C84" w:rsidP="00B01B24">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7E2C84" w:rsidRDefault="007E2C84" w:rsidP="00B01B24">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Newage Cable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7E2C84" w:rsidRDefault="007E2C84" w:rsidP="00B01B24">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B01B24">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7E2C84" w:rsidRDefault="007E2C84" w:rsidP="00B01B24">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b/>
          <w:color w:val="000000"/>
          <w:sz w:val="24"/>
          <w:szCs w:val="24"/>
          <w:u w:val="single"/>
        </w:rPr>
      </w:pPr>
    </w:p>
    <w:p w:rsidR="007E2C84" w:rsidRDefault="007E2C84" w:rsidP="007E2C84">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Equipment/ Suppplier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B01B24">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Libra Engineering</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Scheneider</w:t>
      </w:r>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9757BB" w:rsidRDefault="009757BB" w:rsidP="009757BB">
      <w:pPr>
        <w:pStyle w:val="ListParagraph"/>
        <w:numPr>
          <w:ilvl w:val="0"/>
          <w:numId w:val="3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9757BB" w:rsidRDefault="009757BB" w:rsidP="009757BB">
      <w:pPr>
        <w:pStyle w:val="ListParagraph"/>
        <w:numPr>
          <w:ilvl w:val="0"/>
          <w:numId w:val="3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9757BB" w:rsidRDefault="009757BB" w:rsidP="009757BB">
      <w:pPr>
        <w:pStyle w:val="ListParagraph"/>
        <w:numPr>
          <w:ilvl w:val="0"/>
          <w:numId w:val="3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Newage Cable </w:t>
      </w:r>
    </w:p>
    <w:p w:rsidR="009757BB" w:rsidRDefault="009757BB" w:rsidP="009757BB">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7E2C84" w:rsidRDefault="007E2C84" w:rsidP="00B01B24">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Galco</w:t>
      </w:r>
    </w:p>
    <w:p w:rsidR="007E2C84" w:rsidRDefault="007E2C84" w:rsidP="00B01B24">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Dadex</w:t>
      </w:r>
    </w:p>
    <w:p w:rsidR="007E2C84" w:rsidRDefault="007E2C84" w:rsidP="00B01B24">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7E2C84" w:rsidRDefault="007E2C84" w:rsidP="00B01B24">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7E2C84" w:rsidRDefault="007E2C84" w:rsidP="00B01B24">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7E2C84" w:rsidRDefault="007E2C84" w:rsidP="00B01B24">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586BB6" w:rsidRPr="00586BB6" w:rsidRDefault="007E2C84" w:rsidP="00586BB6">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7E2C84" w:rsidRDefault="007E2C84" w:rsidP="00B01B24">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7E2C84" w:rsidRDefault="007E2C84" w:rsidP="00B01B24">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7E2C84" w:rsidRDefault="007E2C84" w:rsidP="00B01B24">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7E2C84" w:rsidRDefault="007E2C84" w:rsidP="00B01B24">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7E2C84" w:rsidRDefault="007E2C84" w:rsidP="00B01B24">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7E2C84" w:rsidRDefault="007E2C84" w:rsidP="00B01B24">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Irfan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7E2C84" w:rsidRDefault="007E2C84" w:rsidP="00B01B24">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Hussain &amp; co.</w:t>
      </w:r>
    </w:p>
    <w:p w:rsidR="007E2C84" w:rsidRDefault="007E2C84" w:rsidP="00B01B24">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Ezzi Engineering</w:t>
      </w:r>
    </w:p>
    <w:p w:rsidR="007E2C84" w:rsidRDefault="007E2C84" w:rsidP="00B01B24">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Millat Fan</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9757BB" w:rsidRDefault="009757BB"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 Fan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Brightlite</w:t>
      </w:r>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Pierlite</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Farhan Mechanical Works</w:t>
      </w:r>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Albabtain</w:t>
      </w:r>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Valmount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7E2C84" w:rsidRDefault="007E2C84" w:rsidP="00B01B24">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 by Scheneider</w:t>
      </w:r>
    </w:p>
    <w:p w:rsidR="007E2C84" w:rsidRDefault="007E2C84" w:rsidP="00B01B24">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7E2C84" w:rsidRDefault="007E2C84" w:rsidP="00B01B24">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7E2C84" w:rsidRDefault="007E2C84" w:rsidP="00B01B24">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E2C84" w:rsidRDefault="007E2C84" w:rsidP="00B01B24">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B01B24">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7E2C84" w:rsidRDefault="007E2C84" w:rsidP="00B01B24">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7E2C84" w:rsidRDefault="007E2C84" w:rsidP="00B01B24">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u w:val="single"/>
        </w:rPr>
        <w:t>Earthing System</w:t>
      </w:r>
    </w:p>
    <w:p w:rsidR="007E2C84" w:rsidRDefault="007E2C84" w:rsidP="00B01B24">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W.J Furse- U.K</w:t>
      </w:r>
    </w:p>
    <w:p w:rsidR="007E2C84" w:rsidRDefault="007E2C84" w:rsidP="00B01B24">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Erico- UK</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Cable tray/ Trunking</w:t>
      </w:r>
    </w:p>
    <w:p w:rsidR="007E2C84" w:rsidRDefault="007E2C84" w:rsidP="00B01B24">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Electroline</w:t>
      </w:r>
    </w:p>
    <w:p w:rsidR="007E2C84" w:rsidRDefault="007E2C84" w:rsidP="00B01B24">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Ezzi Engineering</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7E2C84">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7A0E00">
      <w:footerReference w:type="default" r:id="rId12"/>
      <w:pgSz w:w="12240" w:h="15840"/>
      <w:pgMar w:top="81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3DD" w:rsidRPr="00D506DF" w:rsidRDefault="002D73DD" w:rsidP="00D506DF">
      <w:pPr>
        <w:pStyle w:val="Default"/>
        <w:rPr>
          <w:rFonts w:ascii="Calibri" w:hAnsi="Calibri"/>
          <w:color w:val="auto"/>
          <w:sz w:val="32"/>
          <w:szCs w:val="32"/>
        </w:rPr>
      </w:pPr>
      <w:r>
        <w:separator/>
      </w:r>
    </w:p>
  </w:endnote>
  <w:endnote w:type="continuationSeparator" w:id="0">
    <w:p w:rsidR="002D73DD" w:rsidRPr="00D506DF" w:rsidRDefault="002D73DD"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114" w:rsidRDefault="00523114" w:rsidP="0070211F">
    <w:pPr>
      <w:pStyle w:val="Footer"/>
      <w:jc w:val="center"/>
    </w:pPr>
    <w:r>
      <w:fldChar w:fldCharType="begin"/>
    </w:r>
    <w:r>
      <w:instrText xml:space="preserve"> PAGE   \* MERGEFORMAT </w:instrText>
    </w:r>
    <w:r>
      <w:fldChar w:fldCharType="separate"/>
    </w:r>
    <w:r w:rsidR="00084CF7">
      <w:rPr>
        <w:noProof/>
      </w:rPr>
      <w:t>19</w:t>
    </w:r>
    <w:r>
      <w:rPr>
        <w:noProof/>
      </w:rPr>
      <w:fldChar w:fldCharType="end"/>
    </w:r>
  </w:p>
  <w:p w:rsidR="00523114" w:rsidRDefault="005231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3DD" w:rsidRPr="00D506DF" w:rsidRDefault="002D73DD" w:rsidP="00D506DF">
      <w:pPr>
        <w:pStyle w:val="Default"/>
        <w:rPr>
          <w:rFonts w:ascii="Calibri" w:hAnsi="Calibri"/>
          <w:color w:val="auto"/>
          <w:sz w:val="32"/>
          <w:szCs w:val="32"/>
        </w:rPr>
      </w:pPr>
      <w:r>
        <w:separator/>
      </w:r>
    </w:p>
  </w:footnote>
  <w:footnote w:type="continuationSeparator" w:id="0">
    <w:p w:rsidR="002D73DD" w:rsidRPr="00D506DF" w:rsidRDefault="002D73DD"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163FD3"/>
    <w:multiLevelType w:val="hybridMultilevel"/>
    <w:tmpl w:val="9D82F368"/>
    <w:lvl w:ilvl="0" w:tplc="AAD64B7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DFE700F"/>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9"/>
  </w:num>
  <w:num w:numId="3">
    <w:abstractNumId w:val="11"/>
  </w:num>
  <w:num w:numId="4">
    <w:abstractNumId w:val="26"/>
  </w:num>
  <w:num w:numId="5">
    <w:abstractNumId w:val="4"/>
  </w:num>
  <w:num w:numId="6">
    <w:abstractNumId w:val="35"/>
  </w:num>
  <w:num w:numId="7">
    <w:abstractNumId w:val="28"/>
  </w:num>
  <w:num w:numId="8">
    <w:abstractNumId w:val="10"/>
  </w:num>
  <w:num w:numId="9">
    <w:abstractNumId w:val="18"/>
  </w:num>
  <w:num w:numId="10">
    <w:abstractNumId w:val="1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lvlOverride w:ilvl="2"/>
    <w:lvlOverride w:ilvl="3"/>
    <w:lvlOverride w:ilvl="4"/>
    <w:lvlOverride w:ilvl="5"/>
    <w:lvlOverride w:ilvl="6"/>
    <w:lvlOverride w:ilvl="7"/>
    <w:lvlOverride w:ilvl="8"/>
  </w:num>
  <w:num w:numId="36">
    <w:abstractNumId w:val="6"/>
  </w:num>
  <w:num w:numId="37">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BC4"/>
    <w:rsid w:val="00006F5D"/>
    <w:rsid w:val="00007315"/>
    <w:rsid w:val="00011A64"/>
    <w:rsid w:val="0001382C"/>
    <w:rsid w:val="00016562"/>
    <w:rsid w:val="00016B64"/>
    <w:rsid w:val="00022002"/>
    <w:rsid w:val="0002260E"/>
    <w:rsid w:val="00023E36"/>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7A92"/>
    <w:rsid w:val="00060E81"/>
    <w:rsid w:val="00061EBD"/>
    <w:rsid w:val="0006450A"/>
    <w:rsid w:val="00064D79"/>
    <w:rsid w:val="00064E36"/>
    <w:rsid w:val="000707AA"/>
    <w:rsid w:val="000716E1"/>
    <w:rsid w:val="00071D27"/>
    <w:rsid w:val="00073048"/>
    <w:rsid w:val="00073176"/>
    <w:rsid w:val="0007343C"/>
    <w:rsid w:val="00076DDE"/>
    <w:rsid w:val="00076F1B"/>
    <w:rsid w:val="00080B81"/>
    <w:rsid w:val="00080CFE"/>
    <w:rsid w:val="00084CF7"/>
    <w:rsid w:val="00084FB1"/>
    <w:rsid w:val="00086FCB"/>
    <w:rsid w:val="000870F4"/>
    <w:rsid w:val="0008747A"/>
    <w:rsid w:val="000918FF"/>
    <w:rsid w:val="00091A59"/>
    <w:rsid w:val="00092ABE"/>
    <w:rsid w:val="00092D3C"/>
    <w:rsid w:val="000966D5"/>
    <w:rsid w:val="000A2053"/>
    <w:rsid w:val="000A2713"/>
    <w:rsid w:val="000A2F39"/>
    <w:rsid w:val="000A3870"/>
    <w:rsid w:val="000A3EE6"/>
    <w:rsid w:val="000A42EA"/>
    <w:rsid w:val="000B1FB6"/>
    <w:rsid w:val="000B23AE"/>
    <w:rsid w:val="000B247D"/>
    <w:rsid w:val="000B68BE"/>
    <w:rsid w:val="000C05B9"/>
    <w:rsid w:val="000C20AA"/>
    <w:rsid w:val="000C3902"/>
    <w:rsid w:val="000C3C21"/>
    <w:rsid w:val="000D1DCE"/>
    <w:rsid w:val="000D22FF"/>
    <w:rsid w:val="000D340D"/>
    <w:rsid w:val="000D40C8"/>
    <w:rsid w:val="000D5C92"/>
    <w:rsid w:val="000D61E5"/>
    <w:rsid w:val="000D6433"/>
    <w:rsid w:val="000D79A2"/>
    <w:rsid w:val="000E13A1"/>
    <w:rsid w:val="000E3CD9"/>
    <w:rsid w:val="000E4941"/>
    <w:rsid w:val="000E5396"/>
    <w:rsid w:val="000F106E"/>
    <w:rsid w:val="000F110B"/>
    <w:rsid w:val="001003D2"/>
    <w:rsid w:val="001008EC"/>
    <w:rsid w:val="001034F5"/>
    <w:rsid w:val="001035B2"/>
    <w:rsid w:val="00106851"/>
    <w:rsid w:val="00112FD9"/>
    <w:rsid w:val="0011329F"/>
    <w:rsid w:val="0011720A"/>
    <w:rsid w:val="001179DF"/>
    <w:rsid w:val="0012038A"/>
    <w:rsid w:val="001212CB"/>
    <w:rsid w:val="0012135E"/>
    <w:rsid w:val="00122E86"/>
    <w:rsid w:val="00123D59"/>
    <w:rsid w:val="00126E90"/>
    <w:rsid w:val="001321B8"/>
    <w:rsid w:val="001325D2"/>
    <w:rsid w:val="00133C83"/>
    <w:rsid w:val="00134879"/>
    <w:rsid w:val="00134FFA"/>
    <w:rsid w:val="00135866"/>
    <w:rsid w:val="00142789"/>
    <w:rsid w:val="001436ED"/>
    <w:rsid w:val="00146250"/>
    <w:rsid w:val="001519E4"/>
    <w:rsid w:val="00152F8F"/>
    <w:rsid w:val="0015384D"/>
    <w:rsid w:val="00154AA3"/>
    <w:rsid w:val="001561E2"/>
    <w:rsid w:val="00157676"/>
    <w:rsid w:val="00160CEA"/>
    <w:rsid w:val="0016196F"/>
    <w:rsid w:val="001619C3"/>
    <w:rsid w:val="001624CA"/>
    <w:rsid w:val="00162B85"/>
    <w:rsid w:val="001632BE"/>
    <w:rsid w:val="00163FE3"/>
    <w:rsid w:val="0016436B"/>
    <w:rsid w:val="00165C2B"/>
    <w:rsid w:val="00166754"/>
    <w:rsid w:val="00166AD8"/>
    <w:rsid w:val="00170E07"/>
    <w:rsid w:val="0017318D"/>
    <w:rsid w:val="001759AA"/>
    <w:rsid w:val="0017631F"/>
    <w:rsid w:val="0017643C"/>
    <w:rsid w:val="00177EB7"/>
    <w:rsid w:val="00182D7F"/>
    <w:rsid w:val="00183178"/>
    <w:rsid w:val="0018424C"/>
    <w:rsid w:val="001851A1"/>
    <w:rsid w:val="00185BF8"/>
    <w:rsid w:val="00190840"/>
    <w:rsid w:val="001923AB"/>
    <w:rsid w:val="00197D16"/>
    <w:rsid w:val="00197F9F"/>
    <w:rsid w:val="001A0F18"/>
    <w:rsid w:val="001A71BE"/>
    <w:rsid w:val="001A72C5"/>
    <w:rsid w:val="001A7E8D"/>
    <w:rsid w:val="001B14B3"/>
    <w:rsid w:val="001B446C"/>
    <w:rsid w:val="001B5354"/>
    <w:rsid w:val="001B665A"/>
    <w:rsid w:val="001B736B"/>
    <w:rsid w:val="001B77E2"/>
    <w:rsid w:val="001C5598"/>
    <w:rsid w:val="001D0289"/>
    <w:rsid w:val="001D04CE"/>
    <w:rsid w:val="001D2669"/>
    <w:rsid w:val="001D30A7"/>
    <w:rsid w:val="001D355F"/>
    <w:rsid w:val="001D486F"/>
    <w:rsid w:val="001D6EBD"/>
    <w:rsid w:val="001E0818"/>
    <w:rsid w:val="001E205D"/>
    <w:rsid w:val="001E2CE4"/>
    <w:rsid w:val="001E4584"/>
    <w:rsid w:val="001E5D2D"/>
    <w:rsid w:val="001F1AC8"/>
    <w:rsid w:val="001F3A8E"/>
    <w:rsid w:val="001F3CAA"/>
    <w:rsid w:val="00202D2F"/>
    <w:rsid w:val="00202E26"/>
    <w:rsid w:val="00204E3D"/>
    <w:rsid w:val="002068DF"/>
    <w:rsid w:val="00207329"/>
    <w:rsid w:val="00210732"/>
    <w:rsid w:val="002139BB"/>
    <w:rsid w:val="00214482"/>
    <w:rsid w:val="00217024"/>
    <w:rsid w:val="00223C8E"/>
    <w:rsid w:val="00224A22"/>
    <w:rsid w:val="00224D6C"/>
    <w:rsid w:val="00226642"/>
    <w:rsid w:val="0022686F"/>
    <w:rsid w:val="00226C55"/>
    <w:rsid w:val="002302A8"/>
    <w:rsid w:val="002317B0"/>
    <w:rsid w:val="00233502"/>
    <w:rsid w:val="00235170"/>
    <w:rsid w:val="00237C54"/>
    <w:rsid w:val="00242AF0"/>
    <w:rsid w:val="0024410B"/>
    <w:rsid w:val="00252F9A"/>
    <w:rsid w:val="002544F7"/>
    <w:rsid w:val="002562CE"/>
    <w:rsid w:val="00256774"/>
    <w:rsid w:val="00261B42"/>
    <w:rsid w:val="00262E70"/>
    <w:rsid w:val="002632C8"/>
    <w:rsid w:val="00264EA1"/>
    <w:rsid w:val="002723ED"/>
    <w:rsid w:val="002725A3"/>
    <w:rsid w:val="00275C70"/>
    <w:rsid w:val="00276BDA"/>
    <w:rsid w:val="00280300"/>
    <w:rsid w:val="00280705"/>
    <w:rsid w:val="00282228"/>
    <w:rsid w:val="002824A0"/>
    <w:rsid w:val="00284583"/>
    <w:rsid w:val="0028565D"/>
    <w:rsid w:val="00287763"/>
    <w:rsid w:val="002912CD"/>
    <w:rsid w:val="00291B46"/>
    <w:rsid w:val="00292EB8"/>
    <w:rsid w:val="002975FA"/>
    <w:rsid w:val="002A07E8"/>
    <w:rsid w:val="002A089E"/>
    <w:rsid w:val="002A287C"/>
    <w:rsid w:val="002A5799"/>
    <w:rsid w:val="002A6636"/>
    <w:rsid w:val="002B2355"/>
    <w:rsid w:val="002B32C0"/>
    <w:rsid w:val="002B466B"/>
    <w:rsid w:val="002B7AD6"/>
    <w:rsid w:val="002C211D"/>
    <w:rsid w:val="002C514C"/>
    <w:rsid w:val="002D29C8"/>
    <w:rsid w:val="002D2E1F"/>
    <w:rsid w:val="002D73DD"/>
    <w:rsid w:val="002E176E"/>
    <w:rsid w:val="002E2697"/>
    <w:rsid w:val="002E2B29"/>
    <w:rsid w:val="002E5F1A"/>
    <w:rsid w:val="002E6136"/>
    <w:rsid w:val="002E68A5"/>
    <w:rsid w:val="002E6EF8"/>
    <w:rsid w:val="002F09A8"/>
    <w:rsid w:val="002F1BE4"/>
    <w:rsid w:val="002F2976"/>
    <w:rsid w:val="0030327F"/>
    <w:rsid w:val="00304556"/>
    <w:rsid w:val="0031081F"/>
    <w:rsid w:val="00323901"/>
    <w:rsid w:val="00326116"/>
    <w:rsid w:val="003305D5"/>
    <w:rsid w:val="00330D9C"/>
    <w:rsid w:val="003314D2"/>
    <w:rsid w:val="00332011"/>
    <w:rsid w:val="003346E6"/>
    <w:rsid w:val="00336697"/>
    <w:rsid w:val="00337023"/>
    <w:rsid w:val="00340B32"/>
    <w:rsid w:val="00343EB5"/>
    <w:rsid w:val="003440F4"/>
    <w:rsid w:val="0034457E"/>
    <w:rsid w:val="00345522"/>
    <w:rsid w:val="003464AC"/>
    <w:rsid w:val="00347204"/>
    <w:rsid w:val="00350ACF"/>
    <w:rsid w:val="00350F4F"/>
    <w:rsid w:val="00352F49"/>
    <w:rsid w:val="00352F65"/>
    <w:rsid w:val="00355993"/>
    <w:rsid w:val="003562BD"/>
    <w:rsid w:val="00356A74"/>
    <w:rsid w:val="00360FCA"/>
    <w:rsid w:val="003643C4"/>
    <w:rsid w:val="00364654"/>
    <w:rsid w:val="00367004"/>
    <w:rsid w:val="003679C6"/>
    <w:rsid w:val="00371416"/>
    <w:rsid w:val="00372441"/>
    <w:rsid w:val="003729F4"/>
    <w:rsid w:val="00374935"/>
    <w:rsid w:val="00374D0D"/>
    <w:rsid w:val="00374E83"/>
    <w:rsid w:val="00377E2C"/>
    <w:rsid w:val="003843EE"/>
    <w:rsid w:val="003846D6"/>
    <w:rsid w:val="00384E51"/>
    <w:rsid w:val="00386AA5"/>
    <w:rsid w:val="0039061F"/>
    <w:rsid w:val="003910D5"/>
    <w:rsid w:val="003918C3"/>
    <w:rsid w:val="003969B1"/>
    <w:rsid w:val="00397FB2"/>
    <w:rsid w:val="003A4006"/>
    <w:rsid w:val="003A70F7"/>
    <w:rsid w:val="003A7B39"/>
    <w:rsid w:val="003B1084"/>
    <w:rsid w:val="003B40E6"/>
    <w:rsid w:val="003B4C60"/>
    <w:rsid w:val="003B5263"/>
    <w:rsid w:val="003B73C3"/>
    <w:rsid w:val="003C0AAD"/>
    <w:rsid w:val="003C194E"/>
    <w:rsid w:val="003C1D8A"/>
    <w:rsid w:val="003C38F7"/>
    <w:rsid w:val="003D2DF1"/>
    <w:rsid w:val="003D31D7"/>
    <w:rsid w:val="003D33F6"/>
    <w:rsid w:val="003D3823"/>
    <w:rsid w:val="003D62AF"/>
    <w:rsid w:val="003D7283"/>
    <w:rsid w:val="003D7349"/>
    <w:rsid w:val="003E21E0"/>
    <w:rsid w:val="003E2CA5"/>
    <w:rsid w:val="003E3B47"/>
    <w:rsid w:val="003E4957"/>
    <w:rsid w:val="003E79D0"/>
    <w:rsid w:val="003F1108"/>
    <w:rsid w:val="003F147B"/>
    <w:rsid w:val="003F2A5A"/>
    <w:rsid w:val="003F5AAA"/>
    <w:rsid w:val="003F602F"/>
    <w:rsid w:val="003F6406"/>
    <w:rsid w:val="003F7743"/>
    <w:rsid w:val="003F7C25"/>
    <w:rsid w:val="0040323D"/>
    <w:rsid w:val="00403668"/>
    <w:rsid w:val="0040425A"/>
    <w:rsid w:val="00404CD1"/>
    <w:rsid w:val="00406021"/>
    <w:rsid w:val="00406936"/>
    <w:rsid w:val="00407A3A"/>
    <w:rsid w:val="0041008B"/>
    <w:rsid w:val="004102E4"/>
    <w:rsid w:val="0041193F"/>
    <w:rsid w:val="0041533E"/>
    <w:rsid w:val="00415F1B"/>
    <w:rsid w:val="00416314"/>
    <w:rsid w:val="00416DF0"/>
    <w:rsid w:val="00421E8B"/>
    <w:rsid w:val="00423557"/>
    <w:rsid w:val="00426D55"/>
    <w:rsid w:val="0042784D"/>
    <w:rsid w:val="004314F1"/>
    <w:rsid w:val="00434AB5"/>
    <w:rsid w:val="0043636A"/>
    <w:rsid w:val="00443BA0"/>
    <w:rsid w:val="00445107"/>
    <w:rsid w:val="0044761B"/>
    <w:rsid w:val="00450E9B"/>
    <w:rsid w:val="004528E8"/>
    <w:rsid w:val="00452C6E"/>
    <w:rsid w:val="00457913"/>
    <w:rsid w:val="0046332B"/>
    <w:rsid w:val="00467AB4"/>
    <w:rsid w:val="004716B7"/>
    <w:rsid w:val="004749B3"/>
    <w:rsid w:val="00481763"/>
    <w:rsid w:val="00481FE0"/>
    <w:rsid w:val="004828E4"/>
    <w:rsid w:val="0048616E"/>
    <w:rsid w:val="00487287"/>
    <w:rsid w:val="0048759B"/>
    <w:rsid w:val="00490451"/>
    <w:rsid w:val="00491F86"/>
    <w:rsid w:val="00494289"/>
    <w:rsid w:val="0049597D"/>
    <w:rsid w:val="00495A7C"/>
    <w:rsid w:val="004A1C1A"/>
    <w:rsid w:val="004A4307"/>
    <w:rsid w:val="004A48E9"/>
    <w:rsid w:val="004A4927"/>
    <w:rsid w:val="004A6C18"/>
    <w:rsid w:val="004A7169"/>
    <w:rsid w:val="004A7F54"/>
    <w:rsid w:val="004B2C02"/>
    <w:rsid w:val="004B2CF8"/>
    <w:rsid w:val="004B39AF"/>
    <w:rsid w:val="004B3BDB"/>
    <w:rsid w:val="004B51BF"/>
    <w:rsid w:val="004B5DD4"/>
    <w:rsid w:val="004C3627"/>
    <w:rsid w:val="004C44E2"/>
    <w:rsid w:val="004C488A"/>
    <w:rsid w:val="004C6FA7"/>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0A22"/>
    <w:rsid w:val="004F1930"/>
    <w:rsid w:val="004F2E61"/>
    <w:rsid w:val="005002C6"/>
    <w:rsid w:val="005002E1"/>
    <w:rsid w:val="00500894"/>
    <w:rsid w:val="0050117D"/>
    <w:rsid w:val="005029E7"/>
    <w:rsid w:val="00502E19"/>
    <w:rsid w:val="00504521"/>
    <w:rsid w:val="00504894"/>
    <w:rsid w:val="00504F00"/>
    <w:rsid w:val="00511132"/>
    <w:rsid w:val="00511EC9"/>
    <w:rsid w:val="0051239D"/>
    <w:rsid w:val="005152C9"/>
    <w:rsid w:val="0051626C"/>
    <w:rsid w:val="00520B6C"/>
    <w:rsid w:val="00523114"/>
    <w:rsid w:val="005255FB"/>
    <w:rsid w:val="00526736"/>
    <w:rsid w:val="00527281"/>
    <w:rsid w:val="0053031A"/>
    <w:rsid w:val="0053127B"/>
    <w:rsid w:val="005340E6"/>
    <w:rsid w:val="005364BA"/>
    <w:rsid w:val="00542CAF"/>
    <w:rsid w:val="00545F90"/>
    <w:rsid w:val="005470AC"/>
    <w:rsid w:val="00552256"/>
    <w:rsid w:val="00553E2C"/>
    <w:rsid w:val="00555FBA"/>
    <w:rsid w:val="00563A9F"/>
    <w:rsid w:val="005668D0"/>
    <w:rsid w:val="0057184F"/>
    <w:rsid w:val="0057193B"/>
    <w:rsid w:val="00572B39"/>
    <w:rsid w:val="005752D2"/>
    <w:rsid w:val="00580E1C"/>
    <w:rsid w:val="005828F7"/>
    <w:rsid w:val="0058460C"/>
    <w:rsid w:val="00586BB6"/>
    <w:rsid w:val="005877DE"/>
    <w:rsid w:val="00591803"/>
    <w:rsid w:val="00593EC2"/>
    <w:rsid w:val="00594928"/>
    <w:rsid w:val="00595FA8"/>
    <w:rsid w:val="0059650D"/>
    <w:rsid w:val="0059671F"/>
    <w:rsid w:val="005969E5"/>
    <w:rsid w:val="005A4044"/>
    <w:rsid w:val="005A5149"/>
    <w:rsid w:val="005A5862"/>
    <w:rsid w:val="005B2817"/>
    <w:rsid w:val="005B2915"/>
    <w:rsid w:val="005C08DB"/>
    <w:rsid w:val="005C13C2"/>
    <w:rsid w:val="005C1A40"/>
    <w:rsid w:val="005C24AA"/>
    <w:rsid w:val="005C2A94"/>
    <w:rsid w:val="005C2FD2"/>
    <w:rsid w:val="005C6A7B"/>
    <w:rsid w:val="005C7276"/>
    <w:rsid w:val="005C782F"/>
    <w:rsid w:val="005C7BCF"/>
    <w:rsid w:val="005D394E"/>
    <w:rsid w:val="005D3B77"/>
    <w:rsid w:val="005D4843"/>
    <w:rsid w:val="005D4AA7"/>
    <w:rsid w:val="005E0066"/>
    <w:rsid w:val="005E0119"/>
    <w:rsid w:val="005E505E"/>
    <w:rsid w:val="005E6697"/>
    <w:rsid w:val="005F0560"/>
    <w:rsid w:val="005F2E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6D30"/>
    <w:rsid w:val="00626D99"/>
    <w:rsid w:val="00627AE8"/>
    <w:rsid w:val="006310DC"/>
    <w:rsid w:val="006311B4"/>
    <w:rsid w:val="00633C7A"/>
    <w:rsid w:val="0063581F"/>
    <w:rsid w:val="006361D9"/>
    <w:rsid w:val="00637D4F"/>
    <w:rsid w:val="00642732"/>
    <w:rsid w:val="0065212A"/>
    <w:rsid w:val="0065361D"/>
    <w:rsid w:val="0065372B"/>
    <w:rsid w:val="00655469"/>
    <w:rsid w:val="00655F4E"/>
    <w:rsid w:val="006606F8"/>
    <w:rsid w:val="0066429D"/>
    <w:rsid w:val="00665158"/>
    <w:rsid w:val="00674E46"/>
    <w:rsid w:val="006753C5"/>
    <w:rsid w:val="00675898"/>
    <w:rsid w:val="00676E42"/>
    <w:rsid w:val="00684438"/>
    <w:rsid w:val="006847DF"/>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1686"/>
    <w:rsid w:val="006B4EE6"/>
    <w:rsid w:val="006B72A7"/>
    <w:rsid w:val="006B7801"/>
    <w:rsid w:val="006B7F5F"/>
    <w:rsid w:val="006C0E6D"/>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479"/>
    <w:rsid w:val="006E6A84"/>
    <w:rsid w:val="006E6E9A"/>
    <w:rsid w:val="006E7140"/>
    <w:rsid w:val="006E762D"/>
    <w:rsid w:val="006E7D08"/>
    <w:rsid w:val="006F281A"/>
    <w:rsid w:val="006F2B1D"/>
    <w:rsid w:val="006F327A"/>
    <w:rsid w:val="006F3A54"/>
    <w:rsid w:val="006F4698"/>
    <w:rsid w:val="006F65B2"/>
    <w:rsid w:val="006F677C"/>
    <w:rsid w:val="0070211F"/>
    <w:rsid w:val="00703695"/>
    <w:rsid w:val="00704CEF"/>
    <w:rsid w:val="00704F08"/>
    <w:rsid w:val="0070500A"/>
    <w:rsid w:val="007055C5"/>
    <w:rsid w:val="0070563B"/>
    <w:rsid w:val="007064A6"/>
    <w:rsid w:val="0070678F"/>
    <w:rsid w:val="00711208"/>
    <w:rsid w:val="00711A18"/>
    <w:rsid w:val="00712352"/>
    <w:rsid w:val="00712577"/>
    <w:rsid w:val="0071344B"/>
    <w:rsid w:val="007172B2"/>
    <w:rsid w:val="007218AC"/>
    <w:rsid w:val="00722D84"/>
    <w:rsid w:val="007235C7"/>
    <w:rsid w:val="0072375E"/>
    <w:rsid w:val="00725419"/>
    <w:rsid w:val="00725487"/>
    <w:rsid w:val="00727F20"/>
    <w:rsid w:val="00743998"/>
    <w:rsid w:val="00743C33"/>
    <w:rsid w:val="00746131"/>
    <w:rsid w:val="00747D61"/>
    <w:rsid w:val="00747EE1"/>
    <w:rsid w:val="00750E98"/>
    <w:rsid w:val="00752A50"/>
    <w:rsid w:val="0075618C"/>
    <w:rsid w:val="007562BB"/>
    <w:rsid w:val="007605A7"/>
    <w:rsid w:val="0076108F"/>
    <w:rsid w:val="00762B98"/>
    <w:rsid w:val="00763B40"/>
    <w:rsid w:val="0076467E"/>
    <w:rsid w:val="007647A5"/>
    <w:rsid w:val="00766B2C"/>
    <w:rsid w:val="0077094F"/>
    <w:rsid w:val="00770D8E"/>
    <w:rsid w:val="00771CB2"/>
    <w:rsid w:val="00771ED1"/>
    <w:rsid w:val="00776D05"/>
    <w:rsid w:val="00780795"/>
    <w:rsid w:val="007808A4"/>
    <w:rsid w:val="00780BF9"/>
    <w:rsid w:val="007818B4"/>
    <w:rsid w:val="00781CDB"/>
    <w:rsid w:val="00783767"/>
    <w:rsid w:val="00784C65"/>
    <w:rsid w:val="0078666C"/>
    <w:rsid w:val="00786F3D"/>
    <w:rsid w:val="007913B7"/>
    <w:rsid w:val="007915F2"/>
    <w:rsid w:val="007946D4"/>
    <w:rsid w:val="00794E1E"/>
    <w:rsid w:val="007957BA"/>
    <w:rsid w:val="0079686D"/>
    <w:rsid w:val="0079705D"/>
    <w:rsid w:val="007A01D5"/>
    <w:rsid w:val="007A0220"/>
    <w:rsid w:val="007A05C5"/>
    <w:rsid w:val="007A0E00"/>
    <w:rsid w:val="007B13A8"/>
    <w:rsid w:val="007B168B"/>
    <w:rsid w:val="007B3755"/>
    <w:rsid w:val="007B3899"/>
    <w:rsid w:val="007B3A81"/>
    <w:rsid w:val="007C73C2"/>
    <w:rsid w:val="007D0EF8"/>
    <w:rsid w:val="007D1AA1"/>
    <w:rsid w:val="007D1FB0"/>
    <w:rsid w:val="007D25EF"/>
    <w:rsid w:val="007D433E"/>
    <w:rsid w:val="007D54CD"/>
    <w:rsid w:val="007D5FF5"/>
    <w:rsid w:val="007E2C84"/>
    <w:rsid w:val="007E3BBF"/>
    <w:rsid w:val="007E4F92"/>
    <w:rsid w:val="007E672E"/>
    <w:rsid w:val="007F00E8"/>
    <w:rsid w:val="007F0B37"/>
    <w:rsid w:val="007F3497"/>
    <w:rsid w:val="007F4DCF"/>
    <w:rsid w:val="007F5CED"/>
    <w:rsid w:val="0080292E"/>
    <w:rsid w:val="00802930"/>
    <w:rsid w:val="0080300F"/>
    <w:rsid w:val="00803A91"/>
    <w:rsid w:val="008043D4"/>
    <w:rsid w:val="008046F8"/>
    <w:rsid w:val="00806318"/>
    <w:rsid w:val="00806C75"/>
    <w:rsid w:val="00807D60"/>
    <w:rsid w:val="00811832"/>
    <w:rsid w:val="0081298E"/>
    <w:rsid w:val="00812E3F"/>
    <w:rsid w:val="00816F64"/>
    <w:rsid w:val="008174A1"/>
    <w:rsid w:val="00817AB1"/>
    <w:rsid w:val="00817C25"/>
    <w:rsid w:val="00820512"/>
    <w:rsid w:val="00820E91"/>
    <w:rsid w:val="00825DAD"/>
    <w:rsid w:val="00826069"/>
    <w:rsid w:val="0082696E"/>
    <w:rsid w:val="00826CAF"/>
    <w:rsid w:val="0082705A"/>
    <w:rsid w:val="00831CD6"/>
    <w:rsid w:val="00835021"/>
    <w:rsid w:val="00837AFD"/>
    <w:rsid w:val="00837D82"/>
    <w:rsid w:val="00841977"/>
    <w:rsid w:val="00844C47"/>
    <w:rsid w:val="00850019"/>
    <w:rsid w:val="00850CB0"/>
    <w:rsid w:val="00852DDC"/>
    <w:rsid w:val="00853B3D"/>
    <w:rsid w:val="00854061"/>
    <w:rsid w:val="00856012"/>
    <w:rsid w:val="00856923"/>
    <w:rsid w:val="00856960"/>
    <w:rsid w:val="00857113"/>
    <w:rsid w:val="008571E6"/>
    <w:rsid w:val="00860391"/>
    <w:rsid w:val="00861A6E"/>
    <w:rsid w:val="008638E5"/>
    <w:rsid w:val="00864DF2"/>
    <w:rsid w:val="008654A9"/>
    <w:rsid w:val="00867B07"/>
    <w:rsid w:val="0087111D"/>
    <w:rsid w:val="00873EF9"/>
    <w:rsid w:val="0087401F"/>
    <w:rsid w:val="00876412"/>
    <w:rsid w:val="00876453"/>
    <w:rsid w:val="00877730"/>
    <w:rsid w:val="008779BA"/>
    <w:rsid w:val="00886869"/>
    <w:rsid w:val="00892A02"/>
    <w:rsid w:val="008972BA"/>
    <w:rsid w:val="00897403"/>
    <w:rsid w:val="00897FF4"/>
    <w:rsid w:val="008A015D"/>
    <w:rsid w:val="008A0F97"/>
    <w:rsid w:val="008A4262"/>
    <w:rsid w:val="008A4D42"/>
    <w:rsid w:val="008A5957"/>
    <w:rsid w:val="008A5F35"/>
    <w:rsid w:val="008A73EB"/>
    <w:rsid w:val="008B0235"/>
    <w:rsid w:val="008B22BD"/>
    <w:rsid w:val="008B23B6"/>
    <w:rsid w:val="008B2514"/>
    <w:rsid w:val="008B6826"/>
    <w:rsid w:val="008C0460"/>
    <w:rsid w:val="008C05BB"/>
    <w:rsid w:val="008C1D71"/>
    <w:rsid w:val="008C54E7"/>
    <w:rsid w:val="008C6233"/>
    <w:rsid w:val="008C62A9"/>
    <w:rsid w:val="008C6D98"/>
    <w:rsid w:val="008D0B1D"/>
    <w:rsid w:val="008D0FE5"/>
    <w:rsid w:val="008D1412"/>
    <w:rsid w:val="008D4873"/>
    <w:rsid w:val="008D5182"/>
    <w:rsid w:val="008D5351"/>
    <w:rsid w:val="008E1013"/>
    <w:rsid w:val="008E1DDE"/>
    <w:rsid w:val="008E3861"/>
    <w:rsid w:val="008E395D"/>
    <w:rsid w:val="008E5207"/>
    <w:rsid w:val="008E528B"/>
    <w:rsid w:val="008E5ACB"/>
    <w:rsid w:val="008F0D8D"/>
    <w:rsid w:val="008F20CE"/>
    <w:rsid w:val="008F3F3B"/>
    <w:rsid w:val="008F59B7"/>
    <w:rsid w:val="0090089B"/>
    <w:rsid w:val="009021A9"/>
    <w:rsid w:val="00907C45"/>
    <w:rsid w:val="00913F10"/>
    <w:rsid w:val="00920480"/>
    <w:rsid w:val="00923969"/>
    <w:rsid w:val="00926202"/>
    <w:rsid w:val="00930B70"/>
    <w:rsid w:val="00932A72"/>
    <w:rsid w:val="0093344C"/>
    <w:rsid w:val="00934228"/>
    <w:rsid w:val="0093471C"/>
    <w:rsid w:val="009356CD"/>
    <w:rsid w:val="00936366"/>
    <w:rsid w:val="009436E9"/>
    <w:rsid w:val="009512D0"/>
    <w:rsid w:val="00951AC1"/>
    <w:rsid w:val="00951E97"/>
    <w:rsid w:val="00956F0F"/>
    <w:rsid w:val="009574C9"/>
    <w:rsid w:val="00960FF5"/>
    <w:rsid w:val="00965B31"/>
    <w:rsid w:val="00966417"/>
    <w:rsid w:val="00967F26"/>
    <w:rsid w:val="00971111"/>
    <w:rsid w:val="009741B7"/>
    <w:rsid w:val="0097467B"/>
    <w:rsid w:val="0097510A"/>
    <w:rsid w:val="009757BB"/>
    <w:rsid w:val="00975B99"/>
    <w:rsid w:val="00975D9E"/>
    <w:rsid w:val="00977C83"/>
    <w:rsid w:val="00983582"/>
    <w:rsid w:val="00983C5C"/>
    <w:rsid w:val="0098514D"/>
    <w:rsid w:val="00985A54"/>
    <w:rsid w:val="0099098B"/>
    <w:rsid w:val="00992862"/>
    <w:rsid w:val="009928C5"/>
    <w:rsid w:val="0099646B"/>
    <w:rsid w:val="00996F10"/>
    <w:rsid w:val="009A1861"/>
    <w:rsid w:val="009A618D"/>
    <w:rsid w:val="009A70B0"/>
    <w:rsid w:val="009B3CD9"/>
    <w:rsid w:val="009B47CC"/>
    <w:rsid w:val="009B5C9D"/>
    <w:rsid w:val="009C0918"/>
    <w:rsid w:val="009C3A10"/>
    <w:rsid w:val="009C4718"/>
    <w:rsid w:val="009C7273"/>
    <w:rsid w:val="009D16C5"/>
    <w:rsid w:val="009D6AC6"/>
    <w:rsid w:val="009D6EF6"/>
    <w:rsid w:val="009E2D01"/>
    <w:rsid w:val="009E49E7"/>
    <w:rsid w:val="009E74B8"/>
    <w:rsid w:val="009F0495"/>
    <w:rsid w:val="009F15BA"/>
    <w:rsid w:val="009F1EE1"/>
    <w:rsid w:val="009F2032"/>
    <w:rsid w:val="009F4153"/>
    <w:rsid w:val="009F71E9"/>
    <w:rsid w:val="00A00659"/>
    <w:rsid w:val="00A00D03"/>
    <w:rsid w:val="00A034F6"/>
    <w:rsid w:val="00A05329"/>
    <w:rsid w:val="00A05FAD"/>
    <w:rsid w:val="00A071A4"/>
    <w:rsid w:val="00A07ADD"/>
    <w:rsid w:val="00A07D8F"/>
    <w:rsid w:val="00A10481"/>
    <w:rsid w:val="00A13B29"/>
    <w:rsid w:val="00A14D84"/>
    <w:rsid w:val="00A164D4"/>
    <w:rsid w:val="00A31B54"/>
    <w:rsid w:val="00A33EDF"/>
    <w:rsid w:val="00A346D7"/>
    <w:rsid w:val="00A36928"/>
    <w:rsid w:val="00A40804"/>
    <w:rsid w:val="00A43604"/>
    <w:rsid w:val="00A45BB6"/>
    <w:rsid w:val="00A46ABA"/>
    <w:rsid w:val="00A46D2A"/>
    <w:rsid w:val="00A4777E"/>
    <w:rsid w:val="00A538DE"/>
    <w:rsid w:val="00A557F0"/>
    <w:rsid w:val="00A55BA4"/>
    <w:rsid w:val="00A56937"/>
    <w:rsid w:val="00A6239D"/>
    <w:rsid w:val="00A6798C"/>
    <w:rsid w:val="00A70C01"/>
    <w:rsid w:val="00A70ECB"/>
    <w:rsid w:val="00A72DE4"/>
    <w:rsid w:val="00A73A35"/>
    <w:rsid w:val="00A74A16"/>
    <w:rsid w:val="00A80C3A"/>
    <w:rsid w:val="00A82188"/>
    <w:rsid w:val="00A822BC"/>
    <w:rsid w:val="00A829B8"/>
    <w:rsid w:val="00A83C13"/>
    <w:rsid w:val="00A85FAF"/>
    <w:rsid w:val="00A90FDD"/>
    <w:rsid w:val="00A91D5F"/>
    <w:rsid w:val="00A9212D"/>
    <w:rsid w:val="00A921B0"/>
    <w:rsid w:val="00A92C81"/>
    <w:rsid w:val="00A93E38"/>
    <w:rsid w:val="00A945C2"/>
    <w:rsid w:val="00A95440"/>
    <w:rsid w:val="00A954A7"/>
    <w:rsid w:val="00A95AC6"/>
    <w:rsid w:val="00AA11B7"/>
    <w:rsid w:val="00AA18E2"/>
    <w:rsid w:val="00AA235B"/>
    <w:rsid w:val="00AA2E19"/>
    <w:rsid w:val="00AA4E97"/>
    <w:rsid w:val="00AA6011"/>
    <w:rsid w:val="00AB108F"/>
    <w:rsid w:val="00AB5483"/>
    <w:rsid w:val="00AB563A"/>
    <w:rsid w:val="00AC2993"/>
    <w:rsid w:val="00AC3792"/>
    <w:rsid w:val="00AD10E6"/>
    <w:rsid w:val="00AD165D"/>
    <w:rsid w:val="00AD2730"/>
    <w:rsid w:val="00AD47DB"/>
    <w:rsid w:val="00AD4D65"/>
    <w:rsid w:val="00AD4D7D"/>
    <w:rsid w:val="00AD4FE5"/>
    <w:rsid w:val="00AD510A"/>
    <w:rsid w:val="00AD77F5"/>
    <w:rsid w:val="00AD7B50"/>
    <w:rsid w:val="00AE6CE1"/>
    <w:rsid w:val="00AE7EF0"/>
    <w:rsid w:val="00AF0544"/>
    <w:rsid w:val="00AF1A0A"/>
    <w:rsid w:val="00AF1B90"/>
    <w:rsid w:val="00AF5188"/>
    <w:rsid w:val="00AF555B"/>
    <w:rsid w:val="00AF6833"/>
    <w:rsid w:val="00AF75E7"/>
    <w:rsid w:val="00B00183"/>
    <w:rsid w:val="00B01B19"/>
    <w:rsid w:val="00B01B24"/>
    <w:rsid w:val="00B0376F"/>
    <w:rsid w:val="00B045B5"/>
    <w:rsid w:val="00B06257"/>
    <w:rsid w:val="00B12748"/>
    <w:rsid w:val="00B139D6"/>
    <w:rsid w:val="00B14448"/>
    <w:rsid w:val="00B152D1"/>
    <w:rsid w:val="00B17F45"/>
    <w:rsid w:val="00B22D08"/>
    <w:rsid w:val="00B2370A"/>
    <w:rsid w:val="00B26279"/>
    <w:rsid w:val="00B26B96"/>
    <w:rsid w:val="00B277E4"/>
    <w:rsid w:val="00B35117"/>
    <w:rsid w:val="00B35558"/>
    <w:rsid w:val="00B36AB3"/>
    <w:rsid w:val="00B40B13"/>
    <w:rsid w:val="00B415ED"/>
    <w:rsid w:val="00B46059"/>
    <w:rsid w:val="00B464F8"/>
    <w:rsid w:val="00B50051"/>
    <w:rsid w:val="00B55113"/>
    <w:rsid w:val="00B60729"/>
    <w:rsid w:val="00B61A08"/>
    <w:rsid w:val="00B61DF5"/>
    <w:rsid w:val="00B6452E"/>
    <w:rsid w:val="00B64A40"/>
    <w:rsid w:val="00B65CC4"/>
    <w:rsid w:val="00B66454"/>
    <w:rsid w:val="00B701D7"/>
    <w:rsid w:val="00B70240"/>
    <w:rsid w:val="00B711D8"/>
    <w:rsid w:val="00B715B6"/>
    <w:rsid w:val="00B7651A"/>
    <w:rsid w:val="00B7766F"/>
    <w:rsid w:val="00B8013C"/>
    <w:rsid w:val="00B80B6A"/>
    <w:rsid w:val="00B80E14"/>
    <w:rsid w:val="00B82FC2"/>
    <w:rsid w:val="00B8534A"/>
    <w:rsid w:val="00BA09BA"/>
    <w:rsid w:val="00BA2244"/>
    <w:rsid w:val="00BA2578"/>
    <w:rsid w:val="00BA5F8C"/>
    <w:rsid w:val="00BA7671"/>
    <w:rsid w:val="00BB1AF0"/>
    <w:rsid w:val="00BB5423"/>
    <w:rsid w:val="00BB5FA8"/>
    <w:rsid w:val="00BC3693"/>
    <w:rsid w:val="00BC56E9"/>
    <w:rsid w:val="00BD4225"/>
    <w:rsid w:val="00BD4BE6"/>
    <w:rsid w:val="00BD5AE8"/>
    <w:rsid w:val="00BD6556"/>
    <w:rsid w:val="00BD727A"/>
    <w:rsid w:val="00BE03ED"/>
    <w:rsid w:val="00BE0590"/>
    <w:rsid w:val="00BE412D"/>
    <w:rsid w:val="00BE485D"/>
    <w:rsid w:val="00BE48EA"/>
    <w:rsid w:val="00BE6023"/>
    <w:rsid w:val="00BE6AA9"/>
    <w:rsid w:val="00BF20DE"/>
    <w:rsid w:val="00BF2713"/>
    <w:rsid w:val="00BF308D"/>
    <w:rsid w:val="00BF32CD"/>
    <w:rsid w:val="00BF382D"/>
    <w:rsid w:val="00BF4B48"/>
    <w:rsid w:val="00BF5316"/>
    <w:rsid w:val="00C0177C"/>
    <w:rsid w:val="00C019F8"/>
    <w:rsid w:val="00C03E54"/>
    <w:rsid w:val="00C05549"/>
    <w:rsid w:val="00C056D9"/>
    <w:rsid w:val="00C071FB"/>
    <w:rsid w:val="00C10D68"/>
    <w:rsid w:val="00C118DA"/>
    <w:rsid w:val="00C13598"/>
    <w:rsid w:val="00C1439B"/>
    <w:rsid w:val="00C1505D"/>
    <w:rsid w:val="00C161CF"/>
    <w:rsid w:val="00C16DD7"/>
    <w:rsid w:val="00C1743C"/>
    <w:rsid w:val="00C2069E"/>
    <w:rsid w:val="00C218CD"/>
    <w:rsid w:val="00C21C64"/>
    <w:rsid w:val="00C23C23"/>
    <w:rsid w:val="00C24ABE"/>
    <w:rsid w:val="00C24B94"/>
    <w:rsid w:val="00C24DC5"/>
    <w:rsid w:val="00C25ED1"/>
    <w:rsid w:val="00C2635A"/>
    <w:rsid w:val="00C314D9"/>
    <w:rsid w:val="00C32457"/>
    <w:rsid w:val="00C32C6F"/>
    <w:rsid w:val="00C32F65"/>
    <w:rsid w:val="00C3671A"/>
    <w:rsid w:val="00C4142B"/>
    <w:rsid w:val="00C415E0"/>
    <w:rsid w:val="00C43467"/>
    <w:rsid w:val="00C44E3B"/>
    <w:rsid w:val="00C468FE"/>
    <w:rsid w:val="00C47600"/>
    <w:rsid w:val="00C47C0D"/>
    <w:rsid w:val="00C500CC"/>
    <w:rsid w:val="00C51230"/>
    <w:rsid w:val="00C51877"/>
    <w:rsid w:val="00C51E4E"/>
    <w:rsid w:val="00C522A1"/>
    <w:rsid w:val="00C5423C"/>
    <w:rsid w:val="00C563F7"/>
    <w:rsid w:val="00C62126"/>
    <w:rsid w:val="00C63028"/>
    <w:rsid w:val="00C635C9"/>
    <w:rsid w:val="00C63A64"/>
    <w:rsid w:val="00C66005"/>
    <w:rsid w:val="00C70376"/>
    <w:rsid w:val="00C7078C"/>
    <w:rsid w:val="00C71C58"/>
    <w:rsid w:val="00C7252C"/>
    <w:rsid w:val="00C72D20"/>
    <w:rsid w:val="00C756B1"/>
    <w:rsid w:val="00C763F1"/>
    <w:rsid w:val="00C76727"/>
    <w:rsid w:val="00C76759"/>
    <w:rsid w:val="00C76E57"/>
    <w:rsid w:val="00C77674"/>
    <w:rsid w:val="00C82ED3"/>
    <w:rsid w:val="00C867D3"/>
    <w:rsid w:val="00C909D3"/>
    <w:rsid w:val="00C92601"/>
    <w:rsid w:val="00C93585"/>
    <w:rsid w:val="00C94B29"/>
    <w:rsid w:val="00C962D1"/>
    <w:rsid w:val="00C96E0E"/>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184"/>
    <w:rsid w:val="00CB4E92"/>
    <w:rsid w:val="00CB527C"/>
    <w:rsid w:val="00CB57AB"/>
    <w:rsid w:val="00CB5980"/>
    <w:rsid w:val="00CB73F2"/>
    <w:rsid w:val="00CB7BAA"/>
    <w:rsid w:val="00CC0253"/>
    <w:rsid w:val="00CC0418"/>
    <w:rsid w:val="00CC1543"/>
    <w:rsid w:val="00CC1EF3"/>
    <w:rsid w:val="00CC20A8"/>
    <w:rsid w:val="00CC2E9C"/>
    <w:rsid w:val="00CC3200"/>
    <w:rsid w:val="00CC4D8A"/>
    <w:rsid w:val="00CC672E"/>
    <w:rsid w:val="00CC7D39"/>
    <w:rsid w:val="00CD1965"/>
    <w:rsid w:val="00CD24E8"/>
    <w:rsid w:val="00CD2898"/>
    <w:rsid w:val="00CD3CBD"/>
    <w:rsid w:val="00CD51F7"/>
    <w:rsid w:val="00CD5543"/>
    <w:rsid w:val="00CD5B51"/>
    <w:rsid w:val="00CD684A"/>
    <w:rsid w:val="00CD6A6D"/>
    <w:rsid w:val="00CE1105"/>
    <w:rsid w:val="00CE20D0"/>
    <w:rsid w:val="00CE2E94"/>
    <w:rsid w:val="00CE6516"/>
    <w:rsid w:val="00CE70F3"/>
    <w:rsid w:val="00CF2322"/>
    <w:rsid w:val="00CF3848"/>
    <w:rsid w:val="00CF4335"/>
    <w:rsid w:val="00CF5031"/>
    <w:rsid w:val="00CF668E"/>
    <w:rsid w:val="00D0152E"/>
    <w:rsid w:val="00D049F1"/>
    <w:rsid w:val="00D078D5"/>
    <w:rsid w:val="00D07FFE"/>
    <w:rsid w:val="00D10B90"/>
    <w:rsid w:val="00D10C15"/>
    <w:rsid w:val="00D1332B"/>
    <w:rsid w:val="00D1479F"/>
    <w:rsid w:val="00D20A97"/>
    <w:rsid w:val="00D20C40"/>
    <w:rsid w:val="00D278CB"/>
    <w:rsid w:val="00D27954"/>
    <w:rsid w:val="00D306BC"/>
    <w:rsid w:val="00D31608"/>
    <w:rsid w:val="00D31C9E"/>
    <w:rsid w:val="00D334D8"/>
    <w:rsid w:val="00D33C2C"/>
    <w:rsid w:val="00D34081"/>
    <w:rsid w:val="00D34C74"/>
    <w:rsid w:val="00D364C3"/>
    <w:rsid w:val="00D36B1B"/>
    <w:rsid w:val="00D42ADF"/>
    <w:rsid w:val="00D506DF"/>
    <w:rsid w:val="00D52099"/>
    <w:rsid w:val="00D54A33"/>
    <w:rsid w:val="00D55BCE"/>
    <w:rsid w:val="00D562ED"/>
    <w:rsid w:val="00D5641C"/>
    <w:rsid w:val="00D5765F"/>
    <w:rsid w:val="00D60E3D"/>
    <w:rsid w:val="00D6174F"/>
    <w:rsid w:val="00D63981"/>
    <w:rsid w:val="00D63ADC"/>
    <w:rsid w:val="00D641B8"/>
    <w:rsid w:val="00D6483B"/>
    <w:rsid w:val="00D66035"/>
    <w:rsid w:val="00D6699E"/>
    <w:rsid w:val="00D67204"/>
    <w:rsid w:val="00D70A35"/>
    <w:rsid w:val="00D73BF2"/>
    <w:rsid w:val="00D73E9F"/>
    <w:rsid w:val="00D73EAE"/>
    <w:rsid w:val="00D81388"/>
    <w:rsid w:val="00D85BA8"/>
    <w:rsid w:val="00D86CBE"/>
    <w:rsid w:val="00D879CB"/>
    <w:rsid w:val="00D94031"/>
    <w:rsid w:val="00D951EC"/>
    <w:rsid w:val="00D968BB"/>
    <w:rsid w:val="00D97798"/>
    <w:rsid w:val="00DA1770"/>
    <w:rsid w:val="00DA387A"/>
    <w:rsid w:val="00DB214D"/>
    <w:rsid w:val="00DB4B18"/>
    <w:rsid w:val="00DB72CD"/>
    <w:rsid w:val="00DB73BE"/>
    <w:rsid w:val="00DC0C99"/>
    <w:rsid w:val="00DC2D19"/>
    <w:rsid w:val="00DC2DB8"/>
    <w:rsid w:val="00DC3333"/>
    <w:rsid w:val="00DC3B12"/>
    <w:rsid w:val="00DC3EA7"/>
    <w:rsid w:val="00DC43EB"/>
    <w:rsid w:val="00DC62D0"/>
    <w:rsid w:val="00DC6DFB"/>
    <w:rsid w:val="00DD1C03"/>
    <w:rsid w:val="00DD2823"/>
    <w:rsid w:val="00DD4028"/>
    <w:rsid w:val="00DD5858"/>
    <w:rsid w:val="00DD5AA0"/>
    <w:rsid w:val="00DE4C3D"/>
    <w:rsid w:val="00DE60F3"/>
    <w:rsid w:val="00DE65B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405A7"/>
    <w:rsid w:val="00E40C5A"/>
    <w:rsid w:val="00E42C0C"/>
    <w:rsid w:val="00E44252"/>
    <w:rsid w:val="00E45AEA"/>
    <w:rsid w:val="00E45C7E"/>
    <w:rsid w:val="00E473DF"/>
    <w:rsid w:val="00E47917"/>
    <w:rsid w:val="00E5123F"/>
    <w:rsid w:val="00E53F7A"/>
    <w:rsid w:val="00E5721C"/>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2DE7"/>
    <w:rsid w:val="00E9377B"/>
    <w:rsid w:val="00E94554"/>
    <w:rsid w:val="00E94D17"/>
    <w:rsid w:val="00E95037"/>
    <w:rsid w:val="00E95544"/>
    <w:rsid w:val="00E97289"/>
    <w:rsid w:val="00E97C9A"/>
    <w:rsid w:val="00E97F7B"/>
    <w:rsid w:val="00EA1289"/>
    <w:rsid w:val="00EA1A9F"/>
    <w:rsid w:val="00EA1B53"/>
    <w:rsid w:val="00EA4A3E"/>
    <w:rsid w:val="00EA4BDB"/>
    <w:rsid w:val="00EA760B"/>
    <w:rsid w:val="00EB1419"/>
    <w:rsid w:val="00EB2D6E"/>
    <w:rsid w:val="00EB2FBC"/>
    <w:rsid w:val="00EC05A0"/>
    <w:rsid w:val="00EC0F04"/>
    <w:rsid w:val="00EC3026"/>
    <w:rsid w:val="00EC404B"/>
    <w:rsid w:val="00EC5CBE"/>
    <w:rsid w:val="00ED2DBB"/>
    <w:rsid w:val="00ED3C95"/>
    <w:rsid w:val="00ED418A"/>
    <w:rsid w:val="00ED5A5C"/>
    <w:rsid w:val="00ED692C"/>
    <w:rsid w:val="00ED7FD6"/>
    <w:rsid w:val="00EE032F"/>
    <w:rsid w:val="00EE0539"/>
    <w:rsid w:val="00EE42EE"/>
    <w:rsid w:val="00EE4FB1"/>
    <w:rsid w:val="00EF294B"/>
    <w:rsid w:val="00EF35E0"/>
    <w:rsid w:val="00EF74CF"/>
    <w:rsid w:val="00EF7A79"/>
    <w:rsid w:val="00F0027E"/>
    <w:rsid w:val="00F00329"/>
    <w:rsid w:val="00F00D5C"/>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0D0"/>
    <w:rsid w:val="00F27DCC"/>
    <w:rsid w:val="00F33957"/>
    <w:rsid w:val="00F41537"/>
    <w:rsid w:val="00F42FF9"/>
    <w:rsid w:val="00F47107"/>
    <w:rsid w:val="00F50D55"/>
    <w:rsid w:val="00F539C7"/>
    <w:rsid w:val="00F55095"/>
    <w:rsid w:val="00F55FDA"/>
    <w:rsid w:val="00F5772E"/>
    <w:rsid w:val="00F6072C"/>
    <w:rsid w:val="00F61680"/>
    <w:rsid w:val="00F61C81"/>
    <w:rsid w:val="00F628A4"/>
    <w:rsid w:val="00F6563C"/>
    <w:rsid w:val="00F7042E"/>
    <w:rsid w:val="00F71312"/>
    <w:rsid w:val="00F72557"/>
    <w:rsid w:val="00F74897"/>
    <w:rsid w:val="00F76D2E"/>
    <w:rsid w:val="00F80D1D"/>
    <w:rsid w:val="00F81E6C"/>
    <w:rsid w:val="00F848F4"/>
    <w:rsid w:val="00F855B5"/>
    <w:rsid w:val="00F856C6"/>
    <w:rsid w:val="00F90F0F"/>
    <w:rsid w:val="00F91993"/>
    <w:rsid w:val="00F919D5"/>
    <w:rsid w:val="00F92192"/>
    <w:rsid w:val="00F92332"/>
    <w:rsid w:val="00F92BDB"/>
    <w:rsid w:val="00F963D8"/>
    <w:rsid w:val="00FA05FF"/>
    <w:rsid w:val="00FA0D31"/>
    <w:rsid w:val="00FA288B"/>
    <w:rsid w:val="00FA4792"/>
    <w:rsid w:val="00FA5016"/>
    <w:rsid w:val="00FB09D6"/>
    <w:rsid w:val="00FB1ADB"/>
    <w:rsid w:val="00FB3104"/>
    <w:rsid w:val="00FB4015"/>
    <w:rsid w:val="00FB40E9"/>
    <w:rsid w:val="00FB4563"/>
    <w:rsid w:val="00FB4FB7"/>
    <w:rsid w:val="00FB62FF"/>
    <w:rsid w:val="00FC1712"/>
    <w:rsid w:val="00FC4614"/>
    <w:rsid w:val="00FC4C02"/>
    <w:rsid w:val="00FC54B2"/>
    <w:rsid w:val="00FC7746"/>
    <w:rsid w:val="00FD3825"/>
    <w:rsid w:val="00FD3A46"/>
    <w:rsid w:val="00FD3CB1"/>
    <w:rsid w:val="00FD4437"/>
    <w:rsid w:val="00FD637F"/>
    <w:rsid w:val="00FD668C"/>
    <w:rsid w:val="00FE3A0C"/>
    <w:rsid w:val="00FE44B6"/>
    <w:rsid w:val="00FE4695"/>
    <w:rsid w:val="00FE4719"/>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31713755">
      <w:bodyDiv w:val="1"/>
      <w:marLeft w:val="0"/>
      <w:marRight w:val="0"/>
      <w:marTop w:val="0"/>
      <w:marBottom w:val="0"/>
      <w:divBdr>
        <w:top w:val="none" w:sz="0" w:space="0" w:color="auto"/>
        <w:left w:val="none" w:sz="0" w:space="0" w:color="auto"/>
        <w:bottom w:val="none" w:sz="0" w:space="0" w:color="auto"/>
        <w:right w:val="none" w:sz="0" w:space="0" w:color="auto"/>
      </w:divBdr>
    </w:div>
    <w:div w:id="712074144">
      <w:bodyDiv w:val="1"/>
      <w:marLeft w:val="0"/>
      <w:marRight w:val="0"/>
      <w:marTop w:val="0"/>
      <w:marBottom w:val="0"/>
      <w:divBdr>
        <w:top w:val="none" w:sz="0" w:space="0" w:color="auto"/>
        <w:left w:val="none" w:sz="0" w:space="0" w:color="auto"/>
        <w:bottom w:val="none" w:sz="0" w:space="0" w:color="auto"/>
        <w:right w:val="none" w:sz="0" w:space="0" w:color="auto"/>
      </w:divBdr>
    </w:div>
    <w:div w:id="822089857">
      <w:bodyDiv w:val="1"/>
      <w:marLeft w:val="0"/>
      <w:marRight w:val="0"/>
      <w:marTop w:val="0"/>
      <w:marBottom w:val="0"/>
      <w:divBdr>
        <w:top w:val="none" w:sz="0" w:space="0" w:color="auto"/>
        <w:left w:val="none" w:sz="0" w:space="0" w:color="auto"/>
        <w:bottom w:val="none" w:sz="0" w:space="0" w:color="auto"/>
        <w:right w:val="none" w:sz="0" w:space="0" w:color="auto"/>
      </w:divBdr>
    </w:div>
    <w:div w:id="843471895">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11312445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19873506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33800195">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627006684">
      <w:bodyDiv w:val="1"/>
      <w:marLeft w:val="0"/>
      <w:marRight w:val="0"/>
      <w:marTop w:val="0"/>
      <w:marBottom w:val="0"/>
      <w:divBdr>
        <w:top w:val="none" w:sz="0" w:space="0" w:color="auto"/>
        <w:left w:val="none" w:sz="0" w:space="0" w:color="auto"/>
        <w:bottom w:val="none" w:sz="0" w:space="0" w:color="auto"/>
        <w:right w:val="none" w:sz="0" w:space="0" w:color="auto"/>
      </w:divBdr>
    </w:div>
    <w:div w:id="1913004930">
      <w:bodyDiv w:val="1"/>
      <w:marLeft w:val="0"/>
      <w:marRight w:val="0"/>
      <w:marTop w:val="0"/>
      <w:marBottom w:val="0"/>
      <w:divBdr>
        <w:top w:val="none" w:sz="0" w:space="0" w:color="auto"/>
        <w:left w:val="none" w:sz="0" w:space="0" w:color="auto"/>
        <w:bottom w:val="none" w:sz="0" w:space="0" w:color="auto"/>
        <w:right w:val="none" w:sz="0" w:space="0" w:color="auto"/>
      </w:divBdr>
    </w:div>
    <w:div w:id="203654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921</TotalTime>
  <Pages>130</Pages>
  <Words>37708</Words>
  <Characters>214940</Characters>
  <Application>Microsoft Office Word</Application>
  <DocSecurity>0</DocSecurity>
  <Lines>1791</Lines>
  <Paragraphs>504</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252144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273</cp:revision>
  <cp:lastPrinted>2016-05-20T07:57:00Z</cp:lastPrinted>
  <dcterms:created xsi:type="dcterms:W3CDTF">2016-02-19T06:31:00Z</dcterms:created>
  <dcterms:modified xsi:type="dcterms:W3CDTF">2016-05-21T08:22:00Z</dcterms:modified>
</cp:coreProperties>
</file>