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057A" w:rsidRPr="00A55B53" w:rsidRDefault="0002057A" w:rsidP="0002057A">
      <w:pPr>
        <w:pStyle w:val="NoSpacing"/>
        <w:jc w:val="center"/>
        <w:rPr>
          <w:rFonts w:asciiTheme="majorBidi" w:hAnsiTheme="majorBidi" w:cstheme="majorBidi"/>
          <w:b/>
          <w:bCs/>
          <w:caps/>
          <w:color w:val="000000" w:themeColor="text1"/>
          <w:sz w:val="28"/>
          <w:szCs w:val="28"/>
          <w:u w:val="single"/>
        </w:rPr>
      </w:pPr>
      <w:r w:rsidRPr="00A55B53">
        <w:rPr>
          <w:rFonts w:asciiTheme="majorBidi" w:hAnsiTheme="majorBidi" w:cstheme="majorBidi"/>
          <w:b/>
          <w:bCs/>
          <w:caps/>
          <w:color w:val="000000" w:themeColor="text1"/>
          <w:sz w:val="28"/>
          <w:szCs w:val="28"/>
          <w:u w:val="single"/>
        </w:rPr>
        <w:t>Office of the Head M</w:t>
      </w:r>
      <w:r w:rsidR="00494D5F">
        <w:rPr>
          <w:rFonts w:asciiTheme="majorBidi" w:hAnsiTheme="majorBidi" w:cstheme="majorBidi"/>
          <w:b/>
          <w:bCs/>
          <w:caps/>
          <w:color w:val="000000" w:themeColor="text1"/>
          <w:sz w:val="28"/>
          <w:szCs w:val="28"/>
          <w:u w:val="single"/>
        </w:rPr>
        <w:t>aster</w:t>
      </w:r>
    </w:p>
    <w:p w:rsidR="0002057A" w:rsidRPr="00A55B53" w:rsidRDefault="0002057A" w:rsidP="004552FF">
      <w:pPr>
        <w:pStyle w:val="NoSpacing"/>
        <w:ind w:right="-178"/>
        <w:jc w:val="center"/>
        <w:rPr>
          <w:rFonts w:asciiTheme="majorBidi" w:hAnsiTheme="majorBidi" w:cstheme="majorBidi"/>
          <w:b/>
          <w:bCs/>
          <w:caps/>
          <w:color w:val="000000" w:themeColor="text1"/>
          <w:sz w:val="28"/>
          <w:szCs w:val="28"/>
          <w:u w:val="single"/>
        </w:rPr>
      </w:pPr>
      <w:r w:rsidRPr="00A55B53">
        <w:rPr>
          <w:rFonts w:asciiTheme="majorBidi" w:hAnsiTheme="majorBidi" w:cstheme="majorBidi"/>
          <w:b/>
          <w:bCs/>
          <w:caps/>
          <w:color w:val="000000" w:themeColor="text1"/>
          <w:sz w:val="28"/>
          <w:szCs w:val="28"/>
          <w:u w:val="single"/>
        </w:rPr>
        <w:t xml:space="preserve">Government </w:t>
      </w:r>
      <w:r w:rsidR="004C6E2B">
        <w:rPr>
          <w:rFonts w:asciiTheme="majorBidi" w:hAnsiTheme="majorBidi" w:cstheme="majorBidi"/>
          <w:b/>
          <w:bCs/>
          <w:caps/>
          <w:color w:val="000000" w:themeColor="text1"/>
          <w:sz w:val="28"/>
          <w:szCs w:val="28"/>
          <w:u w:val="single"/>
        </w:rPr>
        <w:t xml:space="preserve">boys primary school </w:t>
      </w:r>
      <w:r w:rsidR="00165099">
        <w:rPr>
          <w:rFonts w:asciiTheme="majorBidi" w:hAnsiTheme="majorBidi" w:cstheme="majorBidi"/>
          <w:b/>
          <w:bCs/>
          <w:caps/>
          <w:color w:val="000000" w:themeColor="text1"/>
          <w:sz w:val="28"/>
          <w:szCs w:val="28"/>
          <w:u w:val="single"/>
        </w:rPr>
        <w:t>Haji Mashori</w:t>
      </w:r>
      <w:r w:rsidR="004664EF">
        <w:rPr>
          <w:rFonts w:asciiTheme="majorBidi" w:hAnsiTheme="majorBidi" w:cstheme="majorBidi"/>
          <w:b/>
          <w:bCs/>
          <w:caps/>
          <w:color w:val="000000" w:themeColor="text1"/>
          <w:sz w:val="28"/>
          <w:szCs w:val="28"/>
          <w:u w:val="single"/>
        </w:rPr>
        <w:t xml:space="preserve"> taluka dokri</w:t>
      </w:r>
      <w:r w:rsidR="004552FF">
        <w:rPr>
          <w:rFonts w:asciiTheme="majorBidi" w:hAnsiTheme="majorBidi" w:cstheme="majorBidi"/>
          <w:b/>
          <w:bCs/>
          <w:caps/>
          <w:color w:val="000000" w:themeColor="text1"/>
          <w:sz w:val="28"/>
          <w:szCs w:val="28"/>
          <w:u w:val="single"/>
        </w:rPr>
        <w:t xml:space="preserve"> </w:t>
      </w:r>
      <w:r w:rsidRPr="00A55B53">
        <w:rPr>
          <w:rFonts w:asciiTheme="majorBidi" w:hAnsiTheme="majorBidi" w:cstheme="majorBidi"/>
          <w:b/>
          <w:bCs/>
          <w:caps/>
          <w:color w:val="000000" w:themeColor="text1"/>
          <w:sz w:val="28"/>
          <w:szCs w:val="28"/>
          <w:u w:val="single"/>
        </w:rPr>
        <w:t xml:space="preserve">District </w:t>
      </w:r>
      <w:r w:rsidR="004C6E2B">
        <w:rPr>
          <w:rFonts w:asciiTheme="majorBidi" w:hAnsiTheme="majorBidi" w:cstheme="majorBidi"/>
          <w:b/>
          <w:bCs/>
          <w:caps/>
          <w:color w:val="000000" w:themeColor="text1"/>
          <w:sz w:val="28"/>
          <w:szCs w:val="28"/>
          <w:u w:val="single"/>
        </w:rPr>
        <w:t>larkano</w:t>
      </w:r>
    </w:p>
    <w:p w:rsidR="0002057A" w:rsidRPr="00A55B53" w:rsidRDefault="0002057A" w:rsidP="0002057A">
      <w:pPr>
        <w:widowControl w:val="0"/>
        <w:autoSpaceDE w:val="0"/>
        <w:autoSpaceDN w:val="0"/>
        <w:adjustRightInd w:val="0"/>
        <w:spacing w:before="4" w:after="0" w:line="110" w:lineRule="exact"/>
        <w:rPr>
          <w:rFonts w:asciiTheme="majorBidi" w:hAnsiTheme="majorBidi" w:cstheme="majorBidi"/>
          <w:color w:val="000000" w:themeColor="text1"/>
          <w:sz w:val="28"/>
          <w:szCs w:val="28"/>
        </w:rPr>
      </w:pPr>
    </w:p>
    <w:p w:rsidR="0002057A" w:rsidRPr="00A55B53" w:rsidRDefault="0002057A" w:rsidP="0002057A">
      <w:pPr>
        <w:widowControl w:val="0"/>
        <w:autoSpaceDE w:val="0"/>
        <w:autoSpaceDN w:val="0"/>
        <w:adjustRightInd w:val="0"/>
        <w:spacing w:before="4" w:after="0" w:line="11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tabs>
          <w:tab w:val="left" w:pos="5068"/>
        </w:tabs>
        <w:autoSpaceDE w:val="0"/>
        <w:autoSpaceDN w:val="0"/>
        <w:adjustRightInd w:val="0"/>
        <w:spacing w:after="0" w:line="200" w:lineRule="exact"/>
        <w:rPr>
          <w:rFonts w:asciiTheme="majorBidi" w:hAnsiTheme="majorBidi" w:cstheme="majorBidi"/>
          <w:color w:val="000000" w:themeColor="text1"/>
          <w:sz w:val="24"/>
          <w:szCs w:val="24"/>
        </w:rPr>
      </w:pPr>
      <w:r w:rsidRPr="00A55B53">
        <w:rPr>
          <w:rFonts w:asciiTheme="majorBidi" w:hAnsiTheme="majorBidi" w:cstheme="majorBidi"/>
          <w:color w:val="000000" w:themeColor="text1"/>
          <w:sz w:val="24"/>
          <w:szCs w:val="24"/>
        </w:rPr>
        <w:tab/>
      </w: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olor w:val="000000" w:themeColor="text1"/>
          <w:sz w:val="24"/>
          <w:szCs w:val="24"/>
        </w:rPr>
      </w:pPr>
      <w:r>
        <w:rPr>
          <w:rFonts w:asciiTheme="majorBidi" w:hAnsiTheme="majorBidi" w:cstheme="majorBidi"/>
          <w:b/>
          <w:bCs/>
          <w:noProof/>
          <w:color w:val="000000" w:themeColor="text1"/>
          <w:sz w:val="24"/>
          <w:szCs w:val="24"/>
          <w:lang w:val="en-US" w:eastAsia="en-US"/>
        </w:rPr>
        <w:drawing>
          <wp:anchor distT="0" distB="0" distL="114300" distR="114300" simplePos="0" relativeHeight="251661312" behindDoc="1" locked="0" layoutInCell="1" allowOverlap="1">
            <wp:simplePos x="0" y="0"/>
            <wp:positionH relativeFrom="column">
              <wp:posOffset>2480310</wp:posOffset>
            </wp:positionH>
            <wp:positionV relativeFrom="paragraph">
              <wp:posOffset>129540</wp:posOffset>
            </wp:positionV>
            <wp:extent cx="1057275" cy="1095375"/>
            <wp:effectExtent l="19050" t="0" r="9525" b="0"/>
            <wp:wrapNone/>
            <wp:docPr id="2"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7"/>
                    <a:srcRect/>
                    <a:stretch>
                      <a:fillRect/>
                    </a:stretch>
                  </pic:blipFill>
                  <pic:spPr bwMode="auto">
                    <a:xfrm>
                      <a:off x="0" y="0"/>
                      <a:ext cx="1057275" cy="1095375"/>
                    </a:xfrm>
                    <a:prstGeom prst="rect">
                      <a:avLst/>
                    </a:prstGeom>
                    <a:noFill/>
                    <a:ln w="9525">
                      <a:noFill/>
                      <a:miter lim="800000"/>
                      <a:headEnd/>
                      <a:tailEnd/>
                    </a:ln>
                  </pic:spPr>
                </pic:pic>
              </a:graphicData>
            </a:graphic>
          </wp:anchor>
        </w:drawing>
      </w: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40"/>
          <w:szCs w:val="40"/>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caps/>
          <w:color w:val="000000" w:themeColor="text1"/>
          <w:sz w:val="40"/>
          <w:szCs w:val="40"/>
        </w:rPr>
      </w:pPr>
      <w:r w:rsidRPr="00A55B53">
        <w:rPr>
          <w:rFonts w:asciiTheme="majorBidi" w:hAnsiTheme="majorBidi" w:cstheme="majorBidi"/>
          <w:b/>
          <w:bCs/>
          <w:caps/>
          <w:color w:val="000000" w:themeColor="text1"/>
          <w:sz w:val="40"/>
          <w:szCs w:val="40"/>
        </w:rPr>
        <w:t>Bidding Documents</w:t>
      </w:r>
    </w:p>
    <w:p w:rsidR="0002057A" w:rsidRPr="00A55B53" w:rsidRDefault="0002057A" w:rsidP="0002057A">
      <w:pPr>
        <w:widowControl w:val="0"/>
        <w:autoSpaceDE w:val="0"/>
        <w:autoSpaceDN w:val="0"/>
        <w:adjustRightInd w:val="0"/>
        <w:spacing w:before="2" w:after="0" w:line="150" w:lineRule="exact"/>
        <w:rPr>
          <w:rFonts w:asciiTheme="majorBidi" w:hAnsiTheme="majorBidi" w:cstheme="majorBidi"/>
          <w:color w:val="000000" w:themeColor="text1"/>
          <w:sz w:val="40"/>
          <w:szCs w:val="40"/>
        </w:rPr>
      </w:pPr>
    </w:p>
    <w:p w:rsidR="0002057A" w:rsidRPr="00A55B53" w:rsidRDefault="0002057A" w:rsidP="004664EF">
      <w:pPr>
        <w:widowControl w:val="0"/>
        <w:autoSpaceDE w:val="0"/>
        <w:autoSpaceDN w:val="0"/>
        <w:adjustRightInd w:val="0"/>
        <w:spacing w:after="0" w:line="200" w:lineRule="exact"/>
        <w:jc w:val="center"/>
        <w:rPr>
          <w:rFonts w:asciiTheme="majorBidi" w:hAnsiTheme="majorBidi" w:cstheme="majorBidi"/>
          <w:color w:val="000000" w:themeColor="text1"/>
          <w:sz w:val="40"/>
          <w:szCs w:val="40"/>
        </w:rPr>
      </w:pPr>
    </w:p>
    <w:p w:rsidR="0002057A" w:rsidRPr="00A55B53" w:rsidRDefault="0002057A" w:rsidP="0002057A">
      <w:pPr>
        <w:widowControl w:val="0"/>
        <w:autoSpaceDE w:val="0"/>
        <w:autoSpaceDN w:val="0"/>
        <w:adjustRightInd w:val="0"/>
        <w:spacing w:before="16" w:after="0" w:line="26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406" w:lineRule="exact"/>
        <w:ind w:right="-20"/>
        <w:jc w:val="center"/>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 xml:space="preserve">Procurement of School </w:t>
      </w:r>
      <w:r w:rsidR="0005484C">
        <w:rPr>
          <w:rFonts w:asciiTheme="majorBidi" w:hAnsiTheme="majorBidi" w:cstheme="majorBidi"/>
          <w:b/>
          <w:bCs/>
          <w:i/>
          <w:iCs/>
          <w:color w:val="000000" w:themeColor="text1"/>
          <w:sz w:val="24"/>
          <w:szCs w:val="24"/>
          <w:u w:val="single"/>
        </w:rPr>
        <w:t>Furniture &amp; Fixture</w:t>
      </w:r>
    </w:p>
    <w:p w:rsidR="00165099" w:rsidRDefault="00165099" w:rsidP="00165099">
      <w:pPr>
        <w:widowControl w:val="0"/>
        <w:autoSpaceDE w:val="0"/>
        <w:autoSpaceDN w:val="0"/>
        <w:adjustRightInd w:val="0"/>
        <w:spacing w:after="0" w:line="406" w:lineRule="exact"/>
        <w:ind w:right="-20"/>
        <w:jc w:val="center"/>
        <w:rPr>
          <w:rFonts w:ascii="Times New Roman Bold" w:eastAsia="Times New Roman" w:hAnsi="Times New Roman Bold" w:cs="Times New Roman Bold"/>
          <w:i/>
          <w:iCs/>
          <w:color w:val="000000"/>
          <w:sz w:val="28"/>
          <w:szCs w:val="28"/>
        </w:rPr>
      </w:pPr>
      <w:r w:rsidRPr="00110EF2">
        <w:rPr>
          <w:rFonts w:ascii="Times New Roman Bold" w:eastAsia="Times New Roman" w:hAnsi="Times New Roman Bold" w:cs="Times New Roman Bold"/>
          <w:i/>
          <w:iCs/>
          <w:color w:val="000000"/>
          <w:sz w:val="28"/>
          <w:szCs w:val="28"/>
        </w:rPr>
        <w:t xml:space="preserve">Under </w:t>
      </w:r>
      <w:r w:rsidRPr="00110EF2">
        <w:rPr>
          <w:rFonts w:ascii="Times New Roman Bold" w:eastAsia="Times New Roman" w:hAnsi="Times New Roman Bold" w:cs="Times New Roman Bold"/>
          <w:i/>
          <w:iCs/>
          <w:color w:val="FF0000"/>
          <w:sz w:val="28"/>
          <w:szCs w:val="28"/>
        </w:rPr>
        <w:t xml:space="preserve">“One Time Grant-2015-16” </w:t>
      </w:r>
    </w:p>
    <w:p w:rsidR="00165099" w:rsidRDefault="00165099" w:rsidP="00165099">
      <w:pPr>
        <w:widowControl w:val="0"/>
        <w:autoSpaceDE w:val="0"/>
        <w:autoSpaceDN w:val="0"/>
        <w:adjustRightInd w:val="0"/>
        <w:spacing w:after="0" w:line="406" w:lineRule="exact"/>
        <w:ind w:right="-20"/>
        <w:jc w:val="center"/>
        <w:rPr>
          <w:rFonts w:ascii="Times New Roman Bold" w:eastAsia="Times New Roman" w:hAnsi="Times New Roman Bold" w:cs="Times New Roman Bold"/>
          <w:i/>
          <w:iCs/>
          <w:color w:val="000000"/>
          <w:sz w:val="28"/>
          <w:szCs w:val="28"/>
        </w:rPr>
      </w:pPr>
      <w:r w:rsidRPr="00110EF2">
        <w:rPr>
          <w:rFonts w:ascii="Times New Roman Bold" w:eastAsia="Times New Roman" w:hAnsi="Times New Roman Bold" w:cs="Times New Roman Bold"/>
          <w:i/>
          <w:iCs/>
          <w:color w:val="000000"/>
          <w:sz w:val="28"/>
          <w:szCs w:val="28"/>
        </w:rPr>
        <w:t>for Campus and their Merged Schools as per School Consolidation Policy</w:t>
      </w:r>
      <w:r w:rsidRPr="00164E76">
        <w:rPr>
          <w:rFonts w:ascii="Times New Roman Bold" w:eastAsia="Times New Roman" w:hAnsi="Times New Roman Bold" w:cs="Times New Roman Bold"/>
          <w:i/>
          <w:iCs/>
          <w:color w:val="000000"/>
          <w:sz w:val="28"/>
          <w:szCs w:val="28"/>
        </w:rPr>
        <w:t xml:space="preserve"> </w:t>
      </w:r>
    </w:p>
    <w:p w:rsidR="00165099" w:rsidRDefault="00165099" w:rsidP="00165099">
      <w:pPr>
        <w:widowControl w:val="0"/>
        <w:autoSpaceDE w:val="0"/>
        <w:autoSpaceDN w:val="0"/>
        <w:adjustRightInd w:val="0"/>
        <w:spacing w:after="0" w:line="406" w:lineRule="exact"/>
        <w:ind w:right="-20"/>
        <w:jc w:val="center"/>
        <w:rPr>
          <w:rFonts w:ascii="Times New Roman" w:eastAsia="Times New Roman" w:hAnsi="Times New Roman" w:cs="Times New Roman"/>
          <w:b/>
          <w:bCs/>
          <w:i/>
          <w:iCs/>
          <w:color w:val="FF0000"/>
          <w:sz w:val="28"/>
          <w:szCs w:val="28"/>
          <w:u w:val="single"/>
        </w:rPr>
      </w:pPr>
      <w:r w:rsidRPr="00164E76">
        <w:rPr>
          <w:rFonts w:ascii="Times New Roman Bold" w:eastAsia="Times New Roman" w:hAnsi="Times New Roman Bold" w:cs="Times New Roman Bold"/>
          <w:i/>
          <w:iCs/>
          <w:color w:val="000000"/>
          <w:sz w:val="28"/>
          <w:szCs w:val="28"/>
        </w:rPr>
        <w:t xml:space="preserve">For </w:t>
      </w:r>
      <w:r>
        <w:rPr>
          <w:rFonts w:ascii="Times New Roman Bold" w:eastAsia="Times New Roman" w:hAnsi="Times New Roman Bold" w:cs="Times New Roman Bold"/>
          <w:i/>
          <w:iCs/>
          <w:color w:val="000000"/>
          <w:sz w:val="28"/>
          <w:szCs w:val="28"/>
        </w:rPr>
        <w:t>Govt. Boys Primary School Haji Mashori</w:t>
      </w:r>
    </w:p>
    <w:p w:rsidR="00165099" w:rsidRDefault="00165099" w:rsidP="00165099">
      <w:pPr>
        <w:widowControl w:val="0"/>
        <w:autoSpaceDE w:val="0"/>
        <w:autoSpaceDN w:val="0"/>
        <w:adjustRightInd w:val="0"/>
        <w:spacing w:after="0" w:line="406" w:lineRule="exact"/>
        <w:ind w:right="-20"/>
        <w:jc w:val="center"/>
        <w:rPr>
          <w:rFonts w:ascii="Times New Roman" w:eastAsia="Times New Roman" w:hAnsi="Times New Roman" w:cs="Times New Roman"/>
          <w:b/>
          <w:bCs/>
          <w:i/>
          <w:iCs/>
          <w:color w:val="FF0000"/>
          <w:sz w:val="28"/>
          <w:szCs w:val="28"/>
          <w:u w:val="single"/>
        </w:rPr>
      </w:pPr>
      <w:r>
        <w:rPr>
          <w:rFonts w:ascii="Times New Roman" w:eastAsia="Times New Roman" w:hAnsi="Times New Roman" w:cs="Times New Roman"/>
          <w:b/>
          <w:bCs/>
          <w:i/>
          <w:iCs/>
          <w:color w:val="FF0000"/>
          <w:sz w:val="28"/>
          <w:szCs w:val="28"/>
          <w:u w:val="single"/>
        </w:rPr>
        <w:t xml:space="preserve"> (SEMIS Code: </w:t>
      </w:r>
      <w:r>
        <w:rPr>
          <w:rFonts w:ascii="Times New Roman" w:hAnsi="Times New Roman" w:cs="Times New Roman"/>
          <w:b/>
          <w:bCs/>
          <w:i/>
          <w:iCs/>
          <w:color w:val="FF0000"/>
          <w:sz w:val="28"/>
          <w:szCs w:val="28"/>
          <w:u w:val="single"/>
        </w:rPr>
        <w:t>413010162</w:t>
      </w:r>
      <w:r>
        <w:rPr>
          <w:rFonts w:ascii="Times New Roman" w:eastAsia="Times New Roman" w:hAnsi="Times New Roman" w:cs="Times New Roman"/>
          <w:b/>
          <w:bCs/>
          <w:i/>
          <w:iCs/>
          <w:color w:val="FF0000"/>
          <w:sz w:val="28"/>
          <w:szCs w:val="28"/>
          <w:u w:val="single"/>
        </w:rPr>
        <w:t>) Cost Centre: LK5055</w:t>
      </w:r>
    </w:p>
    <w:p w:rsidR="00165099" w:rsidRPr="00B02BA6" w:rsidRDefault="00165099" w:rsidP="00165099">
      <w:pPr>
        <w:widowControl w:val="0"/>
        <w:autoSpaceDE w:val="0"/>
        <w:autoSpaceDN w:val="0"/>
        <w:adjustRightInd w:val="0"/>
        <w:spacing w:after="0" w:line="406" w:lineRule="exact"/>
        <w:ind w:right="-20"/>
        <w:jc w:val="center"/>
        <w:rPr>
          <w:rFonts w:ascii="Times New Roman" w:eastAsia="Times New Roman" w:hAnsi="Times New Roman" w:cs="Times New Roman"/>
          <w:i/>
          <w:iCs/>
          <w:color w:val="000000"/>
          <w:sz w:val="28"/>
          <w:szCs w:val="28"/>
        </w:rPr>
      </w:pPr>
      <w:r w:rsidRPr="00B02BA6">
        <w:rPr>
          <w:rFonts w:ascii="Times New Roman" w:eastAsia="Times New Roman" w:hAnsi="Times New Roman" w:cs="Times New Roman"/>
          <w:b/>
          <w:bCs/>
          <w:i/>
          <w:iCs/>
          <w:color w:val="000000"/>
          <w:sz w:val="28"/>
          <w:szCs w:val="28"/>
          <w:u w:val="single"/>
        </w:rPr>
        <w:t xml:space="preserve">Taluka </w:t>
      </w:r>
      <w:r>
        <w:rPr>
          <w:rFonts w:ascii="Times New Roman" w:hAnsi="Times New Roman" w:cs="Times New Roman"/>
          <w:b/>
          <w:bCs/>
          <w:i/>
          <w:iCs/>
          <w:color w:val="000000"/>
          <w:sz w:val="28"/>
          <w:szCs w:val="28"/>
          <w:u w:val="single"/>
        </w:rPr>
        <w:t>Dokri</w:t>
      </w:r>
      <w:r w:rsidRPr="00B02BA6">
        <w:rPr>
          <w:rFonts w:ascii="Times New Roman" w:eastAsia="Times New Roman" w:hAnsi="Times New Roman" w:cs="Times New Roman"/>
          <w:b/>
          <w:bCs/>
          <w:i/>
          <w:iCs/>
          <w:color w:val="000000"/>
          <w:sz w:val="28"/>
          <w:szCs w:val="28"/>
          <w:u w:val="single"/>
        </w:rPr>
        <w:t xml:space="preserve"> District </w:t>
      </w:r>
      <w:r>
        <w:rPr>
          <w:rFonts w:ascii="Times New Roman" w:eastAsia="Times New Roman" w:hAnsi="Times New Roman" w:cs="Times New Roman"/>
          <w:b/>
          <w:bCs/>
          <w:i/>
          <w:iCs/>
          <w:color w:val="000000"/>
          <w:sz w:val="28"/>
          <w:szCs w:val="28"/>
          <w:u w:val="single"/>
        </w:rPr>
        <w:t>LARKANA</w:t>
      </w:r>
    </w:p>
    <w:p w:rsidR="0002057A" w:rsidRPr="00A55B53" w:rsidRDefault="0002057A" w:rsidP="0002057A">
      <w:pPr>
        <w:widowControl w:val="0"/>
        <w:tabs>
          <w:tab w:val="left" w:pos="6930"/>
        </w:tabs>
        <w:autoSpaceDE w:val="0"/>
        <w:autoSpaceDN w:val="0"/>
        <w:adjustRightInd w:val="0"/>
        <w:spacing w:after="0" w:line="406" w:lineRule="exact"/>
        <w:ind w:left="2250" w:right="1690"/>
        <w:jc w:val="center"/>
        <w:rPr>
          <w:rFonts w:asciiTheme="majorBidi" w:hAnsiTheme="majorBidi" w:cstheme="majorBidi"/>
          <w:b/>
          <w:bCs/>
          <w:color w:val="000000" w:themeColor="text1"/>
          <w:sz w:val="24"/>
          <w:szCs w:val="24"/>
        </w:rPr>
      </w:pPr>
    </w:p>
    <w:p w:rsidR="0002057A" w:rsidRPr="00A55B53" w:rsidRDefault="0002057A" w:rsidP="0002057A">
      <w:pPr>
        <w:pStyle w:val="NoSpacing"/>
        <w:jc w:val="center"/>
        <w:rPr>
          <w:rFonts w:asciiTheme="majorBidi" w:hAnsiTheme="majorBidi" w:cstheme="majorBidi"/>
          <w:b/>
          <w:bCs/>
          <w:color w:val="000000" w:themeColor="text1"/>
          <w:sz w:val="24"/>
          <w:szCs w:val="24"/>
        </w:rPr>
      </w:pPr>
    </w:p>
    <w:p w:rsidR="0002057A" w:rsidRPr="00A55B53" w:rsidRDefault="0002057A" w:rsidP="0002057A">
      <w:pPr>
        <w:pStyle w:val="NoSpacing"/>
        <w:jc w:val="center"/>
        <w:rPr>
          <w:rFonts w:asciiTheme="majorBidi" w:hAnsiTheme="majorBidi" w:cstheme="majorBidi"/>
          <w:b/>
          <w:bCs/>
          <w:color w:val="000000" w:themeColor="text1"/>
          <w:sz w:val="24"/>
          <w:szCs w:val="24"/>
        </w:rPr>
      </w:pPr>
    </w:p>
    <w:p w:rsidR="0002057A" w:rsidRPr="00A55B53" w:rsidRDefault="0002057A" w:rsidP="0002057A">
      <w:pPr>
        <w:pStyle w:val="NoSpacing"/>
        <w:jc w:val="center"/>
        <w:rPr>
          <w:rFonts w:asciiTheme="majorBidi" w:hAnsiTheme="majorBidi" w:cstheme="majorBidi"/>
          <w:b/>
          <w:bCs/>
          <w:color w:val="000000" w:themeColor="text1"/>
          <w:sz w:val="24"/>
          <w:szCs w:val="24"/>
        </w:rPr>
      </w:pPr>
      <w:r w:rsidRPr="00A55B53">
        <w:rPr>
          <w:rFonts w:asciiTheme="majorBidi" w:hAnsiTheme="majorBidi" w:cstheme="majorBidi"/>
          <w:b/>
          <w:bCs/>
          <w:color w:val="000000" w:themeColor="text1"/>
          <w:sz w:val="24"/>
          <w:szCs w:val="24"/>
        </w:rPr>
        <w:t>For</w:t>
      </w:r>
    </w:p>
    <w:p w:rsidR="0002057A" w:rsidRPr="00A55B53" w:rsidRDefault="0002057A" w:rsidP="0002057A">
      <w:pPr>
        <w:pStyle w:val="NoSpacing"/>
        <w:jc w:val="center"/>
        <w:rPr>
          <w:rFonts w:asciiTheme="majorBidi" w:hAnsiTheme="majorBidi" w:cstheme="majorBidi"/>
          <w:b/>
          <w:bCs/>
          <w:color w:val="000000" w:themeColor="text1"/>
          <w:sz w:val="24"/>
          <w:szCs w:val="24"/>
        </w:rPr>
      </w:pPr>
    </w:p>
    <w:p w:rsidR="0002057A" w:rsidRPr="00A55B53" w:rsidRDefault="0002057A" w:rsidP="0002057A">
      <w:pPr>
        <w:pStyle w:val="NoSpacing"/>
        <w:jc w:val="center"/>
        <w:rPr>
          <w:rFonts w:asciiTheme="majorBidi" w:hAnsiTheme="majorBidi" w:cstheme="majorBidi"/>
          <w:caps/>
          <w:color w:val="000000" w:themeColor="text1"/>
          <w:sz w:val="24"/>
          <w:szCs w:val="24"/>
        </w:rPr>
      </w:pPr>
      <w:r w:rsidRPr="00A55B53">
        <w:rPr>
          <w:rFonts w:asciiTheme="majorBidi" w:hAnsiTheme="majorBidi" w:cstheme="majorBidi"/>
          <w:b/>
          <w:bCs/>
          <w:caps/>
          <w:color w:val="000000" w:themeColor="text1"/>
          <w:sz w:val="24"/>
          <w:szCs w:val="24"/>
        </w:rPr>
        <w:t>Education &amp; Literacy Department, Government of Sindh</w:t>
      </w:r>
    </w:p>
    <w:p w:rsidR="0002057A" w:rsidRPr="00A55B53" w:rsidRDefault="0002057A" w:rsidP="0002057A">
      <w:pPr>
        <w:widowControl w:val="0"/>
        <w:autoSpaceDE w:val="0"/>
        <w:autoSpaceDN w:val="0"/>
        <w:adjustRightInd w:val="0"/>
        <w:spacing w:after="0" w:line="406" w:lineRule="exact"/>
        <w:ind w:left="2875" w:right="2511"/>
        <w:jc w:val="center"/>
        <w:rPr>
          <w:rFonts w:asciiTheme="majorBidi" w:hAnsiTheme="majorBidi" w:cstheme="majorBidi"/>
          <w:b/>
          <w:bCs/>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Default="0002057A" w:rsidP="0002057A">
      <w:pPr>
        <w:spacing w:after="0" w:line="240" w:lineRule="auto"/>
        <w:rPr>
          <w:rFonts w:asciiTheme="majorBidi" w:hAnsiTheme="majorBidi" w:cstheme="majorBidi"/>
          <w:i/>
          <w:iCs/>
          <w:color w:val="000000" w:themeColor="text1"/>
          <w:sz w:val="24"/>
          <w:szCs w:val="24"/>
        </w:rPr>
      </w:pPr>
    </w:p>
    <w:p w:rsidR="004664EF" w:rsidRDefault="004664EF" w:rsidP="0002057A">
      <w:pPr>
        <w:spacing w:after="0" w:line="240" w:lineRule="auto"/>
        <w:rPr>
          <w:rFonts w:asciiTheme="majorBidi" w:hAnsiTheme="majorBidi" w:cstheme="majorBidi"/>
          <w:i/>
          <w:iCs/>
          <w:color w:val="000000" w:themeColor="text1"/>
          <w:sz w:val="24"/>
          <w:szCs w:val="24"/>
        </w:rPr>
      </w:pPr>
    </w:p>
    <w:p w:rsidR="004664EF" w:rsidRDefault="004664EF" w:rsidP="0002057A">
      <w:pPr>
        <w:spacing w:after="0" w:line="240" w:lineRule="auto"/>
        <w:rPr>
          <w:rFonts w:asciiTheme="majorBidi" w:hAnsiTheme="majorBidi" w:cstheme="majorBidi"/>
          <w:i/>
          <w:iCs/>
          <w:color w:val="000000" w:themeColor="text1"/>
          <w:sz w:val="24"/>
          <w:szCs w:val="24"/>
        </w:rPr>
      </w:pPr>
    </w:p>
    <w:p w:rsidR="004664EF" w:rsidRPr="00A55B53" w:rsidRDefault="004664EF" w:rsidP="0002057A">
      <w:pPr>
        <w:spacing w:after="0" w:line="240" w:lineRule="auto"/>
        <w:rPr>
          <w:rFonts w:asciiTheme="majorBidi" w:hAnsiTheme="majorBidi" w:cstheme="majorBidi"/>
          <w:i/>
          <w:iCs/>
          <w:color w:val="000000" w:themeColor="text1"/>
          <w:sz w:val="24"/>
          <w:szCs w:val="24"/>
        </w:rPr>
      </w:pPr>
    </w:p>
    <w:p w:rsidR="0002057A" w:rsidRPr="00A55B53" w:rsidRDefault="0002057A" w:rsidP="0002057A">
      <w:pPr>
        <w:spacing w:after="0" w:line="240" w:lineRule="auto"/>
        <w:rPr>
          <w:rFonts w:asciiTheme="majorBidi" w:hAnsiTheme="majorBidi" w:cstheme="majorBidi"/>
          <w:i/>
          <w:iCs/>
          <w:color w:val="000000" w:themeColor="text1"/>
          <w:sz w:val="24"/>
          <w:szCs w:val="24"/>
        </w:rPr>
      </w:pPr>
    </w:p>
    <w:p w:rsidR="00693C04" w:rsidRDefault="00416F19" w:rsidP="00AB3E98">
      <w:pPr>
        <w:widowControl w:val="0"/>
        <w:autoSpaceDE w:val="0"/>
        <w:autoSpaceDN w:val="0"/>
        <w:adjustRightInd w:val="0"/>
        <w:spacing w:after="0" w:line="406" w:lineRule="exact"/>
        <w:ind w:right="-448"/>
        <w:rPr>
          <w:rFonts w:asciiTheme="majorBidi" w:hAnsiTheme="majorBidi" w:cstheme="majorBidi"/>
          <w:i/>
          <w:iCs/>
          <w:color w:val="000000" w:themeColor="text1"/>
          <w:sz w:val="24"/>
          <w:szCs w:val="24"/>
        </w:rPr>
      </w:pPr>
      <w:r w:rsidRPr="00416F19">
        <w:rPr>
          <w:noProof/>
        </w:rPr>
        <w:pict>
          <v:line id="Straight Connector 66" o:spid="_x0000_s1026" style="position:absolute;z-index:251658240;visibility:visible" from="-1.85pt,2.9pt" to="484.8pt,2.9pt"/>
        </w:pict>
      </w:r>
      <w:r w:rsidR="00AB3E98" w:rsidRPr="00A55B53">
        <w:rPr>
          <w:rFonts w:asciiTheme="majorBidi" w:hAnsiTheme="majorBidi" w:cstheme="majorBidi"/>
          <w:i/>
          <w:iCs/>
          <w:color w:val="000000" w:themeColor="text1"/>
          <w:sz w:val="24"/>
          <w:szCs w:val="24"/>
        </w:rPr>
        <w:t xml:space="preserve">Government </w:t>
      </w:r>
      <w:r w:rsidR="004C6E2B">
        <w:rPr>
          <w:rFonts w:asciiTheme="majorBidi" w:hAnsiTheme="majorBidi" w:cstheme="majorBidi"/>
          <w:i/>
          <w:iCs/>
          <w:color w:val="000000" w:themeColor="text1"/>
          <w:sz w:val="24"/>
          <w:szCs w:val="24"/>
        </w:rPr>
        <w:t>Boys Primary School</w:t>
      </w:r>
      <w:r w:rsidR="004664EF">
        <w:rPr>
          <w:rFonts w:asciiTheme="majorBidi" w:hAnsiTheme="majorBidi" w:cstheme="majorBidi"/>
          <w:i/>
          <w:iCs/>
          <w:color w:val="000000" w:themeColor="text1"/>
          <w:sz w:val="24"/>
          <w:szCs w:val="24"/>
        </w:rPr>
        <w:t xml:space="preserve"> </w:t>
      </w:r>
      <w:r w:rsidR="00165099">
        <w:rPr>
          <w:rFonts w:asciiTheme="majorBidi" w:hAnsiTheme="majorBidi" w:cstheme="majorBidi"/>
          <w:i/>
          <w:iCs/>
          <w:color w:val="000000" w:themeColor="text1"/>
          <w:sz w:val="24"/>
          <w:szCs w:val="24"/>
        </w:rPr>
        <w:t>Haji Mashori</w:t>
      </w:r>
      <w:r w:rsidR="004C6E2B">
        <w:rPr>
          <w:rFonts w:asciiTheme="majorBidi" w:hAnsiTheme="majorBidi" w:cstheme="majorBidi"/>
          <w:i/>
          <w:iCs/>
          <w:color w:val="000000" w:themeColor="text1"/>
          <w:sz w:val="24"/>
          <w:szCs w:val="24"/>
        </w:rPr>
        <w:t xml:space="preserve"> Taluka Dokri</w:t>
      </w:r>
    </w:p>
    <w:p w:rsidR="00AB3E98" w:rsidRPr="00A55B53" w:rsidRDefault="00AB3E98" w:rsidP="00AB3E98">
      <w:pPr>
        <w:widowControl w:val="0"/>
        <w:autoSpaceDE w:val="0"/>
        <w:autoSpaceDN w:val="0"/>
        <w:adjustRightInd w:val="0"/>
        <w:spacing w:after="0" w:line="406" w:lineRule="exact"/>
        <w:ind w:right="-448"/>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 xml:space="preserve">District: </w:t>
      </w:r>
      <w:r w:rsidRPr="00AB3E98">
        <w:rPr>
          <w:rFonts w:asciiTheme="majorBidi" w:hAnsiTheme="majorBidi" w:cstheme="majorBidi"/>
          <w:b/>
          <w:i/>
          <w:iCs/>
          <w:color w:val="000000" w:themeColor="text1"/>
          <w:sz w:val="24"/>
          <w:szCs w:val="24"/>
          <w:u w:val="single"/>
        </w:rPr>
        <w:t>Larkano</w:t>
      </w:r>
      <w:r w:rsidRPr="00A55B53">
        <w:rPr>
          <w:rFonts w:asciiTheme="majorBidi" w:hAnsiTheme="majorBidi" w:cstheme="majorBidi"/>
          <w:i/>
          <w:iCs/>
          <w:color w:val="000000" w:themeColor="text1"/>
          <w:sz w:val="24"/>
          <w:szCs w:val="24"/>
        </w:rPr>
        <w:t xml:space="preserve"> Region: </w:t>
      </w:r>
      <w:r>
        <w:rPr>
          <w:rFonts w:asciiTheme="majorBidi" w:hAnsiTheme="majorBidi" w:cstheme="majorBidi"/>
          <w:b/>
          <w:bCs/>
          <w:i/>
          <w:iCs/>
          <w:color w:val="000000" w:themeColor="text1"/>
          <w:sz w:val="24"/>
          <w:szCs w:val="24"/>
          <w:u w:val="single"/>
        </w:rPr>
        <w:t>Larkano</w:t>
      </w:r>
      <w:r w:rsidRPr="00A55B53">
        <w:rPr>
          <w:rFonts w:asciiTheme="majorBidi" w:hAnsiTheme="majorBidi" w:cstheme="majorBidi"/>
          <w:b/>
          <w:bCs/>
          <w:i/>
          <w:iCs/>
          <w:color w:val="000000" w:themeColor="text1"/>
          <w:sz w:val="24"/>
          <w:szCs w:val="24"/>
          <w:u w:val="single"/>
        </w:rPr>
        <w:t xml:space="preserve">, </w:t>
      </w:r>
    </w:p>
    <w:p w:rsidR="00693C04" w:rsidRDefault="00693C04" w:rsidP="0002057A">
      <w:pPr>
        <w:spacing w:after="0" w:line="240" w:lineRule="auto"/>
        <w:rPr>
          <w:rFonts w:asciiTheme="majorBidi" w:hAnsiTheme="majorBidi" w:cstheme="majorBidi"/>
          <w:i/>
          <w:iCs/>
          <w:color w:val="000000" w:themeColor="text1"/>
          <w:sz w:val="24"/>
          <w:szCs w:val="24"/>
        </w:rPr>
      </w:pPr>
    </w:p>
    <w:p w:rsidR="0002057A" w:rsidRDefault="0002057A" w:rsidP="0002057A">
      <w:pPr>
        <w:spacing w:after="0" w:line="240" w:lineRule="auto"/>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 xml:space="preserve">Contact: </w:t>
      </w:r>
      <w:r w:rsidR="00B7585D" w:rsidRPr="00165099">
        <w:rPr>
          <w:rFonts w:asciiTheme="majorBidi" w:hAnsiTheme="majorBidi" w:cstheme="majorBidi"/>
          <w:b/>
          <w:iCs/>
          <w:color w:val="000000" w:themeColor="text1"/>
          <w:sz w:val="24"/>
          <w:szCs w:val="24"/>
        </w:rPr>
        <w:t>0331-1306457</w:t>
      </w:r>
      <w:bookmarkStart w:id="0" w:name="_GoBack"/>
      <w:bookmarkEnd w:id="0"/>
      <w:r w:rsidR="004664EF">
        <w:rPr>
          <w:rFonts w:asciiTheme="majorBidi" w:hAnsiTheme="majorBidi" w:cstheme="majorBidi"/>
          <w:iCs/>
          <w:color w:val="000000" w:themeColor="text1"/>
          <w:sz w:val="24"/>
          <w:szCs w:val="24"/>
        </w:rPr>
        <w:tab/>
      </w:r>
      <w:r w:rsidR="004664EF">
        <w:rPr>
          <w:rFonts w:asciiTheme="majorBidi" w:hAnsiTheme="majorBidi" w:cstheme="majorBidi"/>
          <w:iCs/>
          <w:color w:val="000000" w:themeColor="text1"/>
          <w:sz w:val="24"/>
          <w:szCs w:val="24"/>
        </w:rPr>
        <w:tab/>
      </w:r>
      <w:r w:rsidR="004664EF">
        <w:rPr>
          <w:rFonts w:asciiTheme="majorBidi" w:hAnsiTheme="majorBidi" w:cstheme="majorBidi"/>
          <w:iCs/>
          <w:color w:val="000000" w:themeColor="text1"/>
          <w:sz w:val="24"/>
          <w:szCs w:val="24"/>
        </w:rPr>
        <w:tab/>
      </w:r>
      <w:r w:rsidR="004664EF">
        <w:rPr>
          <w:rFonts w:asciiTheme="majorBidi" w:hAnsiTheme="majorBidi" w:cstheme="majorBidi"/>
          <w:iCs/>
          <w:color w:val="000000" w:themeColor="text1"/>
          <w:sz w:val="24"/>
          <w:szCs w:val="24"/>
        </w:rPr>
        <w:tab/>
        <w:t>E</w:t>
      </w:r>
      <w:r w:rsidRPr="00A55B53">
        <w:rPr>
          <w:rFonts w:asciiTheme="majorBidi" w:hAnsiTheme="majorBidi" w:cstheme="majorBidi"/>
          <w:i/>
          <w:iCs/>
          <w:color w:val="000000" w:themeColor="text1"/>
          <w:sz w:val="24"/>
          <w:szCs w:val="24"/>
        </w:rPr>
        <w:t xml:space="preserve">mail: </w:t>
      </w:r>
    </w:p>
    <w:p w:rsidR="0002057A" w:rsidRDefault="0002057A" w:rsidP="0002057A">
      <w:pPr>
        <w:spacing w:after="0" w:line="240" w:lineRule="auto"/>
      </w:pPr>
    </w:p>
    <w:p w:rsidR="0002057A" w:rsidRDefault="0002057A" w:rsidP="002234BF">
      <w:pPr>
        <w:widowControl w:val="0"/>
        <w:autoSpaceDE w:val="0"/>
        <w:autoSpaceDN w:val="0"/>
        <w:adjustRightInd w:val="0"/>
        <w:spacing w:after="0" w:line="240" w:lineRule="auto"/>
        <w:jc w:val="center"/>
        <w:rPr>
          <w:rFonts w:asciiTheme="majorBidi" w:hAnsiTheme="majorBidi" w:cstheme="majorBidi"/>
          <w:b/>
          <w:bCs/>
          <w:i/>
          <w:iCs/>
          <w:color w:val="000000"/>
          <w:sz w:val="28"/>
          <w:szCs w:val="28"/>
          <w:u w:val="single"/>
        </w:rPr>
      </w:pPr>
    </w:p>
    <w:p w:rsidR="0002057A" w:rsidRDefault="0002057A" w:rsidP="002234BF">
      <w:pPr>
        <w:widowControl w:val="0"/>
        <w:autoSpaceDE w:val="0"/>
        <w:autoSpaceDN w:val="0"/>
        <w:adjustRightInd w:val="0"/>
        <w:spacing w:after="0" w:line="240" w:lineRule="auto"/>
        <w:jc w:val="center"/>
        <w:rPr>
          <w:rFonts w:asciiTheme="majorBidi" w:hAnsiTheme="majorBidi" w:cstheme="majorBidi"/>
          <w:b/>
          <w:bCs/>
          <w:i/>
          <w:iCs/>
          <w:color w:val="000000"/>
          <w:sz w:val="28"/>
          <w:szCs w:val="28"/>
          <w:u w:val="single"/>
        </w:rPr>
      </w:pPr>
    </w:p>
    <w:p w:rsidR="002234BF" w:rsidRPr="002D25E9" w:rsidRDefault="002234BF" w:rsidP="002234BF">
      <w:pPr>
        <w:widowControl w:val="0"/>
        <w:autoSpaceDE w:val="0"/>
        <w:autoSpaceDN w:val="0"/>
        <w:adjustRightInd w:val="0"/>
        <w:spacing w:after="0" w:line="240" w:lineRule="auto"/>
        <w:jc w:val="center"/>
        <w:rPr>
          <w:rFonts w:asciiTheme="majorBidi" w:hAnsiTheme="majorBidi" w:cstheme="majorBidi"/>
          <w:sz w:val="28"/>
          <w:szCs w:val="28"/>
        </w:rPr>
      </w:pPr>
      <w:r w:rsidRPr="002D25E9">
        <w:rPr>
          <w:rFonts w:asciiTheme="majorBidi" w:hAnsiTheme="majorBidi" w:cstheme="majorBidi"/>
          <w:b/>
          <w:bCs/>
          <w:i/>
          <w:iCs/>
          <w:color w:val="000000"/>
          <w:sz w:val="28"/>
          <w:szCs w:val="28"/>
          <w:u w:val="single"/>
        </w:rPr>
        <w:t>Table of Contents</w:t>
      </w:r>
    </w:p>
    <w:p w:rsidR="002234BF" w:rsidRPr="00A55B53" w:rsidRDefault="002234BF" w:rsidP="002234BF">
      <w:pPr>
        <w:widowControl w:val="0"/>
        <w:autoSpaceDE w:val="0"/>
        <w:autoSpaceDN w:val="0"/>
        <w:adjustRightInd w:val="0"/>
        <w:spacing w:after="0" w:line="200" w:lineRule="exact"/>
        <w:jc w:val="center"/>
        <w:rPr>
          <w:rFonts w:asciiTheme="majorBidi" w:hAnsiTheme="majorBidi" w:cstheme="majorBidi"/>
          <w:sz w:val="24"/>
          <w:szCs w:val="24"/>
        </w:rPr>
      </w:pPr>
    </w:p>
    <w:p w:rsidR="002234BF" w:rsidRPr="00A55B53" w:rsidRDefault="002234BF" w:rsidP="002234BF">
      <w:pPr>
        <w:widowControl w:val="0"/>
        <w:autoSpaceDE w:val="0"/>
        <w:autoSpaceDN w:val="0"/>
        <w:adjustRightInd w:val="0"/>
        <w:spacing w:after="0" w:line="200" w:lineRule="exact"/>
        <w:jc w:val="center"/>
        <w:rPr>
          <w:rFonts w:asciiTheme="majorBidi" w:hAnsiTheme="majorBidi" w:cstheme="majorBidi"/>
          <w:sz w:val="24"/>
          <w:szCs w:val="24"/>
        </w:rPr>
      </w:pPr>
    </w:p>
    <w:p w:rsidR="002234BF" w:rsidRPr="00DD6C18" w:rsidRDefault="00416F19" w:rsidP="002234BF">
      <w:pPr>
        <w:pStyle w:val="ListParagraph"/>
        <w:widowControl w:val="0"/>
        <w:numPr>
          <w:ilvl w:val="0"/>
          <w:numId w:val="3"/>
        </w:numPr>
        <w:tabs>
          <w:tab w:val="left" w:leader="dot" w:pos="8860"/>
        </w:tabs>
        <w:autoSpaceDE w:val="0"/>
        <w:autoSpaceDN w:val="0"/>
        <w:adjustRightInd w:val="0"/>
        <w:spacing w:after="0" w:line="240" w:lineRule="auto"/>
        <w:rPr>
          <w:rFonts w:asciiTheme="majorBidi" w:hAnsiTheme="majorBidi" w:cstheme="majorBidi"/>
          <w:b/>
          <w:bCs/>
          <w:color w:val="000000"/>
          <w:sz w:val="24"/>
          <w:szCs w:val="24"/>
        </w:rPr>
      </w:pPr>
      <w:hyperlink w:anchor="page4" w:history="1">
        <w:r w:rsidR="002234BF" w:rsidRPr="00DD6C18">
          <w:rPr>
            <w:rFonts w:asciiTheme="majorBidi" w:hAnsiTheme="majorBidi" w:cstheme="majorBidi"/>
            <w:b/>
            <w:bCs/>
            <w:color w:val="000000"/>
            <w:sz w:val="24"/>
            <w:szCs w:val="24"/>
          </w:rPr>
          <w:t>PART ONE – SECTION I. INSTRUCTIONS TO BIDDER</w:t>
        </w:r>
      </w:hyperlink>
      <w:r w:rsidR="002234BF" w:rsidRPr="00DD6C18">
        <w:rPr>
          <w:rFonts w:asciiTheme="majorBidi" w:hAnsiTheme="majorBidi" w:cstheme="majorBidi"/>
          <w:b/>
          <w:bCs/>
          <w:color w:val="000000"/>
          <w:sz w:val="24"/>
          <w:szCs w:val="24"/>
        </w:rPr>
        <w:t>S</w:t>
      </w:r>
      <w:r w:rsidR="002234BF">
        <w:rPr>
          <w:rFonts w:asciiTheme="majorBidi" w:hAnsiTheme="majorBidi" w:cstheme="majorBidi"/>
          <w:b/>
          <w:bCs/>
          <w:color w:val="000000"/>
          <w:sz w:val="24"/>
          <w:szCs w:val="24"/>
        </w:rPr>
        <w:t xml:space="preserve"> .......................</w:t>
      </w:r>
      <w:r w:rsidR="002234BF">
        <w:rPr>
          <w:rFonts w:asciiTheme="majorBidi" w:hAnsiTheme="majorBidi" w:cstheme="majorBidi"/>
          <w:b/>
          <w:bCs/>
          <w:color w:val="000000"/>
          <w:sz w:val="24"/>
          <w:szCs w:val="24"/>
        </w:rPr>
        <w:tab/>
        <w:t xml:space="preserve">   02</w:t>
      </w:r>
    </w:p>
    <w:p w:rsidR="002234BF" w:rsidRPr="002D25E9" w:rsidRDefault="002234BF" w:rsidP="002234BF">
      <w:pPr>
        <w:widowControl w:val="0"/>
        <w:tabs>
          <w:tab w:val="left" w:leader="dot" w:pos="8860"/>
        </w:tabs>
        <w:autoSpaceDE w:val="0"/>
        <w:autoSpaceDN w:val="0"/>
        <w:adjustRightInd w:val="0"/>
        <w:spacing w:after="0" w:line="240" w:lineRule="auto"/>
        <w:rPr>
          <w:rFonts w:asciiTheme="majorBidi" w:hAnsiTheme="majorBidi" w:cstheme="majorBidi"/>
          <w:color w:val="000000"/>
          <w:sz w:val="24"/>
          <w:szCs w:val="24"/>
        </w:rPr>
      </w:pPr>
      <w:r w:rsidRPr="002D25E9">
        <w:rPr>
          <w:rFonts w:asciiTheme="majorBidi" w:hAnsiTheme="majorBidi" w:cstheme="majorBidi"/>
          <w:color w:val="000000"/>
          <w:sz w:val="24"/>
          <w:szCs w:val="24"/>
        </w:rPr>
        <w:t xml:space="preserve">Table of Clause </w:t>
      </w:r>
      <w:r>
        <w:rPr>
          <w:rFonts w:asciiTheme="majorBidi" w:hAnsiTheme="majorBidi" w:cstheme="majorBidi"/>
          <w:color w:val="000000"/>
          <w:sz w:val="24"/>
          <w:szCs w:val="24"/>
        </w:rPr>
        <w:t>.....................................................................................................</w:t>
      </w:r>
      <w:r>
        <w:rPr>
          <w:rFonts w:asciiTheme="majorBidi" w:hAnsiTheme="majorBidi" w:cstheme="majorBidi"/>
          <w:color w:val="000000"/>
          <w:sz w:val="24"/>
          <w:szCs w:val="24"/>
        </w:rPr>
        <w:tab/>
        <w:t xml:space="preserve">   03</w:t>
      </w:r>
    </w:p>
    <w:p w:rsidR="002234BF" w:rsidRDefault="002234BF" w:rsidP="002234BF">
      <w:pPr>
        <w:widowControl w:val="0"/>
        <w:tabs>
          <w:tab w:val="left" w:leader="dot" w:pos="8860"/>
        </w:tabs>
        <w:autoSpaceDE w:val="0"/>
        <w:autoSpaceDN w:val="0"/>
        <w:adjustRightInd w:val="0"/>
        <w:spacing w:after="0" w:line="240" w:lineRule="auto"/>
        <w:rPr>
          <w:rFonts w:asciiTheme="majorBidi" w:hAnsiTheme="majorBidi" w:cstheme="majorBidi"/>
          <w:b/>
          <w:bCs/>
          <w:color w:val="000000"/>
          <w:sz w:val="24"/>
          <w:szCs w:val="24"/>
        </w:rPr>
      </w:pPr>
    </w:p>
    <w:p w:rsidR="002234BF" w:rsidRPr="00DD6C18" w:rsidRDefault="002234BF" w:rsidP="002234BF">
      <w:pPr>
        <w:pStyle w:val="ListParagraph"/>
        <w:widowControl w:val="0"/>
        <w:numPr>
          <w:ilvl w:val="0"/>
          <w:numId w:val="3"/>
        </w:numPr>
        <w:tabs>
          <w:tab w:val="left" w:leader="dot" w:pos="8860"/>
        </w:tabs>
        <w:autoSpaceDE w:val="0"/>
        <w:autoSpaceDN w:val="0"/>
        <w:adjustRightInd w:val="0"/>
        <w:spacing w:after="0" w:line="240" w:lineRule="auto"/>
        <w:rPr>
          <w:rFonts w:asciiTheme="majorBidi" w:hAnsiTheme="majorBidi" w:cstheme="majorBidi"/>
          <w:b/>
          <w:bCs/>
          <w:color w:val="000000"/>
          <w:sz w:val="24"/>
          <w:szCs w:val="24"/>
        </w:rPr>
      </w:pPr>
      <w:r w:rsidRPr="00DD6C18">
        <w:rPr>
          <w:rFonts w:asciiTheme="majorBidi" w:hAnsiTheme="majorBidi" w:cstheme="majorBidi"/>
          <w:b/>
          <w:bCs/>
          <w:color w:val="000000"/>
          <w:sz w:val="24"/>
          <w:szCs w:val="24"/>
        </w:rPr>
        <w:t xml:space="preserve">PART ONE –SECTION II. GENERAL CONDITION OF CONTRACT </w:t>
      </w:r>
      <w:r>
        <w:rPr>
          <w:rFonts w:asciiTheme="majorBidi" w:hAnsiTheme="majorBidi" w:cstheme="majorBidi"/>
          <w:b/>
          <w:bCs/>
          <w:color w:val="000000"/>
          <w:sz w:val="24"/>
          <w:szCs w:val="24"/>
        </w:rPr>
        <w:t>............   13</w:t>
      </w:r>
    </w:p>
    <w:p w:rsidR="002234BF" w:rsidRPr="002D25E9" w:rsidRDefault="002234BF" w:rsidP="002234BF">
      <w:pPr>
        <w:widowControl w:val="0"/>
        <w:autoSpaceDE w:val="0"/>
        <w:autoSpaceDN w:val="0"/>
        <w:adjustRightInd w:val="0"/>
        <w:spacing w:after="0" w:line="240" w:lineRule="auto"/>
        <w:ind w:firstLine="720"/>
        <w:rPr>
          <w:rFonts w:asciiTheme="majorBidi" w:hAnsiTheme="majorBidi" w:cstheme="majorBidi"/>
          <w:sz w:val="24"/>
          <w:szCs w:val="24"/>
        </w:rPr>
      </w:pPr>
      <w:r w:rsidRPr="002D25E9">
        <w:rPr>
          <w:rFonts w:asciiTheme="majorBidi" w:hAnsiTheme="majorBidi" w:cstheme="majorBidi"/>
          <w:color w:val="000000"/>
          <w:sz w:val="24"/>
          <w:szCs w:val="24"/>
        </w:rPr>
        <w:t xml:space="preserve">Table of Clause </w:t>
      </w:r>
      <w:r>
        <w:rPr>
          <w:rFonts w:asciiTheme="majorBidi" w:hAnsiTheme="majorBidi" w:cstheme="majorBidi"/>
          <w:color w:val="000000"/>
          <w:sz w:val="24"/>
          <w:szCs w:val="24"/>
        </w:rPr>
        <w:t>.............................................................................................................   14</w:t>
      </w:r>
    </w:p>
    <w:p w:rsidR="002234BF" w:rsidRDefault="002234BF" w:rsidP="002234BF">
      <w:pPr>
        <w:widowControl w:val="0"/>
        <w:autoSpaceDE w:val="0"/>
        <w:autoSpaceDN w:val="0"/>
        <w:adjustRightInd w:val="0"/>
        <w:spacing w:after="0" w:line="240" w:lineRule="auto"/>
        <w:rPr>
          <w:rFonts w:asciiTheme="majorBidi" w:hAnsiTheme="majorBidi" w:cstheme="majorBidi"/>
          <w:b/>
          <w:bCs/>
          <w:color w:val="000000"/>
          <w:sz w:val="24"/>
          <w:szCs w:val="24"/>
        </w:rPr>
      </w:pPr>
    </w:p>
    <w:p w:rsidR="002234BF" w:rsidRPr="002D25E9" w:rsidRDefault="002234BF" w:rsidP="002234BF">
      <w:pPr>
        <w:pStyle w:val="ListParagraph"/>
        <w:widowControl w:val="0"/>
        <w:numPr>
          <w:ilvl w:val="0"/>
          <w:numId w:val="3"/>
        </w:numPr>
        <w:autoSpaceDE w:val="0"/>
        <w:autoSpaceDN w:val="0"/>
        <w:adjustRightInd w:val="0"/>
        <w:spacing w:after="0" w:line="240" w:lineRule="auto"/>
        <w:rPr>
          <w:rFonts w:asciiTheme="majorBidi" w:hAnsiTheme="majorBidi" w:cstheme="majorBidi"/>
          <w:b/>
          <w:bCs/>
          <w:color w:val="000000"/>
          <w:sz w:val="24"/>
          <w:szCs w:val="24"/>
        </w:rPr>
      </w:pPr>
      <w:r w:rsidRPr="00DD6C18">
        <w:rPr>
          <w:rFonts w:asciiTheme="majorBidi" w:hAnsiTheme="majorBidi" w:cstheme="majorBidi"/>
          <w:b/>
          <w:bCs/>
          <w:color w:val="000000"/>
          <w:sz w:val="24"/>
          <w:szCs w:val="24"/>
        </w:rPr>
        <w:t>PART TWO -PROCUREMENT SPECIFIC PROVISIONS</w:t>
      </w:r>
      <w:r>
        <w:rPr>
          <w:rFonts w:asciiTheme="majorBidi" w:hAnsiTheme="majorBidi" w:cstheme="majorBidi"/>
          <w:b/>
          <w:bCs/>
          <w:color w:val="000000"/>
          <w:sz w:val="24"/>
          <w:szCs w:val="24"/>
        </w:rPr>
        <w:t>..................................   22</w:t>
      </w:r>
    </w:p>
    <w:p w:rsidR="002234BF" w:rsidRDefault="002234BF" w:rsidP="002234BF">
      <w:pPr>
        <w:widowControl w:val="0"/>
        <w:tabs>
          <w:tab w:val="left" w:pos="9356"/>
        </w:tabs>
        <w:autoSpaceDE w:val="0"/>
        <w:autoSpaceDN w:val="0"/>
        <w:adjustRightInd w:val="0"/>
        <w:spacing w:after="0" w:line="240" w:lineRule="auto"/>
        <w:ind w:right="134" w:firstLine="426"/>
        <w:rPr>
          <w:rFonts w:asciiTheme="majorBidi" w:hAnsiTheme="majorBidi" w:cstheme="majorBidi"/>
          <w:sz w:val="24"/>
          <w:szCs w:val="24"/>
        </w:rPr>
      </w:pPr>
      <w:r>
        <w:rPr>
          <w:rFonts w:asciiTheme="majorBidi" w:hAnsiTheme="majorBidi" w:cstheme="majorBidi"/>
          <w:color w:val="000000"/>
          <w:sz w:val="24"/>
          <w:szCs w:val="24"/>
        </w:rPr>
        <w:t xml:space="preserve">Table of </w:t>
      </w:r>
      <w:r w:rsidRPr="002D25E9">
        <w:rPr>
          <w:rFonts w:asciiTheme="majorBidi" w:hAnsiTheme="majorBidi" w:cstheme="majorBidi"/>
          <w:color w:val="000000"/>
          <w:sz w:val="24"/>
          <w:szCs w:val="24"/>
        </w:rPr>
        <w:t>Clause............................................................................</w:t>
      </w:r>
      <w:r>
        <w:rPr>
          <w:rFonts w:asciiTheme="majorBidi" w:hAnsiTheme="majorBidi" w:cstheme="majorBidi"/>
          <w:color w:val="000000"/>
          <w:sz w:val="24"/>
          <w:szCs w:val="24"/>
        </w:rPr>
        <w:t>..................................  23</w:t>
      </w: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tabs>
          <w:tab w:val="left" w:pos="5715"/>
        </w:tabs>
        <w:autoSpaceDE w:val="0"/>
        <w:autoSpaceDN w:val="0"/>
        <w:adjustRightInd w:val="0"/>
        <w:spacing w:after="0" w:line="394" w:lineRule="exact"/>
        <w:rPr>
          <w:rFonts w:asciiTheme="majorBidi" w:hAnsiTheme="majorBidi" w:cstheme="majorBidi"/>
          <w:sz w:val="24"/>
          <w:szCs w:val="24"/>
        </w:rPr>
      </w:pPr>
      <w:r>
        <w:rPr>
          <w:rFonts w:asciiTheme="majorBidi" w:hAnsiTheme="majorBidi" w:cstheme="majorBidi"/>
          <w:sz w:val="24"/>
          <w:szCs w:val="24"/>
        </w:rPr>
        <w:tab/>
      </w: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Pr="002D25E9" w:rsidRDefault="002234BF" w:rsidP="002234BF">
      <w:pPr>
        <w:widowControl w:val="0"/>
        <w:autoSpaceDE w:val="0"/>
        <w:autoSpaceDN w:val="0"/>
        <w:adjustRightInd w:val="0"/>
        <w:spacing w:after="0" w:line="394" w:lineRule="exact"/>
        <w:jc w:val="center"/>
        <w:rPr>
          <w:rFonts w:asciiTheme="majorBidi" w:hAnsiTheme="majorBidi" w:cstheme="majorBidi"/>
          <w:b/>
          <w:bCs/>
          <w:sz w:val="28"/>
          <w:szCs w:val="28"/>
        </w:rPr>
      </w:pPr>
      <w:r w:rsidRPr="002D25E9">
        <w:rPr>
          <w:rFonts w:asciiTheme="majorBidi" w:hAnsiTheme="majorBidi" w:cstheme="majorBidi"/>
          <w:b/>
          <w:bCs/>
          <w:sz w:val="28"/>
          <w:szCs w:val="28"/>
        </w:rPr>
        <w:t>PART-ONE</w:t>
      </w:r>
    </w:p>
    <w:p w:rsidR="002234BF" w:rsidRPr="00CB2384" w:rsidRDefault="002234BF" w:rsidP="00CB2384">
      <w:pPr>
        <w:widowControl w:val="0"/>
        <w:autoSpaceDE w:val="0"/>
        <w:autoSpaceDN w:val="0"/>
        <w:adjustRightInd w:val="0"/>
        <w:spacing w:after="0" w:line="394" w:lineRule="exact"/>
        <w:jc w:val="center"/>
        <w:rPr>
          <w:rFonts w:asciiTheme="majorBidi" w:hAnsiTheme="majorBidi" w:cstheme="majorBidi"/>
          <w:sz w:val="16"/>
          <w:szCs w:val="24"/>
        </w:rPr>
      </w:pPr>
    </w:p>
    <w:p w:rsidR="002234BF" w:rsidRPr="00A55B53" w:rsidRDefault="002234BF" w:rsidP="002234BF">
      <w:pPr>
        <w:widowControl w:val="0"/>
        <w:autoSpaceDE w:val="0"/>
        <w:autoSpaceDN w:val="0"/>
        <w:adjustRightInd w:val="0"/>
        <w:spacing w:after="0" w:line="200" w:lineRule="exact"/>
        <w:jc w:val="center"/>
        <w:rPr>
          <w:rFonts w:asciiTheme="majorBidi" w:hAnsiTheme="majorBidi" w:cstheme="majorBidi"/>
          <w:sz w:val="24"/>
          <w:szCs w:val="24"/>
        </w:rPr>
      </w:pPr>
    </w:p>
    <w:p w:rsidR="002234BF" w:rsidRPr="00A55B53" w:rsidRDefault="002234BF" w:rsidP="002234BF">
      <w:pPr>
        <w:widowControl w:val="0"/>
        <w:autoSpaceDE w:val="0"/>
        <w:autoSpaceDN w:val="0"/>
        <w:adjustRightInd w:val="0"/>
        <w:spacing w:after="0" w:line="200" w:lineRule="exact"/>
        <w:jc w:val="center"/>
        <w:rPr>
          <w:rFonts w:asciiTheme="majorBidi" w:hAnsiTheme="majorBidi" w:cstheme="majorBidi"/>
          <w:sz w:val="24"/>
          <w:szCs w:val="24"/>
        </w:rPr>
      </w:pPr>
    </w:p>
    <w:p w:rsidR="002234BF" w:rsidRPr="00DD6C18" w:rsidRDefault="00416F19" w:rsidP="002234BF">
      <w:pPr>
        <w:pStyle w:val="ListParagraph"/>
        <w:widowControl w:val="0"/>
        <w:tabs>
          <w:tab w:val="left" w:leader="dot" w:pos="8860"/>
        </w:tabs>
        <w:autoSpaceDE w:val="0"/>
        <w:autoSpaceDN w:val="0"/>
        <w:adjustRightInd w:val="0"/>
        <w:spacing w:after="0" w:line="240" w:lineRule="auto"/>
        <w:jc w:val="center"/>
        <w:rPr>
          <w:rFonts w:asciiTheme="majorBidi" w:hAnsiTheme="majorBidi" w:cstheme="majorBidi"/>
          <w:b/>
          <w:bCs/>
          <w:color w:val="000000"/>
          <w:sz w:val="24"/>
          <w:szCs w:val="24"/>
        </w:rPr>
      </w:pPr>
      <w:hyperlink w:anchor="page4" w:history="1">
        <w:r w:rsidR="002234BF" w:rsidRPr="00DD6C18">
          <w:rPr>
            <w:rFonts w:asciiTheme="majorBidi" w:hAnsiTheme="majorBidi" w:cstheme="majorBidi"/>
            <w:b/>
            <w:bCs/>
            <w:color w:val="000000"/>
            <w:sz w:val="24"/>
            <w:szCs w:val="24"/>
          </w:rPr>
          <w:t>SECTION I. INSTRUCTIONS TO BIDDER</w:t>
        </w:r>
      </w:hyperlink>
      <w:r w:rsidR="002234BF" w:rsidRPr="00DD6C18">
        <w:rPr>
          <w:rFonts w:asciiTheme="majorBidi" w:hAnsiTheme="majorBidi" w:cstheme="majorBidi"/>
          <w:b/>
          <w:bCs/>
          <w:color w:val="000000"/>
          <w:sz w:val="24"/>
          <w:szCs w:val="24"/>
        </w:rPr>
        <w:t>S</w:t>
      </w:r>
    </w:p>
    <w:p w:rsidR="002234BF" w:rsidRPr="002D25E9" w:rsidRDefault="002234BF" w:rsidP="002234BF">
      <w:pPr>
        <w:widowControl w:val="0"/>
        <w:tabs>
          <w:tab w:val="left" w:leader="dot" w:pos="8860"/>
        </w:tabs>
        <w:autoSpaceDE w:val="0"/>
        <w:autoSpaceDN w:val="0"/>
        <w:adjustRightInd w:val="0"/>
        <w:spacing w:after="0" w:line="240" w:lineRule="auto"/>
        <w:rPr>
          <w:rFonts w:asciiTheme="majorBidi" w:hAnsiTheme="majorBidi" w:cstheme="majorBidi"/>
          <w:sz w:val="24"/>
          <w:szCs w:val="24"/>
        </w:rPr>
      </w:pPr>
    </w:p>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Pr>
        <w:widowControl w:val="0"/>
        <w:autoSpaceDE w:val="0"/>
        <w:autoSpaceDN w:val="0"/>
        <w:adjustRightInd w:val="0"/>
        <w:spacing w:after="0" w:line="394" w:lineRule="exact"/>
        <w:rPr>
          <w:rFonts w:asciiTheme="majorBidi" w:hAnsiTheme="majorBidi" w:cstheme="majorBidi"/>
          <w:color w:val="FFFFFF" w:themeColor="background1"/>
          <w:sz w:val="24"/>
          <w:szCs w:val="24"/>
        </w:rPr>
      </w:pPr>
      <w:r>
        <w:rPr>
          <w:rFonts w:asciiTheme="majorBidi" w:hAnsiTheme="majorBidi" w:cstheme="majorBidi"/>
          <w:color w:val="FFFFFF" w:themeColor="background1"/>
          <w:sz w:val="24"/>
          <w:szCs w:val="24"/>
        </w:rPr>
        <w:t>.</w:t>
      </w:r>
    </w:p>
    <w:p w:rsidR="002234BF" w:rsidRDefault="002234BF" w:rsidP="002234BF">
      <w:pPr>
        <w:widowControl w:val="0"/>
        <w:autoSpaceDE w:val="0"/>
        <w:autoSpaceDN w:val="0"/>
        <w:adjustRightInd w:val="0"/>
        <w:spacing w:after="0" w:line="394" w:lineRule="exact"/>
        <w:rPr>
          <w:rFonts w:asciiTheme="majorBidi" w:hAnsiTheme="majorBidi" w:cstheme="majorBidi"/>
          <w:color w:val="FFFFFF" w:themeColor="background1"/>
          <w:sz w:val="24"/>
          <w:szCs w:val="24"/>
        </w:rPr>
      </w:pPr>
    </w:p>
    <w:p w:rsidR="002234BF" w:rsidRPr="00983506" w:rsidRDefault="002234BF" w:rsidP="002234BF">
      <w:pPr>
        <w:widowControl w:val="0"/>
        <w:autoSpaceDE w:val="0"/>
        <w:autoSpaceDN w:val="0"/>
        <w:adjustRightInd w:val="0"/>
        <w:spacing w:after="0" w:line="394" w:lineRule="exact"/>
        <w:rPr>
          <w:rFonts w:asciiTheme="majorBidi" w:hAnsiTheme="majorBidi" w:cstheme="majorBidi"/>
          <w:color w:val="FFFFFF" w:themeColor="background1"/>
          <w:sz w:val="24"/>
          <w:szCs w:val="24"/>
        </w:rPr>
      </w:pPr>
    </w:p>
    <w:p w:rsidR="002234BF" w:rsidRPr="0037000E" w:rsidRDefault="002234BF" w:rsidP="002234BF">
      <w:pPr>
        <w:widowControl w:val="0"/>
        <w:autoSpaceDE w:val="0"/>
        <w:autoSpaceDN w:val="0"/>
        <w:adjustRightInd w:val="0"/>
        <w:spacing w:after="0" w:line="240" w:lineRule="auto"/>
        <w:ind w:left="2840" w:hanging="2698"/>
        <w:jc w:val="center"/>
        <w:rPr>
          <w:rFonts w:ascii="Times New Roman" w:hAnsi="Times New Roman" w:cs="Times New Roman"/>
          <w:sz w:val="28"/>
          <w:szCs w:val="28"/>
        </w:rPr>
      </w:pPr>
      <w:r w:rsidRPr="0037000E">
        <w:rPr>
          <w:rFonts w:ascii="Times New Roman" w:hAnsi="Times New Roman" w:cs="Times New Roman"/>
          <w:b/>
          <w:bCs/>
          <w:sz w:val="28"/>
          <w:szCs w:val="28"/>
        </w:rPr>
        <w:t xml:space="preserve">INSTRUCTIONS TO BIDDERS </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TABLE OF CONTENTS</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A71789">
        <w:rPr>
          <w:rFonts w:ascii="Times New Roman" w:hAnsi="Times New Roman" w:cs="Times New Roman"/>
          <w:b/>
          <w:bCs/>
          <w:sz w:val="24"/>
          <w:szCs w:val="24"/>
        </w:rPr>
        <w:t>GENERAL</w:t>
      </w:r>
    </w:p>
    <w:p w:rsidR="002234BF" w:rsidRDefault="002234BF" w:rsidP="002234BF">
      <w:pPr>
        <w:widowControl w:val="0"/>
        <w:autoSpaceDE w:val="0"/>
        <w:autoSpaceDN w:val="0"/>
        <w:adjustRightInd w:val="0"/>
        <w:spacing w:after="0" w:line="240" w:lineRule="auto"/>
        <w:ind w:left="360"/>
        <w:rPr>
          <w:rFonts w:ascii="Times New Roman" w:hAnsi="Times New Roman" w:cs="Times New Roman"/>
          <w:b/>
          <w:bCs/>
          <w:sz w:val="24"/>
          <w:szCs w:val="24"/>
        </w:rPr>
      </w:pP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IB.1</w:t>
      </w:r>
      <w:r>
        <w:rPr>
          <w:rFonts w:ascii="Times New Roman" w:hAnsi="Times New Roman" w:cs="Times New Roman"/>
          <w:b/>
          <w:bCs/>
          <w:sz w:val="24"/>
          <w:szCs w:val="24"/>
        </w:rPr>
        <w:tab/>
      </w:r>
      <w:r w:rsidRPr="009763D6">
        <w:rPr>
          <w:rFonts w:ascii="Times New Roman" w:hAnsi="Times New Roman" w:cs="Times New Roman"/>
          <w:sz w:val="24"/>
          <w:szCs w:val="24"/>
        </w:rPr>
        <w:t>SCOPE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IB.2</w:t>
      </w:r>
      <w:r w:rsidRPr="009763D6">
        <w:rPr>
          <w:rFonts w:ascii="Times New Roman" w:hAnsi="Times New Roman" w:cs="Times New Roman"/>
          <w:sz w:val="24"/>
          <w:szCs w:val="24"/>
        </w:rPr>
        <w:tab/>
        <w:t>ELIGIBLE BIDERS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IB.3</w:t>
      </w:r>
      <w:r w:rsidRPr="009763D6">
        <w:rPr>
          <w:rFonts w:ascii="Times New Roman" w:hAnsi="Times New Roman" w:cs="Times New Roman"/>
          <w:sz w:val="24"/>
          <w:szCs w:val="24"/>
        </w:rPr>
        <w:tab/>
        <w:t>COST OF BIDDING</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p>
    <w:p w:rsidR="002234BF"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BIDDING DOCUMENTS</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IB.4</w:t>
      </w:r>
      <w:r w:rsidRPr="009763D6">
        <w:rPr>
          <w:rFonts w:ascii="Times New Roman" w:hAnsi="Times New Roman" w:cs="Times New Roman"/>
          <w:sz w:val="24"/>
          <w:szCs w:val="24"/>
        </w:rPr>
        <w:tab/>
        <w:t>CONTENTS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IB.5</w:t>
      </w:r>
      <w:r w:rsidRPr="009763D6">
        <w:rPr>
          <w:rFonts w:ascii="Times New Roman" w:hAnsi="Times New Roman" w:cs="Times New Roman"/>
          <w:sz w:val="24"/>
          <w:szCs w:val="24"/>
        </w:rPr>
        <w:tab/>
        <w:t>CLARIFICATION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IB.6</w:t>
      </w:r>
      <w:r w:rsidRPr="009763D6">
        <w:rPr>
          <w:rFonts w:ascii="Times New Roman" w:hAnsi="Times New Roman" w:cs="Times New Roman"/>
          <w:sz w:val="24"/>
          <w:szCs w:val="24"/>
        </w:rPr>
        <w:tab/>
        <w:t>AMENDMENT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p>
    <w:p w:rsidR="002234BF" w:rsidRPr="009763D6"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PREPARATION OF BID</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IB.7</w:t>
      </w:r>
      <w:r w:rsidRPr="009763D6">
        <w:rPr>
          <w:rFonts w:ascii="Times New Roman" w:hAnsi="Times New Roman" w:cs="Times New Roman"/>
          <w:sz w:val="24"/>
          <w:szCs w:val="24"/>
        </w:rPr>
        <w:tab/>
        <w:t>LANGUAGE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IB.8</w:t>
      </w:r>
      <w:r w:rsidRPr="009763D6">
        <w:rPr>
          <w:rFonts w:ascii="Times New Roman" w:hAnsi="Times New Roman" w:cs="Times New Roman"/>
          <w:sz w:val="24"/>
          <w:szCs w:val="24"/>
        </w:rPr>
        <w:tab/>
        <w:t>DOCUMENTS COMPRISING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IB.9</w:t>
      </w:r>
      <w:r w:rsidRPr="009763D6">
        <w:rPr>
          <w:rFonts w:ascii="Times New Roman" w:hAnsi="Times New Roman" w:cs="Times New Roman"/>
          <w:sz w:val="24"/>
          <w:szCs w:val="24"/>
        </w:rPr>
        <w:tab/>
        <w:t>SUFFICIENCY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5</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IB.10</w:t>
      </w:r>
      <w:r w:rsidRPr="009763D6">
        <w:rPr>
          <w:rFonts w:ascii="Times New Roman" w:hAnsi="Times New Roman" w:cs="Times New Roman"/>
          <w:sz w:val="24"/>
          <w:szCs w:val="24"/>
        </w:rPr>
        <w:tab/>
        <w:t>BID PRICE, CURRENCY OF BID AND PAYMENT</w:t>
      </w:r>
      <w:r>
        <w:rPr>
          <w:rFonts w:ascii="Times New Roman" w:hAnsi="Times New Roman" w:cs="Times New Roman"/>
          <w:sz w:val="24"/>
          <w:szCs w:val="24"/>
        </w:rPr>
        <w:tab/>
      </w:r>
      <w:r>
        <w:rPr>
          <w:rFonts w:ascii="Times New Roman" w:hAnsi="Times New Roman" w:cs="Times New Roman"/>
          <w:sz w:val="24"/>
          <w:szCs w:val="24"/>
        </w:rPr>
        <w:tab/>
        <w:t>5</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IB.11</w:t>
      </w:r>
      <w:r w:rsidRPr="009763D6">
        <w:rPr>
          <w:rFonts w:ascii="Times New Roman" w:hAnsi="Times New Roman" w:cs="Times New Roman"/>
          <w:sz w:val="24"/>
          <w:szCs w:val="24"/>
        </w:rPr>
        <w:tab/>
        <w:t xml:space="preserve">DOCUMENTS ESTABLISHING BIDDER’S </w:t>
      </w:r>
    </w:p>
    <w:p w:rsidR="002234BF" w:rsidRPr="009763D6" w:rsidRDefault="002234BF" w:rsidP="002234BF">
      <w:pPr>
        <w:widowControl w:val="0"/>
        <w:autoSpaceDE w:val="0"/>
        <w:autoSpaceDN w:val="0"/>
        <w:adjustRightInd w:val="0"/>
        <w:spacing w:after="0" w:line="240" w:lineRule="auto"/>
        <w:ind w:left="1080" w:firstLine="360"/>
        <w:rPr>
          <w:rFonts w:ascii="Times New Roman" w:hAnsi="Times New Roman" w:cs="Times New Roman"/>
          <w:sz w:val="24"/>
          <w:szCs w:val="24"/>
        </w:rPr>
      </w:pPr>
      <w:r w:rsidRPr="009763D6">
        <w:rPr>
          <w:rFonts w:ascii="Times New Roman" w:hAnsi="Times New Roman" w:cs="Times New Roman"/>
          <w:sz w:val="24"/>
          <w:szCs w:val="24"/>
        </w:rPr>
        <w:t>ELIGIBILIYAND QUALIFICATION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5</w:t>
      </w:r>
    </w:p>
    <w:p w:rsidR="002234BF" w:rsidRPr="009763D6" w:rsidRDefault="002234BF" w:rsidP="002234BF">
      <w:pPr>
        <w:widowControl w:val="0"/>
        <w:autoSpaceDE w:val="0"/>
        <w:autoSpaceDN w:val="0"/>
        <w:adjustRightInd w:val="0"/>
        <w:spacing w:after="0" w:line="240" w:lineRule="auto"/>
        <w:ind w:firstLine="284"/>
        <w:rPr>
          <w:rFonts w:ascii="Times New Roman" w:hAnsi="Times New Roman" w:cs="Times New Roman"/>
          <w:sz w:val="24"/>
          <w:szCs w:val="24"/>
        </w:rPr>
      </w:pPr>
      <w:r w:rsidRPr="009763D6">
        <w:rPr>
          <w:rFonts w:ascii="Times New Roman" w:hAnsi="Times New Roman" w:cs="Times New Roman"/>
          <w:sz w:val="24"/>
          <w:szCs w:val="24"/>
        </w:rPr>
        <w:t xml:space="preserve"> IB.12</w:t>
      </w:r>
      <w:r w:rsidRPr="009763D6">
        <w:rPr>
          <w:rFonts w:ascii="Times New Roman" w:hAnsi="Times New Roman" w:cs="Times New Roman"/>
          <w:sz w:val="24"/>
          <w:szCs w:val="24"/>
        </w:rPr>
        <w:tab/>
        <w:t xml:space="preserve">DOCUMENTS ESTABLISHING WORKS </w:t>
      </w:r>
    </w:p>
    <w:p w:rsidR="002234BF" w:rsidRPr="009763D6" w:rsidRDefault="002234BF" w:rsidP="002234BF">
      <w:pPr>
        <w:widowControl w:val="0"/>
        <w:autoSpaceDE w:val="0"/>
        <w:autoSpaceDN w:val="0"/>
        <w:adjustRightInd w:val="0"/>
        <w:spacing w:after="0" w:line="240" w:lineRule="auto"/>
        <w:ind w:left="720" w:firstLine="720"/>
        <w:rPr>
          <w:rFonts w:ascii="Times New Roman" w:hAnsi="Times New Roman" w:cs="Times New Roman"/>
          <w:sz w:val="24"/>
          <w:szCs w:val="24"/>
        </w:rPr>
      </w:pPr>
      <w:r w:rsidRPr="009763D6">
        <w:rPr>
          <w:rFonts w:ascii="Times New Roman" w:hAnsi="Times New Roman" w:cs="Times New Roman"/>
          <w:sz w:val="24"/>
          <w:szCs w:val="24"/>
        </w:rPr>
        <w:t>CONFORMITY TO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6</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IB.13</w:t>
      </w:r>
      <w:r w:rsidRPr="009763D6">
        <w:rPr>
          <w:rFonts w:ascii="Times New Roman" w:hAnsi="Times New Roman" w:cs="Times New Roman"/>
          <w:sz w:val="24"/>
          <w:szCs w:val="24"/>
        </w:rPr>
        <w:tab/>
        <w:t>BIDDING SECURITY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6</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IB.14</w:t>
      </w:r>
      <w:r w:rsidRPr="009763D6">
        <w:rPr>
          <w:rFonts w:ascii="Times New Roman" w:hAnsi="Times New Roman" w:cs="Times New Roman"/>
          <w:sz w:val="24"/>
          <w:szCs w:val="24"/>
        </w:rPr>
        <w:tab/>
        <w:t>VALIDITY OF BID, FORMATS, SIGNING</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6</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AND SUBMISSION OF BID</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9763D6"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SUBMISSION OF BID</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IB.15</w:t>
      </w:r>
      <w:r w:rsidRPr="009763D6">
        <w:rPr>
          <w:rFonts w:ascii="Times New Roman" w:hAnsi="Times New Roman" w:cs="Times New Roman"/>
          <w:sz w:val="24"/>
          <w:szCs w:val="24"/>
        </w:rPr>
        <w:tab/>
        <w:t>DEADLINE FOR SUBMISSION, MODIFICATION</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AND WITHDRAWAL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7</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9763D6"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BID OPENING</w:t>
      </w:r>
      <w:r>
        <w:rPr>
          <w:rFonts w:ascii="Times New Roman" w:hAnsi="Times New Roman" w:cs="Times New Roman"/>
          <w:b/>
          <w:bCs/>
          <w:sz w:val="24"/>
          <w:szCs w:val="24"/>
        </w:rPr>
        <w:t>,</w:t>
      </w:r>
      <w:r w:rsidRPr="009763D6">
        <w:rPr>
          <w:rFonts w:ascii="Times New Roman" w:hAnsi="Times New Roman" w:cs="Times New Roman"/>
          <w:b/>
          <w:bCs/>
          <w:sz w:val="24"/>
          <w:szCs w:val="24"/>
        </w:rPr>
        <w:t xml:space="preserve"> CLARIFICATION </w:t>
      </w:r>
      <w:r>
        <w:rPr>
          <w:rFonts w:ascii="Times New Roman" w:hAnsi="Times New Roman" w:cs="Times New Roman"/>
          <w:b/>
          <w:bCs/>
          <w:sz w:val="24"/>
          <w:szCs w:val="24"/>
        </w:rPr>
        <w:t xml:space="preserve">AND </w:t>
      </w:r>
      <w:r w:rsidRPr="009763D6">
        <w:rPr>
          <w:rFonts w:ascii="Times New Roman" w:hAnsi="Times New Roman" w:cs="Times New Roman"/>
          <w:b/>
          <w:bCs/>
          <w:sz w:val="24"/>
          <w:szCs w:val="24"/>
        </w:rPr>
        <w:t xml:space="preserve">EVALUATION </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IB.16</w:t>
      </w:r>
      <w:r w:rsidRPr="009763D6">
        <w:rPr>
          <w:rFonts w:ascii="Times New Roman" w:hAnsi="Times New Roman" w:cs="Times New Roman"/>
          <w:sz w:val="24"/>
          <w:szCs w:val="24"/>
        </w:rPr>
        <w:tab/>
        <w:t>BID OPENING, CLARIFICATIOIN &amp; EVALUATION</w:t>
      </w:r>
      <w:r>
        <w:rPr>
          <w:rFonts w:ascii="Times New Roman" w:hAnsi="Times New Roman" w:cs="Times New Roman"/>
          <w:sz w:val="24"/>
          <w:szCs w:val="24"/>
        </w:rPr>
        <w:tab/>
      </w:r>
      <w:r>
        <w:rPr>
          <w:rFonts w:ascii="Times New Roman" w:hAnsi="Times New Roman" w:cs="Times New Roman"/>
          <w:sz w:val="24"/>
          <w:szCs w:val="24"/>
        </w:rPr>
        <w:tab/>
        <w:t>7</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IB.17</w:t>
      </w:r>
      <w:r w:rsidRPr="009763D6">
        <w:rPr>
          <w:rFonts w:ascii="Times New Roman" w:hAnsi="Times New Roman" w:cs="Times New Roman"/>
          <w:sz w:val="24"/>
          <w:szCs w:val="24"/>
        </w:rPr>
        <w:tab/>
        <w:t>PROCESS TO BE CONFIDENTIAL</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9763D6"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AWARD OF CONTRACT</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IB.18</w:t>
      </w:r>
      <w:r w:rsidRPr="009763D6">
        <w:rPr>
          <w:rFonts w:ascii="Times New Roman" w:hAnsi="Times New Roman" w:cs="Times New Roman"/>
          <w:sz w:val="24"/>
          <w:szCs w:val="24"/>
        </w:rPr>
        <w:tab/>
        <w:t>POST QUALIFICATION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IB.19</w:t>
      </w:r>
      <w:r w:rsidRPr="009763D6">
        <w:rPr>
          <w:rFonts w:ascii="Times New Roman" w:hAnsi="Times New Roman" w:cs="Times New Roman"/>
          <w:sz w:val="24"/>
          <w:szCs w:val="24"/>
        </w:rPr>
        <w:tab/>
        <w:t>AWARD CRITERIA &amp; PROCURING AGENCIES</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RIGHT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IB.20</w:t>
      </w:r>
      <w:r w:rsidRPr="009763D6">
        <w:rPr>
          <w:rFonts w:ascii="Times New Roman" w:hAnsi="Times New Roman" w:cs="Times New Roman"/>
          <w:sz w:val="24"/>
          <w:szCs w:val="24"/>
        </w:rPr>
        <w:tab/>
        <w:t xml:space="preserve">NOTIFICATION OF AWARD &amp; SIGNING OF </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CONTRACT AGREEMENT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IB.21</w:t>
      </w:r>
      <w:r w:rsidRPr="009763D6">
        <w:rPr>
          <w:rFonts w:ascii="Times New Roman" w:hAnsi="Times New Roman" w:cs="Times New Roman"/>
          <w:sz w:val="24"/>
          <w:szCs w:val="24"/>
        </w:rPr>
        <w:tab/>
        <w:t>PERFORMANCE SECURITY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IB.22</w:t>
      </w:r>
      <w:r w:rsidRPr="009763D6">
        <w:rPr>
          <w:rFonts w:ascii="Times New Roman" w:hAnsi="Times New Roman" w:cs="Times New Roman"/>
          <w:sz w:val="24"/>
          <w:szCs w:val="24"/>
        </w:rPr>
        <w:tab/>
        <w:t>INTEGRITY PACT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8"/>
          <w:szCs w:val="28"/>
        </w:rPr>
      </w:pPr>
    </w:p>
    <w:p w:rsidR="002234BF" w:rsidRPr="0037000E" w:rsidRDefault="002234BF" w:rsidP="002234BF">
      <w:pPr>
        <w:widowControl w:val="0"/>
        <w:autoSpaceDE w:val="0"/>
        <w:autoSpaceDN w:val="0"/>
        <w:adjustRightInd w:val="0"/>
        <w:spacing w:after="0" w:line="240" w:lineRule="auto"/>
        <w:jc w:val="center"/>
        <w:rPr>
          <w:rFonts w:ascii="Times New Roman" w:hAnsi="Times New Roman" w:cs="Times New Roman"/>
          <w:sz w:val="28"/>
          <w:szCs w:val="28"/>
        </w:rPr>
      </w:pPr>
      <w:r w:rsidRPr="0037000E">
        <w:rPr>
          <w:rFonts w:ascii="Times New Roman" w:hAnsi="Times New Roman" w:cs="Times New Roman"/>
          <w:b/>
          <w:bCs/>
          <w:sz w:val="28"/>
          <w:szCs w:val="28"/>
        </w:rPr>
        <w:t>PART-I SECTION I. INSTRUCTIONS TO BIDDERS</w:t>
      </w:r>
    </w:p>
    <w:p w:rsidR="002234BF" w:rsidRPr="005230AD" w:rsidRDefault="002234BF" w:rsidP="002234BF">
      <w:pPr>
        <w:widowControl w:val="0"/>
        <w:autoSpaceDE w:val="0"/>
        <w:autoSpaceDN w:val="0"/>
        <w:adjustRightInd w:val="0"/>
        <w:spacing w:after="0" w:line="378" w:lineRule="exact"/>
        <w:rPr>
          <w:rFonts w:ascii="Times New Roman" w:hAnsi="Times New Roman" w:cs="Times New Roman"/>
          <w:sz w:val="24"/>
          <w:szCs w:val="24"/>
        </w:rPr>
      </w:pPr>
    </w:p>
    <w:p w:rsidR="002234BF" w:rsidRPr="005230AD" w:rsidRDefault="002234BF" w:rsidP="002234BF">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sidRPr="005230AD">
        <w:rPr>
          <w:rFonts w:ascii="Times New Roman" w:hAnsi="Times New Roman" w:cs="Times New Roman"/>
          <w:sz w:val="24"/>
          <w:szCs w:val="24"/>
        </w:rPr>
        <w:t>(Note:</w:t>
      </w:r>
      <w:r w:rsidRPr="005230AD">
        <w:rPr>
          <w:rFonts w:ascii="Times New Roman" w:hAnsi="Times New Roman" w:cs="Times New Roman"/>
          <w:sz w:val="24"/>
          <w:szCs w:val="24"/>
        </w:rPr>
        <w:tab/>
        <w:t>(</w:t>
      </w:r>
      <w:r w:rsidRPr="005230AD">
        <w:rPr>
          <w:rFonts w:ascii="Times New Roman" w:hAnsi="Times New Roman" w:cs="Times New Roman"/>
          <w:i/>
          <w:iCs/>
          <w:sz w:val="24"/>
          <w:szCs w:val="24"/>
        </w:rPr>
        <w:t>These Instructions to Bidders (IB) along with Bidding Data will not be part of</w:t>
      </w:r>
      <w:r w:rsidR="000C7453">
        <w:rPr>
          <w:rFonts w:ascii="Times New Roman" w:hAnsi="Times New Roman" w:cs="Times New Roman"/>
          <w:i/>
          <w:iCs/>
          <w:sz w:val="24"/>
          <w:szCs w:val="24"/>
        </w:rPr>
        <w:t xml:space="preserve"> </w:t>
      </w:r>
      <w:r w:rsidRPr="005230AD">
        <w:rPr>
          <w:rFonts w:ascii="Times New Roman" w:hAnsi="Times New Roman" w:cs="Times New Roman"/>
          <w:i/>
          <w:iCs/>
          <w:sz w:val="24"/>
          <w:szCs w:val="24"/>
        </w:rPr>
        <w:t>Contract and will cease to have effect once the Contract is signed).</w:t>
      </w:r>
    </w:p>
    <w:p w:rsidR="002234BF" w:rsidRPr="005230AD" w:rsidRDefault="002234BF" w:rsidP="002234BF">
      <w:pPr>
        <w:widowControl w:val="0"/>
        <w:autoSpaceDE w:val="0"/>
        <w:autoSpaceDN w:val="0"/>
        <w:adjustRightInd w:val="0"/>
        <w:spacing w:after="0" w:line="329" w:lineRule="exact"/>
        <w:rPr>
          <w:rFonts w:ascii="Times New Roman" w:hAnsi="Times New Roman" w:cs="Times New Roman"/>
          <w:sz w:val="24"/>
          <w:szCs w:val="24"/>
        </w:rPr>
      </w:pPr>
    </w:p>
    <w:p w:rsidR="002234BF" w:rsidRDefault="002234BF" w:rsidP="002234BF">
      <w:pPr>
        <w:widowControl w:val="0"/>
        <w:numPr>
          <w:ilvl w:val="0"/>
          <w:numId w:val="5"/>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sidRPr="005230AD">
        <w:rPr>
          <w:rFonts w:ascii="Times New Roman" w:hAnsi="Times New Roman" w:cs="Times New Roman"/>
          <w:b/>
          <w:bCs/>
          <w:sz w:val="24"/>
          <w:szCs w:val="24"/>
        </w:rPr>
        <w:t>GENERAL</w:t>
      </w:r>
    </w:p>
    <w:p w:rsidR="002234BF" w:rsidRPr="0043617F" w:rsidRDefault="002234BF" w:rsidP="002234BF">
      <w:pPr>
        <w:widowControl w:val="0"/>
        <w:overflowPunct w:val="0"/>
        <w:autoSpaceDE w:val="0"/>
        <w:autoSpaceDN w:val="0"/>
        <w:adjustRightInd w:val="0"/>
        <w:spacing w:after="0" w:line="240" w:lineRule="auto"/>
        <w:ind w:left="4440"/>
        <w:jc w:val="both"/>
        <w:rPr>
          <w:rFonts w:ascii="Times New Roman" w:hAnsi="Times New Roman" w:cs="Times New Roman"/>
          <w:b/>
          <w:bCs/>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w:t>
      </w:r>
      <w:r w:rsidRPr="005230AD">
        <w:rPr>
          <w:rFonts w:ascii="Times New Roman" w:hAnsi="Times New Roman" w:cs="Times New Roman"/>
          <w:sz w:val="24"/>
          <w:szCs w:val="24"/>
        </w:rPr>
        <w:tab/>
      </w:r>
      <w:r w:rsidRPr="005230AD">
        <w:rPr>
          <w:rFonts w:ascii="Times New Roman" w:hAnsi="Times New Roman" w:cs="Times New Roman"/>
          <w:b/>
          <w:bCs/>
          <w:sz w:val="24"/>
          <w:szCs w:val="24"/>
        </w:rPr>
        <w:t>Scope of Bid &amp; Source of Funds</w:t>
      </w:r>
    </w:p>
    <w:p w:rsidR="002234BF" w:rsidRPr="005230AD" w:rsidRDefault="002234BF" w:rsidP="002234BF">
      <w:pPr>
        <w:widowControl w:val="0"/>
        <w:autoSpaceDE w:val="0"/>
        <w:autoSpaceDN w:val="0"/>
        <w:adjustRightInd w:val="0"/>
        <w:spacing w:after="0" w:line="324" w:lineRule="exact"/>
        <w:rPr>
          <w:rFonts w:ascii="Times New Roman" w:hAnsi="Times New Roman" w:cs="Times New Roman"/>
          <w:sz w:val="24"/>
          <w:szCs w:val="24"/>
        </w:rPr>
      </w:pPr>
    </w:p>
    <w:p w:rsidR="002234BF" w:rsidRPr="00F11D1A" w:rsidRDefault="002234BF" w:rsidP="002234BF">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5230AD">
        <w:rPr>
          <w:rFonts w:ascii="Times New Roman" w:hAnsi="Times New Roman" w:cs="Times New Roman"/>
          <w:b/>
          <w:bCs/>
          <w:sz w:val="24"/>
          <w:szCs w:val="24"/>
        </w:rPr>
        <w:t>Scope of Bid</w:t>
      </w:r>
    </w:p>
    <w:p w:rsidR="002234BF" w:rsidRDefault="002234BF" w:rsidP="002234BF">
      <w:pPr>
        <w:pStyle w:val="ListParagraph"/>
        <w:widowControl w:val="0"/>
        <w:tabs>
          <w:tab w:val="left" w:pos="2127"/>
        </w:tabs>
        <w:autoSpaceDE w:val="0"/>
        <w:autoSpaceDN w:val="0"/>
        <w:adjustRightInd w:val="0"/>
        <w:spacing w:after="0" w:line="240" w:lineRule="auto"/>
        <w:ind w:right="-7"/>
        <w:jc w:val="both"/>
        <w:rPr>
          <w:rFonts w:asciiTheme="majorBidi" w:hAnsiTheme="majorBidi" w:cstheme="majorBidi"/>
          <w:sz w:val="24"/>
          <w:szCs w:val="24"/>
        </w:rPr>
      </w:pPr>
      <w:r w:rsidRPr="00B35359">
        <w:rPr>
          <w:rFonts w:asciiTheme="majorBidi" w:hAnsiTheme="majorBidi" w:cstheme="majorBidi"/>
          <w:sz w:val="24"/>
          <w:szCs w:val="24"/>
        </w:rPr>
        <w:t xml:space="preserve">The Procuring agency has received provincial government funds towards the utilization for </w:t>
      </w:r>
      <w:r w:rsidR="004664EF">
        <w:rPr>
          <w:rFonts w:asciiTheme="majorBidi" w:hAnsiTheme="majorBidi" w:cstheme="majorBidi"/>
          <w:sz w:val="24"/>
          <w:szCs w:val="24"/>
        </w:rPr>
        <w:t>One Time Grant-2015-16</w:t>
      </w:r>
      <w:r w:rsidRPr="00B35359">
        <w:rPr>
          <w:rFonts w:asciiTheme="majorBidi" w:hAnsiTheme="majorBidi" w:cstheme="majorBidi"/>
          <w:sz w:val="24"/>
          <w:szCs w:val="24"/>
        </w:rPr>
        <w:t xml:space="preserve"> 2015-16 under World Bank’s Sindh Education Reform Project (SERP-II) it is intended that the proceeds of these funds will be applied to eligible payments under the contract for which these bidding documents are issued.</w:t>
      </w:r>
    </w:p>
    <w:p w:rsidR="002234BF" w:rsidRPr="00B35359" w:rsidRDefault="002234BF" w:rsidP="002234BF">
      <w:pPr>
        <w:pStyle w:val="ListParagraph"/>
        <w:widowControl w:val="0"/>
        <w:tabs>
          <w:tab w:val="left" w:pos="2127"/>
        </w:tabs>
        <w:autoSpaceDE w:val="0"/>
        <w:autoSpaceDN w:val="0"/>
        <w:adjustRightInd w:val="0"/>
        <w:spacing w:after="0" w:line="240" w:lineRule="auto"/>
        <w:ind w:right="287"/>
        <w:jc w:val="both"/>
        <w:rPr>
          <w:rFonts w:asciiTheme="majorBidi" w:hAnsiTheme="majorBidi" w:cstheme="majorBidi"/>
          <w:sz w:val="24"/>
          <w:szCs w:val="24"/>
        </w:rPr>
      </w:pPr>
    </w:p>
    <w:p w:rsidR="002234BF" w:rsidRPr="00F11D1A" w:rsidRDefault="002234BF" w:rsidP="002234BF">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5230AD">
        <w:rPr>
          <w:rFonts w:ascii="Times New Roman" w:hAnsi="Times New Roman" w:cs="Times New Roman"/>
          <w:b/>
          <w:bCs/>
          <w:sz w:val="24"/>
          <w:szCs w:val="24"/>
        </w:rPr>
        <w:t>Source of Funds</w:t>
      </w:r>
    </w:p>
    <w:p w:rsidR="002234BF" w:rsidRPr="00A55B53" w:rsidRDefault="002234BF" w:rsidP="002234BF">
      <w:pPr>
        <w:widowControl w:val="0"/>
        <w:numPr>
          <w:ilvl w:val="1"/>
          <w:numId w:val="4"/>
        </w:numPr>
        <w:overflowPunct w:val="0"/>
        <w:autoSpaceDE w:val="0"/>
        <w:autoSpaceDN w:val="0"/>
        <w:adjustRightInd w:val="0"/>
        <w:spacing w:after="0" w:line="242" w:lineRule="auto"/>
        <w:ind w:left="709"/>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Payment by the Fund will be made only at the request of the Procuring agency and upon approval by the Government of Sindh., and in case of a project will be subject in all respect to the terms and conditions of the agreement. The Project Agreement prohibits a withdrawal from the allocated fund account for the purpose of any payment to persons or entities, or for any import of goods, if such payment or import, to the knowledge of the Federal Government/ Sindh Government, is prohibited by a decision of the United Nations Security Council taken under Chapter VII of the Charter of the United Nations. No party other than the Procuring agency shall derive any rights from the Project Agreement or have any claim to the allocated fund proceeds</w:t>
      </w:r>
      <w:r w:rsidRPr="00A55B53">
        <w:rPr>
          <w:rFonts w:asciiTheme="majorBidi" w:hAnsiTheme="majorBidi" w:cstheme="majorBidi"/>
          <w:color w:val="FF0000"/>
          <w:sz w:val="24"/>
          <w:szCs w:val="24"/>
        </w:rPr>
        <w:t>.</w:t>
      </w:r>
    </w:p>
    <w:p w:rsidR="002234BF" w:rsidRPr="005230AD" w:rsidRDefault="002234BF" w:rsidP="002234BF">
      <w:pPr>
        <w:widowControl w:val="0"/>
        <w:autoSpaceDE w:val="0"/>
        <w:autoSpaceDN w:val="0"/>
        <w:adjustRightInd w:val="0"/>
        <w:spacing w:after="0" w:line="312" w:lineRule="exact"/>
        <w:jc w:val="both"/>
        <w:rPr>
          <w:rFonts w:ascii="Times New Roman" w:hAnsi="Times New Roman" w:cs="Times New Roman"/>
          <w:sz w:val="24"/>
          <w:szCs w:val="24"/>
        </w:rPr>
      </w:pPr>
    </w:p>
    <w:p w:rsidR="002234BF" w:rsidRDefault="002234BF" w:rsidP="002234BF">
      <w:pPr>
        <w:widowControl w:val="0"/>
        <w:tabs>
          <w:tab w:val="left" w:pos="700"/>
        </w:tabs>
        <w:autoSpaceDE w:val="0"/>
        <w:autoSpaceDN w:val="0"/>
        <w:adjustRightInd w:val="0"/>
        <w:spacing w:after="0" w:line="240" w:lineRule="auto"/>
        <w:jc w:val="both"/>
        <w:rPr>
          <w:rFonts w:ascii="Times New Roman" w:hAnsi="Times New Roman" w:cs="Times New Roman"/>
          <w:b/>
          <w:bCs/>
          <w:sz w:val="24"/>
          <w:szCs w:val="24"/>
        </w:rPr>
      </w:pPr>
      <w:r w:rsidRPr="005230AD">
        <w:rPr>
          <w:rFonts w:ascii="Times New Roman" w:hAnsi="Times New Roman" w:cs="Times New Roman"/>
          <w:b/>
          <w:bCs/>
          <w:sz w:val="24"/>
          <w:szCs w:val="24"/>
        </w:rPr>
        <w:t>IB.2</w:t>
      </w:r>
      <w:r w:rsidRPr="005230AD">
        <w:rPr>
          <w:rFonts w:ascii="Times New Roman" w:hAnsi="Times New Roman" w:cs="Times New Roman"/>
          <w:sz w:val="24"/>
          <w:szCs w:val="24"/>
        </w:rPr>
        <w:tab/>
      </w:r>
      <w:r w:rsidRPr="005230AD">
        <w:rPr>
          <w:rFonts w:ascii="Times New Roman" w:hAnsi="Times New Roman" w:cs="Times New Roman"/>
          <w:b/>
          <w:bCs/>
          <w:sz w:val="24"/>
          <w:szCs w:val="24"/>
        </w:rPr>
        <w:t>Eligible Bidders</w:t>
      </w:r>
    </w:p>
    <w:p w:rsidR="002234BF" w:rsidRDefault="002234BF" w:rsidP="002234BF">
      <w:pPr>
        <w:widowControl w:val="0"/>
        <w:tabs>
          <w:tab w:val="left" w:pos="700"/>
        </w:tabs>
        <w:autoSpaceDE w:val="0"/>
        <w:autoSpaceDN w:val="0"/>
        <w:adjustRightInd w:val="0"/>
        <w:spacing w:after="0" w:line="240" w:lineRule="auto"/>
        <w:jc w:val="both"/>
        <w:rPr>
          <w:rFonts w:ascii="Times New Roman" w:hAnsi="Times New Roman" w:cs="Times New Roman"/>
          <w:b/>
          <w:bCs/>
          <w:sz w:val="24"/>
          <w:szCs w:val="24"/>
        </w:rPr>
      </w:pPr>
    </w:p>
    <w:p w:rsidR="002234BF" w:rsidRPr="004977D6" w:rsidRDefault="002234BF" w:rsidP="002234BF">
      <w:pPr>
        <w:widowControl w:val="0"/>
        <w:tabs>
          <w:tab w:val="left" w:pos="700"/>
        </w:tabs>
        <w:autoSpaceDE w:val="0"/>
        <w:autoSpaceDN w:val="0"/>
        <w:adjustRightInd w:val="0"/>
        <w:spacing w:after="0" w:line="240" w:lineRule="auto"/>
        <w:ind w:left="700" w:hanging="700"/>
        <w:jc w:val="both"/>
        <w:rPr>
          <w:rFonts w:asciiTheme="majorBidi" w:hAnsiTheme="majorBidi" w:cstheme="majorBidi"/>
          <w:sz w:val="24"/>
          <w:szCs w:val="24"/>
        </w:rPr>
      </w:pPr>
      <w:r w:rsidRPr="004977D6">
        <w:rPr>
          <w:rFonts w:ascii="Times New Roman" w:hAnsi="Times New Roman" w:cs="Times New Roman"/>
          <w:sz w:val="24"/>
          <w:szCs w:val="24"/>
        </w:rPr>
        <w:t>2.1</w:t>
      </w:r>
      <w:r w:rsidRPr="004977D6">
        <w:rPr>
          <w:rFonts w:ascii="Times New Roman" w:hAnsi="Times New Roman" w:cs="Times New Roman"/>
          <w:sz w:val="24"/>
          <w:szCs w:val="24"/>
        </w:rPr>
        <w:tab/>
      </w:r>
      <w:r w:rsidRPr="004977D6">
        <w:rPr>
          <w:rFonts w:asciiTheme="majorBidi" w:hAnsiTheme="majorBidi" w:cstheme="majorBidi"/>
          <w:sz w:val="24"/>
          <w:szCs w:val="24"/>
        </w:rPr>
        <w:t>This Invitation for Bids is open to all suppliers from eligible source  as defined in the SPP Rules, 2009 and its Bidding Documents except as provided hereinafter.</w:t>
      </w:r>
    </w:p>
    <w:p w:rsidR="002234BF" w:rsidRDefault="002234BF" w:rsidP="002234BF">
      <w:pPr>
        <w:widowControl w:val="0"/>
        <w:numPr>
          <w:ilvl w:val="0"/>
          <w:numId w:val="31"/>
        </w:numPr>
        <w:tabs>
          <w:tab w:val="num" w:pos="709"/>
        </w:tabs>
        <w:overflowPunct w:val="0"/>
        <w:autoSpaceDE w:val="0"/>
        <w:autoSpaceDN w:val="0"/>
        <w:adjustRightInd w:val="0"/>
        <w:spacing w:after="0" w:line="245" w:lineRule="auto"/>
        <w:ind w:left="709" w:hanging="709"/>
        <w:jc w:val="both"/>
        <w:rPr>
          <w:rFonts w:asciiTheme="majorBidi" w:hAnsiTheme="majorBidi" w:cstheme="majorBidi"/>
          <w:sz w:val="24"/>
          <w:szCs w:val="24"/>
        </w:rPr>
      </w:pPr>
      <w:r w:rsidRPr="00A55B53">
        <w:rPr>
          <w:rFonts w:asciiTheme="majorBidi" w:hAnsiTheme="majorBidi" w:cstheme="majorBidi"/>
          <w:sz w:val="24"/>
          <w:szCs w:val="24"/>
        </w:rPr>
        <w:t xml:space="preserve">Bidders should not be associated, or have been associated in the past, directly or indirectly, with a firm or any of its affiliates which have been engaged by the Procuring agency to provide consulting services for the preparation of the design, specifications, and other documents to be used for the procurement of the goods to be purchased under this Invitation for Bids. </w:t>
      </w:r>
    </w:p>
    <w:p w:rsidR="002234BF" w:rsidRPr="00F11D1A" w:rsidRDefault="002234BF" w:rsidP="002234BF">
      <w:pPr>
        <w:widowControl w:val="0"/>
        <w:numPr>
          <w:ilvl w:val="0"/>
          <w:numId w:val="31"/>
        </w:numPr>
        <w:tabs>
          <w:tab w:val="num" w:pos="709"/>
        </w:tabs>
        <w:overflowPunct w:val="0"/>
        <w:autoSpaceDE w:val="0"/>
        <w:autoSpaceDN w:val="0"/>
        <w:adjustRightInd w:val="0"/>
        <w:spacing w:after="0" w:line="245" w:lineRule="auto"/>
        <w:ind w:left="709" w:hanging="709"/>
        <w:jc w:val="both"/>
        <w:rPr>
          <w:rFonts w:asciiTheme="majorBidi" w:hAnsiTheme="majorBidi" w:cstheme="majorBidi"/>
          <w:sz w:val="24"/>
          <w:szCs w:val="24"/>
        </w:rPr>
      </w:pPr>
      <w:r w:rsidRPr="00B35359">
        <w:rPr>
          <w:rFonts w:asciiTheme="majorBidi" w:hAnsiTheme="majorBidi" w:cstheme="majorBidi"/>
          <w:sz w:val="24"/>
          <w:szCs w:val="24"/>
        </w:rPr>
        <w:t xml:space="preserve">Government-owned enterprises in the Province of Sindh may participate only if they are legally and financially autonomous, if they operate under commercial law, and if they are not a dependent agency of the Government of Sindh. </w:t>
      </w:r>
    </w:p>
    <w:p w:rsidR="002234BF" w:rsidRPr="00B35359" w:rsidRDefault="002234BF" w:rsidP="002234BF">
      <w:pPr>
        <w:widowControl w:val="0"/>
        <w:numPr>
          <w:ilvl w:val="0"/>
          <w:numId w:val="31"/>
        </w:numPr>
        <w:tabs>
          <w:tab w:val="num" w:pos="709"/>
        </w:tabs>
        <w:overflowPunct w:val="0"/>
        <w:autoSpaceDE w:val="0"/>
        <w:autoSpaceDN w:val="0"/>
        <w:adjustRightInd w:val="0"/>
        <w:spacing w:after="0" w:line="271" w:lineRule="auto"/>
        <w:ind w:left="709" w:right="60" w:hanging="709"/>
        <w:jc w:val="both"/>
        <w:rPr>
          <w:rFonts w:asciiTheme="majorBidi" w:hAnsiTheme="majorBidi" w:cstheme="majorBidi"/>
          <w:sz w:val="24"/>
          <w:szCs w:val="24"/>
        </w:rPr>
      </w:pPr>
      <w:r w:rsidRPr="00A55B53">
        <w:rPr>
          <w:rFonts w:asciiTheme="majorBidi" w:hAnsiTheme="majorBidi" w:cstheme="majorBidi"/>
          <w:sz w:val="24"/>
          <w:szCs w:val="24"/>
        </w:rPr>
        <w:t xml:space="preserve">Bidders shall not be eligible to bid if they are under a declaration of ineligibility for corrupt and fraudulent practices issued by the </w:t>
      </w:r>
      <w:r w:rsidRPr="00A55B53">
        <w:rPr>
          <w:rFonts w:asciiTheme="majorBidi" w:hAnsiTheme="majorBidi" w:cstheme="majorBidi"/>
          <w:color w:val="000000"/>
          <w:sz w:val="24"/>
          <w:szCs w:val="24"/>
        </w:rPr>
        <w:t>any government organization in accordance with sub clause 34.1</w:t>
      </w:r>
    </w:p>
    <w:p w:rsidR="002234BF" w:rsidRPr="00F11D1A" w:rsidRDefault="002234BF" w:rsidP="002234BF">
      <w:pPr>
        <w:widowControl w:val="0"/>
        <w:overflowPunct w:val="0"/>
        <w:autoSpaceDE w:val="0"/>
        <w:autoSpaceDN w:val="0"/>
        <w:adjustRightInd w:val="0"/>
        <w:spacing w:after="0" w:line="271" w:lineRule="auto"/>
        <w:ind w:right="60"/>
        <w:jc w:val="both"/>
        <w:rPr>
          <w:rFonts w:asciiTheme="majorBidi" w:hAnsiTheme="majorBidi" w:cstheme="majorBidi"/>
          <w:sz w:val="16"/>
          <w:szCs w:val="16"/>
        </w:rPr>
      </w:pPr>
    </w:p>
    <w:p w:rsidR="002234BF" w:rsidRPr="005230AD" w:rsidRDefault="002234BF" w:rsidP="002234BF">
      <w:pPr>
        <w:widowControl w:val="0"/>
        <w:tabs>
          <w:tab w:val="left" w:pos="700"/>
        </w:tabs>
        <w:autoSpaceDE w:val="0"/>
        <w:autoSpaceDN w:val="0"/>
        <w:adjustRightInd w:val="0"/>
        <w:spacing w:after="0" w:line="240" w:lineRule="auto"/>
        <w:jc w:val="both"/>
        <w:rPr>
          <w:rFonts w:ascii="Times New Roman" w:hAnsi="Times New Roman" w:cs="Times New Roman"/>
          <w:sz w:val="24"/>
          <w:szCs w:val="24"/>
        </w:rPr>
      </w:pPr>
      <w:r w:rsidRPr="005230AD">
        <w:rPr>
          <w:rFonts w:ascii="Times New Roman" w:hAnsi="Times New Roman" w:cs="Times New Roman"/>
          <w:b/>
          <w:bCs/>
          <w:sz w:val="24"/>
          <w:szCs w:val="24"/>
        </w:rPr>
        <w:t>IB.3</w:t>
      </w:r>
      <w:r w:rsidRPr="005230AD">
        <w:rPr>
          <w:rFonts w:ascii="Times New Roman" w:hAnsi="Times New Roman" w:cs="Times New Roman"/>
          <w:sz w:val="24"/>
          <w:szCs w:val="24"/>
        </w:rPr>
        <w:tab/>
      </w:r>
      <w:r w:rsidRPr="005230AD">
        <w:rPr>
          <w:rFonts w:ascii="Times New Roman" w:hAnsi="Times New Roman" w:cs="Times New Roman"/>
          <w:b/>
          <w:bCs/>
          <w:sz w:val="24"/>
          <w:szCs w:val="24"/>
        </w:rPr>
        <w:t>Cost of Bidding</w:t>
      </w:r>
    </w:p>
    <w:p w:rsidR="002234BF" w:rsidRPr="00F11D1A" w:rsidRDefault="002234BF" w:rsidP="002234BF">
      <w:pPr>
        <w:widowControl w:val="0"/>
        <w:autoSpaceDE w:val="0"/>
        <w:autoSpaceDN w:val="0"/>
        <w:adjustRightInd w:val="0"/>
        <w:spacing w:after="0" w:line="344" w:lineRule="exact"/>
        <w:jc w:val="both"/>
        <w:rPr>
          <w:rFonts w:ascii="Times New Roman" w:hAnsi="Times New Roman" w:cs="Times New Roman"/>
          <w:sz w:val="16"/>
          <w:szCs w:val="16"/>
        </w:rPr>
      </w:pPr>
    </w:p>
    <w:p w:rsidR="002234BF" w:rsidRDefault="002234BF" w:rsidP="002234BF">
      <w:pPr>
        <w:widowControl w:val="0"/>
        <w:numPr>
          <w:ilvl w:val="0"/>
          <w:numId w:val="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sidRPr="005230AD">
        <w:rPr>
          <w:rFonts w:ascii="Times New Roman" w:hAnsi="Times New Roman" w:cs="Times New Roman"/>
          <w:sz w:val="24"/>
          <w:szCs w:val="24"/>
        </w:rPr>
        <w:t>The bidder shall bear all costs associated with the preparation and submission of its bid and the Procuring Agency will in no case be responsible or liable for those costs, regardless of the conduct or outcome of the bidd</w:t>
      </w:r>
      <w:r>
        <w:rPr>
          <w:rFonts w:ascii="Times New Roman" w:hAnsi="Times New Roman" w:cs="Times New Roman"/>
          <w:sz w:val="24"/>
          <w:szCs w:val="24"/>
        </w:rPr>
        <w:t>ing process (SPP Rules 24 &amp; 25)</w:t>
      </w:r>
    </w:p>
    <w:p w:rsidR="002234BF" w:rsidRDefault="002234BF" w:rsidP="002234BF">
      <w:pPr>
        <w:widowControl w:val="0"/>
        <w:overflowPunct w:val="0"/>
        <w:autoSpaceDE w:val="0"/>
        <w:autoSpaceDN w:val="0"/>
        <w:adjustRightInd w:val="0"/>
        <w:spacing w:after="0" w:line="227" w:lineRule="auto"/>
        <w:ind w:left="720" w:right="40"/>
        <w:jc w:val="both"/>
        <w:rPr>
          <w:rFonts w:ascii="Times New Roman" w:hAnsi="Times New Roman" w:cs="Times New Roman"/>
          <w:sz w:val="24"/>
          <w:szCs w:val="24"/>
        </w:rPr>
      </w:pPr>
    </w:p>
    <w:p w:rsidR="002234BF" w:rsidRDefault="002234BF" w:rsidP="002234BF">
      <w:pPr>
        <w:widowControl w:val="0"/>
        <w:overflowPunct w:val="0"/>
        <w:autoSpaceDE w:val="0"/>
        <w:autoSpaceDN w:val="0"/>
        <w:adjustRightInd w:val="0"/>
        <w:spacing w:after="0" w:line="227" w:lineRule="auto"/>
        <w:ind w:left="720" w:right="40"/>
        <w:jc w:val="both"/>
        <w:rPr>
          <w:rFonts w:ascii="Times New Roman" w:hAnsi="Times New Roman" w:cs="Times New Roman"/>
          <w:sz w:val="24"/>
          <w:szCs w:val="24"/>
        </w:rPr>
      </w:pPr>
    </w:p>
    <w:p w:rsidR="002234BF" w:rsidRDefault="002234BF" w:rsidP="002234BF">
      <w:pPr>
        <w:widowControl w:val="0"/>
        <w:overflowPunct w:val="0"/>
        <w:autoSpaceDE w:val="0"/>
        <w:autoSpaceDN w:val="0"/>
        <w:adjustRightInd w:val="0"/>
        <w:spacing w:after="0" w:line="227" w:lineRule="auto"/>
        <w:ind w:left="720" w:right="40"/>
        <w:jc w:val="both"/>
        <w:rPr>
          <w:rFonts w:ascii="Times New Roman" w:hAnsi="Times New Roman" w:cs="Times New Roman"/>
          <w:sz w:val="24"/>
          <w:szCs w:val="24"/>
        </w:rPr>
      </w:pPr>
    </w:p>
    <w:p w:rsidR="002234BF" w:rsidRPr="00B36B7C" w:rsidRDefault="002234BF" w:rsidP="002234BF">
      <w:pPr>
        <w:widowControl w:val="0"/>
        <w:overflowPunct w:val="0"/>
        <w:autoSpaceDE w:val="0"/>
        <w:autoSpaceDN w:val="0"/>
        <w:adjustRightInd w:val="0"/>
        <w:spacing w:after="0" w:line="227" w:lineRule="auto"/>
        <w:ind w:right="40"/>
        <w:jc w:val="both"/>
        <w:rPr>
          <w:rFonts w:ascii="Times New Roman" w:hAnsi="Times New Roman" w:cs="Times New Roman"/>
          <w:sz w:val="24"/>
          <w:szCs w:val="24"/>
        </w:rPr>
      </w:pPr>
    </w:p>
    <w:p w:rsidR="002234BF" w:rsidRPr="005230AD" w:rsidRDefault="002234BF" w:rsidP="002234BF">
      <w:pPr>
        <w:widowControl w:val="0"/>
        <w:numPr>
          <w:ilvl w:val="0"/>
          <w:numId w:val="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sidRPr="005230AD">
        <w:rPr>
          <w:rFonts w:ascii="Times New Roman" w:hAnsi="Times New Roman" w:cs="Times New Roman"/>
          <w:b/>
          <w:bCs/>
          <w:sz w:val="24"/>
          <w:szCs w:val="24"/>
        </w:rPr>
        <w:t>BIDDING DOCUMENTS</w:t>
      </w:r>
    </w:p>
    <w:p w:rsidR="002234BF" w:rsidRPr="005230AD" w:rsidRDefault="002234BF" w:rsidP="002234BF">
      <w:pPr>
        <w:widowControl w:val="0"/>
        <w:autoSpaceDE w:val="0"/>
        <w:autoSpaceDN w:val="0"/>
        <w:adjustRightInd w:val="0"/>
        <w:spacing w:after="0" w:line="290" w:lineRule="exact"/>
        <w:jc w:val="both"/>
        <w:rPr>
          <w:rFonts w:ascii="Times New Roman" w:hAnsi="Times New Roman" w:cs="Times New Roman"/>
          <w:sz w:val="24"/>
          <w:szCs w:val="24"/>
        </w:rPr>
      </w:pPr>
    </w:p>
    <w:p w:rsidR="002234BF" w:rsidRPr="005230AD" w:rsidRDefault="002234BF" w:rsidP="002234BF">
      <w:pPr>
        <w:widowControl w:val="0"/>
        <w:tabs>
          <w:tab w:val="left" w:pos="700"/>
        </w:tabs>
        <w:autoSpaceDE w:val="0"/>
        <w:autoSpaceDN w:val="0"/>
        <w:adjustRightInd w:val="0"/>
        <w:spacing w:after="0" w:line="240" w:lineRule="auto"/>
        <w:jc w:val="both"/>
        <w:rPr>
          <w:rFonts w:ascii="Times New Roman" w:hAnsi="Times New Roman" w:cs="Times New Roman"/>
          <w:sz w:val="24"/>
          <w:szCs w:val="24"/>
        </w:rPr>
      </w:pPr>
      <w:r w:rsidRPr="005230AD">
        <w:rPr>
          <w:rFonts w:ascii="Times New Roman" w:hAnsi="Times New Roman" w:cs="Times New Roman"/>
          <w:b/>
          <w:bCs/>
          <w:sz w:val="24"/>
          <w:szCs w:val="24"/>
        </w:rPr>
        <w:t>IB.4</w:t>
      </w:r>
      <w:r w:rsidRPr="005230AD">
        <w:rPr>
          <w:rFonts w:ascii="Times New Roman" w:hAnsi="Times New Roman" w:cs="Times New Roman"/>
          <w:sz w:val="24"/>
          <w:szCs w:val="24"/>
        </w:rPr>
        <w:tab/>
      </w:r>
      <w:r w:rsidRPr="005230AD">
        <w:rPr>
          <w:rFonts w:ascii="Times New Roman" w:hAnsi="Times New Roman" w:cs="Times New Roman"/>
          <w:b/>
          <w:bCs/>
          <w:sz w:val="24"/>
          <w:szCs w:val="24"/>
        </w:rPr>
        <w:t>Contents of Bidding Documents</w:t>
      </w:r>
    </w:p>
    <w:p w:rsidR="002234BF" w:rsidRPr="005230AD" w:rsidRDefault="002234BF" w:rsidP="002234BF">
      <w:pPr>
        <w:widowControl w:val="0"/>
        <w:autoSpaceDE w:val="0"/>
        <w:autoSpaceDN w:val="0"/>
        <w:adjustRightInd w:val="0"/>
        <w:spacing w:after="0" w:line="344" w:lineRule="exact"/>
        <w:jc w:val="both"/>
        <w:rPr>
          <w:rFonts w:ascii="Times New Roman" w:hAnsi="Times New Roman" w:cs="Times New Roman"/>
          <w:sz w:val="24"/>
          <w:szCs w:val="24"/>
        </w:rPr>
      </w:pPr>
    </w:p>
    <w:p w:rsidR="002234BF" w:rsidRPr="004977D6" w:rsidRDefault="002234BF" w:rsidP="002234BF">
      <w:pPr>
        <w:widowControl w:val="0"/>
        <w:numPr>
          <w:ilvl w:val="0"/>
          <w:numId w:val="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sidRPr="004977D6">
        <w:rPr>
          <w:rFonts w:asciiTheme="majorBidi" w:hAnsiTheme="majorBidi" w:cstheme="majorBidi"/>
          <w:color w:val="000000"/>
          <w:sz w:val="24"/>
          <w:szCs w:val="24"/>
        </w:rPr>
        <w:t xml:space="preserve">the bidding documents include: </w:t>
      </w:r>
    </w:p>
    <w:p w:rsidR="002234BF" w:rsidRPr="00A55B53" w:rsidRDefault="002234BF" w:rsidP="002234BF">
      <w:pPr>
        <w:widowControl w:val="0"/>
        <w:autoSpaceDE w:val="0"/>
        <w:autoSpaceDN w:val="0"/>
        <w:adjustRightInd w:val="0"/>
        <w:spacing w:after="0" w:line="344" w:lineRule="exact"/>
        <w:jc w:val="both"/>
        <w:rPr>
          <w:rFonts w:asciiTheme="majorBidi" w:hAnsiTheme="majorBidi" w:cstheme="majorBidi"/>
          <w:color w:val="000000"/>
          <w:sz w:val="24"/>
          <w:szCs w:val="24"/>
        </w:rPr>
      </w:pPr>
    </w:p>
    <w:p w:rsidR="002234BF"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Instructions to Bidders (ITB) </w:t>
      </w:r>
    </w:p>
    <w:p w:rsidR="002234BF"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4977D6">
        <w:rPr>
          <w:rFonts w:asciiTheme="majorBidi" w:hAnsiTheme="majorBidi" w:cstheme="majorBidi"/>
          <w:color w:val="000000"/>
          <w:sz w:val="24"/>
          <w:szCs w:val="24"/>
        </w:rPr>
        <w:t xml:space="preserve">Bid Data Sheet </w:t>
      </w:r>
    </w:p>
    <w:p w:rsidR="002234BF"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4977D6">
        <w:rPr>
          <w:rFonts w:asciiTheme="majorBidi" w:hAnsiTheme="majorBidi" w:cstheme="majorBidi"/>
          <w:color w:val="000000"/>
          <w:sz w:val="24"/>
          <w:szCs w:val="24"/>
        </w:rPr>
        <w:t xml:space="preserve">General Conditions of Contract (GCC) </w:t>
      </w:r>
    </w:p>
    <w:p w:rsidR="002234BF" w:rsidRPr="004977D6"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4977D6">
        <w:rPr>
          <w:rFonts w:asciiTheme="majorBidi" w:hAnsiTheme="majorBidi" w:cstheme="majorBidi"/>
          <w:color w:val="000000"/>
          <w:sz w:val="24"/>
          <w:szCs w:val="24"/>
        </w:rPr>
        <w:t xml:space="preserve">Special Conditions of Contract (SCC) </w:t>
      </w:r>
    </w:p>
    <w:p w:rsidR="002234BF" w:rsidRPr="00A55B53"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Schedule of Requirements </w:t>
      </w:r>
    </w:p>
    <w:p w:rsidR="002234BF" w:rsidRPr="00A55B53"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Technical Specifications </w:t>
      </w:r>
    </w:p>
    <w:p w:rsidR="002234BF" w:rsidRPr="004977D6"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Bid Form and Price Schedules </w:t>
      </w:r>
    </w:p>
    <w:p w:rsidR="002234BF" w:rsidRPr="001B60A6"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Contract Form </w:t>
      </w:r>
    </w:p>
    <w:p w:rsidR="002234BF" w:rsidRPr="00A55B53" w:rsidRDefault="002234BF" w:rsidP="002234BF">
      <w:pPr>
        <w:widowControl w:val="0"/>
        <w:overflowPunct w:val="0"/>
        <w:autoSpaceDE w:val="0"/>
        <w:autoSpaceDN w:val="0"/>
        <w:adjustRightInd w:val="0"/>
        <w:spacing w:after="0" w:line="240" w:lineRule="auto"/>
        <w:ind w:left="720"/>
        <w:jc w:val="both"/>
        <w:rPr>
          <w:rFonts w:asciiTheme="majorBidi" w:hAnsiTheme="majorBidi" w:cstheme="majorBidi"/>
          <w:color w:val="000000"/>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IB.5</w:t>
      </w:r>
      <w:r w:rsidRPr="005230AD">
        <w:rPr>
          <w:rFonts w:ascii="Times New Roman" w:hAnsi="Times New Roman" w:cs="Times New Roman"/>
          <w:sz w:val="24"/>
          <w:szCs w:val="24"/>
        </w:rPr>
        <w:tab/>
      </w:r>
      <w:r w:rsidRPr="005230AD">
        <w:rPr>
          <w:rFonts w:ascii="Times New Roman" w:hAnsi="Times New Roman" w:cs="Times New Roman"/>
          <w:b/>
          <w:bCs/>
          <w:sz w:val="24"/>
          <w:szCs w:val="24"/>
        </w:rPr>
        <w:t>Clarification of Bidding Documents</w:t>
      </w:r>
    </w:p>
    <w:p w:rsidR="002234BF" w:rsidRPr="005230AD" w:rsidRDefault="002234BF" w:rsidP="002234BF">
      <w:pPr>
        <w:widowControl w:val="0"/>
        <w:autoSpaceDE w:val="0"/>
        <w:autoSpaceDN w:val="0"/>
        <w:adjustRightInd w:val="0"/>
        <w:spacing w:after="0" w:line="61" w:lineRule="exact"/>
        <w:rPr>
          <w:rFonts w:ascii="Times New Roman" w:hAnsi="Times New Roman" w:cs="Times New Roman"/>
          <w:sz w:val="24"/>
          <w:szCs w:val="24"/>
        </w:rPr>
      </w:pPr>
    </w:p>
    <w:p w:rsidR="002234BF" w:rsidRPr="005230AD" w:rsidRDefault="002234BF" w:rsidP="002234BF">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A55B53">
        <w:rPr>
          <w:rFonts w:asciiTheme="majorBidi" w:hAnsiTheme="majorBidi" w:cstheme="majorBidi"/>
          <w:color w:val="000000"/>
          <w:sz w:val="24"/>
          <w:szCs w:val="24"/>
        </w:rPr>
        <w:t>A interested Bidder requiring any clarification of the bidding documents may notify the Procuring agency in writing. The Procuring agency will respond in writing to any request for clarification of the bidding documents which it receives no later than three working days prior to the deadline for the submission of bids prescribed in the Bid Data Sheet.  Written copies of the Procuring agency’s response (including an explanation of the query but without identifying the source of inquiry) will be sent to all interested bidders that have received the bidding documents.</w:t>
      </w:r>
    </w:p>
    <w:p w:rsidR="002234BF" w:rsidRPr="005230AD" w:rsidRDefault="002234BF" w:rsidP="002234BF">
      <w:pPr>
        <w:widowControl w:val="0"/>
        <w:autoSpaceDE w:val="0"/>
        <w:autoSpaceDN w:val="0"/>
        <w:adjustRightInd w:val="0"/>
        <w:spacing w:after="0" w:line="308" w:lineRule="exact"/>
        <w:rPr>
          <w:rFonts w:ascii="Times New Roman" w:hAnsi="Times New Roman" w:cs="Times New Roman"/>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IB.6</w:t>
      </w:r>
      <w:r w:rsidRPr="005230AD">
        <w:rPr>
          <w:rFonts w:ascii="Times New Roman" w:hAnsi="Times New Roman" w:cs="Times New Roman"/>
          <w:sz w:val="24"/>
          <w:szCs w:val="24"/>
        </w:rPr>
        <w:tab/>
      </w:r>
      <w:r w:rsidRPr="005230AD">
        <w:rPr>
          <w:rFonts w:ascii="Times New Roman" w:hAnsi="Times New Roman" w:cs="Times New Roman"/>
          <w:b/>
          <w:bCs/>
          <w:sz w:val="24"/>
          <w:szCs w:val="24"/>
        </w:rPr>
        <w:t>Amendment of Bidding Documents (SPP Rules 22(2) &amp; 22).</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Default="002234BF" w:rsidP="002234BF">
      <w:pPr>
        <w:widowControl w:val="0"/>
        <w:numPr>
          <w:ilvl w:val="0"/>
          <w:numId w:val="11"/>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At any time prior to the deadline for submission of Bids, the Procuring Agency may, for any reason, whether at his own initiative or in response to a clarification requested by a interested bidder, modify the Bidding Documents by issuing addendum.</w:t>
      </w:r>
    </w:p>
    <w:p w:rsidR="002234BF" w:rsidRPr="001B60A6" w:rsidRDefault="002234BF" w:rsidP="002234BF">
      <w:pPr>
        <w:widowControl w:val="0"/>
        <w:overflowPunct w:val="0"/>
        <w:autoSpaceDE w:val="0"/>
        <w:autoSpaceDN w:val="0"/>
        <w:adjustRightInd w:val="0"/>
        <w:spacing w:after="0" w:line="227" w:lineRule="auto"/>
        <w:ind w:left="720"/>
        <w:jc w:val="both"/>
        <w:rPr>
          <w:rFonts w:ascii="Times New Roman" w:hAnsi="Times New Roman" w:cs="Times New Roman"/>
          <w:sz w:val="16"/>
          <w:szCs w:val="16"/>
        </w:rPr>
      </w:pPr>
    </w:p>
    <w:p w:rsidR="002234BF" w:rsidRDefault="002234BF" w:rsidP="002234BF">
      <w:pPr>
        <w:widowControl w:val="0"/>
        <w:numPr>
          <w:ilvl w:val="0"/>
          <w:numId w:val="11"/>
        </w:numPr>
        <w:overflowPunct w:val="0"/>
        <w:autoSpaceDE w:val="0"/>
        <w:autoSpaceDN w:val="0"/>
        <w:adjustRightInd w:val="0"/>
        <w:spacing w:after="0" w:line="232"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2234BF" w:rsidRPr="001B60A6" w:rsidRDefault="002234BF" w:rsidP="002234BF">
      <w:pPr>
        <w:widowControl w:val="0"/>
        <w:overflowPunct w:val="0"/>
        <w:autoSpaceDE w:val="0"/>
        <w:autoSpaceDN w:val="0"/>
        <w:adjustRightInd w:val="0"/>
        <w:spacing w:after="0" w:line="232" w:lineRule="auto"/>
        <w:ind w:left="720"/>
        <w:jc w:val="both"/>
        <w:rPr>
          <w:rFonts w:ascii="Times New Roman" w:hAnsi="Times New Roman" w:cs="Times New Roman"/>
          <w:sz w:val="16"/>
          <w:szCs w:val="16"/>
        </w:rPr>
      </w:pPr>
    </w:p>
    <w:p w:rsidR="002234BF" w:rsidRPr="005230AD" w:rsidRDefault="002234BF" w:rsidP="002234BF">
      <w:pPr>
        <w:widowControl w:val="0"/>
        <w:numPr>
          <w:ilvl w:val="0"/>
          <w:numId w:val="11"/>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To afford interested bidders reasonable time in which to take an addendum into account in preparing their Bids, the Procuring Agency may at its discretion extend the deadline for submission of Bids.</w:t>
      </w:r>
    </w:p>
    <w:p w:rsidR="002234BF" w:rsidRPr="005230AD" w:rsidRDefault="002234BF" w:rsidP="002234BF">
      <w:pPr>
        <w:widowControl w:val="0"/>
        <w:autoSpaceDE w:val="0"/>
        <w:autoSpaceDN w:val="0"/>
        <w:adjustRightInd w:val="0"/>
        <w:spacing w:after="0" w:line="380" w:lineRule="exact"/>
        <w:rPr>
          <w:rFonts w:ascii="Times New Roman" w:hAnsi="Times New Roman" w:cs="Times New Roman"/>
          <w:sz w:val="24"/>
          <w:szCs w:val="24"/>
        </w:rPr>
      </w:pPr>
    </w:p>
    <w:p w:rsidR="002234BF" w:rsidRPr="005230AD" w:rsidRDefault="002234BF" w:rsidP="002234BF">
      <w:pPr>
        <w:widowControl w:val="0"/>
        <w:numPr>
          <w:ilvl w:val="0"/>
          <w:numId w:val="12"/>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sidRPr="005230AD">
        <w:rPr>
          <w:rFonts w:ascii="Times New Roman" w:hAnsi="Times New Roman" w:cs="Times New Roman"/>
          <w:b/>
          <w:bCs/>
          <w:sz w:val="24"/>
          <w:szCs w:val="24"/>
        </w:rPr>
        <w:t>PREPARATION OF BIDS</w:t>
      </w:r>
    </w:p>
    <w:p w:rsidR="002234BF" w:rsidRPr="005230AD" w:rsidRDefault="002234BF" w:rsidP="002234BF">
      <w:pPr>
        <w:widowControl w:val="0"/>
        <w:autoSpaceDE w:val="0"/>
        <w:autoSpaceDN w:val="0"/>
        <w:adjustRightInd w:val="0"/>
        <w:spacing w:after="0" w:line="290" w:lineRule="exact"/>
        <w:rPr>
          <w:rFonts w:ascii="Times New Roman" w:hAnsi="Times New Roman" w:cs="Times New Roman"/>
          <w:sz w:val="24"/>
          <w:szCs w:val="24"/>
        </w:rPr>
      </w:pPr>
    </w:p>
    <w:p w:rsidR="002234BF"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IB.7</w:t>
      </w:r>
      <w:r w:rsidRPr="005230AD">
        <w:rPr>
          <w:rFonts w:ascii="Times New Roman" w:hAnsi="Times New Roman" w:cs="Times New Roman"/>
          <w:sz w:val="24"/>
          <w:szCs w:val="24"/>
        </w:rPr>
        <w:tab/>
      </w:r>
      <w:r w:rsidRPr="005230AD">
        <w:rPr>
          <w:rFonts w:ascii="Times New Roman" w:hAnsi="Times New Roman" w:cs="Times New Roman"/>
          <w:b/>
          <w:bCs/>
          <w:sz w:val="24"/>
          <w:szCs w:val="24"/>
        </w:rPr>
        <w:t>Language of Bid</w:t>
      </w:r>
    </w:p>
    <w:p w:rsidR="002234BF" w:rsidRPr="00783070"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16"/>
          <w:szCs w:val="16"/>
        </w:rPr>
      </w:pPr>
    </w:p>
    <w:p w:rsidR="002234BF" w:rsidRPr="00783070" w:rsidRDefault="002234BF" w:rsidP="002234BF">
      <w:pPr>
        <w:widowControl w:val="0"/>
        <w:numPr>
          <w:ilvl w:val="0"/>
          <w:numId w:val="13"/>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sidRPr="005230AD">
        <w:rPr>
          <w:rFonts w:ascii="Times New Roman" w:hAnsi="Times New Roman" w:cs="Times New Roman"/>
          <w:sz w:val="24"/>
          <w:szCs w:val="24"/>
        </w:rPr>
        <w:t>All documents relating to the Bid shall be in the language specified in the Contract Data</w:t>
      </w:r>
      <w:r w:rsidRPr="005230AD">
        <w:rPr>
          <w:rFonts w:ascii="Arial" w:hAnsi="Arial" w:cs="Arial"/>
          <w:sz w:val="24"/>
          <w:szCs w:val="24"/>
        </w:rPr>
        <w:t>.</w:t>
      </w:r>
    </w:p>
    <w:p w:rsidR="002234BF" w:rsidRPr="00D656F2" w:rsidRDefault="002234BF" w:rsidP="002234BF">
      <w:pPr>
        <w:widowControl w:val="0"/>
        <w:overflowPunct w:val="0"/>
        <w:autoSpaceDE w:val="0"/>
        <w:autoSpaceDN w:val="0"/>
        <w:adjustRightInd w:val="0"/>
        <w:spacing w:after="0" w:line="240" w:lineRule="auto"/>
        <w:ind w:left="660"/>
        <w:jc w:val="both"/>
        <w:rPr>
          <w:rFonts w:ascii="Times New Roman" w:hAnsi="Times New Roman" w:cs="Times New Roman"/>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IB.8</w:t>
      </w:r>
      <w:r w:rsidRPr="005230AD">
        <w:rPr>
          <w:rFonts w:ascii="Times New Roman" w:hAnsi="Times New Roman" w:cs="Times New Roman"/>
          <w:sz w:val="24"/>
          <w:szCs w:val="24"/>
        </w:rPr>
        <w:tab/>
      </w:r>
      <w:r w:rsidRPr="005230AD">
        <w:rPr>
          <w:rFonts w:ascii="Times New Roman" w:hAnsi="Times New Roman" w:cs="Times New Roman"/>
          <w:b/>
          <w:bCs/>
          <w:sz w:val="24"/>
          <w:szCs w:val="24"/>
        </w:rPr>
        <w:t>Documents Comprising the Bid</w:t>
      </w:r>
    </w:p>
    <w:p w:rsidR="002234BF" w:rsidRDefault="002234BF" w:rsidP="002234BF">
      <w:pPr>
        <w:widowControl w:val="0"/>
        <w:numPr>
          <w:ilvl w:val="0"/>
          <w:numId w:val="14"/>
        </w:numPr>
        <w:overflowPunct w:val="0"/>
        <w:autoSpaceDE w:val="0"/>
        <w:autoSpaceDN w:val="0"/>
        <w:adjustRightInd w:val="0"/>
        <w:spacing w:after="0" w:line="240" w:lineRule="auto"/>
        <w:ind w:hanging="660"/>
        <w:jc w:val="both"/>
        <w:rPr>
          <w:rFonts w:ascii="Times New Roman" w:hAnsi="Times New Roman" w:cs="Times New Roman"/>
          <w:sz w:val="24"/>
          <w:szCs w:val="24"/>
        </w:rPr>
      </w:pPr>
      <w:r w:rsidRPr="005230AD">
        <w:rPr>
          <w:rFonts w:ascii="Times New Roman" w:hAnsi="Times New Roman" w:cs="Times New Roman"/>
          <w:sz w:val="24"/>
          <w:szCs w:val="24"/>
        </w:rPr>
        <w:t>The Bid submitted by the bidder shall comprise the following:</w:t>
      </w:r>
    </w:p>
    <w:p w:rsidR="002234BF" w:rsidRPr="00A55B53" w:rsidRDefault="002234BF" w:rsidP="002234BF">
      <w:pPr>
        <w:widowControl w:val="0"/>
        <w:autoSpaceDE w:val="0"/>
        <w:autoSpaceDN w:val="0"/>
        <w:adjustRightInd w:val="0"/>
        <w:spacing w:after="0" w:line="225" w:lineRule="exact"/>
        <w:ind w:left="2160"/>
        <w:rPr>
          <w:rFonts w:asciiTheme="majorBidi" w:hAnsiTheme="majorBidi" w:cstheme="majorBidi"/>
          <w:color w:val="000000"/>
          <w:sz w:val="24"/>
          <w:szCs w:val="24"/>
        </w:rPr>
      </w:pPr>
    </w:p>
    <w:p w:rsidR="002234BF" w:rsidRPr="00D656F2" w:rsidRDefault="002234BF" w:rsidP="002234BF">
      <w:pPr>
        <w:widowControl w:val="0"/>
        <w:numPr>
          <w:ilvl w:val="0"/>
          <w:numId w:val="33"/>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a Bid Form and a Price Schedule completed in accordance with ITB Clauses 10, 11, and 12;</w:t>
      </w:r>
    </w:p>
    <w:p w:rsidR="002234BF" w:rsidRPr="00A55B53" w:rsidRDefault="002234BF" w:rsidP="002234BF">
      <w:pPr>
        <w:widowControl w:val="0"/>
        <w:numPr>
          <w:ilvl w:val="0"/>
          <w:numId w:val="33"/>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documentary evidence established in accordance with ITB Clause 13 that the Bidder </w:t>
      </w:r>
      <w:r w:rsidRPr="00A55B53">
        <w:rPr>
          <w:rFonts w:asciiTheme="majorBidi" w:hAnsiTheme="majorBidi" w:cstheme="majorBidi"/>
          <w:color w:val="000000"/>
          <w:sz w:val="24"/>
          <w:szCs w:val="24"/>
        </w:rPr>
        <w:lastRenderedPageBreak/>
        <w:t>is eligible to bid and is qualified to perform the contract if its bid is accepted;</w:t>
      </w:r>
    </w:p>
    <w:p w:rsidR="002234BF" w:rsidRPr="00A55B53" w:rsidRDefault="002234BF" w:rsidP="002234BF">
      <w:pPr>
        <w:widowControl w:val="0"/>
        <w:autoSpaceDE w:val="0"/>
        <w:autoSpaceDN w:val="0"/>
        <w:adjustRightInd w:val="0"/>
        <w:spacing w:after="0" w:line="225" w:lineRule="exact"/>
        <w:ind w:left="1418" w:hanging="851"/>
        <w:rPr>
          <w:rFonts w:asciiTheme="majorBidi" w:hAnsiTheme="majorBidi" w:cstheme="majorBidi"/>
          <w:color w:val="000000"/>
          <w:sz w:val="24"/>
          <w:szCs w:val="24"/>
        </w:rPr>
      </w:pPr>
    </w:p>
    <w:p w:rsidR="002234BF" w:rsidRPr="00A55B53" w:rsidRDefault="002234BF" w:rsidP="002234BF">
      <w:pPr>
        <w:widowControl w:val="0"/>
        <w:numPr>
          <w:ilvl w:val="0"/>
          <w:numId w:val="33"/>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documentary evidence established in accordance with ITB Clause 14 that the goods and ancillary services to be supplied by the Bidder are eligible goods and services and conform to the bidding documents; and </w:t>
      </w:r>
    </w:p>
    <w:p w:rsidR="002234BF" w:rsidRPr="00A55B53" w:rsidRDefault="002234BF" w:rsidP="002234BF">
      <w:pPr>
        <w:widowControl w:val="0"/>
        <w:autoSpaceDE w:val="0"/>
        <w:autoSpaceDN w:val="0"/>
        <w:adjustRightInd w:val="0"/>
        <w:spacing w:after="0" w:line="225" w:lineRule="exact"/>
        <w:ind w:left="1418" w:hanging="851"/>
        <w:rPr>
          <w:rFonts w:asciiTheme="majorBidi" w:hAnsiTheme="majorBidi" w:cstheme="majorBidi"/>
          <w:color w:val="000000"/>
          <w:sz w:val="24"/>
          <w:szCs w:val="24"/>
        </w:rPr>
      </w:pPr>
    </w:p>
    <w:p w:rsidR="002234BF" w:rsidRPr="00A55B53" w:rsidRDefault="002234BF" w:rsidP="002234BF">
      <w:pPr>
        <w:widowControl w:val="0"/>
        <w:numPr>
          <w:ilvl w:val="0"/>
          <w:numId w:val="33"/>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bid security furnished in accordance with ITB Clause 15. </w:t>
      </w:r>
    </w:p>
    <w:p w:rsidR="002234BF" w:rsidRPr="005230AD" w:rsidRDefault="002234BF" w:rsidP="002234BF">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IB.9</w:t>
      </w:r>
      <w:r w:rsidRPr="005230AD">
        <w:rPr>
          <w:rFonts w:ascii="Times New Roman" w:hAnsi="Times New Roman" w:cs="Times New Roman"/>
          <w:sz w:val="24"/>
          <w:szCs w:val="24"/>
        </w:rPr>
        <w:tab/>
      </w:r>
      <w:r w:rsidRPr="005230AD">
        <w:rPr>
          <w:rFonts w:ascii="Times New Roman" w:hAnsi="Times New Roman" w:cs="Times New Roman"/>
          <w:b/>
          <w:bCs/>
          <w:sz w:val="24"/>
          <w:szCs w:val="24"/>
        </w:rPr>
        <w:t>Sufficiency of Bid</w:t>
      </w:r>
    </w:p>
    <w:p w:rsidR="002234BF" w:rsidRPr="005230AD" w:rsidRDefault="002234BF" w:rsidP="002234BF">
      <w:pPr>
        <w:widowControl w:val="0"/>
        <w:autoSpaceDE w:val="0"/>
        <w:autoSpaceDN w:val="0"/>
        <w:adjustRightInd w:val="0"/>
        <w:spacing w:after="0" w:line="202" w:lineRule="exact"/>
        <w:rPr>
          <w:rFonts w:ascii="Times New Roman" w:hAnsi="Times New Roman" w:cs="Times New Roman"/>
          <w:sz w:val="24"/>
          <w:szCs w:val="24"/>
        </w:rPr>
      </w:pPr>
    </w:p>
    <w:p w:rsidR="002234BF" w:rsidRPr="003A20D0" w:rsidRDefault="002234BF" w:rsidP="002234BF">
      <w:pPr>
        <w:widowControl w:val="0"/>
        <w:numPr>
          <w:ilvl w:val="0"/>
          <w:numId w:val="15"/>
        </w:numPr>
        <w:overflowPunct w:val="0"/>
        <w:autoSpaceDE w:val="0"/>
        <w:autoSpaceDN w:val="0"/>
        <w:adjustRightInd w:val="0"/>
        <w:spacing w:after="0" w:line="234" w:lineRule="auto"/>
        <w:ind w:hanging="720"/>
        <w:jc w:val="both"/>
        <w:rPr>
          <w:rFonts w:ascii="Arial" w:hAnsi="Arial" w:cs="Arial"/>
          <w:sz w:val="24"/>
          <w:szCs w:val="24"/>
        </w:rPr>
      </w:pPr>
      <w:r w:rsidRPr="005230AD">
        <w:rPr>
          <w:rFonts w:ascii="Times New Roman" w:hAnsi="Times New Roman" w:cs="Times New Roman"/>
          <w:sz w:val="24"/>
          <w:szCs w:val="24"/>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2234BF" w:rsidRPr="005230AD" w:rsidRDefault="002234BF" w:rsidP="002234BF">
      <w:pPr>
        <w:widowControl w:val="0"/>
        <w:overflowPunct w:val="0"/>
        <w:autoSpaceDE w:val="0"/>
        <w:autoSpaceDN w:val="0"/>
        <w:adjustRightInd w:val="0"/>
        <w:spacing w:after="0" w:line="234" w:lineRule="auto"/>
        <w:ind w:left="720"/>
        <w:jc w:val="both"/>
        <w:rPr>
          <w:rFonts w:ascii="Arial" w:hAnsi="Arial" w:cs="Arial"/>
          <w:sz w:val="24"/>
          <w:szCs w:val="24"/>
        </w:rPr>
      </w:pPr>
    </w:p>
    <w:p w:rsidR="002234BF" w:rsidRPr="005230AD" w:rsidRDefault="002234BF" w:rsidP="002234BF">
      <w:pPr>
        <w:widowControl w:val="0"/>
        <w:numPr>
          <w:ilvl w:val="0"/>
          <w:numId w:val="16"/>
        </w:numPr>
        <w:overflowPunct w:val="0"/>
        <w:autoSpaceDE w:val="0"/>
        <w:autoSpaceDN w:val="0"/>
        <w:adjustRightInd w:val="0"/>
        <w:spacing w:after="0" w:line="227" w:lineRule="auto"/>
        <w:ind w:right="80" w:hanging="720"/>
        <w:jc w:val="both"/>
        <w:rPr>
          <w:rFonts w:ascii="Times New Roman" w:hAnsi="Times New Roman" w:cs="Times New Roman"/>
          <w:sz w:val="24"/>
          <w:szCs w:val="24"/>
        </w:rPr>
      </w:pPr>
      <w:bookmarkStart w:id="1" w:name="page15"/>
      <w:bookmarkEnd w:id="1"/>
      <w:r w:rsidRPr="005230AD">
        <w:rPr>
          <w:rFonts w:ascii="Times New Roman" w:hAnsi="Times New Roman" w:cs="Times New Roman"/>
          <w:sz w:val="24"/>
          <w:szCs w:val="24"/>
        </w:rPr>
        <w:t>The bidder is advised to obtain for himself at his own cost and responsibility all information that may be necessary for preparing the bid and entering into a Contract for execution of the Works.</w:t>
      </w:r>
    </w:p>
    <w:p w:rsidR="002234BF" w:rsidRPr="005230AD" w:rsidRDefault="002234BF" w:rsidP="002234BF">
      <w:pPr>
        <w:widowControl w:val="0"/>
        <w:autoSpaceDE w:val="0"/>
        <w:autoSpaceDN w:val="0"/>
        <w:adjustRightInd w:val="0"/>
        <w:spacing w:after="0" w:line="297"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IB.10  Bid Prices, Currency of Bid and Payment</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Default="002234BF" w:rsidP="002234BF">
      <w:pPr>
        <w:pStyle w:val="ListParagraph"/>
        <w:widowControl w:val="0"/>
        <w:numPr>
          <w:ilvl w:val="0"/>
          <w:numId w:val="34"/>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The Bidder shall indicate on the appropriate Price Schedule theunit prices (where applicable) and total bid price of the goods it proposes to supply under the contract.</w:t>
      </w:r>
    </w:p>
    <w:p w:rsidR="002234BF" w:rsidRDefault="002234BF" w:rsidP="002234BF">
      <w:pPr>
        <w:pStyle w:val="ListParagraph"/>
        <w:widowControl w:val="0"/>
        <w:numPr>
          <w:ilvl w:val="0"/>
          <w:numId w:val="34"/>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 xml:space="preserve">Prices indicated on the Price Schedule shall be delivered duty paid (DDP) prices. The price of other (incidental) services, if any, listed in the Bid Data Sheet will be entered separately. </w:t>
      </w:r>
    </w:p>
    <w:p w:rsidR="002234BF" w:rsidRDefault="002234BF" w:rsidP="002234BF">
      <w:pPr>
        <w:pStyle w:val="ListParagraph"/>
        <w:widowControl w:val="0"/>
        <w:numPr>
          <w:ilvl w:val="0"/>
          <w:numId w:val="34"/>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 xml:space="preserve">The Bidder’s separation of price components in accordance with ITB Clause 11.2 above will be solely for the purpose of facilitating the comparison of bids by the Procuring agency and will not in any way limit the Procuring agency’s right to contract on any of the terms offered. </w:t>
      </w:r>
    </w:p>
    <w:p w:rsidR="002234BF" w:rsidRPr="001B60A6" w:rsidRDefault="002234BF" w:rsidP="002234BF">
      <w:pPr>
        <w:pStyle w:val="ListParagraph"/>
        <w:widowControl w:val="0"/>
        <w:numPr>
          <w:ilvl w:val="0"/>
          <w:numId w:val="34"/>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Prices quoted by the Bidder shall be fixed during the Bidder’s performance of the contract and not subject to variation on any account, unless otherwise specified in the Bid Data Sheet. A bid submitted with an adjustable price quotation will be treated as nonresponsive and will be rejected, pursuant to ITB Clause 24. If, however, in accordance with the Bid Data Sheet, prices quoted by the Bidder shall be subject to adjustment during the performance of the contract, a bid submitted with a fixed price quotation will not be rejected, but the price adjustment would be treated as zero.</w:t>
      </w:r>
    </w:p>
    <w:p w:rsidR="002234BF" w:rsidRPr="003A20D0" w:rsidRDefault="002234BF" w:rsidP="002234BF">
      <w:pPr>
        <w:widowControl w:val="0"/>
        <w:overflowPunct w:val="0"/>
        <w:autoSpaceDE w:val="0"/>
        <w:autoSpaceDN w:val="0"/>
        <w:adjustRightInd w:val="0"/>
        <w:spacing w:after="0" w:line="257" w:lineRule="auto"/>
        <w:ind w:right="200"/>
        <w:jc w:val="both"/>
        <w:rPr>
          <w:rFonts w:asciiTheme="majorBidi" w:hAnsiTheme="majorBidi" w:cstheme="majorBidi"/>
          <w:color w:val="000000"/>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IB.11  Documents Establishing Bidder’s Eligibility and Qualifications</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1B60A6" w:rsidRDefault="002234BF" w:rsidP="002234BF">
      <w:pPr>
        <w:widowControl w:val="0"/>
        <w:numPr>
          <w:ilvl w:val="0"/>
          <w:numId w:val="1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t>Pursuant to Clause IB.8, the bidder shall furnish, as part of its bid, documents establishing the bidder‘s eligibility to bid and its qualifications to perform the Contract if its bid is accepted.</w:t>
      </w:r>
    </w:p>
    <w:p w:rsidR="002234BF" w:rsidRDefault="002234BF" w:rsidP="002234BF">
      <w:pPr>
        <w:widowControl w:val="0"/>
        <w:numPr>
          <w:ilvl w:val="0"/>
          <w:numId w:val="1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t>Bidder must possess and provide evidence of its capability and the experience as stipulated in Bidding Data and the Qualification Criteria mentioned in the Bidding Documents.</w:t>
      </w:r>
    </w:p>
    <w:p w:rsidR="002234BF" w:rsidRPr="00D656F2" w:rsidRDefault="002234BF" w:rsidP="002234BF">
      <w:pPr>
        <w:widowControl w:val="0"/>
        <w:overflowPunct w:val="0"/>
        <w:autoSpaceDE w:val="0"/>
        <w:autoSpaceDN w:val="0"/>
        <w:adjustRightInd w:val="0"/>
        <w:spacing w:after="0" w:line="227" w:lineRule="auto"/>
        <w:ind w:right="80"/>
        <w:jc w:val="both"/>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IB.12  Documents Establishing Works’ Conformity to Bidding Documents</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Default="002234BF" w:rsidP="002234BF">
      <w:pPr>
        <w:widowControl w:val="0"/>
        <w:numPr>
          <w:ilvl w:val="0"/>
          <w:numId w:val="1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t>The documentary evidence of the Works‘ conformity to the Bidding Documents may be in the form of literature, drawings and data and the bidder shall furnish documentation as set out in Bidding Data.</w:t>
      </w:r>
    </w:p>
    <w:p w:rsidR="002234BF" w:rsidRPr="00D656F2" w:rsidRDefault="002234BF" w:rsidP="002234BF">
      <w:pPr>
        <w:widowControl w:val="0"/>
        <w:tabs>
          <w:tab w:val="left" w:pos="720"/>
        </w:tabs>
        <w:overflowPunct w:val="0"/>
        <w:autoSpaceDE w:val="0"/>
        <w:autoSpaceDN w:val="0"/>
        <w:adjustRightInd w:val="0"/>
        <w:spacing w:after="0" w:line="227" w:lineRule="auto"/>
        <w:ind w:left="720" w:right="80"/>
        <w:jc w:val="both"/>
        <w:rPr>
          <w:rFonts w:ascii="Times New Roman" w:hAnsi="Times New Roman" w:cs="Times New Roman"/>
          <w:sz w:val="24"/>
          <w:szCs w:val="24"/>
        </w:rPr>
      </w:pPr>
    </w:p>
    <w:p w:rsidR="002234BF" w:rsidRPr="005230AD" w:rsidRDefault="002234BF" w:rsidP="002234BF">
      <w:pPr>
        <w:widowControl w:val="0"/>
        <w:numPr>
          <w:ilvl w:val="0"/>
          <w:numId w:val="18"/>
        </w:numPr>
        <w:overflowPunct w:val="0"/>
        <w:autoSpaceDE w:val="0"/>
        <w:autoSpaceDN w:val="0"/>
        <w:adjustRightInd w:val="0"/>
        <w:spacing w:after="0" w:line="23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lastRenderedPageBreak/>
        <w:t>The bidder shall note that standards for workmanship, material and equipment, and references to brand names or catalogue numbers, if any</w:t>
      </w:r>
      <w:r w:rsidRPr="005230AD">
        <w:rPr>
          <w:rFonts w:ascii="Times New Roman" w:hAnsi="Times New Roman" w:cs="Times New Roman"/>
          <w:i/>
          <w:iCs/>
          <w:sz w:val="24"/>
          <w:szCs w:val="24"/>
        </w:rPr>
        <w:t>,</w:t>
      </w:r>
      <w:r w:rsidRPr="005230AD">
        <w:rPr>
          <w:rFonts w:ascii="Times New Roman" w:hAnsi="Times New Roman" w:cs="Times New Roman"/>
          <w:sz w:val="24"/>
          <w:szCs w:val="24"/>
        </w:rPr>
        <w:t xml:space="preserve"> designated by the Procuring Agency in the Technical Provisions are intended to be descriptive only and not restrictive.</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bookmarkStart w:id="2" w:name="page16"/>
      <w:bookmarkEnd w:id="2"/>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IB.13  Bid Security</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36"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sidRPr="005230AD">
        <w:rPr>
          <w:rFonts w:ascii="Times New Roman" w:hAnsi="Times New Roman" w:cs="Times New Roman"/>
          <w:i/>
          <w:iCs/>
          <w:sz w:val="24"/>
          <w:szCs w:val="24"/>
        </w:rPr>
        <w:t>Deposit at Call/Payee’s Orderor a Bank Guarantee</w:t>
      </w:r>
      <w:r w:rsidRPr="005230AD">
        <w:rPr>
          <w:rFonts w:ascii="Times New Roman" w:hAnsi="Times New Roman" w:cs="Times New Roman"/>
          <w:sz w:val="24"/>
          <w:szCs w:val="24"/>
        </w:rPr>
        <w:t xml:space="preserve"> issued by a Scheduled Bank in Pakistan in favour of the Procuring Agency valid for a period up to twenty eight (28) days beyond the bid validity date (</w:t>
      </w:r>
      <w:r w:rsidRPr="005230AD">
        <w:rPr>
          <w:rFonts w:ascii="Times New Roman" w:hAnsi="Times New Roman" w:cs="Times New Roman"/>
          <w:i/>
          <w:iCs/>
          <w:sz w:val="24"/>
          <w:szCs w:val="24"/>
        </w:rPr>
        <w:t>Bid security should not be below1%.and not exceeding 5% of bid price/estimated cost SPP Rule 37</w:t>
      </w:r>
      <w:r w:rsidRPr="005230AD">
        <w:rPr>
          <w:rFonts w:ascii="Times New Roman" w:hAnsi="Times New Roman" w:cs="Times New Roman"/>
          <w:sz w:val="24"/>
          <w:szCs w:val="24"/>
        </w:rPr>
        <w:t>).</w:t>
      </w:r>
    </w:p>
    <w:p w:rsidR="002234BF" w:rsidRPr="005230AD" w:rsidRDefault="002234BF" w:rsidP="002234BF">
      <w:pPr>
        <w:widowControl w:val="0"/>
        <w:autoSpaceDE w:val="0"/>
        <w:autoSpaceDN w:val="0"/>
        <w:adjustRightInd w:val="0"/>
        <w:spacing w:after="0" w:line="354" w:lineRule="exact"/>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Any bid not accompanied by an acceptable Bid Security shall be rejected by the Procuring Agency as non-responsive.</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bid securities of unsuccessful bidders will be returned upon award of contract to the successful bidder or on the expiry of validity of Bid Security whichever is earlier.</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Bid Security of the successful bidder will be returned when the bidder has furnished the required Performance Security, and signed the Contract Agreement (SPP Rule 37).</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Bid Security may be forfeited:</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1"/>
          <w:numId w:val="1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if a bidder withdraws his bid during the period of bid validity; or</w:t>
      </w:r>
    </w:p>
    <w:p w:rsidR="002234BF" w:rsidRPr="005230AD" w:rsidRDefault="002234BF" w:rsidP="002234BF">
      <w:pPr>
        <w:widowControl w:val="0"/>
        <w:autoSpaceDE w:val="0"/>
        <w:autoSpaceDN w:val="0"/>
        <w:adjustRightInd w:val="0"/>
        <w:spacing w:after="0" w:line="65" w:lineRule="exact"/>
        <w:rPr>
          <w:rFonts w:ascii="Times New Roman" w:hAnsi="Times New Roman" w:cs="Times New Roman"/>
          <w:sz w:val="24"/>
          <w:szCs w:val="24"/>
        </w:rPr>
      </w:pPr>
    </w:p>
    <w:p w:rsidR="002234BF" w:rsidRPr="005230AD" w:rsidRDefault="002234BF" w:rsidP="002234BF">
      <w:pPr>
        <w:widowControl w:val="0"/>
        <w:numPr>
          <w:ilvl w:val="1"/>
          <w:numId w:val="19"/>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if a bidder does not accept the correction of his Bid Price, pursuant to Sub-Clause 16.4 (b) hereof; or</w:t>
      </w:r>
    </w:p>
    <w:p w:rsidR="002234BF" w:rsidRPr="005230AD" w:rsidRDefault="002234BF" w:rsidP="002234BF">
      <w:pPr>
        <w:widowControl w:val="0"/>
        <w:autoSpaceDE w:val="0"/>
        <w:autoSpaceDN w:val="0"/>
        <w:adjustRightInd w:val="0"/>
        <w:spacing w:after="0" w:line="9" w:lineRule="exact"/>
        <w:rPr>
          <w:rFonts w:ascii="Times New Roman" w:hAnsi="Times New Roman" w:cs="Times New Roman"/>
          <w:sz w:val="24"/>
          <w:szCs w:val="24"/>
        </w:rPr>
      </w:pPr>
    </w:p>
    <w:p w:rsidR="002234BF" w:rsidRPr="005230AD" w:rsidRDefault="002234BF" w:rsidP="002234BF">
      <w:pPr>
        <w:widowControl w:val="0"/>
        <w:numPr>
          <w:ilvl w:val="1"/>
          <w:numId w:val="1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in the case of a successful bidder, if he fails within the specified time limit to:</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0"/>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sidRPr="005230AD">
        <w:rPr>
          <w:rFonts w:ascii="Times New Roman" w:hAnsi="Times New Roman" w:cs="Times New Roman"/>
          <w:sz w:val="24"/>
          <w:szCs w:val="24"/>
        </w:rPr>
        <w:t>furnish the required Performance Security or</w:t>
      </w:r>
    </w:p>
    <w:p w:rsidR="002234BF" w:rsidRPr="005230AD" w:rsidRDefault="002234BF" w:rsidP="002234BF">
      <w:pPr>
        <w:widowControl w:val="0"/>
        <w:autoSpaceDE w:val="0"/>
        <w:autoSpaceDN w:val="0"/>
        <w:adjustRightInd w:val="0"/>
        <w:spacing w:after="0" w:line="7" w:lineRule="exact"/>
        <w:rPr>
          <w:rFonts w:ascii="Times New Roman" w:hAnsi="Times New Roman" w:cs="Times New Roman"/>
          <w:sz w:val="24"/>
          <w:szCs w:val="24"/>
        </w:rPr>
      </w:pPr>
    </w:p>
    <w:p w:rsidR="002234BF" w:rsidRPr="005230AD" w:rsidRDefault="002234BF" w:rsidP="002234BF">
      <w:pPr>
        <w:widowControl w:val="0"/>
        <w:numPr>
          <w:ilvl w:val="0"/>
          <w:numId w:val="20"/>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sidRPr="005230AD">
        <w:rPr>
          <w:rFonts w:ascii="Times New Roman" w:hAnsi="Times New Roman" w:cs="Times New Roman"/>
          <w:sz w:val="24"/>
          <w:szCs w:val="24"/>
        </w:rPr>
        <w:t>sign the Contract Agreement.</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IB.14  Validity of Bids, Format, Signing and Submission of Bid</w:t>
      </w:r>
    </w:p>
    <w:p w:rsidR="002234BF" w:rsidRPr="005230AD" w:rsidRDefault="002234BF" w:rsidP="002234BF">
      <w:pPr>
        <w:widowControl w:val="0"/>
        <w:autoSpaceDE w:val="0"/>
        <w:autoSpaceDN w:val="0"/>
        <w:adjustRightInd w:val="0"/>
        <w:spacing w:after="0" w:line="361" w:lineRule="exact"/>
        <w:rPr>
          <w:rFonts w:ascii="Times New Roman" w:hAnsi="Times New Roman" w:cs="Times New Roman"/>
          <w:sz w:val="24"/>
          <w:szCs w:val="24"/>
        </w:rPr>
      </w:pPr>
    </w:p>
    <w:p w:rsidR="002234BF" w:rsidRPr="00616B70" w:rsidRDefault="002234BF" w:rsidP="002234BF">
      <w:pPr>
        <w:widowControl w:val="0"/>
        <w:numPr>
          <w:ilvl w:val="0"/>
          <w:numId w:val="21"/>
        </w:numPr>
        <w:overflowPunct w:val="0"/>
        <w:autoSpaceDE w:val="0"/>
        <w:autoSpaceDN w:val="0"/>
        <w:adjustRightInd w:val="0"/>
        <w:spacing w:after="0" w:line="225"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Bids shall remain valid for the period stipulated in the Bidding Data after the date of bid opening.</w:t>
      </w:r>
    </w:p>
    <w:p w:rsidR="002234BF" w:rsidRPr="005230AD" w:rsidRDefault="002234BF" w:rsidP="002234BF">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sidRPr="005230AD">
        <w:rPr>
          <w:rFonts w:ascii="Arial" w:hAnsi="Arial" w:cs="Arial"/>
          <w:sz w:val="24"/>
          <w:szCs w:val="24"/>
        </w:rPr>
        <w:t>14.</w:t>
      </w:r>
      <w:r w:rsidRPr="005230AD">
        <w:rPr>
          <w:rFonts w:ascii="Times New Roman" w:hAnsi="Times New Roman" w:cs="Times New Roman"/>
          <w:sz w:val="24"/>
          <w:szCs w:val="24"/>
        </w:rPr>
        <w:t>2 In exceptional circumstances, Procuring Agency may request the bidders to extend theperiod of validity for a additional period but not exceeding 1/3 of the original period.The request and the bidders‘responses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2234BF" w:rsidRPr="005230AD" w:rsidRDefault="002234BF" w:rsidP="002234BF">
      <w:pPr>
        <w:widowControl w:val="0"/>
        <w:autoSpaceDE w:val="0"/>
        <w:autoSpaceDN w:val="0"/>
        <w:adjustRightInd w:val="0"/>
        <w:spacing w:after="0" w:line="294" w:lineRule="exact"/>
        <w:rPr>
          <w:rFonts w:ascii="Times New Roman" w:hAnsi="Times New Roman" w:cs="Times New Roman"/>
          <w:sz w:val="24"/>
          <w:szCs w:val="24"/>
        </w:rPr>
      </w:pPr>
    </w:p>
    <w:p w:rsidR="002234BF" w:rsidRPr="005230AD" w:rsidRDefault="002234BF" w:rsidP="002234BF">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All Schedules to Bid are to be properly completed and signed.</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Default="002234BF" w:rsidP="002234BF">
      <w:pPr>
        <w:widowControl w:val="0"/>
        <w:numPr>
          <w:ilvl w:val="0"/>
          <w:numId w:val="23"/>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sidRPr="003A20D0">
        <w:rPr>
          <w:rFonts w:ascii="Times New Roman" w:hAnsi="Times New Roman" w:cs="Times New Roman"/>
          <w:sz w:val="24"/>
          <w:szCs w:val="24"/>
        </w:rPr>
        <w:t>No alteration is to be made in the Form of Bid except in filling up the blanks as directed. If any alteration be made or if these instructions be not fully complied with, the bid may be rejected.</w:t>
      </w:r>
      <w:bookmarkStart w:id="3" w:name="page17"/>
      <w:bookmarkEnd w:id="3"/>
    </w:p>
    <w:p w:rsidR="002234BF" w:rsidRDefault="002234BF" w:rsidP="002234BF">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
    <w:p w:rsidR="002234BF" w:rsidRPr="005230AD" w:rsidRDefault="002234BF" w:rsidP="002234BF">
      <w:pPr>
        <w:widowControl w:val="0"/>
        <w:numPr>
          <w:ilvl w:val="0"/>
          <w:numId w:val="23"/>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sidRPr="003A20D0">
        <w:rPr>
          <w:rFonts w:ascii="Times New Roman" w:hAnsi="Times New Roman" w:cs="Times New Roman"/>
          <w:sz w:val="24"/>
          <w:szCs w:val="24"/>
        </w:rPr>
        <w:t>Each bidder shall prepare Original and number of copies specified in the Bidding Data of the documents comprising the bid as described in IB.8 and clearly mark them</w:t>
      </w:r>
    </w:p>
    <w:p w:rsidR="002234BF" w:rsidRPr="005230AD" w:rsidRDefault="002234BF" w:rsidP="002234BF">
      <w:pPr>
        <w:widowControl w:val="0"/>
        <w:autoSpaceDE w:val="0"/>
        <w:autoSpaceDN w:val="0"/>
        <w:adjustRightInd w:val="0"/>
        <w:spacing w:after="0" w:line="82" w:lineRule="exact"/>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r w:rsidRPr="005230AD">
        <w:rPr>
          <w:rFonts w:ascii="Times New Roman" w:hAnsi="Times New Roman" w:cs="Times New Roman"/>
          <w:sz w:val="24"/>
          <w:szCs w:val="24"/>
        </w:rPr>
        <w:lastRenderedPageBreak/>
        <w:t>―ORIGINAL‖ and ―COPY‖ as appropriate. In the event of discrepancy between them, the original shall prevail.</w:t>
      </w:r>
    </w:p>
    <w:p w:rsidR="002234BF" w:rsidRPr="005230AD" w:rsidRDefault="002234BF" w:rsidP="002234BF">
      <w:pPr>
        <w:widowControl w:val="0"/>
        <w:autoSpaceDE w:val="0"/>
        <w:autoSpaceDN w:val="0"/>
        <w:adjustRightInd w:val="0"/>
        <w:spacing w:after="0" w:line="348" w:lineRule="exact"/>
        <w:rPr>
          <w:rFonts w:ascii="Times New Roman" w:hAnsi="Times New Roman" w:cs="Times New Roman"/>
          <w:sz w:val="24"/>
          <w:szCs w:val="24"/>
        </w:rPr>
      </w:pPr>
    </w:p>
    <w:p w:rsidR="002234BF" w:rsidRPr="005230AD" w:rsidRDefault="002234BF" w:rsidP="002234BF">
      <w:pPr>
        <w:widowControl w:val="0"/>
        <w:numPr>
          <w:ilvl w:val="0"/>
          <w:numId w:val="23"/>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initialled and official seal be affixed by the person or persons signing the bid.</w:t>
      </w:r>
    </w:p>
    <w:p w:rsidR="002234BF" w:rsidRPr="005230AD" w:rsidRDefault="002234BF" w:rsidP="002234BF">
      <w:pPr>
        <w:widowControl w:val="0"/>
        <w:autoSpaceDE w:val="0"/>
        <w:autoSpaceDN w:val="0"/>
        <w:adjustRightInd w:val="0"/>
        <w:spacing w:after="0" w:line="354" w:lineRule="exact"/>
        <w:rPr>
          <w:rFonts w:ascii="Times New Roman" w:hAnsi="Times New Roman" w:cs="Times New Roman"/>
          <w:sz w:val="24"/>
          <w:szCs w:val="24"/>
        </w:rPr>
      </w:pPr>
    </w:p>
    <w:p w:rsidR="002234BF" w:rsidRPr="005230AD" w:rsidRDefault="002234BF" w:rsidP="002234BF">
      <w:pPr>
        <w:widowControl w:val="0"/>
        <w:numPr>
          <w:ilvl w:val="0"/>
          <w:numId w:val="2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The Bid shall be delivered in person or sent by registered mail at the address to Procuring Agency as given in Bidding Data.</w:t>
      </w:r>
    </w:p>
    <w:p w:rsidR="002234BF" w:rsidRPr="005230AD" w:rsidRDefault="002234BF" w:rsidP="002234BF">
      <w:pPr>
        <w:widowControl w:val="0"/>
        <w:autoSpaceDE w:val="0"/>
        <w:autoSpaceDN w:val="0"/>
        <w:adjustRightInd w:val="0"/>
        <w:spacing w:after="0" w:line="298"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ind w:left="3340"/>
        <w:rPr>
          <w:rFonts w:ascii="Times New Roman" w:hAnsi="Times New Roman" w:cs="Times New Roman"/>
          <w:sz w:val="24"/>
          <w:szCs w:val="24"/>
        </w:rPr>
      </w:pPr>
      <w:r w:rsidRPr="005230AD">
        <w:rPr>
          <w:rFonts w:ascii="Times New Roman" w:hAnsi="Times New Roman" w:cs="Times New Roman"/>
          <w:b/>
          <w:bCs/>
          <w:sz w:val="24"/>
          <w:szCs w:val="24"/>
        </w:rPr>
        <w:t>D. SUBMISSION OF BID</w:t>
      </w:r>
    </w:p>
    <w:p w:rsidR="002234BF" w:rsidRPr="005230AD" w:rsidRDefault="002234BF" w:rsidP="002234BF">
      <w:pPr>
        <w:widowControl w:val="0"/>
        <w:autoSpaceDE w:val="0"/>
        <w:autoSpaceDN w:val="0"/>
        <w:adjustRightInd w:val="0"/>
        <w:spacing w:after="0" w:line="290"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IB.15  Deadline for Submission, Modification &amp; Withdrawal of Bids</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616B70" w:rsidRDefault="002234BF" w:rsidP="002234BF">
      <w:pPr>
        <w:widowControl w:val="0"/>
        <w:numPr>
          <w:ilvl w:val="0"/>
          <w:numId w:val="24"/>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sidRPr="005230AD">
        <w:rPr>
          <w:rFonts w:ascii="Times New Roman" w:hAnsi="Times New Roman" w:cs="Times New Roman"/>
          <w:sz w:val="24"/>
          <w:szCs w:val="24"/>
        </w:rPr>
        <w:t>Bids must be received by the Procuring Agency at the address/provided in Bidding Data not later than the time and date stipulated therein.</w:t>
      </w:r>
    </w:p>
    <w:p w:rsidR="002234BF" w:rsidRPr="005230AD" w:rsidRDefault="002234BF" w:rsidP="002234BF">
      <w:pPr>
        <w:widowControl w:val="0"/>
        <w:numPr>
          <w:ilvl w:val="0"/>
          <w:numId w:val="2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inner and outer envelopes shall</w:t>
      </w:r>
    </w:p>
    <w:p w:rsidR="002234BF" w:rsidRPr="005230AD" w:rsidRDefault="002234BF" w:rsidP="002234BF">
      <w:pPr>
        <w:widowControl w:val="0"/>
        <w:autoSpaceDE w:val="0"/>
        <w:autoSpaceDN w:val="0"/>
        <w:adjustRightInd w:val="0"/>
        <w:spacing w:after="0" w:line="290" w:lineRule="exact"/>
        <w:rPr>
          <w:rFonts w:ascii="Times New Roman" w:hAnsi="Times New Roman" w:cs="Times New Roman"/>
          <w:sz w:val="24"/>
          <w:szCs w:val="24"/>
        </w:rPr>
      </w:pPr>
    </w:p>
    <w:p w:rsidR="002234BF" w:rsidRPr="005230AD" w:rsidRDefault="002234BF" w:rsidP="002234BF">
      <w:pPr>
        <w:widowControl w:val="0"/>
        <w:numPr>
          <w:ilvl w:val="1"/>
          <w:numId w:val="2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be addressed to the Procuring Agency at the address provided in the Bidding Data;</w:t>
      </w:r>
    </w:p>
    <w:p w:rsidR="002234BF" w:rsidRPr="005230AD" w:rsidRDefault="002234BF" w:rsidP="002234BF">
      <w:pPr>
        <w:widowControl w:val="0"/>
        <w:autoSpaceDE w:val="0"/>
        <w:autoSpaceDN w:val="0"/>
        <w:adjustRightInd w:val="0"/>
        <w:spacing w:after="0" w:line="65" w:lineRule="exact"/>
        <w:rPr>
          <w:rFonts w:ascii="Times New Roman" w:hAnsi="Times New Roman" w:cs="Times New Roman"/>
          <w:sz w:val="24"/>
          <w:szCs w:val="24"/>
        </w:rPr>
      </w:pPr>
    </w:p>
    <w:p w:rsidR="002234BF" w:rsidRPr="005230AD" w:rsidRDefault="002234BF" w:rsidP="002234BF">
      <w:pPr>
        <w:widowControl w:val="0"/>
        <w:numPr>
          <w:ilvl w:val="1"/>
          <w:numId w:val="24"/>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sidRPr="005230AD">
        <w:rPr>
          <w:rFonts w:ascii="Times New Roman" w:hAnsi="Times New Roman" w:cs="Times New Roman"/>
          <w:sz w:val="24"/>
          <w:szCs w:val="24"/>
        </w:rPr>
        <w:t>bear the name and identification number of the Contract as defined in the Bidding and Contract Data; and</w:t>
      </w:r>
    </w:p>
    <w:p w:rsidR="002234BF" w:rsidRPr="005230AD" w:rsidRDefault="002234BF" w:rsidP="002234BF">
      <w:pPr>
        <w:widowControl w:val="0"/>
        <w:autoSpaceDE w:val="0"/>
        <w:autoSpaceDN w:val="0"/>
        <w:adjustRightInd w:val="0"/>
        <w:spacing w:after="0" w:line="67" w:lineRule="exact"/>
        <w:rPr>
          <w:rFonts w:ascii="Times New Roman" w:hAnsi="Times New Roman" w:cs="Times New Roman"/>
          <w:sz w:val="24"/>
          <w:szCs w:val="24"/>
        </w:rPr>
      </w:pPr>
    </w:p>
    <w:p w:rsidR="002234BF" w:rsidRPr="005230AD" w:rsidRDefault="002234BF" w:rsidP="002234BF">
      <w:pPr>
        <w:widowControl w:val="0"/>
        <w:numPr>
          <w:ilvl w:val="1"/>
          <w:numId w:val="24"/>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r w:rsidRPr="005230AD">
        <w:rPr>
          <w:rFonts w:ascii="Times New Roman" w:hAnsi="Times New Roman" w:cs="Times New Roman"/>
          <w:sz w:val="24"/>
          <w:szCs w:val="24"/>
        </w:rPr>
        <w:t>provide a warning not to open before the specified time and date for Bid opening as defined in the Bidding Data.</w:t>
      </w:r>
    </w:p>
    <w:p w:rsidR="002234BF" w:rsidRPr="005230AD" w:rsidRDefault="002234BF" w:rsidP="002234BF">
      <w:pPr>
        <w:widowControl w:val="0"/>
        <w:autoSpaceDE w:val="0"/>
        <w:autoSpaceDN w:val="0"/>
        <w:adjustRightInd w:val="0"/>
        <w:spacing w:after="0" w:line="67" w:lineRule="exact"/>
        <w:rPr>
          <w:rFonts w:ascii="Times New Roman" w:hAnsi="Times New Roman" w:cs="Times New Roman"/>
          <w:sz w:val="24"/>
          <w:szCs w:val="24"/>
        </w:rPr>
      </w:pPr>
    </w:p>
    <w:p w:rsidR="002234BF" w:rsidRPr="005230AD" w:rsidRDefault="002234BF" w:rsidP="002234BF">
      <w:pPr>
        <w:widowControl w:val="0"/>
        <w:numPr>
          <w:ilvl w:val="1"/>
          <w:numId w:val="24"/>
        </w:numPr>
        <w:overflowPunct w:val="0"/>
        <w:autoSpaceDE w:val="0"/>
        <w:autoSpaceDN w:val="0"/>
        <w:adjustRightInd w:val="0"/>
        <w:spacing w:after="0" w:line="227" w:lineRule="auto"/>
        <w:ind w:right="60" w:hanging="720"/>
        <w:rPr>
          <w:rFonts w:ascii="Times New Roman" w:hAnsi="Times New Roman" w:cs="Times New Roman"/>
          <w:sz w:val="24"/>
          <w:szCs w:val="24"/>
        </w:rPr>
      </w:pPr>
      <w:r w:rsidRPr="005230AD">
        <w:rPr>
          <w:rFonts w:ascii="Times New Roman" w:hAnsi="Times New Roman" w:cs="Times New Roman"/>
          <w:sz w:val="24"/>
          <w:szCs w:val="24"/>
        </w:rPr>
        <w:t>in addition to the identification required in 15.2, the inner envelopes shall indicate the name and address of the Bidder to enable the Bid to be returned unopened in case it is declared late.</w:t>
      </w:r>
    </w:p>
    <w:p w:rsidR="002234BF" w:rsidRPr="005230AD" w:rsidRDefault="002234BF" w:rsidP="002234BF">
      <w:pPr>
        <w:widowControl w:val="0"/>
        <w:autoSpaceDE w:val="0"/>
        <w:autoSpaceDN w:val="0"/>
        <w:adjustRightInd w:val="0"/>
        <w:spacing w:after="0" w:line="66" w:lineRule="exact"/>
        <w:rPr>
          <w:rFonts w:ascii="Times New Roman" w:hAnsi="Times New Roman" w:cs="Times New Roman"/>
          <w:sz w:val="24"/>
          <w:szCs w:val="24"/>
        </w:rPr>
      </w:pPr>
    </w:p>
    <w:p w:rsidR="002234BF" w:rsidRPr="00616B70" w:rsidRDefault="002234BF" w:rsidP="002234BF">
      <w:pPr>
        <w:widowControl w:val="0"/>
        <w:numPr>
          <w:ilvl w:val="1"/>
          <w:numId w:val="24"/>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If the outer envelope is not sealed and marked as above, the Procuring Agency will assume no responsibility for the misplacement or premature opening of the Bid.</w:t>
      </w:r>
    </w:p>
    <w:p w:rsidR="002234BF" w:rsidRPr="005230AD" w:rsidRDefault="002234BF" w:rsidP="002234BF">
      <w:pPr>
        <w:widowControl w:val="0"/>
        <w:numPr>
          <w:ilvl w:val="0"/>
          <w:numId w:val="2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Bids submitted through telegraph, telex, fax or e-mail shall not be considered.</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4"/>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Any bid received by the Procuring Agency after the deadline for submission prescribed in Bidding Data will be returned unopened to such bidder.</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4"/>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Any bidder may modify or withdraw his bid after bid submission provided that the modification or written notice of withdrawal is received by the Procuring Agency prior to the deadline for submission of bids.</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Default="002234BF" w:rsidP="002234BF">
      <w:pPr>
        <w:widowControl w:val="0"/>
        <w:numPr>
          <w:ilvl w:val="0"/>
          <w:numId w:val="24"/>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Withdrawal of a bid during the interval between the deadline for submission of bids and the expiration of the period of bid validity specified in the Form of Bid may result in forfeiture of the Bid Security pursuant to IB.13.5 (a).</w:t>
      </w:r>
    </w:p>
    <w:p w:rsidR="002234BF" w:rsidRPr="005230AD" w:rsidRDefault="002234BF" w:rsidP="002234BF">
      <w:pPr>
        <w:widowControl w:val="0"/>
        <w:overflowPunct w:val="0"/>
        <w:autoSpaceDE w:val="0"/>
        <w:autoSpaceDN w:val="0"/>
        <w:adjustRightInd w:val="0"/>
        <w:spacing w:after="0" w:line="227" w:lineRule="auto"/>
        <w:ind w:right="20"/>
        <w:jc w:val="both"/>
        <w:rPr>
          <w:rFonts w:ascii="Times New Roman" w:hAnsi="Times New Roman" w:cs="Times New Roman"/>
          <w:sz w:val="24"/>
          <w:szCs w:val="24"/>
        </w:rPr>
      </w:pPr>
    </w:p>
    <w:p w:rsidR="002234BF" w:rsidRDefault="002234BF" w:rsidP="002234BF">
      <w:pPr>
        <w:widowControl w:val="0"/>
        <w:numPr>
          <w:ilvl w:val="0"/>
          <w:numId w:val="25"/>
        </w:numPr>
        <w:tabs>
          <w:tab w:val="clear" w:pos="720"/>
        </w:tabs>
        <w:overflowPunct w:val="0"/>
        <w:autoSpaceDE w:val="0"/>
        <w:autoSpaceDN w:val="0"/>
        <w:adjustRightInd w:val="0"/>
        <w:spacing w:after="0" w:line="240" w:lineRule="auto"/>
        <w:ind w:left="709" w:hanging="567"/>
        <w:jc w:val="center"/>
        <w:rPr>
          <w:rFonts w:ascii="Times New Roman" w:hAnsi="Times New Roman" w:cs="Times New Roman"/>
          <w:b/>
          <w:bCs/>
          <w:sz w:val="24"/>
          <w:szCs w:val="24"/>
        </w:rPr>
      </w:pPr>
      <w:bookmarkStart w:id="4" w:name="page18"/>
      <w:bookmarkEnd w:id="4"/>
      <w:r>
        <w:rPr>
          <w:rFonts w:ascii="Times New Roman" w:hAnsi="Times New Roman" w:cs="Times New Roman"/>
          <w:b/>
          <w:bCs/>
          <w:sz w:val="24"/>
          <w:szCs w:val="24"/>
        </w:rPr>
        <w:t>BID OPENING,</w:t>
      </w:r>
      <w:r w:rsidRPr="005230AD">
        <w:rPr>
          <w:rFonts w:ascii="Times New Roman" w:hAnsi="Times New Roman" w:cs="Times New Roman"/>
          <w:b/>
          <w:bCs/>
          <w:sz w:val="24"/>
          <w:szCs w:val="24"/>
        </w:rPr>
        <w:t xml:space="preserve"> EVALUATION</w:t>
      </w:r>
      <w:r>
        <w:rPr>
          <w:rFonts w:ascii="Times New Roman" w:hAnsi="Times New Roman" w:cs="Times New Roman"/>
          <w:b/>
          <w:bCs/>
          <w:sz w:val="24"/>
          <w:szCs w:val="24"/>
        </w:rPr>
        <w:t>&amp; CLARIFICATION</w:t>
      </w:r>
    </w:p>
    <w:p w:rsidR="002234BF" w:rsidRPr="00DE18FC" w:rsidRDefault="002234BF" w:rsidP="002234BF">
      <w:pPr>
        <w:widowControl w:val="0"/>
        <w:overflowPunct w:val="0"/>
        <w:autoSpaceDE w:val="0"/>
        <w:autoSpaceDN w:val="0"/>
        <w:adjustRightInd w:val="0"/>
        <w:spacing w:after="0" w:line="360" w:lineRule="auto"/>
        <w:ind w:right="5340"/>
        <w:rPr>
          <w:rFonts w:ascii="Calibri" w:hAnsi="Calibri" w:cs="Calibri"/>
          <w:b/>
          <w:bCs/>
          <w:sz w:val="20"/>
          <w:szCs w:val="20"/>
        </w:rPr>
      </w:pPr>
    </w:p>
    <w:p w:rsidR="002234BF" w:rsidRPr="008E53CA" w:rsidRDefault="002234BF" w:rsidP="002234BF">
      <w:pPr>
        <w:widowControl w:val="0"/>
        <w:overflowPunct w:val="0"/>
        <w:autoSpaceDE w:val="0"/>
        <w:autoSpaceDN w:val="0"/>
        <w:adjustRightInd w:val="0"/>
        <w:spacing w:after="0" w:line="240" w:lineRule="auto"/>
        <w:ind w:right="95"/>
        <w:jc w:val="both"/>
        <w:rPr>
          <w:rFonts w:asciiTheme="majorBidi" w:hAnsiTheme="majorBidi" w:cstheme="majorBidi"/>
          <w:color w:val="000000" w:themeColor="text1"/>
          <w:sz w:val="24"/>
          <w:szCs w:val="24"/>
        </w:rPr>
      </w:pPr>
      <w:r w:rsidRPr="008E53CA">
        <w:rPr>
          <w:rFonts w:asciiTheme="majorBidi" w:hAnsiTheme="majorBidi" w:cstheme="majorBidi"/>
          <w:b/>
          <w:bCs/>
          <w:color w:val="000000" w:themeColor="text1"/>
          <w:sz w:val="24"/>
          <w:szCs w:val="24"/>
        </w:rPr>
        <w:t>IB. 16. Bid Opening, Evaluation &amp; Clarification</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8E53CA" w:rsidRDefault="002234BF" w:rsidP="002234BF">
      <w:pPr>
        <w:pStyle w:val="ListParagraph"/>
        <w:widowControl w:val="0"/>
        <w:numPr>
          <w:ilvl w:val="0"/>
          <w:numId w:val="35"/>
        </w:numPr>
        <w:autoSpaceDE w:val="0"/>
        <w:autoSpaceDN w:val="0"/>
        <w:adjustRightInd w:val="0"/>
        <w:spacing w:after="0" w:line="240" w:lineRule="auto"/>
        <w:jc w:val="both"/>
        <w:rPr>
          <w:rFonts w:asciiTheme="majorBidi" w:hAnsiTheme="majorBidi" w:cstheme="majorBidi"/>
          <w:b/>
          <w:bCs/>
          <w:color w:val="000000" w:themeColor="text1"/>
          <w:sz w:val="24"/>
          <w:szCs w:val="24"/>
        </w:rPr>
      </w:pPr>
      <w:r w:rsidRPr="008E53CA">
        <w:rPr>
          <w:rFonts w:asciiTheme="majorBidi" w:hAnsiTheme="majorBidi" w:cstheme="majorBidi"/>
          <w:b/>
          <w:bCs/>
          <w:color w:val="000000" w:themeColor="text1"/>
          <w:sz w:val="24"/>
          <w:szCs w:val="24"/>
        </w:rPr>
        <w:t>Bid Opening</w:t>
      </w:r>
    </w:p>
    <w:p w:rsidR="002234BF" w:rsidRPr="00961166"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r w:rsidRPr="00961166">
        <w:rPr>
          <w:rFonts w:asciiTheme="majorBidi" w:hAnsiTheme="majorBidi" w:cstheme="majorBidi"/>
          <w:sz w:val="24"/>
          <w:szCs w:val="24"/>
        </w:rPr>
        <w:t xml:space="preserve">Opening of the bids shall take place by the </w:t>
      </w:r>
      <w:r>
        <w:rPr>
          <w:rFonts w:asciiTheme="majorBidi" w:hAnsiTheme="majorBidi" w:cstheme="majorBidi"/>
          <w:sz w:val="24"/>
          <w:szCs w:val="24"/>
        </w:rPr>
        <w:t>Procurement</w:t>
      </w:r>
      <w:r w:rsidRPr="00961166">
        <w:rPr>
          <w:rFonts w:asciiTheme="majorBidi" w:hAnsiTheme="majorBidi" w:cstheme="majorBidi"/>
          <w:sz w:val="24"/>
          <w:szCs w:val="24"/>
        </w:rPr>
        <w:t xml:space="preserve"> Committee in following two stages;</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961166" w:rsidRDefault="002234BF" w:rsidP="002234BF">
      <w:pPr>
        <w:widowControl w:val="0"/>
        <w:autoSpaceDE w:val="0"/>
        <w:autoSpaceDN w:val="0"/>
        <w:adjustRightInd w:val="0"/>
        <w:spacing w:after="0" w:line="240" w:lineRule="auto"/>
        <w:ind w:left="720" w:hanging="720"/>
        <w:jc w:val="both"/>
        <w:rPr>
          <w:rFonts w:asciiTheme="majorBidi" w:hAnsiTheme="majorBidi" w:cstheme="majorBidi"/>
          <w:b/>
          <w:bCs/>
          <w:sz w:val="24"/>
          <w:szCs w:val="24"/>
        </w:rPr>
      </w:pPr>
      <w:r>
        <w:rPr>
          <w:rFonts w:asciiTheme="majorBidi" w:hAnsiTheme="majorBidi" w:cstheme="majorBidi"/>
          <w:b/>
          <w:bCs/>
          <w:sz w:val="24"/>
          <w:szCs w:val="24"/>
        </w:rPr>
        <w:tab/>
        <w:t>(i</w:t>
      </w:r>
      <w:r w:rsidRPr="00961166">
        <w:rPr>
          <w:rFonts w:asciiTheme="majorBidi" w:hAnsiTheme="majorBidi" w:cstheme="majorBidi"/>
          <w:b/>
          <w:bCs/>
          <w:sz w:val="24"/>
          <w:szCs w:val="24"/>
        </w:rPr>
        <w:t>)Envelop-I (Qualification Documents along with Technical Proposal)</w:t>
      </w:r>
    </w:p>
    <w:p w:rsidR="002234BF" w:rsidRPr="00961166"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p>
    <w:p w:rsidR="002234BF" w:rsidRDefault="002234BF" w:rsidP="002234BF">
      <w:pPr>
        <w:pStyle w:val="ListParagraph"/>
        <w:widowControl w:val="0"/>
        <w:numPr>
          <w:ilvl w:val="0"/>
          <w:numId w:val="36"/>
        </w:numPr>
        <w:autoSpaceDE w:val="0"/>
        <w:autoSpaceDN w:val="0"/>
        <w:adjustRightInd w:val="0"/>
        <w:spacing w:after="0" w:line="240" w:lineRule="auto"/>
        <w:ind w:left="1418" w:hanging="425"/>
        <w:jc w:val="both"/>
        <w:rPr>
          <w:rFonts w:asciiTheme="majorBidi" w:hAnsiTheme="majorBidi" w:cstheme="majorBidi"/>
          <w:sz w:val="24"/>
          <w:szCs w:val="24"/>
        </w:rPr>
      </w:pPr>
      <w:r w:rsidRPr="008E53CA">
        <w:rPr>
          <w:rFonts w:asciiTheme="majorBidi" w:hAnsiTheme="majorBidi" w:cstheme="majorBidi"/>
          <w:sz w:val="24"/>
          <w:szCs w:val="24"/>
        </w:rPr>
        <w:t>Prior to open the financial bid of the bidders/suppliers, Envelop-1(i-e Qualification Documents along with Technical Propo</w:t>
      </w:r>
      <w:r>
        <w:rPr>
          <w:rFonts w:asciiTheme="majorBidi" w:hAnsiTheme="majorBidi" w:cstheme="majorBidi"/>
          <w:sz w:val="24"/>
          <w:szCs w:val="24"/>
        </w:rPr>
        <w:t xml:space="preserve">sals) shall be opened by the </w:t>
      </w:r>
      <w:r w:rsidRPr="008E53CA">
        <w:rPr>
          <w:rFonts w:asciiTheme="majorBidi" w:hAnsiTheme="majorBidi" w:cstheme="majorBidi"/>
          <w:sz w:val="24"/>
          <w:szCs w:val="24"/>
        </w:rPr>
        <w:t xml:space="preserve"> Procurement </w:t>
      </w:r>
      <w:r>
        <w:rPr>
          <w:rFonts w:asciiTheme="majorBidi" w:hAnsiTheme="majorBidi" w:cstheme="majorBidi"/>
          <w:sz w:val="24"/>
          <w:szCs w:val="24"/>
        </w:rPr>
        <w:t>Agency</w:t>
      </w:r>
    </w:p>
    <w:p w:rsidR="002234BF" w:rsidRPr="008E53CA" w:rsidRDefault="002234BF" w:rsidP="002234BF">
      <w:pPr>
        <w:pStyle w:val="ListParagraph"/>
        <w:widowControl w:val="0"/>
        <w:numPr>
          <w:ilvl w:val="0"/>
          <w:numId w:val="36"/>
        </w:numPr>
        <w:autoSpaceDE w:val="0"/>
        <w:autoSpaceDN w:val="0"/>
        <w:adjustRightInd w:val="0"/>
        <w:spacing w:after="0" w:line="240" w:lineRule="auto"/>
        <w:ind w:left="1418" w:hanging="425"/>
        <w:jc w:val="both"/>
        <w:rPr>
          <w:rFonts w:asciiTheme="majorBidi" w:hAnsiTheme="majorBidi" w:cstheme="majorBidi"/>
          <w:sz w:val="24"/>
          <w:szCs w:val="24"/>
        </w:rPr>
      </w:pPr>
      <w:r w:rsidRPr="008E53CA">
        <w:rPr>
          <w:rFonts w:asciiTheme="majorBidi" w:hAnsiTheme="majorBidi" w:cstheme="majorBidi"/>
          <w:sz w:val="24"/>
          <w:szCs w:val="24"/>
        </w:rPr>
        <w:t xml:space="preserve">Qualification Documents along with Technical Proposals shall be evaluated by the Committee,   for the purpose in accordance to the specified criteria.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961166" w:rsidRDefault="002234BF" w:rsidP="002234BF">
      <w:pPr>
        <w:widowControl w:val="0"/>
        <w:autoSpaceDE w:val="0"/>
        <w:autoSpaceDN w:val="0"/>
        <w:adjustRightInd w:val="0"/>
        <w:spacing w:after="0" w:line="240" w:lineRule="auto"/>
        <w:ind w:firstLine="709"/>
        <w:jc w:val="both"/>
        <w:rPr>
          <w:rFonts w:asciiTheme="majorBidi" w:hAnsiTheme="majorBidi" w:cstheme="majorBidi"/>
          <w:sz w:val="24"/>
          <w:szCs w:val="24"/>
        </w:rPr>
      </w:pPr>
      <w:r>
        <w:rPr>
          <w:rFonts w:asciiTheme="majorBidi" w:hAnsiTheme="majorBidi" w:cstheme="majorBidi"/>
          <w:b/>
          <w:bCs/>
          <w:sz w:val="24"/>
          <w:szCs w:val="24"/>
        </w:rPr>
        <w:t>(ii</w:t>
      </w:r>
      <w:r w:rsidRPr="00961166">
        <w:rPr>
          <w:rFonts w:asciiTheme="majorBidi" w:hAnsiTheme="majorBidi" w:cstheme="majorBidi"/>
          <w:b/>
          <w:bCs/>
          <w:sz w:val="24"/>
          <w:szCs w:val="24"/>
        </w:rPr>
        <w:t>)Envelop–II (Financial Proposal)</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Only the Bids (Financial Proposals) of the Qualified and Technically accepted/responsive as a result</w:t>
      </w:r>
      <w:r w:rsidRPr="00AD4FF8">
        <w:rPr>
          <w:rFonts w:asciiTheme="majorBidi" w:hAnsiTheme="majorBidi" w:cstheme="majorBidi"/>
          <w:sz w:val="24"/>
          <w:szCs w:val="24"/>
        </w:rPr>
        <w:t>16.B.a &amp; 16.B.b</w:t>
      </w:r>
      <w:r w:rsidRPr="008E53CA">
        <w:rPr>
          <w:rFonts w:asciiTheme="majorBidi" w:hAnsiTheme="majorBidi" w:cstheme="majorBidi"/>
          <w:sz w:val="24"/>
          <w:szCs w:val="24"/>
        </w:rPr>
        <w:t xml:space="preserve"> including withdrawals, substitution and modifications made pursuant to Clause IB.21,will be opened publically by the </w:t>
      </w:r>
      <w:r>
        <w:rPr>
          <w:rFonts w:asciiTheme="majorBidi" w:hAnsiTheme="majorBidi" w:cstheme="majorBidi"/>
          <w:sz w:val="24"/>
          <w:szCs w:val="24"/>
        </w:rPr>
        <w:t>Procurement</w:t>
      </w:r>
      <w:r w:rsidRPr="008E53CA">
        <w:rPr>
          <w:rFonts w:asciiTheme="majorBidi" w:hAnsiTheme="majorBidi" w:cstheme="majorBidi"/>
          <w:sz w:val="24"/>
          <w:szCs w:val="24"/>
        </w:rPr>
        <w:t xml:space="preserve"> Committee in the presence of Bidder/Suppliers representatives who choose to attend, at the time, date and location stipulated in the </w:t>
      </w:r>
      <w:r w:rsidRPr="008E53CA">
        <w:rPr>
          <w:rFonts w:asciiTheme="majorBidi" w:hAnsiTheme="majorBidi" w:cstheme="majorBidi"/>
          <w:b/>
          <w:bCs/>
          <w:sz w:val="24"/>
          <w:szCs w:val="24"/>
        </w:rPr>
        <w:t>Bid Data Sheet</w:t>
      </w:r>
      <w:r w:rsidRPr="008E53CA">
        <w:rPr>
          <w:rFonts w:asciiTheme="majorBidi" w:hAnsiTheme="majorBidi" w:cstheme="majorBidi"/>
          <w:sz w:val="24"/>
          <w:szCs w:val="24"/>
        </w:rPr>
        <w:t xml:space="preserve">. The Bidder/Suppliers representatives who are present shall sign attendance sheet evidencing their attendance. </w:t>
      </w:r>
    </w:p>
    <w:p w:rsidR="002234BF"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 xml:space="preserve">Envelopes marked “Modification”, “Substitution” or “Withdrawal” shall be opened and read out first. Bids for which an acceptable notice of withdrawal has been submitted pursuant to Clause IB.21 shall not be opened. </w:t>
      </w:r>
    </w:p>
    <w:p w:rsidR="002234BF"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The Bidder/Supplier’s name, total Bid Price, any discounts, bid modifications</w:t>
      </w:r>
      <w:r w:rsidRPr="008E53CA">
        <w:rPr>
          <w:rFonts w:asciiTheme="majorBidi" w:hAnsiTheme="majorBidi" w:cstheme="majorBidi"/>
          <w:b/>
          <w:bCs/>
          <w:sz w:val="24"/>
          <w:szCs w:val="24"/>
        </w:rPr>
        <w:t>,</w:t>
      </w:r>
      <w:r w:rsidRPr="008E53CA">
        <w:rPr>
          <w:rFonts w:asciiTheme="majorBidi" w:hAnsiTheme="majorBidi" w:cstheme="majorBidi"/>
          <w:sz w:val="24"/>
          <w:szCs w:val="24"/>
        </w:rPr>
        <w:t xml:space="preserve"> substitution and withdrawals, the presence or absence of Bid Security, and such other details as the </w:t>
      </w:r>
      <w:r>
        <w:rPr>
          <w:rFonts w:asciiTheme="majorBidi" w:hAnsiTheme="majorBidi" w:cstheme="majorBidi"/>
          <w:sz w:val="24"/>
          <w:szCs w:val="24"/>
        </w:rPr>
        <w:t>Procurement Committee</w:t>
      </w:r>
      <w:r w:rsidRPr="008E53CA">
        <w:rPr>
          <w:rFonts w:asciiTheme="majorBidi" w:hAnsiTheme="majorBidi" w:cstheme="majorBidi"/>
          <w:sz w:val="24"/>
          <w:szCs w:val="24"/>
        </w:rPr>
        <w:t xml:space="preserve"> may consider appropriate, will be announced by the </w:t>
      </w:r>
      <w:r>
        <w:rPr>
          <w:rFonts w:asciiTheme="majorBidi" w:hAnsiTheme="majorBidi" w:cstheme="majorBidi"/>
          <w:sz w:val="24"/>
          <w:szCs w:val="24"/>
        </w:rPr>
        <w:t>Procurement Committee</w:t>
      </w:r>
      <w:r w:rsidRPr="008E53CA">
        <w:rPr>
          <w:rFonts w:asciiTheme="majorBidi" w:hAnsiTheme="majorBidi" w:cstheme="majorBidi"/>
          <w:sz w:val="24"/>
          <w:szCs w:val="24"/>
        </w:rPr>
        <w:t xml:space="preserve"> at the opening of bids. </w:t>
      </w:r>
    </w:p>
    <w:p w:rsidR="002234BF"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 xml:space="preserve">Employer/Purchaser shall prepare minutes of the bid opening, including the information disclosed to those present in accordance with the Sub-Clause22.5. </w:t>
      </w:r>
    </w:p>
    <w:p w:rsidR="002234BF" w:rsidRPr="008E53CA"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Financial Proposals shall be e</w:t>
      </w:r>
      <w:r>
        <w:rPr>
          <w:rFonts w:asciiTheme="majorBidi" w:hAnsiTheme="majorBidi" w:cstheme="majorBidi"/>
          <w:sz w:val="24"/>
          <w:szCs w:val="24"/>
        </w:rPr>
        <w:t>valuated in detail by the</w:t>
      </w:r>
      <w:r w:rsidRPr="008E53CA">
        <w:rPr>
          <w:rFonts w:asciiTheme="majorBidi" w:hAnsiTheme="majorBidi" w:cstheme="majorBidi"/>
          <w:sz w:val="24"/>
          <w:szCs w:val="24"/>
        </w:rPr>
        <w:t xml:space="preserve"> Committee</w:t>
      </w:r>
    </w:p>
    <w:p w:rsidR="002234BF" w:rsidRPr="00961166"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2234BF" w:rsidRPr="008E53CA" w:rsidRDefault="002234BF" w:rsidP="002234BF">
      <w:pPr>
        <w:pStyle w:val="ListParagraph"/>
        <w:widowControl w:val="0"/>
        <w:numPr>
          <w:ilvl w:val="0"/>
          <w:numId w:val="35"/>
        </w:numPr>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b/>
          <w:bCs/>
          <w:sz w:val="24"/>
          <w:szCs w:val="24"/>
        </w:rPr>
        <w:t>Evaluation of bids</w:t>
      </w:r>
    </w:p>
    <w:p w:rsidR="002234BF" w:rsidRPr="004B0F4D" w:rsidRDefault="002234BF" w:rsidP="002234BF">
      <w:pPr>
        <w:widowControl w:val="0"/>
        <w:autoSpaceDE w:val="0"/>
        <w:autoSpaceDN w:val="0"/>
        <w:adjustRightInd w:val="0"/>
        <w:spacing w:after="0" w:line="240" w:lineRule="auto"/>
        <w:jc w:val="both"/>
        <w:rPr>
          <w:rFonts w:asciiTheme="majorBidi" w:hAnsiTheme="majorBidi" w:cstheme="majorBidi"/>
          <w:b/>
          <w:bCs/>
          <w:sz w:val="24"/>
          <w:szCs w:val="24"/>
        </w:rPr>
      </w:pPr>
    </w:p>
    <w:p w:rsidR="002234BF" w:rsidRPr="00961166" w:rsidRDefault="002234BF" w:rsidP="002234BF">
      <w:pPr>
        <w:widowControl w:val="0"/>
        <w:autoSpaceDE w:val="0"/>
        <w:autoSpaceDN w:val="0"/>
        <w:adjustRightInd w:val="0"/>
        <w:spacing w:after="0" w:line="240" w:lineRule="auto"/>
        <w:ind w:firstLine="720"/>
        <w:jc w:val="both"/>
        <w:rPr>
          <w:rFonts w:asciiTheme="majorBidi" w:hAnsiTheme="majorBidi" w:cstheme="majorBidi"/>
          <w:sz w:val="24"/>
          <w:szCs w:val="24"/>
        </w:rPr>
      </w:pPr>
      <w:r>
        <w:rPr>
          <w:rFonts w:asciiTheme="majorBidi" w:hAnsiTheme="majorBidi" w:cstheme="majorBidi"/>
          <w:sz w:val="24"/>
          <w:szCs w:val="24"/>
        </w:rPr>
        <w:t>Procurement Agency</w:t>
      </w:r>
      <w:r w:rsidRPr="00961166">
        <w:rPr>
          <w:rFonts w:asciiTheme="majorBidi" w:hAnsiTheme="majorBidi" w:cstheme="majorBidi"/>
          <w:sz w:val="24"/>
          <w:szCs w:val="24"/>
        </w:rPr>
        <w:t xml:space="preserve"> shallevaluatethebids,infollowing</w:t>
      </w:r>
      <w:r>
        <w:rPr>
          <w:rFonts w:asciiTheme="majorBidi" w:hAnsiTheme="majorBidi" w:cstheme="majorBidi"/>
          <w:sz w:val="24"/>
          <w:szCs w:val="24"/>
        </w:rPr>
        <w:t xml:space="preserve"> manner</w:t>
      </w:r>
      <w:r w:rsidRPr="00961166">
        <w:rPr>
          <w:rFonts w:asciiTheme="majorBidi" w:hAnsiTheme="majorBidi" w:cstheme="majorBidi"/>
          <w:sz w:val="24"/>
          <w:szCs w:val="24"/>
        </w:rPr>
        <w:t>;</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961166">
        <w:rPr>
          <w:rFonts w:asciiTheme="majorBidi" w:hAnsiTheme="majorBidi" w:cstheme="majorBidi"/>
          <w:sz w:val="24"/>
          <w:szCs w:val="24"/>
        </w:rPr>
        <w:t xml:space="preserve">To determine the eligibility of the bidder for participation in the bidding, the </w:t>
      </w:r>
      <w:r>
        <w:rPr>
          <w:rFonts w:asciiTheme="majorBidi" w:hAnsiTheme="majorBidi" w:cstheme="majorBidi"/>
          <w:sz w:val="24"/>
          <w:szCs w:val="24"/>
        </w:rPr>
        <w:t>Agency</w:t>
      </w:r>
      <w:r w:rsidRPr="008E53CA">
        <w:rPr>
          <w:rFonts w:asciiTheme="majorBidi" w:hAnsiTheme="majorBidi" w:cstheme="majorBidi"/>
          <w:sz w:val="24"/>
          <w:szCs w:val="24"/>
        </w:rPr>
        <w:t xml:space="preserve"> will verify the bidder in accordance to the instructions specified under clause </w:t>
      </w:r>
      <w:r w:rsidRPr="004B0F4D">
        <w:rPr>
          <w:rFonts w:asciiTheme="majorBidi" w:hAnsiTheme="majorBidi" w:cstheme="majorBidi"/>
          <w:sz w:val="24"/>
          <w:szCs w:val="24"/>
        </w:rPr>
        <w:t>IB-2</w:t>
      </w:r>
      <w:r w:rsidRPr="008E53CA">
        <w:rPr>
          <w:rFonts w:asciiTheme="majorBidi" w:hAnsiTheme="majorBidi" w:cstheme="majorBidi"/>
          <w:sz w:val="24"/>
          <w:szCs w:val="24"/>
        </w:rPr>
        <w:t xml:space="preserve">. The Qualification Documents along with Technical Proposals of only eligible bidders shall be evaluated further. </w:t>
      </w:r>
    </w:p>
    <w:p w:rsidR="002234BF"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 xml:space="preserve">Qualification of the bidders shall be determined in accordance to criteria set herein below from the documents submitted by the bidders, prescribed </w:t>
      </w:r>
      <w:r w:rsidRPr="004B0F4D">
        <w:rPr>
          <w:rFonts w:asciiTheme="majorBidi" w:hAnsiTheme="majorBidi" w:cstheme="majorBidi"/>
          <w:sz w:val="24"/>
          <w:szCs w:val="24"/>
        </w:rPr>
        <w:t>in IB-11</w:t>
      </w:r>
      <w:r w:rsidRPr="008E53CA">
        <w:rPr>
          <w:rFonts w:asciiTheme="majorBidi" w:hAnsiTheme="majorBidi" w:cstheme="majorBidi"/>
          <w:sz w:val="24"/>
          <w:szCs w:val="24"/>
        </w:rPr>
        <w:t xml:space="preserve">. Bidder scoring 50% and above marks shall be declared as pass. Criteria for qualification of bidders/ suppliers shall be; </w:t>
      </w:r>
    </w:p>
    <w:p w:rsidR="002234BF" w:rsidRPr="004B0F4D"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tbl>
      <w:tblPr>
        <w:tblStyle w:val="TableGrid"/>
        <w:tblpPr w:leftFromText="180" w:rightFromText="180" w:vertAnchor="text" w:horzAnchor="margin" w:tblpXSpec="center" w:tblpY="-100"/>
        <w:tblW w:w="0" w:type="auto"/>
        <w:tblLook w:val="04A0"/>
      </w:tblPr>
      <w:tblGrid>
        <w:gridCol w:w="757"/>
        <w:gridCol w:w="3920"/>
        <w:gridCol w:w="2694"/>
      </w:tblGrid>
      <w:tr w:rsidR="002234BF" w:rsidTr="00574423">
        <w:tc>
          <w:tcPr>
            <w:tcW w:w="757"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S.NO</w:t>
            </w:r>
          </w:p>
        </w:tc>
        <w:tc>
          <w:tcPr>
            <w:tcW w:w="3920"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Category</w:t>
            </w:r>
          </w:p>
        </w:tc>
        <w:tc>
          <w:tcPr>
            <w:tcW w:w="2694"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Weightage / Marks</w:t>
            </w:r>
          </w:p>
        </w:tc>
      </w:tr>
      <w:tr w:rsidR="002234BF" w:rsidTr="00574423">
        <w:tc>
          <w:tcPr>
            <w:tcW w:w="757"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1</w:t>
            </w:r>
          </w:p>
        </w:tc>
        <w:tc>
          <w:tcPr>
            <w:tcW w:w="3920"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sidRPr="00794FB9">
              <w:rPr>
                <w:rFonts w:ascii="Times New Roman" w:hAnsi="Times New Roman" w:cs="Times New Roman"/>
                <w:sz w:val="24"/>
                <w:szCs w:val="24"/>
              </w:rPr>
              <w:t>Technical Specification &amp; Experience</w:t>
            </w:r>
          </w:p>
        </w:tc>
        <w:tc>
          <w:tcPr>
            <w:tcW w:w="2694"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30</w:t>
            </w:r>
          </w:p>
        </w:tc>
      </w:tr>
      <w:tr w:rsidR="002234BF" w:rsidTr="00574423">
        <w:tc>
          <w:tcPr>
            <w:tcW w:w="757"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2</w:t>
            </w:r>
          </w:p>
        </w:tc>
        <w:tc>
          <w:tcPr>
            <w:tcW w:w="3920"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Financial Position</w:t>
            </w:r>
          </w:p>
        </w:tc>
        <w:tc>
          <w:tcPr>
            <w:tcW w:w="2694"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70</w:t>
            </w:r>
          </w:p>
        </w:tc>
      </w:tr>
      <w:tr w:rsidR="002234BF" w:rsidTr="00574423">
        <w:tc>
          <w:tcPr>
            <w:tcW w:w="757"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p>
        </w:tc>
        <w:tc>
          <w:tcPr>
            <w:tcW w:w="3920"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Total</w:t>
            </w:r>
          </w:p>
        </w:tc>
        <w:tc>
          <w:tcPr>
            <w:tcW w:w="2694"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100</w:t>
            </w:r>
          </w:p>
        </w:tc>
      </w:tr>
    </w:tbl>
    <w:p w:rsidR="002234BF"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2234BF" w:rsidRPr="007E3EDB"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p>
    <w:p w:rsidR="002234BF"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p>
    <w:p w:rsidR="002234BF"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p>
    <w:p w:rsidR="002234BF" w:rsidRPr="00961166"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r w:rsidRPr="00961166">
        <w:rPr>
          <w:rFonts w:asciiTheme="majorBidi" w:hAnsiTheme="majorBidi" w:cstheme="majorBidi"/>
          <w:sz w:val="24"/>
          <w:szCs w:val="24"/>
        </w:rPr>
        <w:t>Further detailed criter</w:t>
      </w:r>
      <w:r>
        <w:rPr>
          <w:rFonts w:asciiTheme="majorBidi" w:hAnsiTheme="majorBidi" w:cstheme="majorBidi"/>
          <w:sz w:val="24"/>
          <w:szCs w:val="24"/>
        </w:rPr>
        <w:t>ia for each category shall be</w:t>
      </w:r>
      <w:r w:rsidRPr="00961166">
        <w:rPr>
          <w:rFonts w:asciiTheme="majorBidi" w:hAnsiTheme="majorBidi" w:cstheme="majorBidi"/>
          <w:sz w:val="24"/>
          <w:szCs w:val="24"/>
        </w:rPr>
        <w:t xml:space="preserve"> mentioned in </w:t>
      </w:r>
      <w:r w:rsidRPr="00961166">
        <w:rPr>
          <w:rFonts w:asciiTheme="majorBidi" w:hAnsiTheme="majorBidi" w:cstheme="majorBidi"/>
          <w:b/>
          <w:bCs/>
          <w:sz w:val="24"/>
          <w:szCs w:val="24"/>
        </w:rPr>
        <w:t>bid data sheet</w:t>
      </w:r>
      <w:r>
        <w:rPr>
          <w:rFonts w:asciiTheme="majorBidi" w:hAnsiTheme="majorBidi" w:cstheme="majorBidi"/>
          <w:b/>
          <w:bCs/>
          <w:sz w:val="24"/>
          <w:szCs w:val="24"/>
        </w:rPr>
        <w:t xml:space="preserve"> and a detailed attachment an annexure of evaluation of bid</w:t>
      </w:r>
      <w:r w:rsidRPr="00961166">
        <w:rPr>
          <w:rFonts w:asciiTheme="majorBidi" w:hAnsiTheme="majorBidi" w:cstheme="majorBidi"/>
          <w:sz w:val="24"/>
          <w:szCs w:val="24"/>
        </w:rPr>
        <w:t>;</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8E53CA"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 xml:space="preserve">Technical Proposals of the qualified bidders shall be placed for evaluation. For this purpose, the Brochures,Catalogues, Printed Literatures, and other Supporting Documents etc. submitted by the bidders shall be compared with the data in </w:t>
      </w:r>
      <w:r w:rsidRPr="008E53CA">
        <w:rPr>
          <w:rFonts w:asciiTheme="majorBidi" w:hAnsiTheme="majorBidi" w:cstheme="majorBidi"/>
          <w:sz w:val="24"/>
          <w:szCs w:val="24"/>
        </w:rPr>
        <w:lastRenderedPageBreak/>
        <w:t>Technical Features/Criteria/specifications as envisaged in the bidding documents. It is expected that No major deviation/ stipulation shall be taken by the bidders; otherwise the proposal shall be rejected.</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pStyle w:val="ListParagraph"/>
        <w:widowControl w:val="0"/>
        <w:numPr>
          <w:ilvl w:val="0"/>
          <w:numId w:val="38"/>
        </w:numPr>
        <w:overflowPunct w:val="0"/>
        <w:autoSpaceDE w:val="0"/>
        <w:autoSpaceDN w:val="0"/>
        <w:adjustRightInd w:val="0"/>
        <w:spacing w:after="0" w:line="240" w:lineRule="auto"/>
        <w:ind w:right="160"/>
        <w:jc w:val="both"/>
        <w:rPr>
          <w:rFonts w:asciiTheme="majorBidi" w:hAnsiTheme="majorBidi" w:cstheme="majorBidi"/>
          <w:sz w:val="24"/>
          <w:szCs w:val="24"/>
        </w:rPr>
      </w:pPr>
      <w:r w:rsidRPr="008E53CA">
        <w:rPr>
          <w:rFonts w:asciiTheme="majorBidi" w:hAnsiTheme="majorBidi" w:cstheme="majorBidi"/>
          <w:sz w:val="24"/>
          <w:szCs w:val="24"/>
        </w:rPr>
        <w:t xml:space="preserve">Financial proposal of only Eligible, Qualified and Technically Responsive bidders duly opened by the </w:t>
      </w:r>
      <w:r>
        <w:rPr>
          <w:rFonts w:asciiTheme="majorBidi" w:hAnsiTheme="majorBidi" w:cstheme="majorBidi"/>
          <w:sz w:val="24"/>
          <w:szCs w:val="24"/>
        </w:rPr>
        <w:t>ProcumbentAgency</w:t>
      </w:r>
      <w:r w:rsidRPr="008E53CA">
        <w:rPr>
          <w:rFonts w:asciiTheme="majorBidi" w:hAnsiTheme="majorBidi" w:cstheme="majorBidi"/>
          <w:sz w:val="24"/>
          <w:szCs w:val="24"/>
        </w:rPr>
        <w:t xml:space="preserve"> shall be placed for evaluation by following steps mentioned here in below; </w:t>
      </w:r>
    </w:p>
    <w:p w:rsidR="002234BF" w:rsidRPr="00DF4794" w:rsidRDefault="002234BF" w:rsidP="002234BF">
      <w:pPr>
        <w:widowControl w:val="0"/>
        <w:overflowPunct w:val="0"/>
        <w:autoSpaceDE w:val="0"/>
        <w:autoSpaceDN w:val="0"/>
        <w:adjustRightInd w:val="0"/>
        <w:spacing w:after="0" w:line="240" w:lineRule="auto"/>
        <w:ind w:right="160"/>
        <w:jc w:val="both"/>
        <w:rPr>
          <w:rFonts w:asciiTheme="majorBidi" w:hAnsiTheme="majorBidi" w:cstheme="majorBidi"/>
          <w:sz w:val="24"/>
          <w:szCs w:val="24"/>
        </w:rPr>
      </w:pP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Required sureties have been furnished, </w:t>
      </w: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The documents have been properly signed, </w:t>
      </w: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The Bid is valid till required period, </w:t>
      </w: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Pr>
          <w:rFonts w:asciiTheme="majorBidi" w:hAnsiTheme="majorBidi" w:cstheme="majorBidi"/>
          <w:sz w:val="24"/>
          <w:szCs w:val="24"/>
        </w:rPr>
        <w:t xml:space="preserve">The Bid prices are </w:t>
      </w:r>
      <w:r w:rsidRPr="00DF4794">
        <w:rPr>
          <w:rFonts w:asciiTheme="majorBidi" w:hAnsiTheme="majorBidi" w:cstheme="majorBidi"/>
          <w:sz w:val="24"/>
          <w:szCs w:val="24"/>
        </w:rPr>
        <w:t xml:space="preserve">currency of contract, </w:t>
      </w: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Completion period offered is within specified limits, </w:t>
      </w:r>
    </w:p>
    <w:p w:rsidR="002234BF" w:rsidRPr="00DF4794"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The Bids are generally in order.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DF4794"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A bid will not be considered, if;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b/>
          <w:bCs/>
          <w:sz w:val="24"/>
          <w:szCs w:val="24"/>
        </w:rPr>
      </w:pP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it is unsigned,</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right="120" w:hanging="426"/>
        <w:jc w:val="both"/>
        <w:rPr>
          <w:rFonts w:asciiTheme="majorBidi" w:hAnsiTheme="majorBidi" w:cstheme="majorBidi"/>
          <w:sz w:val="24"/>
          <w:szCs w:val="24"/>
        </w:rPr>
      </w:pPr>
      <w:r w:rsidRPr="00961166">
        <w:rPr>
          <w:rFonts w:asciiTheme="majorBidi" w:hAnsiTheme="majorBidi" w:cstheme="majorBidi"/>
          <w:sz w:val="24"/>
          <w:szCs w:val="24"/>
        </w:rPr>
        <w:t xml:space="preserve">its validity is less than specified, or correction for the same in not </w:t>
      </w:r>
      <w:r>
        <w:rPr>
          <w:rFonts w:asciiTheme="majorBidi" w:hAnsiTheme="majorBidi" w:cstheme="majorBidi"/>
          <w:sz w:val="24"/>
          <w:szCs w:val="24"/>
        </w:rPr>
        <w:t xml:space="preserve">accepted by the bidders as per </w:t>
      </w:r>
      <w:r w:rsidRPr="003560B1">
        <w:rPr>
          <w:rFonts w:asciiTheme="majorBidi" w:hAnsiTheme="majorBidi" w:cstheme="majorBidi"/>
          <w:sz w:val="24"/>
          <w:szCs w:val="24"/>
        </w:rPr>
        <w:t>IB-14</w:t>
      </w:r>
    </w:p>
    <w:p w:rsidR="002234BF" w:rsidRPr="00961166" w:rsidRDefault="002234BF" w:rsidP="002234BF">
      <w:pPr>
        <w:widowControl w:val="0"/>
        <w:numPr>
          <w:ilvl w:val="2"/>
          <w:numId w:val="40"/>
        </w:numPr>
        <w:overflowPunct w:val="0"/>
        <w:autoSpaceDE w:val="0"/>
        <w:autoSpaceDN w:val="0"/>
        <w:adjustRightInd w:val="0"/>
        <w:spacing w:after="0" w:line="240" w:lineRule="auto"/>
        <w:ind w:left="2127" w:right="160" w:hanging="426"/>
        <w:jc w:val="both"/>
        <w:rPr>
          <w:rFonts w:asciiTheme="majorBidi" w:hAnsiTheme="majorBidi" w:cstheme="majorBidi"/>
          <w:sz w:val="24"/>
          <w:szCs w:val="24"/>
        </w:rPr>
      </w:pPr>
      <w:r w:rsidRPr="00961166">
        <w:rPr>
          <w:rFonts w:asciiTheme="majorBidi" w:hAnsiTheme="majorBidi" w:cstheme="majorBidi"/>
          <w:sz w:val="24"/>
          <w:szCs w:val="24"/>
        </w:rPr>
        <w:t xml:space="preserve">it indicates that Bid prices do not include the amount of income tax or others or shall be added/considered by the evaluation committee,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is not accompanied with bid security,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is received after the deadline for submission of bids,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is submitted through fax, telex, telegram or email, </w:t>
      </w:r>
    </w:p>
    <w:p w:rsidR="002234BF" w:rsidRPr="00961166" w:rsidRDefault="002234BF" w:rsidP="002234BF">
      <w:pPr>
        <w:widowControl w:val="0"/>
        <w:numPr>
          <w:ilvl w:val="2"/>
          <w:numId w:val="40"/>
        </w:numPr>
        <w:overflowPunct w:val="0"/>
        <w:autoSpaceDE w:val="0"/>
        <w:autoSpaceDN w:val="0"/>
        <w:adjustRightInd w:val="0"/>
        <w:spacing w:after="0" w:line="240" w:lineRule="auto"/>
        <w:ind w:left="2127" w:right="160" w:hanging="426"/>
        <w:jc w:val="both"/>
        <w:rPr>
          <w:rFonts w:asciiTheme="majorBidi" w:hAnsiTheme="majorBidi" w:cstheme="majorBidi"/>
          <w:sz w:val="24"/>
          <w:szCs w:val="24"/>
        </w:rPr>
      </w:pPr>
      <w:r w:rsidRPr="00961166">
        <w:rPr>
          <w:rFonts w:asciiTheme="majorBidi" w:hAnsiTheme="majorBidi" w:cstheme="majorBidi"/>
          <w:sz w:val="24"/>
          <w:szCs w:val="24"/>
        </w:rPr>
        <w:t xml:space="preserve">it indicates that prices quoted are not firm during currency of the contract whereas the bidders are required to quote fixed price(s),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the bidder refuses to accept arithmetic correction,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The submitted bid is conditional, </w:t>
      </w:r>
    </w:p>
    <w:p w:rsidR="002234BF" w:rsidRPr="00961166"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limits the bidder’s obligation in any way under the contract.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DF4794"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Detailed evaluation of financial bids.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b/>
          <w:bCs/>
          <w:sz w:val="24"/>
          <w:szCs w:val="24"/>
        </w:rPr>
      </w:pPr>
    </w:p>
    <w:p w:rsidR="002234BF" w:rsidRPr="00687797" w:rsidRDefault="002234BF" w:rsidP="002234BF">
      <w:pPr>
        <w:pStyle w:val="ListParagraph"/>
        <w:widowControl w:val="0"/>
        <w:numPr>
          <w:ilvl w:val="0"/>
          <w:numId w:val="41"/>
        </w:numPr>
        <w:overflowPunct w:val="0"/>
        <w:autoSpaceDE w:val="0"/>
        <w:autoSpaceDN w:val="0"/>
        <w:adjustRightInd w:val="0"/>
        <w:spacing w:after="0" w:line="240" w:lineRule="auto"/>
        <w:ind w:firstLine="981"/>
        <w:jc w:val="both"/>
        <w:rPr>
          <w:rFonts w:asciiTheme="majorBidi" w:hAnsiTheme="majorBidi" w:cstheme="majorBidi"/>
          <w:sz w:val="24"/>
          <w:szCs w:val="24"/>
        </w:rPr>
      </w:pPr>
      <w:r w:rsidRPr="00687797">
        <w:rPr>
          <w:rFonts w:asciiTheme="majorBidi" w:hAnsiTheme="majorBidi" w:cstheme="majorBidi"/>
          <w:sz w:val="24"/>
          <w:szCs w:val="24"/>
        </w:rPr>
        <w:t xml:space="preserve">Responsive unconditional bids shall be place for evaluation and price adjustment, as; </w:t>
      </w:r>
    </w:p>
    <w:p w:rsidR="002234BF" w:rsidRPr="00687797" w:rsidRDefault="002234BF" w:rsidP="002234BF">
      <w:pPr>
        <w:widowControl w:val="0"/>
        <w:overflowPunct w:val="0"/>
        <w:autoSpaceDE w:val="0"/>
        <w:autoSpaceDN w:val="0"/>
        <w:adjustRightInd w:val="0"/>
        <w:spacing w:after="0" w:line="240" w:lineRule="auto"/>
        <w:ind w:left="1843" w:hanging="283"/>
        <w:jc w:val="both"/>
        <w:rPr>
          <w:rFonts w:asciiTheme="majorBidi" w:hAnsiTheme="majorBidi" w:cstheme="majorBidi"/>
          <w:sz w:val="24"/>
          <w:szCs w:val="24"/>
        </w:rPr>
      </w:pPr>
      <w:r w:rsidRPr="00687797">
        <w:rPr>
          <w:rFonts w:asciiTheme="majorBidi" w:hAnsiTheme="majorBidi" w:cstheme="majorBidi"/>
          <w:sz w:val="24"/>
          <w:szCs w:val="24"/>
        </w:rPr>
        <w:t xml:space="preserve"> a</w:t>
      </w:r>
      <w:r w:rsidRPr="00687797">
        <w:rPr>
          <w:rFonts w:asciiTheme="majorBidi" w:hAnsiTheme="majorBidi" w:cstheme="majorBidi"/>
          <w:b/>
          <w:bCs/>
          <w:sz w:val="24"/>
          <w:szCs w:val="24"/>
        </w:rPr>
        <w:t>. Correction of arithmetic errors;</w:t>
      </w:r>
    </w:p>
    <w:p w:rsidR="002234BF" w:rsidRPr="00687797" w:rsidRDefault="002234BF" w:rsidP="002234BF">
      <w:pPr>
        <w:pStyle w:val="ListParagraph"/>
        <w:widowControl w:val="0"/>
        <w:overflowPunct w:val="0"/>
        <w:autoSpaceDE w:val="0"/>
        <w:autoSpaceDN w:val="0"/>
        <w:adjustRightInd w:val="0"/>
        <w:spacing w:after="0" w:line="240" w:lineRule="auto"/>
        <w:ind w:left="1843"/>
        <w:jc w:val="both"/>
        <w:rPr>
          <w:rFonts w:asciiTheme="majorBidi" w:hAnsiTheme="majorBidi" w:cstheme="majorBidi"/>
          <w:sz w:val="24"/>
          <w:szCs w:val="24"/>
        </w:rPr>
      </w:pPr>
      <w:r w:rsidRPr="00961166">
        <w:rPr>
          <w:rFonts w:asciiTheme="majorBidi" w:hAnsiTheme="majorBidi" w:cstheme="majorBidi"/>
          <w:sz w:val="24"/>
          <w:szCs w:val="24"/>
        </w:rPr>
        <w:t xml:space="preserve">If there is a discrepancy between the unit price and total price that is obtained by multiplying the </w:t>
      </w:r>
      <w:r w:rsidRPr="00687797">
        <w:rPr>
          <w:rFonts w:asciiTheme="majorBidi" w:hAnsiTheme="majorBidi" w:cstheme="majorBidi"/>
          <w:sz w:val="24"/>
          <w:szCs w:val="24"/>
        </w:rPr>
        <w:t>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 the amount stated in the Form of Bid will be corrected by the Employer/Purchaser in accordance with the Corrected Bill of Quantities. Similarly in case of discrepancy between bidder’s Quotation on his letter pad and rates quoted in bid document BoQ/ Schedule requirement lowest one shall be considered. If the Bidder does not accept the corrected amount of Bid, his Bid will be rejected and his Bid Security forfeited.</w:t>
      </w:r>
    </w:p>
    <w:p w:rsidR="002234BF" w:rsidRPr="00961166" w:rsidRDefault="002234BF" w:rsidP="002234BF">
      <w:pPr>
        <w:widowControl w:val="0"/>
        <w:autoSpaceDE w:val="0"/>
        <w:autoSpaceDN w:val="0"/>
        <w:adjustRightInd w:val="0"/>
        <w:spacing w:after="0" w:line="240" w:lineRule="auto"/>
        <w:ind w:left="131" w:firstLine="720"/>
        <w:jc w:val="both"/>
        <w:rPr>
          <w:rFonts w:asciiTheme="majorBidi" w:hAnsiTheme="majorBidi" w:cstheme="majorBidi"/>
          <w:b/>
          <w:bCs/>
          <w:sz w:val="24"/>
          <w:szCs w:val="24"/>
        </w:rPr>
      </w:pPr>
    </w:p>
    <w:p w:rsidR="002234BF" w:rsidRPr="00687797" w:rsidRDefault="002234BF" w:rsidP="002234BF">
      <w:pPr>
        <w:pStyle w:val="ListParagraph"/>
        <w:widowControl w:val="0"/>
        <w:numPr>
          <w:ilvl w:val="0"/>
          <w:numId w:val="8"/>
        </w:numPr>
        <w:autoSpaceDE w:val="0"/>
        <w:autoSpaceDN w:val="0"/>
        <w:adjustRightInd w:val="0"/>
        <w:spacing w:after="0" w:line="240" w:lineRule="auto"/>
        <w:jc w:val="both"/>
        <w:rPr>
          <w:rFonts w:asciiTheme="majorBidi" w:hAnsiTheme="majorBidi" w:cstheme="majorBidi"/>
          <w:sz w:val="24"/>
          <w:szCs w:val="24"/>
        </w:rPr>
      </w:pPr>
      <w:r w:rsidRPr="00687797">
        <w:rPr>
          <w:rFonts w:asciiTheme="majorBidi" w:hAnsiTheme="majorBidi" w:cstheme="majorBidi"/>
          <w:b/>
          <w:bCs/>
          <w:sz w:val="24"/>
          <w:szCs w:val="24"/>
        </w:rPr>
        <w:t>Clarification of Bids</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687797" w:rsidRDefault="002234BF" w:rsidP="002234BF">
      <w:pPr>
        <w:pStyle w:val="ListParagraph"/>
        <w:widowControl w:val="0"/>
        <w:numPr>
          <w:ilvl w:val="0"/>
          <w:numId w:val="42"/>
        </w:numPr>
        <w:overflowPunct w:val="0"/>
        <w:autoSpaceDE w:val="0"/>
        <w:autoSpaceDN w:val="0"/>
        <w:adjustRightInd w:val="0"/>
        <w:spacing w:after="0" w:line="240" w:lineRule="auto"/>
        <w:jc w:val="both"/>
        <w:rPr>
          <w:rFonts w:asciiTheme="majorBidi" w:hAnsiTheme="majorBidi" w:cstheme="majorBidi"/>
          <w:sz w:val="24"/>
          <w:szCs w:val="24"/>
        </w:rPr>
      </w:pPr>
      <w:r w:rsidRPr="00687797">
        <w:rPr>
          <w:rFonts w:asciiTheme="majorBidi" w:hAnsiTheme="majorBidi" w:cstheme="majorBidi"/>
          <w:sz w:val="24"/>
          <w:szCs w:val="24"/>
        </w:rPr>
        <w:t xml:space="preserve">To assist in the examination, evaluation and comparison of bids, the Employer/Purchaser may, at his discretion, ask any Bidder/Supplier for clarification </w:t>
      </w:r>
      <w:r w:rsidRPr="00687797">
        <w:rPr>
          <w:rFonts w:asciiTheme="majorBidi" w:hAnsiTheme="majorBidi" w:cstheme="majorBidi"/>
          <w:sz w:val="24"/>
          <w:szCs w:val="24"/>
        </w:rPr>
        <w:lastRenderedPageBreak/>
        <w:t>of his bid, including breakdowns of unit rates. The request for clarification and the response shall be in writing but no change in the price or substance of the bid shall be sought, offered or permitted except as required to confirm the correction of arithmetic errors discovered by the Purchaser in the Evaluation of the bids.</w:t>
      </w:r>
    </w:p>
    <w:p w:rsidR="002234BF" w:rsidRDefault="002234BF" w:rsidP="002234BF">
      <w:pPr>
        <w:widowControl w:val="0"/>
        <w:autoSpaceDE w:val="0"/>
        <w:autoSpaceDN w:val="0"/>
        <w:adjustRightInd w:val="0"/>
        <w:spacing w:after="0" w:line="240" w:lineRule="auto"/>
        <w:jc w:val="both"/>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IB.17  Process to be Confidential</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094053" w:rsidRDefault="002234BF" w:rsidP="002234BF">
      <w:pPr>
        <w:widowControl w:val="0"/>
        <w:overflowPunct w:val="0"/>
        <w:autoSpaceDE w:val="0"/>
        <w:autoSpaceDN w:val="0"/>
        <w:adjustRightInd w:val="0"/>
        <w:spacing w:after="0" w:line="240" w:lineRule="auto"/>
        <w:ind w:left="720"/>
        <w:jc w:val="both"/>
        <w:rPr>
          <w:rFonts w:asciiTheme="majorBidi" w:hAnsiTheme="majorBidi" w:cstheme="majorBidi"/>
          <w:sz w:val="24"/>
          <w:szCs w:val="24"/>
        </w:rPr>
      </w:pPr>
      <w:r w:rsidRPr="00094053">
        <w:rPr>
          <w:rFonts w:asciiTheme="majorBidi" w:hAnsiTheme="majorBidi" w:cstheme="majorBidi"/>
          <w:sz w:val="24"/>
          <w:szCs w:val="24"/>
        </w:rPr>
        <w:t xml:space="preserve">Information relating to the examination, clarification, evaluation and comparison of bid and recommendations for the award of a contract shall not be disclosed to Bidder/Suppliers or any other person not officially concerned with such process before the announcement of bid evaluation report which shall be done at least ten (10) days prior to issue of Letter of Acceptance. The announcement to all Bidder/Suppliers will include table(s) comprising read out prices, discounted prices, price adjustments made, final evaluated prices and recommendations against all the bids evaluated. Any effort by a Bidder/Supplier to influence the Employer/Purchaser’s processing of bids or award decisions may result in the rejection of such Bidder/Supplier’s bid. Whereas any Bidder/Supplier feeling aggrieved may lodge a written complaint to complaint Redressal committee (CRC) as per terms and conditions mentioned in SPP Rules 31 &amp; 32.  </w:t>
      </w:r>
    </w:p>
    <w:p w:rsidR="002234BF" w:rsidRPr="00944F4A" w:rsidRDefault="002234BF" w:rsidP="002234BF">
      <w:pPr>
        <w:widowControl w:val="0"/>
        <w:autoSpaceDE w:val="0"/>
        <w:autoSpaceDN w:val="0"/>
        <w:adjustRightInd w:val="0"/>
        <w:spacing w:after="0" w:line="240" w:lineRule="auto"/>
        <w:ind w:left="720"/>
        <w:rPr>
          <w:rFonts w:asciiTheme="majorBidi" w:hAnsiTheme="majorBidi" w:cstheme="majorBidi"/>
          <w:sz w:val="24"/>
          <w:szCs w:val="24"/>
        </w:rPr>
      </w:pPr>
      <w:r w:rsidRPr="00094053">
        <w:rPr>
          <w:rFonts w:asciiTheme="majorBidi" w:hAnsiTheme="majorBidi" w:cstheme="majorBidi"/>
          <w:sz w:val="24"/>
          <w:szCs w:val="24"/>
        </w:rPr>
        <w:t>However mere fact of lodging a complaint shall not warrant suspension of the procurement process.</w:t>
      </w: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Pr="00094053"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Pr="005230AD" w:rsidRDefault="002234BF" w:rsidP="002234BF">
      <w:pPr>
        <w:widowControl w:val="0"/>
        <w:numPr>
          <w:ilvl w:val="0"/>
          <w:numId w:val="26"/>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sidRPr="005230AD">
        <w:rPr>
          <w:rFonts w:ascii="Times New Roman" w:hAnsi="Times New Roman" w:cs="Times New Roman"/>
          <w:b/>
          <w:bCs/>
          <w:sz w:val="24"/>
          <w:szCs w:val="24"/>
        </w:rPr>
        <w:t>AWARD OF CONTRACT</w:t>
      </w:r>
    </w:p>
    <w:p w:rsidR="002234BF" w:rsidRPr="005230AD" w:rsidRDefault="002234BF" w:rsidP="002234BF">
      <w:pPr>
        <w:widowControl w:val="0"/>
        <w:autoSpaceDE w:val="0"/>
        <w:autoSpaceDN w:val="0"/>
        <w:adjustRightInd w:val="0"/>
        <w:spacing w:after="0" w:line="7"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IB.18. Post Qualification</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5230AD" w:rsidRDefault="002234BF" w:rsidP="002234BF">
      <w:pPr>
        <w:widowControl w:val="0"/>
        <w:numPr>
          <w:ilvl w:val="0"/>
          <w:numId w:val="27"/>
        </w:numPr>
        <w:overflowPunct w:val="0"/>
        <w:autoSpaceDE w:val="0"/>
        <w:autoSpaceDN w:val="0"/>
        <w:adjustRightInd w:val="0"/>
        <w:spacing w:after="0" w:line="232"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The Procuring Agency, at any stage of the bid evaluation, having credible reasons for or </w:t>
      </w:r>
      <w:r w:rsidRPr="005230AD">
        <w:rPr>
          <w:rFonts w:ascii="Times New Roman" w:hAnsi="Times New Roman" w:cs="Times New Roman"/>
          <w:i/>
          <w:iCs/>
          <w:sz w:val="24"/>
          <w:szCs w:val="24"/>
        </w:rPr>
        <w:t xml:space="preserve">prima facie </w:t>
      </w:r>
      <w:r w:rsidRPr="005230AD">
        <w:rPr>
          <w:rFonts w:ascii="Times New Roman" w:hAnsi="Times New Roman" w:cs="Times New Roman"/>
          <w:sz w:val="24"/>
          <w:szCs w:val="24"/>
        </w:rPr>
        <w:t>evidence of any defect in contractor‘s capacities, may require the contractorsto provide information concerning their professional, technical, financial, legal or managerial competence whether already pre-qualified or not:</w:t>
      </w:r>
    </w:p>
    <w:p w:rsidR="002234BF" w:rsidRPr="005230AD" w:rsidRDefault="002234BF" w:rsidP="002234BF">
      <w:pPr>
        <w:widowControl w:val="0"/>
        <w:autoSpaceDE w:val="0"/>
        <w:autoSpaceDN w:val="0"/>
        <w:adjustRightInd w:val="0"/>
        <w:spacing w:after="0" w:line="348" w:lineRule="exact"/>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sidRPr="005230AD">
        <w:rPr>
          <w:rFonts w:ascii="Times New Roman" w:hAnsi="Times New Roman" w:cs="Times New Roman"/>
          <w:sz w:val="24"/>
          <w:szCs w:val="24"/>
        </w:rPr>
        <w:t>Provided, that such qualification shall only be laid down after recording reasons therefore in writing. They shall form part of the records of that bid evaluation report.</w:t>
      </w:r>
    </w:p>
    <w:p w:rsidR="002234BF" w:rsidRPr="005230AD" w:rsidRDefault="002234BF" w:rsidP="002234BF">
      <w:pPr>
        <w:widowControl w:val="0"/>
        <w:autoSpaceDE w:val="0"/>
        <w:autoSpaceDN w:val="0"/>
        <w:adjustRightInd w:val="0"/>
        <w:spacing w:after="0" w:line="350" w:lineRule="exact"/>
        <w:rPr>
          <w:rFonts w:ascii="Times New Roman" w:hAnsi="Times New Roman" w:cs="Times New Roman"/>
          <w:sz w:val="24"/>
          <w:szCs w:val="24"/>
        </w:rPr>
      </w:pPr>
    </w:p>
    <w:p w:rsidR="002234BF" w:rsidRPr="005230AD" w:rsidRDefault="002234BF" w:rsidP="002234BF">
      <w:pPr>
        <w:widowControl w:val="0"/>
        <w:numPr>
          <w:ilvl w:val="0"/>
          <w:numId w:val="27"/>
        </w:numPr>
        <w:overflowPunct w:val="0"/>
        <w:autoSpaceDE w:val="0"/>
        <w:autoSpaceDN w:val="0"/>
        <w:adjustRightInd w:val="0"/>
        <w:spacing w:after="0" w:line="232"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2234BF" w:rsidRPr="005230AD" w:rsidRDefault="002234BF" w:rsidP="002234BF">
      <w:pPr>
        <w:widowControl w:val="0"/>
        <w:autoSpaceDE w:val="0"/>
        <w:autoSpaceDN w:val="0"/>
        <w:adjustRightInd w:val="0"/>
        <w:spacing w:after="0" w:line="296"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IB.19  Award Criteria &amp; Procuring Agency’s Right</w:t>
      </w:r>
    </w:p>
    <w:p w:rsidR="002234BF" w:rsidRPr="005230AD" w:rsidRDefault="002234BF" w:rsidP="002234BF">
      <w:pPr>
        <w:widowControl w:val="0"/>
        <w:autoSpaceDE w:val="0"/>
        <w:autoSpaceDN w:val="0"/>
        <w:adjustRightInd w:val="0"/>
        <w:spacing w:after="0" w:line="293" w:lineRule="exact"/>
        <w:rPr>
          <w:rFonts w:ascii="Times New Roman" w:hAnsi="Times New Roman" w:cs="Times New Roman"/>
          <w:sz w:val="24"/>
          <w:szCs w:val="24"/>
        </w:rPr>
      </w:pPr>
    </w:p>
    <w:p w:rsidR="002234BF" w:rsidRPr="005230AD" w:rsidRDefault="002234BF" w:rsidP="002234BF">
      <w:pPr>
        <w:widowControl w:val="0"/>
        <w:numPr>
          <w:ilvl w:val="0"/>
          <w:numId w:val="28"/>
        </w:numPr>
        <w:overflowPunct w:val="0"/>
        <w:autoSpaceDE w:val="0"/>
        <w:autoSpaceDN w:val="0"/>
        <w:adjustRightInd w:val="0"/>
        <w:spacing w:after="0" w:line="234"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8"/>
        </w:numPr>
        <w:overflowPunct w:val="0"/>
        <w:autoSpaceDE w:val="0"/>
        <w:autoSpaceDN w:val="0"/>
        <w:adjustRightInd w:val="0"/>
        <w:spacing w:after="0" w:line="238"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Notwithstanding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w:t>
      </w:r>
      <w:r w:rsidRPr="005230AD">
        <w:rPr>
          <w:rFonts w:ascii="Times New Roman" w:hAnsi="Times New Roman" w:cs="Times New Roman"/>
          <w:sz w:val="24"/>
          <w:szCs w:val="24"/>
        </w:rPr>
        <w:lastRenderedPageBreak/>
        <w:t>shall be given promptly to all the bidders (SPP Rule 25).</w:t>
      </w:r>
    </w:p>
    <w:p w:rsidR="002234BF" w:rsidRPr="005230AD" w:rsidRDefault="002234BF" w:rsidP="002234BF">
      <w:pPr>
        <w:widowControl w:val="0"/>
        <w:autoSpaceDE w:val="0"/>
        <w:autoSpaceDN w:val="0"/>
        <w:adjustRightInd w:val="0"/>
        <w:spacing w:after="0" w:line="297"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IB.20  Notification of Award &amp; Signing of Contract Agreement</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Prior to expiration of the period of bid validity prescribed by the Procuring Agency, the Procuring Agency will notify the successful bidder in writing (―Letter of Acceptance‖) that his bid has been accepted (SPP Rule 49).</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Default="002234BF" w:rsidP="002234BF">
      <w:pPr>
        <w:widowControl w:val="0"/>
        <w:numPr>
          <w:ilvl w:val="0"/>
          <w:numId w:val="2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bookmarkStart w:id="5" w:name="page22"/>
      <w:bookmarkEnd w:id="5"/>
    </w:p>
    <w:p w:rsidR="002234BF" w:rsidRDefault="002234BF" w:rsidP="002234BF">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2234BF" w:rsidRPr="002D089C" w:rsidRDefault="002234BF" w:rsidP="002234BF">
      <w:pPr>
        <w:widowControl w:val="0"/>
        <w:overflowPunct w:val="0"/>
        <w:autoSpaceDE w:val="0"/>
        <w:autoSpaceDN w:val="0"/>
        <w:adjustRightInd w:val="0"/>
        <w:spacing w:after="0" w:line="232" w:lineRule="auto"/>
        <w:jc w:val="both"/>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32" w:lineRule="auto"/>
        <w:jc w:val="both"/>
        <w:rPr>
          <w:rFonts w:ascii="Times New Roman" w:hAnsi="Times New Roman" w:cs="Times New Roman"/>
          <w:sz w:val="24"/>
          <w:szCs w:val="24"/>
        </w:rPr>
      </w:pPr>
      <w:r w:rsidRPr="005230AD">
        <w:rPr>
          <w:rFonts w:ascii="Times New Roman" w:hAnsi="Times New Roman" w:cs="Times New Roman"/>
          <w:b/>
          <w:bCs/>
          <w:sz w:val="24"/>
          <w:szCs w:val="24"/>
        </w:rPr>
        <w:t>IB.21  Performance Security</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3560B1" w:rsidRDefault="002234BF" w:rsidP="002234BF">
      <w:pPr>
        <w:widowControl w:val="0"/>
        <w:numPr>
          <w:ilvl w:val="0"/>
          <w:numId w:val="30"/>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successful bidder shall furnish to the Procuring Agency a Performance Security in the form and the amount stipulated in the Conditions of Contract within a period of fourteen</w:t>
      </w:r>
      <w:r>
        <w:rPr>
          <w:rFonts w:ascii="Times New Roman" w:hAnsi="Times New Roman" w:cs="Times New Roman"/>
          <w:sz w:val="24"/>
          <w:szCs w:val="24"/>
        </w:rPr>
        <w:t xml:space="preserve"> (14) </w:t>
      </w:r>
      <w:r w:rsidRPr="003560B1">
        <w:rPr>
          <w:rFonts w:ascii="Times New Roman" w:hAnsi="Times New Roman" w:cs="Times New Roman"/>
          <w:sz w:val="24"/>
          <w:szCs w:val="24"/>
        </w:rPr>
        <w:t>days after the receipt of Letter of Acceptance (SPP 39).</w:t>
      </w:r>
    </w:p>
    <w:p w:rsidR="002234BF" w:rsidRPr="005230AD" w:rsidRDefault="002234BF" w:rsidP="002234BF">
      <w:pPr>
        <w:widowControl w:val="0"/>
        <w:autoSpaceDE w:val="0"/>
        <w:autoSpaceDN w:val="0"/>
        <w:adjustRightInd w:val="0"/>
        <w:spacing w:after="0" w:line="65" w:lineRule="exact"/>
        <w:rPr>
          <w:rFonts w:ascii="Times New Roman" w:hAnsi="Times New Roman" w:cs="Times New Roman"/>
          <w:sz w:val="24"/>
          <w:szCs w:val="24"/>
        </w:rPr>
      </w:pPr>
    </w:p>
    <w:p w:rsidR="002234BF" w:rsidRPr="005230AD" w:rsidRDefault="002234BF" w:rsidP="002234BF">
      <w:pPr>
        <w:widowControl w:val="0"/>
        <w:numPr>
          <w:ilvl w:val="0"/>
          <w:numId w:val="3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Failure of the successful bidder to comply with the requirements of Sub-Clauses IB.20.2 &amp; 20.3 or 21.1 or Clause IB.22 shall constitute sufficient grounds for the annulment of the award and forfeiture of the Bid Security.</w:t>
      </w:r>
    </w:p>
    <w:p w:rsidR="002234BF" w:rsidRPr="005230AD" w:rsidRDefault="002234BF" w:rsidP="002234BF">
      <w:pPr>
        <w:widowControl w:val="0"/>
        <w:autoSpaceDE w:val="0"/>
        <w:autoSpaceDN w:val="0"/>
        <w:adjustRightInd w:val="0"/>
        <w:spacing w:after="0" w:line="77" w:lineRule="exact"/>
        <w:rPr>
          <w:rFonts w:ascii="Times New Roman" w:hAnsi="Times New Roman" w:cs="Times New Roman"/>
          <w:sz w:val="24"/>
          <w:szCs w:val="24"/>
        </w:rPr>
      </w:pPr>
    </w:p>
    <w:p w:rsidR="002234BF" w:rsidRPr="005230AD" w:rsidRDefault="002234BF" w:rsidP="002234BF">
      <w:pPr>
        <w:widowControl w:val="0"/>
        <w:numPr>
          <w:ilvl w:val="0"/>
          <w:numId w:val="30"/>
        </w:numPr>
        <w:tabs>
          <w:tab w:val="clear" w:pos="720"/>
          <w:tab w:val="num" w:pos="489"/>
        </w:tabs>
        <w:overflowPunct w:val="0"/>
        <w:autoSpaceDE w:val="0"/>
        <w:autoSpaceDN w:val="0"/>
        <w:adjustRightInd w:val="0"/>
        <w:spacing w:after="0" w:line="240" w:lineRule="auto"/>
        <w:ind w:left="709" w:hanging="709"/>
        <w:jc w:val="both"/>
        <w:rPr>
          <w:rFonts w:ascii="Times New Roman" w:hAnsi="Times New Roman" w:cs="Times New Roman"/>
          <w:sz w:val="24"/>
          <w:szCs w:val="24"/>
        </w:rPr>
      </w:pPr>
      <w:r w:rsidRPr="005230AD">
        <w:rPr>
          <w:rFonts w:ascii="Times New Roman" w:hAnsi="Times New Roman" w:cs="Times New Roman"/>
          <w:sz w:val="24"/>
          <w:szCs w:val="24"/>
        </w:rPr>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2234BF" w:rsidRPr="005230AD" w:rsidRDefault="002234BF" w:rsidP="002234BF">
      <w:pPr>
        <w:widowControl w:val="0"/>
        <w:autoSpaceDE w:val="0"/>
        <w:autoSpaceDN w:val="0"/>
        <w:adjustRightInd w:val="0"/>
        <w:spacing w:after="0" w:line="20" w:lineRule="exact"/>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39" w:lineRule="auto"/>
        <w:ind w:firstLine="709"/>
        <w:jc w:val="both"/>
        <w:rPr>
          <w:rFonts w:ascii="Times New Roman" w:hAnsi="Times New Roman" w:cs="Times New Roman"/>
          <w:sz w:val="24"/>
          <w:szCs w:val="24"/>
        </w:rPr>
      </w:pPr>
      <w:r w:rsidRPr="005230AD">
        <w:rPr>
          <w:rFonts w:ascii="Times New Roman" w:hAnsi="Times New Roman" w:cs="Times New Roman"/>
          <w:sz w:val="24"/>
          <w:szCs w:val="24"/>
        </w:rPr>
        <w:t>(1) Evaluation Report;</w:t>
      </w:r>
    </w:p>
    <w:p w:rsidR="002234BF" w:rsidRPr="005230AD" w:rsidRDefault="002234BF" w:rsidP="002234BF">
      <w:pPr>
        <w:widowControl w:val="0"/>
        <w:autoSpaceDE w:val="0"/>
        <w:autoSpaceDN w:val="0"/>
        <w:adjustRightInd w:val="0"/>
        <w:spacing w:after="0" w:line="22" w:lineRule="exact"/>
        <w:ind w:firstLine="709"/>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39" w:lineRule="auto"/>
        <w:ind w:firstLine="709"/>
        <w:jc w:val="both"/>
        <w:rPr>
          <w:rFonts w:ascii="Times New Roman" w:hAnsi="Times New Roman" w:cs="Times New Roman"/>
          <w:sz w:val="24"/>
          <w:szCs w:val="24"/>
        </w:rPr>
      </w:pPr>
      <w:r w:rsidRPr="005230AD">
        <w:rPr>
          <w:rFonts w:ascii="Times New Roman" w:hAnsi="Times New Roman" w:cs="Times New Roman"/>
          <w:sz w:val="24"/>
          <w:szCs w:val="24"/>
        </w:rPr>
        <w:t>(2) Form of Contract and letter of Award;</w:t>
      </w:r>
    </w:p>
    <w:p w:rsidR="002234BF" w:rsidRPr="005230AD" w:rsidRDefault="002234BF" w:rsidP="002234BF">
      <w:pPr>
        <w:widowControl w:val="0"/>
        <w:autoSpaceDE w:val="0"/>
        <w:autoSpaceDN w:val="0"/>
        <w:adjustRightInd w:val="0"/>
        <w:spacing w:after="0" w:line="22" w:lineRule="exact"/>
        <w:ind w:firstLine="709"/>
        <w:rPr>
          <w:rFonts w:ascii="Times New Roman" w:hAnsi="Times New Roman" w:cs="Times New Roman"/>
          <w:sz w:val="24"/>
          <w:szCs w:val="24"/>
        </w:rPr>
      </w:pPr>
    </w:p>
    <w:p w:rsidR="002234BF" w:rsidRDefault="002234BF" w:rsidP="002234BF">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rPr>
      </w:pPr>
      <w:r w:rsidRPr="005230AD">
        <w:rPr>
          <w:rFonts w:ascii="Times New Roman" w:hAnsi="Times New Roman" w:cs="Times New Roman"/>
          <w:sz w:val="24"/>
          <w:szCs w:val="24"/>
        </w:rPr>
        <w:t>(3) Bill of Quantities or Schedule of Requirements. (SPP Rule 50)</w:t>
      </w:r>
    </w:p>
    <w:p w:rsidR="002234BF" w:rsidRDefault="002234BF" w:rsidP="002234BF">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rPr>
      </w:pPr>
    </w:p>
    <w:p w:rsidR="002234BF" w:rsidRPr="00AD1E66" w:rsidRDefault="002234BF" w:rsidP="002234BF">
      <w:pPr>
        <w:widowControl w:val="0"/>
        <w:overflowPunct w:val="0"/>
        <w:autoSpaceDE w:val="0"/>
        <w:autoSpaceDN w:val="0"/>
        <w:adjustRightInd w:val="0"/>
        <w:spacing w:after="0" w:line="240" w:lineRule="auto"/>
        <w:ind w:firstLine="709"/>
        <w:jc w:val="both"/>
        <w:rPr>
          <w:rFonts w:ascii="Times New Roman" w:hAnsi="Times New Roman" w:cs="Times New Roman"/>
          <w:sz w:val="12"/>
          <w:szCs w:val="12"/>
        </w:rPr>
      </w:pPr>
    </w:p>
    <w:p w:rsidR="002234BF" w:rsidRPr="00AD1E66" w:rsidRDefault="002234BF" w:rsidP="002234BF">
      <w:pPr>
        <w:widowControl w:val="0"/>
        <w:overflowPunct w:val="0"/>
        <w:autoSpaceDE w:val="0"/>
        <w:autoSpaceDN w:val="0"/>
        <w:adjustRightInd w:val="0"/>
        <w:spacing w:after="0" w:line="232" w:lineRule="auto"/>
        <w:jc w:val="both"/>
        <w:rPr>
          <w:rFonts w:ascii="Times New Roman" w:hAnsi="Times New Roman" w:cs="Times New Roman"/>
          <w:sz w:val="24"/>
          <w:szCs w:val="24"/>
        </w:rPr>
      </w:pPr>
      <w:r w:rsidRPr="005230AD">
        <w:rPr>
          <w:rFonts w:ascii="Times New Roman" w:hAnsi="Times New Roman" w:cs="Times New Roman"/>
          <w:b/>
          <w:bCs/>
          <w:sz w:val="24"/>
          <w:szCs w:val="24"/>
        </w:rPr>
        <w:t xml:space="preserve">IB.22 Integrity Pact </w:t>
      </w:r>
      <w:r w:rsidRPr="005230AD">
        <w:rPr>
          <w:rFonts w:ascii="Times New Roman" w:hAnsi="Times New Roman" w:cs="Times New Roman"/>
          <w:sz w:val="24"/>
          <w:szCs w:val="24"/>
        </w:rPr>
        <w:t>The Bidder shall sign and stamp the Form of Integrity Pact provided atSchedule-F to Bid in the Bidding Document for all Sindh Government procurement contracts exceeding Rupees ten (10) million. Failure to provide such Integrity Pact shall make the b</w:t>
      </w:r>
      <w:r>
        <w:rPr>
          <w:rFonts w:ascii="Times New Roman" w:hAnsi="Times New Roman" w:cs="Times New Roman"/>
          <w:sz w:val="24"/>
          <w:szCs w:val="24"/>
        </w:rPr>
        <w:t>id non-responsive (SPP Rule 89)</w:t>
      </w: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PART-I SECTION II  </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Pr="0084014C" w:rsidRDefault="002234BF" w:rsidP="002234BF">
      <w:pPr>
        <w:widowControl w:val="0"/>
        <w:autoSpaceDE w:val="0"/>
        <w:autoSpaceDN w:val="0"/>
        <w:adjustRightInd w:val="0"/>
        <w:spacing w:after="0" w:line="240" w:lineRule="auto"/>
        <w:jc w:val="center"/>
        <w:rPr>
          <w:rFonts w:ascii="Times New Roman" w:hAnsi="Times New Roman" w:cs="Times New Roman"/>
          <w:sz w:val="28"/>
          <w:szCs w:val="28"/>
        </w:rPr>
      </w:pPr>
      <w:r w:rsidRPr="0084014C">
        <w:rPr>
          <w:rFonts w:ascii="Times New Roman" w:hAnsi="Times New Roman" w:cs="Times New Roman"/>
          <w:b/>
          <w:bCs/>
          <w:sz w:val="28"/>
          <w:szCs w:val="28"/>
        </w:rPr>
        <w:t>GENERAL CONDITIONS OF THE CONTRACT</w:t>
      </w: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Pr="0084014C"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tab/>
        <w:t>GENERAL</w:t>
      </w:r>
      <w:r w:rsidRPr="0084014C">
        <w:rPr>
          <w:rFonts w:ascii="Times New Roman" w:hAnsi="Times New Roman" w:cs="Times New Roman"/>
          <w:b/>
          <w:bCs/>
          <w:sz w:val="28"/>
          <w:szCs w:val="28"/>
        </w:rPr>
        <w:t xml:space="preserve"> CONDITIONS OF THE CONTRACT</w:t>
      </w:r>
    </w:p>
    <w:p w:rsidR="002234BF" w:rsidRPr="0037000E" w:rsidRDefault="002234BF" w:rsidP="002234BF">
      <w:pPr>
        <w:widowControl w:val="0"/>
        <w:autoSpaceDE w:val="0"/>
        <w:autoSpaceDN w:val="0"/>
        <w:adjustRightInd w:val="0"/>
        <w:spacing w:after="0" w:line="240" w:lineRule="auto"/>
        <w:ind w:left="468" w:hanging="42"/>
        <w:rPr>
          <w:rFonts w:ascii="Times New Roman" w:hAnsi="Times New Roman" w:cs="Times New Roman"/>
          <w:b/>
          <w:bCs/>
          <w:sz w:val="16"/>
          <w:szCs w:val="16"/>
        </w:rPr>
      </w:pPr>
    </w:p>
    <w:p w:rsidR="002234BF" w:rsidRPr="0005348E" w:rsidRDefault="002234BF" w:rsidP="002234BF">
      <w:pPr>
        <w:widowControl w:val="0"/>
        <w:autoSpaceDE w:val="0"/>
        <w:autoSpaceDN w:val="0"/>
        <w:adjustRightInd w:val="0"/>
        <w:spacing w:after="0" w:line="240" w:lineRule="auto"/>
        <w:ind w:left="468" w:hanging="42"/>
        <w:rPr>
          <w:rFonts w:ascii="Times New Roman" w:hAnsi="Times New Roman" w:cs="Times New Roman"/>
          <w:sz w:val="24"/>
          <w:szCs w:val="24"/>
        </w:rPr>
      </w:pPr>
      <w:r w:rsidRPr="0005348E">
        <w:rPr>
          <w:rFonts w:ascii="Times New Roman" w:hAnsi="Times New Roman" w:cs="Times New Roman"/>
          <w:b/>
          <w:bCs/>
          <w:sz w:val="24"/>
          <w:szCs w:val="24"/>
        </w:rPr>
        <w:t>TableofContents</w:t>
      </w:r>
    </w:p>
    <w:p w:rsidR="002234BF" w:rsidRPr="000E0F34" w:rsidRDefault="002234BF" w:rsidP="002234BF">
      <w:pPr>
        <w:widowControl w:val="0"/>
        <w:autoSpaceDE w:val="0"/>
        <w:autoSpaceDN w:val="0"/>
        <w:adjustRightInd w:val="0"/>
        <w:spacing w:after="0" w:line="240" w:lineRule="auto"/>
        <w:rPr>
          <w:rFonts w:asciiTheme="majorBidi" w:hAnsiTheme="majorBidi" w:cstheme="majorBidi"/>
          <w:sz w:val="16"/>
          <w:szCs w:val="16"/>
        </w:rPr>
      </w:pP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heme="majorBidi" w:hAnsiTheme="majorBidi" w:cstheme="majorBidi"/>
          <w:color w:val="000000"/>
          <w:sz w:val="20"/>
          <w:szCs w:val="20"/>
        </w:rPr>
        <w:t>1</w:t>
      </w:r>
      <w:r w:rsidRPr="000E0F34">
        <w:rPr>
          <w:rFonts w:ascii="Times New Roman" w:hAnsi="Times New Roman" w:cs="Times New Roman"/>
          <w:color w:val="000000"/>
          <w:sz w:val="20"/>
          <w:szCs w:val="20"/>
        </w:rPr>
        <w:t>. DEFINITIONS.....................................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 APPLICATION........</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3. C</w:t>
      </w:r>
      <w:r>
        <w:rPr>
          <w:rFonts w:ascii="Times New Roman" w:hAnsi="Times New Roman" w:cs="Times New Roman"/>
          <w:color w:val="000000"/>
          <w:sz w:val="20"/>
          <w:szCs w:val="20"/>
        </w:rPr>
        <w:t>OUNTRY OF..</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4. TECH</w:t>
      </w:r>
      <w:r>
        <w:rPr>
          <w:rFonts w:ascii="Times New Roman" w:hAnsi="Times New Roman" w:cs="Times New Roman"/>
          <w:color w:val="000000"/>
          <w:sz w:val="20"/>
          <w:szCs w:val="20"/>
        </w:rPr>
        <w:t>NICAL SPECIFICATION</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after="0" w:line="240" w:lineRule="auto"/>
        <w:ind w:left="567" w:right="83" w:hanging="141"/>
        <w:rPr>
          <w:rFonts w:ascii="Times New Roman" w:hAnsi="Times New Roman" w:cs="Times New Roman"/>
          <w:color w:val="000000"/>
          <w:sz w:val="20"/>
          <w:szCs w:val="20"/>
        </w:rPr>
      </w:pPr>
      <w:r w:rsidRPr="000E0F34">
        <w:rPr>
          <w:rFonts w:ascii="Times New Roman" w:hAnsi="Times New Roman" w:cs="Times New Roman"/>
          <w:color w:val="000000"/>
          <w:sz w:val="20"/>
          <w:szCs w:val="20"/>
        </w:rPr>
        <w:t>5. USE OF CONTRACT DOCUMENTS AND INFORMATION; INSPECTION AND AUDIT BY THEGOVERNMENT..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6. PATENTRIGHTS....................................................................................................</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7. PERFORMANCESECURITY..............................................................</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8. INSPECTIONS ANDTESTS...................................................................................</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9. PACKING.....................................................................................</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10. DELIVERY ANDDOCUMENTS................................................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11. INSURANCE.........................................................................................................</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12. TRANSPOR-TATION.....................................................................................................</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Pr>
          <w:rFonts w:ascii="Times New Roman" w:hAnsi="Times New Roman" w:cs="Times New Roman"/>
          <w:color w:val="000000"/>
          <w:sz w:val="20"/>
          <w:szCs w:val="20"/>
        </w:rPr>
        <w:t>13 .</w:t>
      </w:r>
      <w:r w:rsidRPr="000E0F34">
        <w:rPr>
          <w:rFonts w:ascii="Times New Roman" w:hAnsi="Times New Roman" w:cs="Times New Roman"/>
          <w:color w:val="000000"/>
          <w:sz w:val="20"/>
          <w:szCs w:val="20"/>
        </w:rPr>
        <w:t>INCIDENTALSERVICES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sz w:val="20"/>
          <w:szCs w:val="20"/>
        </w:rPr>
      </w:pPr>
      <w:r w:rsidRPr="000E0F34">
        <w:rPr>
          <w:rFonts w:ascii="Times New Roman" w:hAnsi="Times New Roman" w:cs="Times New Roman"/>
          <w:sz w:val="20"/>
          <w:szCs w:val="20"/>
        </w:rPr>
        <w:t>14. WARRANTY.............</w:t>
      </w:r>
      <w:r>
        <w:rPr>
          <w:rFonts w:ascii="Times New Roman" w:hAnsi="Times New Roman" w:cs="Times New Roman"/>
          <w:sz w:val="20"/>
          <w:szCs w:val="20"/>
        </w:rPr>
        <w:t>.............</w:t>
      </w:r>
      <w:r w:rsidRPr="000E0F34">
        <w:rPr>
          <w:rFonts w:ascii="Times New Roman" w:hAnsi="Times New Roman" w:cs="Times New Roman"/>
          <w:sz w:val="20"/>
          <w:szCs w:val="20"/>
        </w:rPr>
        <w:t>...............................................................................</w:t>
      </w:r>
      <w:r>
        <w:rPr>
          <w:rFonts w:ascii="Times New Roman" w:hAnsi="Times New Roman" w:cs="Times New Roman"/>
          <w:sz w:val="20"/>
          <w:szCs w:val="20"/>
        </w:rPr>
        <w:t>.............................</w:t>
      </w:r>
      <w:r>
        <w:rPr>
          <w:rFonts w:ascii="Times New Roman" w:hAnsi="Times New Roman" w:cs="Times New Roman"/>
          <w:sz w:val="20"/>
          <w:szCs w:val="20"/>
        </w:rPr>
        <w:tab/>
        <w:t>17</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15. PAYMENT...............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16. PRICES................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17.</w:t>
      </w:r>
      <w:r>
        <w:rPr>
          <w:rFonts w:ascii="Times New Roman" w:hAnsi="Times New Roman" w:cs="Times New Roman"/>
          <w:color w:val="000000"/>
          <w:sz w:val="20"/>
          <w:szCs w:val="20"/>
        </w:rPr>
        <w:t xml:space="preserve"> CHANGEORDERS..................</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Pr>
          <w:rFonts w:ascii="Times New Roman" w:hAnsi="Times New Roman" w:cs="Times New Roman"/>
          <w:color w:val="000000"/>
          <w:sz w:val="20"/>
          <w:szCs w:val="20"/>
        </w:rPr>
        <w:t xml:space="preserve">18. </w:t>
      </w:r>
      <w:r w:rsidRPr="000E0F34">
        <w:rPr>
          <w:rFonts w:ascii="Times New Roman" w:hAnsi="Times New Roman" w:cs="Times New Roman"/>
          <w:color w:val="000000"/>
          <w:sz w:val="20"/>
          <w:szCs w:val="20"/>
        </w:rPr>
        <w:t>CONTRACTAMENDMENTS.......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Pr>
          <w:rFonts w:ascii="Times New Roman" w:hAnsi="Times New Roman" w:cs="Times New Roman"/>
          <w:color w:val="000000"/>
          <w:sz w:val="20"/>
          <w:szCs w:val="20"/>
        </w:rPr>
        <w:t>19 .</w:t>
      </w:r>
      <w:r w:rsidRPr="000E0F34">
        <w:rPr>
          <w:rFonts w:ascii="Times New Roman" w:hAnsi="Times New Roman" w:cs="Times New Roman"/>
          <w:color w:val="000000"/>
          <w:sz w:val="20"/>
          <w:szCs w:val="20"/>
        </w:rPr>
        <w:t>ASSIGNMENT................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20. SUBCONTRACTS........................................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21. DELAYS IN THE SUPPLIER’S PERFORMANCE.............</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22. LIQUIDATEDDAMAGES..................................................................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23. TERMINATION FORDEFAULT............................................................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24. FORCEMAJEURE...........................</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25. TERMINATION FORINSOLVENCY.............................................</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26. TERMINATION FORCONVENIE</w:t>
      </w:r>
      <w:r>
        <w:rPr>
          <w:rFonts w:ascii="Times New Roman" w:hAnsi="Times New Roman" w:cs="Times New Roman"/>
          <w:color w:val="000000"/>
          <w:sz w:val="20"/>
          <w:szCs w:val="20"/>
        </w:rPr>
        <w:t>NCE............................</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27. RESOLUTION OFDISPUTES........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28. GOVERNINGLANGUAGE.....................................................................</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29. APPLICABLELAW.................</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21</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30. NOTICES.............................................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21</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sz w:val="20"/>
          <w:szCs w:val="20"/>
        </w:rPr>
      </w:pPr>
      <w:r w:rsidRPr="000E0F34">
        <w:rPr>
          <w:rFonts w:ascii="Times New Roman" w:hAnsi="Times New Roman" w:cs="Times New Roman"/>
          <w:color w:val="000000"/>
          <w:sz w:val="20"/>
          <w:szCs w:val="20"/>
        </w:rPr>
        <w:t>31. TAXES ANDDUTIES.....................................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bookmarkStart w:id="6" w:name="page29"/>
      <w:bookmarkEnd w:id="6"/>
      <w:r>
        <w:rPr>
          <w:rFonts w:ascii="Times New Roman" w:hAnsi="Times New Roman" w:cs="Times New Roman"/>
          <w:color w:val="000000"/>
          <w:sz w:val="20"/>
          <w:szCs w:val="20"/>
        </w:rPr>
        <w:tab/>
        <w:t>21</w:t>
      </w: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Pr="0005348E"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sz w:val="24"/>
          <w:szCs w:val="24"/>
        </w:rPr>
      </w:pPr>
      <w:r w:rsidRPr="0005348E">
        <w:rPr>
          <w:rFonts w:ascii="Times New Roman" w:hAnsi="Times New Roman" w:cs="Times New Roman"/>
          <w:b/>
          <w:bCs/>
          <w:sz w:val="24"/>
          <w:szCs w:val="24"/>
          <w:u w:val="single"/>
        </w:rPr>
        <w:t xml:space="preserve"> GENERAL</w:t>
      </w:r>
      <w:r>
        <w:rPr>
          <w:rFonts w:ascii="Times New Roman" w:hAnsi="Times New Roman" w:cs="Times New Roman"/>
          <w:b/>
          <w:bCs/>
          <w:sz w:val="24"/>
          <w:szCs w:val="24"/>
          <w:u w:val="single"/>
        </w:rPr>
        <w:t xml:space="preserve"> C</w:t>
      </w:r>
      <w:r w:rsidRPr="0005348E">
        <w:rPr>
          <w:rFonts w:ascii="Times New Roman" w:hAnsi="Times New Roman" w:cs="Times New Roman"/>
          <w:b/>
          <w:bCs/>
          <w:sz w:val="24"/>
          <w:szCs w:val="24"/>
          <w:u w:val="single"/>
        </w:rPr>
        <w:t>ONDI</w:t>
      </w:r>
      <w:r>
        <w:rPr>
          <w:rFonts w:ascii="Times New Roman" w:hAnsi="Times New Roman" w:cs="Times New Roman"/>
          <w:b/>
          <w:bCs/>
          <w:sz w:val="24"/>
          <w:szCs w:val="24"/>
          <w:u w:val="single"/>
        </w:rPr>
        <w:t>T</w:t>
      </w:r>
      <w:r w:rsidRPr="0005348E">
        <w:rPr>
          <w:rFonts w:ascii="Times New Roman" w:hAnsi="Times New Roman" w:cs="Times New Roman"/>
          <w:b/>
          <w:bCs/>
          <w:sz w:val="24"/>
          <w:szCs w:val="24"/>
          <w:u w:val="single"/>
        </w:rPr>
        <w:t>IONS OF THE CONTRACT</w:t>
      </w:r>
    </w:p>
    <w:p w:rsidR="002234BF" w:rsidRPr="0005348E" w:rsidRDefault="002234BF" w:rsidP="002234BF">
      <w:pPr>
        <w:widowControl w:val="0"/>
        <w:autoSpaceDE w:val="0"/>
        <w:autoSpaceDN w:val="0"/>
        <w:adjustRightInd w:val="0"/>
        <w:spacing w:after="0" w:line="240" w:lineRule="auto"/>
        <w:jc w:val="both"/>
        <w:rPr>
          <w:rFonts w:ascii="Times New Roman" w:hAnsi="Times New Roman" w:cs="Times New Roman"/>
          <w:sz w:val="24"/>
          <w:szCs w:val="24"/>
        </w:rPr>
      </w:pPr>
    </w:p>
    <w:p w:rsidR="002234BF" w:rsidRPr="0037000E" w:rsidRDefault="002234BF" w:rsidP="002234BF">
      <w:pPr>
        <w:widowControl w:val="0"/>
        <w:autoSpaceDE w:val="0"/>
        <w:autoSpaceDN w:val="0"/>
        <w:adjustRightInd w:val="0"/>
        <w:spacing w:after="0" w:line="240" w:lineRule="auto"/>
        <w:jc w:val="both"/>
        <w:rPr>
          <w:rFonts w:ascii="Times New Roman" w:hAnsi="Times New Roman" w:cs="Times New Roman"/>
          <w:b/>
          <w:bCs/>
        </w:rPr>
      </w:pPr>
    </w:p>
    <w:p w:rsidR="002234BF" w:rsidRPr="00302EA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rPr>
      </w:pPr>
      <w:r w:rsidRPr="008C2446">
        <w:rPr>
          <w:rFonts w:ascii="Times New Roman" w:hAnsi="Times New Roman" w:cs="Times New Roman"/>
          <w:b/>
          <w:bCs/>
        </w:rPr>
        <w:t>Definitions;</w:t>
      </w:r>
    </w:p>
    <w:p w:rsidR="002234BF" w:rsidRPr="00302EAF"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rPr>
      </w:pPr>
    </w:p>
    <w:p w:rsidR="002234BF" w:rsidRDefault="002234BF" w:rsidP="002234BF">
      <w:pPr>
        <w:pStyle w:val="ListParagraph"/>
        <w:widowControl w:val="0"/>
        <w:numPr>
          <w:ilvl w:val="0"/>
          <w:numId w:val="45"/>
        </w:numPr>
        <w:autoSpaceDE w:val="0"/>
        <w:autoSpaceDN w:val="0"/>
        <w:adjustRightInd w:val="0"/>
        <w:spacing w:after="0" w:line="240" w:lineRule="auto"/>
        <w:ind w:left="470" w:hanging="44"/>
        <w:jc w:val="both"/>
        <w:rPr>
          <w:rFonts w:ascii="Times New Roman" w:hAnsi="Times New Roman" w:cs="Times New Roman"/>
        </w:rPr>
      </w:pPr>
      <w:r w:rsidRPr="000B4E88">
        <w:rPr>
          <w:rFonts w:ascii="Times New Roman" w:hAnsi="Times New Roman" w:cs="Times New Roman"/>
        </w:rPr>
        <w:t>In this Contract, the following terms shall be interpreted as indicated:</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Contract” means the agreement entered into between the Procuring agency and the Supplier, as recorded in the Contract Form signed by the parties, including all attachments and appendices there to and all documents incorporated by reference therein.</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Contract Price” means the price pay able to the Supplier under the Contract for the full and proper performance of its contractual obligations.</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Goods” means all of the goods, supplies and equipment and/or other materials which the Supplier is required to supply to the Procuring agency under the Contract.</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Services” means those services ancillary to the supply of the Goods, such as transportation and insurance, and any other incidental services, such as installation, commissioning, provision of technical assistance, training, and other such obligations of the Supplier covered under the Contract.</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“GCC” means the General Conditions of Contract contained in this section.</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“SCC” means the Special Conditions of Contract.</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Procuring agency” means the organization purchasing the Goods, as named in SCC.</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Procuring agency’s country” is the country named in SCC.</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Supplier” means the individual or firm supplying the Goods and Services under this Contract.</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Project Site,” where applicable, means the place or places named in SCC.</w:t>
      </w:r>
    </w:p>
    <w:p w:rsidR="002234BF" w:rsidRPr="00EF2D67"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“Day” means calendar day.</w:t>
      </w:r>
    </w:p>
    <w:p w:rsidR="002234BF" w:rsidRPr="000B4E88" w:rsidRDefault="002234BF" w:rsidP="002234BF">
      <w:pPr>
        <w:pStyle w:val="ListParagraph"/>
        <w:widowControl w:val="0"/>
        <w:tabs>
          <w:tab w:val="left" w:pos="4360"/>
          <w:tab w:val="left" w:pos="5080"/>
          <w:tab w:val="left" w:pos="5900"/>
          <w:tab w:val="left" w:pos="6840"/>
          <w:tab w:val="left" w:pos="7740"/>
          <w:tab w:val="left" w:pos="8860"/>
        </w:tabs>
        <w:autoSpaceDE w:val="0"/>
        <w:autoSpaceDN w:val="0"/>
        <w:adjustRightInd w:val="0"/>
        <w:spacing w:after="0" w:line="240" w:lineRule="auto"/>
        <w:ind w:left="470"/>
        <w:jc w:val="both"/>
        <w:rPr>
          <w:rFonts w:ascii="Times New Roman" w:hAnsi="Times New Roman" w:cs="Times New Roman"/>
        </w:rPr>
      </w:pPr>
    </w:p>
    <w:p w:rsidR="002234BF" w:rsidRDefault="002234BF" w:rsidP="002234BF">
      <w:pPr>
        <w:pStyle w:val="ListParagraph"/>
        <w:widowControl w:val="0"/>
        <w:numPr>
          <w:ilvl w:val="0"/>
          <w:numId w:val="44"/>
        </w:numPr>
        <w:tabs>
          <w:tab w:val="left" w:pos="4360"/>
          <w:tab w:val="left" w:pos="5080"/>
          <w:tab w:val="left" w:pos="5900"/>
          <w:tab w:val="left" w:pos="6840"/>
          <w:tab w:val="left" w:pos="7740"/>
          <w:tab w:val="left" w:pos="8860"/>
        </w:tabs>
        <w:autoSpaceDE w:val="0"/>
        <w:autoSpaceDN w:val="0"/>
        <w:adjustRightInd w:val="0"/>
        <w:spacing w:after="0" w:line="240" w:lineRule="auto"/>
        <w:ind w:left="720" w:hanging="578"/>
        <w:jc w:val="both"/>
        <w:rPr>
          <w:rFonts w:ascii="Times New Roman" w:hAnsi="Times New Roman" w:cs="Times New Roman"/>
          <w:b/>
          <w:bCs/>
          <w:color w:val="000000"/>
        </w:rPr>
      </w:pPr>
      <w:r w:rsidRPr="008C2446">
        <w:rPr>
          <w:rFonts w:ascii="Times New Roman" w:hAnsi="Times New Roman" w:cs="Times New Roman"/>
          <w:b/>
          <w:bCs/>
          <w:color w:val="000000"/>
        </w:rPr>
        <w:t>Application</w:t>
      </w:r>
    </w:p>
    <w:p w:rsidR="002234BF" w:rsidRPr="00302EAF" w:rsidRDefault="002234BF" w:rsidP="002234BF">
      <w:pPr>
        <w:pStyle w:val="ListParagraph"/>
        <w:widowControl w:val="0"/>
        <w:tabs>
          <w:tab w:val="left" w:pos="4360"/>
          <w:tab w:val="left" w:pos="5080"/>
          <w:tab w:val="left" w:pos="5900"/>
          <w:tab w:val="left" w:pos="6840"/>
          <w:tab w:val="left" w:pos="7740"/>
          <w:tab w:val="left" w:pos="8860"/>
        </w:tabs>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pStyle w:val="ListParagraph"/>
        <w:widowControl w:val="0"/>
        <w:numPr>
          <w:ilvl w:val="1"/>
          <w:numId w:val="44"/>
        </w:numPr>
        <w:tabs>
          <w:tab w:val="left" w:pos="1701"/>
          <w:tab w:val="left" w:pos="2127"/>
          <w:tab w:val="left" w:pos="222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These General Conditions shall apply to the extent that they are not superseded by provisions of other parts of the Contract</w:t>
      </w:r>
    </w:p>
    <w:p w:rsidR="002234BF" w:rsidRPr="00F97872" w:rsidRDefault="002234BF" w:rsidP="002234BF">
      <w:pPr>
        <w:pStyle w:val="ListParagraph"/>
        <w:widowControl w:val="0"/>
        <w:tabs>
          <w:tab w:val="left" w:pos="1701"/>
          <w:tab w:val="left" w:pos="2127"/>
          <w:tab w:val="left" w:pos="222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8C2446">
        <w:rPr>
          <w:rFonts w:ascii="Times New Roman" w:hAnsi="Times New Roman" w:cs="Times New Roman"/>
          <w:b/>
          <w:bCs/>
          <w:color w:val="000000"/>
        </w:rPr>
        <w:t>Country ofOrigin</w:t>
      </w:r>
    </w:p>
    <w:p w:rsidR="002234BF" w:rsidRPr="008C2446"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F97872" w:rsidRDefault="002234BF" w:rsidP="002234BF">
      <w:pPr>
        <w:pStyle w:val="ListParagraph"/>
        <w:widowControl w:val="0"/>
        <w:numPr>
          <w:ilvl w:val="1"/>
          <w:numId w:val="44"/>
        </w:numPr>
        <w:tabs>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All Goods and Services supplied under the Contract shall have their origin in the countries and territories eligible under the rules and `further elaborated in the SCC.</w:t>
      </w:r>
    </w:p>
    <w:p w:rsidR="002234BF" w:rsidRDefault="002234BF" w:rsidP="002234BF">
      <w:pPr>
        <w:pStyle w:val="ListParagraph"/>
        <w:widowControl w:val="0"/>
        <w:numPr>
          <w:ilvl w:val="1"/>
          <w:numId w:val="44"/>
        </w:numPr>
        <w:tabs>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For purposes of this Clause, “origin” means the place where the Goods were mined, grown, or produced, or from which the Services are supplied. Goods are produced when, through manufacturing, processing, or substantial and major assembly of components, a commercially recognized new product results that is substantially different in basic characteristics or in purpose or utility from its components.</w:t>
      </w:r>
    </w:p>
    <w:p w:rsidR="002234BF" w:rsidRDefault="002234BF" w:rsidP="002234BF">
      <w:pPr>
        <w:pStyle w:val="ListParagraph"/>
        <w:widowControl w:val="0"/>
        <w:numPr>
          <w:ilvl w:val="1"/>
          <w:numId w:val="44"/>
        </w:numPr>
        <w:tabs>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origin of Goods and Services is distinct from the nationality of the Supplier.</w:t>
      </w:r>
    </w:p>
    <w:p w:rsidR="002234BF" w:rsidRPr="00F97872" w:rsidRDefault="002234BF" w:rsidP="002234BF">
      <w:pPr>
        <w:pStyle w:val="ListParagraph"/>
        <w:widowControl w:val="0"/>
        <w:tabs>
          <w:tab w:val="left" w:pos="54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 w:val="left" w:pos="2800"/>
          <w:tab w:val="left" w:pos="860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Technical Specification</w:t>
      </w:r>
    </w:p>
    <w:p w:rsidR="002234BF" w:rsidRDefault="002234BF" w:rsidP="002234BF">
      <w:pPr>
        <w:pStyle w:val="ListParagraph"/>
        <w:widowControl w:val="0"/>
        <w:tabs>
          <w:tab w:val="left" w:pos="2260"/>
          <w:tab w:val="left" w:pos="2800"/>
          <w:tab w:val="left" w:pos="8600"/>
        </w:tabs>
        <w:autoSpaceDE w:val="0"/>
        <w:autoSpaceDN w:val="0"/>
        <w:adjustRightInd w:val="0"/>
        <w:spacing w:after="0" w:line="240" w:lineRule="auto"/>
        <w:ind w:left="0"/>
        <w:jc w:val="both"/>
        <w:rPr>
          <w:rFonts w:ascii="Times New Roman" w:hAnsi="Times New Roman" w:cs="Times New Roman"/>
          <w:b/>
          <w:bCs/>
          <w:color w:val="000000"/>
        </w:rPr>
      </w:pPr>
    </w:p>
    <w:p w:rsidR="002234BF" w:rsidRPr="00302EAF" w:rsidRDefault="002234BF" w:rsidP="002234BF">
      <w:pPr>
        <w:pStyle w:val="ListParagraph"/>
        <w:widowControl w:val="0"/>
        <w:numPr>
          <w:ilvl w:val="1"/>
          <w:numId w:val="44"/>
        </w:numPr>
        <w:tabs>
          <w:tab w:val="left" w:pos="2260"/>
          <w:tab w:val="left" w:pos="2800"/>
          <w:tab w:val="left" w:pos="8600"/>
        </w:tabs>
        <w:autoSpaceDE w:val="0"/>
        <w:autoSpaceDN w:val="0"/>
        <w:adjustRightInd w:val="0"/>
        <w:spacing w:after="0" w:line="240" w:lineRule="auto"/>
        <w:jc w:val="both"/>
        <w:rPr>
          <w:rFonts w:ascii="Times New Roman" w:hAnsi="Times New Roman" w:cs="Times New Roman"/>
          <w:b/>
          <w:bCs/>
          <w:color w:val="000000"/>
        </w:rPr>
      </w:pPr>
      <w:r w:rsidRPr="00F97872">
        <w:rPr>
          <w:rFonts w:ascii="Times New Roman" w:hAnsi="Times New Roman" w:cs="Times New Roman"/>
          <w:color w:val="000000"/>
        </w:rPr>
        <w:t>The Goods supplied under this Contract shall conform to the standards mentioned in the Technical          Specifications, and, when no applicable standard is mentioned, to the authoritative standards           appropriate to the Goods’ country of origin. Such standards shall be the latest issued by the concerned institution.</w:t>
      </w:r>
    </w:p>
    <w:p w:rsidR="002234BF" w:rsidRPr="00F97872" w:rsidRDefault="002234BF" w:rsidP="002234BF">
      <w:pPr>
        <w:pStyle w:val="ListParagraph"/>
        <w:widowControl w:val="0"/>
        <w:tabs>
          <w:tab w:val="left" w:pos="2260"/>
          <w:tab w:val="left" w:pos="2800"/>
          <w:tab w:val="left" w:pos="860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Use of Contract Documents and Information;Inspection and Audit by the Government</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F97872"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not, without the Procuring agency’s prior written consent, disclose the Contract, or any provision thereof, or any specification, plan, drawing, pattern, sample, or information furnished by or on behalf of the Procuring agency in connection there with, to any person other than a person employed by the Supplier in the performance of the Contract. Disclosure to any such employed person shall be made in confidence and shall extend only as far as may be necessary for purposes of such performance.</w:t>
      </w:r>
    </w:p>
    <w:p w:rsidR="002234BF"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 xml:space="preserve">The Supplier shall not, without the Procuring agency’s prior written consent, make use of any </w:t>
      </w:r>
      <w:r w:rsidRPr="00F97872">
        <w:rPr>
          <w:rFonts w:ascii="Times New Roman" w:hAnsi="Times New Roman" w:cs="Times New Roman"/>
          <w:color w:val="000000"/>
        </w:rPr>
        <w:lastRenderedPageBreak/>
        <w:t>document or information enumeratedinGCCClause5.1exceptforpurposesof performing the Contract.</w:t>
      </w:r>
    </w:p>
    <w:p w:rsidR="002234BF"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Any document, other than the Contract itself, enumerated in GCC Clause 5.1 shall remain the property of the Procuring agency and shall be returned (all copies) to the Procuring agency on completion of the Supplier’s performance under the Contract if so required by the Procuring agency.</w:t>
      </w:r>
    </w:p>
    <w:p w:rsidR="002234BF"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permit the Procuring agency to inspect the Supplier’s accounts and records relating to the performance of the Supplier and to have them audited by auditors appointed by the procuring agency, if so required.</w:t>
      </w:r>
    </w:p>
    <w:p w:rsidR="002234BF" w:rsidRPr="00302EAF"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426"/>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 xml:space="preserve">Patent Rights </w:t>
      </w:r>
    </w:p>
    <w:p w:rsidR="002234BF" w:rsidRPr="000B4E88" w:rsidRDefault="002234BF" w:rsidP="002234BF">
      <w:pPr>
        <w:pStyle w:val="ListParagraph"/>
        <w:widowControl w:val="0"/>
        <w:tabs>
          <w:tab w:val="left" w:pos="426"/>
        </w:tabs>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pStyle w:val="ListParagraph"/>
        <w:widowControl w:val="0"/>
        <w:numPr>
          <w:ilvl w:val="1"/>
          <w:numId w:val="44"/>
        </w:numPr>
        <w:tabs>
          <w:tab w:val="left" w:pos="0"/>
          <w:tab w:val="left" w:pos="426"/>
          <w:tab w:val="left" w:pos="226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indemnify the Procuring agency against all third-party claims of infringement of patent, trade mark, or industrial design rights arising from use of the Goods or any part thereof in the Procuring agency’s country.</w:t>
      </w:r>
    </w:p>
    <w:p w:rsidR="002234BF" w:rsidRPr="00F97872" w:rsidRDefault="002234BF" w:rsidP="002234BF">
      <w:pPr>
        <w:pStyle w:val="ListParagraph"/>
        <w:widowControl w:val="0"/>
        <w:tabs>
          <w:tab w:val="left" w:pos="0"/>
          <w:tab w:val="left" w:pos="426"/>
          <w:tab w:val="left" w:pos="226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Performance Security</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F97872" w:rsidRDefault="002234BF" w:rsidP="002234BF">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7Within twenty (20) days of receipt of the notification of Contract award, the successful Bidder shall furnish to the Procuring agency the performance security in the amount specified in SCC.</w:t>
      </w:r>
    </w:p>
    <w:p w:rsidR="002234BF" w:rsidRDefault="002234BF" w:rsidP="002234BF">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proceeds of the performance security shall be payable to the Procuring agency as     compensation for any loss resulting from the Supplier’s failure to complete its obligations under the Contract.</w:t>
      </w:r>
    </w:p>
    <w:p w:rsidR="002234BF" w:rsidRPr="00F97872" w:rsidRDefault="002234BF" w:rsidP="002234BF">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performance security shall be denominated in the currency of the Contract acceptable to the Procuring agency and shall be in one of the following forms:</w:t>
      </w:r>
    </w:p>
    <w:p w:rsidR="002234BF" w:rsidRDefault="002234BF" w:rsidP="002234BF">
      <w:pPr>
        <w:pStyle w:val="ListParagraph"/>
        <w:widowControl w:val="0"/>
        <w:numPr>
          <w:ilvl w:val="0"/>
          <w:numId w:val="46"/>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A bank guarantee or an irrevocable letter of credit issued by a reputable bank located in the Procuring agency’s country, in the form provided in the bidding documents or another form acceptable to the Procuring agency; or</w:t>
      </w:r>
    </w:p>
    <w:p w:rsidR="002234BF" w:rsidRPr="0037000E" w:rsidRDefault="002234BF" w:rsidP="002234BF">
      <w:pPr>
        <w:pStyle w:val="ListParagraph"/>
        <w:widowControl w:val="0"/>
        <w:numPr>
          <w:ilvl w:val="0"/>
          <w:numId w:val="46"/>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A cashier’s or certified check.</w:t>
      </w:r>
    </w:p>
    <w:p w:rsidR="002234BF" w:rsidRDefault="002234BF" w:rsidP="002234BF">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The performance security will be discharged by the Procuring agen</w:t>
      </w:r>
      <w:r>
        <w:rPr>
          <w:rFonts w:ascii="Times New Roman" w:hAnsi="Times New Roman" w:cs="Times New Roman"/>
          <w:color w:val="000000"/>
        </w:rPr>
        <w:t xml:space="preserve">cy and returned to the Supplier </w:t>
      </w:r>
      <w:r w:rsidRPr="0037000E">
        <w:rPr>
          <w:rFonts w:ascii="Times New Roman" w:hAnsi="Times New Roman" w:cs="Times New Roman"/>
          <w:color w:val="000000"/>
        </w:rPr>
        <w:t>not later than thirty (30) days following the date of completion of the Supplier’s performance obligations under the Contract, including any warranty obligations, unless specified otherwise in SCC.</w:t>
      </w:r>
    </w:p>
    <w:p w:rsidR="002234BF" w:rsidRPr="0037000E" w:rsidRDefault="002234BF" w:rsidP="002234BF">
      <w:pPr>
        <w:pStyle w:val="ListParagraph"/>
        <w:widowControl w:val="0"/>
        <w:tabs>
          <w:tab w:val="left" w:pos="284"/>
          <w:tab w:val="left" w:pos="540"/>
        </w:tabs>
        <w:autoSpaceDE w:val="0"/>
        <w:autoSpaceDN w:val="0"/>
        <w:adjustRightInd w:val="0"/>
        <w:spacing w:after="0" w:line="240" w:lineRule="auto"/>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Inspections and Tests</w:t>
      </w:r>
    </w:p>
    <w:p w:rsidR="002234BF" w:rsidRPr="00F97872"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2234BF"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Procuring agency or its representative shall have the right to inspect and /or to test the Goods to confirm their conformity to the Contract specifications at no extra cost to the Procuring agency.SCC and the Technical Specifications shall specify what inspections and tests the Procuring agency requires and where they are to be conducted. The Procuring agency shall notify the Supplier in writing, in a timely manner, of the identity of any representatives retained for these purposes.</w:t>
      </w:r>
    </w:p>
    <w:p w:rsidR="002234BF"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inspections and tests may be conducted on the premises of the Supplier or its subcontractor(s), at point of delivery, and/or at the Goods’ final destination. If conducted on the premises of the Supplier or its subcontractor(s), all reasonable facilities and assistance, including access to drawings and production data, shall be furnished to the inspectors at no charge to the Procuring agency.</w:t>
      </w:r>
    </w:p>
    <w:p w:rsidR="002234BF"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Should any inspected or tested Goods fail to conform to the Specifications, the Procuring agency may reject the Goods, and the Supplier shall either replace the rejected Goods or make alterations necessary to meet specification requirements free of cost to the Procuring agency.</w:t>
      </w:r>
    </w:p>
    <w:p w:rsidR="002234BF"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Procuring agency’s right to inspect, test and, where necessary, reject the Goods after the Goods’ arrival in the Procuring agency’s country shall in no way be limited or waived by reason of the Goods having previously been inspected, tested, and passed by the Procuring agency or its representative prior to the Goods’ shipment from the country of origin.</w:t>
      </w:r>
    </w:p>
    <w:p w:rsidR="002234BF" w:rsidRPr="00F97872"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Nothing in GCC Clause 8 shall in any way release the Supplier from any warranty or other obligations under this Contract.</w:t>
      </w:r>
    </w:p>
    <w:p w:rsidR="002234BF" w:rsidRPr="0037000E" w:rsidRDefault="002234BF" w:rsidP="002234BF">
      <w:pPr>
        <w:widowControl w:val="0"/>
        <w:tabs>
          <w:tab w:val="left" w:pos="280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Packing</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F97872"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 xml:space="preserve">The Supplier shall provide such packing of the Goods as is required to prevent their damage or deterioration during transit to their final destination, as indicated in the Contract. The packing shall </w:t>
      </w:r>
      <w:r w:rsidRPr="00F97872">
        <w:rPr>
          <w:rFonts w:ascii="Times New Roman" w:hAnsi="Times New Roman" w:cs="Times New Roman"/>
          <w:color w:val="000000"/>
        </w:rPr>
        <w:lastRenderedPageBreak/>
        <w:t>be sufficient to with stand, without limitation, rough handling during transit and exposure to extreme temperatures, salt and precipitation during transit, and open storage. Packing case size and weights shall take in to consideration, where appropriate, the remoteness of the Goods’ final destination and the absence of heavy handling facilities at all points in transit.</w:t>
      </w:r>
    </w:p>
    <w:p w:rsidR="002234BF"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packing, marking, and documentation within and outside the packages shall comply strictly with such special requirements as shall be expressly provided for in the Contract, including additional requirements, if any, specified in SCC, and in any subsequent instructions ordered by the Procuring agency.</w:t>
      </w:r>
    </w:p>
    <w:p w:rsidR="002234BF" w:rsidRPr="00F97872"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Delivery andDocuments</w:t>
      </w:r>
    </w:p>
    <w:p w:rsidR="002234BF"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A1716A" w:rsidRDefault="002234BF" w:rsidP="002234BF">
      <w:pPr>
        <w:pStyle w:val="ListParagraph"/>
        <w:widowControl w:val="0"/>
        <w:numPr>
          <w:ilvl w:val="1"/>
          <w:numId w:val="44"/>
        </w:numPr>
        <w:tabs>
          <w:tab w:val="left" w:pos="709"/>
        </w:tabs>
        <w:autoSpaceDE w:val="0"/>
        <w:autoSpaceDN w:val="0"/>
        <w:adjustRightInd w:val="0"/>
        <w:spacing w:after="0" w:line="240" w:lineRule="auto"/>
        <w:ind w:left="709" w:right="227" w:hanging="567"/>
        <w:jc w:val="both"/>
        <w:rPr>
          <w:rFonts w:ascii="Times New Roman" w:hAnsi="Times New Roman" w:cs="Times New Roman"/>
          <w:b/>
          <w:bCs/>
          <w:color w:val="000000"/>
        </w:rPr>
      </w:pPr>
      <w:r w:rsidRPr="00A1716A">
        <w:rPr>
          <w:rFonts w:ascii="Times New Roman" w:hAnsi="Times New Roman" w:cs="Times New Roman"/>
          <w:color w:val="000000"/>
        </w:rPr>
        <w:t>Delivery of the Goods shall be made by the Supplier in accordance with the terms specified in theSchedule of Requirements. The details of shipping and/or other documents to be furnished by the Supplier are specified in SCC.</w:t>
      </w:r>
    </w:p>
    <w:p w:rsidR="002234BF" w:rsidRPr="00DD05CD" w:rsidRDefault="002234BF" w:rsidP="002234BF">
      <w:pPr>
        <w:pStyle w:val="ListParagraph"/>
        <w:widowControl w:val="0"/>
        <w:numPr>
          <w:ilvl w:val="1"/>
          <w:numId w:val="44"/>
        </w:numPr>
        <w:tabs>
          <w:tab w:val="left" w:pos="709"/>
        </w:tabs>
        <w:autoSpaceDE w:val="0"/>
        <w:autoSpaceDN w:val="0"/>
        <w:adjustRightInd w:val="0"/>
        <w:spacing w:after="0" w:line="240" w:lineRule="auto"/>
        <w:ind w:left="709" w:right="227" w:hanging="567"/>
        <w:jc w:val="both"/>
        <w:rPr>
          <w:rFonts w:ascii="Times New Roman" w:hAnsi="Times New Roman" w:cs="Times New Roman"/>
          <w:b/>
          <w:bCs/>
          <w:color w:val="000000"/>
        </w:rPr>
      </w:pPr>
      <w:r w:rsidRPr="00A1716A">
        <w:rPr>
          <w:rFonts w:ascii="Times New Roman" w:hAnsi="Times New Roman" w:cs="Times New Roman"/>
          <w:color w:val="000000"/>
        </w:rPr>
        <w:t>Documents to be submitted by the Supplier are specified in SCC.</w:t>
      </w:r>
    </w:p>
    <w:p w:rsidR="002234BF" w:rsidRPr="00A1716A" w:rsidRDefault="002234BF" w:rsidP="002234BF">
      <w:pPr>
        <w:pStyle w:val="ListParagraph"/>
        <w:widowControl w:val="0"/>
        <w:tabs>
          <w:tab w:val="left" w:pos="709"/>
        </w:tabs>
        <w:autoSpaceDE w:val="0"/>
        <w:autoSpaceDN w:val="0"/>
        <w:adjustRightInd w:val="0"/>
        <w:spacing w:after="0" w:line="240" w:lineRule="auto"/>
        <w:ind w:left="709" w:right="227"/>
        <w:jc w:val="both"/>
        <w:rPr>
          <w:rFonts w:ascii="Times New Roman" w:hAnsi="Times New Roman" w:cs="Times New Roman"/>
          <w:b/>
          <w:bCs/>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Insurance</w:t>
      </w:r>
    </w:p>
    <w:p w:rsidR="002234BF" w:rsidRPr="00A1716A"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A1716A">
        <w:rPr>
          <w:rFonts w:ascii="Times New Roman" w:hAnsi="Times New Roman" w:cs="Times New Roman"/>
          <w:color w:val="000000"/>
        </w:rPr>
        <w:t>The Goods supplied under the Contract shall be delivered duty paid (DDP) under which risk is transferred to the buyer after having been delivered; hence insurance coverage is sellers’ responsibility.</w:t>
      </w:r>
    </w:p>
    <w:p w:rsidR="002234BF" w:rsidRPr="00A1716A"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Transportation</w:t>
      </w:r>
    </w:p>
    <w:p w:rsidR="002234BF" w:rsidRPr="000B4E88"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Supplier is required under the Contact to transport the Goods to a specified place of destination within the Procuring agency’s country, transport to such place of destination in the Procuring agency’s country, including insurance and storage, as shall be specified in the Contract, shall be arranged by the Supplier, and related costs shall be included in the Contract Price.</w:t>
      </w:r>
    </w:p>
    <w:p w:rsidR="002234BF" w:rsidRPr="00DD05CD"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IncidentalServices</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13.1</w:t>
      </w:r>
      <w:r>
        <w:rPr>
          <w:rFonts w:ascii="Times New Roman" w:hAnsi="Times New Roman" w:cs="Times New Roman"/>
          <w:color w:val="000000"/>
        </w:rPr>
        <w:tab/>
      </w:r>
      <w:r w:rsidRPr="0037000E">
        <w:rPr>
          <w:rFonts w:ascii="Times New Roman" w:hAnsi="Times New Roman" w:cs="Times New Roman"/>
          <w:color w:val="000000"/>
        </w:rPr>
        <w:t>The Supplier may be required to provide any or all of the following services, including additional services, if any, specified in SCC</w:t>
      </w:r>
    </w:p>
    <w:p w:rsidR="002234BF" w:rsidRPr="00F43C9E"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Performance or supervision of on-site assembly and/or start-up of the supplied Goods</w:t>
      </w:r>
    </w:p>
    <w:p w:rsidR="002234BF" w:rsidRPr="00F43C9E"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Furnishing of tools required for assembly and/or maintenance of the supplied Goods;</w:t>
      </w:r>
    </w:p>
    <w:p w:rsidR="002234BF"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 xml:space="preserve">Furnishing of a detailed operations and maintenance manual for each appropriate unit of the supplied </w:t>
      </w:r>
    </w:p>
    <w:p w:rsidR="002234BF" w:rsidRPr="00F43C9E"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Goods;</w:t>
      </w:r>
    </w:p>
    <w:p w:rsidR="002234BF" w:rsidRPr="00A1716A"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A1716A">
        <w:rPr>
          <w:rFonts w:ascii="Times New Roman" w:hAnsi="Times New Roman" w:cs="Times New Roman"/>
          <w:color w:val="000000"/>
        </w:rPr>
        <w:t>Performance or supervision or maintenance and/or repair of the supplied Goods, for a period of time     agreed by the parties, provided that this service shall not relieve the Supplier of any warranty obligations under this Contract; and Training of the Procuring agency’s personnel, at the Supplier’s plant and/or on-site, in assembly, start-up, operation, maintenance, and/or repair of the supplied Goods.</w:t>
      </w:r>
    </w:p>
    <w:p w:rsidR="002234BF" w:rsidRPr="0037000E" w:rsidRDefault="002234BF" w:rsidP="002234BF">
      <w:pPr>
        <w:widowControl w:val="0"/>
        <w:tabs>
          <w:tab w:val="left" w:pos="142"/>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13.2</w:t>
      </w:r>
      <w:r>
        <w:rPr>
          <w:rFonts w:ascii="Times New Roman" w:hAnsi="Times New Roman" w:cs="Times New Roman"/>
          <w:color w:val="000000"/>
        </w:rPr>
        <w:tab/>
      </w:r>
      <w:r w:rsidRPr="0037000E">
        <w:rPr>
          <w:rFonts w:ascii="Times New Roman" w:hAnsi="Times New Roman" w:cs="Times New Roman"/>
          <w:color w:val="000000"/>
        </w:rPr>
        <w:t>Prices charged by the Supplier for incidental services, if not included in the Contract Price for the Goods, shall be agreed upon in advance by the parties and shall not exceed the prevailing rates charged for other parties by the Supplier for similar services.</w:t>
      </w:r>
    </w:p>
    <w:p w:rsidR="002234BF" w:rsidRPr="0037000E" w:rsidRDefault="002234BF" w:rsidP="002234BF">
      <w:pPr>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Spare Parts</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14.1</w:t>
      </w:r>
      <w:r>
        <w:rPr>
          <w:rFonts w:ascii="Times New Roman" w:hAnsi="Times New Roman" w:cs="Times New Roman"/>
          <w:color w:val="000000"/>
        </w:rPr>
        <w:tab/>
      </w:r>
      <w:r w:rsidRPr="0037000E">
        <w:rPr>
          <w:rFonts w:ascii="Times New Roman" w:hAnsi="Times New Roman" w:cs="Times New Roman"/>
          <w:color w:val="000000"/>
        </w:rPr>
        <w:t>As specified in SCC, the Supplier may be required to provide any or all of the following materials, notifications, and information pertaining to spare parts manufactured or distributed by the Supplier:</w:t>
      </w:r>
    </w:p>
    <w:p w:rsidR="002234BF" w:rsidRPr="00FB7699" w:rsidRDefault="002234BF" w:rsidP="002234BF">
      <w:pPr>
        <w:pStyle w:val="ListParagraph"/>
        <w:widowControl w:val="0"/>
        <w:numPr>
          <w:ilvl w:val="1"/>
          <w:numId w:val="48"/>
        </w:numPr>
        <w:autoSpaceDE w:val="0"/>
        <w:autoSpaceDN w:val="0"/>
        <w:adjustRightInd w:val="0"/>
        <w:spacing w:after="0" w:line="240" w:lineRule="auto"/>
        <w:jc w:val="both"/>
        <w:rPr>
          <w:rFonts w:ascii="Times New Roman" w:hAnsi="Times New Roman" w:cs="Times New Roman"/>
          <w:color w:val="000000"/>
        </w:rPr>
      </w:pPr>
      <w:r w:rsidRPr="00FB7699">
        <w:rPr>
          <w:rFonts w:ascii="Times New Roman" w:hAnsi="Times New Roman" w:cs="Times New Roman"/>
          <w:color w:val="000000"/>
        </w:rPr>
        <w:t>Such spare parts as the Procuring agency may elect to purchase from the Supplier, provided that this election shall not relieve the Supplier of any warranty obligations under the Contract; and</w:t>
      </w:r>
    </w:p>
    <w:p w:rsidR="002234BF" w:rsidRPr="00FB7699" w:rsidRDefault="002234BF" w:rsidP="002234BF">
      <w:pPr>
        <w:pStyle w:val="ListParagraph"/>
        <w:widowControl w:val="0"/>
        <w:numPr>
          <w:ilvl w:val="1"/>
          <w:numId w:val="48"/>
        </w:numPr>
        <w:autoSpaceDE w:val="0"/>
        <w:autoSpaceDN w:val="0"/>
        <w:adjustRightInd w:val="0"/>
        <w:spacing w:after="0" w:line="240" w:lineRule="auto"/>
        <w:jc w:val="both"/>
        <w:rPr>
          <w:rFonts w:ascii="Times New Roman" w:hAnsi="Times New Roman" w:cs="Times New Roman"/>
          <w:b/>
          <w:bCs/>
          <w:color w:val="000000"/>
        </w:rPr>
      </w:pPr>
      <w:r w:rsidRPr="00FB7699">
        <w:rPr>
          <w:rFonts w:ascii="Times New Roman" w:hAnsi="Times New Roman" w:cs="Times New Roman"/>
          <w:color w:val="000000"/>
        </w:rPr>
        <w:t>In the event of termination of production of the spare parts:</w:t>
      </w:r>
    </w:p>
    <w:p w:rsidR="002234BF" w:rsidRDefault="002234BF" w:rsidP="002234BF">
      <w:pPr>
        <w:pStyle w:val="ListParagraph"/>
        <w:widowControl w:val="0"/>
        <w:numPr>
          <w:ilvl w:val="0"/>
          <w:numId w:val="49"/>
        </w:numPr>
        <w:autoSpaceDE w:val="0"/>
        <w:autoSpaceDN w:val="0"/>
        <w:adjustRightInd w:val="0"/>
        <w:spacing w:after="0" w:line="240" w:lineRule="auto"/>
        <w:ind w:hanging="295"/>
        <w:jc w:val="both"/>
        <w:rPr>
          <w:rFonts w:ascii="Times New Roman" w:hAnsi="Times New Roman" w:cs="Times New Roman"/>
          <w:color w:val="000000"/>
        </w:rPr>
      </w:pPr>
      <w:r w:rsidRPr="0037000E">
        <w:rPr>
          <w:rFonts w:ascii="Times New Roman" w:hAnsi="Times New Roman" w:cs="Times New Roman"/>
          <w:color w:val="000000"/>
        </w:rPr>
        <w:t>Advance notification to the Procuring agency of the pending termination, in sufficient time to permit the Procuring agency to procure needed requirements; and</w:t>
      </w:r>
    </w:p>
    <w:p w:rsidR="002234BF" w:rsidRPr="0037000E" w:rsidRDefault="002234BF" w:rsidP="002234BF">
      <w:pPr>
        <w:pStyle w:val="ListParagraph"/>
        <w:widowControl w:val="0"/>
        <w:numPr>
          <w:ilvl w:val="0"/>
          <w:numId w:val="49"/>
        </w:numPr>
        <w:autoSpaceDE w:val="0"/>
        <w:autoSpaceDN w:val="0"/>
        <w:adjustRightInd w:val="0"/>
        <w:spacing w:after="0" w:line="240" w:lineRule="auto"/>
        <w:ind w:hanging="295"/>
        <w:jc w:val="both"/>
        <w:rPr>
          <w:rFonts w:ascii="Times New Roman" w:hAnsi="Times New Roman" w:cs="Times New Roman"/>
          <w:color w:val="000000"/>
        </w:rPr>
      </w:pPr>
      <w:r w:rsidRPr="0037000E">
        <w:rPr>
          <w:rFonts w:ascii="Times New Roman" w:hAnsi="Times New Roman" w:cs="Times New Roman"/>
          <w:color w:val="000000"/>
        </w:rPr>
        <w:t xml:space="preserve">Following such termination, furnishing at no cost to the Procuring agency, the </w:t>
      </w:r>
      <w:r w:rsidRPr="0037000E">
        <w:rPr>
          <w:rFonts w:ascii="Times New Roman" w:hAnsi="Times New Roman" w:cs="Times New Roman"/>
          <w:color w:val="000000"/>
        </w:rPr>
        <w:lastRenderedPageBreak/>
        <w:t>blueprints, drawings, and specifications o</w:t>
      </w:r>
      <w:r>
        <w:rPr>
          <w:rFonts w:ascii="Times New Roman" w:hAnsi="Times New Roman" w:cs="Times New Roman"/>
          <w:color w:val="000000"/>
        </w:rPr>
        <w:t>f the spare parts, if requested</w:t>
      </w:r>
    </w:p>
    <w:p w:rsidR="002234BF" w:rsidRDefault="002234BF" w:rsidP="002234BF">
      <w:pPr>
        <w:widowControl w:val="0"/>
        <w:tabs>
          <w:tab w:val="left" w:pos="280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ab/>
      </w:r>
    </w:p>
    <w:p w:rsidR="002234BF" w:rsidRPr="00DD05CD" w:rsidRDefault="002234BF" w:rsidP="002234BF">
      <w:pPr>
        <w:pStyle w:val="ListParagraph"/>
        <w:widowControl w:val="0"/>
        <w:numPr>
          <w:ilvl w:val="0"/>
          <w:numId w:val="44"/>
        </w:numPr>
        <w:tabs>
          <w:tab w:val="left" w:pos="2800"/>
        </w:tabs>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Warranty</w:t>
      </w:r>
    </w:p>
    <w:p w:rsidR="002234BF" w:rsidRPr="00FB7699" w:rsidRDefault="002234BF" w:rsidP="002234BF">
      <w:pPr>
        <w:pStyle w:val="ListParagraph"/>
        <w:widowControl w:val="0"/>
        <w:tabs>
          <w:tab w:val="left" w:pos="2800"/>
        </w:tabs>
        <w:autoSpaceDE w:val="0"/>
        <w:autoSpaceDN w:val="0"/>
        <w:adjustRightInd w:val="0"/>
        <w:spacing w:after="0" w:line="240" w:lineRule="auto"/>
        <w:ind w:left="0"/>
        <w:jc w:val="both"/>
        <w:rPr>
          <w:rFonts w:ascii="Times New Roman" w:hAnsi="Times New Roman" w:cs="Times New Roman"/>
          <w:color w:val="000000"/>
        </w:rPr>
      </w:pPr>
    </w:p>
    <w:p w:rsidR="002234BF" w:rsidRPr="00FB7699" w:rsidRDefault="002234BF" w:rsidP="002234BF">
      <w:pPr>
        <w:pStyle w:val="ListParagraph"/>
        <w:widowControl w:val="0"/>
        <w:numPr>
          <w:ilvl w:val="1"/>
          <w:numId w:val="44"/>
        </w:numPr>
        <w:tabs>
          <w:tab w:val="left" w:pos="2800"/>
        </w:tabs>
        <w:autoSpaceDE w:val="0"/>
        <w:autoSpaceDN w:val="0"/>
        <w:adjustRightInd w:val="0"/>
        <w:spacing w:after="0" w:line="240" w:lineRule="auto"/>
        <w:ind w:hanging="578"/>
        <w:jc w:val="both"/>
        <w:rPr>
          <w:rFonts w:ascii="Times New Roman" w:hAnsi="Times New Roman" w:cs="Times New Roman"/>
          <w:color w:val="000000"/>
        </w:rPr>
      </w:pPr>
      <w:r w:rsidRPr="00FB7699">
        <w:rPr>
          <w:rFonts w:ascii="Times New Roman" w:hAnsi="Times New Roman" w:cs="Times New Roman"/>
          <w:color w:val="000000"/>
        </w:rPr>
        <w:t>The Supplier warrants that the Goods supplied under the Contract are new, unused, of the most recent or current models, and that they incorporate all recent improvements in design and materials unless provided otherwise in the Contract. The Supplier further warrants that all Goods supplied under this Contract shall have no defect, arising from design, materials, or workmanship (except when the design and/or material is required by the Procuring agency’s specifications) or from any act or omission of the Supplier, that may develop under normal use of the supplied Goods in the conditions prevailing in the country of final destination.</w:t>
      </w:r>
    </w:p>
    <w:p w:rsidR="002234BF" w:rsidRPr="00FB7699"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15.2</w:t>
      </w:r>
      <w:r>
        <w:rPr>
          <w:rFonts w:ascii="Times New Roman" w:hAnsi="Times New Roman" w:cs="Times New Roman"/>
          <w:color w:val="000000"/>
        </w:rPr>
        <w:tab/>
      </w:r>
      <w:r w:rsidRPr="00FB7699">
        <w:rPr>
          <w:rFonts w:ascii="Times New Roman" w:hAnsi="Times New Roman" w:cs="Times New Roman"/>
          <w:color w:val="000000"/>
        </w:rPr>
        <w:t>This warranty shall remain valid for twelve (12) months after the Goods, or any portion thereof as the case may be, have been delivered to and accepted at the final destination indicated in the Contract, or for eighteen (18) months after the date of shipment from the port or place of loading in the source country, whichever period concludes earlier, unless specified otherwise in SCC.</w:t>
      </w:r>
    </w:p>
    <w:p w:rsidR="002234BF" w:rsidRPr="00FB7699"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15.3</w:t>
      </w:r>
      <w:r>
        <w:rPr>
          <w:rFonts w:ascii="Times New Roman" w:hAnsi="Times New Roman" w:cs="Times New Roman"/>
          <w:color w:val="000000"/>
        </w:rPr>
        <w:tab/>
      </w:r>
      <w:r w:rsidRPr="00FB7699">
        <w:rPr>
          <w:rFonts w:ascii="Times New Roman" w:hAnsi="Times New Roman" w:cs="Times New Roman"/>
          <w:color w:val="000000"/>
        </w:rPr>
        <w:t>The Procuring agency shall promptly notify the Supplier in writing of any claims arising under this warranty.</w:t>
      </w:r>
    </w:p>
    <w:p w:rsidR="002234BF" w:rsidRPr="00FB7699"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15.4</w:t>
      </w:r>
      <w:r>
        <w:rPr>
          <w:rFonts w:ascii="Times New Roman" w:hAnsi="Times New Roman" w:cs="Times New Roman"/>
          <w:color w:val="000000"/>
        </w:rPr>
        <w:tab/>
      </w:r>
      <w:r w:rsidRPr="00FB7699">
        <w:rPr>
          <w:rFonts w:ascii="Times New Roman" w:hAnsi="Times New Roman" w:cs="Times New Roman"/>
          <w:color w:val="000000"/>
        </w:rPr>
        <w:t>Upon receipt of such notice, the Supplier shall, within the period specified in SCC and with all reasonable speed, repair or replace the defective Goods or parts thereof, without costs to the Procuring agency.</w:t>
      </w:r>
    </w:p>
    <w:p w:rsidR="002234BF"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15.5</w:t>
      </w:r>
      <w:r>
        <w:rPr>
          <w:rFonts w:ascii="Times New Roman" w:hAnsi="Times New Roman" w:cs="Times New Roman"/>
          <w:color w:val="000000"/>
        </w:rPr>
        <w:tab/>
      </w:r>
      <w:r w:rsidRPr="00FB7699">
        <w:rPr>
          <w:rFonts w:ascii="Times New Roman" w:hAnsi="Times New Roman" w:cs="Times New Roman"/>
          <w:color w:val="000000"/>
        </w:rPr>
        <w:t>If the Supplier, having been notified, fails to remedy the defect(s) within the period specified in SCC, within a reasonable period, the Procuring agency may proceed to take such remedial action as may be necessary, at the Supplier’s risk and expense and without prejudice to any other rights which the Procuring agency may have against the Supplier under the Contract.</w:t>
      </w:r>
    </w:p>
    <w:p w:rsidR="002234BF" w:rsidRPr="00FB7699" w:rsidRDefault="002234BF" w:rsidP="002234BF">
      <w:pPr>
        <w:widowControl w:val="0"/>
        <w:autoSpaceDE w:val="0"/>
        <w:autoSpaceDN w:val="0"/>
        <w:adjustRightInd w:val="0"/>
        <w:spacing w:after="0" w:line="240" w:lineRule="auto"/>
        <w:ind w:left="720" w:hanging="720"/>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2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Payment</w:t>
      </w:r>
    </w:p>
    <w:p w:rsidR="002234BF" w:rsidRDefault="002234BF" w:rsidP="002234BF">
      <w:pPr>
        <w:pStyle w:val="ListParagraph"/>
        <w:widowControl w:val="0"/>
        <w:tabs>
          <w:tab w:val="left" w:pos="2220"/>
        </w:tabs>
        <w:autoSpaceDE w:val="0"/>
        <w:autoSpaceDN w:val="0"/>
        <w:adjustRightInd w:val="0"/>
        <w:spacing w:after="0" w:line="240" w:lineRule="auto"/>
        <w:ind w:left="0"/>
        <w:jc w:val="both"/>
        <w:rPr>
          <w:rFonts w:ascii="Times New Roman" w:hAnsi="Times New Roman" w:cs="Times New Roman"/>
          <w:b/>
          <w:bCs/>
          <w:color w:val="000000"/>
        </w:rPr>
      </w:pPr>
    </w:p>
    <w:p w:rsidR="002234BF" w:rsidRPr="00FB7699" w:rsidRDefault="002234BF" w:rsidP="002234BF">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method and conditions of payment to be made to the Supplier under this Contract shall be specified in SCC.</w:t>
      </w:r>
    </w:p>
    <w:p w:rsidR="002234BF" w:rsidRPr="00FB7699" w:rsidRDefault="002234BF" w:rsidP="002234BF">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Supplier’s request(s) for payment shall be made to the Procuring agency in writing, accompanied by an invoice describing, as appropriate, the Goods delivered and Services performed, and by documents submitted pursuant to GCC Clause10, and upon fulfilment of other obligations stipulated in the Contract.</w:t>
      </w:r>
    </w:p>
    <w:p w:rsidR="002234BF" w:rsidRPr="00FB7699" w:rsidRDefault="002234BF" w:rsidP="002234BF">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Payments shall be made promptly by the Procuring agency, but in no case later than sixty (60) days after submission of an invoice or claim by the Supplier.</w:t>
      </w:r>
    </w:p>
    <w:p w:rsidR="002234BF" w:rsidRPr="00DD05CD" w:rsidRDefault="002234BF" w:rsidP="002234BF">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currency of payment is Pak. Rupees.</w:t>
      </w:r>
    </w:p>
    <w:p w:rsidR="002234BF" w:rsidRPr="00FB7699" w:rsidRDefault="002234BF" w:rsidP="002234BF">
      <w:pPr>
        <w:pStyle w:val="ListParagraph"/>
        <w:widowControl w:val="0"/>
        <w:tabs>
          <w:tab w:val="left" w:pos="222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Prices</w:t>
      </w:r>
    </w:p>
    <w:p w:rsidR="002234BF"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Prices charged by the Supplier for Goods delivered and Services Performed under the Contract shall not vary from the prices quoted by the Supplier in its bid, with the exception of any price adjustments authorized in SCC or in the Procuring agency’s request for bid validity extension, as the case may be.</w:t>
      </w:r>
    </w:p>
    <w:p w:rsidR="002234BF" w:rsidRPr="00FB7699" w:rsidRDefault="002234BF" w:rsidP="002234BF">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Change Orders</w:t>
      </w:r>
    </w:p>
    <w:p w:rsidR="002234BF"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FB7699" w:rsidRDefault="002234BF" w:rsidP="002234BF">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 xml:space="preserve">The Procuring agency may at any time, by a written order given to the Supplier pursuant to GCC Clause 31, make changes within the general scope of the Contract in any one or more of the following: </w:t>
      </w:r>
    </w:p>
    <w:p w:rsidR="002234BF" w:rsidRPr="00FB7699" w:rsidRDefault="002234BF" w:rsidP="002234BF">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50"/>
        </w:numPr>
        <w:autoSpaceDE w:val="0"/>
        <w:autoSpaceDN w:val="0"/>
        <w:adjustRightInd w:val="0"/>
        <w:spacing w:after="0" w:line="240" w:lineRule="auto"/>
        <w:ind w:left="1134" w:hanging="283"/>
        <w:jc w:val="both"/>
        <w:rPr>
          <w:rFonts w:ascii="Times New Roman" w:hAnsi="Times New Roman" w:cs="Times New Roman"/>
          <w:color w:val="000000"/>
        </w:rPr>
      </w:pPr>
      <w:r w:rsidRPr="00FB7699">
        <w:rPr>
          <w:rFonts w:ascii="Times New Roman" w:hAnsi="Times New Roman" w:cs="Times New Roman"/>
          <w:color w:val="000000"/>
        </w:rPr>
        <w:t xml:space="preserve">Drawings, designs, or specifications, where Goods to be furnished under the </w:t>
      </w:r>
      <w:r>
        <w:rPr>
          <w:rFonts w:ascii="Times New Roman" w:hAnsi="Times New Roman" w:cs="Times New Roman"/>
          <w:color w:val="000000"/>
        </w:rPr>
        <w:t xml:space="preserve">Contract are to </w:t>
      </w:r>
      <w:r w:rsidRPr="00FB7699">
        <w:rPr>
          <w:rFonts w:ascii="Times New Roman" w:hAnsi="Times New Roman" w:cs="Times New Roman"/>
          <w:color w:val="000000"/>
        </w:rPr>
        <w:t xml:space="preserve">be specifically manufactured for the Procuring agency; </w:t>
      </w:r>
    </w:p>
    <w:p w:rsidR="002234BF" w:rsidRDefault="002234BF" w:rsidP="002234BF">
      <w:pPr>
        <w:pStyle w:val="ListParagraph"/>
        <w:widowControl w:val="0"/>
        <w:numPr>
          <w:ilvl w:val="0"/>
          <w:numId w:val="50"/>
        </w:numPr>
        <w:autoSpaceDE w:val="0"/>
        <w:autoSpaceDN w:val="0"/>
        <w:adjustRightInd w:val="0"/>
        <w:spacing w:after="0" w:line="240" w:lineRule="auto"/>
        <w:ind w:left="1134" w:hanging="283"/>
        <w:jc w:val="both"/>
        <w:rPr>
          <w:rFonts w:ascii="Times New Roman" w:hAnsi="Times New Roman" w:cs="Times New Roman"/>
          <w:color w:val="000000"/>
        </w:rPr>
      </w:pPr>
      <w:r w:rsidRPr="00FB7699">
        <w:rPr>
          <w:rFonts w:ascii="Times New Roman" w:hAnsi="Times New Roman" w:cs="Times New Roman"/>
          <w:color w:val="000000"/>
        </w:rPr>
        <w:t xml:space="preserve">the method of shipment or packing; </w:t>
      </w:r>
    </w:p>
    <w:p w:rsidR="002234BF" w:rsidRPr="00DD05CD" w:rsidRDefault="002234BF" w:rsidP="002234BF">
      <w:pPr>
        <w:pStyle w:val="ListParagraph"/>
        <w:widowControl w:val="0"/>
        <w:numPr>
          <w:ilvl w:val="0"/>
          <w:numId w:val="50"/>
        </w:numPr>
        <w:autoSpaceDE w:val="0"/>
        <w:autoSpaceDN w:val="0"/>
        <w:adjustRightInd w:val="0"/>
        <w:spacing w:after="0" w:line="240" w:lineRule="auto"/>
        <w:ind w:left="1134" w:hanging="283"/>
        <w:jc w:val="both"/>
        <w:rPr>
          <w:rFonts w:ascii="Times New Roman" w:hAnsi="Times New Roman" w:cs="Times New Roman"/>
          <w:color w:val="000000"/>
        </w:rPr>
      </w:pPr>
      <w:r w:rsidRPr="00FB7699">
        <w:rPr>
          <w:rFonts w:ascii="Times New Roman" w:hAnsi="Times New Roman" w:cs="Times New Roman"/>
          <w:color w:val="000000"/>
        </w:rPr>
        <w:t xml:space="preserve">the place of delivery; and/or </w:t>
      </w:r>
      <w:r w:rsidRPr="00DD05CD">
        <w:rPr>
          <w:rFonts w:ascii="Times New Roman" w:hAnsi="Times New Roman" w:cs="Times New Roman"/>
          <w:color w:val="000000"/>
        </w:rPr>
        <w:t>The Services to be provided by the Supplier</w:t>
      </w:r>
    </w:p>
    <w:p w:rsidR="002234BF" w:rsidRPr="00DD05CD" w:rsidRDefault="002234BF" w:rsidP="002234BF">
      <w:pPr>
        <w:pStyle w:val="ListParagraph"/>
        <w:widowControl w:val="0"/>
        <w:numPr>
          <w:ilvl w:val="1"/>
          <w:numId w:val="44"/>
        </w:numPr>
        <w:tabs>
          <w:tab w:val="left" w:pos="142"/>
        </w:tabs>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 xml:space="preserve">If any such change causes an increase or decrease in the cost of, or the time required for, the Supplier’s performance of any provisions under the Contract, an equitable adjustment shall be made in the Contract Price or delivery schedule, or both, and the Contract shall accordingly be amend Any </w:t>
      </w:r>
      <w:r w:rsidRPr="00DD05CD">
        <w:rPr>
          <w:rFonts w:ascii="Times New Roman" w:hAnsi="Times New Roman" w:cs="Times New Roman"/>
          <w:color w:val="000000"/>
        </w:rPr>
        <w:lastRenderedPageBreak/>
        <w:t>claims by the Supplier for adjustment under this clause must be asserted within thirty (30) days from the date of the Supplier’s receipt of the Procuring agency’s change order.</w:t>
      </w:r>
    </w:p>
    <w:p w:rsidR="002234BF" w:rsidRPr="00DD05CD" w:rsidRDefault="002234BF" w:rsidP="002234BF">
      <w:pPr>
        <w:pStyle w:val="ListParagraph"/>
        <w:widowControl w:val="0"/>
        <w:tabs>
          <w:tab w:val="left" w:pos="142"/>
        </w:tabs>
        <w:autoSpaceDE w:val="0"/>
        <w:autoSpaceDN w:val="0"/>
        <w:adjustRightInd w:val="0"/>
        <w:spacing w:after="0" w:line="240" w:lineRule="auto"/>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tabs>
          <w:tab w:val="left" w:pos="142"/>
        </w:tabs>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ContractAmendments</w:t>
      </w:r>
    </w:p>
    <w:p w:rsidR="002234BF" w:rsidRPr="000B4E88" w:rsidRDefault="002234BF" w:rsidP="002234BF">
      <w:pPr>
        <w:pStyle w:val="ListParagraph"/>
        <w:widowControl w:val="0"/>
        <w:tabs>
          <w:tab w:val="left" w:pos="142"/>
        </w:tabs>
        <w:autoSpaceDE w:val="0"/>
        <w:autoSpaceDN w:val="0"/>
        <w:adjustRightInd w:val="0"/>
        <w:spacing w:after="0" w:line="240" w:lineRule="auto"/>
        <w:ind w:left="0"/>
        <w:jc w:val="both"/>
        <w:rPr>
          <w:rFonts w:ascii="Times New Roman" w:hAnsi="Times New Roman" w:cs="Times New Roman"/>
          <w:color w:val="000000"/>
        </w:rPr>
      </w:pPr>
    </w:p>
    <w:p w:rsidR="002234BF" w:rsidRPr="00DD05CD" w:rsidRDefault="002234BF" w:rsidP="002234BF">
      <w:pPr>
        <w:pStyle w:val="ListParagraph"/>
        <w:widowControl w:val="0"/>
        <w:numPr>
          <w:ilvl w:val="1"/>
          <w:numId w:val="44"/>
        </w:numPr>
        <w:tabs>
          <w:tab w:val="left" w:pos="142"/>
        </w:tabs>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Subject to GCC Clause 18, no variation in or modification of the terms of the Contract shall be made except by written amendment signed by the parties.</w:t>
      </w:r>
    </w:p>
    <w:p w:rsidR="002234BF" w:rsidRPr="00DD05CD" w:rsidRDefault="002234BF" w:rsidP="002234BF">
      <w:pPr>
        <w:pStyle w:val="ListParagraph"/>
        <w:widowControl w:val="0"/>
        <w:tabs>
          <w:tab w:val="left" w:pos="142"/>
        </w:tabs>
        <w:autoSpaceDE w:val="0"/>
        <w:autoSpaceDN w:val="0"/>
        <w:adjustRightInd w:val="0"/>
        <w:spacing w:after="0" w:line="240" w:lineRule="auto"/>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tabs>
          <w:tab w:val="left" w:pos="142"/>
        </w:tabs>
        <w:autoSpaceDE w:val="0"/>
        <w:autoSpaceDN w:val="0"/>
        <w:adjustRightInd w:val="0"/>
        <w:spacing w:after="0" w:line="240" w:lineRule="auto"/>
        <w:ind w:left="709" w:hanging="567"/>
        <w:jc w:val="both"/>
        <w:rPr>
          <w:rFonts w:ascii="Times New Roman" w:hAnsi="Times New Roman" w:cs="Times New Roman"/>
          <w:color w:val="000000"/>
        </w:rPr>
      </w:pPr>
      <w:r w:rsidRPr="000B4E88">
        <w:rPr>
          <w:rFonts w:ascii="Times New Roman" w:hAnsi="Times New Roman" w:cs="Times New Roman"/>
          <w:b/>
          <w:bCs/>
          <w:color w:val="000000"/>
        </w:rPr>
        <w:t>Assignment</w:t>
      </w:r>
    </w:p>
    <w:p w:rsidR="002234BF" w:rsidRPr="000B4E88" w:rsidRDefault="002234BF" w:rsidP="002234BF">
      <w:pPr>
        <w:pStyle w:val="ListParagraph"/>
        <w:widowControl w:val="0"/>
        <w:tabs>
          <w:tab w:val="left" w:pos="142"/>
        </w:tabs>
        <w:autoSpaceDE w:val="0"/>
        <w:autoSpaceDN w:val="0"/>
        <w:adjustRightInd w:val="0"/>
        <w:spacing w:after="0" w:line="240" w:lineRule="auto"/>
        <w:ind w:left="0"/>
        <w:jc w:val="both"/>
        <w:rPr>
          <w:rFonts w:ascii="Times New Roman" w:hAnsi="Times New Roman" w:cs="Times New Roman"/>
          <w:color w:val="000000"/>
        </w:rPr>
      </w:pPr>
    </w:p>
    <w:p w:rsidR="002234BF" w:rsidRPr="00DD05CD" w:rsidRDefault="002234BF" w:rsidP="002234BF">
      <w:pPr>
        <w:pStyle w:val="ListParagraph"/>
        <w:widowControl w:val="0"/>
        <w:numPr>
          <w:ilvl w:val="1"/>
          <w:numId w:val="44"/>
        </w:numPr>
        <w:tabs>
          <w:tab w:val="left" w:pos="142"/>
        </w:tabs>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Supplier shall not assign, in whole or in part, its obligations to perform under this Contract, except with the Procuring agency’s prior written consent.</w:t>
      </w:r>
    </w:p>
    <w:p w:rsidR="002234BF" w:rsidRPr="00DD05CD" w:rsidRDefault="002234BF" w:rsidP="002234BF">
      <w:pPr>
        <w:widowControl w:val="0"/>
        <w:tabs>
          <w:tab w:val="left" w:pos="142"/>
        </w:tabs>
        <w:autoSpaceDE w:val="0"/>
        <w:autoSpaceDN w:val="0"/>
        <w:adjustRightInd w:val="0"/>
        <w:spacing w:after="0" w:line="240" w:lineRule="auto"/>
        <w:ind w:left="360"/>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Subcontracts</w:t>
      </w:r>
    </w:p>
    <w:p w:rsidR="002234BF"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Supplier shall notify the Procuring agency in writing of all subcontracts awarded under this Contract if not already specified in the bid. Such notification, in the original bid or later, shall not relieve the Supplier from any liability or obligation under the Contract. Subcontracts must comply with the provisions of GCC Clause 3.</w:t>
      </w:r>
    </w:p>
    <w:p w:rsidR="002234BF" w:rsidRPr="00FB7699" w:rsidRDefault="002234BF" w:rsidP="002234BF">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Delays in the Supplier’s Performance</w:t>
      </w:r>
    </w:p>
    <w:p w:rsidR="002234BF" w:rsidRPr="00603400"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603400">
        <w:rPr>
          <w:rFonts w:ascii="Times New Roman" w:hAnsi="Times New Roman" w:cs="Times New Roman"/>
          <w:color w:val="000000"/>
        </w:rPr>
        <w:t>Delivery of the Goods and performance of Services shall be made by the Supplier in accordance with the time schedule prescribed by the Procuring agency in the Schedule of Requirements.</w:t>
      </w: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603400">
        <w:rPr>
          <w:rFonts w:ascii="Times New Roman" w:hAnsi="Times New Roman" w:cs="Times New Roman"/>
          <w:color w:val="000000"/>
        </w:rPr>
        <w:t>If at any time during performance of the Contract, the Supplier or its subcontractor(s) should encounter conditions impeding timely delivery of the Goods and performance of Services, the Supplier shall promptly notify the Procuring agency in writing of the fact of the delay, it’s likely duration and its cause(s). As soon as practicable after receipt of the Supplier’s notice, the Procuring agency shall evaluate the situation and may at its discretion extend the Supplier’s time for performance, with or without liquidated damages, in which case the extension shall be ratified by the parties by amendment of Contract.</w:t>
      </w: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603400">
        <w:rPr>
          <w:rFonts w:ascii="Times New Roman" w:hAnsi="Times New Roman" w:cs="Times New Roman"/>
          <w:color w:val="000000"/>
        </w:rPr>
        <w:t>Except as provided under GCC Clause 25, a delay by the Supplier in the performance of its delivery obligations shall render the Supplier liable to the imposition of liquidated damages pursuant to GCC Clause23, unless an extension of time is agreed upon pursuant to GCC Clause 22.2 without the application o</w:t>
      </w:r>
      <w:r>
        <w:rPr>
          <w:rFonts w:ascii="Times New Roman" w:hAnsi="Times New Roman" w:cs="Times New Roman"/>
          <w:color w:val="000000"/>
        </w:rPr>
        <w:t>f</w:t>
      </w:r>
      <w:r w:rsidRPr="00603400">
        <w:rPr>
          <w:rFonts w:ascii="Times New Roman" w:hAnsi="Times New Roman" w:cs="Times New Roman"/>
          <w:color w:val="000000"/>
        </w:rPr>
        <w:t xml:space="preserve"> liquidated damages</w:t>
      </w:r>
    </w:p>
    <w:p w:rsidR="002234BF" w:rsidRPr="00603400"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Liquidated damages</w:t>
      </w:r>
    </w:p>
    <w:p w:rsidR="002234BF"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603400">
        <w:rPr>
          <w:rFonts w:ascii="Times New Roman" w:hAnsi="Times New Roman" w:cs="Times New Roman"/>
          <w:color w:val="000000"/>
        </w:rPr>
        <w:t>Subject to GCC Clause 25, if the Supplier fails to deliver any or all of the Goods or to perform the Services within the period(s) specified in the Contract, the Procuring agency shall, without prejudice to its other remedies under the Contract, deduct from the Contract Price, as liquidated damages, a sum equivalent to the percentage specified in SCC of the delivered price of the delayed Goods or unperformed Services for each week or part thereof of delay until actual delivery or performance, up to a maximum deduction of the percentage specified in SCC. Once the maximum is reached, the Procuring agency may consider termination of the Contract pursuant to GCC Clause 24.</w:t>
      </w:r>
    </w:p>
    <w:p w:rsidR="002234BF" w:rsidRPr="00603400" w:rsidRDefault="002234BF" w:rsidP="002234BF">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Termination for Default</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37000E"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24.1</w:t>
      </w:r>
      <w:r>
        <w:rPr>
          <w:rFonts w:ascii="Times New Roman" w:hAnsi="Times New Roman" w:cs="Times New Roman"/>
          <w:color w:val="000000"/>
        </w:rPr>
        <w:tab/>
      </w:r>
      <w:r w:rsidRPr="0037000E">
        <w:rPr>
          <w:rFonts w:ascii="Times New Roman" w:hAnsi="Times New Roman" w:cs="Times New Roman"/>
          <w:color w:val="000000"/>
        </w:rPr>
        <w:t>The Procuring agency, without prejudice to any other remedy for breach of</w:t>
      </w:r>
      <w:r>
        <w:rPr>
          <w:rFonts w:ascii="Times New Roman" w:hAnsi="Times New Roman" w:cs="Times New Roman"/>
          <w:color w:val="000000"/>
        </w:rPr>
        <w:t xml:space="preserve"> Contract, by written notice of </w:t>
      </w:r>
      <w:r w:rsidRPr="0037000E">
        <w:rPr>
          <w:rFonts w:ascii="Times New Roman" w:hAnsi="Times New Roman" w:cs="Times New Roman"/>
          <w:color w:val="000000"/>
        </w:rPr>
        <w:t>default sent to the Supplier, may terminate this Contract in whole or in part:</w:t>
      </w:r>
    </w:p>
    <w:p w:rsidR="002234BF" w:rsidRDefault="002234BF" w:rsidP="002234BF">
      <w:pPr>
        <w:pStyle w:val="ListParagraph"/>
        <w:widowControl w:val="0"/>
        <w:numPr>
          <w:ilvl w:val="0"/>
          <w:numId w:val="51"/>
        </w:numPr>
        <w:tabs>
          <w:tab w:val="left" w:pos="108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If the Supplier fails to deliver any or all of the Goods within the period(s) specified in the Contract, or within any extension thereof granted by the Procuring agency pursuant to GCC Clause 22; or If the Supplier fails to perform any other obligation(s) under the Contract.</w:t>
      </w:r>
    </w:p>
    <w:p w:rsidR="002234BF" w:rsidRPr="00603400" w:rsidRDefault="002234BF" w:rsidP="002234BF">
      <w:pPr>
        <w:pStyle w:val="ListParagraph"/>
        <w:widowControl w:val="0"/>
        <w:numPr>
          <w:ilvl w:val="0"/>
          <w:numId w:val="51"/>
        </w:numPr>
        <w:tabs>
          <w:tab w:val="left" w:pos="108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If the Supplier, in the judgment of the Procuring agency has engaged in corrupt or fraudulent practices in competing for or in executing the Contract</w:t>
      </w:r>
    </w:p>
    <w:p w:rsidR="002234BF" w:rsidRDefault="002234BF" w:rsidP="002234BF">
      <w:pPr>
        <w:widowControl w:val="0"/>
        <w:autoSpaceDE w:val="0"/>
        <w:autoSpaceDN w:val="0"/>
        <w:adjustRightInd w:val="0"/>
        <w:spacing w:after="0" w:line="240" w:lineRule="auto"/>
        <w:ind w:firstLine="720"/>
        <w:jc w:val="both"/>
        <w:rPr>
          <w:rFonts w:ascii="Times New Roman" w:hAnsi="Times New Roman" w:cs="Times New Roman"/>
          <w:color w:val="000000"/>
        </w:rPr>
      </w:pPr>
      <w:r w:rsidRPr="0037000E">
        <w:rPr>
          <w:rFonts w:ascii="Times New Roman" w:hAnsi="Times New Roman" w:cs="Times New Roman"/>
          <w:color w:val="000000"/>
        </w:rPr>
        <w:t>For the purpose of this clause:</w:t>
      </w:r>
    </w:p>
    <w:p w:rsidR="002234BF" w:rsidRPr="0037000E" w:rsidRDefault="002234BF" w:rsidP="002234BF">
      <w:pPr>
        <w:widowControl w:val="0"/>
        <w:autoSpaceDE w:val="0"/>
        <w:autoSpaceDN w:val="0"/>
        <w:adjustRightInd w:val="0"/>
        <w:spacing w:after="0" w:line="240" w:lineRule="auto"/>
        <w:ind w:left="720"/>
        <w:jc w:val="both"/>
        <w:rPr>
          <w:rFonts w:ascii="Times New Roman" w:hAnsi="Times New Roman" w:cs="Times New Roman"/>
          <w:color w:val="000000"/>
        </w:rPr>
      </w:pPr>
      <w:r w:rsidRPr="0037000E">
        <w:rPr>
          <w:rFonts w:ascii="Times New Roman" w:hAnsi="Times New Roman" w:cs="Times New Roman"/>
          <w:color w:val="000000"/>
        </w:rPr>
        <w:t xml:space="preserve">“corrupt practice” means the offering, giving, receiving or soliciting of anything of value to </w:t>
      </w:r>
      <w:r w:rsidRPr="0037000E">
        <w:rPr>
          <w:rFonts w:ascii="Times New Roman" w:hAnsi="Times New Roman" w:cs="Times New Roman"/>
          <w:color w:val="000000"/>
        </w:rPr>
        <w:lastRenderedPageBreak/>
        <w:t>influence the action of a public official in the procurement process or in contract execution.</w:t>
      </w:r>
    </w:p>
    <w:p w:rsidR="002234BF" w:rsidRPr="0037000E" w:rsidRDefault="002234BF" w:rsidP="002234BF">
      <w:pPr>
        <w:widowControl w:val="0"/>
        <w:autoSpaceDE w:val="0"/>
        <w:autoSpaceDN w:val="0"/>
        <w:adjustRightInd w:val="0"/>
        <w:spacing w:after="0" w:line="240" w:lineRule="auto"/>
        <w:ind w:left="720"/>
        <w:jc w:val="both"/>
        <w:rPr>
          <w:rFonts w:ascii="Times New Roman" w:hAnsi="Times New Roman" w:cs="Times New Roman"/>
          <w:color w:val="000000"/>
        </w:rPr>
      </w:pPr>
      <w:r w:rsidRPr="0037000E">
        <w:rPr>
          <w:rFonts w:ascii="Times New Roman" w:hAnsi="Times New Roman" w:cs="Times New Roman"/>
          <w:color w:val="000000"/>
        </w:rPr>
        <w:t>“fraudulent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2234BF" w:rsidRDefault="002234BF" w:rsidP="002234BF">
      <w:pPr>
        <w:widowControl w:val="0"/>
        <w:tabs>
          <w:tab w:val="left" w:pos="2260"/>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24.2</w:t>
      </w:r>
      <w:r>
        <w:rPr>
          <w:rFonts w:ascii="Times New Roman" w:hAnsi="Times New Roman" w:cs="Times New Roman"/>
          <w:color w:val="000000"/>
        </w:rPr>
        <w:tab/>
      </w:r>
      <w:r w:rsidRPr="0037000E">
        <w:rPr>
          <w:rFonts w:ascii="Times New Roman" w:hAnsi="Times New Roman" w:cs="Times New Roman"/>
          <w:color w:val="000000"/>
        </w:rPr>
        <w:t>In the event the Procuring agency terminates the Contract in whole or in part, pursuant to GCC Clause 24.1, the Procuring agency may procure, upon such terms and in such manner as it deemsappropriate, Goods or Services similar to those undelivered, and the Supplier shall be liable to the Procuring agency for any excess costs for such similar Goods or Services. However, the Supplier shall continue performance of the Contract to the extent not terminated.</w:t>
      </w:r>
    </w:p>
    <w:p w:rsidR="002234BF" w:rsidRPr="0037000E" w:rsidRDefault="002234BF" w:rsidP="002234BF">
      <w:pPr>
        <w:widowControl w:val="0"/>
        <w:tabs>
          <w:tab w:val="left" w:pos="2260"/>
        </w:tabs>
        <w:autoSpaceDE w:val="0"/>
        <w:autoSpaceDN w:val="0"/>
        <w:adjustRightInd w:val="0"/>
        <w:spacing w:after="0" w:line="240" w:lineRule="auto"/>
        <w:ind w:left="720" w:hanging="720"/>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Force Majeure</w:t>
      </w:r>
      <w:r w:rsidRPr="000B4E88">
        <w:rPr>
          <w:rFonts w:ascii="Times New Roman" w:hAnsi="Times New Roman" w:cs="Times New Roman"/>
          <w:b/>
          <w:bCs/>
          <w:color w:val="000000"/>
        </w:rPr>
        <w:tab/>
      </w:r>
    </w:p>
    <w:p w:rsidR="002234BF" w:rsidRPr="000B4E88"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widowControl w:val="0"/>
        <w:tabs>
          <w:tab w:val="left" w:pos="2260"/>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25.1</w:t>
      </w:r>
      <w:r>
        <w:rPr>
          <w:rFonts w:ascii="Times New Roman" w:hAnsi="Times New Roman" w:cs="Times New Roman"/>
          <w:color w:val="000000"/>
        </w:rPr>
        <w:tab/>
      </w:r>
      <w:r w:rsidRPr="0037000E">
        <w:rPr>
          <w:rFonts w:ascii="Times New Roman" w:hAnsi="Times New Roman" w:cs="Times New Roman"/>
          <w:color w:val="000000"/>
        </w:rPr>
        <w:t xml:space="preserve">Notwithstanding the provisions of GCC Clauses 22, 23, and 24, the Supplier shall not be liable for </w:t>
      </w:r>
    </w:p>
    <w:p w:rsidR="002234BF" w:rsidRPr="0037000E" w:rsidRDefault="002234BF" w:rsidP="002234BF">
      <w:pPr>
        <w:widowControl w:val="0"/>
        <w:tabs>
          <w:tab w:val="left" w:pos="2260"/>
        </w:tabs>
        <w:autoSpaceDE w:val="0"/>
        <w:autoSpaceDN w:val="0"/>
        <w:adjustRightInd w:val="0"/>
        <w:spacing w:after="0" w:line="240" w:lineRule="auto"/>
        <w:ind w:left="709"/>
        <w:jc w:val="both"/>
        <w:rPr>
          <w:rFonts w:ascii="Times New Roman" w:hAnsi="Times New Roman" w:cs="Times New Roman"/>
          <w:color w:val="000000"/>
        </w:rPr>
      </w:pPr>
      <w:r w:rsidRPr="0037000E">
        <w:rPr>
          <w:rFonts w:ascii="Times New Roman" w:hAnsi="Times New Roman" w:cs="Times New Roman"/>
          <w:color w:val="000000"/>
        </w:rPr>
        <w:t xml:space="preserve">Forfeiture of its performance security, liquidated damages, or termination for default if and to </w:t>
      </w:r>
      <w:r>
        <w:rPr>
          <w:rFonts w:ascii="Times New Roman" w:hAnsi="Times New Roman" w:cs="Times New Roman"/>
          <w:color w:val="000000"/>
        </w:rPr>
        <w:t>t</w:t>
      </w:r>
      <w:r w:rsidRPr="0037000E">
        <w:rPr>
          <w:rFonts w:ascii="Times New Roman" w:hAnsi="Times New Roman" w:cs="Times New Roman"/>
          <w:color w:val="000000"/>
        </w:rPr>
        <w:t>he extent that its delay in performance or other failure to perform its obliga</w:t>
      </w:r>
      <w:r>
        <w:rPr>
          <w:rFonts w:ascii="Times New Roman" w:hAnsi="Times New Roman" w:cs="Times New Roman"/>
          <w:color w:val="000000"/>
        </w:rPr>
        <w:t xml:space="preserve">tions under the Contract is the </w:t>
      </w:r>
      <w:r w:rsidRPr="0037000E">
        <w:rPr>
          <w:rFonts w:ascii="Times New Roman" w:hAnsi="Times New Roman" w:cs="Times New Roman"/>
          <w:color w:val="000000"/>
        </w:rPr>
        <w:t>result of an event of Force Majeure.</w:t>
      </w:r>
    </w:p>
    <w:p w:rsidR="002234BF" w:rsidRPr="0037000E" w:rsidRDefault="002234BF" w:rsidP="002234BF">
      <w:pPr>
        <w:widowControl w:val="0"/>
        <w:autoSpaceDE w:val="0"/>
        <w:autoSpaceDN w:val="0"/>
        <w:adjustRightInd w:val="0"/>
        <w:spacing w:after="0" w:line="240" w:lineRule="auto"/>
        <w:ind w:left="709" w:hanging="567"/>
        <w:jc w:val="both"/>
        <w:rPr>
          <w:rFonts w:ascii="Times New Roman" w:hAnsi="Times New Roman" w:cs="Times New Roman"/>
          <w:color w:val="000000"/>
        </w:rPr>
      </w:pPr>
      <w:r>
        <w:rPr>
          <w:rFonts w:ascii="Times New Roman" w:hAnsi="Times New Roman" w:cs="Times New Roman"/>
          <w:color w:val="000000"/>
        </w:rPr>
        <w:t>25.2</w:t>
      </w:r>
      <w:r>
        <w:rPr>
          <w:rFonts w:ascii="Times New Roman" w:hAnsi="Times New Roman" w:cs="Times New Roman"/>
          <w:color w:val="000000"/>
        </w:rPr>
        <w:tab/>
      </w:r>
      <w:r w:rsidRPr="0037000E">
        <w:rPr>
          <w:rFonts w:ascii="Times New Roman" w:hAnsi="Times New Roman" w:cs="Times New Roman"/>
          <w:color w:val="000000"/>
        </w:rPr>
        <w:t xml:space="preserve">For purposes of this clause, “Force Majeure” means an event beyond the </w:t>
      </w:r>
      <w:r>
        <w:rPr>
          <w:rFonts w:ascii="Times New Roman" w:hAnsi="Times New Roman" w:cs="Times New Roman"/>
          <w:color w:val="000000"/>
        </w:rPr>
        <w:t xml:space="preserve">control of the Supplier and not </w:t>
      </w:r>
      <w:r w:rsidRPr="0037000E">
        <w:rPr>
          <w:rFonts w:ascii="Times New Roman" w:hAnsi="Times New Roman" w:cs="Times New Roman"/>
          <w:color w:val="000000"/>
        </w:rPr>
        <w:t>involving the Supplier’s fault or negligence and not foreseeable. Such events may include, but are not restricted to, acts of the Procuring agency in its sovereign capacity, war so revolutions, fires, floods, epidemics, quarantine restrictions, and freight embargoes.</w:t>
      </w:r>
    </w:p>
    <w:p w:rsidR="002234BF" w:rsidRDefault="002234BF" w:rsidP="002234BF">
      <w:pPr>
        <w:widowControl w:val="0"/>
        <w:tabs>
          <w:tab w:val="left" w:pos="2260"/>
        </w:tabs>
        <w:autoSpaceDE w:val="0"/>
        <w:autoSpaceDN w:val="0"/>
        <w:adjustRightInd w:val="0"/>
        <w:spacing w:after="0" w:line="240" w:lineRule="auto"/>
        <w:ind w:left="709" w:hanging="567"/>
        <w:jc w:val="both"/>
        <w:rPr>
          <w:rFonts w:ascii="Times New Roman" w:hAnsi="Times New Roman" w:cs="Times New Roman"/>
          <w:color w:val="000000"/>
        </w:rPr>
      </w:pPr>
      <w:r>
        <w:rPr>
          <w:rFonts w:ascii="Times New Roman" w:hAnsi="Times New Roman" w:cs="Times New Roman"/>
          <w:color w:val="000000"/>
        </w:rPr>
        <w:t>25.3</w:t>
      </w:r>
      <w:r>
        <w:rPr>
          <w:rFonts w:ascii="Times New Roman" w:hAnsi="Times New Roman" w:cs="Times New Roman"/>
          <w:color w:val="000000"/>
        </w:rPr>
        <w:tab/>
      </w:r>
      <w:r w:rsidRPr="0037000E">
        <w:rPr>
          <w:rFonts w:ascii="Times New Roman" w:hAnsi="Times New Roman" w:cs="Times New Roman"/>
          <w:color w:val="000000"/>
        </w:rPr>
        <w:t>If a Force Majeure situation arises, the Supplier shall promptly notify the Procuring agency in writing of such condition and the cause there of. Unless otherwise directed by the Procuring agency in writing, the Supplier shall continue to perform its obligations under the Contract as far as is reasonably practical, and shall seek all reasonable alternative means for performance not prevented by the Force Majeure event.</w:t>
      </w:r>
    </w:p>
    <w:p w:rsidR="002234BF" w:rsidRDefault="002234BF" w:rsidP="002234BF">
      <w:pPr>
        <w:widowControl w:val="0"/>
        <w:tabs>
          <w:tab w:val="left" w:pos="2260"/>
        </w:tabs>
        <w:autoSpaceDE w:val="0"/>
        <w:autoSpaceDN w:val="0"/>
        <w:adjustRightInd w:val="0"/>
        <w:spacing w:after="0" w:line="240" w:lineRule="auto"/>
        <w:ind w:left="709" w:hanging="709"/>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right="340" w:hanging="578"/>
        <w:jc w:val="both"/>
        <w:rPr>
          <w:rFonts w:ascii="Times New Roman" w:hAnsi="Times New Roman" w:cs="Times New Roman"/>
          <w:color w:val="000000"/>
        </w:rPr>
      </w:pPr>
      <w:r w:rsidRPr="000B4E88">
        <w:rPr>
          <w:rFonts w:ascii="Times New Roman" w:hAnsi="Times New Roman" w:cs="Times New Roman"/>
          <w:b/>
          <w:bCs/>
          <w:color w:val="000000"/>
        </w:rPr>
        <w:t>Termination for Insolvency</w:t>
      </w:r>
    </w:p>
    <w:p w:rsidR="002234BF" w:rsidRPr="000B4E88" w:rsidRDefault="002234BF" w:rsidP="002234BF">
      <w:pPr>
        <w:pStyle w:val="ListParagraph"/>
        <w:widowControl w:val="0"/>
        <w:autoSpaceDE w:val="0"/>
        <w:autoSpaceDN w:val="0"/>
        <w:adjustRightInd w:val="0"/>
        <w:spacing w:after="0" w:line="240" w:lineRule="auto"/>
        <w:ind w:left="0" w:right="340"/>
        <w:jc w:val="both"/>
        <w:rPr>
          <w:rFonts w:ascii="Times New Roman" w:hAnsi="Times New Roman" w:cs="Times New Roman"/>
          <w:color w:val="000000"/>
        </w:rPr>
      </w:pP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Procuring agency may at any time terminate the Contract by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Procuring agency.</w:t>
      </w:r>
    </w:p>
    <w:p w:rsidR="002234BF" w:rsidRPr="00DD05CD"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Termination for Convenience</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2234BF" w:rsidRPr="0037000E" w:rsidRDefault="002234BF" w:rsidP="002234BF">
      <w:pPr>
        <w:widowControl w:val="0"/>
        <w:tabs>
          <w:tab w:val="left" w:pos="540"/>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27.1</w:t>
      </w:r>
      <w:r>
        <w:rPr>
          <w:rFonts w:ascii="Times New Roman" w:hAnsi="Times New Roman" w:cs="Times New Roman"/>
          <w:color w:val="000000"/>
        </w:rPr>
        <w:tab/>
      </w:r>
      <w:r>
        <w:rPr>
          <w:rFonts w:ascii="Times New Roman" w:hAnsi="Times New Roman" w:cs="Times New Roman"/>
          <w:color w:val="000000"/>
        </w:rPr>
        <w:tab/>
      </w:r>
      <w:r w:rsidRPr="0037000E">
        <w:rPr>
          <w:rFonts w:ascii="Times New Roman" w:hAnsi="Times New Roman" w:cs="Times New Roman"/>
          <w:color w:val="000000"/>
        </w:rPr>
        <w:t>The Procuring agency, by written notice sent to the Supplier, may terminate the Contract, in whole or in part, at any time for its convenience. The notice of termination shall specify that termination is for th</w:t>
      </w:r>
      <w:r>
        <w:rPr>
          <w:rFonts w:ascii="Times New Roman" w:hAnsi="Times New Roman" w:cs="Times New Roman"/>
          <w:color w:val="000000"/>
        </w:rPr>
        <w:t>e</w:t>
      </w:r>
      <w:r w:rsidRPr="0037000E">
        <w:rPr>
          <w:rFonts w:ascii="Times New Roman" w:hAnsi="Times New Roman" w:cs="Times New Roman"/>
          <w:color w:val="000000"/>
        </w:rPr>
        <w:t xml:space="preserve"> Procuring agencies convenience, the extent to which performance of the Supplier under the Contract is terminated, and the date upon which such termination becomes effective.</w:t>
      </w:r>
    </w:p>
    <w:p w:rsidR="002234BF" w:rsidRPr="0037000E" w:rsidRDefault="002234BF" w:rsidP="002234BF">
      <w:pPr>
        <w:widowControl w:val="0"/>
        <w:tabs>
          <w:tab w:val="left" w:pos="540"/>
        </w:tabs>
        <w:autoSpaceDE w:val="0"/>
        <w:autoSpaceDN w:val="0"/>
        <w:adjustRightInd w:val="0"/>
        <w:spacing w:after="0" w:line="240" w:lineRule="auto"/>
        <w:ind w:left="720"/>
        <w:jc w:val="both"/>
        <w:rPr>
          <w:rFonts w:ascii="Times New Roman" w:hAnsi="Times New Roman" w:cs="Times New Roman"/>
          <w:color w:val="000000"/>
        </w:rPr>
      </w:pPr>
      <w:r w:rsidRPr="0037000E">
        <w:rPr>
          <w:rFonts w:ascii="Times New Roman" w:hAnsi="Times New Roman" w:cs="Times New Roman"/>
          <w:color w:val="000000"/>
        </w:rPr>
        <w:t xml:space="preserve">The Goods that is complete and ready for shipment within thirty (30) days after the </w:t>
      </w:r>
      <w:r>
        <w:rPr>
          <w:rFonts w:ascii="Times New Roman" w:hAnsi="Times New Roman" w:cs="Times New Roman"/>
          <w:color w:val="000000"/>
        </w:rPr>
        <w:t xml:space="preserve">Supplier’s receipt of </w:t>
      </w:r>
      <w:r w:rsidRPr="0037000E">
        <w:rPr>
          <w:rFonts w:ascii="Times New Roman" w:hAnsi="Times New Roman" w:cs="Times New Roman"/>
          <w:color w:val="000000"/>
        </w:rPr>
        <w:t>notice oftermination shall be accepted by the Procuring agency at the Contract terms and prices. For the remaining Goods, the Procuring agency may elect:</w:t>
      </w:r>
    </w:p>
    <w:p w:rsidR="002234BF" w:rsidRPr="00603400" w:rsidRDefault="002234BF" w:rsidP="002234BF">
      <w:pPr>
        <w:pStyle w:val="ListParagraph"/>
        <w:widowControl w:val="0"/>
        <w:numPr>
          <w:ilvl w:val="0"/>
          <w:numId w:val="52"/>
        </w:numPr>
        <w:tabs>
          <w:tab w:val="left" w:pos="334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To have any portion completed and delivered at the Contract terms and prices; and/or</w:t>
      </w:r>
    </w:p>
    <w:p w:rsidR="002234BF" w:rsidRDefault="002234BF" w:rsidP="002234BF">
      <w:pPr>
        <w:pStyle w:val="ListParagraph"/>
        <w:widowControl w:val="0"/>
        <w:numPr>
          <w:ilvl w:val="0"/>
          <w:numId w:val="52"/>
        </w:numPr>
        <w:tabs>
          <w:tab w:val="left" w:pos="334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To cancel the remainder and pay to the Supplier an agreed amount for partially completed Goods and Services and for materials and parts previously procured by the Supplier.</w:t>
      </w:r>
    </w:p>
    <w:p w:rsidR="002234BF" w:rsidRPr="00603400" w:rsidRDefault="002234BF" w:rsidP="002234BF">
      <w:pPr>
        <w:pStyle w:val="ListParagraph"/>
        <w:widowControl w:val="0"/>
        <w:tabs>
          <w:tab w:val="left" w:pos="334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Resolution ofDisputes</w:t>
      </w:r>
    </w:p>
    <w:p w:rsidR="002234BF"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302EA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b/>
          <w:bCs/>
          <w:color w:val="000000"/>
        </w:rPr>
      </w:pPr>
      <w:r w:rsidRPr="00302EAF">
        <w:rPr>
          <w:rFonts w:ascii="Times New Roman" w:hAnsi="Times New Roman" w:cs="Times New Roman"/>
          <w:color w:val="000000"/>
        </w:rPr>
        <w:t>The Procuring agency and the Supplier shall make every effort to resolve amicably by direct informal negotiation any disagreement or dispute arising between them under or in connection with the Contract.</w:t>
      </w:r>
    </w:p>
    <w:p w:rsidR="002234BF" w:rsidRPr="00DD05CD"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b/>
          <w:bCs/>
          <w:color w:val="000000"/>
        </w:rPr>
      </w:pPr>
      <w:r w:rsidRPr="00302EAF">
        <w:rPr>
          <w:rFonts w:ascii="Times New Roman" w:hAnsi="Times New Roman" w:cs="Times New Roman"/>
          <w:color w:val="000000"/>
        </w:rPr>
        <w:t>If, after thirty (30) days from the commencement of such informal negotiations, the Procuring agency and the Supplier have been unable to resolve amicably a Contract dispute, either party may require that the dispute be referred for resolution to the formal mechanisms specified in SCC. These mechanisms may include, but are not restricted to, conciliation mediated by a third party, adjudication in an agreed manner and/or arbitration.</w:t>
      </w:r>
    </w:p>
    <w:p w:rsidR="002234BF" w:rsidRPr="00302EAF" w:rsidRDefault="002234BF" w:rsidP="002234BF">
      <w:pPr>
        <w:pStyle w:val="ListParagraph"/>
        <w:widowControl w:val="0"/>
        <w:autoSpaceDE w:val="0"/>
        <w:autoSpaceDN w:val="0"/>
        <w:adjustRightInd w:val="0"/>
        <w:spacing w:after="0" w:line="240" w:lineRule="auto"/>
        <w:jc w:val="both"/>
        <w:rPr>
          <w:rFonts w:ascii="Times New Roman" w:hAnsi="Times New Roman" w:cs="Times New Roman"/>
          <w:b/>
          <w:bCs/>
          <w:color w:val="000000"/>
        </w:rPr>
      </w:pPr>
    </w:p>
    <w:p w:rsidR="002234BF" w:rsidRPr="00DD05CD" w:rsidRDefault="002234BF" w:rsidP="002234BF">
      <w:pPr>
        <w:pStyle w:val="ListParagraph"/>
        <w:widowControl w:val="0"/>
        <w:numPr>
          <w:ilvl w:val="0"/>
          <w:numId w:val="44"/>
        </w:numPr>
        <w:tabs>
          <w:tab w:val="left" w:pos="709"/>
        </w:tabs>
        <w:autoSpaceDE w:val="0"/>
        <w:autoSpaceDN w:val="0"/>
        <w:adjustRightInd w:val="0"/>
        <w:spacing w:after="0" w:line="240" w:lineRule="auto"/>
        <w:ind w:left="1061" w:hanging="919"/>
        <w:jc w:val="both"/>
        <w:rPr>
          <w:rFonts w:ascii="Times New Roman" w:hAnsi="Times New Roman" w:cs="Times New Roman"/>
          <w:color w:val="000000"/>
        </w:rPr>
      </w:pPr>
      <w:r w:rsidRPr="000B4E88">
        <w:rPr>
          <w:rFonts w:ascii="Times New Roman" w:hAnsi="Times New Roman" w:cs="Times New Roman"/>
          <w:b/>
          <w:bCs/>
          <w:color w:val="000000"/>
        </w:rPr>
        <w:t>GoverningLanguage</w:t>
      </w:r>
    </w:p>
    <w:p w:rsidR="002234BF" w:rsidRPr="000B4E88" w:rsidRDefault="002234BF" w:rsidP="002234BF">
      <w:pPr>
        <w:pStyle w:val="ListParagraph"/>
        <w:widowControl w:val="0"/>
        <w:tabs>
          <w:tab w:val="left" w:pos="426"/>
        </w:tabs>
        <w:autoSpaceDE w:val="0"/>
        <w:autoSpaceDN w:val="0"/>
        <w:adjustRightInd w:val="0"/>
        <w:spacing w:after="0" w:line="240" w:lineRule="auto"/>
        <w:ind w:left="0"/>
        <w:jc w:val="both"/>
        <w:rPr>
          <w:rFonts w:ascii="Times New Roman" w:hAnsi="Times New Roman" w:cs="Times New Roman"/>
          <w:color w:val="000000"/>
        </w:rPr>
      </w:pPr>
    </w:p>
    <w:p w:rsidR="002234BF" w:rsidRPr="00DD05CD"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Contract shall be written in the language specified in SCC. Subject to GCC Clause 30, the version of the Contract written in the specified language shall govern its interpretation. All correspondence and other documents pertaining to the Contract which are exchanged by the parties shall be written in the same language.</w:t>
      </w:r>
    </w:p>
    <w:p w:rsidR="002234BF" w:rsidRPr="00DD05CD"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ApplicableLaw</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Contract shall be interpreted in accordance with the Federal and Sindh Provincial laws, unless otherwisespecified in SCC.</w:t>
      </w:r>
    </w:p>
    <w:p w:rsidR="002234BF" w:rsidRPr="00DD05CD" w:rsidRDefault="002234BF" w:rsidP="002234BF">
      <w:pPr>
        <w:pStyle w:val="ListParagraph"/>
        <w:widowControl w:val="0"/>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right="397" w:hanging="578"/>
        <w:jc w:val="both"/>
        <w:rPr>
          <w:rFonts w:ascii="Times New Roman" w:hAnsi="Times New Roman" w:cs="Times New Roman"/>
          <w:b/>
          <w:bCs/>
          <w:color w:val="000000"/>
        </w:rPr>
      </w:pPr>
      <w:r w:rsidRPr="000B4E88">
        <w:rPr>
          <w:rFonts w:ascii="Times New Roman" w:hAnsi="Times New Roman" w:cs="Times New Roman"/>
          <w:b/>
          <w:bCs/>
          <w:color w:val="000000"/>
        </w:rPr>
        <w:t>Notices</w:t>
      </w:r>
    </w:p>
    <w:p w:rsidR="002234BF"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302EAF" w:rsidRDefault="002234BF" w:rsidP="002234BF">
      <w:pPr>
        <w:pStyle w:val="ListParagraph"/>
        <w:widowControl w:val="0"/>
        <w:numPr>
          <w:ilvl w:val="1"/>
          <w:numId w:val="53"/>
        </w:numPr>
        <w:autoSpaceDE w:val="0"/>
        <w:autoSpaceDN w:val="0"/>
        <w:adjustRightInd w:val="0"/>
        <w:spacing w:after="0" w:line="240" w:lineRule="auto"/>
        <w:ind w:left="709" w:hanging="567"/>
        <w:jc w:val="both"/>
        <w:rPr>
          <w:rFonts w:ascii="Times New Roman" w:hAnsi="Times New Roman" w:cs="Times New Roman"/>
          <w:b/>
          <w:bCs/>
          <w:color w:val="000000"/>
        </w:rPr>
      </w:pPr>
      <w:r w:rsidRPr="00302EAF">
        <w:rPr>
          <w:rFonts w:ascii="Times New Roman" w:hAnsi="Times New Roman" w:cs="Times New Roman"/>
          <w:color w:val="000000"/>
        </w:rPr>
        <w:t>Any notice given by one party to the other pursuant to this Contract shall be sent to the other party in writing or by cable, telex, or facsimile and confirmed in writing to the other party’s address specified in SCC.</w:t>
      </w:r>
    </w:p>
    <w:p w:rsidR="002234BF" w:rsidRPr="00DD05CD" w:rsidRDefault="002234BF" w:rsidP="002234BF">
      <w:pPr>
        <w:pStyle w:val="ListParagraph"/>
        <w:widowControl w:val="0"/>
        <w:numPr>
          <w:ilvl w:val="1"/>
          <w:numId w:val="53"/>
        </w:numPr>
        <w:autoSpaceDE w:val="0"/>
        <w:autoSpaceDN w:val="0"/>
        <w:adjustRightInd w:val="0"/>
        <w:spacing w:after="0" w:line="240" w:lineRule="auto"/>
        <w:ind w:left="709" w:hanging="567"/>
        <w:jc w:val="both"/>
        <w:rPr>
          <w:rFonts w:ascii="Times New Roman" w:hAnsi="Times New Roman" w:cs="Times New Roman"/>
          <w:b/>
          <w:bCs/>
          <w:color w:val="000000"/>
        </w:rPr>
      </w:pPr>
      <w:r w:rsidRPr="00302EAF">
        <w:rPr>
          <w:rFonts w:ascii="Times New Roman" w:hAnsi="Times New Roman" w:cs="Times New Roman"/>
          <w:color w:val="000000"/>
        </w:rPr>
        <w:t>A notice shall be effective when delivered or on the notice’s effective date, whichever is later.</w:t>
      </w:r>
    </w:p>
    <w:p w:rsidR="002234BF" w:rsidRPr="00302EAF" w:rsidRDefault="002234BF" w:rsidP="002234BF">
      <w:pPr>
        <w:pStyle w:val="ListParagraph"/>
        <w:widowControl w:val="0"/>
        <w:autoSpaceDE w:val="0"/>
        <w:autoSpaceDN w:val="0"/>
        <w:adjustRightInd w:val="0"/>
        <w:spacing w:after="0" w:line="240" w:lineRule="auto"/>
        <w:ind w:left="709"/>
        <w:jc w:val="both"/>
        <w:rPr>
          <w:rFonts w:ascii="Times New Roman" w:hAnsi="Times New Roman" w:cs="Times New Roman"/>
          <w:b/>
          <w:bCs/>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93" w:hanging="651"/>
        <w:jc w:val="both"/>
        <w:rPr>
          <w:rFonts w:ascii="Times New Roman" w:hAnsi="Times New Roman" w:cs="Times New Roman"/>
          <w:b/>
          <w:bCs/>
          <w:color w:val="000000"/>
        </w:rPr>
      </w:pPr>
      <w:r w:rsidRPr="00302EAF">
        <w:rPr>
          <w:rFonts w:ascii="Times New Roman" w:hAnsi="Times New Roman" w:cs="Times New Roman"/>
          <w:b/>
          <w:bCs/>
          <w:color w:val="000000"/>
        </w:rPr>
        <w:t>Taxes andDuties</w:t>
      </w:r>
    </w:p>
    <w:p w:rsidR="002234BF" w:rsidRPr="00302EAF" w:rsidRDefault="002234BF" w:rsidP="002234BF">
      <w:pPr>
        <w:pStyle w:val="ListParagraph"/>
        <w:widowControl w:val="0"/>
        <w:autoSpaceDE w:val="0"/>
        <w:autoSpaceDN w:val="0"/>
        <w:adjustRightInd w:val="0"/>
        <w:spacing w:after="0" w:line="240" w:lineRule="auto"/>
        <w:ind w:left="284"/>
        <w:jc w:val="both"/>
        <w:rPr>
          <w:rFonts w:ascii="Times New Roman" w:hAnsi="Times New Roman" w:cs="Times New Roman"/>
          <w:b/>
          <w:bCs/>
          <w:color w:val="000000"/>
        </w:rPr>
      </w:pPr>
    </w:p>
    <w:p w:rsidR="002234BF" w:rsidRPr="0037000E" w:rsidRDefault="002234BF" w:rsidP="002234BF">
      <w:pPr>
        <w:widowControl w:val="0"/>
        <w:autoSpaceDE w:val="0"/>
        <w:autoSpaceDN w:val="0"/>
        <w:adjustRightInd w:val="0"/>
        <w:spacing w:after="0" w:line="240" w:lineRule="auto"/>
        <w:ind w:left="720" w:hanging="720"/>
        <w:jc w:val="both"/>
        <w:rPr>
          <w:rFonts w:ascii="Times New Roman" w:hAnsi="Times New Roman" w:cs="Times New Roman"/>
          <w:color w:val="000000"/>
        </w:rPr>
      </w:pPr>
      <w:r>
        <w:rPr>
          <w:rFonts w:ascii="Times New Roman" w:hAnsi="Times New Roman" w:cs="Times New Roman"/>
          <w:color w:val="000000"/>
        </w:rPr>
        <w:t>32.1</w:t>
      </w:r>
      <w:r>
        <w:rPr>
          <w:rFonts w:ascii="Times New Roman" w:hAnsi="Times New Roman" w:cs="Times New Roman"/>
          <w:color w:val="000000"/>
        </w:rPr>
        <w:tab/>
      </w:r>
      <w:r w:rsidRPr="0037000E">
        <w:rPr>
          <w:rFonts w:ascii="Times New Roman" w:hAnsi="Times New Roman" w:cs="Times New Roman"/>
          <w:color w:val="000000"/>
        </w:rPr>
        <w:t>Supplier shall be entirely responsible for all taxes, duties, license fees, etc., incurred until delivery of the contracted Goods to the Procuring agency.</w:t>
      </w:r>
    </w:p>
    <w:p w:rsidR="002234BF" w:rsidRDefault="002234BF" w:rsidP="002234BF">
      <w:pPr>
        <w:widowControl w:val="0"/>
        <w:autoSpaceDE w:val="0"/>
        <w:autoSpaceDN w:val="0"/>
        <w:adjustRightInd w:val="0"/>
        <w:spacing w:after="0" w:line="240" w:lineRule="auto"/>
        <w:jc w:val="both"/>
        <w:rPr>
          <w:rFonts w:asciiTheme="majorBidi" w:hAnsiTheme="majorBidi" w:cstheme="majorBidi"/>
          <w:b/>
          <w:bCs/>
          <w:color w:val="000000"/>
          <w:sz w:val="24"/>
          <w:szCs w:val="24"/>
        </w:rPr>
      </w:pPr>
    </w:p>
    <w:p w:rsidR="002234BF" w:rsidRDefault="002234BF" w:rsidP="002234BF">
      <w:pPr>
        <w:spacing w:after="0"/>
        <w:jc w:val="both"/>
      </w:pPr>
    </w:p>
    <w:p w:rsidR="002234BF" w:rsidRDefault="002234BF" w:rsidP="002234BF">
      <w:pPr>
        <w:spacing w:after="0"/>
        <w:jc w:val="both"/>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spacing w:after="0"/>
        <w:jc w:val="both"/>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07353F">
      <w:pPr>
        <w:widowControl w:val="0"/>
        <w:tabs>
          <w:tab w:val="left" w:pos="9356"/>
        </w:tabs>
        <w:autoSpaceDE w:val="0"/>
        <w:autoSpaceDN w:val="0"/>
        <w:adjustRightInd w:val="0"/>
        <w:spacing w:before="24" w:after="0" w:line="240" w:lineRule="auto"/>
        <w:ind w:right="-7"/>
        <w:jc w:val="center"/>
        <w:rPr>
          <w:rFonts w:asciiTheme="majorBidi" w:hAnsiTheme="majorBidi" w:cstheme="majorBidi"/>
          <w:b/>
          <w:bCs/>
          <w:color w:val="000000"/>
          <w:sz w:val="28"/>
          <w:szCs w:val="28"/>
        </w:rPr>
      </w:pPr>
    </w:p>
    <w:p w:rsidR="002234BF" w:rsidRDefault="002234BF" w:rsidP="0007353F">
      <w:pPr>
        <w:widowControl w:val="0"/>
        <w:tabs>
          <w:tab w:val="left" w:pos="9356"/>
        </w:tabs>
        <w:autoSpaceDE w:val="0"/>
        <w:autoSpaceDN w:val="0"/>
        <w:adjustRightInd w:val="0"/>
        <w:spacing w:before="24" w:after="0" w:line="240" w:lineRule="auto"/>
        <w:ind w:right="-7"/>
        <w:jc w:val="center"/>
        <w:rPr>
          <w:rFonts w:asciiTheme="majorBidi" w:hAnsiTheme="majorBidi" w:cstheme="majorBidi"/>
          <w:b/>
          <w:bCs/>
          <w:color w:val="000000"/>
          <w:sz w:val="28"/>
          <w:szCs w:val="28"/>
        </w:rPr>
      </w:pPr>
    </w:p>
    <w:p w:rsidR="00D96448" w:rsidRPr="0037000E" w:rsidRDefault="00D96448" w:rsidP="0007353F">
      <w:pPr>
        <w:widowControl w:val="0"/>
        <w:tabs>
          <w:tab w:val="left" w:pos="9356"/>
        </w:tabs>
        <w:autoSpaceDE w:val="0"/>
        <w:autoSpaceDN w:val="0"/>
        <w:adjustRightInd w:val="0"/>
        <w:spacing w:before="24" w:after="0" w:line="240" w:lineRule="auto"/>
        <w:ind w:right="-7"/>
        <w:jc w:val="center"/>
        <w:rPr>
          <w:rFonts w:asciiTheme="majorBidi" w:hAnsiTheme="majorBidi" w:cstheme="majorBidi"/>
          <w:b/>
          <w:bCs/>
          <w:color w:val="000000"/>
          <w:sz w:val="28"/>
          <w:szCs w:val="28"/>
        </w:rPr>
      </w:pPr>
      <w:r w:rsidRPr="0037000E">
        <w:rPr>
          <w:rFonts w:asciiTheme="majorBidi" w:hAnsiTheme="majorBidi" w:cstheme="majorBidi"/>
          <w:b/>
          <w:bCs/>
          <w:color w:val="000000"/>
          <w:sz w:val="28"/>
          <w:szCs w:val="28"/>
        </w:rPr>
        <w:t>PART TWO- PROCRUMENT SPECIFIC PROVISION</w:t>
      </w: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Pr="0037000E" w:rsidRDefault="00D96448" w:rsidP="00D96448">
      <w:pPr>
        <w:widowControl w:val="0"/>
        <w:autoSpaceDE w:val="0"/>
        <w:autoSpaceDN w:val="0"/>
        <w:adjustRightInd w:val="0"/>
        <w:spacing w:after="0" w:line="240" w:lineRule="auto"/>
        <w:ind w:left="2500"/>
        <w:rPr>
          <w:rFonts w:asciiTheme="majorBidi" w:hAnsiTheme="majorBidi" w:cstheme="majorBidi"/>
          <w:sz w:val="24"/>
          <w:szCs w:val="24"/>
        </w:rPr>
      </w:pPr>
      <w:r w:rsidRPr="0037000E">
        <w:rPr>
          <w:rFonts w:asciiTheme="majorBidi" w:hAnsiTheme="majorBidi" w:cstheme="majorBidi"/>
          <w:b/>
          <w:bCs/>
          <w:color w:val="000000"/>
          <w:sz w:val="24"/>
          <w:szCs w:val="24"/>
        </w:rPr>
        <w:t>Table of Contents - Part Two</w:t>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05" w:lineRule="exact"/>
        <w:rPr>
          <w:rFonts w:asciiTheme="majorBidi" w:hAnsiTheme="majorBidi" w:cstheme="majorBidi"/>
          <w:sz w:val="24"/>
          <w:szCs w:val="24"/>
        </w:rPr>
      </w:pPr>
    </w:p>
    <w:p w:rsidR="00D96448" w:rsidRPr="0037000E" w:rsidRDefault="00416F19" w:rsidP="00D96448">
      <w:pPr>
        <w:widowControl w:val="0"/>
        <w:tabs>
          <w:tab w:val="left" w:leader="dot" w:pos="8880"/>
        </w:tabs>
        <w:autoSpaceDE w:val="0"/>
        <w:autoSpaceDN w:val="0"/>
        <w:adjustRightInd w:val="0"/>
        <w:spacing w:after="0" w:line="240" w:lineRule="auto"/>
        <w:rPr>
          <w:rFonts w:asciiTheme="majorBidi" w:hAnsiTheme="majorBidi" w:cstheme="majorBidi"/>
          <w:sz w:val="24"/>
          <w:szCs w:val="24"/>
        </w:rPr>
      </w:pPr>
      <w:hyperlink w:anchor="page42" w:history="1">
        <w:r w:rsidR="00D96448" w:rsidRPr="0037000E">
          <w:rPr>
            <w:rFonts w:asciiTheme="majorBidi" w:hAnsiTheme="majorBidi" w:cstheme="majorBidi"/>
            <w:b/>
            <w:bCs/>
            <w:i/>
            <w:iCs/>
            <w:color w:val="000000"/>
            <w:sz w:val="24"/>
            <w:szCs w:val="24"/>
          </w:rPr>
          <w:t xml:space="preserve"> SECTION I. INVITATION FOR BID</w:t>
        </w:r>
      </w:hyperlink>
      <w:r w:rsidR="00D96448" w:rsidRPr="0037000E">
        <w:rPr>
          <w:rFonts w:asciiTheme="majorBidi" w:hAnsiTheme="majorBidi" w:cstheme="majorBidi"/>
          <w:b/>
          <w:bCs/>
          <w:i/>
          <w:iCs/>
          <w:color w:val="000000"/>
          <w:sz w:val="24"/>
          <w:szCs w:val="24"/>
        </w:rPr>
        <w:t>S</w:t>
      </w:r>
      <w:r w:rsidR="00D96448" w:rsidRPr="0037000E">
        <w:rPr>
          <w:rFonts w:asciiTheme="majorBidi" w:hAnsiTheme="majorBidi" w:cstheme="majorBidi"/>
          <w:sz w:val="24"/>
          <w:szCs w:val="24"/>
        </w:rPr>
        <w:tab/>
      </w:r>
      <w:hyperlink w:anchor="page42" w:history="1"/>
      <w:r w:rsidR="00D96448" w:rsidRPr="00DD6B7C">
        <w:rPr>
          <w:rFonts w:asciiTheme="majorBidi" w:hAnsiTheme="majorBidi" w:cstheme="majorBidi"/>
          <w:b/>
          <w:bCs/>
          <w:i/>
          <w:iCs/>
          <w:color w:val="000000"/>
          <w:sz w:val="24"/>
          <w:szCs w:val="24"/>
        </w:rPr>
        <w:t>2</w:t>
      </w:r>
      <w:r w:rsidR="00073078" w:rsidRPr="00DD6B7C">
        <w:rPr>
          <w:rFonts w:asciiTheme="majorBidi" w:hAnsiTheme="majorBidi" w:cstheme="majorBidi"/>
          <w:b/>
          <w:bCs/>
          <w:i/>
          <w:iCs/>
          <w:color w:val="000000"/>
          <w:sz w:val="24"/>
          <w:szCs w:val="24"/>
        </w:rPr>
        <w:t>3</w:t>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92" w:lineRule="exact"/>
        <w:rPr>
          <w:rFonts w:asciiTheme="majorBidi" w:hAnsiTheme="majorBidi" w:cstheme="majorBidi"/>
          <w:sz w:val="24"/>
          <w:szCs w:val="24"/>
        </w:rPr>
      </w:pPr>
    </w:p>
    <w:p w:rsidR="00D96448" w:rsidRPr="0037000E" w:rsidRDefault="00416F19" w:rsidP="00D96448">
      <w:pPr>
        <w:widowControl w:val="0"/>
        <w:tabs>
          <w:tab w:val="left" w:leader="dot" w:pos="8860"/>
        </w:tabs>
        <w:autoSpaceDE w:val="0"/>
        <w:autoSpaceDN w:val="0"/>
        <w:adjustRightInd w:val="0"/>
        <w:spacing w:after="0" w:line="240" w:lineRule="auto"/>
        <w:rPr>
          <w:rFonts w:asciiTheme="majorBidi" w:hAnsiTheme="majorBidi" w:cstheme="majorBidi"/>
          <w:sz w:val="24"/>
          <w:szCs w:val="24"/>
        </w:rPr>
      </w:pPr>
      <w:hyperlink w:anchor="page44" w:history="1">
        <w:r w:rsidR="00D96448" w:rsidRPr="0037000E">
          <w:rPr>
            <w:rFonts w:asciiTheme="majorBidi" w:hAnsiTheme="majorBidi" w:cstheme="majorBidi"/>
            <w:b/>
            <w:bCs/>
            <w:i/>
            <w:iCs/>
            <w:color w:val="000000"/>
            <w:sz w:val="24"/>
            <w:szCs w:val="24"/>
          </w:rPr>
          <w:t xml:space="preserve"> SECTION II. BID DATA SHEE</w:t>
        </w:r>
      </w:hyperlink>
      <w:r w:rsidR="00D96448" w:rsidRPr="0037000E">
        <w:rPr>
          <w:rFonts w:asciiTheme="majorBidi" w:hAnsiTheme="majorBidi" w:cstheme="majorBidi"/>
          <w:b/>
          <w:bCs/>
          <w:i/>
          <w:iCs/>
          <w:color w:val="000000"/>
          <w:sz w:val="24"/>
          <w:szCs w:val="24"/>
        </w:rPr>
        <w:t>T</w:t>
      </w:r>
      <w:r w:rsidR="00D96448" w:rsidRPr="0037000E">
        <w:rPr>
          <w:rFonts w:asciiTheme="majorBidi" w:hAnsiTheme="majorBidi" w:cstheme="majorBidi"/>
          <w:sz w:val="24"/>
          <w:szCs w:val="24"/>
        </w:rPr>
        <w:tab/>
      </w:r>
      <w:hyperlink w:anchor="page44" w:history="1"/>
      <w:r w:rsidR="00073078" w:rsidRPr="00DD6B7C">
        <w:rPr>
          <w:b/>
          <w:bCs/>
          <w:i/>
          <w:iCs/>
          <w:sz w:val="24"/>
          <w:szCs w:val="24"/>
        </w:rPr>
        <w:t>2</w:t>
      </w:r>
      <w:r w:rsidR="00D96448" w:rsidRPr="00DD6B7C">
        <w:rPr>
          <w:rFonts w:asciiTheme="majorBidi" w:hAnsiTheme="majorBidi" w:cstheme="majorBidi"/>
          <w:b/>
          <w:bCs/>
          <w:i/>
          <w:iCs/>
          <w:color w:val="000000"/>
          <w:sz w:val="24"/>
          <w:szCs w:val="24"/>
        </w:rPr>
        <w:t>4</w:t>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94" w:lineRule="exact"/>
        <w:rPr>
          <w:rFonts w:asciiTheme="majorBidi" w:hAnsiTheme="majorBidi" w:cstheme="majorBidi"/>
          <w:sz w:val="24"/>
          <w:szCs w:val="24"/>
        </w:rPr>
      </w:pPr>
    </w:p>
    <w:p w:rsidR="00D96448" w:rsidRPr="0037000E" w:rsidRDefault="00416F19" w:rsidP="00D96448">
      <w:pPr>
        <w:widowControl w:val="0"/>
        <w:tabs>
          <w:tab w:val="left" w:leader="dot" w:pos="8880"/>
        </w:tabs>
        <w:autoSpaceDE w:val="0"/>
        <w:autoSpaceDN w:val="0"/>
        <w:adjustRightInd w:val="0"/>
        <w:spacing w:after="0" w:line="240" w:lineRule="auto"/>
        <w:rPr>
          <w:rFonts w:asciiTheme="majorBidi" w:hAnsiTheme="majorBidi" w:cstheme="majorBidi"/>
          <w:sz w:val="24"/>
          <w:szCs w:val="24"/>
        </w:rPr>
      </w:pPr>
      <w:hyperlink w:anchor="page49" w:history="1">
        <w:r w:rsidR="00D96448" w:rsidRPr="0037000E">
          <w:rPr>
            <w:rFonts w:asciiTheme="majorBidi" w:hAnsiTheme="majorBidi" w:cstheme="majorBidi"/>
            <w:b/>
            <w:bCs/>
            <w:i/>
            <w:iCs/>
            <w:color w:val="000000"/>
            <w:sz w:val="24"/>
            <w:szCs w:val="24"/>
          </w:rPr>
          <w:t xml:space="preserve"> SECTION III. SPECIAL CONDITIONS OF CONTRAC</w:t>
        </w:r>
      </w:hyperlink>
      <w:r w:rsidR="00D96448" w:rsidRPr="0037000E">
        <w:rPr>
          <w:rFonts w:asciiTheme="majorBidi" w:hAnsiTheme="majorBidi" w:cstheme="majorBidi"/>
          <w:b/>
          <w:bCs/>
          <w:i/>
          <w:iCs/>
          <w:color w:val="000000"/>
          <w:sz w:val="24"/>
          <w:szCs w:val="24"/>
        </w:rPr>
        <w:t>T</w:t>
      </w:r>
      <w:r w:rsidR="00D96448" w:rsidRPr="0037000E">
        <w:rPr>
          <w:rFonts w:asciiTheme="majorBidi" w:hAnsiTheme="majorBidi" w:cstheme="majorBidi"/>
          <w:sz w:val="24"/>
          <w:szCs w:val="24"/>
        </w:rPr>
        <w:tab/>
      </w:r>
      <w:hyperlink w:anchor="page49" w:history="1"/>
      <w:r w:rsidR="00073078">
        <w:rPr>
          <w:rFonts w:asciiTheme="majorBidi" w:hAnsiTheme="majorBidi" w:cstheme="majorBidi"/>
          <w:b/>
          <w:bCs/>
          <w:i/>
          <w:iCs/>
          <w:color w:val="000000"/>
          <w:sz w:val="24"/>
          <w:szCs w:val="24"/>
        </w:rPr>
        <w:t>25</w:t>
      </w:r>
    </w:p>
    <w:p w:rsidR="00D96448" w:rsidRPr="0037000E" w:rsidRDefault="00D96448" w:rsidP="00D96448">
      <w:pPr>
        <w:widowControl w:val="0"/>
        <w:autoSpaceDE w:val="0"/>
        <w:autoSpaceDN w:val="0"/>
        <w:adjustRightInd w:val="0"/>
        <w:spacing w:after="0" w:line="122" w:lineRule="exact"/>
        <w:rPr>
          <w:rFonts w:asciiTheme="majorBidi" w:hAnsiTheme="majorBidi" w:cstheme="majorBidi"/>
          <w:sz w:val="24"/>
          <w:szCs w:val="24"/>
        </w:rPr>
      </w:pPr>
    </w:p>
    <w:p w:rsidR="00D96448" w:rsidRPr="0037000E" w:rsidRDefault="00416F19" w:rsidP="0007307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50" w:history="1">
        <w:r w:rsidR="00D96448" w:rsidRPr="0037000E">
          <w:rPr>
            <w:rFonts w:asciiTheme="majorBidi" w:hAnsiTheme="majorBidi" w:cstheme="majorBidi"/>
            <w:i/>
            <w:iCs/>
            <w:color w:val="000000"/>
            <w:sz w:val="24"/>
            <w:szCs w:val="24"/>
          </w:rPr>
          <w:t xml:space="preserve"> T ABLE OF CLAUSE</w:t>
        </w:r>
      </w:hyperlink>
      <w:r w:rsidR="00D96448" w:rsidRPr="0037000E">
        <w:rPr>
          <w:rFonts w:asciiTheme="majorBidi" w:hAnsiTheme="majorBidi" w:cstheme="majorBidi"/>
          <w:i/>
          <w:iCs/>
          <w:color w:val="000000"/>
          <w:sz w:val="24"/>
          <w:szCs w:val="24"/>
        </w:rPr>
        <w:t>S</w:t>
      </w:r>
      <w:r w:rsidR="00D96448" w:rsidRPr="0037000E">
        <w:rPr>
          <w:rFonts w:asciiTheme="majorBidi" w:hAnsiTheme="majorBidi" w:cstheme="majorBidi"/>
          <w:sz w:val="24"/>
          <w:szCs w:val="24"/>
        </w:rPr>
        <w:tab/>
      </w:r>
      <w:r w:rsidR="00073078">
        <w:rPr>
          <w:rFonts w:asciiTheme="majorBidi" w:hAnsiTheme="majorBidi" w:cstheme="majorBidi"/>
          <w:sz w:val="24"/>
          <w:szCs w:val="24"/>
        </w:rPr>
        <w:t>..</w:t>
      </w:r>
      <w:hyperlink w:anchor="page50" w:history="1">
        <w:r w:rsidR="00073078">
          <w:rPr>
            <w:rFonts w:asciiTheme="majorBidi" w:hAnsiTheme="majorBidi" w:cstheme="majorBidi"/>
            <w:i/>
            <w:iCs/>
            <w:color w:val="000000"/>
            <w:sz w:val="24"/>
            <w:szCs w:val="24"/>
          </w:rPr>
          <w:t>26</w:t>
        </w:r>
      </w:hyperlink>
    </w:p>
    <w:p w:rsidR="00D96448" w:rsidRPr="0037000E" w:rsidRDefault="00D96448" w:rsidP="00D96448">
      <w:pPr>
        <w:widowControl w:val="0"/>
        <w:autoSpaceDE w:val="0"/>
        <w:autoSpaceDN w:val="0"/>
        <w:adjustRightInd w:val="0"/>
        <w:spacing w:after="0" w:line="358" w:lineRule="exact"/>
        <w:rPr>
          <w:rFonts w:asciiTheme="majorBidi" w:hAnsiTheme="majorBidi" w:cstheme="majorBidi"/>
          <w:sz w:val="24"/>
          <w:szCs w:val="24"/>
        </w:rPr>
      </w:pPr>
    </w:p>
    <w:p w:rsidR="00D96448" w:rsidRPr="0037000E" w:rsidRDefault="00416F19" w:rsidP="00D9644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56" w:history="1">
        <w:r w:rsidR="00D96448" w:rsidRPr="0037000E">
          <w:rPr>
            <w:rFonts w:asciiTheme="majorBidi" w:hAnsiTheme="majorBidi" w:cstheme="majorBidi"/>
            <w:b/>
            <w:bCs/>
            <w:i/>
            <w:iCs/>
            <w:color w:val="000000"/>
            <w:sz w:val="24"/>
            <w:szCs w:val="24"/>
          </w:rPr>
          <w:t xml:space="preserve"> SECTION IV. SCHEDULE OF REQUIREMENT</w:t>
        </w:r>
      </w:hyperlink>
      <w:r w:rsidR="00D96448" w:rsidRPr="0037000E">
        <w:rPr>
          <w:rFonts w:asciiTheme="majorBidi" w:hAnsiTheme="majorBidi" w:cstheme="majorBidi"/>
          <w:b/>
          <w:bCs/>
          <w:i/>
          <w:iCs/>
          <w:color w:val="000000"/>
          <w:sz w:val="24"/>
          <w:szCs w:val="24"/>
        </w:rPr>
        <w:t>S</w:t>
      </w:r>
      <w:r w:rsidR="00D96448" w:rsidRPr="0037000E">
        <w:rPr>
          <w:rFonts w:asciiTheme="majorBidi" w:hAnsiTheme="majorBidi" w:cstheme="majorBidi"/>
          <w:sz w:val="24"/>
          <w:szCs w:val="24"/>
        </w:rPr>
        <w:tab/>
      </w:r>
      <w:r w:rsidR="00D440CF" w:rsidRPr="00D440CF">
        <w:rPr>
          <w:rFonts w:asciiTheme="majorBidi" w:hAnsiTheme="majorBidi" w:cstheme="majorBidi"/>
          <w:b/>
          <w:bCs/>
          <w:sz w:val="24"/>
          <w:szCs w:val="24"/>
        </w:rPr>
        <w:t>30</w:t>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07353F" w:rsidP="0007353F">
      <w:pPr>
        <w:widowControl w:val="0"/>
        <w:tabs>
          <w:tab w:val="left" w:pos="8025"/>
        </w:tabs>
        <w:autoSpaceDE w:val="0"/>
        <w:autoSpaceDN w:val="0"/>
        <w:adjustRightInd w:val="0"/>
        <w:spacing w:after="0" w:line="279" w:lineRule="exact"/>
        <w:rPr>
          <w:rFonts w:asciiTheme="majorBidi" w:hAnsiTheme="majorBidi" w:cstheme="majorBidi"/>
          <w:sz w:val="24"/>
          <w:szCs w:val="24"/>
        </w:rPr>
      </w:pPr>
      <w:r>
        <w:rPr>
          <w:rFonts w:asciiTheme="majorBidi" w:hAnsiTheme="majorBidi" w:cstheme="majorBidi"/>
          <w:sz w:val="24"/>
          <w:szCs w:val="24"/>
        </w:rPr>
        <w:tab/>
      </w:r>
    </w:p>
    <w:p w:rsidR="00D96448" w:rsidRPr="0037000E" w:rsidRDefault="00416F19" w:rsidP="00D9644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58" w:history="1">
        <w:r w:rsidR="00D96448" w:rsidRPr="0037000E">
          <w:rPr>
            <w:rFonts w:asciiTheme="majorBidi" w:hAnsiTheme="majorBidi" w:cstheme="majorBidi"/>
            <w:b/>
            <w:bCs/>
            <w:i/>
            <w:iCs/>
            <w:color w:val="000000"/>
            <w:sz w:val="24"/>
            <w:szCs w:val="24"/>
          </w:rPr>
          <w:t xml:space="preserve"> SECTION V. TECHNICAL SPECIFICATION</w:t>
        </w:r>
      </w:hyperlink>
      <w:r w:rsidR="00D96448" w:rsidRPr="0037000E">
        <w:rPr>
          <w:rFonts w:asciiTheme="majorBidi" w:hAnsiTheme="majorBidi" w:cstheme="majorBidi"/>
          <w:b/>
          <w:bCs/>
          <w:i/>
          <w:iCs/>
          <w:color w:val="000000"/>
          <w:sz w:val="24"/>
          <w:szCs w:val="24"/>
        </w:rPr>
        <w:t>S</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94" w:lineRule="exact"/>
        <w:rPr>
          <w:rFonts w:asciiTheme="majorBidi" w:hAnsiTheme="majorBidi" w:cstheme="majorBidi"/>
          <w:sz w:val="24"/>
          <w:szCs w:val="24"/>
        </w:rPr>
      </w:pPr>
    </w:p>
    <w:p w:rsidR="00D96448" w:rsidRPr="0037000E" w:rsidRDefault="00416F19" w:rsidP="00D9644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61" w:history="1">
        <w:r w:rsidR="00D96448" w:rsidRPr="0037000E">
          <w:rPr>
            <w:rFonts w:asciiTheme="majorBidi" w:hAnsiTheme="majorBidi" w:cstheme="majorBidi"/>
            <w:b/>
            <w:bCs/>
            <w:i/>
            <w:iCs/>
            <w:color w:val="000000"/>
            <w:sz w:val="24"/>
            <w:szCs w:val="24"/>
          </w:rPr>
          <w:t xml:space="preserve"> SECTION VI. SAMPLE FORM</w:t>
        </w:r>
      </w:hyperlink>
      <w:r w:rsidR="00D96448" w:rsidRPr="0037000E">
        <w:rPr>
          <w:rFonts w:asciiTheme="majorBidi" w:hAnsiTheme="majorBidi" w:cstheme="majorBidi"/>
          <w:b/>
          <w:bCs/>
          <w:i/>
          <w:iCs/>
          <w:color w:val="000000"/>
          <w:sz w:val="24"/>
          <w:szCs w:val="24"/>
        </w:rPr>
        <w:t>S</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122" w:lineRule="exact"/>
        <w:rPr>
          <w:rFonts w:asciiTheme="majorBidi" w:hAnsiTheme="majorBidi" w:cstheme="majorBidi"/>
          <w:sz w:val="24"/>
          <w:szCs w:val="24"/>
        </w:rPr>
      </w:pPr>
    </w:p>
    <w:p w:rsidR="00D96448" w:rsidRPr="0037000E" w:rsidRDefault="00416F19" w:rsidP="00D9644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62" w:history="1">
        <w:r w:rsidR="00D96448" w:rsidRPr="0037000E">
          <w:rPr>
            <w:rFonts w:asciiTheme="majorBidi" w:hAnsiTheme="majorBidi" w:cstheme="majorBidi"/>
            <w:i/>
            <w:iCs/>
            <w:color w:val="000000"/>
            <w:sz w:val="24"/>
            <w:szCs w:val="24"/>
          </w:rPr>
          <w:t xml:space="preserve"> SAMPLE FORM</w:t>
        </w:r>
      </w:hyperlink>
      <w:r w:rsidR="00D96448" w:rsidRPr="0037000E">
        <w:rPr>
          <w:rFonts w:asciiTheme="majorBidi" w:hAnsiTheme="majorBidi" w:cstheme="majorBidi"/>
          <w:i/>
          <w:iCs/>
          <w:color w:val="000000"/>
          <w:sz w:val="24"/>
          <w:szCs w:val="24"/>
        </w:rPr>
        <w:t>S</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27" w:lineRule="exact"/>
        <w:rPr>
          <w:rFonts w:asciiTheme="majorBidi" w:hAnsiTheme="majorBidi" w:cstheme="majorBidi"/>
          <w:sz w:val="24"/>
          <w:szCs w:val="24"/>
        </w:rPr>
      </w:pPr>
    </w:p>
    <w:p w:rsidR="00D96448" w:rsidRPr="0037000E" w:rsidRDefault="00416F19"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3" w:history="1">
        <w:r w:rsidR="00D96448" w:rsidRPr="0037000E">
          <w:rPr>
            <w:rFonts w:asciiTheme="majorBidi" w:hAnsiTheme="majorBidi" w:cstheme="majorBidi"/>
            <w:i/>
            <w:iCs/>
            <w:color w:val="000000"/>
            <w:sz w:val="24"/>
            <w:szCs w:val="24"/>
          </w:rPr>
          <w:t xml:space="preserve"> 1. Bid Form and Price Schedule</w:t>
        </w:r>
      </w:hyperlink>
      <w:r w:rsidR="00D96448" w:rsidRPr="0037000E">
        <w:rPr>
          <w:rFonts w:asciiTheme="majorBidi" w:hAnsiTheme="majorBidi" w:cstheme="majorBidi"/>
          <w:i/>
          <w:iCs/>
          <w:color w:val="000000"/>
          <w:sz w:val="24"/>
          <w:szCs w:val="24"/>
        </w:rPr>
        <w:t>s</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1" w:lineRule="exact"/>
        <w:rPr>
          <w:rFonts w:asciiTheme="majorBidi" w:hAnsiTheme="majorBidi" w:cstheme="majorBidi"/>
          <w:sz w:val="24"/>
          <w:szCs w:val="24"/>
        </w:rPr>
      </w:pPr>
    </w:p>
    <w:p w:rsidR="00D96448" w:rsidRPr="0037000E" w:rsidRDefault="00416F19"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6" w:history="1">
        <w:r w:rsidR="00D96448" w:rsidRPr="0037000E">
          <w:rPr>
            <w:rFonts w:asciiTheme="majorBidi" w:hAnsiTheme="majorBidi" w:cstheme="majorBidi"/>
            <w:i/>
            <w:iCs/>
            <w:color w:val="000000"/>
            <w:sz w:val="24"/>
            <w:szCs w:val="24"/>
          </w:rPr>
          <w:t xml:space="preserve"> 2. Bid Security For</w:t>
        </w:r>
      </w:hyperlink>
      <w:r w:rsidR="00D96448" w:rsidRPr="0037000E">
        <w:rPr>
          <w:rFonts w:asciiTheme="majorBidi" w:hAnsiTheme="majorBidi" w:cstheme="majorBidi"/>
          <w:i/>
          <w:iCs/>
          <w:color w:val="000000"/>
          <w:sz w:val="24"/>
          <w:szCs w:val="24"/>
        </w:rPr>
        <w:t>m</w:t>
      </w:r>
      <w:r w:rsidR="00D96448" w:rsidRPr="0037000E">
        <w:rPr>
          <w:rFonts w:asciiTheme="majorBidi" w:hAnsiTheme="majorBidi" w:cstheme="majorBidi"/>
          <w:sz w:val="24"/>
          <w:szCs w:val="24"/>
        </w:rPr>
        <w:tab/>
      </w:r>
    </w:p>
    <w:p w:rsidR="00D96448" w:rsidRPr="0037000E" w:rsidRDefault="00416F19"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7" w:history="1">
        <w:r w:rsidR="00D96448" w:rsidRPr="0037000E">
          <w:rPr>
            <w:rFonts w:asciiTheme="majorBidi" w:hAnsiTheme="majorBidi" w:cstheme="majorBidi"/>
            <w:i/>
            <w:iCs/>
            <w:color w:val="000000"/>
            <w:sz w:val="24"/>
            <w:szCs w:val="24"/>
          </w:rPr>
          <w:t xml:space="preserve"> 3. Contract For</w:t>
        </w:r>
      </w:hyperlink>
      <w:r w:rsidR="00D96448" w:rsidRPr="0037000E">
        <w:rPr>
          <w:rFonts w:asciiTheme="majorBidi" w:hAnsiTheme="majorBidi" w:cstheme="majorBidi"/>
          <w:i/>
          <w:iCs/>
          <w:color w:val="000000"/>
          <w:sz w:val="24"/>
          <w:szCs w:val="24"/>
        </w:rPr>
        <w:t>m</w:t>
      </w:r>
      <w:r w:rsidR="00D96448" w:rsidRPr="0037000E">
        <w:rPr>
          <w:rFonts w:asciiTheme="majorBidi" w:hAnsiTheme="majorBidi" w:cstheme="majorBidi"/>
          <w:sz w:val="24"/>
          <w:szCs w:val="24"/>
        </w:rPr>
        <w:tab/>
      </w:r>
    </w:p>
    <w:p w:rsidR="00D96448" w:rsidRPr="0037000E" w:rsidRDefault="00416F19"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8" w:history="1">
        <w:r w:rsidR="00D96448" w:rsidRPr="0037000E">
          <w:rPr>
            <w:rFonts w:asciiTheme="majorBidi" w:hAnsiTheme="majorBidi" w:cstheme="majorBidi"/>
            <w:i/>
            <w:iCs/>
            <w:color w:val="000000"/>
            <w:sz w:val="24"/>
            <w:szCs w:val="24"/>
          </w:rPr>
          <w:t xml:space="preserve"> 4. Performance Security For</w:t>
        </w:r>
      </w:hyperlink>
      <w:r w:rsidR="00D96448" w:rsidRPr="0037000E">
        <w:rPr>
          <w:rFonts w:asciiTheme="majorBidi" w:hAnsiTheme="majorBidi" w:cstheme="majorBidi"/>
          <w:i/>
          <w:iCs/>
          <w:color w:val="000000"/>
          <w:sz w:val="24"/>
          <w:szCs w:val="24"/>
        </w:rPr>
        <w:t>m</w:t>
      </w:r>
      <w:r w:rsidR="00D96448" w:rsidRPr="0037000E">
        <w:rPr>
          <w:rFonts w:asciiTheme="majorBidi" w:hAnsiTheme="majorBidi" w:cstheme="majorBidi"/>
          <w:sz w:val="24"/>
          <w:szCs w:val="24"/>
        </w:rPr>
        <w:tab/>
      </w:r>
    </w:p>
    <w:p w:rsidR="00D96448" w:rsidRPr="0037000E" w:rsidRDefault="00416F19"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9" w:history="1">
        <w:r w:rsidR="00D96448" w:rsidRPr="0037000E">
          <w:rPr>
            <w:rFonts w:asciiTheme="majorBidi" w:hAnsiTheme="majorBidi" w:cstheme="majorBidi"/>
            <w:i/>
            <w:iCs/>
            <w:color w:val="000000"/>
            <w:sz w:val="24"/>
            <w:szCs w:val="24"/>
          </w:rPr>
          <w:t xml:space="preserve"> 5. Bank Guarantee for Advance Paymen</w:t>
        </w:r>
      </w:hyperlink>
      <w:r w:rsidR="00D96448" w:rsidRPr="0037000E">
        <w:rPr>
          <w:rFonts w:asciiTheme="majorBidi" w:hAnsiTheme="majorBidi" w:cstheme="majorBidi"/>
          <w:i/>
          <w:iCs/>
          <w:color w:val="000000"/>
          <w:sz w:val="24"/>
          <w:szCs w:val="24"/>
        </w:rPr>
        <w:t>t</w:t>
      </w:r>
      <w:r w:rsidR="00D96448" w:rsidRPr="0037000E">
        <w:rPr>
          <w:rFonts w:asciiTheme="majorBidi" w:hAnsiTheme="majorBidi" w:cstheme="majorBidi"/>
          <w:sz w:val="24"/>
          <w:szCs w:val="24"/>
        </w:rPr>
        <w:tab/>
      </w:r>
    </w:p>
    <w:p w:rsidR="00D96448" w:rsidRPr="0037000E" w:rsidRDefault="00416F19"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70" w:history="1">
        <w:r w:rsidR="00D96448" w:rsidRPr="0037000E">
          <w:rPr>
            <w:rFonts w:asciiTheme="majorBidi" w:hAnsiTheme="majorBidi" w:cstheme="majorBidi"/>
            <w:i/>
            <w:iCs/>
            <w:color w:val="000000"/>
            <w:sz w:val="24"/>
            <w:szCs w:val="24"/>
          </w:rPr>
          <w:t xml:space="preserve"> 6. Manufacturer’s Authorization For</w:t>
        </w:r>
      </w:hyperlink>
      <w:r w:rsidR="00D96448" w:rsidRPr="0037000E">
        <w:rPr>
          <w:rFonts w:asciiTheme="majorBidi" w:hAnsiTheme="majorBidi" w:cstheme="majorBidi"/>
          <w:i/>
          <w:iCs/>
          <w:color w:val="000000"/>
          <w:sz w:val="24"/>
          <w:szCs w:val="24"/>
        </w:rPr>
        <w:t>m</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329"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40" w:lineRule="auto"/>
        <w:rPr>
          <w:rFonts w:asciiTheme="majorBidi" w:hAnsiTheme="majorBidi" w:cstheme="majorBidi"/>
          <w:sz w:val="24"/>
          <w:szCs w:val="24"/>
        </w:rPr>
      </w:pPr>
      <w:r w:rsidRPr="0037000E">
        <w:rPr>
          <w:rFonts w:asciiTheme="majorBidi" w:hAnsiTheme="majorBidi" w:cstheme="majorBidi"/>
          <w:b/>
          <w:bCs/>
          <w:i/>
          <w:iCs/>
          <w:color w:val="000000"/>
          <w:sz w:val="24"/>
          <w:szCs w:val="24"/>
        </w:rPr>
        <w:t>SECTION VII. ELIGIBILITY FOR THE PROVISION OF GOODS, WORKS, AND SERVICES</w:t>
      </w:r>
    </w:p>
    <w:p w:rsidR="00D96448" w:rsidRPr="0037000E" w:rsidRDefault="00D96448" w:rsidP="00D96448">
      <w:pPr>
        <w:widowControl w:val="0"/>
        <w:autoSpaceDE w:val="0"/>
        <w:autoSpaceDN w:val="0"/>
        <w:adjustRightInd w:val="0"/>
        <w:spacing w:after="0" w:line="3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r w:rsidRPr="0037000E">
        <w:rPr>
          <w:rFonts w:asciiTheme="majorBidi" w:hAnsiTheme="majorBidi" w:cstheme="majorBidi"/>
          <w:b/>
          <w:bCs/>
          <w:i/>
          <w:iCs/>
          <w:color w:val="000000"/>
          <w:sz w:val="24"/>
          <w:szCs w:val="24"/>
        </w:rPr>
        <w:t>IN BANK-FINANCED PROCUREMENT</w:t>
      </w:r>
    </w:p>
    <w:p w:rsidR="00D96448" w:rsidRPr="0037000E"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Pr="0037000E"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6F0716" w:rsidRDefault="006F0716" w:rsidP="001A11E7">
      <w:pPr>
        <w:widowControl w:val="0"/>
        <w:autoSpaceDE w:val="0"/>
        <w:autoSpaceDN w:val="0"/>
        <w:adjustRightInd w:val="0"/>
        <w:spacing w:after="0" w:line="406" w:lineRule="exact"/>
        <w:ind w:right="-20"/>
        <w:jc w:val="center"/>
        <w:rPr>
          <w:rFonts w:asciiTheme="majorBidi" w:eastAsia="Times New Roman" w:hAnsiTheme="majorBidi" w:cstheme="majorBidi"/>
          <w:b/>
          <w:bCs/>
          <w:u w:val="single"/>
        </w:rPr>
      </w:pPr>
    </w:p>
    <w:p w:rsidR="006F0716" w:rsidRDefault="006F0716" w:rsidP="001A11E7">
      <w:pPr>
        <w:widowControl w:val="0"/>
        <w:autoSpaceDE w:val="0"/>
        <w:autoSpaceDN w:val="0"/>
        <w:adjustRightInd w:val="0"/>
        <w:spacing w:after="0" w:line="406" w:lineRule="exact"/>
        <w:ind w:right="-20"/>
        <w:jc w:val="center"/>
        <w:rPr>
          <w:rFonts w:asciiTheme="majorBidi" w:eastAsia="Times New Roman" w:hAnsiTheme="majorBidi" w:cstheme="majorBidi"/>
          <w:b/>
          <w:bCs/>
          <w:u w:val="single"/>
        </w:rPr>
      </w:pPr>
    </w:p>
    <w:p w:rsidR="006F0716" w:rsidRDefault="006F0716" w:rsidP="001A11E7">
      <w:pPr>
        <w:widowControl w:val="0"/>
        <w:autoSpaceDE w:val="0"/>
        <w:autoSpaceDN w:val="0"/>
        <w:adjustRightInd w:val="0"/>
        <w:spacing w:after="0" w:line="406" w:lineRule="exact"/>
        <w:ind w:right="-20"/>
        <w:jc w:val="center"/>
        <w:rPr>
          <w:rFonts w:asciiTheme="majorBidi" w:eastAsia="Times New Roman" w:hAnsiTheme="majorBidi" w:cstheme="majorBidi"/>
          <w:b/>
          <w:bCs/>
          <w:u w:val="single"/>
        </w:rPr>
      </w:pPr>
    </w:p>
    <w:p w:rsidR="006F0716" w:rsidRDefault="006F0716" w:rsidP="001A11E7">
      <w:pPr>
        <w:widowControl w:val="0"/>
        <w:autoSpaceDE w:val="0"/>
        <w:autoSpaceDN w:val="0"/>
        <w:adjustRightInd w:val="0"/>
        <w:spacing w:after="0" w:line="406" w:lineRule="exact"/>
        <w:ind w:right="-20"/>
        <w:jc w:val="center"/>
        <w:rPr>
          <w:rFonts w:asciiTheme="majorBidi" w:eastAsia="Times New Roman" w:hAnsiTheme="majorBidi" w:cstheme="majorBidi"/>
          <w:b/>
          <w:bCs/>
          <w:u w:val="single"/>
        </w:rPr>
      </w:pPr>
    </w:p>
    <w:p w:rsidR="006F0716" w:rsidRPr="00680917" w:rsidRDefault="006F0716" w:rsidP="006F0716">
      <w:pPr>
        <w:widowControl w:val="0"/>
        <w:autoSpaceDE w:val="0"/>
        <w:autoSpaceDN w:val="0"/>
        <w:adjustRightInd w:val="0"/>
        <w:spacing w:after="0" w:line="406" w:lineRule="exact"/>
        <w:ind w:right="-20"/>
        <w:jc w:val="center"/>
        <w:rPr>
          <w:rFonts w:ascii="Calibri" w:eastAsia="Times New Roman" w:hAnsi="Calibri" w:cs="Calibri"/>
          <w:b/>
          <w:bCs/>
          <w:sz w:val="28"/>
          <w:szCs w:val="28"/>
          <w:u w:val="single"/>
        </w:rPr>
      </w:pPr>
      <w:r w:rsidRPr="00680917">
        <w:rPr>
          <w:rFonts w:asciiTheme="majorBidi" w:eastAsia="Times New Roman" w:hAnsiTheme="majorBidi" w:cstheme="majorBidi"/>
          <w:b/>
          <w:bCs/>
          <w:u w:val="single"/>
        </w:rPr>
        <w:lastRenderedPageBreak/>
        <w:t>Notice Inviting Bid/Tender</w:t>
      </w:r>
    </w:p>
    <w:p w:rsidR="006F0716" w:rsidRPr="00680917" w:rsidRDefault="006F0716" w:rsidP="006F0716">
      <w:pPr>
        <w:spacing w:after="0" w:line="240" w:lineRule="auto"/>
        <w:jc w:val="center"/>
        <w:rPr>
          <w:rFonts w:asciiTheme="majorBidi" w:eastAsia="Times New Roman" w:hAnsiTheme="majorBidi" w:cstheme="majorBidi"/>
          <w:b/>
          <w:bCs/>
          <w:u w:val="single"/>
        </w:rPr>
      </w:pPr>
    </w:p>
    <w:p w:rsidR="006F0716" w:rsidRPr="00680917" w:rsidRDefault="006F0716" w:rsidP="006F0716">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rPr>
        <w:t>The Procurement Committee of</w:t>
      </w:r>
      <w:r>
        <w:rPr>
          <w:rFonts w:asciiTheme="majorBidi" w:eastAsia="Times New Roman" w:hAnsiTheme="majorBidi" w:cstheme="majorBidi"/>
        </w:rPr>
        <w:t xml:space="preserve"> </w:t>
      </w:r>
      <w:r w:rsidRPr="009006AC">
        <w:rPr>
          <w:rFonts w:asciiTheme="majorBidi" w:eastAsia="Times New Roman" w:hAnsiTheme="majorBidi" w:cstheme="majorBidi"/>
          <w:b/>
          <w:bCs/>
          <w:caps/>
          <w:sz w:val="24"/>
          <w:szCs w:val="24"/>
        </w:rPr>
        <w:t xml:space="preserve">GOVERNMENT BOYS </w:t>
      </w:r>
      <w:r>
        <w:rPr>
          <w:rFonts w:asciiTheme="majorBidi" w:eastAsia="Times New Roman" w:hAnsiTheme="majorBidi" w:cstheme="majorBidi"/>
          <w:b/>
          <w:bCs/>
          <w:caps/>
          <w:sz w:val="24"/>
          <w:szCs w:val="24"/>
        </w:rPr>
        <w:t xml:space="preserve">primary school </w:t>
      </w:r>
      <w:r w:rsidR="00165099">
        <w:rPr>
          <w:rFonts w:asciiTheme="majorBidi" w:eastAsia="Times New Roman" w:hAnsiTheme="majorBidi" w:cstheme="majorBidi"/>
          <w:b/>
          <w:bCs/>
          <w:caps/>
          <w:sz w:val="24"/>
          <w:szCs w:val="24"/>
        </w:rPr>
        <w:t>Haji Mashori</w:t>
      </w:r>
      <w:r>
        <w:rPr>
          <w:rFonts w:asciiTheme="majorBidi" w:eastAsia="Times New Roman" w:hAnsiTheme="majorBidi" w:cstheme="majorBidi"/>
          <w:b/>
          <w:bCs/>
          <w:caps/>
          <w:sz w:val="24"/>
          <w:szCs w:val="24"/>
        </w:rPr>
        <w:t xml:space="preserve"> District larkano region larkano</w:t>
      </w:r>
      <w:r w:rsidRPr="00680917">
        <w:rPr>
          <w:rFonts w:asciiTheme="majorBidi" w:hAnsiTheme="majorBidi" w:cstheme="majorBidi"/>
        </w:rPr>
        <w:t xml:space="preserve"> </w:t>
      </w:r>
      <w:r w:rsidRPr="00680917">
        <w:rPr>
          <w:rFonts w:asciiTheme="majorBidi" w:eastAsia="Times New Roman" w:hAnsiTheme="majorBidi" w:cstheme="majorBidi"/>
        </w:rPr>
        <w:t>invites sealed tenders/Bids  for</w:t>
      </w:r>
      <w:r w:rsidRPr="00680917">
        <w:rPr>
          <w:rFonts w:asciiTheme="majorBidi" w:hAnsiTheme="majorBidi" w:cstheme="majorBidi"/>
        </w:rPr>
        <w:t xml:space="preserve"> utilization of </w:t>
      </w:r>
      <w:r>
        <w:rPr>
          <w:rFonts w:asciiTheme="majorBidi" w:eastAsia="Times New Roman" w:hAnsiTheme="majorBidi" w:cstheme="majorBidi"/>
        </w:rPr>
        <w:t>One time grant for campus schools</w:t>
      </w:r>
      <w:r w:rsidRPr="00680917">
        <w:rPr>
          <w:rFonts w:asciiTheme="majorBidi" w:eastAsia="Times New Roman" w:hAnsiTheme="majorBidi" w:cstheme="majorBidi"/>
        </w:rPr>
        <w:t xml:space="preserve"> 2015-16 as per single stage </w:t>
      </w:r>
      <w:r>
        <w:rPr>
          <w:rFonts w:asciiTheme="majorBidi" w:eastAsia="Times New Roman" w:hAnsiTheme="majorBidi" w:cstheme="majorBidi"/>
        </w:rPr>
        <w:t>One</w:t>
      </w:r>
      <w:r w:rsidRPr="00680917">
        <w:rPr>
          <w:rFonts w:asciiTheme="majorBidi" w:eastAsia="Times New Roman" w:hAnsiTheme="majorBidi" w:cstheme="majorBidi"/>
        </w:rPr>
        <w:t xml:space="preserve"> envelope procurement process as under;</w:t>
      </w:r>
    </w:p>
    <w:p w:rsidR="006F0716" w:rsidRPr="00680917" w:rsidRDefault="006F0716" w:rsidP="006F0716">
      <w:pPr>
        <w:spacing w:after="0" w:line="240" w:lineRule="auto"/>
        <w:rPr>
          <w:rFonts w:asciiTheme="majorBidi" w:eastAsia="Times New Roman" w:hAnsiTheme="majorBidi" w:cstheme="majorBidi"/>
        </w:rPr>
      </w:pPr>
    </w:p>
    <w:tbl>
      <w:tblPr>
        <w:tblW w:w="9804" w:type="dxa"/>
        <w:jc w:val="center"/>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96"/>
        <w:gridCol w:w="1279"/>
        <w:gridCol w:w="1573"/>
        <w:gridCol w:w="1322"/>
        <w:gridCol w:w="1694"/>
        <w:gridCol w:w="2340"/>
      </w:tblGrid>
      <w:tr w:rsidR="0005484C" w:rsidRPr="002D1A90" w:rsidTr="0005484C">
        <w:trPr>
          <w:trHeight w:val="552"/>
          <w:jc w:val="center"/>
        </w:trPr>
        <w:tc>
          <w:tcPr>
            <w:tcW w:w="1596" w:type="dxa"/>
            <w:shd w:val="clear" w:color="000000" w:fill="BFBFBF"/>
            <w:vAlign w:val="center"/>
            <w:hideMark/>
          </w:tcPr>
          <w:p w:rsidR="0005484C" w:rsidRPr="002D1A90" w:rsidRDefault="0005484C" w:rsidP="000A0409">
            <w:pPr>
              <w:spacing w:after="0" w:line="240" w:lineRule="auto"/>
              <w:jc w:val="center"/>
              <w:rPr>
                <w:rFonts w:asciiTheme="majorBidi" w:eastAsia="Times New Roman" w:hAnsiTheme="majorBidi" w:cstheme="majorBidi"/>
                <w:color w:val="000000"/>
              </w:rPr>
            </w:pPr>
            <w:r w:rsidRPr="002D1A90">
              <w:rPr>
                <w:rFonts w:asciiTheme="majorBidi" w:eastAsia="Times New Roman" w:hAnsiTheme="majorBidi" w:cstheme="majorBidi"/>
                <w:color w:val="000000"/>
                <w:lang w:val="en-US"/>
              </w:rPr>
              <w:t>Package Description</w:t>
            </w:r>
          </w:p>
        </w:tc>
        <w:tc>
          <w:tcPr>
            <w:tcW w:w="1279" w:type="dxa"/>
            <w:shd w:val="clear" w:color="000000" w:fill="BFBFBF"/>
          </w:tcPr>
          <w:p w:rsidR="0005484C" w:rsidRPr="002D1A90" w:rsidRDefault="0005484C" w:rsidP="000A0409">
            <w:pPr>
              <w:spacing w:after="0" w:line="240" w:lineRule="auto"/>
              <w:jc w:val="center"/>
              <w:rPr>
                <w:rFonts w:asciiTheme="majorBidi" w:eastAsia="Times New Roman" w:hAnsiTheme="majorBidi" w:cstheme="majorBidi"/>
                <w:color w:val="000000"/>
                <w:lang w:val="en-US"/>
              </w:rPr>
            </w:pPr>
            <w:r>
              <w:rPr>
                <w:rFonts w:asciiTheme="majorBidi" w:eastAsia="Times New Roman" w:hAnsiTheme="majorBidi" w:cstheme="majorBidi"/>
                <w:color w:val="000000"/>
                <w:lang w:val="en-US"/>
              </w:rPr>
              <w:t>Estimated Cost (Rs.)</w:t>
            </w:r>
          </w:p>
        </w:tc>
        <w:tc>
          <w:tcPr>
            <w:tcW w:w="1573" w:type="dxa"/>
            <w:shd w:val="clear" w:color="000000" w:fill="BFBFBF"/>
          </w:tcPr>
          <w:p w:rsidR="0005484C" w:rsidRPr="006F0716" w:rsidRDefault="0005484C" w:rsidP="000A0409">
            <w:pPr>
              <w:jc w:val="center"/>
              <w:rPr>
                <w:rFonts w:asciiTheme="majorBidi" w:eastAsia="Times New Roman" w:hAnsiTheme="majorBidi" w:cstheme="majorBidi"/>
                <w:color w:val="000000"/>
                <w:lang w:val="en-US"/>
              </w:rPr>
            </w:pPr>
            <w:r w:rsidRPr="006F0716">
              <w:rPr>
                <w:rFonts w:asciiTheme="majorBidi" w:eastAsia="Times New Roman" w:hAnsiTheme="majorBidi" w:cstheme="majorBidi"/>
                <w:color w:val="000000"/>
                <w:lang w:val="en-US"/>
              </w:rPr>
              <w:t>Quantity &amp; Specifications</w:t>
            </w:r>
          </w:p>
        </w:tc>
        <w:tc>
          <w:tcPr>
            <w:tcW w:w="1322" w:type="dxa"/>
            <w:shd w:val="clear" w:color="000000" w:fill="BFBFBF"/>
          </w:tcPr>
          <w:p w:rsidR="0005484C" w:rsidRPr="006F0716" w:rsidRDefault="0005484C" w:rsidP="000A0409">
            <w:pPr>
              <w:pStyle w:val="NoSpacing"/>
              <w:jc w:val="center"/>
              <w:rPr>
                <w:rFonts w:asciiTheme="majorBidi" w:eastAsia="Times New Roman" w:hAnsiTheme="majorBidi" w:cstheme="majorBidi"/>
                <w:color w:val="000000"/>
                <w:lang w:eastAsia="en-GB"/>
              </w:rPr>
            </w:pPr>
            <w:r w:rsidRPr="006F0716">
              <w:rPr>
                <w:rFonts w:asciiTheme="majorBidi" w:eastAsia="Times New Roman" w:hAnsiTheme="majorBidi" w:cstheme="majorBidi"/>
                <w:color w:val="000000"/>
                <w:lang w:eastAsia="en-GB"/>
              </w:rPr>
              <w:t>Bid Submission</w:t>
            </w:r>
          </w:p>
          <w:p w:rsidR="0005484C" w:rsidRPr="006F0716" w:rsidRDefault="0005484C" w:rsidP="000A0409">
            <w:pPr>
              <w:pStyle w:val="NoSpacing"/>
              <w:jc w:val="center"/>
              <w:rPr>
                <w:rFonts w:asciiTheme="majorBidi" w:eastAsia="Times New Roman" w:hAnsiTheme="majorBidi" w:cstheme="majorBidi"/>
                <w:color w:val="000000"/>
                <w:lang w:eastAsia="en-GB"/>
              </w:rPr>
            </w:pPr>
            <w:r w:rsidRPr="006F0716">
              <w:rPr>
                <w:rFonts w:asciiTheme="majorBidi" w:eastAsia="Times New Roman" w:hAnsiTheme="majorBidi" w:cstheme="majorBidi"/>
                <w:color w:val="000000"/>
                <w:lang w:eastAsia="en-GB"/>
              </w:rPr>
              <w:t>Date &amp; time</w:t>
            </w:r>
          </w:p>
        </w:tc>
        <w:tc>
          <w:tcPr>
            <w:tcW w:w="1694" w:type="dxa"/>
            <w:shd w:val="clear" w:color="000000" w:fill="BFBFBF"/>
          </w:tcPr>
          <w:p w:rsidR="0005484C" w:rsidRPr="006F0716" w:rsidRDefault="0005484C" w:rsidP="000A0409">
            <w:pPr>
              <w:jc w:val="center"/>
              <w:rPr>
                <w:rFonts w:asciiTheme="majorBidi" w:eastAsia="Times New Roman" w:hAnsiTheme="majorBidi" w:cstheme="majorBidi"/>
                <w:color w:val="000000"/>
                <w:lang w:val="en-US"/>
              </w:rPr>
            </w:pPr>
            <w:r w:rsidRPr="006F0716">
              <w:rPr>
                <w:rFonts w:asciiTheme="majorBidi" w:eastAsia="Times New Roman" w:hAnsiTheme="majorBidi" w:cstheme="majorBidi"/>
                <w:color w:val="000000"/>
                <w:lang w:val="en-US"/>
              </w:rPr>
              <w:t>Bid opening date &amp; time</w:t>
            </w:r>
          </w:p>
        </w:tc>
        <w:tc>
          <w:tcPr>
            <w:tcW w:w="2340" w:type="dxa"/>
            <w:shd w:val="clear" w:color="000000" w:fill="BFBFBF"/>
          </w:tcPr>
          <w:p w:rsidR="0005484C" w:rsidRPr="006F0716" w:rsidRDefault="0005484C" w:rsidP="000A0409">
            <w:pPr>
              <w:jc w:val="center"/>
              <w:rPr>
                <w:rFonts w:asciiTheme="majorBidi" w:eastAsia="Times New Roman" w:hAnsiTheme="majorBidi" w:cstheme="majorBidi"/>
                <w:color w:val="000000"/>
                <w:lang w:val="en-US"/>
              </w:rPr>
            </w:pPr>
            <w:r w:rsidRPr="006F0716">
              <w:rPr>
                <w:rFonts w:asciiTheme="majorBidi" w:eastAsia="Times New Roman" w:hAnsiTheme="majorBidi" w:cstheme="majorBidi"/>
                <w:color w:val="000000"/>
                <w:lang w:val="en-US"/>
              </w:rPr>
              <w:t>Venue for opening of bids</w:t>
            </w:r>
          </w:p>
        </w:tc>
      </w:tr>
      <w:tr w:rsidR="0005484C" w:rsidRPr="002D1A90" w:rsidTr="0005484C">
        <w:trPr>
          <w:trHeight w:val="329"/>
          <w:jc w:val="center"/>
        </w:trPr>
        <w:tc>
          <w:tcPr>
            <w:tcW w:w="1596" w:type="dxa"/>
            <w:shd w:val="clear" w:color="000000" w:fill="FFFFFF"/>
            <w:vAlign w:val="center"/>
            <w:hideMark/>
          </w:tcPr>
          <w:p w:rsidR="0005484C" w:rsidRPr="002D1A90" w:rsidRDefault="0005484C" w:rsidP="000A0409">
            <w:pPr>
              <w:spacing w:after="0" w:line="240" w:lineRule="auto"/>
              <w:jc w:val="center"/>
              <w:rPr>
                <w:rFonts w:asciiTheme="majorBidi" w:eastAsia="Times New Roman" w:hAnsiTheme="majorBidi" w:cstheme="majorBidi"/>
                <w:color w:val="000000"/>
              </w:rPr>
            </w:pPr>
            <w:r>
              <w:rPr>
                <w:rFonts w:asciiTheme="majorBidi" w:eastAsia="Times New Roman" w:hAnsiTheme="majorBidi" w:cstheme="majorBidi"/>
                <w:color w:val="000000"/>
                <w:lang w:val="en-US"/>
              </w:rPr>
              <w:t>Furniture &amp; Fixture</w:t>
            </w:r>
          </w:p>
        </w:tc>
        <w:tc>
          <w:tcPr>
            <w:tcW w:w="1279" w:type="dxa"/>
          </w:tcPr>
          <w:p w:rsidR="0005484C" w:rsidRPr="000012B2" w:rsidRDefault="00165099" w:rsidP="000A0409">
            <w:pPr>
              <w:spacing w:after="0" w:line="240" w:lineRule="auto"/>
              <w:jc w:val="center"/>
              <w:rPr>
                <w:rFonts w:asciiTheme="majorBidi" w:eastAsia="Times New Roman" w:hAnsiTheme="majorBidi" w:cstheme="majorBidi"/>
                <w:color w:val="000000"/>
                <w:lang w:val="en-US"/>
              </w:rPr>
            </w:pPr>
            <w:r>
              <w:rPr>
                <w:rFonts w:asciiTheme="majorBidi" w:eastAsia="Times New Roman" w:hAnsiTheme="majorBidi" w:cstheme="majorBidi"/>
                <w:color w:val="000000"/>
                <w:lang w:val="en-US"/>
              </w:rPr>
              <w:t>4</w:t>
            </w:r>
            <w:r w:rsidR="0005484C">
              <w:rPr>
                <w:rFonts w:asciiTheme="majorBidi" w:eastAsia="Times New Roman" w:hAnsiTheme="majorBidi" w:cstheme="majorBidi"/>
                <w:color w:val="000000"/>
                <w:lang w:val="en-US"/>
              </w:rPr>
              <w:t>00</w:t>
            </w:r>
            <w:r w:rsidR="0005484C" w:rsidRPr="000012B2">
              <w:rPr>
                <w:rFonts w:asciiTheme="majorBidi" w:eastAsia="Times New Roman" w:hAnsiTheme="majorBidi" w:cstheme="majorBidi"/>
                <w:color w:val="000000"/>
                <w:lang w:val="en-US"/>
              </w:rPr>
              <w:t>,000</w:t>
            </w:r>
          </w:p>
        </w:tc>
        <w:tc>
          <w:tcPr>
            <w:tcW w:w="1573" w:type="dxa"/>
          </w:tcPr>
          <w:p w:rsidR="0005484C" w:rsidRPr="000012B2" w:rsidRDefault="0005484C" w:rsidP="000A0409">
            <w:pPr>
              <w:jc w:val="center"/>
              <w:rPr>
                <w:rFonts w:asciiTheme="majorBidi" w:eastAsia="Times New Roman" w:hAnsiTheme="majorBidi" w:cstheme="majorBidi"/>
                <w:color w:val="000000"/>
                <w:lang w:val="en-US"/>
              </w:rPr>
            </w:pPr>
            <w:r w:rsidRPr="000012B2">
              <w:rPr>
                <w:rFonts w:asciiTheme="majorBidi" w:eastAsia="Times New Roman" w:hAnsiTheme="majorBidi" w:cstheme="majorBidi"/>
                <w:color w:val="000000"/>
                <w:lang w:val="en-US"/>
              </w:rPr>
              <w:t>Refer bidding documents</w:t>
            </w:r>
          </w:p>
        </w:tc>
        <w:tc>
          <w:tcPr>
            <w:tcW w:w="1322" w:type="dxa"/>
          </w:tcPr>
          <w:p w:rsidR="0005484C" w:rsidRPr="000012B2" w:rsidRDefault="0005484C" w:rsidP="000A0409">
            <w:pPr>
              <w:jc w:val="center"/>
              <w:rPr>
                <w:rFonts w:asciiTheme="majorBidi" w:eastAsia="Times New Roman" w:hAnsiTheme="majorBidi" w:cstheme="majorBidi"/>
                <w:color w:val="000000"/>
                <w:lang w:val="en-US"/>
              </w:rPr>
            </w:pPr>
            <w:r>
              <w:rPr>
                <w:rFonts w:asciiTheme="majorBidi" w:eastAsia="Times New Roman" w:hAnsiTheme="majorBidi" w:cstheme="majorBidi"/>
                <w:color w:val="000000"/>
                <w:lang w:val="en-US"/>
              </w:rPr>
              <w:t>31</w:t>
            </w:r>
            <w:r w:rsidRPr="000012B2">
              <w:rPr>
                <w:rFonts w:asciiTheme="majorBidi" w:eastAsia="Times New Roman" w:hAnsiTheme="majorBidi" w:cstheme="majorBidi"/>
                <w:color w:val="000000"/>
                <w:lang w:val="en-US"/>
              </w:rPr>
              <w:t>-05-2016 at 10:00 AM</w:t>
            </w:r>
          </w:p>
        </w:tc>
        <w:tc>
          <w:tcPr>
            <w:tcW w:w="1694" w:type="dxa"/>
          </w:tcPr>
          <w:p w:rsidR="0005484C" w:rsidRPr="000012B2" w:rsidRDefault="0005484C" w:rsidP="000A0409">
            <w:pPr>
              <w:pStyle w:val="NoSpacing"/>
              <w:jc w:val="center"/>
              <w:rPr>
                <w:rFonts w:asciiTheme="majorBidi" w:hAnsiTheme="majorBidi" w:cstheme="majorBidi"/>
                <w:color w:val="000000"/>
                <w:lang w:eastAsia="en-GB"/>
              </w:rPr>
            </w:pPr>
            <w:r>
              <w:rPr>
                <w:rFonts w:asciiTheme="majorBidi" w:hAnsiTheme="majorBidi" w:cstheme="majorBidi"/>
                <w:color w:val="000000"/>
                <w:lang w:eastAsia="en-GB"/>
              </w:rPr>
              <w:t>31</w:t>
            </w:r>
            <w:r w:rsidRPr="000012B2">
              <w:rPr>
                <w:rFonts w:asciiTheme="majorBidi" w:hAnsiTheme="majorBidi" w:cstheme="majorBidi"/>
                <w:color w:val="000000"/>
                <w:lang w:eastAsia="en-GB"/>
              </w:rPr>
              <w:t>-05-2016</w:t>
            </w:r>
          </w:p>
          <w:p w:rsidR="0005484C" w:rsidRPr="000012B2" w:rsidRDefault="0005484C" w:rsidP="000A0409">
            <w:pPr>
              <w:pStyle w:val="NoSpacing"/>
              <w:jc w:val="center"/>
              <w:rPr>
                <w:rFonts w:asciiTheme="majorBidi" w:hAnsiTheme="majorBidi" w:cstheme="majorBidi"/>
                <w:color w:val="000000"/>
                <w:lang w:eastAsia="en-GB"/>
              </w:rPr>
            </w:pPr>
            <w:r w:rsidRPr="000012B2">
              <w:rPr>
                <w:rFonts w:asciiTheme="majorBidi" w:hAnsiTheme="majorBidi" w:cstheme="majorBidi"/>
                <w:color w:val="000000"/>
                <w:lang w:eastAsia="en-GB"/>
              </w:rPr>
              <w:t>10:30 AM</w:t>
            </w:r>
          </w:p>
        </w:tc>
        <w:tc>
          <w:tcPr>
            <w:tcW w:w="2340" w:type="dxa"/>
          </w:tcPr>
          <w:p w:rsidR="0005484C" w:rsidRPr="000012B2" w:rsidRDefault="0005484C" w:rsidP="006F0716">
            <w:pPr>
              <w:pStyle w:val="NoSpacing"/>
              <w:jc w:val="center"/>
              <w:rPr>
                <w:rFonts w:asciiTheme="majorBidi" w:hAnsiTheme="majorBidi" w:cstheme="majorBidi"/>
                <w:color w:val="000000"/>
                <w:lang w:eastAsia="en-GB"/>
              </w:rPr>
            </w:pPr>
            <w:r w:rsidRPr="000012B2">
              <w:rPr>
                <w:rFonts w:asciiTheme="majorBidi" w:hAnsiTheme="majorBidi" w:cstheme="majorBidi"/>
                <w:color w:val="000000"/>
                <w:lang w:eastAsia="en-GB"/>
              </w:rPr>
              <w:t xml:space="preserve">OFFICE OF THE TALUKA EDUCATION OFFICER MALE PRIMARY </w:t>
            </w:r>
            <w:r>
              <w:rPr>
                <w:rFonts w:asciiTheme="majorBidi" w:hAnsiTheme="majorBidi" w:cstheme="majorBidi"/>
                <w:color w:val="000000"/>
                <w:lang w:eastAsia="en-GB"/>
              </w:rPr>
              <w:t>DOKRI</w:t>
            </w:r>
          </w:p>
        </w:tc>
      </w:tr>
    </w:tbl>
    <w:p w:rsidR="006F0716" w:rsidRPr="00680917" w:rsidRDefault="006F0716" w:rsidP="006F0716">
      <w:pPr>
        <w:spacing w:after="0" w:line="240" w:lineRule="auto"/>
        <w:rPr>
          <w:rFonts w:asciiTheme="majorBidi" w:eastAsia="Times New Roman" w:hAnsiTheme="majorBidi" w:cstheme="majorBidi"/>
          <w:bCs/>
        </w:rPr>
      </w:pPr>
    </w:p>
    <w:p w:rsidR="006F0716" w:rsidRPr="00680917" w:rsidRDefault="006F0716" w:rsidP="006F0716">
      <w:pPr>
        <w:spacing w:after="0" w:line="240" w:lineRule="auto"/>
        <w:rPr>
          <w:rFonts w:asciiTheme="majorBidi" w:eastAsia="Times New Roman" w:hAnsiTheme="majorBidi" w:cstheme="majorBidi"/>
          <w:bCs/>
        </w:rPr>
      </w:pPr>
    </w:p>
    <w:p w:rsidR="006F0716" w:rsidRPr="00680917" w:rsidRDefault="006F0716" w:rsidP="006F0716">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bCs/>
        </w:rPr>
        <w:t>Bidd</w:t>
      </w:r>
      <w:r w:rsidRPr="00680917">
        <w:rPr>
          <w:rFonts w:asciiTheme="majorBidi" w:eastAsia="Times New Roman" w:hAnsiTheme="majorBidi" w:cstheme="majorBidi"/>
        </w:rPr>
        <w:t xml:space="preserve">ing documents can be collected from the office of the </w:t>
      </w:r>
      <w:r>
        <w:rPr>
          <w:rFonts w:asciiTheme="majorBidi" w:eastAsia="Times New Roman" w:hAnsiTheme="majorBidi" w:cstheme="majorBidi"/>
        </w:rPr>
        <w:t xml:space="preserve">Head Master </w:t>
      </w:r>
      <w:r w:rsidRPr="009006AC">
        <w:rPr>
          <w:rFonts w:asciiTheme="majorBidi" w:eastAsia="Times New Roman" w:hAnsiTheme="majorBidi" w:cstheme="majorBidi"/>
          <w:b/>
          <w:bCs/>
          <w:caps/>
          <w:sz w:val="24"/>
          <w:szCs w:val="24"/>
        </w:rPr>
        <w:t xml:space="preserve">GOVERNMENT BOYS </w:t>
      </w:r>
      <w:r>
        <w:rPr>
          <w:rFonts w:asciiTheme="majorBidi" w:eastAsia="Times New Roman" w:hAnsiTheme="majorBidi" w:cstheme="majorBidi"/>
          <w:b/>
          <w:bCs/>
          <w:caps/>
          <w:sz w:val="24"/>
          <w:szCs w:val="24"/>
        </w:rPr>
        <w:t xml:space="preserve">primary school </w:t>
      </w:r>
      <w:r w:rsidR="00165099">
        <w:rPr>
          <w:rFonts w:asciiTheme="majorBidi" w:eastAsia="Times New Roman" w:hAnsiTheme="majorBidi" w:cstheme="majorBidi"/>
          <w:b/>
          <w:bCs/>
          <w:caps/>
          <w:sz w:val="24"/>
          <w:szCs w:val="24"/>
        </w:rPr>
        <w:t>Haji Mashori</w:t>
      </w:r>
      <w:r>
        <w:rPr>
          <w:rFonts w:asciiTheme="majorBidi" w:eastAsia="Times New Roman" w:hAnsiTheme="majorBidi" w:cstheme="majorBidi"/>
          <w:b/>
          <w:bCs/>
          <w:caps/>
          <w:sz w:val="24"/>
          <w:szCs w:val="24"/>
        </w:rPr>
        <w:t xml:space="preserve"> District larkano region larkano</w:t>
      </w:r>
      <w:r w:rsidRPr="00680917">
        <w:rPr>
          <w:rFonts w:asciiTheme="majorBidi" w:eastAsia="Times New Roman" w:hAnsiTheme="majorBidi" w:cstheme="majorBidi"/>
        </w:rPr>
        <w:t xml:space="preserve"> on any working day during office hours from </w:t>
      </w:r>
      <w:r>
        <w:rPr>
          <w:rFonts w:asciiTheme="majorBidi" w:eastAsia="Times New Roman" w:hAnsiTheme="majorBidi" w:cstheme="majorBidi"/>
        </w:rPr>
        <w:t>16-05-2016 to 31-05-2016</w:t>
      </w:r>
      <w:r w:rsidRPr="00680917">
        <w:rPr>
          <w:rFonts w:asciiTheme="majorBidi" w:eastAsia="Times New Roman" w:hAnsiTheme="majorBidi" w:cstheme="majorBidi"/>
        </w:rPr>
        <w:t xml:space="preserve"> on payment of tender fee Rs. 500.00, in words rupees five hundreds, along with a written request for issuance of bid/tender document. </w:t>
      </w:r>
    </w:p>
    <w:p w:rsidR="006F0716" w:rsidRPr="00680917" w:rsidRDefault="006F0716" w:rsidP="006F0716">
      <w:pPr>
        <w:spacing w:after="0" w:line="240" w:lineRule="auto"/>
        <w:jc w:val="both"/>
        <w:rPr>
          <w:rFonts w:asciiTheme="majorBidi" w:eastAsia="Times New Roman" w:hAnsiTheme="majorBidi" w:cstheme="majorBidi"/>
        </w:rPr>
      </w:pPr>
    </w:p>
    <w:p w:rsidR="006F0716" w:rsidRPr="00680917" w:rsidRDefault="006F0716" w:rsidP="006F0716">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rPr>
        <w:t xml:space="preserve">Bids should be submitted at the Office of the </w:t>
      </w:r>
      <w:r>
        <w:rPr>
          <w:rFonts w:asciiTheme="majorBidi" w:eastAsia="Times New Roman" w:hAnsiTheme="majorBidi" w:cstheme="majorBidi"/>
        </w:rPr>
        <w:t xml:space="preserve">Head Master </w:t>
      </w:r>
      <w:r w:rsidRPr="009006AC">
        <w:rPr>
          <w:rFonts w:asciiTheme="majorBidi" w:eastAsia="Times New Roman" w:hAnsiTheme="majorBidi" w:cstheme="majorBidi"/>
          <w:b/>
          <w:bCs/>
          <w:caps/>
          <w:sz w:val="24"/>
          <w:szCs w:val="24"/>
        </w:rPr>
        <w:t xml:space="preserve">GOVERNMENT BOYS </w:t>
      </w:r>
      <w:r>
        <w:rPr>
          <w:rFonts w:asciiTheme="majorBidi" w:eastAsia="Times New Roman" w:hAnsiTheme="majorBidi" w:cstheme="majorBidi"/>
          <w:b/>
          <w:bCs/>
          <w:caps/>
          <w:sz w:val="24"/>
          <w:szCs w:val="24"/>
        </w:rPr>
        <w:t xml:space="preserve">primary school </w:t>
      </w:r>
      <w:r w:rsidR="00165099">
        <w:rPr>
          <w:rFonts w:asciiTheme="majorBidi" w:eastAsia="Times New Roman" w:hAnsiTheme="majorBidi" w:cstheme="majorBidi"/>
          <w:b/>
          <w:bCs/>
          <w:caps/>
          <w:sz w:val="24"/>
          <w:szCs w:val="24"/>
        </w:rPr>
        <w:t>Haji Mashori</w:t>
      </w:r>
      <w:r>
        <w:rPr>
          <w:rFonts w:asciiTheme="majorBidi" w:eastAsia="Times New Roman" w:hAnsiTheme="majorBidi" w:cstheme="majorBidi"/>
          <w:b/>
          <w:bCs/>
          <w:caps/>
          <w:sz w:val="24"/>
          <w:szCs w:val="24"/>
        </w:rPr>
        <w:t xml:space="preserve"> District larkano region larkano</w:t>
      </w:r>
      <w:r w:rsidRPr="00680917">
        <w:rPr>
          <w:rFonts w:asciiTheme="majorBidi" w:eastAsia="Times New Roman" w:hAnsiTheme="majorBidi" w:cstheme="majorBidi"/>
        </w:rPr>
        <w:t xml:space="preserve">, at the given below address on or before the last date and time of bid submission. Received bids shall be opened at </w:t>
      </w:r>
      <w:r>
        <w:rPr>
          <w:rFonts w:asciiTheme="majorBidi" w:eastAsia="Times New Roman" w:hAnsiTheme="majorBidi" w:cstheme="majorBidi"/>
        </w:rPr>
        <w:t>same address</w:t>
      </w:r>
      <w:r w:rsidRPr="00680917">
        <w:rPr>
          <w:rFonts w:asciiTheme="majorBidi" w:eastAsia="Times New Roman" w:hAnsiTheme="majorBidi" w:cstheme="majorBidi"/>
        </w:rPr>
        <w:t xml:space="preserve"> in the presence </w:t>
      </w:r>
      <w:r>
        <w:rPr>
          <w:rFonts w:asciiTheme="majorBidi" w:eastAsia="Times New Roman" w:hAnsiTheme="majorBidi" w:cstheme="majorBidi"/>
        </w:rPr>
        <w:t xml:space="preserve">of </w:t>
      </w:r>
      <w:r w:rsidRPr="00680917">
        <w:rPr>
          <w:rFonts w:asciiTheme="majorBidi" w:eastAsia="Times New Roman" w:hAnsiTheme="majorBidi" w:cstheme="majorBidi"/>
        </w:rPr>
        <w:t xml:space="preserve">Procurement Committee of the School and Bidders or his/her representatives, who intends to present on given time above.  </w:t>
      </w:r>
    </w:p>
    <w:p w:rsidR="006F0716" w:rsidRPr="00680917" w:rsidRDefault="006F0716" w:rsidP="006F0716">
      <w:pPr>
        <w:spacing w:after="0" w:line="240" w:lineRule="auto"/>
        <w:jc w:val="both"/>
        <w:rPr>
          <w:rFonts w:asciiTheme="majorBidi" w:eastAsia="Times New Roman" w:hAnsiTheme="majorBidi" w:cstheme="majorBidi"/>
        </w:rPr>
      </w:pPr>
    </w:p>
    <w:p w:rsidR="006F0716" w:rsidRPr="00680917" w:rsidRDefault="006F0716" w:rsidP="006F0716">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rPr>
        <w:t xml:space="preserve">Bid Security of 2% of the bid price must be accompanied by </w:t>
      </w:r>
      <w:r w:rsidRPr="00680917">
        <w:rPr>
          <w:rFonts w:asciiTheme="majorBidi" w:eastAsia="Times New Roman" w:hAnsiTheme="majorBidi" w:cstheme="majorBidi"/>
          <w:b/>
        </w:rPr>
        <w:t xml:space="preserve">Financial Proposal </w:t>
      </w:r>
      <w:r w:rsidRPr="00680917">
        <w:rPr>
          <w:rFonts w:asciiTheme="majorBidi" w:eastAsia="Times New Roman" w:hAnsiTheme="majorBidi" w:cstheme="majorBidi"/>
        </w:rPr>
        <w:t xml:space="preserve">in sealed envelope in form of Pay Order/Bank Draft from any Scheduled Bank in favor of </w:t>
      </w:r>
      <w:r>
        <w:rPr>
          <w:rFonts w:asciiTheme="majorBidi" w:eastAsia="Times New Roman" w:hAnsiTheme="majorBidi" w:cstheme="majorBidi"/>
        </w:rPr>
        <w:t xml:space="preserve">Head Master </w:t>
      </w:r>
      <w:r w:rsidRPr="009006AC">
        <w:rPr>
          <w:rFonts w:asciiTheme="majorBidi" w:eastAsia="Times New Roman" w:hAnsiTheme="majorBidi" w:cstheme="majorBidi"/>
          <w:b/>
          <w:bCs/>
          <w:caps/>
          <w:sz w:val="24"/>
          <w:szCs w:val="24"/>
        </w:rPr>
        <w:t xml:space="preserve">GOVERNMENT BOYS </w:t>
      </w:r>
      <w:r>
        <w:rPr>
          <w:rFonts w:asciiTheme="majorBidi" w:eastAsia="Times New Roman" w:hAnsiTheme="majorBidi" w:cstheme="majorBidi"/>
          <w:b/>
          <w:bCs/>
          <w:caps/>
          <w:sz w:val="24"/>
          <w:szCs w:val="24"/>
        </w:rPr>
        <w:t xml:space="preserve">primary school </w:t>
      </w:r>
      <w:r w:rsidR="00165099">
        <w:rPr>
          <w:rFonts w:asciiTheme="majorBidi" w:eastAsia="Times New Roman" w:hAnsiTheme="majorBidi" w:cstheme="majorBidi"/>
          <w:b/>
          <w:bCs/>
          <w:caps/>
          <w:sz w:val="24"/>
          <w:szCs w:val="24"/>
        </w:rPr>
        <w:t>Haji Mashori</w:t>
      </w:r>
      <w:r>
        <w:rPr>
          <w:rFonts w:asciiTheme="majorBidi" w:eastAsia="Times New Roman" w:hAnsiTheme="majorBidi" w:cstheme="majorBidi"/>
          <w:b/>
          <w:bCs/>
          <w:caps/>
          <w:sz w:val="24"/>
          <w:szCs w:val="24"/>
        </w:rPr>
        <w:t xml:space="preserve"> District larkano region larkano</w:t>
      </w:r>
    </w:p>
    <w:p w:rsidR="006F0716" w:rsidRPr="00680917" w:rsidRDefault="006F0716" w:rsidP="006F0716">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rPr>
        <w:tab/>
      </w:r>
    </w:p>
    <w:p w:rsidR="006F0716" w:rsidRPr="00680917" w:rsidRDefault="006F0716" w:rsidP="006F0716">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rPr>
        <w:t>Under following conditions Bids will be rejected;</w:t>
      </w:r>
    </w:p>
    <w:p w:rsidR="006F0716" w:rsidRPr="00680917" w:rsidRDefault="006F0716" w:rsidP="006F0716">
      <w:pPr>
        <w:numPr>
          <w:ilvl w:val="0"/>
          <w:numId w:val="1"/>
        </w:numPr>
        <w:tabs>
          <w:tab w:val="num" w:pos="540"/>
        </w:tabs>
        <w:spacing w:after="0" w:line="240" w:lineRule="auto"/>
        <w:ind w:hanging="1080"/>
        <w:jc w:val="both"/>
        <w:rPr>
          <w:rFonts w:asciiTheme="majorBidi" w:eastAsia="Times New Roman" w:hAnsiTheme="majorBidi" w:cstheme="majorBidi"/>
        </w:rPr>
      </w:pPr>
      <w:r w:rsidRPr="00680917">
        <w:rPr>
          <w:rFonts w:asciiTheme="majorBidi" w:eastAsia="Times New Roman" w:hAnsiTheme="majorBidi" w:cstheme="majorBidi"/>
        </w:rPr>
        <w:t>Conditional and telegraphic bids/tenders.</w:t>
      </w:r>
    </w:p>
    <w:p w:rsidR="006F0716" w:rsidRPr="00680917" w:rsidRDefault="006F0716" w:rsidP="006F0716">
      <w:pPr>
        <w:numPr>
          <w:ilvl w:val="0"/>
          <w:numId w:val="1"/>
        </w:numPr>
        <w:tabs>
          <w:tab w:val="num" w:pos="540"/>
        </w:tabs>
        <w:spacing w:after="0" w:line="240" w:lineRule="auto"/>
        <w:ind w:hanging="1080"/>
        <w:jc w:val="both"/>
        <w:rPr>
          <w:rFonts w:asciiTheme="majorBidi" w:eastAsia="Times New Roman" w:hAnsiTheme="majorBidi" w:cstheme="majorBidi"/>
        </w:rPr>
      </w:pPr>
      <w:r w:rsidRPr="00680917">
        <w:rPr>
          <w:rFonts w:asciiTheme="majorBidi" w:eastAsia="Times New Roman" w:hAnsiTheme="majorBidi" w:cstheme="majorBidi"/>
        </w:rPr>
        <w:t>Bids not accompanied with bid security of required amount and form.</w:t>
      </w:r>
    </w:p>
    <w:p w:rsidR="006F0716" w:rsidRPr="00680917" w:rsidRDefault="006F0716" w:rsidP="006F0716">
      <w:pPr>
        <w:numPr>
          <w:ilvl w:val="0"/>
          <w:numId w:val="1"/>
        </w:numPr>
        <w:tabs>
          <w:tab w:val="num" w:pos="540"/>
        </w:tabs>
        <w:spacing w:after="0" w:line="240" w:lineRule="auto"/>
        <w:ind w:hanging="1080"/>
        <w:jc w:val="both"/>
        <w:rPr>
          <w:rFonts w:asciiTheme="majorBidi" w:eastAsia="Times New Roman" w:hAnsiTheme="majorBidi" w:cstheme="majorBidi"/>
        </w:rPr>
      </w:pPr>
      <w:r w:rsidRPr="00680917">
        <w:rPr>
          <w:rFonts w:asciiTheme="majorBidi" w:eastAsia="Times New Roman" w:hAnsiTheme="majorBidi" w:cstheme="majorBidi"/>
        </w:rPr>
        <w:t>Bids received after the specified date and time.</w:t>
      </w:r>
    </w:p>
    <w:p w:rsidR="006F0716" w:rsidRPr="00680917" w:rsidRDefault="006F0716" w:rsidP="006F0716">
      <w:pPr>
        <w:numPr>
          <w:ilvl w:val="0"/>
          <w:numId w:val="1"/>
        </w:numPr>
        <w:tabs>
          <w:tab w:val="num" w:pos="540"/>
        </w:tabs>
        <w:spacing w:after="0" w:line="240" w:lineRule="auto"/>
        <w:ind w:hanging="1080"/>
        <w:jc w:val="both"/>
        <w:rPr>
          <w:rFonts w:asciiTheme="majorBidi" w:eastAsia="Times New Roman" w:hAnsiTheme="majorBidi" w:cstheme="majorBidi"/>
        </w:rPr>
      </w:pPr>
      <w:r w:rsidRPr="00680917">
        <w:rPr>
          <w:rFonts w:asciiTheme="majorBidi" w:eastAsia="Times New Roman" w:hAnsiTheme="majorBidi" w:cstheme="majorBidi"/>
        </w:rPr>
        <w:t>Bids of black listed firms.</w:t>
      </w:r>
    </w:p>
    <w:p w:rsidR="006F0716" w:rsidRPr="00680917" w:rsidRDefault="006F0716" w:rsidP="006F0716">
      <w:pPr>
        <w:spacing w:after="0" w:line="240" w:lineRule="auto"/>
        <w:jc w:val="both"/>
        <w:rPr>
          <w:rFonts w:asciiTheme="majorBidi" w:eastAsia="Times New Roman" w:hAnsiTheme="majorBidi" w:cstheme="majorBidi"/>
        </w:rPr>
      </w:pPr>
    </w:p>
    <w:p w:rsidR="006F0716" w:rsidRPr="00680917" w:rsidRDefault="006F0716" w:rsidP="006F0716">
      <w:pPr>
        <w:spacing w:after="0" w:line="240" w:lineRule="auto"/>
        <w:jc w:val="both"/>
        <w:rPr>
          <w:rFonts w:asciiTheme="majorBidi" w:eastAsia="Times New Roman" w:hAnsiTheme="majorBidi" w:cstheme="majorBidi"/>
          <w:i/>
          <w:color w:val="FF0000"/>
        </w:rPr>
      </w:pPr>
      <w:r w:rsidRPr="00680917">
        <w:rPr>
          <w:rFonts w:asciiTheme="majorBidi" w:eastAsia="Times New Roman" w:hAnsiTheme="majorBidi" w:cstheme="majorBidi"/>
        </w:rPr>
        <w:t>In case of any unforeseen situation resulting in closure of on the date of opening or Government declares holiday the Tender shall be submitted/ opened on the next working day at the same time and venue</w:t>
      </w:r>
      <w:r w:rsidRPr="00680917">
        <w:rPr>
          <w:rFonts w:asciiTheme="majorBidi" w:eastAsia="Times New Roman" w:hAnsiTheme="majorBidi" w:cstheme="majorBidi"/>
          <w:i/>
          <w:color w:val="FF0000"/>
        </w:rPr>
        <w:t>.</w:t>
      </w:r>
    </w:p>
    <w:p w:rsidR="006F0716" w:rsidRPr="00680917" w:rsidRDefault="006F0716" w:rsidP="006F0716">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i/>
          <w:color w:val="FF0000"/>
        </w:rPr>
        <w:t xml:space="preserve"> </w:t>
      </w:r>
      <w:r w:rsidRPr="00680917">
        <w:rPr>
          <w:rFonts w:asciiTheme="majorBidi" w:eastAsia="Times New Roman" w:hAnsiTheme="majorBidi" w:cstheme="majorBidi"/>
        </w:rPr>
        <w:t>No Tender/Bid documents shall be issued on the date of opening of the Tender.</w:t>
      </w:r>
    </w:p>
    <w:p w:rsidR="006F0716" w:rsidRPr="004B3BDA" w:rsidRDefault="006F0716" w:rsidP="006F0716">
      <w:pPr>
        <w:spacing w:after="0" w:line="240" w:lineRule="auto"/>
        <w:jc w:val="both"/>
        <w:rPr>
          <w:rFonts w:asciiTheme="majorBidi" w:hAnsiTheme="majorBidi" w:cstheme="majorBidi"/>
        </w:rPr>
      </w:pPr>
      <w:r w:rsidRPr="00680917">
        <w:rPr>
          <w:rFonts w:asciiTheme="majorBidi" w:eastAsia="Times New Roman" w:hAnsiTheme="majorBidi" w:cstheme="majorBidi"/>
        </w:rPr>
        <w:t xml:space="preserve">The undersigned reserves the right to accept or reject any tender or to enhance the quantity subject to the relevant provisions of SPPRA Rules 2010.No bids shall be entertained after the last bid submission date and time as mentioned above. The Tender Notice and tender documents can also be downloaded from the websites on SPPRA </w:t>
      </w:r>
      <w:hyperlink r:id="rId8" w:history="1">
        <w:r w:rsidRPr="00680917">
          <w:rPr>
            <w:rStyle w:val="Hyperlink"/>
            <w:rFonts w:asciiTheme="majorBidi" w:eastAsia="Times New Roman" w:hAnsiTheme="majorBidi" w:cstheme="majorBidi"/>
          </w:rPr>
          <w:t>www.pprasindh.gov.pk</w:t>
        </w:r>
      </w:hyperlink>
      <w:r w:rsidRPr="00680917">
        <w:rPr>
          <w:rStyle w:val="Hyperlink"/>
          <w:rFonts w:asciiTheme="majorBidi" w:eastAsia="Times New Roman" w:hAnsiTheme="majorBidi" w:cstheme="majorBidi"/>
        </w:rPr>
        <w:t xml:space="preserve">) </w:t>
      </w:r>
      <w:r w:rsidRPr="004B3BDA">
        <w:rPr>
          <w:rStyle w:val="Hyperlink"/>
          <w:rFonts w:asciiTheme="majorBidi" w:eastAsia="Times New Roman" w:hAnsiTheme="majorBidi" w:cstheme="majorBidi"/>
        </w:rPr>
        <w:t>and amount of tender fee be attached with bid at the time of submission of bid in form of call deposit/Payee’s order/ Demand Draft</w:t>
      </w:r>
    </w:p>
    <w:p w:rsidR="006F0716" w:rsidRDefault="006F0716" w:rsidP="006F0716">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rPr>
        <w:t>All applicable Government Taxes shall apply.</w:t>
      </w:r>
    </w:p>
    <w:p w:rsidR="006F0716" w:rsidRPr="00680917" w:rsidRDefault="00416F19" w:rsidP="006F0716">
      <w:pPr>
        <w:spacing w:after="0" w:line="240" w:lineRule="auto"/>
        <w:rPr>
          <w:rFonts w:asciiTheme="majorBidi" w:eastAsia="Times New Roman" w:hAnsiTheme="majorBidi" w:cstheme="majorBidi"/>
        </w:rPr>
      </w:pPr>
      <w:r w:rsidRPr="00416F19">
        <w:rPr>
          <w:rFonts w:asciiTheme="majorBidi" w:eastAsia="Times New Roman" w:hAnsiTheme="majorBidi" w:cstheme="majorBidi"/>
          <w:noProof/>
        </w:rPr>
        <w:pict>
          <v:shapetype id="_x0000_t202" coordsize="21600,21600" o:spt="202" path="m,l,21600r21600,l21600,xe">
            <v:stroke joinstyle="miter"/>
            <v:path gradientshapeok="t" o:connecttype="rect"/>
          </v:shapetype>
          <v:shape id="Text Box 1" o:spid="_x0000_s1049" type="#_x0000_t202" style="position:absolute;margin-left:-22.55pt;margin-top:5pt;width:241.1pt;height:108pt;z-index:2516889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" filled="f" stroked="f">
            <v:textbox>
              <w:txbxContent>
                <w:p w:rsidR="006F0716" w:rsidRDefault="006F0716" w:rsidP="006F0716">
                  <w:pPr>
                    <w:spacing w:after="0" w:line="240" w:lineRule="auto"/>
                    <w:rPr>
                      <w:rFonts w:ascii="Times New Roman" w:eastAsia="Times New Roman" w:hAnsi="Times New Roman" w:cs="Times New Roman"/>
                    </w:rPr>
                  </w:pPr>
                </w:p>
                <w:p w:rsidR="006F0716" w:rsidRDefault="006F0716" w:rsidP="006F0716">
                  <w:pPr>
                    <w:spacing w:after="0" w:line="240" w:lineRule="auto"/>
                    <w:rPr>
                      <w:rFonts w:ascii="Times New Roman" w:eastAsia="Times New Roman" w:hAnsi="Times New Roman" w:cs="Times New Roman"/>
                    </w:rPr>
                  </w:pPr>
                  <w:r>
                    <w:rPr>
                      <w:rFonts w:ascii="Times New Roman" w:eastAsia="Times New Roman" w:hAnsi="Times New Roman" w:cs="Times New Roman"/>
                    </w:rPr>
                    <w:t>Head Master –</w:t>
                  </w:r>
                  <w:r w:rsidRPr="00680917">
                    <w:rPr>
                      <w:rFonts w:ascii="Times New Roman" w:hAnsi="Times New Roman" w:cs="Times New Roman"/>
                      <w:iCs/>
                      <w:color w:val="000000" w:themeColor="text1"/>
                    </w:rPr>
                    <w:t xml:space="preserve"> </w:t>
                  </w:r>
                  <w:r w:rsidRPr="00965966">
                    <w:rPr>
                      <w:rFonts w:asciiTheme="majorBidi" w:eastAsia="Times New Roman" w:hAnsiTheme="majorBidi" w:cstheme="majorBidi"/>
                      <w:b/>
                      <w:bCs/>
                      <w:caps/>
                      <w:sz w:val="20"/>
                      <w:szCs w:val="24"/>
                    </w:rPr>
                    <w:t xml:space="preserve">GOVERNMENT BOYS </w:t>
                  </w:r>
                  <w:r>
                    <w:rPr>
                      <w:rFonts w:asciiTheme="majorBidi" w:eastAsia="Times New Roman" w:hAnsiTheme="majorBidi" w:cstheme="majorBidi"/>
                      <w:b/>
                      <w:bCs/>
                      <w:caps/>
                      <w:sz w:val="20"/>
                      <w:szCs w:val="24"/>
                    </w:rPr>
                    <w:t xml:space="preserve">primary school </w:t>
                  </w:r>
                  <w:r w:rsidR="00165099">
                    <w:rPr>
                      <w:rFonts w:asciiTheme="majorBidi" w:eastAsia="Times New Roman" w:hAnsiTheme="majorBidi" w:cstheme="majorBidi"/>
                      <w:b/>
                      <w:bCs/>
                      <w:caps/>
                      <w:sz w:val="20"/>
                      <w:szCs w:val="24"/>
                    </w:rPr>
                    <w:t>Haji Mashori</w:t>
                  </w:r>
                  <w:r>
                    <w:rPr>
                      <w:rFonts w:asciiTheme="majorBidi" w:eastAsia="Times New Roman" w:hAnsiTheme="majorBidi" w:cstheme="majorBidi"/>
                      <w:b/>
                      <w:bCs/>
                      <w:caps/>
                      <w:sz w:val="24"/>
                      <w:szCs w:val="24"/>
                    </w:rPr>
                    <w:t xml:space="preserve"> </w:t>
                  </w:r>
                  <w:r w:rsidRPr="006D0D8E">
                    <w:rPr>
                      <w:rFonts w:asciiTheme="majorBidi" w:eastAsia="Times New Roman" w:hAnsiTheme="majorBidi" w:cstheme="majorBidi"/>
                      <w:b/>
                      <w:bCs/>
                      <w:caps/>
                      <w:sz w:val="20"/>
                      <w:szCs w:val="24"/>
                    </w:rPr>
                    <w:t>District larkano region larkano</w:t>
                  </w:r>
                  <w:r w:rsidRPr="006D0D8E">
                    <w:rPr>
                      <w:rFonts w:ascii="Times New Roman" w:eastAsia="Times New Roman" w:hAnsi="Times New Roman" w:cs="Times New Roman"/>
                      <w:sz w:val="18"/>
                    </w:rPr>
                    <w:t xml:space="preserve"> </w:t>
                  </w:r>
                </w:p>
                <w:p w:rsidR="006F0716" w:rsidRPr="003D606F" w:rsidRDefault="006F0716" w:rsidP="006F0716">
                  <w:pPr>
                    <w:spacing w:after="0" w:line="240" w:lineRule="auto"/>
                    <w:rPr>
                      <w:rFonts w:ascii="Times New Roman" w:eastAsia="Times New Roman" w:hAnsi="Times New Roman" w:cs="Times New Roman"/>
                    </w:rPr>
                  </w:pPr>
                  <w:r w:rsidRPr="003D606F">
                    <w:rPr>
                      <w:rFonts w:ascii="Times New Roman" w:eastAsia="Times New Roman" w:hAnsi="Times New Roman" w:cs="Times New Roman"/>
                    </w:rPr>
                    <w:t>Address:</w:t>
                  </w:r>
                  <w:r>
                    <w:rPr>
                      <w:rFonts w:ascii="Times New Roman" w:eastAsia="Times New Roman" w:hAnsi="Times New Roman" w:cs="Times New Roman"/>
                    </w:rPr>
                    <w:t xml:space="preserve"> GBPS </w:t>
                  </w:r>
                  <w:r w:rsidR="00165099">
                    <w:rPr>
                      <w:rFonts w:ascii="Times New Roman" w:eastAsia="Times New Roman" w:hAnsi="Times New Roman" w:cs="Times New Roman"/>
                    </w:rPr>
                    <w:t>Haji Mashori</w:t>
                  </w:r>
                  <w:r>
                    <w:rPr>
                      <w:rFonts w:ascii="Times New Roman" w:eastAsia="Times New Roman" w:hAnsi="Times New Roman" w:cs="Times New Roman"/>
                    </w:rPr>
                    <w:t>, Taluka Dokri, District Larkano</w:t>
                  </w:r>
                </w:p>
                <w:p w:rsidR="006F0716" w:rsidRPr="003D606F" w:rsidRDefault="006F0716" w:rsidP="006F0716">
                  <w:pPr>
                    <w:spacing w:after="0" w:line="240" w:lineRule="auto"/>
                    <w:rPr>
                      <w:rFonts w:ascii="Times New Roman" w:eastAsia="Times New Roman" w:hAnsi="Times New Roman" w:cs="Times New Roman"/>
                    </w:rPr>
                  </w:pPr>
                  <w:r w:rsidRPr="003D606F">
                    <w:rPr>
                      <w:rFonts w:ascii="Times New Roman" w:eastAsia="Times New Roman" w:hAnsi="Times New Roman" w:cs="Times New Roman"/>
                    </w:rPr>
                    <w:t xml:space="preserve">Phone: </w:t>
                  </w:r>
                </w:p>
                <w:p w:rsidR="006F0716" w:rsidRPr="003D606F" w:rsidRDefault="006F0716" w:rsidP="006F0716">
                  <w:pPr>
                    <w:spacing w:after="0" w:line="240" w:lineRule="auto"/>
                    <w:rPr>
                      <w:rFonts w:ascii="Times New Roman" w:eastAsia="Times New Roman" w:hAnsi="Times New Roman" w:cs="Times New Roman"/>
                    </w:rPr>
                  </w:pPr>
                  <w:r w:rsidRPr="003D606F">
                    <w:rPr>
                      <w:rFonts w:ascii="Times New Roman" w:eastAsia="Times New Roman" w:hAnsi="Times New Roman" w:cs="Times New Roman"/>
                    </w:rPr>
                    <w:t>Email:</w:t>
                  </w:r>
                  <w:r>
                    <w:rPr>
                      <w:rFonts w:ascii="Times New Roman" w:eastAsia="Times New Roman" w:hAnsi="Times New Roman" w:cs="Times New Roman"/>
                    </w:rPr>
                    <w:t>___________________________________</w:t>
                  </w:r>
                </w:p>
                <w:p w:rsidR="006F0716" w:rsidRPr="003D606F" w:rsidRDefault="006F0716" w:rsidP="006F0716">
                  <w:pPr>
                    <w:spacing w:after="0" w:line="240" w:lineRule="auto"/>
                    <w:rPr>
                      <w:rFonts w:ascii="Times New Roman" w:eastAsia="Times New Roman" w:hAnsi="Times New Roman" w:cs="Times New Roman"/>
                    </w:rPr>
                  </w:pPr>
                  <w:r w:rsidRPr="003D606F">
                    <w:rPr>
                      <w:rFonts w:ascii="Times New Roman" w:eastAsia="Times New Roman" w:hAnsi="Times New Roman" w:cs="Times New Roman"/>
                    </w:rPr>
                    <w:t>Fax:</w:t>
                  </w:r>
                  <w:r>
                    <w:rPr>
                      <w:rFonts w:ascii="Times New Roman" w:eastAsia="Times New Roman" w:hAnsi="Times New Roman" w:cs="Times New Roman"/>
                    </w:rPr>
                    <w:t>_____________________________________</w:t>
                  </w:r>
                </w:p>
                <w:p w:rsidR="006F0716" w:rsidRPr="003D606F" w:rsidRDefault="006F0716" w:rsidP="006F0716">
                  <w:pPr>
                    <w:spacing w:after="0"/>
                    <w:jc w:val="center"/>
                    <w:rPr>
                      <w:rFonts w:ascii="Times New Roman" w:hAnsi="Times New Roman" w:cs="Times New Roman"/>
                    </w:rPr>
                  </w:pPr>
                </w:p>
              </w:txbxContent>
            </v:textbox>
          </v:shape>
        </w:pict>
      </w:r>
    </w:p>
    <w:p w:rsidR="006F0716" w:rsidRPr="00680917" w:rsidRDefault="006F0716" w:rsidP="006F071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line="240" w:lineRule="auto"/>
        <w:rPr>
          <w:rFonts w:asciiTheme="majorBidi" w:eastAsia="Times New Roman" w:hAnsiTheme="majorBidi" w:cstheme="majorBidi"/>
        </w:rPr>
      </w:pPr>
      <w:r>
        <w:rPr>
          <w:rFonts w:asciiTheme="majorBidi" w:eastAsia="Times New Roman" w:hAnsiTheme="majorBidi" w:cstheme="majorBidi"/>
        </w:rPr>
        <w:tab/>
      </w:r>
      <w:r>
        <w:rPr>
          <w:rFonts w:asciiTheme="majorBidi" w:eastAsia="Times New Roman" w:hAnsiTheme="majorBidi" w:cstheme="majorBidi"/>
        </w:rPr>
        <w:tab/>
      </w:r>
      <w:r>
        <w:rPr>
          <w:rFonts w:asciiTheme="majorBidi" w:eastAsia="Times New Roman" w:hAnsiTheme="majorBidi" w:cstheme="majorBidi"/>
        </w:rPr>
        <w:tab/>
      </w:r>
      <w:r>
        <w:rPr>
          <w:rFonts w:asciiTheme="majorBidi" w:eastAsia="Times New Roman" w:hAnsiTheme="majorBidi" w:cstheme="majorBidi"/>
        </w:rPr>
        <w:tab/>
      </w:r>
      <w:r w:rsidRPr="00680917">
        <w:rPr>
          <w:rFonts w:asciiTheme="majorBidi" w:eastAsia="Times New Roman" w:hAnsiTheme="majorBidi" w:cstheme="majorBidi"/>
        </w:rPr>
        <w:tab/>
      </w:r>
    </w:p>
    <w:p w:rsidR="006F0716" w:rsidRPr="00680917" w:rsidRDefault="006F0716" w:rsidP="006F0716">
      <w:pPr>
        <w:spacing w:after="0"/>
        <w:ind w:left="4320" w:right="-448" w:firstLine="720"/>
        <w:rPr>
          <w:rFonts w:asciiTheme="majorBidi" w:hAnsiTheme="majorBidi" w:cstheme="majorBidi"/>
          <w:b/>
        </w:rPr>
      </w:pPr>
      <w:r>
        <w:rPr>
          <w:rFonts w:asciiTheme="majorBidi" w:hAnsiTheme="majorBidi" w:cstheme="majorBidi"/>
          <w:b/>
        </w:rPr>
        <w:t xml:space="preserve">          </w:t>
      </w:r>
      <w:r w:rsidRPr="00680917">
        <w:rPr>
          <w:rFonts w:asciiTheme="majorBidi" w:hAnsiTheme="majorBidi" w:cstheme="majorBidi"/>
          <w:b/>
        </w:rPr>
        <w:t>Chairman Procurement Committee</w:t>
      </w:r>
    </w:p>
    <w:p w:rsidR="006F0716" w:rsidRDefault="006F0716" w:rsidP="006F0716">
      <w:pPr>
        <w:spacing w:after="0"/>
        <w:ind w:left="4320" w:right="-448"/>
        <w:rPr>
          <w:rFonts w:asciiTheme="majorBidi" w:eastAsia="Times New Roman" w:hAnsiTheme="majorBidi" w:cstheme="majorBidi"/>
          <w:b/>
          <w:bCs/>
          <w:caps/>
          <w:sz w:val="20"/>
          <w:szCs w:val="24"/>
        </w:rPr>
      </w:pPr>
      <w:r>
        <w:rPr>
          <w:rFonts w:asciiTheme="majorBidi" w:hAnsiTheme="majorBidi" w:cstheme="majorBidi"/>
          <w:iCs/>
          <w:color w:val="000000" w:themeColor="text1"/>
          <w:sz w:val="16"/>
        </w:rPr>
        <w:t xml:space="preserve">              </w:t>
      </w:r>
      <w:r w:rsidRPr="006D0D8E">
        <w:rPr>
          <w:rFonts w:asciiTheme="majorBidi" w:hAnsiTheme="majorBidi" w:cstheme="majorBidi"/>
          <w:iCs/>
          <w:color w:val="000000" w:themeColor="text1"/>
          <w:sz w:val="16"/>
        </w:rPr>
        <w:t xml:space="preserve"> </w:t>
      </w:r>
      <w:r w:rsidRPr="00965966">
        <w:rPr>
          <w:rFonts w:asciiTheme="majorBidi" w:eastAsia="Times New Roman" w:hAnsiTheme="majorBidi" w:cstheme="majorBidi"/>
          <w:b/>
          <w:bCs/>
          <w:caps/>
          <w:sz w:val="20"/>
          <w:szCs w:val="24"/>
        </w:rPr>
        <w:t>GOVERNMENT BOYS</w:t>
      </w:r>
      <w:r>
        <w:rPr>
          <w:rFonts w:asciiTheme="majorBidi" w:eastAsia="Times New Roman" w:hAnsiTheme="majorBidi" w:cstheme="majorBidi"/>
          <w:b/>
          <w:bCs/>
          <w:caps/>
          <w:sz w:val="20"/>
          <w:szCs w:val="24"/>
        </w:rPr>
        <w:t xml:space="preserve"> primary school</w:t>
      </w:r>
      <w:r w:rsidRPr="00965966">
        <w:rPr>
          <w:rFonts w:asciiTheme="majorBidi" w:eastAsia="Times New Roman" w:hAnsiTheme="majorBidi" w:cstheme="majorBidi"/>
          <w:b/>
          <w:bCs/>
          <w:caps/>
          <w:sz w:val="20"/>
          <w:szCs w:val="24"/>
        </w:rPr>
        <w:t xml:space="preserve"> </w:t>
      </w:r>
      <w:r w:rsidR="00165099">
        <w:rPr>
          <w:rFonts w:asciiTheme="majorBidi" w:eastAsia="Times New Roman" w:hAnsiTheme="majorBidi" w:cstheme="majorBidi"/>
          <w:b/>
          <w:bCs/>
          <w:caps/>
          <w:sz w:val="20"/>
          <w:szCs w:val="24"/>
        </w:rPr>
        <w:t>Haji</w:t>
      </w:r>
    </w:p>
    <w:p w:rsidR="006F0716" w:rsidRPr="006D0D8E" w:rsidRDefault="00165099" w:rsidP="006F0716">
      <w:pPr>
        <w:spacing w:after="0"/>
        <w:ind w:left="4320" w:right="-448"/>
        <w:rPr>
          <w:sz w:val="16"/>
        </w:rPr>
      </w:pPr>
      <w:r>
        <w:rPr>
          <w:rFonts w:asciiTheme="majorBidi" w:eastAsia="Times New Roman" w:hAnsiTheme="majorBidi" w:cstheme="majorBidi"/>
          <w:b/>
          <w:bCs/>
          <w:caps/>
          <w:sz w:val="20"/>
          <w:szCs w:val="24"/>
        </w:rPr>
        <w:t xml:space="preserve">           </w:t>
      </w:r>
      <w:r w:rsidR="005E52F0">
        <w:rPr>
          <w:rFonts w:asciiTheme="majorBidi" w:eastAsia="Times New Roman" w:hAnsiTheme="majorBidi" w:cstheme="majorBidi"/>
          <w:b/>
          <w:bCs/>
          <w:caps/>
          <w:sz w:val="20"/>
          <w:szCs w:val="24"/>
        </w:rPr>
        <w:t>M</w:t>
      </w:r>
      <w:r>
        <w:rPr>
          <w:rFonts w:asciiTheme="majorBidi" w:eastAsia="Times New Roman" w:hAnsiTheme="majorBidi" w:cstheme="majorBidi"/>
          <w:b/>
          <w:bCs/>
          <w:caps/>
          <w:sz w:val="20"/>
          <w:szCs w:val="24"/>
        </w:rPr>
        <w:t>ashori</w:t>
      </w:r>
      <w:r w:rsidR="006F0716">
        <w:rPr>
          <w:rFonts w:asciiTheme="majorBidi" w:eastAsia="Times New Roman" w:hAnsiTheme="majorBidi" w:cstheme="majorBidi"/>
          <w:b/>
          <w:bCs/>
          <w:caps/>
          <w:sz w:val="20"/>
          <w:szCs w:val="24"/>
        </w:rPr>
        <w:t xml:space="preserve"> </w:t>
      </w:r>
      <w:r w:rsidR="006F0716" w:rsidRPr="006D0D8E">
        <w:rPr>
          <w:rFonts w:asciiTheme="majorBidi" w:eastAsia="Times New Roman" w:hAnsiTheme="majorBidi" w:cstheme="majorBidi"/>
          <w:b/>
          <w:bCs/>
          <w:caps/>
          <w:sz w:val="18"/>
          <w:szCs w:val="24"/>
        </w:rPr>
        <w:t>District larkano region larkano</w:t>
      </w:r>
    </w:p>
    <w:p w:rsidR="001A11E7" w:rsidRDefault="001A11E7" w:rsidP="001A11E7">
      <w:pPr>
        <w:spacing w:after="0"/>
        <w:ind w:left="5325"/>
        <w:rPr>
          <w:sz w:val="16"/>
        </w:rPr>
      </w:pPr>
    </w:p>
    <w:p w:rsidR="005E52F0" w:rsidRDefault="005E52F0" w:rsidP="001A11E7">
      <w:pPr>
        <w:spacing w:after="0"/>
        <w:ind w:left="5325"/>
        <w:rPr>
          <w:sz w:val="16"/>
        </w:rPr>
      </w:pPr>
    </w:p>
    <w:p w:rsidR="005E52F0" w:rsidRDefault="005E52F0" w:rsidP="001A11E7">
      <w:pPr>
        <w:spacing w:after="0"/>
        <w:ind w:left="5325"/>
        <w:rPr>
          <w:sz w:val="16"/>
        </w:rPr>
      </w:pPr>
    </w:p>
    <w:p w:rsidR="005E52F0" w:rsidRPr="006D0D8E" w:rsidRDefault="005E52F0" w:rsidP="001A11E7">
      <w:pPr>
        <w:spacing w:after="0"/>
        <w:ind w:left="5325"/>
        <w:rPr>
          <w:sz w:val="16"/>
        </w:rPr>
      </w:pPr>
    </w:p>
    <w:p w:rsidR="00D96448" w:rsidRPr="005230AD" w:rsidRDefault="00D96448" w:rsidP="00D96448">
      <w:pPr>
        <w:widowControl w:val="0"/>
        <w:autoSpaceDE w:val="0"/>
        <w:autoSpaceDN w:val="0"/>
        <w:adjustRightInd w:val="0"/>
        <w:spacing w:before="24" w:after="0" w:line="240" w:lineRule="auto"/>
        <w:ind w:right="333"/>
        <w:jc w:val="center"/>
        <w:rPr>
          <w:rFonts w:asciiTheme="majorBidi" w:hAnsiTheme="majorBidi" w:cstheme="majorBidi"/>
          <w:color w:val="000000"/>
          <w:sz w:val="24"/>
          <w:szCs w:val="24"/>
        </w:rPr>
      </w:pPr>
      <w:r>
        <w:rPr>
          <w:rFonts w:asciiTheme="majorBidi" w:hAnsiTheme="majorBidi" w:cstheme="majorBidi"/>
          <w:b/>
          <w:bCs/>
          <w:color w:val="000000"/>
          <w:sz w:val="24"/>
          <w:szCs w:val="24"/>
        </w:rPr>
        <w:lastRenderedPageBreak/>
        <w:t xml:space="preserve">Section-II </w:t>
      </w:r>
      <w:r w:rsidRPr="005230AD">
        <w:rPr>
          <w:rFonts w:asciiTheme="majorBidi" w:hAnsiTheme="majorBidi" w:cstheme="majorBidi"/>
          <w:b/>
          <w:bCs/>
          <w:color w:val="000000"/>
          <w:sz w:val="24"/>
          <w:szCs w:val="24"/>
        </w:rPr>
        <w:t>Bid Data Sheet</w:t>
      </w:r>
    </w:p>
    <w:p w:rsidR="00D96448" w:rsidRPr="005230AD" w:rsidRDefault="00D96448" w:rsidP="00D96448">
      <w:pPr>
        <w:widowControl w:val="0"/>
        <w:autoSpaceDE w:val="0"/>
        <w:autoSpaceDN w:val="0"/>
        <w:adjustRightInd w:val="0"/>
        <w:spacing w:after="0" w:line="200" w:lineRule="exact"/>
        <w:rPr>
          <w:rFonts w:asciiTheme="majorBidi" w:hAnsiTheme="majorBidi" w:cstheme="majorBidi"/>
          <w:color w:val="000000"/>
          <w:sz w:val="24"/>
          <w:szCs w:val="24"/>
        </w:rPr>
      </w:pPr>
    </w:p>
    <w:p w:rsidR="00D96448" w:rsidRPr="0006531E" w:rsidRDefault="00D96448" w:rsidP="00D96448">
      <w:pPr>
        <w:widowControl w:val="0"/>
        <w:autoSpaceDE w:val="0"/>
        <w:autoSpaceDN w:val="0"/>
        <w:adjustRightInd w:val="0"/>
        <w:spacing w:after="0" w:line="240" w:lineRule="auto"/>
        <w:ind w:left="122" w:right="115"/>
        <w:jc w:val="both"/>
        <w:rPr>
          <w:rFonts w:asciiTheme="majorBidi" w:hAnsiTheme="majorBidi" w:cstheme="majorBidi"/>
          <w:color w:val="000000"/>
          <w:sz w:val="24"/>
          <w:szCs w:val="24"/>
        </w:rPr>
      </w:pPr>
      <w:r w:rsidRPr="005230AD">
        <w:rPr>
          <w:rFonts w:asciiTheme="majorBidi" w:hAnsiTheme="majorBidi" w:cstheme="majorBidi"/>
          <w:color w:val="000000"/>
          <w:sz w:val="24"/>
          <w:szCs w:val="24"/>
        </w:rPr>
        <w:t>The following specific data for the goods to be procured shall complement, supplement, or amend the provisions in the Instructions to Bidders (ITB) Part One. Whenever there is a conflict, the provisions herein shall prevail over those in ITB.</w:t>
      </w:r>
    </w:p>
    <w:p w:rsidR="00D96448" w:rsidRDefault="00D96448" w:rsidP="00D96448">
      <w:pPr>
        <w:widowControl w:val="0"/>
        <w:autoSpaceDE w:val="0"/>
        <w:autoSpaceDN w:val="0"/>
        <w:adjustRightInd w:val="0"/>
        <w:spacing w:after="0" w:line="240" w:lineRule="auto"/>
        <w:ind w:left="122" w:right="147"/>
        <w:jc w:val="both"/>
        <w:rPr>
          <w:rFonts w:asciiTheme="majorBidi" w:hAnsiTheme="majorBidi" w:cstheme="majorBidi"/>
          <w:i/>
          <w:iCs/>
          <w:color w:val="000000"/>
          <w:sz w:val="24"/>
          <w:szCs w:val="24"/>
        </w:rPr>
      </w:pPr>
      <w:r w:rsidRPr="005230AD">
        <w:rPr>
          <w:rFonts w:asciiTheme="majorBidi" w:hAnsiTheme="majorBidi" w:cstheme="majorBidi"/>
          <w:i/>
          <w:iCs/>
          <w:color w:val="000000"/>
          <w:sz w:val="24"/>
          <w:szCs w:val="24"/>
        </w:rPr>
        <w:t>[Instructions for completing the Bid Data Sheet are provided, as needed, in the notes in italics mentioned for the relevant ITB Clauses.]</w:t>
      </w:r>
    </w:p>
    <w:p w:rsidR="00D96448" w:rsidRPr="0006531E" w:rsidRDefault="00D96448" w:rsidP="00D96448">
      <w:pPr>
        <w:widowControl w:val="0"/>
        <w:autoSpaceDE w:val="0"/>
        <w:autoSpaceDN w:val="0"/>
        <w:adjustRightInd w:val="0"/>
        <w:spacing w:after="0" w:line="240" w:lineRule="auto"/>
        <w:ind w:left="122" w:right="147"/>
        <w:jc w:val="both"/>
        <w:rPr>
          <w:rFonts w:asciiTheme="majorBidi" w:hAnsiTheme="majorBidi" w:cstheme="majorBidi"/>
          <w:i/>
          <w:iCs/>
          <w:color w:val="000000"/>
          <w:sz w:val="10"/>
          <w:szCs w:val="10"/>
        </w:rPr>
      </w:pPr>
    </w:p>
    <w:tbl>
      <w:tblPr>
        <w:tblStyle w:val="TableGrid"/>
        <w:tblW w:w="0" w:type="auto"/>
        <w:tblInd w:w="122" w:type="dxa"/>
        <w:tblLook w:val="04A0"/>
      </w:tblPr>
      <w:tblGrid>
        <w:gridCol w:w="1674"/>
        <w:gridCol w:w="7446"/>
      </w:tblGrid>
      <w:tr w:rsidR="00D96448" w:rsidRPr="00574423" w:rsidTr="00301F3E">
        <w:tc>
          <w:tcPr>
            <w:tcW w:w="9120" w:type="dxa"/>
            <w:gridSpan w:val="2"/>
          </w:tcPr>
          <w:p w:rsidR="00D96448" w:rsidRPr="00574423" w:rsidRDefault="00D96448" w:rsidP="00301F3E">
            <w:pPr>
              <w:widowControl w:val="0"/>
              <w:autoSpaceDE w:val="0"/>
              <w:autoSpaceDN w:val="0"/>
              <w:adjustRightInd w:val="0"/>
              <w:ind w:right="147"/>
              <w:jc w:val="center"/>
              <w:rPr>
                <w:rFonts w:asciiTheme="majorBidi" w:hAnsiTheme="majorBidi" w:cstheme="majorBidi"/>
                <w:b/>
                <w:bCs/>
                <w:color w:val="000000"/>
                <w:sz w:val="20"/>
                <w:szCs w:val="20"/>
              </w:rPr>
            </w:pPr>
            <w:r w:rsidRPr="00574423">
              <w:rPr>
                <w:rFonts w:asciiTheme="majorBidi" w:hAnsiTheme="majorBidi" w:cstheme="majorBidi"/>
                <w:b/>
                <w:bCs/>
                <w:sz w:val="20"/>
                <w:szCs w:val="20"/>
              </w:rPr>
              <w:t>Introduction</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1.1</w:t>
            </w: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1.1</w:t>
            </w: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3.1</w:t>
            </w: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
          <w:p w:rsidR="00D96448" w:rsidRPr="00574423" w:rsidRDefault="00D96448" w:rsidP="00301F3E">
            <w:pPr>
              <w:widowControl w:val="0"/>
              <w:autoSpaceDE w:val="0"/>
              <w:autoSpaceDN w:val="0"/>
              <w:adjustRightInd w:val="0"/>
              <w:ind w:right="147"/>
              <w:jc w:val="both"/>
              <w:rPr>
                <w:rFonts w:asciiTheme="majorBidi" w:hAnsiTheme="majorBidi" w:cstheme="majorBidi"/>
                <w:b/>
                <w:bCs/>
                <w:color w:val="000000"/>
                <w:sz w:val="20"/>
                <w:szCs w:val="20"/>
              </w:rPr>
            </w:pPr>
            <w:r w:rsidRPr="00574423">
              <w:rPr>
                <w:rFonts w:asciiTheme="majorBidi" w:hAnsiTheme="majorBidi" w:cstheme="majorBidi"/>
                <w:b/>
                <w:bCs/>
                <w:sz w:val="20"/>
                <w:szCs w:val="20"/>
              </w:rPr>
              <w:t>ITB 7.1</w:t>
            </w:r>
          </w:p>
        </w:tc>
        <w:tc>
          <w:tcPr>
            <w:tcW w:w="7446" w:type="dxa"/>
          </w:tcPr>
          <w:p w:rsidR="00D96448" w:rsidRPr="00574423" w:rsidRDefault="00A15863" w:rsidP="00301F3E">
            <w:pPr>
              <w:widowControl w:val="0"/>
              <w:autoSpaceDE w:val="0"/>
              <w:autoSpaceDN w:val="0"/>
              <w:adjustRightInd w:val="0"/>
              <w:ind w:right="147"/>
              <w:jc w:val="both"/>
              <w:rPr>
                <w:rFonts w:asciiTheme="majorBidi" w:hAnsiTheme="majorBidi" w:cstheme="majorBidi"/>
                <w:b/>
                <w:bCs/>
                <w:color w:val="FF0000"/>
                <w:sz w:val="20"/>
                <w:szCs w:val="20"/>
              </w:rPr>
            </w:pPr>
            <w:r>
              <w:rPr>
                <w:rFonts w:asciiTheme="majorBidi" w:hAnsiTheme="majorBidi" w:cstheme="majorBidi"/>
                <w:b/>
                <w:bCs/>
                <w:color w:val="FF0000"/>
                <w:sz w:val="20"/>
                <w:szCs w:val="20"/>
              </w:rPr>
              <w:t xml:space="preserve">Govt. </w:t>
            </w:r>
            <w:r w:rsidR="00BC45FD">
              <w:rPr>
                <w:rFonts w:asciiTheme="majorBidi" w:hAnsiTheme="majorBidi" w:cstheme="majorBidi"/>
                <w:b/>
                <w:bCs/>
                <w:color w:val="FF0000"/>
                <w:sz w:val="20"/>
                <w:szCs w:val="20"/>
              </w:rPr>
              <w:t>Boys Primary School</w:t>
            </w:r>
            <w:r w:rsidR="005E52F0">
              <w:rPr>
                <w:rFonts w:asciiTheme="majorBidi" w:hAnsiTheme="majorBidi" w:cstheme="majorBidi"/>
                <w:b/>
                <w:bCs/>
                <w:color w:val="FF0000"/>
                <w:sz w:val="20"/>
                <w:szCs w:val="20"/>
              </w:rPr>
              <w:t xml:space="preserve"> </w:t>
            </w:r>
            <w:r w:rsidR="00165099">
              <w:rPr>
                <w:rFonts w:asciiTheme="majorBidi" w:hAnsiTheme="majorBidi" w:cstheme="majorBidi"/>
                <w:b/>
                <w:bCs/>
                <w:color w:val="FF0000"/>
                <w:sz w:val="20"/>
                <w:szCs w:val="20"/>
              </w:rPr>
              <w:t>Haji Mashori</w:t>
            </w:r>
          </w:p>
          <w:p w:rsidR="00D96448" w:rsidRPr="00574423" w:rsidRDefault="00D96448" w:rsidP="00301F3E">
            <w:pPr>
              <w:widowControl w:val="0"/>
              <w:autoSpaceDE w:val="0"/>
              <w:autoSpaceDN w:val="0"/>
              <w:adjustRightInd w:val="0"/>
              <w:spacing w:line="274" w:lineRule="exact"/>
              <w:ind w:right="3295"/>
              <w:jc w:val="both"/>
              <w:rPr>
                <w:rFonts w:asciiTheme="majorBidi" w:hAnsiTheme="majorBidi" w:cstheme="majorBidi"/>
                <w:b/>
                <w:bCs/>
                <w:color w:val="000000" w:themeColor="text1"/>
                <w:sz w:val="20"/>
                <w:szCs w:val="20"/>
              </w:rPr>
            </w:pPr>
            <w:r w:rsidRPr="00574423">
              <w:rPr>
                <w:rFonts w:asciiTheme="majorBidi" w:hAnsiTheme="majorBidi" w:cstheme="majorBidi"/>
                <w:b/>
                <w:bCs/>
                <w:color w:val="000000" w:themeColor="text1"/>
                <w:sz w:val="20"/>
                <w:szCs w:val="20"/>
              </w:rPr>
              <w:t>Name of Contract/ Project.</w:t>
            </w:r>
          </w:p>
          <w:p w:rsidR="00D96448" w:rsidRPr="00574423" w:rsidRDefault="00D96448" w:rsidP="00301F3E">
            <w:pPr>
              <w:widowControl w:val="0"/>
              <w:autoSpaceDE w:val="0"/>
              <w:autoSpaceDN w:val="0"/>
              <w:adjustRightInd w:val="0"/>
              <w:ind w:right="147"/>
              <w:jc w:val="both"/>
              <w:rPr>
                <w:rFonts w:asciiTheme="majorBidi" w:hAnsiTheme="majorBidi" w:cstheme="majorBidi"/>
                <w:b/>
                <w:bCs/>
                <w:color w:val="FF0000"/>
                <w:sz w:val="20"/>
                <w:szCs w:val="20"/>
              </w:rPr>
            </w:pPr>
            <w:r w:rsidRPr="00574423">
              <w:rPr>
                <w:rFonts w:asciiTheme="majorBidi" w:hAnsiTheme="majorBidi" w:cstheme="majorBidi"/>
                <w:b/>
                <w:bCs/>
                <w:color w:val="000000" w:themeColor="text1"/>
                <w:sz w:val="20"/>
                <w:szCs w:val="20"/>
              </w:rPr>
              <w:t xml:space="preserve">Procurement of School;  </w:t>
            </w:r>
            <w:r w:rsidR="0005484C">
              <w:rPr>
                <w:rFonts w:asciiTheme="majorBidi" w:hAnsiTheme="majorBidi" w:cstheme="majorBidi"/>
                <w:b/>
                <w:bCs/>
                <w:color w:val="FF0000"/>
                <w:sz w:val="20"/>
                <w:szCs w:val="20"/>
              </w:rPr>
              <w:t>Furniture &amp; Fixture</w:t>
            </w:r>
            <w:r w:rsidRPr="00574423">
              <w:rPr>
                <w:rFonts w:asciiTheme="majorBidi" w:hAnsiTheme="majorBidi" w:cstheme="majorBidi"/>
                <w:b/>
                <w:bCs/>
                <w:color w:val="FF0000"/>
                <w:sz w:val="20"/>
                <w:szCs w:val="20"/>
              </w:rPr>
              <w:t xml:space="preserve"> for  the </w:t>
            </w:r>
            <w:r w:rsidR="00BC45FD">
              <w:rPr>
                <w:rFonts w:asciiTheme="majorBidi" w:hAnsiTheme="majorBidi" w:cstheme="majorBidi"/>
                <w:b/>
                <w:bCs/>
                <w:color w:val="FF0000"/>
                <w:sz w:val="20"/>
                <w:szCs w:val="20"/>
              </w:rPr>
              <w:t>Govt. Boys Primary School</w:t>
            </w:r>
            <w:r w:rsidR="006F0716">
              <w:rPr>
                <w:rFonts w:asciiTheme="majorBidi" w:hAnsiTheme="majorBidi" w:cstheme="majorBidi"/>
                <w:b/>
                <w:bCs/>
                <w:color w:val="FF0000"/>
                <w:sz w:val="20"/>
                <w:szCs w:val="20"/>
              </w:rPr>
              <w:t xml:space="preserve"> </w:t>
            </w:r>
            <w:r w:rsidR="00165099">
              <w:rPr>
                <w:rFonts w:asciiTheme="majorBidi" w:hAnsiTheme="majorBidi" w:cstheme="majorBidi"/>
                <w:b/>
                <w:bCs/>
                <w:color w:val="FF0000"/>
                <w:sz w:val="20"/>
                <w:szCs w:val="20"/>
              </w:rPr>
              <w:t>Haji Mashori</w:t>
            </w:r>
            <w:r w:rsidRPr="00574423">
              <w:rPr>
                <w:rFonts w:asciiTheme="majorBidi" w:hAnsiTheme="majorBidi" w:cstheme="majorBidi"/>
                <w:b/>
                <w:bCs/>
                <w:color w:val="FF0000"/>
                <w:sz w:val="20"/>
                <w:szCs w:val="20"/>
              </w:rPr>
              <w:t xml:space="preserve">, District </w:t>
            </w:r>
            <w:r w:rsidR="00A15863">
              <w:rPr>
                <w:rFonts w:asciiTheme="majorBidi" w:hAnsiTheme="majorBidi" w:cstheme="majorBidi"/>
                <w:b/>
                <w:bCs/>
                <w:color w:val="FF0000"/>
                <w:sz w:val="20"/>
                <w:szCs w:val="20"/>
              </w:rPr>
              <w:t>Larkano</w:t>
            </w:r>
            <w:r w:rsidRPr="00574423">
              <w:rPr>
                <w:rFonts w:asciiTheme="majorBidi" w:hAnsiTheme="majorBidi" w:cstheme="majorBidi"/>
                <w:b/>
                <w:bCs/>
                <w:color w:val="FF0000"/>
                <w:sz w:val="20"/>
                <w:szCs w:val="20"/>
              </w:rPr>
              <w:t xml:space="preserve"> Region </w:t>
            </w:r>
            <w:r w:rsidR="00A15863">
              <w:rPr>
                <w:rFonts w:asciiTheme="majorBidi" w:hAnsiTheme="majorBidi" w:cstheme="majorBidi"/>
                <w:b/>
                <w:bCs/>
                <w:color w:val="FF0000"/>
                <w:sz w:val="20"/>
                <w:szCs w:val="20"/>
              </w:rPr>
              <w:t>Larkano</w:t>
            </w:r>
          </w:p>
          <w:p w:rsidR="00D96448" w:rsidRPr="00574423" w:rsidRDefault="00BC45FD" w:rsidP="00301F3E">
            <w:pPr>
              <w:widowControl w:val="0"/>
              <w:autoSpaceDE w:val="0"/>
              <w:autoSpaceDN w:val="0"/>
              <w:adjustRightInd w:val="0"/>
              <w:ind w:right="147"/>
              <w:jc w:val="both"/>
              <w:rPr>
                <w:rFonts w:asciiTheme="majorBidi" w:hAnsiTheme="majorBidi" w:cstheme="majorBidi"/>
                <w:b/>
                <w:bCs/>
                <w:color w:val="000000" w:themeColor="text1"/>
                <w:sz w:val="20"/>
                <w:szCs w:val="20"/>
              </w:rPr>
            </w:pPr>
            <w:r>
              <w:rPr>
                <w:rFonts w:asciiTheme="majorBidi" w:hAnsiTheme="majorBidi" w:cstheme="majorBidi"/>
                <w:b/>
                <w:bCs/>
                <w:color w:val="FF0000"/>
                <w:sz w:val="20"/>
                <w:szCs w:val="20"/>
              </w:rPr>
              <w:t>Govt. Boys Primary School</w:t>
            </w:r>
            <w:r w:rsidR="006F0716">
              <w:rPr>
                <w:rFonts w:asciiTheme="majorBidi" w:hAnsiTheme="majorBidi" w:cstheme="majorBidi"/>
                <w:b/>
                <w:bCs/>
                <w:color w:val="FF0000"/>
                <w:sz w:val="20"/>
                <w:szCs w:val="20"/>
              </w:rPr>
              <w:t xml:space="preserve"> </w:t>
            </w:r>
            <w:r w:rsidR="00165099">
              <w:rPr>
                <w:rFonts w:asciiTheme="majorBidi" w:hAnsiTheme="majorBidi" w:cstheme="majorBidi"/>
                <w:b/>
                <w:bCs/>
                <w:color w:val="FF0000"/>
                <w:sz w:val="20"/>
                <w:szCs w:val="20"/>
              </w:rPr>
              <w:t>Haji Mashori</w:t>
            </w:r>
            <w:r w:rsidR="00A15863" w:rsidRPr="00574423">
              <w:rPr>
                <w:rFonts w:asciiTheme="majorBidi" w:hAnsiTheme="majorBidi" w:cstheme="majorBidi"/>
                <w:b/>
                <w:bCs/>
                <w:color w:val="FF0000"/>
                <w:sz w:val="20"/>
                <w:szCs w:val="20"/>
              </w:rPr>
              <w:t xml:space="preserve">, District </w:t>
            </w:r>
            <w:r w:rsidR="00A15863">
              <w:rPr>
                <w:rFonts w:asciiTheme="majorBidi" w:hAnsiTheme="majorBidi" w:cstheme="majorBidi"/>
                <w:b/>
                <w:bCs/>
                <w:color w:val="FF0000"/>
                <w:sz w:val="20"/>
                <w:szCs w:val="20"/>
              </w:rPr>
              <w:t>Larkano</w:t>
            </w:r>
            <w:r w:rsidR="00A15863" w:rsidRPr="00574423">
              <w:rPr>
                <w:rFonts w:asciiTheme="majorBidi" w:hAnsiTheme="majorBidi" w:cstheme="majorBidi"/>
                <w:b/>
                <w:bCs/>
                <w:color w:val="FF0000"/>
                <w:sz w:val="20"/>
                <w:szCs w:val="20"/>
              </w:rPr>
              <w:t xml:space="preserve"> Region </w:t>
            </w:r>
            <w:r w:rsidR="00A15863">
              <w:rPr>
                <w:rFonts w:asciiTheme="majorBidi" w:hAnsiTheme="majorBidi" w:cstheme="majorBidi"/>
                <w:b/>
                <w:bCs/>
                <w:color w:val="FF0000"/>
                <w:sz w:val="20"/>
                <w:szCs w:val="20"/>
              </w:rPr>
              <w:t>Larkano</w:t>
            </w:r>
            <w:r w:rsidR="00D96448" w:rsidRPr="00574423">
              <w:rPr>
                <w:rFonts w:asciiTheme="majorBidi" w:hAnsiTheme="majorBidi" w:cstheme="majorBidi"/>
                <w:b/>
                <w:bCs/>
                <w:color w:val="FF0000"/>
                <w:sz w:val="20"/>
                <w:szCs w:val="20"/>
              </w:rPr>
              <w:t xml:space="preserve">, </w:t>
            </w:r>
            <w:r w:rsidR="00D96448" w:rsidRPr="00574423">
              <w:rPr>
                <w:rFonts w:asciiTheme="majorBidi" w:hAnsiTheme="majorBidi" w:cstheme="majorBidi"/>
                <w:b/>
                <w:bCs/>
                <w:color w:val="000000" w:themeColor="text1"/>
                <w:sz w:val="20"/>
                <w:szCs w:val="20"/>
              </w:rPr>
              <w:t>Education &amp; Literacy Department, Government of Sindh.</w:t>
            </w:r>
          </w:p>
          <w:p w:rsidR="00D96448" w:rsidRPr="00574423" w:rsidRDefault="00D96448" w:rsidP="00301F3E">
            <w:pPr>
              <w:widowControl w:val="0"/>
              <w:autoSpaceDE w:val="0"/>
              <w:autoSpaceDN w:val="0"/>
              <w:adjustRightInd w:val="0"/>
              <w:spacing w:line="274" w:lineRule="exact"/>
              <w:rPr>
                <w:rFonts w:asciiTheme="majorBidi" w:hAnsiTheme="majorBidi" w:cstheme="majorBidi"/>
                <w:b/>
                <w:bCs/>
                <w:sz w:val="20"/>
                <w:szCs w:val="20"/>
              </w:rPr>
            </w:pPr>
            <w:r w:rsidRPr="00574423">
              <w:rPr>
                <w:rFonts w:asciiTheme="majorBidi" w:hAnsiTheme="majorBidi" w:cstheme="majorBidi"/>
                <w:b/>
                <w:bCs/>
                <w:sz w:val="20"/>
                <w:szCs w:val="20"/>
              </w:rPr>
              <w:t>Language of the bid English</w:t>
            </w:r>
          </w:p>
        </w:tc>
      </w:tr>
      <w:tr w:rsidR="00D96448" w:rsidRPr="00574423" w:rsidTr="00301F3E">
        <w:tc>
          <w:tcPr>
            <w:tcW w:w="9120" w:type="dxa"/>
            <w:gridSpan w:val="2"/>
          </w:tcPr>
          <w:p w:rsidR="00D96448" w:rsidRPr="00574423" w:rsidRDefault="00D96448" w:rsidP="00301F3E">
            <w:pPr>
              <w:widowControl w:val="0"/>
              <w:autoSpaceDE w:val="0"/>
              <w:autoSpaceDN w:val="0"/>
              <w:adjustRightInd w:val="0"/>
              <w:ind w:right="147"/>
              <w:jc w:val="center"/>
              <w:rPr>
                <w:rFonts w:asciiTheme="majorBidi" w:hAnsiTheme="majorBidi" w:cstheme="majorBidi"/>
                <w:b/>
                <w:bCs/>
                <w:color w:val="000000"/>
                <w:sz w:val="20"/>
                <w:szCs w:val="20"/>
              </w:rPr>
            </w:pPr>
            <w:r w:rsidRPr="00574423">
              <w:rPr>
                <w:rFonts w:asciiTheme="majorBidi" w:hAnsiTheme="majorBidi" w:cstheme="majorBidi"/>
                <w:b/>
                <w:bCs/>
                <w:sz w:val="20"/>
                <w:szCs w:val="20"/>
              </w:rPr>
              <w:t>Bid Price and Currency</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10.b</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color w:val="000000"/>
                <w:sz w:val="20"/>
                <w:szCs w:val="20"/>
              </w:rPr>
            </w:pPr>
            <w:r w:rsidRPr="00574423">
              <w:rPr>
                <w:rFonts w:asciiTheme="majorBidi" w:hAnsiTheme="majorBidi" w:cstheme="majorBidi"/>
                <w:b/>
                <w:bCs/>
                <w:sz w:val="20"/>
                <w:szCs w:val="20"/>
              </w:rPr>
              <w:t>The price quoted shall be Fixed along with DDP.</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10.d</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The price shall be fixed and will not be negotiated once finalized.</w:t>
            </w:r>
          </w:p>
        </w:tc>
      </w:tr>
      <w:tr w:rsidR="00D96448" w:rsidRPr="00574423" w:rsidTr="00301F3E">
        <w:tc>
          <w:tcPr>
            <w:tcW w:w="9120" w:type="dxa"/>
            <w:gridSpan w:val="2"/>
          </w:tcPr>
          <w:p w:rsidR="00D96448" w:rsidRPr="00574423" w:rsidRDefault="00D96448" w:rsidP="00301F3E">
            <w:pPr>
              <w:widowControl w:val="0"/>
              <w:autoSpaceDE w:val="0"/>
              <w:autoSpaceDN w:val="0"/>
              <w:adjustRightInd w:val="0"/>
              <w:spacing w:before="24"/>
              <w:ind w:left="2480"/>
              <w:rPr>
                <w:rFonts w:asciiTheme="majorBidi" w:hAnsiTheme="majorBidi" w:cstheme="majorBidi"/>
                <w:b/>
                <w:bCs/>
                <w:sz w:val="20"/>
                <w:szCs w:val="20"/>
              </w:rPr>
            </w:pPr>
            <w:r w:rsidRPr="00574423">
              <w:rPr>
                <w:rFonts w:asciiTheme="majorBidi" w:hAnsiTheme="majorBidi" w:cstheme="majorBidi"/>
                <w:b/>
                <w:bCs/>
                <w:sz w:val="20"/>
                <w:szCs w:val="20"/>
              </w:rPr>
              <w:t>Preparation and Submission of Bids</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11.2</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Qualification requirements as per criteria mentioned.</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12.2</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N/A</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13.1</w:t>
            </w:r>
          </w:p>
        </w:tc>
        <w:tc>
          <w:tcPr>
            <w:tcW w:w="7446" w:type="dxa"/>
          </w:tcPr>
          <w:p w:rsidR="00D96448" w:rsidRPr="00574423" w:rsidRDefault="00D96448" w:rsidP="00301F3E">
            <w:pPr>
              <w:widowControl w:val="0"/>
              <w:tabs>
                <w:tab w:val="left" w:pos="7491"/>
              </w:tabs>
              <w:autoSpaceDE w:val="0"/>
              <w:autoSpaceDN w:val="0"/>
              <w:adjustRightInd w:val="0"/>
              <w:spacing w:line="274" w:lineRule="exact"/>
              <w:ind w:left="102" w:right="86"/>
              <w:jc w:val="both"/>
              <w:rPr>
                <w:rFonts w:asciiTheme="majorBidi" w:hAnsiTheme="majorBidi" w:cstheme="majorBidi"/>
                <w:b/>
                <w:bCs/>
                <w:sz w:val="20"/>
                <w:szCs w:val="20"/>
              </w:rPr>
            </w:pPr>
            <w:r w:rsidRPr="00574423">
              <w:rPr>
                <w:rFonts w:asciiTheme="majorBidi" w:hAnsiTheme="majorBidi" w:cstheme="majorBidi"/>
                <w:b/>
                <w:bCs/>
                <w:sz w:val="20"/>
                <w:szCs w:val="20"/>
              </w:rPr>
              <w:t>Amount of bid security.</w:t>
            </w:r>
            <w:r w:rsidRPr="00574423">
              <w:rPr>
                <w:rFonts w:asciiTheme="majorBidi" w:hAnsiTheme="majorBidi" w:cstheme="majorBidi"/>
                <w:b/>
                <w:bCs/>
                <w:color w:val="FF0000"/>
                <w:sz w:val="20"/>
                <w:szCs w:val="20"/>
              </w:rPr>
              <w:t>2%</w:t>
            </w:r>
            <w:r w:rsidRPr="00574423">
              <w:rPr>
                <w:rFonts w:asciiTheme="majorBidi" w:hAnsiTheme="majorBidi" w:cstheme="majorBidi"/>
                <w:b/>
                <w:bCs/>
                <w:sz w:val="20"/>
                <w:szCs w:val="20"/>
              </w:rPr>
              <w:t xml:space="preserve"> of Total Bid Price.</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14.1</w:t>
            </w:r>
          </w:p>
        </w:tc>
        <w:tc>
          <w:tcPr>
            <w:tcW w:w="7446" w:type="dxa"/>
          </w:tcPr>
          <w:p w:rsidR="00D96448" w:rsidRPr="00574423" w:rsidRDefault="00D96448" w:rsidP="00301F3E">
            <w:pPr>
              <w:widowControl w:val="0"/>
              <w:autoSpaceDE w:val="0"/>
              <w:autoSpaceDN w:val="0"/>
              <w:adjustRightInd w:val="0"/>
              <w:spacing w:line="274" w:lineRule="exact"/>
              <w:ind w:left="102"/>
              <w:jc w:val="both"/>
              <w:rPr>
                <w:rFonts w:asciiTheme="majorBidi" w:hAnsiTheme="majorBidi" w:cstheme="majorBidi"/>
                <w:b/>
                <w:bCs/>
                <w:sz w:val="20"/>
                <w:szCs w:val="20"/>
              </w:rPr>
            </w:pPr>
            <w:r w:rsidRPr="00574423">
              <w:rPr>
                <w:rFonts w:asciiTheme="majorBidi" w:hAnsiTheme="majorBidi" w:cstheme="majorBidi"/>
                <w:b/>
                <w:bCs/>
                <w:sz w:val="20"/>
                <w:szCs w:val="20"/>
              </w:rPr>
              <w:t>Bid validity period. 60 (Sixty) Days</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14.6</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Number of copies. One Original along with one photocopy.</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15.2.a</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color w:val="FF0000"/>
                <w:sz w:val="20"/>
                <w:szCs w:val="20"/>
              </w:rPr>
            </w:pPr>
            <w:r w:rsidRPr="00574423">
              <w:rPr>
                <w:rFonts w:asciiTheme="majorBidi" w:hAnsiTheme="majorBidi" w:cstheme="majorBidi"/>
                <w:b/>
                <w:bCs/>
                <w:color w:val="FF0000"/>
                <w:sz w:val="20"/>
                <w:szCs w:val="20"/>
              </w:rPr>
              <w:t xml:space="preserve">Office of the </w:t>
            </w:r>
            <w:r w:rsidR="00BC45FD">
              <w:rPr>
                <w:rFonts w:asciiTheme="majorBidi" w:hAnsiTheme="majorBidi" w:cstheme="majorBidi"/>
                <w:b/>
                <w:bCs/>
                <w:color w:val="FF0000"/>
                <w:sz w:val="20"/>
                <w:szCs w:val="20"/>
              </w:rPr>
              <w:t>Govt. Boys Primary School</w:t>
            </w:r>
            <w:r w:rsidR="006F0716">
              <w:rPr>
                <w:rFonts w:asciiTheme="majorBidi" w:hAnsiTheme="majorBidi" w:cstheme="majorBidi"/>
                <w:b/>
                <w:bCs/>
                <w:color w:val="FF0000"/>
                <w:sz w:val="20"/>
                <w:szCs w:val="20"/>
              </w:rPr>
              <w:t xml:space="preserve"> </w:t>
            </w:r>
            <w:r w:rsidR="00165099">
              <w:rPr>
                <w:rFonts w:asciiTheme="majorBidi" w:hAnsiTheme="majorBidi" w:cstheme="majorBidi"/>
                <w:b/>
                <w:bCs/>
                <w:color w:val="FF0000"/>
                <w:sz w:val="20"/>
                <w:szCs w:val="20"/>
              </w:rPr>
              <w:t>Haji Mashori</w:t>
            </w:r>
            <w:r w:rsidR="00A15863" w:rsidRPr="00574423">
              <w:rPr>
                <w:rFonts w:asciiTheme="majorBidi" w:hAnsiTheme="majorBidi" w:cstheme="majorBidi"/>
                <w:b/>
                <w:bCs/>
                <w:color w:val="FF0000"/>
                <w:sz w:val="20"/>
                <w:szCs w:val="20"/>
              </w:rPr>
              <w:t xml:space="preserve">, District </w:t>
            </w:r>
            <w:r w:rsidR="00A15863">
              <w:rPr>
                <w:rFonts w:asciiTheme="majorBidi" w:hAnsiTheme="majorBidi" w:cstheme="majorBidi"/>
                <w:b/>
                <w:bCs/>
                <w:color w:val="FF0000"/>
                <w:sz w:val="20"/>
                <w:szCs w:val="20"/>
              </w:rPr>
              <w:t>Larkano</w:t>
            </w:r>
            <w:r w:rsidR="00A15863" w:rsidRPr="00574423">
              <w:rPr>
                <w:rFonts w:asciiTheme="majorBidi" w:hAnsiTheme="majorBidi" w:cstheme="majorBidi"/>
                <w:b/>
                <w:bCs/>
                <w:color w:val="FF0000"/>
                <w:sz w:val="20"/>
                <w:szCs w:val="20"/>
              </w:rPr>
              <w:t xml:space="preserve"> Region </w:t>
            </w:r>
            <w:r w:rsidR="00A15863">
              <w:rPr>
                <w:rFonts w:asciiTheme="majorBidi" w:hAnsiTheme="majorBidi" w:cstheme="majorBidi"/>
                <w:b/>
                <w:bCs/>
                <w:color w:val="FF0000"/>
                <w:sz w:val="20"/>
                <w:szCs w:val="20"/>
              </w:rPr>
              <w:t>Larkano</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15.2.b</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IFB title and number.</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15.4</w:t>
            </w:r>
          </w:p>
        </w:tc>
        <w:tc>
          <w:tcPr>
            <w:tcW w:w="7446" w:type="dxa"/>
          </w:tcPr>
          <w:p w:rsidR="00D96448" w:rsidRPr="00574423" w:rsidRDefault="00D96448" w:rsidP="006F0716">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 xml:space="preserve">Deadline for bid submission is </w:t>
            </w:r>
            <w:r w:rsidR="006F0716">
              <w:rPr>
                <w:rFonts w:asciiTheme="majorBidi" w:hAnsiTheme="majorBidi" w:cstheme="majorBidi"/>
                <w:b/>
                <w:bCs/>
                <w:sz w:val="20"/>
                <w:szCs w:val="20"/>
              </w:rPr>
              <w:t>31</w:t>
            </w:r>
            <w:r w:rsidR="00A15863">
              <w:rPr>
                <w:rFonts w:asciiTheme="majorBidi" w:hAnsiTheme="majorBidi" w:cstheme="majorBidi"/>
                <w:b/>
                <w:bCs/>
                <w:sz w:val="20"/>
                <w:szCs w:val="20"/>
              </w:rPr>
              <w:t>-</w:t>
            </w:r>
            <w:r w:rsidR="00301F3E" w:rsidRPr="00574423">
              <w:rPr>
                <w:rFonts w:asciiTheme="majorBidi" w:hAnsiTheme="majorBidi" w:cstheme="majorBidi"/>
                <w:b/>
                <w:bCs/>
                <w:color w:val="FF0000"/>
                <w:sz w:val="20"/>
                <w:szCs w:val="20"/>
              </w:rPr>
              <w:t>0</w:t>
            </w:r>
            <w:r w:rsidR="0005338E">
              <w:rPr>
                <w:rFonts w:asciiTheme="majorBidi" w:hAnsiTheme="majorBidi" w:cstheme="majorBidi"/>
                <w:b/>
                <w:bCs/>
                <w:color w:val="FF0000"/>
                <w:sz w:val="20"/>
                <w:szCs w:val="20"/>
              </w:rPr>
              <w:t>5</w:t>
            </w:r>
            <w:r w:rsidR="00301F3E" w:rsidRPr="00574423">
              <w:rPr>
                <w:rFonts w:asciiTheme="majorBidi" w:hAnsiTheme="majorBidi" w:cstheme="majorBidi"/>
                <w:b/>
                <w:bCs/>
                <w:color w:val="FF0000"/>
                <w:sz w:val="20"/>
                <w:szCs w:val="20"/>
              </w:rPr>
              <w:t>-2016, at 10.00AM</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16</w:t>
            </w:r>
          </w:p>
        </w:tc>
        <w:tc>
          <w:tcPr>
            <w:tcW w:w="7446" w:type="dxa"/>
          </w:tcPr>
          <w:p w:rsidR="00D96448" w:rsidRPr="00574423" w:rsidRDefault="00D96448" w:rsidP="005E52F0">
            <w:pPr>
              <w:widowControl w:val="0"/>
              <w:autoSpaceDE w:val="0"/>
              <w:autoSpaceDN w:val="0"/>
              <w:adjustRightInd w:val="0"/>
              <w:ind w:right="147"/>
              <w:jc w:val="both"/>
              <w:rPr>
                <w:rFonts w:asciiTheme="majorBidi" w:hAnsiTheme="majorBidi" w:cstheme="majorBidi"/>
                <w:b/>
                <w:bCs/>
                <w:color w:val="FF0000"/>
                <w:sz w:val="20"/>
                <w:szCs w:val="20"/>
              </w:rPr>
            </w:pPr>
            <w:r w:rsidRPr="00574423">
              <w:rPr>
                <w:rFonts w:asciiTheme="majorBidi" w:hAnsiTheme="majorBidi" w:cstheme="majorBidi"/>
                <w:b/>
                <w:bCs/>
                <w:color w:val="FF0000"/>
                <w:sz w:val="20"/>
                <w:szCs w:val="20"/>
              </w:rPr>
              <w:t xml:space="preserve">Time, date, and place for bid opening is </w:t>
            </w:r>
            <w:r w:rsidR="005E52F0">
              <w:rPr>
                <w:rFonts w:asciiTheme="majorBidi" w:hAnsiTheme="majorBidi" w:cstheme="majorBidi"/>
                <w:b/>
                <w:bCs/>
                <w:color w:val="FF0000"/>
                <w:sz w:val="20"/>
                <w:szCs w:val="20"/>
              </w:rPr>
              <w:t>10</w:t>
            </w:r>
            <w:r w:rsidR="004F65FE">
              <w:rPr>
                <w:rFonts w:asciiTheme="majorBidi" w:hAnsiTheme="majorBidi" w:cstheme="majorBidi"/>
                <w:b/>
                <w:bCs/>
                <w:color w:val="FF0000"/>
                <w:sz w:val="20"/>
                <w:szCs w:val="20"/>
              </w:rPr>
              <w:t>:</w:t>
            </w:r>
            <w:r w:rsidR="005E52F0">
              <w:rPr>
                <w:rFonts w:asciiTheme="majorBidi" w:hAnsiTheme="majorBidi" w:cstheme="majorBidi"/>
                <w:b/>
                <w:bCs/>
                <w:color w:val="FF0000"/>
                <w:sz w:val="20"/>
                <w:szCs w:val="20"/>
              </w:rPr>
              <w:t>3</w:t>
            </w:r>
            <w:r w:rsidR="004F65FE">
              <w:rPr>
                <w:rFonts w:asciiTheme="majorBidi" w:hAnsiTheme="majorBidi" w:cstheme="majorBidi"/>
                <w:b/>
                <w:bCs/>
                <w:color w:val="FF0000"/>
                <w:sz w:val="20"/>
                <w:szCs w:val="20"/>
              </w:rPr>
              <w:t>0</w:t>
            </w:r>
            <w:r w:rsidR="005E52F0">
              <w:rPr>
                <w:rFonts w:asciiTheme="majorBidi" w:hAnsiTheme="majorBidi" w:cstheme="majorBidi"/>
                <w:b/>
                <w:bCs/>
                <w:color w:val="FF0000"/>
                <w:sz w:val="20"/>
                <w:szCs w:val="20"/>
              </w:rPr>
              <w:t>A</w:t>
            </w:r>
            <w:r w:rsidRPr="00574423">
              <w:rPr>
                <w:rFonts w:asciiTheme="majorBidi" w:hAnsiTheme="majorBidi" w:cstheme="majorBidi"/>
                <w:b/>
                <w:bCs/>
                <w:color w:val="FF0000"/>
                <w:sz w:val="20"/>
                <w:szCs w:val="20"/>
              </w:rPr>
              <w:t xml:space="preserve">.M on </w:t>
            </w:r>
            <w:r w:rsidR="005E52F0">
              <w:rPr>
                <w:rFonts w:asciiTheme="majorBidi" w:hAnsiTheme="majorBidi" w:cstheme="majorBidi"/>
                <w:b/>
                <w:bCs/>
                <w:color w:val="FF0000"/>
                <w:sz w:val="20"/>
                <w:szCs w:val="20"/>
              </w:rPr>
              <w:t>31</w:t>
            </w:r>
            <w:r w:rsidRPr="00574423">
              <w:rPr>
                <w:rFonts w:asciiTheme="majorBidi" w:hAnsiTheme="majorBidi" w:cstheme="majorBidi"/>
                <w:b/>
                <w:bCs/>
                <w:color w:val="FF0000"/>
                <w:sz w:val="20"/>
                <w:szCs w:val="20"/>
              </w:rPr>
              <w:t>/0</w:t>
            </w:r>
            <w:r w:rsidR="00A15863">
              <w:rPr>
                <w:rFonts w:asciiTheme="majorBidi" w:hAnsiTheme="majorBidi" w:cstheme="majorBidi"/>
                <w:b/>
                <w:bCs/>
                <w:color w:val="FF0000"/>
                <w:sz w:val="20"/>
                <w:szCs w:val="20"/>
              </w:rPr>
              <w:t>5</w:t>
            </w:r>
            <w:r w:rsidRPr="00574423">
              <w:rPr>
                <w:rFonts w:asciiTheme="majorBidi" w:hAnsiTheme="majorBidi" w:cstheme="majorBidi"/>
                <w:b/>
                <w:bCs/>
                <w:color w:val="FF0000"/>
                <w:sz w:val="20"/>
                <w:szCs w:val="20"/>
              </w:rPr>
              <w:t>/201</w:t>
            </w:r>
            <w:r w:rsidR="00301F3E" w:rsidRPr="00574423">
              <w:rPr>
                <w:rFonts w:asciiTheme="majorBidi" w:hAnsiTheme="majorBidi" w:cstheme="majorBidi"/>
                <w:b/>
                <w:bCs/>
                <w:color w:val="FF0000"/>
                <w:sz w:val="20"/>
                <w:szCs w:val="20"/>
              </w:rPr>
              <w:t>6</w:t>
            </w:r>
            <w:r w:rsidRPr="00574423">
              <w:rPr>
                <w:rFonts w:asciiTheme="majorBidi" w:hAnsiTheme="majorBidi" w:cstheme="majorBidi"/>
                <w:b/>
                <w:bCs/>
                <w:color w:val="FF0000"/>
                <w:sz w:val="20"/>
                <w:szCs w:val="20"/>
              </w:rPr>
              <w:t xml:space="preserve"> at </w:t>
            </w:r>
            <w:r w:rsidR="00A15863">
              <w:rPr>
                <w:rFonts w:asciiTheme="majorBidi" w:hAnsiTheme="majorBidi" w:cstheme="majorBidi"/>
                <w:b/>
                <w:bCs/>
                <w:color w:val="FF0000"/>
                <w:sz w:val="20"/>
                <w:szCs w:val="20"/>
              </w:rPr>
              <w:t xml:space="preserve">office of the </w:t>
            </w:r>
            <w:r w:rsidR="004F65FE">
              <w:rPr>
                <w:rFonts w:asciiTheme="majorBidi" w:hAnsiTheme="majorBidi" w:cstheme="majorBidi"/>
                <w:b/>
                <w:bCs/>
                <w:color w:val="FF0000"/>
                <w:sz w:val="20"/>
                <w:szCs w:val="20"/>
              </w:rPr>
              <w:t>Taluka Education Officer Primary (Male) Dokri</w:t>
            </w:r>
            <w:r w:rsidR="00A15863" w:rsidRPr="00574423">
              <w:rPr>
                <w:rFonts w:asciiTheme="majorBidi" w:hAnsiTheme="majorBidi" w:cstheme="majorBidi"/>
                <w:b/>
                <w:bCs/>
                <w:color w:val="FF0000"/>
                <w:sz w:val="20"/>
                <w:szCs w:val="20"/>
              </w:rPr>
              <w:t xml:space="preserve">, District </w:t>
            </w:r>
            <w:r w:rsidR="00A15863">
              <w:rPr>
                <w:rFonts w:asciiTheme="majorBidi" w:hAnsiTheme="majorBidi" w:cstheme="majorBidi"/>
                <w:b/>
                <w:bCs/>
                <w:color w:val="FF0000"/>
                <w:sz w:val="20"/>
                <w:szCs w:val="20"/>
              </w:rPr>
              <w:t>Larkano</w:t>
            </w:r>
          </w:p>
        </w:tc>
      </w:tr>
      <w:tr w:rsidR="00D96448" w:rsidRPr="00574423" w:rsidTr="00301F3E">
        <w:tc>
          <w:tcPr>
            <w:tcW w:w="9120" w:type="dxa"/>
            <w:gridSpan w:val="2"/>
          </w:tcPr>
          <w:p w:rsidR="00D96448" w:rsidRPr="00574423" w:rsidRDefault="00D96448" w:rsidP="00301F3E">
            <w:pPr>
              <w:widowControl w:val="0"/>
              <w:autoSpaceDE w:val="0"/>
              <w:autoSpaceDN w:val="0"/>
              <w:adjustRightInd w:val="0"/>
              <w:ind w:right="147"/>
              <w:jc w:val="center"/>
              <w:rPr>
                <w:rFonts w:asciiTheme="majorBidi" w:hAnsiTheme="majorBidi" w:cstheme="majorBidi"/>
                <w:b/>
                <w:bCs/>
                <w:sz w:val="20"/>
                <w:szCs w:val="20"/>
              </w:rPr>
            </w:pPr>
            <w:r w:rsidRPr="00574423">
              <w:rPr>
                <w:rFonts w:asciiTheme="majorBidi" w:hAnsiTheme="majorBidi" w:cstheme="majorBidi"/>
                <w:b/>
                <w:bCs/>
                <w:sz w:val="20"/>
                <w:szCs w:val="20"/>
              </w:rPr>
              <w:t>Bid Evaluation</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16.b</w:t>
            </w:r>
          </w:p>
        </w:tc>
        <w:tc>
          <w:tcPr>
            <w:tcW w:w="7446" w:type="dxa"/>
          </w:tcPr>
          <w:p w:rsidR="00D96448" w:rsidRPr="00574423" w:rsidRDefault="00D96448" w:rsidP="00301F3E">
            <w:pPr>
              <w:widowControl w:val="0"/>
              <w:autoSpaceDE w:val="0"/>
              <w:autoSpaceDN w:val="0"/>
              <w:adjustRightInd w:val="0"/>
              <w:spacing w:line="274" w:lineRule="exact"/>
              <w:ind w:left="102"/>
              <w:jc w:val="both"/>
              <w:rPr>
                <w:rFonts w:asciiTheme="majorBidi" w:hAnsiTheme="majorBidi" w:cstheme="majorBidi"/>
                <w:b/>
                <w:bCs/>
                <w:sz w:val="20"/>
                <w:szCs w:val="20"/>
              </w:rPr>
            </w:pPr>
            <w:r w:rsidRPr="00574423">
              <w:rPr>
                <w:rFonts w:asciiTheme="majorBidi" w:hAnsiTheme="majorBidi" w:cstheme="majorBidi"/>
                <w:b/>
                <w:bCs/>
                <w:sz w:val="20"/>
                <w:szCs w:val="20"/>
              </w:rPr>
              <w:t>Criteria for bid evaluation. As per criteria attached.</w:t>
            </w:r>
          </w:p>
        </w:tc>
      </w:tr>
      <w:tr w:rsidR="00D96448" w:rsidRPr="00574423" w:rsidTr="00301F3E">
        <w:tc>
          <w:tcPr>
            <w:tcW w:w="9120" w:type="dxa"/>
            <w:gridSpan w:val="2"/>
          </w:tcPr>
          <w:p w:rsidR="00D96448" w:rsidRPr="00574423" w:rsidRDefault="00D96448" w:rsidP="00301F3E">
            <w:pPr>
              <w:pStyle w:val="NoSpacing"/>
              <w:jc w:val="center"/>
              <w:rPr>
                <w:rFonts w:asciiTheme="majorBidi" w:hAnsiTheme="majorBidi" w:cstheme="majorBidi"/>
                <w:b/>
                <w:bCs/>
                <w:sz w:val="20"/>
                <w:szCs w:val="20"/>
              </w:rPr>
            </w:pPr>
            <w:r w:rsidRPr="00574423">
              <w:rPr>
                <w:rFonts w:asciiTheme="majorBidi" w:hAnsiTheme="majorBidi" w:cstheme="majorBidi"/>
                <w:b/>
                <w:bCs/>
                <w:sz w:val="20"/>
                <w:szCs w:val="20"/>
              </w:rPr>
              <w:t>Contract Award</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29.1</w:t>
            </w:r>
          </w:p>
        </w:tc>
        <w:tc>
          <w:tcPr>
            <w:tcW w:w="7446" w:type="dxa"/>
          </w:tcPr>
          <w:p w:rsidR="00D96448" w:rsidRPr="00574423" w:rsidRDefault="00D96448" w:rsidP="00301F3E">
            <w:pPr>
              <w:widowControl w:val="0"/>
              <w:tabs>
                <w:tab w:val="left" w:pos="2380"/>
              </w:tabs>
              <w:autoSpaceDE w:val="0"/>
              <w:autoSpaceDN w:val="0"/>
              <w:adjustRightInd w:val="0"/>
              <w:spacing w:before="69"/>
              <w:ind w:left="236"/>
              <w:rPr>
                <w:rFonts w:asciiTheme="majorBidi" w:hAnsiTheme="majorBidi" w:cstheme="majorBidi"/>
                <w:b/>
                <w:bCs/>
                <w:sz w:val="20"/>
                <w:szCs w:val="20"/>
              </w:rPr>
            </w:pPr>
            <w:r w:rsidRPr="00574423">
              <w:rPr>
                <w:rFonts w:asciiTheme="majorBidi" w:hAnsiTheme="majorBidi" w:cstheme="majorBidi"/>
                <w:b/>
                <w:bCs/>
                <w:sz w:val="20"/>
                <w:szCs w:val="20"/>
              </w:rPr>
              <w:t>Percentage for quantity increase or decrease.15 %.</w:t>
            </w:r>
          </w:p>
        </w:tc>
      </w:tr>
    </w:tbl>
    <w:p w:rsidR="00D96448" w:rsidRDefault="00D96448" w:rsidP="00D96448">
      <w:pPr>
        <w:widowControl w:val="0"/>
        <w:autoSpaceDE w:val="0"/>
        <w:autoSpaceDN w:val="0"/>
        <w:adjustRightInd w:val="0"/>
        <w:spacing w:after="0" w:line="240" w:lineRule="auto"/>
        <w:rPr>
          <w:rFonts w:asciiTheme="majorBidi" w:hAnsiTheme="majorBidi" w:cstheme="majorBidi"/>
          <w:b/>
          <w:bCs/>
          <w:color w:val="000000"/>
          <w:sz w:val="24"/>
          <w:szCs w:val="24"/>
        </w:rPr>
      </w:pPr>
    </w:p>
    <w:p w:rsidR="00D96448" w:rsidRPr="0006531E" w:rsidRDefault="00D96448" w:rsidP="00D96448">
      <w:pPr>
        <w:widowControl w:val="0"/>
        <w:autoSpaceDE w:val="0"/>
        <w:autoSpaceDN w:val="0"/>
        <w:adjustRightInd w:val="0"/>
        <w:spacing w:after="0" w:line="240" w:lineRule="auto"/>
        <w:ind w:left="1440"/>
        <w:rPr>
          <w:rFonts w:ascii="Times New Roman" w:hAnsi="Times New Roman" w:cs="Times New Roman"/>
          <w:b/>
          <w:bCs/>
          <w:color w:val="000000"/>
          <w:sz w:val="20"/>
          <w:szCs w:val="20"/>
        </w:rPr>
      </w:pPr>
      <w:r w:rsidRPr="0084014C">
        <w:rPr>
          <w:rFonts w:asciiTheme="majorBidi" w:hAnsiTheme="majorBidi" w:cstheme="majorBidi"/>
          <w:b/>
          <w:bCs/>
          <w:color w:val="000000"/>
          <w:sz w:val="24"/>
          <w:szCs w:val="24"/>
        </w:rPr>
        <w:t xml:space="preserve">Attachment </w:t>
      </w:r>
      <w:r w:rsidRPr="0084014C">
        <w:rPr>
          <w:rFonts w:asciiTheme="majorBidi" w:hAnsiTheme="majorBidi" w:cstheme="majorBidi"/>
          <w:b/>
          <w:bCs/>
          <w:sz w:val="24"/>
          <w:szCs w:val="24"/>
        </w:rPr>
        <w:t xml:space="preserve">Criteria </w:t>
      </w:r>
      <w:r>
        <w:rPr>
          <w:rFonts w:asciiTheme="majorBidi" w:hAnsiTheme="majorBidi" w:cstheme="majorBidi"/>
          <w:b/>
          <w:bCs/>
          <w:sz w:val="24"/>
          <w:szCs w:val="24"/>
        </w:rPr>
        <w:t>f</w:t>
      </w:r>
      <w:r w:rsidRPr="0084014C">
        <w:rPr>
          <w:rFonts w:asciiTheme="majorBidi" w:hAnsiTheme="majorBidi" w:cstheme="majorBidi"/>
          <w:b/>
          <w:bCs/>
          <w:sz w:val="24"/>
          <w:szCs w:val="24"/>
        </w:rPr>
        <w:t>or Bid Evaluation</w:t>
      </w:r>
    </w:p>
    <w:tbl>
      <w:tblPr>
        <w:tblStyle w:val="TableGrid"/>
        <w:tblW w:w="7742" w:type="dxa"/>
        <w:tblInd w:w="553" w:type="dxa"/>
        <w:tblLayout w:type="fixed"/>
        <w:tblLook w:val="04A0"/>
      </w:tblPr>
      <w:tblGrid>
        <w:gridCol w:w="588"/>
        <w:gridCol w:w="3261"/>
        <w:gridCol w:w="2096"/>
        <w:gridCol w:w="1797"/>
      </w:tblGrid>
      <w:tr w:rsidR="00D96448" w:rsidRPr="0006531E" w:rsidTr="00301F3E">
        <w:trPr>
          <w:trHeight w:val="217"/>
        </w:trPr>
        <w:tc>
          <w:tcPr>
            <w:tcW w:w="588" w:type="dxa"/>
            <w:vAlign w:val="bottom"/>
          </w:tcPr>
          <w:p w:rsidR="00D96448" w:rsidRPr="0006531E" w:rsidRDefault="00D96448" w:rsidP="00301F3E">
            <w:pPr>
              <w:widowControl w:val="0"/>
              <w:autoSpaceDE w:val="0"/>
              <w:autoSpaceDN w:val="0"/>
              <w:adjustRightInd w:val="0"/>
              <w:spacing w:line="219" w:lineRule="exact"/>
              <w:rPr>
                <w:rFonts w:ascii="Times New Roman" w:hAnsi="Times New Roman" w:cs="Times New Roman"/>
                <w:sz w:val="20"/>
                <w:szCs w:val="20"/>
              </w:rPr>
            </w:pPr>
            <w:r w:rsidRPr="0006531E">
              <w:rPr>
                <w:rFonts w:ascii="Times New Roman" w:hAnsi="Times New Roman" w:cs="Times New Roman"/>
                <w:b/>
                <w:bCs/>
                <w:w w:val="95"/>
                <w:sz w:val="20"/>
                <w:szCs w:val="20"/>
              </w:rPr>
              <w:t>S #</w:t>
            </w:r>
          </w:p>
        </w:tc>
        <w:tc>
          <w:tcPr>
            <w:tcW w:w="3261" w:type="dxa"/>
            <w:vAlign w:val="bottom"/>
          </w:tcPr>
          <w:p w:rsidR="00D96448" w:rsidRPr="0006531E" w:rsidRDefault="00D96448" w:rsidP="00301F3E">
            <w:pPr>
              <w:widowControl w:val="0"/>
              <w:autoSpaceDE w:val="0"/>
              <w:autoSpaceDN w:val="0"/>
              <w:adjustRightInd w:val="0"/>
              <w:spacing w:line="219" w:lineRule="exact"/>
              <w:ind w:left="1940" w:hanging="1834"/>
              <w:jc w:val="both"/>
              <w:rPr>
                <w:rFonts w:ascii="Times New Roman" w:hAnsi="Times New Roman" w:cs="Times New Roman"/>
                <w:sz w:val="20"/>
                <w:szCs w:val="20"/>
              </w:rPr>
            </w:pPr>
            <w:r w:rsidRPr="0006531E">
              <w:rPr>
                <w:rFonts w:ascii="Times New Roman" w:hAnsi="Times New Roman" w:cs="Times New Roman"/>
                <w:b/>
                <w:bCs/>
                <w:sz w:val="20"/>
                <w:szCs w:val="20"/>
              </w:rPr>
              <w:t>Description</w:t>
            </w:r>
          </w:p>
        </w:tc>
        <w:tc>
          <w:tcPr>
            <w:tcW w:w="2096" w:type="dxa"/>
            <w:vAlign w:val="bottom"/>
          </w:tcPr>
          <w:p w:rsidR="00D96448" w:rsidRPr="0006531E" w:rsidRDefault="00D96448" w:rsidP="00301F3E">
            <w:pPr>
              <w:widowControl w:val="0"/>
              <w:autoSpaceDE w:val="0"/>
              <w:autoSpaceDN w:val="0"/>
              <w:adjustRightInd w:val="0"/>
              <w:spacing w:line="219" w:lineRule="exact"/>
              <w:jc w:val="center"/>
              <w:rPr>
                <w:rFonts w:ascii="Times New Roman" w:hAnsi="Times New Roman" w:cs="Times New Roman"/>
                <w:sz w:val="20"/>
                <w:szCs w:val="20"/>
              </w:rPr>
            </w:pPr>
            <w:r w:rsidRPr="0006531E">
              <w:rPr>
                <w:rFonts w:ascii="Times New Roman" w:hAnsi="Times New Roman" w:cs="Times New Roman"/>
                <w:b/>
                <w:bCs/>
                <w:w w:val="98"/>
                <w:sz w:val="20"/>
                <w:szCs w:val="20"/>
              </w:rPr>
              <w:t>Detailing</w:t>
            </w:r>
          </w:p>
        </w:tc>
        <w:tc>
          <w:tcPr>
            <w:tcW w:w="1797" w:type="dxa"/>
            <w:vAlign w:val="bottom"/>
          </w:tcPr>
          <w:p w:rsidR="00D96448" w:rsidRPr="0006531E" w:rsidRDefault="00D96448" w:rsidP="00301F3E">
            <w:pPr>
              <w:widowControl w:val="0"/>
              <w:autoSpaceDE w:val="0"/>
              <w:autoSpaceDN w:val="0"/>
              <w:adjustRightInd w:val="0"/>
              <w:spacing w:line="219" w:lineRule="exact"/>
              <w:ind w:left="260"/>
              <w:rPr>
                <w:rFonts w:ascii="Times New Roman" w:hAnsi="Times New Roman" w:cs="Times New Roman"/>
                <w:sz w:val="20"/>
                <w:szCs w:val="20"/>
              </w:rPr>
            </w:pPr>
            <w:r w:rsidRPr="0006531E">
              <w:rPr>
                <w:rFonts w:ascii="Times New Roman" w:hAnsi="Times New Roman" w:cs="Times New Roman"/>
                <w:b/>
                <w:bCs/>
                <w:sz w:val="20"/>
                <w:szCs w:val="20"/>
              </w:rPr>
              <w:t>Weightage</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b/>
                <w:bCs/>
                <w:color w:val="000000"/>
                <w:sz w:val="20"/>
                <w:szCs w:val="20"/>
              </w:rPr>
            </w:pPr>
            <w:r w:rsidRPr="0006531E">
              <w:rPr>
                <w:rFonts w:ascii="Times New Roman" w:hAnsi="Times New Roman" w:cs="Times New Roman"/>
                <w:b/>
                <w:bCs/>
                <w:color w:val="000000"/>
                <w:sz w:val="20"/>
                <w:szCs w:val="20"/>
              </w:rPr>
              <w:t>1</w:t>
            </w:r>
          </w:p>
        </w:tc>
        <w:tc>
          <w:tcPr>
            <w:tcW w:w="7154" w:type="dxa"/>
            <w:gridSpan w:val="3"/>
            <w:vAlign w:val="bottom"/>
          </w:tcPr>
          <w:p w:rsidR="00D96448" w:rsidRPr="0006531E" w:rsidRDefault="00D96448" w:rsidP="00301F3E">
            <w:pPr>
              <w:widowControl w:val="0"/>
              <w:autoSpaceDE w:val="0"/>
              <w:autoSpaceDN w:val="0"/>
              <w:adjustRightInd w:val="0"/>
              <w:jc w:val="center"/>
              <w:rPr>
                <w:rFonts w:ascii="Times New Roman" w:hAnsi="Times New Roman" w:cs="Times New Roman"/>
                <w:b/>
                <w:bCs/>
                <w:sz w:val="20"/>
                <w:szCs w:val="20"/>
              </w:rPr>
            </w:pPr>
            <w:r w:rsidRPr="0006531E">
              <w:rPr>
                <w:rFonts w:ascii="Times New Roman" w:hAnsi="Times New Roman" w:cs="Times New Roman"/>
                <w:b/>
                <w:bCs/>
                <w:sz w:val="20"/>
                <w:szCs w:val="20"/>
              </w:rPr>
              <w:t>Technical Specification &amp; Experience</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A</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Specifications &amp; Brochures</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270"/>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B</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Supplies of similar task completed in last 3year</w:t>
            </w:r>
          </w:p>
        </w:tc>
        <w:tc>
          <w:tcPr>
            <w:tcW w:w="2096" w:type="dxa"/>
            <w:vAlign w:val="bottom"/>
          </w:tcPr>
          <w:p w:rsidR="00D96448" w:rsidRPr="0006531E" w:rsidRDefault="00D96448" w:rsidP="00301F3E">
            <w:pPr>
              <w:widowControl w:val="0"/>
              <w:autoSpaceDE w:val="0"/>
              <w:autoSpaceDN w:val="0"/>
              <w:adjustRightInd w:val="0"/>
              <w:spacing w:line="217" w:lineRule="exact"/>
              <w:jc w:val="center"/>
              <w:rPr>
                <w:rFonts w:ascii="Times New Roman" w:hAnsi="Times New Roman" w:cs="Times New Roman"/>
                <w:sz w:val="20"/>
                <w:szCs w:val="20"/>
              </w:rPr>
            </w:pPr>
            <w:r w:rsidRPr="0006531E">
              <w:rPr>
                <w:rFonts w:ascii="Times New Roman" w:hAnsi="Times New Roman" w:cs="Times New Roman"/>
                <w:sz w:val="20"/>
                <w:szCs w:val="20"/>
              </w:rPr>
              <w:t>5 Marks if less than 3 years</w:t>
            </w:r>
          </w:p>
        </w:tc>
        <w:tc>
          <w:tcPr>
            <w:tcW w:w="1797" w:type="dxa"/>
            <w:vAlign w:val="bottom"/>
          </w:tcPr>
          <w:p w:rsidR="00D96448" w:rsidRPr="0006531E" w:rsidRDefault="00D96448" w:rsidP="00301F3E">
            <w:pPr>
              <w:widowControl w:val="0"/>
              <w:autoSpaceDE w:val="0"/>
              <w:autoSpaceDN w:val="0"/>
              <w:adjustRightInd w:val="0"/>
              <w:spacing w:line="217" w:lineRule="exact"/>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C</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Supplies of similar tasks in hand</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b/>
                <w:bCs/>
                <w:color w:val="000000"/>
                <w:sz w:val="20"/>
                <w:szCs w:val="20"/>
              </w:rPr>
            </w:pPr>
            <w:r w:rsidRPr="0006531E">
              <w:rPr>
                <w:rFonts w:ascii="Times New Roman" w:hAnsi="Times New Roman" w:cs="Times New Roman"/>
                <w:b/>
                <w:bCs/>
                <w:color w:val="000000"/>
                <w:sz w:val="20"/>
                <w:szCs w:val="20"/>
              </w:rPr>
              <w:t>2</w:t>
            </w:r>
          </w:p>
        </w:tc>
        <w:tc>
          <w:tcPr>
            <w:tcW w:w="7154" w:type="dxa"/>
            <w:gridSpan w:val="3"/>
            <w:vAlign w:val="bottom"/>
          </w:tcPr>
          <w:p w:rsidR="00D96448" w:rsidRPr="0006531E" w:rsidRDefault="00D96448" w:rsidP="00301F3E">
            <w:pPr>
              <w:widowControl w:val="0"/>
              <w:autoSpaceDE w:val="0"/>
              <w:autoSpaceDN w:val="0"/>
              <w:adjustRightInd w:val="0"/>
              <w:spacing w:line="215" w:lineRule="exact"/>
              <w:jc w:val="center"/>
              <w:rPr>
                <w:rFonts w:ascii="Times New Roman" w:hAnsi="Times New Roman" w:cs="Times New Roman"/>
                <w:b/>
                <w:bCs/>
                <w:sz w:val="20"/>
                <w:szCs w:val="20"/>
              </w:rPr>
            </w:pPr>
            <w:r w:rsidRPr="0006531E">
              <w:rPr>
                <w:rFonts w:ascii="Times New Roman" w:hAnsi="Times New Roman" w:cs="Times New Roman"/>
                <w:b/>
                <w:bCs/>
                <w:sz w:val="20"/>
                <w:szCs w:val="20"/>
              </w:rPr>
              <w:t>Financial Position</w:t>
            </w:r>
          </w:p>
        </w:tc>
      </w:tr>
      <w:tr w:rsidR="00D96448" w:rsidRPr="0006531E" w:rsidTr="00301F3E">
        <w:trPr>
          <w:trHeight w:val="270"/>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A</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Available Bank Credit Line 0.5 Million</w:t>
            </w:r>
          </w:p>
        </w:tc>
        <w:tc>
          <w:tcPr>
            <w:tcW w:w="2096"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5 Marks if less than 0.2.5 million</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w w:val="98"/>
                <w:sz w:val="20"/>
                <w:szCs w:val="20"/>
              </w:rPr>
              <w:t>10</w:t>
            </w:r>
          </w:p>
        </w:tc>
      </w:tr>
      <w:tr w:rsidR="00D96448" w:rsidRPr="0006531E" w:rsidTr="00301F3E">
        <w:trPr>
          <w:trHeight w:val="277"/>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B</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Registration with Federal Board of Revenue</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217"/>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C</w:t>
            </w:r>
          </w:p>
        </w:tc>
        <w:tc>
          <w:tcPr>
            <w:tcW w:w="3261" w:type="dxa"/>
            <w:vAlign w:val="bottom"/>
          </w:tcPr>
          <w:p w:rsidR="00D96448" w:rsidRPr="0006531E" w:rsidRDefault="00D96448" w:rsidP="00301F3E">
            <w:pPr>
              <w:widowControl w:val="0"/>
              <w:autoSpaceDE w:val="0"/>
              <w:autoSpaceDN w:val="0"/>
              <w:adjustRightInd w:val="0"/>
              <w:spacing w:line="217" w:lineRule="exact"/>
              <w:rPr>
                <w:rFonts w:ascii="Times New Roman" w:hAnsi="Times New Roman" w:cs="Times New Roman"/>
                <w:sz w:val="20"/>
                <w:szCs w:val="20"/>
              </w:rPr>
            </w:pPr>
            <w:r w:rsidRPr="0006531E">
              <w:rPr>
                <w:rFonts w:ascii="Times New Roman" w:hAnsi="Times New Roman" w:cs="Times New Roman"/>
                <w:sz w:val="20"/>
                <w:szCs w:val="20"/>
              </w:rPr>
              <w:t>Litigation History where decision went against the Firm.</w:t>
            </w:r>
          </w:p>
        </w:tc>
        <w:tc>
          <w:tcPr>
            <w:tcW w:w="2096" w:type="dxa"/>
            <w:vAlign w:val="bottom"/>
          </w:tcPr>
          <w:p w:rsidR="00D96448" w:rsidRPr="0006531E" w:rsidRDefault="00D96448" w:rsidP="00301F3E">
            <w:pPr>
              <w:widowControl w:val="0"/>
              <w:autoSpaceDE w:val="0"/>
              <w:autoSpaceDN w:val="0"/>
              <w:adjustRightInd w:val="0"/>
              <w:spacing w:line="215" w:lineRule="exact"/>
              <w:jc w:val="center"/>
              <w:rPr>
                <w:rFonts w:ascii="Times New Roman" w:hAnsi="Times New Roman" w:cs="Times New Roman"/>
                <w:sz w:val="20"/>
                <w:szCs w:val="20"/>
              </w:rPr>
            </w:pPr>
            <w:r w:rsidRPr="0006531E">
              <w:rPr>
                <w:rFonts w:ascii="Times New Roman" w:hAnsi="Times New Roman" w:cs="Times New Roman"/>
                <w:sz w:val="20"/>
                <w:szCs w:val="20"/>
              </w:rPr>
              <w:t>N</w:t>
            </w:r>
          </w:p>
        </w:tc>
        <w:tc>
          <w:tcPr>
            <w:tcW w:w="1797" w:type="dxa"/>
            <w:vAlign w:val="bottom"/>
          </w:tcPr>
          <w:p w:rsidR="00D96448" w:rsidRPr="0006531E" w:rsidRDefault="00D96448" w:rsidP="00301F3E">
            <w:pPr>
              <w:widowControl w:val="0"/>
              <w:autoSpaceDE w:val="0"/>
              <w:autoSpaceDN w:val="0"/>
              <w:adjustRightInd w:val="0"/>
              <w:spacing w:line="215" w:lineRule="exact"/>
              <w:jc w:val="center"/>
              <w:rPr>
                <w:rFonts w:ascii="Times New Roman" w:hAnsi="Times New Roman" w:cs="Times New Roman"/>
                <w:sz w:val="20"/>
                <w:szCs w:val="20"/>
              </w:rPr>
            </w:pPr>
            <w:r w:rsidRPr="0006531E">
              <w:rPr>
                <w:rFonts w:ascii="Times New Roman" w:hAnsi="Times New Roman" w:cs="Times New Roman"/>
                <w:w w:val="98"/>
                <w:sz w:val="20"/>
                <w:szCs w:val="20"/>
              </w:rPr>
              <w:t>10</w:t>
            </w:r>
          </w:p>
        </w:tc>
      </w:tr>
      <w:tr w:rsidR="00D96448" w:rsidRPr="0006531E" w:rsidTr="00301F3E">
        <w:trPr>
          <w:trHeight w:val="135"/>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D</w:t>
            </w:r>
          </w:p>
        </w:tc>
        <w:tc>
          <w:tcPr>
            <w:tcW w:w="3261" w:type="dxa"/>
            <w:vAlign w:val="bottom"/>
          </w:tcPr>
          <w:p w:rsidR="00D96448" w:rsidRPr="0006531E" w:rsidRDefault="00D96448" w:rsidP="00301F3E">
            <w:pPr>
              <w:widowControl w:val="0"/>
              <w:autoSpaceDE w:val="0"/>
              <w:autoSpaceDN w:val="0"/>
              <w:adjustRightInd w:val="0"/>
              <w:spacing w:line="215" w:lineRule="exact"/>
              <w:rPr>
                <w:rFonts w:ascii="Times New Roman" w:hAnsi="Times New Roman" w:cs="Times New Roman"/>
                <w:sz w:val="20"/>
                <w:szCs w:val="20"/>
              </w:rPr>
            </w:pPr>
            <w:r w:rsidRPr="0006531E">
              <w:rPr>
                <w:rFonts w:ascii="Times New Roman" w:hAnsi="Times New Roman" w:cs="Times New Roman"/>
                <w:sz w:val="20"/>
                <w:szCs w:val="20"/>
              </w:rPr>
              <w:t>Blacklisting from any Agency</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N</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E</w:t>
            </w:r>
          </w:p>
        </w:tc>
        <w:tc>
          <w:tcPr>
            <w:tcW w:w="3261" w:type="dxa"/>
            <w:vAlign w:val="bottom"/>
          </w:tcPr>
          <w:p w:rsidR="00D96448" w:rsidRPr="0006531E" w:rsidRDefault="00D96448" w:rsidP="00301F3E">
            <w:pPr>
              <w:widowControl w:val="0"/>
              <w:autoSpaceDE w:val="0"/>
              <w:autoSpaceDN w:val="0"/>
              <w:adjustRightInd w:val="0"/>
              <w:spacing w:line="215" w:lineRule="exact"/>
              <w:rPr>
                <w:rFonts w:ascii="Times New Roman" w:hAnsi="Times New Roman" w:cs="Times New Roman"/>
                <w:sz w:val="20"/>
                <w:szCs w:val="20"/>
              </w:rPr>
            </w:pPr>
            <w:r w:rsidRPr="0006531E">
              <w:rPr>
                <w:rFonts w:ascii="Times New Roman" w:hAnsi="Times New Roman" w:cs="Times New Roman"/>
                <w:sz w:val="20"/>
                <w:szCs w:val="20"/>
              </w:rPr>
              <w:t>Active Tax Payer</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15</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F</w:t>
            </w:r>
          </w:p>
        </w:tc>
        <w:tc>
          <w:tcPr>
            <w:tcW w:w="3261" w:type="dxa"/>
          </w:tcPr>
          <w:p w:rsidR="00D96448" w:rsidRPr="0006531E" w:rsidRDefault="00D96448" w:rsidP="00301F3E">
            <w:pPr>
              <w:widowControl w:val="0"/>
              <w:autoSpaceDE w:val="0"/>
              <w:autoSpaceDN w:val="0"/>
              <w:adjustRightInd w:val="0"/>
              <w:spacing w:before="13"/>
              <w:ind w:right="-222"/>
              <w:rPr>
                <w:rFonts w:ascii="Times New Roman" w:hAnsi="Times New Roman" w:cs="Times New Roman"/>
                <w:color w:val="000000"/>
                <w:sz w:val="20"/>
                <w:szCs w:val="20"/>
              </w:rPr>
            </w:pPr>
            <w:r w:rsidRPr="0006531E">
              <w:rPr>
                <w:rFonts w:ascii="Times New Roman" w:hAnsi="Times New Roman" w:cs="Times New Roman"/>
                <w:color w:val="000000"/>
                <w:sz w:val="20"/>
                <w:szCs w:val="20"/>
              </w:rPr>
              <w:t>Registration with Sales tax dept</w:t>
            </w:r>
          </w:p>
        </w:tc>
        <w:tc>
          <w:tcPr>
            <w:tcW w:w="2096" w:type="dxa"/>
          </w:tcPr>
          <w:p w:rsidR="00D96448" w:rsidRPr="0006531E" w:rsidRDefault="0005484C" w:rsidP="0005484C">
            <w:pPr>
              <w:widowControl w:val="0"/>
              <w:autoSpaceDE w:val="0"/>
              <w:autoSpaceDN w:val="0"/>
              <w:adjustRightInd w:val="0"/>
              <w:spacing w:before="13"/>
              <w:ind w:right="3845"/>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00D96448" w:rsidRPr="0006531E">
              <w:rPr>
                <w:rFonts w:ascii="Times New Roman" w:hAnsi="Times New Roman" w:cs="Times New Roman"/>
                <w:color w:val="000000"/>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15</w:t>
            </w:r>
          </w:p>
        </w:tc>
      </w:tr>
      <w:tr w:rsidR="00D96448" w:rsidRPr="0006531E" w:rsidTr="00301F3E">
        <w:trPr>
          <w:trHeight w:val="150"/>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p>
        </w:tc>
        <w:tc>
          <w:tcPr>
            <w:tcW w:w="5357" w:type="dxa"/>
            <w:gridSpan w:val="2"/>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Total</w:t>
            </w:r>
          </w:p>
        </w:tc>
        <w:tc>
          <w:tcPr>
            <w:tcW w:w="1797"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100</w:t>
            </w:r>
          </w:p>
        </w:tc>
      </w:tr>
    </w:tbl>
    <w:p w:rsidR="00D96448" w:rsidRDefault="00D96448" w:rsidP="00D96448">
      <w:pPr>
        <w:widowControl w:val="0"/>
        <w:autoSpaceDE w:val="0"/>
        <w:autoSpaceDN w:val="0"/>
        <w:adjustRightInd w:val="0"/>
        <w:spacing w:after="0" w:line="240" w:lineRule="auto"/>
        <w:rPr>
          <w:rFonts w:ascii="Times New Roman" w:hAnsi="Times New Roman" w:cs="Times New Roman"/>
          <w:b/>
          <w:bCs/>
          <w:color w:val="000000"/>
          <w:sz w:val="24"/>
          <w:szCs w:val="24"/>
        </w:rPr>
      </w:pPr>
    </w:p>
    <w:p w:rsidR="00D96448" w:rsidRDefault="00D96448" w:rsidP="00D96448">
      <w:pPr>
        <w:widowControl w:val="0"/>
        <w:autoSpaceDE w:val="0"/>
        <w:autoSpaceDN w:val="0"/>
        <w:adjustRightInd w:val="0"/>
        <w:spacing w:after="0" w:line="240" w:lineRule="auto"/>
        <w:rPr>
          <w:rFonts w:ascii="Times New Roman" w:hAnsi="Times New Roman" w:cs="Times New Roman"/>
          <w:b/>
          <w:bCs/>
          <w:sz w:val="28"/>
          <w:szCs w:val="28"/>
        </w:rPr>
      </w:pPr>
    </w:p>
    <w:p w:rsidR="00D96448" w:rsidRDefault="00D96448" w:rsidP="00D96448">
      <w:pPr>
        <w:widowControl w:val="0"/>
        <w:autoSpaceDE w:val="0"/>
        <w:autoSpaceDN w:val="0"/>
        <w:adjustRightInd w:val="0"/>
        <w:spacing w:after="0" w:line="240" w:lineRule="auto"/>
        <w:rPr>
          <w:rFonts w:ascii="Times New Roman" w:hAnsi="Times New Roman" w:cs="Times New Roman"/>
          <w:b/>
          <w:bCs/>
          <w:sz w:val="28"/>
          <w:szCs w:val="28"/>
        </w:rPr>
      </w:pPr>
    </w:p>
    <w:p w:rsidR="00D96448" w:rsidRDefault="00416F19" w:rsidP="00D96448">
      <w:pPr>
        <w:widowControl w:val="0"/>
        <w:autoSpaceDE w:val="0"/>
        <w:autoSpaceDN w:val="0"/>
        <w:adjustRightInd w:val="0"/>
        <w:spacing w:before="24" w:after="0" w:line="240" w:lineRule="auto"/>
        <w:ind w:left="3573" w:right="2544" w:hanging="3289"/>
        <w:jc w:val="center"/>
        <w:rPr>
          <w:rFonts w:ascii="Arial Narrow" w:hAnsi="Arial Narrow" w:cs="Times New Roman"/>
          <w:b/>
          <w:bCs/>
          <w:sz w:val="28"/>
          <w:szCs w:val="28"/>
        </w:rPr>
      </w:pPr>
      <w:hyperlink w:anchor="page49" w:history="1">
        <w:r w:rsidR="00D96448" w:rsidRPr="0037000E">
          <w:rPr>
            <w:rFonts w:asciiTheme="majorBidi" w:hAnsiTheme="majorBidi" w:cstheme="majorBidi"/>
            <w:b/>
            <w:bCs/>
            <w:i/>
            <w:iCs/>
            <w:color w:val="000000"/>
            <w:sz w:val="24"/>
            <w:szCs w:val="24"/>
          </w:rPr>
          <w:t xml:space="preserve"> SECTION III. SPECIAL CONDITIONS OF CONTRAC</w:t>
        </w:r>
      </w:hyperlink>
      <w:r w:rsidR="00D96448" w:rsidRPr="0037000E">
        <w:rPr>
          <w:rFonts w:asciiTheme="majorBidi" w:hAnsiTheme="majorBidi" w:cstheme="majorBidi"/>
          <w:b/>
          <w:bCs/>
          <w:i/>
          <w:iCs/>
          <w:color w:val="000000"/>
          <w:sz w:val="24"/>
          <w:szCs w:val="24"/>
        </w:rPr>
        <w:t>T</w:t>
      </w:r>
    </w:p>
    <w:p w:rsidR="00D96448" w:rsidRDefault="00D96448" w:rsidP="00D96448">
      <w:pPr>
        <w:widowControl w:val="0"/>
        <w:autoSpaceDE w:val="0"/>
        <w:autoSpaceDN w:val="0"/>
        <w:adjustRightInd w:val="0"/>
        <w:spacing w:before="24" w:after="0" w:line="240" w:lineRule="auto"/>
        <w:ind w:left="3573" w:right="2544" w:hanging="3289"/>
        <w:jc w:val="center"/>
        <w:rPr>
          <w:rFonts w:ascii="Arial Narrow" w:hAnsi="Arial Narrow" w:cs="Times New Roman"/>
          <w:b/>
          <w:bCs/>
          <w:sz w:val="28"/>
          <w:szCs w:val="28"/>
        </w:rPr>
      </w:pPr>
    </w:p>
    <w:p w:rsidR="00D96448" w:rsidRPr="001D1859" w:rsidRDefault="00D96448" w:rsidP="00D96448">
      <w:pPr>
        <w:widowControl w:val="0"/>
        <w:autoSpaceDE w:val="0"/>
        <w:autoSpaceDN w:val="0"/>
        <w:adjustRightInd w:val="0"/>
        <w:spacing w:before="24" w:after="0" w:line="240" w:lineRule="auto"/>
        <w:ind w:left="3573" w:right="2544" w:hanging="3289"/>
        <w:jc w:val="center"/>
        <w:rPr>
          <w:rFonts w:ascii="Arial Narrow" w:hAnsi="Arial Narrow" w:cs="Times New Roman"/>
          <w:sz w:val="28"/>
          <w:szCs w:val="28"/>
        </w:rPr>
      </w:pPr>
      <w:r w:rsidRPr="001D1859">
        <w:rPr>
          <w:rFonts w:ascii="Arial Narrow" w:hAnsi="Arial Narrow" w:cs="Times New Roman"/>
          <w:b/>
          <w:bCs/>
          <w:sz w:val="28"/>
          <w:szCs w:val="28"/>
        </w:rPr>
        <w:t>Table of Clauses</w:t>
      </w:r>
    </w:p>
    <w:p w:rsidR="00D96448" w:rsidRPr="001D1859" w:rsidRDefault="00D96448" w:rsidP="00D96448">
      <w:pPr>
        <w:widowControl w:val="0"/>
        <w:autoSpaceDE w:val="0"/>
        <w:autoSpaceDN w:val="0"/>
        <w:adjustRightInd w:val="0"/>
        <w:spacing w:before="17" w:after="0" w:line="260" w:lineRule="exact"/>
        <w:rPr>
          <w:rFonts w:ascii="Arial Narrow" w:hAnsi="Arial Narrow" w:cs="Times New Roman"/>
          <w:sz w:val="26"/>
          <w:szCs w:val="26"/>
        </w:rPr>
      </w:pP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1D1859">
        <w:rPr>
          <w:rFonts w:ascii="Arial Narrow" w:hAnsi="Arial Narrow" w:cs="Times New Roman"/>
          <w:sz w:val="20"/>
          <w:szCs w:val="20"/>
        </w:rPr>
        <w:t xml:space="preserve">1. </w:t>
      </w:r>
      <w:r w:rsidRPr="00A32FD3">
        <w:rPr>
          <w:rFonts w:ascii="Times New Roman" w:hAnsi="Times New Roman" w:cs="Times New Roman"/>
          <w:sz w:val="20"/>
          <w:szCs w:val="20"/>
        </w:rPr>
        <w:t>DEFINITIONS (GCC CLAUSE</w:t>
      </w:r>
      <w:r w:rsidR="00A32FD3">
        <w:rPr>
          <w:rFonts w:ascii="Times New Roman" w:hAnsi="Times New Roman" w:cs="Times New Roman"/>
          <w:sz w:val="20"/>
          <w:szCs w:val="20"/>
        </w:rPr>
        <w:t>1).....................</w:t>
      </w:r>
      <w:r w:rsidRPr="00A32FD3">
        <w:rPr>
          <w:rFonts w:ascii="Times New Roman" w:hAnsi="Times New Roman" w:cs="Times New Roman"/>
          <w:sz w:val="20"/>
          <w:szCs w:val="20"/>
        </w:rPr>
        <w:t>...................................</w:t>
      </w:r>
      <w:r w:rsid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2. COUNTRY OF ORIGIN (GCC CLAUSE3)..............................</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w:t>
      </w:r>
      <w:r w:rsidR="00073078"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3. PERFORMANCE SECURITY (GCC CLAUSE7)..............</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4. INSPECTIONS AND TESTS (GCC CLAUSE8)........................</w:t>
      </w:r>
      <w:r w:rsid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5. PACKING (GCC CLAUSE9)........................................................</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6. DELIVERY AND DOCUMENTS (GCC CLAUSE10)..............</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00A32FD3">
        <w:rPr>
          <w:rFonts w:ascii="Times New Roman" w:hAnsi="Times New Roman" w:cs="Times New Roman"/>
          <w:sz w:val="20"/>
          <w:szCs w:val="20"/>
        </w:rPr>
        <w:tab/>
      </w:r>
      <w:r w:rsid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7. INSURANCE (GCC CLAUSE11)............................................</w:t>
      </w:r>
      <w:r w:rsid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28</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8. INCIDENTAL SERVICES (GCC CLAUSE13).....................</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28</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9. WARRANTY (GCC CLAUSE15).......................................</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28</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10. PAYMENT (GCC CLAUSE 16) ....................................</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11. PRICES (GCC CLAUSE17)...............</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12. LIQUIDATED DAMAGES (GCC CLAUSE</w:t>
      </w:r>
      <w:r w:rsidR="00A32FD3">
        <w:rPr>
          <w:rFonts w:ascii="Times New Roman" w:hAnsi="Times New Roman" w:cs="Times New Roman"/>
          <w:sz w:val="20"/>
          <w:szCs w:val="20"/>
        </w:rPr>
        <w:t>23)................</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13. RESOLUTION OF DISPUTES (GCC CLAUSE28)........................................</w:t>
      </w:r>
      <w:r w:rsidR="00A32FD3">
        <w:rPr>
          <w:rFonts w:ascii="Times New Roman" w:hAnsi="Times New Roman" w:cs="Times New Roman"/>
          <w:sz w:val="20"/>
          <w:szCs w:val="20"/>
        </w:rPr>
        <w:t>.</w:t>
      </w:r>
      <w:r w:rsidR="00073078"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14. GOVERNING LANGUAGE (GCC CLAUSE</w:t>
      </w:r>
      <w:r w:rsidR="00A32FD3">
        <w:rPr>
          <w:rFonts w:ascii="Times New Roman" w:hAnsi="Times New Roman" w:cs="Times New Roman"/>
          <w:sz w:val="20"/>
          <w:szCs w:val="20"/>
        </w:rPr>
        <w:t>29)...............</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w:t>
      </w:r>
      <w:r w:rsid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073078" w:rsidRPr="00A32FD3" w:rsidRDefault="00A32FD3"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15. APPLICABLE LAW</w:t>
      </w:r>
      <w:r w:rsidRPr="00A32FD3">
        <w:rPr>
          <w:rFonts w:ascii="Times New Roman" w:hAnsi="Times New Roman" w:cs="Times New Roman"/>
          <w:sz w:val="20"/>
          <w:szCs w:val="20"/>
        </w:rPr>
        <w:tab/>
        <w:t>..............................................</w:t>
      </w:r>
      <w:r>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t>29</w:t>
      </w:r>
    </w:p>
    <w:p w:rsidR="00D96448" w:rsidRPr="00A32FD3" w:rsidRDefault="0007307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 xml:space="preserve">16. </w:t>
      </w:r>
      <w:r w:rsidR="00D96448" w:rsidRPr="00A32FD3">
        <w:rPr>
          <w:rFonts w:ascii="Times New Roman" w:hAnsi="Times New Roman" w:cs="Times New Roman"/>
          <w:sz w:val="20"/>
          <w:szCs w:val="20"/>
        </w:rPr>
        <w:t>NOTICES (GCC CLAUSE31)..........................</w:t>
      </w:r>
      <w:r w:rsidR="00A32FD3">
        <w:rPr>
          <w:rFonts w:ascii="Times New Roman" w:hAnsi="Times New Roman" w:cs="Times New Roman"/>
          <w:sz w:val="20"/>
          <w:szCs w:val="20"/>
        </w:rPr>
        <w:t>................</w:t>
      </w:r>
      <w:r w:rsidR="00D96448" w:rsidRP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t>29</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sectPr w:rsidR="00D96448" w:rsidRPr="00A32FD3" w:rsidSect="002D12D5">
          <w:headerReference w:type="default" r:id="rId9"/>
          <w:footerReference w:type="default" r:id="rId10"/>
          <w:pgSz w:w="11900" w:h="16834" w:code="9"/>
          <w:pgMar w:top="851" w:right="1134" w:bottom="851" w:left="1134" w:header="747" w:footer="0" w:gutter="0"/>
          <w:pgNumType w:start="1"/>
          <w:cols w:space="720"/>
          <w:noEndnote/>
        </w:sectPr>
      </w:pPr>
    </w:p>
    <w:p w:rsidR="00D96448" w:rsidRPr="001D1859" w:rsidRDefault="00D96448" w:rsidP="00D96448">
      <w:pPr>
        <w:widowControl w:val="0"/>
        <w:autoSpaceDE w:val="0"/>
        <w:autoSpaceDN w:val="0"/>
        <w:adjustRightInd w:val="0"/>
        <w:spacing w:before="24" w:after="0" w:line="240" w:lineRule="auto"/>
        <w:rPr>
          <w:rFonts w:ascii="Arial Narrow" w:hAnsi="Arial Narrow" w:cs="Times New Roman"/>
          <w:sz w:val="28"/>
          <w:szCs w:val="28"/>
        </w:rPr>
      </w:pPr>
      <w:r w:rsidRPr="001D1859">
        <w:rPr>
          <w:rFonts w:ascii="Arial Narrow" w:hAnsi="Arial Narrow" w:cs="Times New Roman"/>
          <w:b/>
          <w:bCs/>
          <w:sz w:val="28"/>
          <w:szCs w:val="28"/>
        </w:rPr>
        <w:lastRenderedPageBreak/>
        <w:t>Special Conditions of Contract</w:t>
      </w:r>
    </w:p>
    <w:p w:rsidR="00D96448" w:rsidRPr="001D1859" w:rsidRDefault="00D96448" w:rsidP="00D96448">
      <w:pPr>
        <w:widowControl w:val="0"/>
        <w:autoSpaceDE w:val="0"/>
        <w:autoSpaceDN w:val="0"/>
        <w:adjustRightInd w:val="0"/>
        <w:spacing w:before="1" w:after="0" w:line="150" w:lineRule="exact"/>
        <w:rPr>
          <w:rFonts w:ascii="Arial Narrow" w:hAnsi="Arial Narrow" w:cs="Times New Roman"/>
          <w:sz w:val="15"/>
          <w:szCs w:val="15"/>
        </w:rPr>
      </w:pPr>
    </w:p>
    <w:p w:rsidR="00D96448" w:rsidRPr="001D1859" w:rsidRDefault="00D96448" w:rsidP="00D96448">
      <w:pPr>
        <w:widowControl w:val="0"/>
        <w:autoSpaceDE w:val="0"/>
        <w:autoSpaceDN w:val="0"/>
        <w:adjustRightInd w:val="0"/>
        <w:spacing w:after="0" w:line="200" w:lineRule="exact"/>
        <w:rPr>
          <w:rFonts w:ascii="Arial Narrow" w:hAnsi="Arial Narrow" w:cs="Times New Roman"/>
          <w:sz w:val="20"/>
          <w:szCs w:val="20"/>
        </w:rPr>
      </w:pPr>
    </w:p>
    <w:p w:rsidR="00D96448" w:rsidRPr="001D1859" w:rsidRDefault="00D96448" w:rsidP="00D96448">
      <w:pPr>
        <w:widowControl w:val="0"/>
        <w:autoSpaceDE w:val="0"/>
        <w:autoSpaceDN w:val="0"/>
        <w:adjustRightInd w:val="0"/>
        <w:spacing w:after="0" w:line="240" w:lineRule="auto"/>
        <w:ind w:left="102" w:right="83"/>
        <w:jc w:val="both"/>
        <w:rPr>
          <w:rFonts w:ascii="Arial Narrow" w:hAnsi="Arial Narrow" w:cs="Times New Roman"/>
          <w:sz w:val="24"/>
          <w:szCs w:val="24"/>
        </w:rPr>
      </w:pPr>
      <w:r w:rsidRPr="001D1859">
        <w:rPr>
          <w:rFonts w:ascii="Arial Narrow" w:hAnsi="Arial Narrow" w:cs="Times New Roman"/>
          <w:sz w:val="24"/>
          <w:szCs w:val="24"/>
        </w:rPr>
        <w:t>The following Special Conditions of Contract shall supplement the General Conditions of Contract.Whenever there is a conflict, the provisions herein shall prevail over those in the General Conditions of Contract.The corresponding clause number of the GCC is indicated in parentheses.</w:t>
      </w:r>
    </w:p>
    <w:p w:rsidR="00D96448" w:rsidRPr="001D1859" w:rsidRDefault="00D96448" w:rsidP="00D96448">
      <w:pPr>
        <w:widowControl w:val="0"/>
        <w:autoSpaceDE w:val="0"/>
        <w:autoSpaceDN w:val="0"/>
        <w:adjustRightInd w:val="0"/>
        <w:spacing w:before="16" w:after="0" w:line="260" w:lineRule="exact"/>
        <w:rPr>
          <w:rFonts w:ascii="Arial Narrow" w:hAnsi="Arial Narrow" w:cs="Times New Roman"/>
          <w:sz w:val="26"/>
          <w:szCs w:val="26"/>
        </w:rPr>
      </w:pPr>
    </w:p>
    <w:p w:rsidR="00D96448" w:rsidRPr="001D1859" w:rsidRDefault="00D96448" w:rsidP="00D96448">
      <w:pPr>
        <w:widowControl w:val="0"/>
        <w:autoSpaceDE w:val="0"/>
        <w:autoSpaceDN w:val="0"/>
        <w:adjustRightInd w:val="0"/>
        <w:spacing w:after="0" w:line="240" w:lineRule="auto"/>
        <w:ind w:left="102" w:right="98"/>
        <w:jc w:val="both"/>
        <w:rPr>
          <w:rFonts w:ascii="Arial Narrow" w:hAnsi="Arial Narrow" w:cs="Times New Roman"/>
          <w:sz w:val="24"/>
          <w:szCs w:val="24"/>
        </w:rPr>
      </w:pPr>
      <w:r w:rsidRPr="001D1859">
        <w:rPr>
          <w:rFonts w:ascii="Arial Narrow" w:hAnsi="Arial Narrow" w:cs="Times New Roman"/>
          <w:i/>
          <w:iCs/>
          <w:sz w:val="24"/>
          <w:szCs w:val="24"/>
        </w:rPr>
        <w:t>[Instructions for completing the Special Conditions of Contract are provided, as needed, in the notes in italics mentioned for the relevant SCC.Where sample provisions are furnished, they are only illustrative of the provisions that the Procuring agency should draft specifically for each procurement.]</w:t>
      </w:r>
    </w:p>
    <w:p w:rsidR="00D96448" w:rsidRPr="001D1859" w:rsidRDefault="00D96448" w:rsidP="00D96448">
      <w:pPr>
        <w:widowControl w:val="0"/>
        <w:autoSpaceDE w:val="0"/>
        <w:autoSpaceDN w:val="0"/>
        <w:adjustRightInd w:val="0"/>
        <w:spacing w:before="16" w:after="0" w:line="260" w:lineRule="exact"/>
        <w:rPr>
          <w:rFonts w:ascii="Arial Narrow" w:hAnsi="Arial Narrow" w:cs="Times New Roman"/>
          <w:sz w:val="26"/>
          <w:szCs w:val="26"/>
        </w:rPr>
      </w:pPr>
    </w:p>
    <w:p w:rsidR="00D96448" w:rsidRDefault="00D96448" w:rsidP="00D96448">
      <w:pPr>
        <w:widowControl w:val="0"/>
        <w:tabs>
          <w:tab w:val="left" w:pos="620"/>
        </w:tabs>
        <w:autoSpaceDE w:val="0"/>
        <w:autoSpaceDN w:val="0"/>
        <w:adjustRightInd w:val="0"/>
        <w:spacing w:after="0" w:line="240" w:lineRule="auto"/>
        <w:ind w:left="102" w:right="95"/>
        <w:jc w:val="both"/>
        <w:rPr>
          <w:rFonts w:asciiTheme="majorBidi" w:hAnsiTheme="majorBidi" w:cstheme="majorBidi"/>
          <w:sz w:val="24"/>
          <w:szCs w:val="24"/>
        </w:rPr>
      </w:pPr>
      <w:r w:rsidRPr="00995B73">
        <w:rPr>
          <w:rFonts w:asciiTheme="majorBidi" w:hAnsiTheme="majorBidi" w:cstheme="majorBidi"/>
          <w:b/>
          <w:bCs/>
          <w:sz w:val="24"/>
          <w:szCs w:val="24"/>
        </w:rPr>
        <w:t>1.</w:t>
      </w:r>
      <w:r w:rsidRPr="00995B73">
        <w:rPr>
          <w:rFonts w:asciiTheme="majorBidi" w:hAnsiTheme="majorBidi" w:cstheme="majorBidi"/>
          <w:b/>
          <w:bCs/>
          <w:sz w:val="24"/>
          <w:szCs w:val="24"/>
        </w:rPr>
        <w:tab/>
        <w:t>Definitions (GCC Clause 1)</w:t>
      </w:r>
    </w:p>
    <w:p w:rsidR="00D96448" w:rsidRPr="002E53B2" w:rsidRDefault="00D96448" w:rsidP="00D96448">
      <w:pPr>
        <w:widowControl w:val="0"/>
        <w:tabs>
          <w:tab w:val="left" w:pos="620"/>
        </w:tabs>
        <w:autoSpaceDE w:val="0"/>
        <w:autoSpaceDN w:val="0"/>
        <w:adjustRightInd w:val="0"/>
        <w:spacing w:after="0" w:line="240" w:lineRule="auto"/>
        <w:ind w:left="102" w:right="5742"/>
        <w:jc w:val="both"/>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379"/>
        <w:jc w:val="both"/>
        <w:rPr>
          <w:rFonts w:asciiTheme="majorBidi" w:hAnsiTheme="majorBidi" w:cstheme="majorBidi"/>
          <w:sz w:val="24"/>
          <w:szCs w:val="24"/>
        </w:rPr>
      </w:pPr>
      <w:r w:rsidRPr="00995B73">
        <w:rPr>
          <w:rFonts w:asciiTheme="majorBidi" w:hAnsiTheme="majorBidi" w:cstheme="majorBidi"/>
          <w:sz w:val="24"/>
          <w:szCs w:val="24"/>
        </w:rPr>
        <w:t>GCC 1.1 (g)—The Procuring agency is:</w:t>
      </w:r>
    </w:p>
    <w:p w:rsidR="00D96448" w:rsidRDefault="00D96448" w:rsidP="00D96448">
      <w:pPr>
        <w:widowControl w:val="0"/>
        <w:autoSpaceDE w:val="0"/>
        <w:autoSpaceDN w:val="0"/>
        <w:adjustRightInd w:val="0"/>
        <w:spacing w:after="0" w:line="240" w:lineRule="auto"/>
        <w:ind w:left="642" w:right="379"/>
        <w:rPr>
          <w:rFonts w:asciiTheme="majorBidi" w:hAnsiTheme="majorBidi" w:cstheme="majorBidi"/>
          <w:sz w:val="24"/>
          <w:szCs w:val="24"/>
        </w:rPr>
      </w:pPr>
      <w:r w:rsidRPr="00995B73">
        <w:rPr>
          <w:rFonts w:asciiTheme="majorBidi" w:hAnsiTheme="majorBidi" w:cstheme="majorBidi"/>
          <w:sz w:val="24"/>
          <w:szCs w:val="24"/>
        </w:rPr>
        <w:t xml:space="preserve">GCC 1.1 (h)—The Procuring agency’s country is: </w:t>
      </w:r>
    </w:p>
    <w:p w:rsidR="00D96448" w:rsidRPr="00995B73" w:rsidRDefault="00D96448" w:rsidP="00D96448">
      <w:pPr>
        <w:widowControl w:val="0"/>
        <w:autoSpaceDE w:val="0"/>
        <w:autoSpaceDN w:val="0"/>
        <w:adjustRightInd w:val="0"/>
        <w:spacing w:after="0" w:line="240" w:lineRule="auto"/>
        <w:ind w:left="642" w:right="379"/>
        <w:rPr>
          <w:rFonts w:asciiTheme="majorBidi" w:hAnsiTheme="majorBidi" w:cstheme="majorBidi"/>
          <w:sz w:val="24"/>
          <w:szCs w:val="24"/>
        </w:rPr>
      </w:pPr>
      <w:r w:rsidRPr="00995B73">
        <w:rPr>
          <w:rFonts w:asciiTheme="majorBidi" w:hAnsiTheme="majorBidi" w:cstheme="majorBidi"/>
          <w:sz w:val="24"/>
          <w:szCs w:val="24"/>
        </w:rPr>
        <w:t>GCC 1.1 (i)—The Supplier is:</w:t>
      </w:r>
    </w:p>
    <w:p w:rsidR="00D96448" w:rsidRPr="002E53B2" w:rsidRDefault="00D96448" w:rsidP="00D96448">
      <w:pPr>
        <w:widowControl w:val="0"/>
        <w:autoSpaceDE w:val="0"/>
        <w:autoSpaceDN w:val="0"/>
        <w:adjustRightInd w:val="0"/>
        <w:spacing w:after="0" w:line="240" w:lineRule="auto"/>
        <w:ind w:left="642" w:right="6802"/>
        <w:jc w:val="both"/>
        <w:rPr>
          <w:rFonts w:asciiTheme="majorBidi" w:hAnsiTheme="majorBidi" w:cstheme="majorBidi"/>
          <w:b/>
          <w:bCs/>
          <w:i/>
          <w:iCs/>
          <w:sz w:val="16"/>
          <w:szCs w:val="16"/>
        </w:rPr>
      </w:pPr>
    </w:p>
    <w:p w:rsidR="00D96448" w:rsidRPr="00995B73" w:rsidRDefault="00D96448" w:rsidP="00D96448">
      <w:pPr>
        <w:widowControl w:val="0"/>
        <w:autoSpaceDE w:val="0"/>
        <w:autoSpaceDN w:val="0"/>
        <w:adjustRightInd w:val="0"/>
        <w:spacing w:after="0" w:line="240" w:lineRule="auto"/>
        <w:ind w:left="642" w:right="379"/>
        <w:jc w:val="both"/>
        <w:rPr>
          <w:rFonts w:asciiTheme="majorBidi" w:hAnsiTheme="majorBidi" w:cstheme="majorBidi"/>
          <w:sz w:val="24"/>
          <w:szCs w:val="24"/>
        </w:rPr>
      </w:pPr>
      <w:r w:rsidRPr="00995B73">
        <w:rPr>
          <w:rFonts w:asciiTheme="majorBidi" w:hAnsiTheme="majorBidi" w:cstheme="majorBidi"/>
          <w:b/>
          <w:bCs/>
          <w:i/>
          <w:iCs/>
          <w:sz w:val="24"/>
          <w:szCs w:val="24"/>
        </w:rPr>
        <w:t>Sample Provision</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148"/>
        <w:jc w:val="both"/>
        <w:rPr>
          <w:rFonts w:asciiTheme="majorBidi" w:hAnsiTheme="majorBidi" w:cstheme="majorBidi"/>
          <w:sz w:val="24"/>
          <w:szCs w:val="24"/>
        </w:rPr>
      </w:pPr>
      <w:r w:rsidRPr="00995B73">
        <w:rPr>
          <w:rFonts w:asciiTheme="majorBidi" w:hAnsiTheme="majorBidi" w:cstheme="majorBidi"/>
          <w:sz w:val="24"/>
          <w:szCs w:val="24"/>
        </w:rPr>
        <w:t>GCC 1.1 (j)—The Project Site is:</w:t>
      </w:r>
      <w:r>
        <w:rPr>
          <w:rFonts w:asciiTheme="majorBidi" w:hAnsiTheme="majorBidi" w:cstheme="majorBidi"/>
          <w:i/>
          <w:iCs/>
          <w:sz w:val="24"/>
          <w:szCs w:val="24"/>
        </w:rPr>
        <w:t xml:space="preserve">[if </w:t>
      </w:r>
      <w:r w:rsidRPr="00995B73">
        <w:rPr>
          <w:rFonts w:asciiTheme="majorBidi" w:hAnsiTheme="majorBidi" w:cstheme="majorBidi"/>
          <w:i/>
          <w:iCs/>
          <w:sz w:val="24"/>
          <w:szCs w:val="24"/>
        </w:rPr>
        <w:t>applicable]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ight="95"/>
        <w:jc w:val="both"/>
        <w:rPr>
          <w:rFonts w:asciiTheme="majorBidi" w:hAnsiTheme="majorBidi" w:cstheme="majorBidi"/>
          <w:sz w:val="24"/>
          <w:szCs w:val="24"/>
        </w:rPr>
      </w:pPr>
      <w:r w:rsidRPr="00995B73">
        <w:rPr>
          <w:rFonts w:asciiTheme="majorBidi" w:hAnsiTheme="majorBidi" w:cstheme="majorBidi"/>
          <w:b/>
          <w:bCs/>
          <w:sz w:val="24"/>
          <w:szCs w:val="24"/>
        </w:rPr>
        <w:t>2.</w:t>
      </w:r>
      <w:r w:rsidRPr="00995B73">
        <w:rPr>
          <w:rFonts w:asciiTheme="majorBidi" w:hAnsiTheme="majorBidi" w:cstheme="majorBidi"/>
          <w:b/>
          <w:bCs/>
          <w:sz w:val="24"/>
          <w:szCs w:val="24"/>
        </w:rPr>
        <w:tab/>
        <w:t>Country of Origin (GCC Clause 3)</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36" w:right="76" w:firstLine="6"/>
        <w:jc w:val="both"/>
        <w:rPr>
          <w:rFonts w:asciiTheme="majorBidi" w:hAnsiTheme="majorBidi" w:cstheme="majorBidi"/>
          <w:sz w:val="24"/>
          <w:szCs w:val="24"/>
        </w:rPr>
      </w:pPr>
      <w:r w:rsidRPr="00995B73">
        <w:rPr>
          <w:rFonts w:asciiTheme="majorBidi" w:hAnsiTheme="majorBidi" w:cstheme="majorBidi"/>
          <w:sz w:val="24"/>
          <w:szCs w:val="24"/>
        </w:rPr>
        <w:t>AllcountriesandterritoriesasindicatedinPartTwoSectionVIofthebidding documents,“EligibilityfortheProvis</w:t>
      </w:r>
      <w:r>
        <w:rPr>
          <w:rFonts w:asciiTheme="majorBidi" w:hAnsiTheme="majorBidi" w:cstheme="majorBidi"/>
          <w:sz w:val="24"/>
          <w:szCs w:val="24"/>
        </w:rPr>
        <w:t xml:space="preserve">ions of Goods, Works, and Services in </w:t>
      </w:r>
      <w:r w:rsidRPr="00995B73">
        <w:rPr>
          <w:rFonts w:asciiTheme="majorBidi" w:hAnsiTheme="majorBidi" w:cstheme="majorBidi"/>
          <w:sz w:val="24"/>
          <w:szCs w:val="24"/>
        </w:rPr>
        <w:t>Government-Financed Procurement”.</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ight="237"/>
        <w:jc w:val="both"/>
        <w:rPr>
          <w:rFonts w:asciiTheme="majorBidi" w:hAnsiTheme="majorBidi" w:cstheme="majorBidi"/>
          <w:sz w:val="24"/>
          <w:szCs w:val="24"/>
        </w:rPr>
      </w:pPr>
      <w:r w:rsidRPr="00995B73">
        <w:rPr>
          <w:rFonts w:asciiTheme="majorBidi" w:hAnsiTheme="majorBidi" w:cstheme="majorBidi"/>
          <w:b/>
          <w:bCs/>
          <w:sz w:val="24"/>
          <w:szCs w:val="24"/>
        </w:rPr>
        <w:t>3.</w:t>
      </w:r>
      <w:r w:rsidRPr="00995B73">
        <w:rPr>
          <w:rFonts w:asciiTheme="majorBidi" w:hAnsiTheme="majorBidi" w:cstheme="majorBidi"/>
          <w:b/>
          <w:bCs/>
          <w:sz w:val="24"/>
          <w:szCs w:val="24"/>
        </w:rPr>
        <w:tab/>
        <w:t>Performance Security (GCC Clause 7)</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78" w:firstLine="8"/>
        <w:jc w:val="both"/>
        <w:rPr>
          <w:rFonts w:asciiTheme="majorBidi" w:hAnsiTheme="majorBidi" w:cstheme="majorBidi"/>
          <w:sz w:val="24"/>
          <w:szCs w:val="24"/>
        </w:rPr>
      </w:pPr>
      <w:r w:rsidRPr="00995B73">
        <w:rPr>
          <w:rFonts w:asciiTheme="majorBidi" w:hAnsiTheme="majorBidi" w:cstheme="majorBidi"/>
          <w:sz w:val="24"/>
          <w:szCs w:val="24"/>
        </w:rPr>
        <w:t>GCC 7.1—The amount of performance security, as a percentage of the Contract Price, shall be:</w:t>
      </w:r>
      <w:r w:rsidRPr="00995B73">
        <w:rPr>
          <w:rFonts w:asciiTheme="majorBidi" w:hAnsiTheme="majorBidi" w:cstheme="majorBidi"/>
          <w:b/>
          <w:bCs/>
          <w:color w:val="FF0000"/>
          <w:sz w:val="24"/>
          <w:szCs w:val="24"/>
        </w:rPr>
        <w:t>not exceeding 5% of the Contract Price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50" w:right="1176"/>
        <w:jc w:val="both"/>
        <w:rPr>
          <w:rFonts w:asciiTheme="majorBidi" w:hAnsiTheme="majorBidi" w:cstheme="majorBidi"/>
          <w:sz w:val="24"/>
          <w:szCs w:val="24"/>
        </w:rPr>
      </w:pPr>
      <w:r w:rsidRPr="00995B73">
        <w:rPr>
          <w:rFonts w:asciiTheme="majorBidi" w:hAnsiTheme="majorBidi" w:cstheme="majorBidi"/>
          <w:i/>
          <w:iCs/>
          <w:sz w:val="24"/>
          <w:szCs w:val="24"/>
        </w:rPr>
        <w:t>[The following provision should be used in the case of Goods having warranty obligations.]</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77" w:firstLine="8"/>
        <w:jc w:val="both"/>
        <w:rPr>
          <w:rFonts w:asciiTheme="majorBidi" w:hAnsiTheme="majorBidi" w:cstheme="majorBidi"/>
          <w:sz w:val="24"/>
          <w:szCs w:val="24"/>
        </w:rPr>
      </w:pPr>
      <w:r w:rsidRPr="00995B73">
        <w:rPr>
          <w:rFonts w:asciiTheme="majorBidi" w:hAnsiTheme="majorBidi" w:cstheme="majorBidi"/>
          <w:sz w:val="24"/>
          <w:szCs w:val="24"/>
        </w:rPr>
        <w:t>GCC 7.4—After delivery and acceptance of the Goods, the performance security shall be reduced totwo (2) percent of the Contract Price to cover the Supplier’s warranty obligations in accordance with Clause GCC 15.2.</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4.</w:t>
      </w:r>
      <w:r w:rsidRPr="00995B73">
        <w:rPr>
          <w:rFonts w:asciiTheme="majorBidi" w:hAnsiTheme="majorBidi" w:cstheme="majorBidi"/>
          <w:b/>
          <w:bCs/>
          <w:sz w:val="24"/>
          <w:szCs w:val="24"/>
        </w:rPr>
        <w:tab/>
        <w:t>Inspections and Tests (GCC Clause 8)</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36" w:right="78" w:firstLine="6"/>
        <w:jc w:val="both"/>
        <w:rPr>
          <w:rFonts w:asciiTheme="majorBidi" w:hAnsiTheme="majorBidi" w:cstheme="majorBidi"/>
          <w:sz w:val="24"/>
          <w:szCs w:val="24"/>
        </w:rPr>
      </w:pPr>
      <w:r w:rsidRPr="00995B73">
        <w:rPr>
          <w:rFonts w:asciiTheme="majorBidi" w:hAnsiTheme="majorBidi" w:cstheme="majorBidi"/>
          <w:sz w:val="24"/>
          <w:szCs w:val="24"/>
        </w:rPr>
        <w:t xml:space="preserve">GCC 8.6—Inspection and tests prior to shipment of Goods and at final acceptance are as follows: The inspection would be performed by </w:t>
      </w:r>
      <w:r w:rsidRPr="00995B73">
        <w:rPr>
          <w:rFonts w:asciiTheme="majorBidi" w:hAnsiTheme="majorBidi" w:cstheme="majorBidi"/>
          <w:b/>
          <w:bCs/>
          <w:color w:val="FF0000"/>
          <w:sz w:val="24"/>
          <w:szCs w:val="24"/>
        </w:rPr>
        <w:t>District Technical and Inspection Committee.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5.</w:t>
      </w:r>
      <w:r w:rsidRPr="00995B73">
        <w:rPr>
          <w:rFonts w:asciiTheme="majorBidi" w:hAnsiTheme="majorBidi" w:cstheme="majorBidi"/>
          <w:b/>
          <w:bCs/>
          <w:sz w:val="24"/>
          <w:szCs w:val="24"/>
        </w:rPr>
        <w:tab/>
        <w:t>Packing (GCC Clause 9)</w:t>
      </w:r>
    </w:p>
    <w:p w:rsidR="00D96448" w:rsidRDefault="00D96448" w:rsidP="00D96448">
      <w:pPr>
        <w:widowControl w:val="0"/>
        <w:autoSpaceDE w:val="0"/>
        <w:autoSpaceDN w:val="0"/>
        <w:adjustRightInd w:val="0"/>
        <w:spacing w:after="0" w:line="240" w:lineRule="auto"/>
        <w:ind w:left="642" w:right="237"/>
        <w:jc w:val="both"/>
        <w:rPr>
          <w:rFonts w:asciiTheme="majorBidi" w:hAnsiTheme="majorBidi" w:cstheme="majorBidi"/>
          <w:b/>
          <w:bCs/>
          <w:i/>
          <w:iCs/>
          <w:sz w:val="24"/>
          <w:szCs w:val="24"/>
        </w:rPr>
      </w:pPr>
      <w:r w:rsidRPr="00995B73">
        <w:rPr>
          <w:rFonts w:asciiTheme="majorBidi" w:hAnsiTheme="majorBidi" w:cstheme="majorBidi"/>
          <w:b/>
          <w:bCs/>
          <w:i/>
          <w:iCs/>
          <w:sz w:val="24"/>
          <w:szCs w:val="24"/>
        </w:rPr>
        <w:t>Sample provision</w:t>
      </w:r>
    </w:p>
    <w:p w:rsidR="00D96448" w:rsidRPr="002E53B2" w:rsidRDefault="00D96448" w:rsidP="00D96448">
      <w:pPr>
        <w:widowControl w:val="0"/>
        <w:autoSpaceDE w:val="0"/>
        <w:autoSpaceDN w:val="0"/>
        <w:adjustRightInd w:val="0"/>
        <w:spacing w:after="0" w:line="240" w:lineRule="auto"/>
        <w:ind w:left="642" w:right="6828"/>
        <w:jc w:val="both"/>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2194"/>
        <w:jc w:val="both"/>
        <w:rPr>
          <w:rFonts w:asciiTheme="majorBidi" w:hAnsiTheme="majorBidi" w:cstheme="majorBidi"/>
          <w:sz w:val="24"/>
          <w:szCs w:val="24"/>
        </w:rPr>
      </w:pPr>
      <w:r w:rsidRPr="00995B73">
        <w:rPr>
          <w:rFonts w:asciiTheme="majorBidi" w:hAnsiTheme="majorBidi" w:cstheme="majorBidi"/>
          <w:sz w:val="24"/>
          <w:szCs w:val="24"/>
        </w:rPr>
        <w:t>GCC 9.3—The following SCC shall supplement GCC Clause 9.2:</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6.</w:t>
      </w:r>
      <w:r w:rsidRPr="00995B73">
        <w:rPr>
          <w:rFonts w:asciiTheme="majorBidi" w:hAnsiTheme="majorBidi" w:cstheme="majorBidi"/>
          <w:b/>
          <w:bCs/>
          <w:sz w:val="24"/>
          <w:szCs w:val="24"/>
        </w:rPr>
        <w:tab/>
        <w:t>Delivery and Documents (GCC Clause 10)</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237"/>
        <w:jc w:val="both"/>
        <w:rPr>
          <w:rFonts w:asciiTheme="majorBidi" w:hAnsiTheme="majorBidi" w:cstheme="majorBidi"/>
          <w:sz w:val="24"/>
          <w:szCs w:val="24"/>
        </w:rPr>
      </w:pPr>
      <w:r w:rsidRPr="00995B73">
        <w:rPr>
          <w:rFonts w:asciiTheme="majorBidi" w:hAnsiTheme="majorBidi" w:cstheme="majorBidi"/>
          <w:b/>
          <w:bCs/>
          <w:i/>
          <w:iCs/>
          <w:sz w:val="24"/>
          <w:szCs w:val="24"/>
        </w:rPr>
        <w:t>Sample provision (DDP terms)</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3420"/>
        </w:tabs>
        <w:autoSpaceDE w:val="0"/>
        <w:autoSpaceDN w:val="0"/>
        <w:adjustRightInd w:val="0"/>
        <w:spacing w:after="0" w:line="240" w:lineRule="auto"/>
        <w:ind w:left="636" w:right="75" w:firstLine="6"/>
        <w:jc w:val="both"/>
        <w:rPr>
          <w:rFonts w:asciiTheme="majorBidi" w:hAnsiTheme="majorBidi" w:cstheme="majorBidi"/>
          <w:sz w:val="24"/>
          <w:szCs w:val="24"/>
        </w:rPr>
      </w:pPr>
      <w:r w:rsidRPr="00995B73">
        <w:rPr>
          <w:rFonts w:asciiTheme="majorBidi" w:hAnsiTheme="majorBidi" w:cstheme="majorBidi"/>
          <w:sz w:val="24"/>
          <w:szCs w:val="24"/>
        </w:rPr>
        <w:t xml:space="preserve">GCC 10.3—Upon shipment, the Supplier shall notify the Procuring agency the full </w:t>
      </w:r>
      <w:r w:rsidRPr="00995B73">
        <w:rPr>
          <w:rFonts w:asciiTheme="majorBidi" w:hAnsiTheme="majorBidi" w:cstheme="majorBidi"/>
          <w:sz w:val="24"/>
          <w:szCs w:val="24"/>
        </w:rPr>
        <w:lastRenderedPageBreak/>
        <w:t>details of the shipment, including Contract number, description of Goods, quantity and usual transport document.</w:t>
      </w:r>
      <w:r w:rsidRPr="00995B73">
        <w:rPr>
          <w:rFonts w:asciiTheme="majorBidi" w:hAnsiTheme="majorBidi" w:cstheme="majorBidi"/>
          <w:sz w:val="24"/>
          <w:szCs w:val="24"/>
        </w:rPr>
        <w:tab/>
        <w:t>TheSupplier shall mail the following documents to the Procuring agency:</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1182" w:right="82" w:hanging="540"/>
        <w:jc w:val="both"/>
        <w:rPr>
          <w:rFonts w:asciiTheme="majorBidi" w:hAnsiTheme="majorBidi" w:cstheme="majorBidi"/>
          <w:sz w:val="24"/>
          <w:szCs w:val="24"/>
        </w:rPr>
      </w:pPr>
      <w:r w:rsidRPr="00995B73">
        <w:rPr>
          <w:rFonts w:asciiTheme="majorBidi" w:hAnsiTheme="majorBidi" w:cstheme="majorBidi"/>
          <w:sz w:val="24"/>
          <w:szCs w:val="24"/>
        </w:rPr>
        <w:t>(i)</w:t>
      </w:r>
      <w:r w:rsidRPr="00995B73">
        <w:rPr>
          <w:rFonts w:asciiTheme="majorBidi" w:hAnsiTheme="majorBidi" w:cstheme="majorBidi"/>
          <w:sz w:val="24"/>
          <w:szCs w:val="24"/>
        </w:rPr>
        <w:tab/>
        <w:t>Copies of the Supplier’s invoice showing Goods’ description, quantity, unit price, and total amount;</w:t>
      </w:r>
    </w:p>
    <w:p w:rsidR="00D96448" w:rsidRPr="00995B73" w:rsidRDefault="00D96448" w:rsidP="00D96448">
      <w:pPr>
        <w:widowControl w:val="0"/>
        <w:autoSpaceDE w:val="0"/>
        <w:autoSpaceDN w:val="0"/>
        <w:adjustRightInd w:val="0"/>
        <w:spacing w:after="0" w:line="240" w:lineRule="auto"/>
        <w:ind w:left="1182" w:right="75" w:hanging="540"/>
        <w:jc w:val="both"/>
        <w:rPr>
          <w:rFonts w:asciiTheme="majorBidi" w:hAnsiTheme="majorBidi" w:cstheme="majorBidi"/>
          <w:sz w:val="24"/>
          <w:szCs w:val="24"/>
        </w:rPr>
      </w:pPr>
      <w:r w:rsidRPr="00995B73">
        <w:rPr>
          <w:rFonts w:asciiTheme="majorBidi" w:hAnsiTheme="majorBidi" w:cstheme="majorBidi"/>
          <w:sz w:val="24"/>
          <w:szCs w:val="24"/>
        </w:rPr>
        <w:t>(ii)</w:t>
      </w:r>
      <w:r w:rsidRPr="00995B73">
        <w:rPr>
          <w:rFonts w:asciiTheme="majorBidi" w:hAnsiTheme="majorBidi" w:cstheme="majorBidi"/>
          <w:sz w:val="24"/>
          <w:szCs w:val="24"/>
        </w:rPr>
        <w:tab/>
        <w:t>Original andtwocopiesoftheusualtransportdocument(forexample,a negotiablebilloflading,anon-negotiableseawaybill,aninlandwaterway document, an air waybill, a railway consignment note, a road consignment note, or a multimodal transport document)whichthe buyer may require to take the goods;</w:t>
      </w:r>
    </w:p>
    <w:p w:rsidR="00D96448" w:rsidRPr="00995B73" w:rsidRDefault="00D96448" w:rsidP="00D96448">
      <w:pPr>
        <w:widowControl w:val="0"/>
        <w:autoSpaceDE w:val="0"/>
        <w:autoSpaceDN w:val="0"/>
        <w:adjustRightInd w:val="0"/>
        <w:spacing w:after="0" w:line="240" w:lineRule="auto"/>
        <w:ind w:left="1182" w:right="-50" w:hanging="540"/>
        <w:rPr>
          <w:rFonts w:asciiTheme="majorBidi" w:hAnsiTheme="majorBidi" w:cstheme="majorBidi"/>
          <w:sz w:val="24"/>
          <w:szCs w:val="24"/>
        </w:rPr>
      </w:pPr>
      <w:r w:rsidRPr="00995B73">
        <w:rPr>
          <w:rFonts w:asciiTheme="majorBidi" w:hAnsiTheme="majorBidi" w:cstheme="majorBidi"/>
          <w:sz w:val="24"/>
          <w:szCs w:val="24"/>
        </w:rPr>
        <w:t>(iii)</w:t>
      </w:r>
      <w:r w:rsidRPr="00995B73">
        <w:rPr>
          <w:rFonts w:asciiTheme="majorBidi" w:hAnsiTheme="majorBidi" w:cstheme="majorBidi"/>
          <w:sz w:val="24"/>
          <w:szCs w:val="24"/>
        </w:rPr>
        <w:tab/>
        <w:t>Copies of the packing list identifying contents of each school-wise package;(iv)insurance certificate;</w:t>
      </w:r>
    </w:p>
    <w:p w:rsidR="00D96448" w:rsidRPr="00995B73" w:rsidRDefault="00D96448" w:rsidP="00D96448">
      <w:pPr>
        <w:widowControl w:val="0"/>
        <w:autoSpaceDE w:val="0"/>
        <w:autoSpaceDN w:val="0"/>
        <w:adjustRightInd w:val="0"/>
        <w:spacing w:after="0" w:line="240" w:lineRule="auto"/>
        <w:ind w:left="1182" w:right="3219" w:hanging="540"/>
        <w:jc w:val="both"/>
        <w:rPr>
          <w:rFonts w:asciiTheme="majorBidi" w:hAnsiTheme="majorBidi" w:cstheme="majorBidi"/>
          <w:sz w:val="24"/>
          <w:szCs w:val="24"/>
        </w:rPr>
      </w:pPr>
      <w:r w:rsidRPr="00995B73">
        <w:rPr>
          <w:rFonts w:asciiTheme="majorBidi" w:hAnsiTheme="majorBidi" w:cstheme="majorBidi"/>
          <w:sz w:val="24"/>
          <w:szCs w:val="24"/>
        </w:rPr>
        <w:t>(v)</w:t>
      </w:r>
      <w:r w:rsidRPr="00995B73">
        <w:rPr>
          <w:rFonts w:asciiTheme="majorBidi" w:hAnsiTheme="majorBidi" w:cstheme="majorBidi"/>
          <w:sz w:val="24"/>
          <w:szCs w:val="24"/>
        </w:rPr>
        <w:tab/>
        <w:t>Manufacturer’s or Supplier’s warranty certificate;</w:t>
      </w:r>
    </w:p>
    <w:p w:rsidR="00D96448" w:rsidRPr="00995B73" w:rsidRDefault="00D96448" w:rsidP="00D96448">
      <w:pPr>
        <w:widowControl w:val="0"/>
        <w:autoSpaceDE w:val="0"/>
        <w:autoSpaceDN w:val="0"/>
        <w:adjustRightInd w:val="0"/>
        <w:spacing w:after="0" w:line="240" w:lineRule="auto"/>
        <w:ind w:left="1182" w:right="75" w:hanging="540"/>
        <w:jc w:val="both"/>
        <w:rPr>
          <w:rFonts w:asciiTheme="majorBidi" w:hAnsiTheme="majorBidi" w:cstheme="majorBidi"/>
          <w:sz w:val="24"/>
          <w:szCs w:val="24"/>
        </w:rPr>
      </w:pPr>
      <w:r w:rsidRPr="00995B73">
        <w:rPr>
          <w:rFonts w:asciiTheme="majorBidi" w:hAnsiTheme="majorBidi" w:cstheme="majorBidi"/>
          <w:sz w:val="24"/>
          <w:szCs w:val="24"/>
        </w:rPr>
        <w:t>(vi)</w:t>
      </w:r>
      <w:r w:rsidRPr="00995B73">
        <w:rPr>
          <w:rFonts w:asciiTheme="majorBidi" w:hAnsiTheme="majorBidi" w:cstheme="majorBidi"/>
          <w:sz w:val="24"/>
          <w:szCs w:val="24"/>
        </w:rPr>
        <w:tab/>
        <w:t>Inspectioncertificate,issuedbythenominatedinspectionagency,andtheSupplier’s factory inspection report; and</w:t>
      </w:r>
    </w:p>
    <w:p w:rsidR="00D96448" w:rsidRPr="00995B73" w:rsidRDefault="00D96448" w:rsidP="00D96448">
      <w:pPr>
        <w:widowControl w:val="0"/>
        <w:autoSpaceDE w:val="0"/>
        <w:autoSpaceDN w:val="0"/>
        <w:adjustRightInd w:val="0"/>
        <w:spacing w:after="0" w:line="240" w:lineRule="auto"/>
        <w:ind w:left="1182" w:right="6090" w:hanging="540"/>
        <w:jc w:val="both"/>
        <w:rPr>
          <w:rFonts w:asciiTheme="majorBidi" w:hAnsiTheme="majorBidi" w:cstheme="majorBidi"/>
          <w:sz w:val="24"/>
          <w:szCs w:val="24"/>
        </w:rPr>
      </w:pPr>
      <w:r w:rsidRPr="00995B73">
        <w:rPr>
          <w:rFonts w:asciiTheme="majorBidi" w:hAnsiTheme="majorBidi" w:cstheme="majorBidi"/>
          <w:sz w:val="24"/>
          <w:szCs w:val="24"/>
        </w:rPr>
        <w:t>(vii)</w:t>
      </w:r>
      <w:r w:rsidRPr="00995B73">
        <w:rPr>
          <w:rFonts w:asciiTheme="majorBidi" w:hAnsiTheme="majorBidi" w:cstheme="majorBidi"/>
          <w:sz w:val="24"/>
          <w:szCs w:val="24"/>
        </w:rPr>
        <w:tab/>
        <w:t>Certificate of origin.</w:t>
      </w: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7.</w:t>
      </w:r>
      <w:r w:rsidRPr="00995B73">
        <w:rPr>
          <w:rFonts w:asciiTheme="majorBidi" w:hAnsiTheme="majorBidi" w:cstheme="majorBidi"/>
          <w:b/>
          <w:bCs/>
          <w:sz w:val="24"/>
          <w:szCs w:val="24"/>
        </w:rPr>
        <w:tab/>
        <w:t>Insurance (GCC Clause 11)</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36" w:right="76" w:firstLine="6"/>
        <w:jc w:val="both"/>
        <w:rPr>
          <w:rFonts w:asciiTheme="majorBidi" w:hAnsiTheme="majorBidi" w:cstheme="majorBidi"/>
          <w:sz w:val="24"/>
          <w:szCs w:val="24"/>
        </w:rPr>
      </w:pPr>
      <w:r w:rsidRPr="00995B73">
        <w:rPr>
          <w:rFonts w:asciiTheme="majorBidi" w:hAnsiTheme="majorBidi" w:cstheme="majorBidi"/>
          <w:sz w:val="24"/>
          <w:szCs w:val="24"/>
        </w:rPr>
        <w:t xml:space="preserve">GCC 11.1— The Goods suppliedunderthe Contract shall be deliveredduty paid (DDP) under which risk is transferred to the buyer after having been delivered, hence insurance coverage is sellers responsibility. Since the Insurance is seller’s responsibility they may arrange appropriate coverage. </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8.</w:t>
      </w:r>
      <w:r w:rsidRPr="00995B73">
        <w:rPr>
          <w:rFonts w:asciiTheme="majorBidi" w:hAnsiTheme="majorBidi" w:cstheme="majorBidi"/>
          <w:b/>
          <w:bCs/>
          <w:sz w:val="24"/>
          <w:szCs w:val="24"/>
        </w:rPr>
        <w:tab/>
        <w:t>Incidental Services (GCC Clause 13)</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0"/>
          <w:szCs w:val="10"/>
        </w:rPr>
      </w:pPr>
    </w:p>
    <w:p w:rsidR="00D96448" w:rsidRPr="00995B73" w:rsidRDefault="00D96448" w:rsidP="00D96448">
      <w:pPr>
        <w:widowControl w:val="0"/>
        <w:autoSpaceDE w:val="0"/>
        <w:autoSpaceDN w:val="0"/>
        <w:adjustRightInd w:val="0"/>
        <w:spacing w:after="0" w:line="240" w:lineRule="auto"/>
        <w:ind w:left="642" w:right="3671"/>
        <w:jc w:val="both"/>
        <w:rPr>
          <w:rFonts w:asciiTheme="majorBidi" w:hAnsiTheme="majorBidi" w:cstheme="majorBidi"/>
          <w:sz w:val="24"/>
          <w:szCs w:val="24"/>
        </w:rPr>
      </w:pPr>
      <w:r w:rsidRPr="00995B73">
        <w:rPr>
          <w:rFonts w:asciiTheme="majorBidi" w:hAnsiTheme="majorBidi" w:cstheme="majorBidi"/>
          <w:sz w:val="24"/>
          <w:szCs w:val="24"/>
        </w:rPr>
        <w:t xml:space="preserve">GCC 13.1—Incidental services to be provided are: </w:t>
      </w:r>
    </w:p>
    <w:p w:rsidR="00D96448" w:rsidRPr="002E59E9" w:rsidRDefault="00D96448" w:rsidP="00D96448">
      <w:pPr>
        <w:widowControl w:val="0"/>
        <w:autoSpaceDE w:val="0"/>
        <w:autoSpaceDN w:val="0"/>
        <w:adjustRightInd w:val="0"/>
        <w:spacing w:after="0" w:line="240" w:lineRule="auto"/>
        <w:ind w:left="642" w:right="3671"/>
        <w:jc w:val="both"/>
        <w:rPr>
          <w:rFonts w:asciiTheme="majorBidi" w:hAnsiTheme="majorBidi" w:cstheme="majorBidi"/>
          <w:b/>
          <w:bCs/>
          <w:sz w:val="24"/>
          <w:szCs w:val="24"/>
        </w:rPr>
      </w:pPr>
      <w:r w:rsidRPr="00995B73">
        <w:rPr>
          <w:rFonts w:asciiTheme="majorBidi" w:hAnsiTheme="majorBidi" w:cstheme="majorBidi"/>
          <w:b/>
          <w:bCs/>
          <w:sz w:val="24"/>
          <w:szCs w:val="24"/>
        </w:rPr>
        <w:t>N/A</w:t>
      </w:r>
    </w:p>
    <w:p w:rsidR="00D96448" w:rsidRPr="00995B73" w:rsidRDefault="00D96448" w:rsidP="00D96448">
      <w:pPr>
        <w:widowControl w:val="0"/>
        <w:autoSpaceDE w:val="0"/>
        <w:autoSpaceDN w:val="0"/>
        <w:adjustRightInd w:val="0"/>
        <w:spacing w:after="0" w:line="240" w:lineRule="auto"/>
        <w:ind w:left="636" w:right="103" w:firstLine="6"/>
        <w:jc w:val="both"/>
        <w:rPr>
          <w:rFonts w:asciiTheme="majorBidi" w:hAnsiTheme="majorBidi" w:cstheme="majorBidi"/>
          <w:sz w:val="24"/>
          <w:szCs w:val="24"/>
        </w:rPr>
      </w:pPr>
      <w:r w:rsidRPr="00995B73">
        <w:rPr>
          <w:rFonts w:asciiTheme="majorBidi" w:hAnsiTheme="majorBidi" w:cstheme="majorBidi"/>
          <w:i/>
          <w:iCs/>
          <w:sz w:val="24"/>
          <w:szCs w:val="24"/>
        </w:rPr>
        <w:t>[Selected services covered under GCC Clause 13 and/or other should be specified with the desired features.The price quoted in the bid price or agreed with the selected Supplier shall be included in the Contract Price.]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9.</w:t>
      </w:r>
      <w:r w:rsidRPr="00995B73">
        <w:rPr>
          <w:rFonts w:asciiTheme="majorBidi" w:hAnsiTheme="majorBidi" w:cstheme="majorBidi"/>
          <w:b/>
          <w:bCs/>
          <w:sz w:val="24"/>
          <w:szCs w:val="24"/>
        </w:rPr>
        <w:tab/>
        <w:t>Warranty (GCC Clause 15)</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4"/>
          <w:szCs w:val="14"/>
        </w:rPr>
      </w:pPr>
    </w:p>
    <w:p w:rsidR="00D96448" w:rsidRPr="00995B73" w:rsidRDefault="00D96448" w:rsidP="00D96448">
      <w:pPr>
        <w:widowControl w:val="0"/>
        <w:autoSpaceDE w:val="0"/>
        <w:autoSpaceDN w:val="0"/>
        <w:adjustRightInd w:val="0"/>
        <w:spacing w:after="0" w:line="240" w:lineRule="auto"/>
        <w:ind w:left="642" w:right="237"/>
        <w:jc w:val="both"/>
        <w:rPr>
          <w:rFonts w:asciiTheme="majorBidi" w:hAnsiTheme="majorBidi" w:cstheme="majorBidi"/>
          <w:sz w:val="24"/>
          <w:szCs w:val="24"/>
        </w:rPr>
      </w:pPr>
      <w:r w:rsidRPr="00995B73">
        <w:rPr>
          <w:rFonts w:asciiTheme="majorBidi" w:hAnsiTheme="majorBidi" w:cstheme="majorBidi"/>
          <w:b/>
          <w:bCs/>
          <w:i/>
          <w:iCs/>
          <w:sz w:val="24"/>
          <w:szCs w:val="24"/>
        </w:rPr>
        <w:t>Sample provision</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8"/>
          <w:szCs w:val="8"/>
        </w:rPr>
      </w:pPr>
    </w:p>
    <w:p w:rsidR="00D96448" w:rsidRPr="00995B73" w:rsidRDefault="00D96448" w:rsidP="00D96448">
      <w:pPr>
        <w:widowControl w:val="0"/>
        <w:autoSpaceDE w:val="0"/>
        <w:autoSpaceDN w:val="0"/>
        <w:adjustRightInd w:val="0"/>
        <w:spacing w:after="0" w:line="240" w:lineRule="auto"/>
        <w:ind w:left="642" w:right="80"/>
        <w:jc w:val="both"/>
        <w:rPr>
          <w:rFonts w:asciiTheme="majorBidi" w:hAnsiTheme="majorBidi" w:cstheme="majorBidi"/>
          <w:sz w:val="24"/>
          <w:szCs w:val="24"/>
        </w:rPr>
      </w:pPr>
      <w:r w:rsidRPr="00995B73">
        <w:rPr>
          <w:rFonts w:asciiTheme="majorBidi" w:hAnsiTheme="majorBidi" w:cstheme="majorBidi"/>
          <w:sz w:val="24"/>
          <w:szCs w:val="24"/>
        </w:rPr>
        <w:t>GCC 15.2—In partial modificationof the provisions, the warranty period shall be</w:t>
      </w:r>
    </w:p>
    <w:p w:rsidR="00D96448" w:rsidRPr="00995B73" w:rsidRDefault="00D96448" w:rsidP="00D96448">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heme="majorBidi" w:hAnsiTheme="majorBidi" w:cstheme="majorBidi"/>
          <w:sz w:val="24"/>
          <w:szCs w:val="24"/>
        </w:rPr>
      </w:pPr>
      <w:r w:rsidRPr="00995B73">
        <w:rPr>
          <w:rFonts w:asciiTheme="majorBidi" w:hAnsiTheme="majorBidi" w:cstheme="majorBidi"/>
          <w:sz w:val="24"/>
          <w:szCs w:val="24"/>
          <w:u w:val="single"/>
        </w:rPr>
        <w:tab/>
      </w:r>
      <w:r w:rsidRPr="00995B73">
        <w:rPr>
          <w:rFonts w:asciiTheme="majorBidi" w:hAnsiTheme="majorBidi" w:cstheme="majorBidi"/>
          <w:sz w:val="24"/>
          <w:szCs w:val="24"/>
        </w:rPr>
        <w:t>hours of operation or</w:t>
      </w:r>
      <w:r w:rsidRPr="00995B73">
        <w:rPr>
          <w:rFonts w:asciiTheme="majorBidi" w:hAnsiTheme="majorBidi" w:cstheme="majorBidi"/>
          <w:sz w:val="24"/>
          <w:szCs w:val="24"/>
          <w:u w:val="single"/>
        </w:rPr>
        <w:tab/>
      </w:r>
      <w:r w:rsidRPr="00995B73">
        <w:rPr>
          <w:rFonts w:asciiTheme="majorBidi" w:hAnsiTheme="majorBidi" w:cstheme="majorBidi"/>
          <w:sz w:val="24"/>
          <w:szCs w:val="24"/>
          <w:u w:val="single"/>
        </w:rPr>
        <w:tab/>
      </w:r>
      <w:r w:rsidRPr="00995B73">
        <w:rPr>
          <w:rFonts w:asciiTheme="majorBidi" w:hAnsiTheme="majorBidi" w:cstheme="majorBidi"/>
          <w:sz w:val="24"/>
          <w:szCs w:val="24"/>
        </w:rPr>
        <w:t>months from date of acceptance of the Goods or monthsfrom the date of shipment, whichever occurs earlier. The Supplier shall,inaddition,complywiththeperformanceand/orconsumptionguarantees specifiedundertheContract. If,forreasonsattributabletotheSupplier,these guaranteesare not attained in whole or in part, the Supplier shall, at its discretion, either:</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1180"/>
        </w:tabs>
        <w:autoSpaceDE w:val="0"/>
        <w:autoSpaceDN w:val="0"/>
        <w:adjustRightInd w:val="0"/>
        <w:spacing w:after="0" w:line="240" w:lineRule="auto"/>
        <w:ind w:left="1182" w:right="76" w:hanging="540"/>
        <w:jc w:val="both"/>
        <w:rPr>
          <w:rFonts w:asciiTheme="majorBidi" w:hAnsiTheme="majorBidi" w:cstheme="majorBidi"/>
          <w:sz w:val="24"/>
          <w:szCs w:val="24"/>
        </w:rPr>
      </w:pPr>
      <w:r w:rsidRPr="00995B73">
        <w:rPr>
          <w:rFonts w:asciiTheme="majorBidi" w:hAnsiTheme="majorBidi" w:cstheme="majorBidi"/>
          <w:sz w:val="24"/>
          <w:szCs w:val="24"/>
        </w:rPr>
        <w:t>(a)</w:t>
      </w:r>
      <w:r w:rsidRPr="00995B73">
        <w:rPr>
          <w:rFonts w:asciiTheme="majorBidi" w:hAnsiTheme="majorBidi" w:cstheme="majorBidi"/>
          <w:sz w:val="24"/>
          <w:szCs w:val="24"/>
        </w:rPr>
        <w:tab/>
        <w:t>make such changes, modifications, and/or additions to the Goods or any part thereof as may be necessary in order to attain the contractual guarantees specified in the Contract at its own cost and expense and to carry out further performance tests in accordance with SCC 4,</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6"/>
          <w:szCs w:val="6"/>
        </w:rPr>
      </w:pPr>
    </w:p>
    <w:p w:rsidR="00D96448" w:rsidRPr="00995B73" w:rsidRDefault="00D96448" w:rsidP="00D96448">
      <w:pPr>
        <w:widowControl w:val="0"/>
        <w:autoSpaceDE w:val="0"/>
        <w:autoSpaceDN w:val="0"/>
        <w:adjustRightInd w:val="0"/>
        <w:spacing w:after="0" w:line="240" w:lineRule="auto"/>
        <w:ind w:left="709" w:right="8315" w:hanging="283"/>
        <w:jc w:val="both"/>
        <w:rPr>
          <w:rFonts w:asciiTheme="majorBidi" w:hAnsiTheme="majorBidi" w:cstheme="majorBidi"/>
          <w:sz w:val="24"/>
          <w:szCs w:val="24"/>
        </w:rPr>
      </w:pPr>
      <w:r>
        <w:rPr>
          <w:rFonts w:asciiTheme="majorBidi" w:hAnsiTheme="majorBidi" w:cstheme="majorBidi"/>
          <w:b/>
          <w:bCs/>
          <w:sz w:val="24"/>
          <w:szCs w:val="24"/>
        </w:rPr>
        <w:t>or</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2"/>
          <w:szCs w:val="12"/>
        </w:rPr>
      </w:pPr>
    </w:p>
    <w:p w:rsidR="00D96448" w:rsidRDefault="00D96448" w:rsidP="00D96448">
      <w:pPr>
        <w:widowControl w:val="0"/>
        <w:tabs>
          <w:tab w:val="left" w:pos="1980"/>
          <w:tab w:val="left" w:pos="4180"/>
        </w:tabs>
        <w:autoSpaceDE w:val="0"/>
        <w:autoSpaceDN w:val="0"/>
        <w:adjustRightInd w:val="0"/>
        <w:spacing w:after="0" w:line="240" w:lineRule="auto"/>
        <w:ind w:left="1182" w:right="82" w:hanging="540"/>
        <w:jc w:val="both"/>
        <w:rPr>
          <w:rFonts w:asciiTheme="majorBidi" w:hAnsiTheme="majorBidi" w:cstheme="majorBidi"/>
          <w:sz w:val="24"/>
          <w:szCs w:val="24"/>
        </w:rPr>
      </w:pPr>
      <w:r w:rsidRPr="00995B73">
        <w:rPr>
          <w:rFonts w:asciiTheme="majorBidi" w:hAnsiTheme="majorBidi" w:cstheme="majorBidi"/>
          <w:sz w:val="24"/>
          <w:szCs w:val="24"/>
        </w:rPr>
        <w:t>(b)</w:t>
      </w:r>
      <w:r w:rsidRPr="00995B73">
        <w:rPr>
          <w:rFonts w:asciiTheme="majorBidi" w:hAnsiTheme="majorBidi" w:cstheme="majorBidi"/>
          <w:sz w:val="24"/>
          <w:szCs w:val="24"/>
        </w:rPr>
        <w:tab/>
        <w:t>pay liquidated damages to the Procuring agency with respect to the failure to meet thecontractualguarantees.Therateoftheseliquidateddamagesshallbe (</w:t>
      </w:r>
      <w:r w:rsidRPr="00995B73">
        <w:rPr>
          <w:rFonts w:asciiTheme="majorBidi" w:hAnsiTheme="majorBidi" w:cstheme="majorBidi"/>
          <w:sz w:val="24"/>
          <w:szCs w:val="24"/>
          <w:u w:val="single"/>
        </w:rPr>
        <w:tab/>
      </w:r>
      <w:r w:rsidRPr="00995B73">
        <w:rPr>
          <w:rFonts w:asciiTheme="majorBidi" w:hAnsiTheme="majorBidi" w:cstheme="majorBidi"/>
          <w:sz w:val="24"/>
          <w:szCs w:val="24"/>
        </w:rPr>
        <w:t>).</w:t>
      </w:r>
    </w:p>
    <w:p w:rsidR="00D96448" w:rsidRDefault="00D96448" w:rsidP="00D96448">
      <w:pPr>
        <w:widowControl w:val="0"/>
        <w:tabs>
          <w:tab w:val="left" w:pos="1980"/>
          <w:tab w:val="left" w:pos="4180"/>
        </w:tabs>
        <w:autoSpaceDE w:val="0"/>
        <w:autoSpaceDN w:val="0"/>
        <w:adjustRightInd w:val="0"/>
        <w:spacing w:after="0" w:line="240" w:lineRule="auto"/>
        <w:ind w:left="1182" w:right="82" w:hanging="540"/>
        <w:jc w:val="both"/>
        <w:rPr>
          <w:rFonts w:asciiTheme="majorBidi" w:hAnsiTheme="majorBidi" w:cstheme="majorBidi"/>
          <w:i/>
          <w:iCs/>
          <w:sz w:val="24"/>
          <w:szCs w:val="24"/>
        </w:rPr>
      </w:pPr>
      <w:r w:rsidRPr="00995B73">
        <w:rPr>
          <w:rFonts w:asciiTheme="majorBidi" w:hAnsiTheme="majorBidi" w:cstheme="majorBidi"/>
          <w:i/>
          <w:iCs/>
          <w:sz w:val="24"/>
          <w:szCs w:val="24"/>
        </w:rPr>
        <w:t xml:space="preserve">[The rate should be higher than the adjustment rate used in the bid evaluation under </w:t>
      </w:r>
    </w:p>
    <w:p w:rsidR="00D96448" w:rsidRPr="00995B73" w:rsidRDefault="00D96448" w:rsidP="00D96448">
      <w:pPr>
        <w:widowControl w:val="0"/>
        <w:tabs>
          <w:tab w:val="left" w:pos="1980"/>
          <w:tab w:val="left" w:pos="4180"/>
        </w:tabs>
        <w:autoSpaceDE w:val="0"/>
        <w:autoSpaceDN w:val="0"/>
        <w:adjustRightInd w:val="0"/>
        <w:spacing w:after="0" w:line="240" w:lineRule="auto"/>
        <w:ind w:left="1182" w:right="82" w:hanging="540"/>
        <w:jc w:val="both"/>
        <w:rPr>
          <w:rFonts w:asciiTheme="majorBidi" w:hAnsiTheme="majorBidi" w:cstheme="majorBidi"/>
          <w:sz w:val="24"/>
          <w:szCs w:val="24"/>
        </w:rPr>
      </w:pPr>
      <w:r w:rsidRPr="00995B73">
        <w:rPr>
          <w:rFonts w:asciiTheme="majorBidi" w:hAnsiTheme="majorBidi" w:cstheme="majorBidi"/>
          <w:i/>
          <w:iCs/>
          <w:sz w:val="24"/>
          <w:szCs w:val="24"/>
        </w:rPr>
        <w:t>ITB 25.4 (f)or (g).]</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4"/>
          <w:szCs w:val="14"/>
        </w:rPr>
      </w:pPr>
    </w:p>
    <w:p w:rsidR="00D96448" w:rsidRDefault="00D96448" w:rsidP="00D96448">
      <w:pPr>
        <w:widowControl w:val="0"/>
        <w:autoSpaceDE w:val="0"/>
        <w:autoSpaceDN w:val="0"/>
        <w:adjustRightInd w:val="0"/>
        <w:spacing w:after="0" w:line="240" w:lineRule="auto"/>
        <w:ind w:left="642" w:right="237"/>
        <w:jc w:val="both"/>
        <w:rPr>
          <w:rFonts w:asciiTheme="majorBidi" w:hAnsiTheme="majorBidi" w:cstheme="majorBidi"/>
          <w:sz w:val="24"/>
          <w:szCs w:val="24"/>
        </w:rPr>
      </w:pPr>
      <w:r w:rsidRPr="00995B73">
        <w:rPr>
          <w:rFonts w:asciiTheme="majorBidi" w:hAnsiTheme="majorBidi" w:cstheme="majorBidi"/>
          <w:sz w:val="24"/>
          <w:szCs w:val="24"/>
        </w:rPr>
        <w:lastRenderedPageBreak/>
        <w:t>GCC 15.4 &amp; 15.5—The period for correction of</w:t>
      </w:r>
      <w:r>
        <w:rPr>
          <w:rFonts w:asciiTheme="majorBidi" w:hAnsiTheme="majorBidi" w:cstheme="majorBidi"/>
          <w:sz w:val="24"/>
          <w:szCs w:val="24"/>
        </w:rPr>
        <w:t xml:space="preserve"> defects in the warranty period </w:t>
      </w:r>
      <w:r w:rsidRPr="00995B73">
        <w:rPr>
          <w:rFonts w:asciiTheme="majorBidi" w:hAnsiTheme="majorBidi" w:cstheme="majorBidi"/>
          <w:sz w:val="24"/>
          <w:szCs w:val="24"/>
        </w:rPr>
        <w:t>is:</w:t>
      </w:r>
    </w:p>
    <w:p w:rsidR="00D96448" w:rsidRPr="002E59E9" w:rsidRDefault="00D96448" w:rsidP="00D96448">
      <w:pPr>
        <w:widowControl w:val="0"/>
        <w:autoSpaceDE w:val="0"/>
        <w:autoSpaceDN w:val="0"/>
        <w:adjustRightInd w:val="0"/>
        <w:spacing w:after="0" w:line="240" w:lineRule="auto"/>
        <w:ind w:left="642" w:right="709"/>
        <w:jc w:val="both"/>
        <w:rPr>
          <w:rFonts w:asciiTheme="majorBidi" w:hAnsiTheme="majorBidi" w:cstheme="majorBidi"/>
          <w:sz w:val="14"/>
          <w:szCs w:val="14"/>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10.</w:t>
      </w:r>
      <w:r w:rsidRPr="00995B73">
        <w:rPr>
          <w:rFonts w:asciiTheme="majorBidi" w:hAnsiTheme="majorBidi" w:cstheme="majorBidi"/>
          <w:b/>
          <w:bCs/>
          <w:sz w:val="24"/>
          <w:szCs w:val="24"/>
        </w:rPr>
        <w:tab/>
        <w:t>Payment (GCC Clause 16)</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4"/>
          <w:szCs w:val="14"/>
        </w:rPr>
      </w:pPr>
    </w:p>
    <w:p w:rsidR="00D96448" w:rsidRPr="00995B73" w:rsidRDefault="00D96448" w:rsidP="00D96448">
      <w:pPr>
        <w:widowControl w:val="0"/>
        <w:tabs>
          <w:tab w:val="left" w:pos="2552"/>
        </w:tabs>
        <w:autoSpaceDE w:val="0"/>
        <w:autoSpaceDN w:val="0"/>
        <w:adjustRightInd w:val="0"/>
        <w:spacing w:after="0" w:line="240" w:lineRule="auto"/>
        <w:ind w:left="642" w:right="5907"/>
        <w:jc w:val="both"/>
        <w:rPr>
          <w:rFonts w:asciiTheme="majorBidi" w:hAnsiTheme="majorBidi" w:cstheme="majorBidi"/>
          <w:sz w:val="24"/>
          <w:szCs w:val="24"/>
        </w:rPr>
      </w:pPr>
      <w:r w:rsidRPr="00995B73">
        <w:rPr>
          <w:rFonts w:asciiTheme="majorBidi" w:hAnsiTheme="majorBidi" w:cstheme="majorBidi"/>
          <w:b/>
          <w:bCs/>
          <w:i/>
          <w:iCs/>
          <w:sz w:val="24"/>
          <w:szCs w:val="24"/>
        </w:rPr>
        <w:t>Sample provision</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2"/>
          <w:szCs w:val="12"/>
        </w:rPr>
      </w:pPr>
    </w:p>
    <w:p w:rsidR="00D96448" w:rsidRPr="00995B73" w:rsidRDefault="00D96448" w:rsidP="00D96448">
      <w:pPr>
        <w:widowControl w:val="0"/>
        <w:autoSpaceDE w:val="0"/>
        <w:autoSpaceDN w:val="0"/>
        <w:adjustRightInd w:val="0"/>
        <w:spacing w:after="0" w:line="240" w:lineRule="auto"/>
        <w:ind w:left="636" w:right="78" w:firstLine="6"/>
        <w:jc w:val="both"/>
        <w:rPr>
          <w:rFonts w:asciiTheme="majorBidi" w:hAnsiTheme="majorBidi" w:cstheme="majorBidi"/>
          <w:sz w:val="24"/>
          <w:szCs w:val="24"/>
        </w:rPr>
      </w:pPr>
      <w:r w:rsidRPr="00995B73">
        <w:rPr>
          <w:rFonts w:asciiTheme="majorBidi" w:hAnsiTheme="majorBidi" w:cstheme="majorBidi"/>
          <w:sz w:val="24"/>
          <w:szCs w:val="24"/>
        </w:rPr>
        <w:t>GCC 16.1—The method and conditions of payment to be made to the Supplier under this Contract shall be as follows:</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2"/>
          <w:szCs w:val="12"/>
        </w:rPr>
      </w:pPr>
    </w:p>
    <w:p w:rsidR="00D96448" w:rsidRPr="00995B73" w:rsidRDefault="00D96448" w:rsidP="00D96448">
      <w:pPr>
        <w:widowControl w:val="0"/>
        <w:autoSpaceDE w:val="0"/>
        <w:autoSpaceDN w:val="0"/>
        <w:adjustRightInd w:val="0"/>
        <w:spacing w:after="0" w:line="240" w:lineRule="auto"/>
        <w:ind w:left="642" w:right="95"/>
        <w:jc w:val="both"/>
        <w:rPr>
          <w:rFonts w:asciiTheme="majorBidi" w:hAnsiTheme="majorBidi" w:cstheme="majorBidi"/>
          <w:sz w:val="24"/>
          <w:szCs w:val="24"/>
        </w:rPr>
      </w:pPr>
      <w:r>
        <w:rPr>
          <w:rFonts w:asciiTheme="majorBidi" w:hAnsiTheme="majorBidi" w:cstheme="majorBidi"/>
          <w:b/>
          <w:bCs/>
          <w:sz w:val="24"/>
          <w:szCs w:val="24"/>
        </w:rPr>
        <w:t xml:space="preserve">Payment for Goods </w:t>
      </w:r>
      <w:r w:rsidRPr="00995B73">
        <w:rPr>
          <w:rFonts w:asciiTheme="majorBidi" w:hAnsiTheme="majorBidi" w:cstheme="majorBidi"/>
          <w:b/>
          <w:bCs/>
          <w:sz w:val="24"/>
          <w:szCs w:val="24"/>
        </w:rPr>
        <w:t>supplied:</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95"/>
        <w:jc w:val="both"/>
        <w:rPr>
          <w:rFonts w:asciiTheme="majorBidi" w:hAnsiTheme="majorBidi" w:cstheme="majorBidi"/>
          <w:sz w:val="24"/>
          <w:szCs w:val="24"/>
        </w:rPr>
      </w:pPr>
      <w:r w:rsidRPr="00995B73">
        <w:rPr>
          <w:rFonts w:asciiTheme="majorBidi" w:hAnsiTheme="majorBidi" w:cstheme="majorBidi"/>
          <w:sz w:val="24"/>
          <w:szCs w:val="24"/>
        </w:rPr>
        <w:t xml:space="preserve">Payment shall be made </w:t>
      </w:r>
      <w:r>
        <w:rPr>
          <w:rFonts w:asciiTheme="majorBidi" w:hAnsiTheme="majorBidi" w:cstheme="majorBidi"/>
          <w:sz w:val="24"/>
          <w:szCs w:val="24"/>
        </w:rPr>
        <w:t xml:space="preserve">in Pak. Rupees in the following   </w:t>
      </w:r>
      <w:r w:rsidRPr="00995B73">
        <w:rPr>
          <w:rFonts w:asciiTheme="majorBidi" w:hAnsiTheme="majorBidi" w:cstheme="majorBidi"/>
          <w:sz w:val="24"/>
          <w:szCs w:val="24"/>
        </w:rPr>
        <w:t>manner:</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1180"/>
        </w:tabs>
        <w:autoSpaceDE w:val="0"/>
        <w:autoSpaceDN w:val="0"/>
        <w:adjustRightInd w:val="0"/>
        <w:spacing w:after="0" w:line="240" w:lineRule="auto"/>
        <w:ind w:left="1182" w:right="77" w:hanging="540"/>
        <w:jc w:val="both"/>
        <w:rPr>
          <w:rFonts w:asciiTheme="majorBidi" w:hAnsiTheme="majorBidi" w:cstheme="majorBidi"/>
          <w:color w:val="FF0000"/>
          <w:sz w:val="24"/>
          <w:szCs w:val="24"/>
        </w:rPr>
      </w:pPr>
      <w:r w:rsidRPr="00995B73">
        <w:rPr>
          <w:rFonts w:asciiTheme="majorBidi" w:hAnsiTheme="majorBidi" w:cstheme="majorBidi"/>
          <w:color w:val="FF0000"/>
          <w:sz w:val="24"/>
          <w:szCs w:val="24"/>
        </w:rPr>
        <w:t>(i)</w:t>
      </w:r>
      <w:r w:rsidRPr="00995B73">
        <w:rPr>
          <w:rFonts w:asciiTheme="majorBidi" w:hAnsiTheme="majorBidi" w:cstheme="majorBidi"/>
          <w:color w:val="FF0000"/>
          <w:sz w:val="24"/>
          <w:szCs w:val="24"/>
        </w:rPr>
        <w:tab/>
      </w:r>
      <w:r w:rsidRPr="00995B73">
        <w:rPr>
          <w:rFonts w:asciiTheme="majorBidi" w:hAnsiTheme="majorBidi" w:cstheme="majorBidi"/>
          <w:b/>
          <w:bCs/>
          <w:color w:val="FF0000"/>
          <w:sz w:val="24"/>
          <w:szCs w:val="24"/>
        </w:rPr>
        <w:t>Advance Payment:</w:t>
      </w:r>
      <w:r w:rsidRPr="00995B73">
        <w:rPr>
          <w:rFonts w:asciiTheme="majorBidi" w:hAnsiTheme="majorBidi" w:cstheme="majorBidi"/>
          <w:color w:val="FF0000"/>
          <w:sz w:val="24"/>
          <w:szCs w:val="24"/>
        </w:rPr>
        <w:t xml:space="preserve"> There is no provision for any advance payments to suppliers under </w:t>
      </w:r>
      <w:r w:rsidR="004664EF">
        <w:rPr>
          <w:rFonts w:asciiTheme="majorBidi" w:hAnsiTheme="majorBidi" w:cstheme="majorBidi"/>
          <w:color w:val="FF0000"/>
          <w:sz w:val="24"/>
          <w:szCs w:val="24"/>
        </w:rPr>
        <w:t>One Time Grant-2015-16</w:t>
      </w:r>
      <w:r w:rsidRPr="00995B73">
        <w:rPr>
          <w:rFonts w:asciiTheme="majorBidi" w:hAnsiTheme="majorBidi" w:cstheme="majorBidi"/>
          <w:color w:val="FF0000"/>
          <w:sz w:val="24"/>
          <w:szCs w:val="24"/>
        </w:rPr>
        <w:t xml:space="preserve"> procurement.</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color w:val="FF0000"/>
          <w:sz w:val="16"/>
          <w:szCs w:val="16"/>
        </w:rPr>
      </w:pPr>
    </w:p>
    <w:p w:rsidR="00D96448" w:rsidRPr="00995B73" w:rsidRDefault="00D96448" w:rsidP="00D96448">
      <w:pPr>
        <w:widowControl w:val="0"/>
        <w:tabs>
          <w:tab w:val="left" w:pos="1180"/>
        </w:tabs>
        <w:autoSpaceDE w:val="0"/>
        <w:autoSpaceDN w:val="0"/>
        <w:adjustRightInd w:val="0"/>
        <w:spacing w:after="0" w:line="240" w:lineRule="auto"/>
        <w:ind w:left="1182" w:right="74" w:hanging="540"/>
        <w:jc w:val="both"/>
        <w:rPr>
          <w:rFonts w:asciiTheme="majorBidi" w:hAnsiTheme="majorBidi" w:cstheme="majorBidi"/>
          <w:color w:val="FF0000"/>
          <w:sz w:val="24"/>
          <w:szCs w:val="24"/>
        </w:rPr>
      </w:pPr>
      <w:r w:rsidRPr="00995B73">
        <w:rPr>
          <w:rFonts w:asciiTheme="majorBidi" w:hAnsiTheme="majorBidi" w:cstheme="majorBidi"/>
          <w:color w:val="FF0000"/>
          <w:sz w:val="24"/>
          <w:szCs w:val="24"/>
        </w:rPr>
        <w:t>(ii)</w:t>
      </w:r>
      <w:r w:rsidRPr="00995B73">
        <w:rPr>
          <w:rFonts w:asciiTheme="majorBidi" w:hAnsiTheme="majorBidi" w:cstheme="majorBidi"/>
          <w:color w:val="FF0000"/>
          <w:sz w:val="24"/>
          <w:szCs w:val="24"/>
        </w:rPr>
        <w:tab/>
      </w:r>
      <w:r w:rsidRPr="00995B73">
        <w:rPr>
          <w:rFonts w:asciiTheme="majorBidi" w:hAnsiTheme="majorBidi" w:cstheme="majorBidi"/>
          <w:b/>
          <w:bCs/>
          <w:color w:val="FF0000"/>
          <w:sz w:val="24"/>
          <w:szCs w:val="24"/>
        </w:rPr>
        <w:t>On Shipment:</w:t>
      </w:r>
      <w:r w:rsidRPr="00995B73">
        <w:rPr>
          <w:rFonts w:asciiTheme="majorBidi" w:hAnsiTheme="majorBidi" w:cstheme="majorBidi"/>
          <w:color w:val="FF0000"/>
          <w:sz w:val="24"/>
          <w:szCs w:val="24"/>
        </w:rPr>
        <w:t xml:space="preserve">There is no provision for payments on shipment under </w:t>
      </w:r>
      <w:r w:rsidR="004664EF">
        <w:rPr>
          <w:rFonts w:asciiTheme="majorBidi" w:hAnsiTheme="majorBidi" w:cstheme="majorBidi"/>
          <w:color w:val="FF0000"/>
          <w:sz w:val="24"/>
          <w:szCs w:val="24"/>
        </w:rPr>
        <w:t>One Time Grant-2015-16</w:t>
      </w:r>
      <w:r w:rsidRPr="00995B73">
        <w:rPr>
          <w:rFonts w:asciiTheme="majorBidi" w:hAnsiTheme="majorBidi" w:cstheme="majorBidi"/>
          <w:color w:val="FF0000"/>
          <w:sz w:val="24"/>
          <w:szCs w:val="24"/>
        </w:rPr>
        <w:t xml:space="preserve"> procurement.</w:t>
      </w:r>
    </w:p>
    <w:p w:rsidR="00D96448" w:rsidRPr="002E59E9" w:rsidRDefault="00D96448" w:rsidP="00D96448">
      <w:pPr>
        <w:widowControl w:val="0"/>
        <w:autoSpaceDE w:val="0"/>
        <w:autoSpaceDN w:val="0"/>
        <w:adjustRightInd w:val="0"/>
        <w:spacing w:after="0" w:line="240" w:lineRule="auto"/>
        <w:ind w:right="77"/>
        <w:jc w:val="both"/>
        <w:rPr>
          <w:rFonts w:asciiTheme="majorBidi" w:hAnsiTheme="majorBidi" w:cstheme="majorBidi"/>
          <w:color w:val="FF0000"/>
          <w:sz w:val="12"/>
          <w:szCs w:val="12"/>
        </w:rPr>
      </w:pPr>
    </w:p>
    <w:p w:rsidR="00D96448" w:rsidRPr="002E59E9" w:rsidRDefault="00D96448" w:rsidP="00D96448">
      <w:pPr>
        <w:pStyle w:val="ListParagraph"/>
        <w:widowControl w:val="0"/>
        <w:numPr>
          <w:ilvl w:val="0"/>
          <w:numId w:val="2"/>
        </w:numPr>
        <w:autoSpaceDE w:val="0"/>
        <w:autoSpaceDN w:val="0"/>
        <w:adjustRightInd w:val="0"/>
        <w:spacing w:after="0" w:line="240" w:lineRule="auto"/>
        <w:ind w:right="81"/>
        <w:rPr>
          <w:rFonts w:asciiTheme="majorBidi" w:hAnsiTheme="majorBidi" w:cstheme="majorBidi"/>
          <w:color w:val="FF0000"/>
          <w:sz w:val="24"/>
          <w:szCs w:val="24"/>
        </w:rPr>
      </w:pPr>
      <w:r w:rsidRPr="002E59E9">
        <w:rPr>
          <w:rFonts w:asciiTheme="majorBidi" w:hAnsiTheme="majorBidi" w:cstheme="majorBidi"/>
          <w:color w:val="FF0000"/>
          <w:sz w:val="24"/>
          <w:szCs w:val="24"/>
        </w:rPr>
        <w:t>Hundred (100) percent of the Contract Price of Goods received shall be paid within the time period applicable as per the p</w:t>
      </w:r>
      <w:r>
        <w:rPr>
          <w:rFonts w:asciiTheme="majorBidi" w:hAnsiTheme="majorBidi" w:cstheme="majorBidi"/>
          <w:color w:val="FF0000"/>
          <w:sz w:val="24"/>
          <w:szCs w:val="24"/>
        </w:rPr>
        <w:t xml:space="preserve">rescribed Government rules upon </w:t>
      </w:r>
      <w:r w:rsidRPr="002E59E9">
        <w:rPr>
          <w:rFonts w:asciiTheme="majorBidi" w:hAnsiTheme="majorBidi" w:cstheme="majorBidi"/>
          <w:color w:val="FF0000"/>
          <w:sz w:val="24"/>
          <w:szCs w:val="24"/>
        </w:rPr>
        <w:t>complete delivery of the supplies and submi</w:t>
      </w:r>
      <w:r>
        <w:rPr>
          <w:rFonts w:asciiTheme="majorBidi" w:hAnsiTheme="majorBidi" w:cstheme="majorBidi"/>
          <w:color w:val="FF0000"/>
          <w:sz w:val="24"/>
          <w:szCs w:val="24"/>
        </w:rPr>
        <w:t xml:space="preserve">ssion of claim supported by the </w:t>
      </w:r>
      <w:r w:rsidRPr="002E59E9">
        <w:rPr>
          <w:rFonts w:asciiTheme="majorBidi" w:hAnsiTheme="majorBidi" w:cstheme="majorBidi"/>
          <w:color w:val="FF0000"/>
          <w:sz w:val="24"/>
          <w:szCs w:val="24"/>
        </w:rPr>
        <w:t>acceptance certificate issued by the Procuring agency declaringGoodshavebeendeliveredandthatallcontractedserviceshavebeen performed.</w:t>
      </w:r>
    </w:p>
    <w:p w:rsidR="00D96448" w:rsidRPr="002E59E9" w:rsidRDefault="00D96448" w:rsidP="00D96448">
      <w:pPr>
        <w:widowControl w:val="0"/>
        <w:autoSpaceDE w:val="0"/>
        <w:autoSpaceDN w:val="0"/>
        <w:adjustRightInd w:val="0"/>
        <w:spacing w:after="0" w:line="240" w:lineRule="auto"/>
        <w:ind w:left="642" w:right="3918"/>
        <w:jc w:val="both"/>
        <w:rPr>
          <w:rFonts w:asciiTheme="majorBidi" w:hAnsiTheme="majorBidi" w:cstheme="majorBidi"/>
          <w:color w:val="FF0000"/>
          <w:sz w:val="16"/>
          <w:szCs w:val="16"/>
        </w:rPr>
      </w:pPr>
    </w:p>
    <w:p w:rsidR="00D96448" w:rsidRDefault="00D96448" w:rsidP="00D96448">
      <w:pPr>
        <w:widowControl w:val="0"/>
        <w:autoSpaceDE w:val="0"/>
        <w:autoSpaceDN w:val="0"/>
        <w:adjustRightInd w:val="0"/>
        <w:spacing w:after="0" w:line="240" w:lineRule="auto"/>
        <w:ind w:left="642" w:right="-50"/>
        <w:jc w:val="both"/>
        <w:rPr>
          <w:rFonts w:asciiTheme="majorBidi" w:hAnsiTheme="majorBidi" w:cstheme="majorBidi"/>
          <w:color w:val="FF0000"/>
          <w:sz w:val="24"/>
          <w:szCs w:val="24"/>
        </w:rPr>
      </w:pPr>
      <w:r w:rsidRPr="00995B73">
        <w:rPr>
          <w:rFonts w:asciiTheme="majorBidi" w:hAnsiTheme="majorBidi" w:cstheme="majorBidi"/>
          <w:color w:val="FF0000"/>
          <w:sz w:val="24"/>
          <w:szCs w:val="24"/>
        </w:rPr>
        <w:t xml:space="preserve">(v) The supplies shall be delivered by the vendor on the quarterly basis. The payment in respect of the quarterly delivery shall be made in accordance with the quarterly release of the </w:t>
      </w:r>
      <w:r w:rsidR="004664EF">
        <w:rPr>
          <w:rFonts w:asciiTheme="majorBidi" w:hAnsiTheme="majorBidi" w:cstheme="majorBidi"/>
          <w:color w:val="FF0000"/>
          <w:sz w:val="24"/>
          <w:szCs w:val="24"/>
        </w:rPr>
        <w:t>One Time Grant-2015-16</w:t>
      </w:r>
      <w:r w:rsidRPr="00995B73">
        <w:rPr>
          <w:rFonts w:asciiTheme="majorBidi" w:hAnsiTheme="majorBidi" w:cstheme="majorBidi"/>
          <w:color w:val="FF0000"/>
          <w:sz w:val="24"/>
          <w:szCs w:val="24"/>
        </w:rPr>
        <w:t xml:space="preserve"> funds to the Education Department.</w:t>
      </w:r>
    </w:p>
    <w:p w:rsidR="00D96448" w:rsidRPr="00995B73" w:rsidRDefault="00D96448" w:rsidP="00D96448">
      <w:pPr>
        <w:widowControl w:val="0"/>
        <w:autoSpaceDE w:val="0"/>
        <w:autoSpaceDN w:val="0"/>
        <w:adjustRightInd w:val="0"/>
        <w:spacing w:after="0" w:line="240" w:lineRule="auto"/>
        <w:ind w:left="642" w:right="-50"/>
        <w:jc w:val="both"/>
        <w:rPr>
          <w:rFonts w:asciiTheme="majorBidi" w:hAnsiTheme="majorBidi" w:cstheme="majorBidi"/>
          <w:sz w:val="24"/>
          <w:szCs w:val="24"/>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11.</w:t>
      </w:r>
      <w:r w:rsidRPr="00995B73">
        <w:rPr>
          <w:rFonts w:asciiTheme="majorBidi" w:hAnsiTheme="majorBidi" w:cstheme="majorBidi"/>
          <w:b/>
          <w:bCs/>
          <w:sz w:val="24"/>
          <w:szCs w:val="24"/>
        </w:rPr>
        <w:tab/>
        <w:t>Prices (GCC Clause 17)</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2"/>
          <w:szCs w:val="12"/>
        </w:rPr>
      </w:pPr>
    </w:p>
    <w:p w:rsidR="00D96448" w:rsidRDefault="00D96448" w:rsidP="00D96448">
      <w:pPr>
        <w:widowControl w:val="0"/>
        <w:autoSpaceDE w:val="0"/>
        <w:autoSpaceDN w:val="0"/>
        <w:adjustRightInd w:val="0"/>
        <w:spacing w:after="0" w:line="240" w:lineRule="auto"/>
        <w:ind w:left="642" w:right="95"/>
        <w:jc w:val="both"/>
        <w:rPr>
          <w:rFonts w:asciiTheme="majorBidi" w:hAnsiTheme="majorBidi" w:cstheme="majorBidi"/>
          <w:sz w:val="24"/>
          <w:szCs w:val="24"/>
        </w:rPr>
      </w:pPr>
      <w:r w:rsidRPr="00995B73">
        <w:rPr>
          <w:rFonts w:asciiTheme="majorBidi" w:hAnsiTheme="majorBidi" w:cstheme="majorBidi"/>
          <w:b/>
          <w:bCs/>
          <w:i/>
          <w:iCs/>
          <w:sz w:val="24"/>
          <w:szCs w:val="24"/>
        </w:rPr>
        <w:t>Sample provisio</w:t>
      </w:r>
      <w:r>
        <w:rPr>
          <w:rFonts w:asciiTheme="majorBidi" w:hAnsiTheme="majorBidi" w:cstheme="majorBidi"/>
          <w:b/>
          <w:bCs/>
          <w:i/>
          <w:iCs/>
          <w:sz w:val="24"/>
          <w:szCs w:val="24"/>
        </w:rPr>
        <w:t>n</w:t>
      </w:r>
    </w:p>
    <w:p w:rsidR="00D96448" w:rsidRPr="00995B73" w:rsidRDefault="00D96448" w:rsidP="00D96448">
      <w:pPr>
        <w:widowControl w:val="0"/>
        <w:autoSpaceDE w:val="0"/>
        <w:autoSpaceDN w:val="0"/>
        <w:adjustRightInd w:val="0"/>
        <w:spacing w:after="0" w:line="240" w:lineRule="auto"/>
        <w:ind w:left="642" w:right="95"/>
        <w:jc w:val="both"/>
        <w:rPr>
          <w:rFonts w:asciiTheme="majorBidi" w:hAnsiTheme="majorBidi" w:cstheme="majorBidi"/>
          <w:sz w:val="24"/>
          <w:szCs w:val="24"/>
        </w:rPr>
      </w:pPr>
      <w:r w:rsidRPr="00995B73">
        <w:rPr>
          <w:rFonts w:asciiTheme="majorBidi" w:hAnsiTheme="majorBidi" w:cstheme="majorBidi"/>
          <w:sz w:val="24"/>
          <w:szCs w:val="24"/>
        </w:rPr>
        <w:t>GCC 17.1—Prices shall be adjusted in accordance with provisions in the Attachment toSCC.</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237"/>
        <w:jc w:val="both"/>
        <w:rPr>
          <w:rFonts w:asciiTheme="majorBidi" w:hAnsiTheme="majorBidi" w:cstheme="majorBidi"/>
          <w:i/>
          <w:iCs/>
          <w:sz w:val="24"/>
          <w:szCs w:val="24"/>
        </w:rPr>
      </w:pPr>
      <w:r w:rsidRPr="00995B73">
        <w:rPr>
          <w:rFonts w:asciiTheme="majorBidi" w:hAnsiTheme="majorBidi" w:cstheme="majorBidi"/>
          <w:i/>
          <w:iCs/>
          <w:sz w:val="24"/>
          <w:szCs w:val="24"/>
        </w:rPr>
        <w:t xml:space="preserve">[To be inserted </w:t>
      </w:r>
      <w:r w:rsidRPr="00995B73">
        <w:rPr>
          <w:rFonts w:asciiTheme="majorBidi" w:hAnsiTheme="majorBidi" w:cstheme="majorBidi"/>
          <w:b/>
          <w:bCs/>
          <w:i/>
          <w:iCs/>
          <w:sz w:val="24"/>
          <w:szCs w:val="24"/>
        </w:rPr>
        <w:t xml:space="preserve">only </w:t>
      </w:r>
      <w:r w:rsidRPr="00995B73">
        <w:rPr>
          <w:rFonts w:asciiTheme="majorBidi" w:hAnsiTheme="majorBidi" w:cstheme="majorBidi"/>
          <w:i/>
          <w:iCs/>
          <w:sz w:val="24"/>
          <w:szCs w:val="24"/>
        </w:rPr>
        <w:t>if price is subject to adjustment.]</w:t>
      </w:r>
    </w:p>
    <w:p w:rsidR="00D96448" w:rsidRDefault="00D96448" w:rsidP="00D96448">
      <w:pPr>
        <w:widowControl w:val="0"/>
        <w:autoSpaceDE w:val="0"/>
        <w:autoSpaceDN w:val="0"/>
        <w:adjustRightInd w:val="0"/>
        <w:spacing w:after="0" w:line="240" w:lineRule="auto"/>
        <w:ind w:left="642" w:right="4238"/>
        <w:jc w:val="both"/>
        <w:rPr>
          <w:rFonts w:asciiTheme="majorBidi" w:hAnsiTheme="majorBidi" w:cstheme="majorBidi"/>
          <w:b/>
          <w:bCs/>
          <w:sz w:val="24"/>
          <w:szCs w:val="24"/>
        </w:rPr>
      </w:pPr>
      <w:r w:rsidRPr="00995B73">
        <w:rPr>
          <w:rFonts w:asciiTheme="majorBidi" w:hAnsiTheme="majorBidi" w:cstheme="majorBidi"/>
          <w:b/>
          <w:bCs/>
          <w:sz w:val="24"/>
          <w:szCs w:val="24"/>
        </w:rPr>
        <w:t>N/A</w:t>
      </w:r>
    </w:p>
    <w:p w:rsidR="00D96448" w:rsidRPr="002E59E9" w:rsidRDefault="00D96448" w:rsidP="00D96448">
      <w:pPr>
        <w:widowControl w:val="0"/>
        <w:autoSpaceDE w:val="0"/>
        <w:autoSpaceDN w:val="0"/>
        <w:adjustRightInd w:val="0"/>
        <w:spacing w:after="0" w:line="240" w:lineRule="auto"/>
        <w:ind w:left="642" w:right="4238"/>
        <w:jc w:val="both"/>
        <w:rPr>
          <w:rFonts w:asciiTheme="majorBidi" w:hAnsiTheme="majorBidi" w:cstheme="majorBidi"/>
          <w:b/>
          <w:bCs/>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12.</w:t>
      </w:r>
      <w:r w:rsidRPr="00995B73">
        <w:rPr>
          <w:rFonts w:asciiTheme="majorBidi" w:hAnsiTheme="majorBidi" w:cstheme="majorBidi"/>
          <w:b/>
          <w:bCs/>
          <w:sz w:val="24"/>
          <w:szCs w:val="24"/>
        </w:rPr>
        <w:tab/>
        <w:t>Liquidated Damages (GCC Clause 23)</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8"/>
          <w:szCs w:val="18"/>
        </w:rPr>
      </w:pPr>
    </w:p>
    <w:p w:rsidR="00D96448" w:rsidRPr="00995B73" w:rsidRDefault="00D96448" w:rsidP="00D96448">
      <w:pPr>
        <w:widowControl w:val="0"/>
        <w:autoSpaceDE w:val="0"/>
        <w:autoSpaceDN w:val="0"/>
        <w:adjustRightInd w:val="0"/>
        <w:spacing w:after="0" w:line="240" w:lineRule="auto"/>
        <w:ind w:left="642" w:right="5786"/>
        <w:rPr>
          <w:rFonts w:asciiTheme="majorBidi" w:hAnsiTheme="majorBidi" w:cstheme="majorBidi"/>
          <w:sz w:val="24"/>
          <w:szCs w:val="24"/>
        </w:rPr>
      </w:pPr>
      <w:r w:rsidRPr="00995B73">
        <w:rPr>
          <w:rFonts w:asciiTheme="majorBidi" w:hAnsiTheme="majorBidi" w:cstheme="majorBidi"/>
          <w:sz w:val="24"/>
          <w:szCs w:val="24"/>
        </w:rPr>
        <w:t>GCC 23.1—Applicable rate: Maximum deduction:</w:t>
      </w:r>
    </w:p>
    <w:p w:rsidR="00D96448" w:rsidRPr="00995B73" w:rsidRDefault="00D96448" w:rsidP="00D96448">
      <w:pPr>
        <w:widowControl w:val="0"/>
        <w:autoSpaceDE w:val="0"/>
        <w:autoSpaceDN w:val="0"/>
        <w:adjustRightInd w:val="0"/>
        <w:spacing w:after="0" w:line="240" w:lineRule="auto"/>
        <w:ind w:left="642" w:right="104"/>
        <w:jc w:val="both"/>
        <w:rPr>
          <w:rFonts w:asciiTheme="majorBidi" w:hAnsiTheme="majorBidi" w:cstheme="majorBidi"/>
          <w:sz w:val="24"/>
          <w:szCs w:val="24"/>
        </w:rPr>
      </w:pPr>
      <w:r w:rsidRPr="00995B73">
        <w:rPr>
          <w:rFonts w:asciiTheme="majorBidi" w:hAnsiTheme="majorBidi" w:cstheme="majorBidi"/>
          <w:i/>
          <w:iCs/>
          <w:sz w:val="24"/>
          <w:szCs w:val="24"/>
        </w:rPr>
        <w:t>[Applicable rate shall n</w:t>
      </w:r>
      <w:r>
        <w:rPr>
          <w:rFonts w:asciiTheme="majorBidi" w:hAnsiTheme="majorBidi" w:cstheme="majorBidi"/>
          <w:i/>
          <w:iCs/>
          <w:sz w:val="24"/>
          <w:szCs w:val="24"/>
        </w:rPr>
        <w:t xml:space="preserve">ot exceed one-half (0.5) percent per </w:t>
      </w:r>
      <w:r w:rsidRPr="00995B73">
        <w:rPr>
          <w:rFonts w:asciiTheme="majorBidi" w:hAnsiTheme="majorBidi" w:cstheme="majorBidi"/>
          <w:i/>
          <w:iCs/>
          <w:sz w:val="24"/>
          <w:szCs w:val="24"/>
        </w:rPr>
        <w:t>week and the maximum shall not exceed ten(10) percent of the Contract Price.]</w:t>
      </w:r>
      <w:r w:rsidRPr="00995B73">
        <w:rPr>
          <w:rFonts w:asciiTheme="majorBidi" w:hAnsiTheme="majorBidi" w:cstheme="majorBidi"/>
          <w:b/>
          <w:bCs/>
          <w:sz w:val="24"/>
          <w:szCs w:val="24"/>
        </w:rPr>
        <w:t>N/A</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13.</w:t>
      </w:r>
      <w:r w:rsidRPr="00995B73">
        <w:rPr>
          <w:rFonts w:asciiTheme="majorBidi" w:hAnsiTheme="majorBidi" w:cstheme="majorBidi"/>
          <w:b/>
          <w:bCs/>
          <w:sz w:val="24"/>
          <w:szCs w:val="24"/>
        </w:rPr>
        <w:tab/>
        <w:t>Resolution of Disputes (GCC Clause 28)</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88"/>
        <w:jc w:val="both"/>
        <w:rPr>
          <w:rFonts w:asciiTheme="majorBidi" w:hAnsiTheme="majorBidi" w:cstheme="majorBidi"/>
          <w:sz w:val="24"/>
          <w:szCs w:val="24"/>
        </w:rPr>
      </w:pPr>
      <w:r w:rsidRPr="00995B73">
        <w:rPr>
          <w:rFonts w:asciiTheme="majorBidi" w:hAnsiTheme="majorBidi" w:cstheme="majorBidi"/>
          <w:sz w:val="24"/>
          <w:szCs w:val="24"/>
        </w:rPr>
        <w:t>GCC 28.3—The dispute resolution mechanism to be applied pursuant to GCC Clause</w:t>
      </w:r>
    </w:p>
    <w:p w:rsidR="00D96448" w:rsidRPr="00995B73" w:rsidRDefault="00D96448" w:rsidP="00D96448">
      <w:pPr>
        <w:widowControl w:val="0"/>
        <w:autoSpaceDE w:val="0"/>
        <w:autoSpaceDN w:val="0"/>
        <w:adjustRightInd w:val="0"/>
        <w:spacing w:after="0" w:line="240" w:lineRule="auto"/>
        <w:ind w:left="636" w:right="237"/>
        <w:jc w:val="both"/>
        <w:rPr>
          <w:rFonts w:asciiTheme="majorBidi" w:hAnsiTheme="majorBidi" w:cstheme="majorBidi"/>
          <w:sz w:val="24"/>
          <w:szCs w:val="24"/>
        </w:rPr>
      </w:pPr>
      <w:r w:rsidRPr="00995B73">
        <w:rPr>
          <w:rFonts w:asciiTheme="majorBidi" w:hAnsiTheme="majorBidi" w:cstheme="majorBidi"/>
          <w:sz w:val="24"/>
          <w:szCs w:val="24"/>
        </w:rPr>
        <w:t>28.2 shall be as follows:</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36" w:right="79" w:firstLine="6"/>
        <w:jc w:val="both"/>
        <w:rPr>
          <w:rFonts w:asciiTheme="majorBidi" w:hAnsiTheme="majorBidi" w:cstheme="majorBidi"/>
          <w:sz w:val="24"/>
          <w:szCs w:val="24"/>
        </w:rPr>
      </w:pPr>
      <w:r w:rsidRPr="00995B73">
        <w:rPr>
          <w:rFonts w:asciiTheme="majorBidi" w:hAnsiTheme="majorBidi" w:cstheme="majorBidi"/>
          <w:sz w:val="24"/>
          <w:szCs w:val="24"/>
        </w:rPr>
        <w:t>In the case of a dispute between the Procuring agency and the Supplier, the dispute shall bereferredtoadjudicationor arbitrationin accordancewith the laws of the Procuring agency’s country.</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14.</w:t>
      </w:r>
      <w:r w:rsidRPr="00995B73">
        <w:rPr>
          <w:rFonts w:asciiTheme="majorBidi" w:hAnsiTheme="majorBidi" w:cstheme="majorBidi"/>
          <w:b/>
          <w:bCs/>
          <w:sz w:val="24"/>
          <w:szCs w:val="24"/>
        </w:rPr>
        <w:tab/>
        <w:t>Governing Language (GCC Clause 29)</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46"/>
        <w:jc w:val="both"/>
        <w:rPr>
          <w:rFonts w:asciiTheme="majorBidi" w:hAnsiTheme="majorBidi" w:cstheme="majorBidi"/>
          <w:sz w:val="24"/>
          <w:szCs w:val="24"/>
        </w:rPr>
      </w:pPr>
      <w:r w:rsidRPr="00995B73">
        <w:rPr>
          <w:rFonts w:asciiTheme="majorBidi" w:hAnsiTheme="majorBidi" w:cstheme="majorBidi"/>
          <w:sz w:val="24"/>
          <w:szCs w:val="24"/>
        </w:rPr>
        <w:lastRenderedPageBreak/>
        <w:t>GCC 29.1</w:t>
      </w:r>
      <w:r>
        <w:rPr>
          <w:rFonts w:asciiTheme="majorBidi" w:hAnsiTheme="majorBidi" w:cstheme="majorBidi"/>
          <w:sz w:val="24"/>
          <w:szCs w:val="24"/>
        </w:rPr>
        <w:t xml:space="preserve">—The Governing Language shall </w:t>
      </w:r>
      <w:r w:rsidRPr="00995B73">
        <w:rPr>
          <w:rFonts w:asciiTheme="majorBidi" w:hAnsiTheme="majorBidi" w:cstheme="majorBidi"/>
          <w:sz w:val="24"/>
          <w:szCs w:val="24"/>
        </w:rPr>
        <w:t>be: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15</w:t>
      </w:r>
      <w:r w:rsidRPr="00995B73">
        <w:rPr>
          <w:rFonts w:asciiTheme="majorBidi" w:hAnsiTheme="majorBidi" w:cstheme="majorBidi"/>
          <w:sz w:val="24"/>
          <w:szCs w:val="24"/>
        </w:rPr>
        <w:t>.</w:t>
      </w:r>
      <w:r w:rsidRPr="00995B73">
        <w:rPr>
          <w:rFonts w:asciiTheme="majorBidi" w:hAnsiTheme="majorBidi" w:cstheme="majorBidi"/>
          <w:b/>
          <w:bCs/>
          <w:sz w:val="24"/>
          <w:szCs w:val="24"/>
        </w:rPr>
        <w:t>Applicable Law (GCC Clause 30)</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81"/>
        <w:jc w:val="both"/>
        <w:rPr>
          <w:rFonts w:asciiTheme="majorBidi" w:hAnsiTheme="majorBidi" w:cstheme="majorBidi"/>
          <w:sz w:val="24"/>
          <w:szCs w:val="24"/>
        </w:rPr>
      </w:pPr>
      <w:r w:rsidRPr="00995B73">
        <w:rPr>
          <w:rFonts w:asciiTheme="majorBidi" w:hAnsiTheme="majorBidi" w:cstheme="majorBidi"/>
          <w:sz w:val="24"/>
          <w:szCs w:val="24"/>
        </w:rPr>
        <w:t>GCC 30.1-The Contract shall be interpreted in accordance with the laws of Islamic</w:t>
      </w:r>
    </w:p>
    <w:p w:rsidR="00D96448" w:rsidRPr="00995B73" w:rsidRDefault="00D96448" w:rsidP="00D96448">
      <w:pPr>
        <w:widowControl w:val="0"/>
        <w:autoSpaceDE w:val="0"/>
        <w:autoSpaceDN w:val="0"/>
        <w:adjustRightInd w:val="0"/>
        <w:spacing w:after="0" w:line="240" w:lineRule="auto"/>
        <w:ind w:left="636" w:right="2571"/>
        <w:jc w:val="both"/>
        <w:rPr>
          <w:rFonts w:asciiTheme="majorBidi" w:hAnsiTheme="majorBidi" w:cstheme="majorBidi"/>
          <w:sz w:val="24"/>
          <w:szCs w:val="24"/>
        </w:rPr>
      </w:pPr>
      <w:r w:rsidRPr="00995B73">
        <w:rPr>
          <w:rFonts w:asciiTheme="majorBidi" w:hAnsiTheme="majorBidi" w:cstheme="majorBidi"/>
          <w:sz w:val="24"/>
          <w:szCs w:val="24"/>
        </w:rPr>
        <w:t>Republic of Pakistan.</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16.</w:t>
      </w:r>
      <w:r w:rsidRPr="00995B73">
        <w:rPr>
          <w:rFonts w:asciiTheme="majorBidi" w:hAnsiTheme="majorBidi" w:cstheme="majorBidi"/>
          <w:b/>
          <w:bCs/>
          <w:sz w:val="24"/>
          <w:szCs w:val="24"/>
        </w:rPr>
        <w:tab/>
        <w:t>Notices (GCC Clause 31)</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2723"/>
        <w:jc w:val="both"/>
        <w:rPr>
          <w:rFonts w:asciiTheme="majorBidi" w:hAnsiTheme="majorBidi" w:cstheme="majorBidi"/>
          <w:sz w:val="24"/>
          <w:szCs w:val="24"/>
        </w:rPr>
      </w:pPr>
      <w:r w:rsidRPr="00995B73">
        <w:rPr>
          <w:rFonts w:asciiTheme="majorBidi" w:hAnsiTheme="majorBidi" w:cstheme="majorBidi"/>
          <w:sz w:val="24"/>
          <w:szCs w:val="24"/>
        </w:rPr>
        <w:t>GCC 31.1—Procuring agency’s address for notice purposes:</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A32FD3" w:rsidRDefault="00D96448" w:rsidP="00A32FD3">
      <w:pPr>
        <w:widowControl w:val="0"/>
        <w:autoSpaceDE w:val="0"/>
        <w:autoSpaceDN w:val="0"/>
        <w:adjustRightInd w:val="0"/>
        <w:spacing w:after="0" w:line="240" w:lineRule="auto"/>
        <w:ind w:left="1632"/>
        <w:rPr>
          <w:rFonts w:asciiTheme="majorBidi" w:hAnsiTheme="majorBidi" w:cstheme="majorBidi"/>
          <w:sz w:val="24"/>
          <w:szCs w:val="24"/>
        </w:rPr>
      </w:pPr>
      <w:r w:rsidRPr="00995B73">
        <w:rPr>
          <w:rFonts w:asciiTheme="majorBidi" w:hAnsiTheme="majorBidi" w:cstheme="majorBidi"/>
          <w:sz w:val="24"/>
          <w:szCs w:val="24"/>
        </w:rPr>
        <w:t>—Supplier’s address for notice purposes:</w:t>
      </w: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7E195D" w:rsidRDefault="007E195D"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D96448" w:rsidRPr="005230AD" w:rsidRDefault="00D96448" w:rsidP="00D96448">
      <w:pPr>
        <w:widowControl w:val="0"/>
        <w:autoSpaceDE w:val="0"/>
        <w:autoSpaceDN w:val="0"/>
        <w:adjustRightInd w:val="0"/>
        <w:spacing w:after="0" w:line="240" w:lineRule="auto"/>
        <w:jc w:val="center"/>
        <w:rPr>
          <w:rFonts w:asciiTheme="majorBidi" w:hAnsiTheme="majorBidi" w:cstheme="majorBidi"/>
          <w:sz w:val="24"/>
          <w:szCs w:val="24"/>
        </w:rPr>
      </w:pPr>
      <w:r>
        <w:rPr>
          <w:rFonts w:asciiTheme="majorBidi" w:hAnsiTheme="majorBidi" w:cstheme="majorBidi"/>
          <w:b/>
          <w:bCs/>
          <w:color w:val="000000"/>
          <w:sz w:val="24"/>
          <w:szCs w:val="24"/>
        </w:rPr>
        <w:lastRenderedPageBreak/>
        <w:t xml:space="preserve">Section-IV </w:t>
      </w:r>
      <w:r w:rsidRPr="005230AD">
        <w:rPr>
          <w:rFonts w:asciiTheme="majorBidi" w:hAnsiTheme="majorBidi" w:cstheme="majorBidi"/>
          <w:b/>
          <w:bCs/>
          <w:color w:val="000000"/>
          <w:sz w:val="24"/>
          <w:szCs w:val="24"/>
        </w:rPr>
        <w:t>Schedule of Requirements</w:t>
      </w:r>
    </w:p>
    <w:p w:rsidR="00D96448" w:rsidRPr="005230AD" w:rsidRDefault="00D96448" w:rsidP="00D96448">
      <w:pPr>
        <w:widowControl w:val="0"/>
        <w:autoSpaceDE w:val="0"/>
        <w:autoSpaceDN w:val="0"/>
        <w:adjustRightInd w:val="0"/>
        <w:spacing w:after="0" w:line="240" w:lineRule="auto"/>
        <w:rPr>
          <w:rFonts w:asciiTheme="majorBidi" w:hAnsiTheme="majorBidi" w:cstheme="majorBidi"/>
          <w:b/>
          <w:bCs/>
          <w:sz w:val="24"/>
          <w:szCs w:val="24"/>
        </w:rPr>
      </w:pPr>
    </w:p>
    <w:p w:rsidR="00D96448" w:rsidRPr="005230AD" w:rsidRDefault="00D96448" w:rsidP="00D96448">
      <w:pPr>
        <w:widowControl w:val="0"/>
        <w:autoSpaceDE w:val="0"/>
        <w:autoSpaceDN w:val="0"/>
        <w:adjustRightInd w:val="0"/>
        <w:spacing w:after="0" w:line="240" w:lineRule="auto"/>
        <w:rPr>
          <w:rFonts w:asciiTheme="majorBidi" w:hAnsiTheme="majorBidi" w:cstheme="majorBidi"/>
          <w:b/>
          <w:bCs/>
          <w:sz w:val="24"/>
          <w:szCs w:val="24"/>
        </w:rPr>
      </w:pPr>
      <w:r w:rsidRPr="005230AD">
        <w:rPr>
          <w:rFonts w:asciiTheme="majorBidi" w:hAnsiTheme="majorBidi" w:cstheme="majorBidi"/>
          <w:b/>
          <w:bCs/>
          <w:sz w:val="24"/>
          <w:szCs w:val="24"/>
        </w:rPr>
        <w:t>Delivery schedule and specifications:</w:t>
      </w:r>
      <w:r w:rsidRPr="005230AD">
        <w:rPr>
          <w:rFonts w:asciiTheme="majorBidi" w:hAnsiTheme="majorBidi" w:cstheme="majorBidi"/>
          <w:b/>
          <w:bCs/>
          <w:sz w:val="24"/>
          <w:szCs w:val="24"/>
        </w:rPr>
        <w:br/>
      </w:r>
    </w:p>
    <w:p w:rsidR="00D96448" w:rsidRDefault="00D96448" w:rsidP="00D96448">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r w:rsidRPr="005230AD">
        <w:rPr>
          <w:rFonts w:asciiTheme="majorBidi" w:hAnsiTheme="majorBidi" w:cstheme="majorBidi"/>
          <w:color w:val="000000" w:themeColor="text1"/>
          <w:sz w:val="24"/>
          <w:szCs w:val="24"/>
        </w:rPr>
        <w:t>The supplies shall be delivered by the vendor as per the instructions of the Head Master and District Technical and Inspection Committee. The items should be delivered in packages wise accompanied by the proper delivery challan and Goods Received Note (SSB GRN) in prescribed format. Agreed delivery schedule is expressed as in terms of weeks / months below, which stipulates the date the delivery is required:</w:t>
      </w:r>
    </w:p>
    <w:p w:rsidR="00301F3E" w:rsidRDefault="00301F3E" w:rsidP="00D96448">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p>
    <w:p w:rsidR="0002057A" w:rsidRDefault="0005484C" w:rsidP="0002057A">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r>
        <w:rPr>
          <w:rFonts w:asciiTheme="majorBidi" w:hAnsiTheme="majorBidi" w:cstheme="majorBidi"/>
          <w:b/>
          <w:bCs/>
          <w:color w:val="000000" w:themeColor="text1"/>
          <w:sz w:val="24"/>
          <w:szCs w:val="24"/>
        </w:rPr>
        <w:t>Furniture &amp; Fixture</w:t>
      </w:r>
    </w:p>
    <w:tbl>
      <w:tblPr>
        <w:tblStyle w:val="TableGrid"/>
        <w:tblW w:w="9636" w:type="dxa"/>
        <w:tblInd w:w="102" w:type="dxa"/>
        <w:tblLook w:val="04A0"/>
      </w:tblPr>
      <w:tblGrid>
        <w:gridCol w:w="787"/>
        <w:gridCol w:w="3330"/>
        <w:gridCol w:w="1276"/>
        <w:gridCol w:w="4243"/>
      </w:tblGrid>
      <w:tr w:rsidR="0002057A" w:rsidTr="007A69F6">
        <w:tc>
          <w:tcPr>
            <w:tcW w:w="787" w:type="dxa"/>
          </w:tcPr>
          <w:p w:rsidR="0002057A" w:rsidRDefault="0002057A" w:rsidP="0002057A">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S.No</w:t>
            </w:r>
          </w:p>
        </w:tc>
        <w:tc>
          <w:tcPr>
            <w:tcW w:w="3330" w:type="dxa"/>
          </w:tcPr>
          <w:p w:rsidR="0002057A" w:rsidRDefault="0002057A" w:rsidP="0002057A">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02057A" w:rsidRDefault="0002057A" w:rsidP="0002057A">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4243" w:type="dxa"/>
          </w:tcPr>
          <w:p w:rsidR="0002057A" w:rsidRDefault="0002057A" w:rsidP="0002057A">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r w:rsidR="007A69F6" w:rsidTr="007A69F6">
        <w:trPr>
          <w:trHeight w:val="684"/>
        </w:trPr>
        <w:tc>
          <w:tcPr>
            <w:tcW w:w="787" w:type="dxa"/>
          </w:tcPr>
          <w:p w:rsidR="007A69F6" w:rsidRDefault="007A69F6" w:rsidP="0002057A">
            <w:pPr>
              <w:widowControl w:val="0"/>
              <w:autoSpaceDE w:val="0"/>
              <w:autoSpaceDN w:val="0"/>
              <w:adjustRightInd w:val="0"/>
              <w:ind w:right="84"/>
              <w:rPr>
                <w:rFonts w:asciiTheme="majorBidi" w:hAnsiTheme="majorBidi" w:cstheme="majorBidi"/>
                <w:sz w:val="24"/>
                <w:szCs w:val="24"/>
              </w:rPr>
            </w:pPr>
          </w:p>
        </w:tc>
        <w:tc>
          <w:tcPr>
            <w:tcW w:w="3330" w:type="dxa"/>
          </w:tcPr>
          <w:p w:rsidR="007A69F6" w:rsidRDefault="007A69F6" w:rsidP="0002057A">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As Specified</w:t>
            </w:r>
          </w:p>
        </w:tc>
        <w:tc>
          <w:tcPr>
            <w:tcW w:w="1276" w:type="dxa"/>
          </w:tcPr>
          <w:p w:rsidR="007A69F6" w:rsidRDefault="007A69F6" w:rsidP="0002057A">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As specified</w:t>
            </w:r>
          </w:p>
        </w:tc>
        <w:tc>
          <w:tcPr>
            <w:tcW w:w="4243" w:type="dxa"/>
          </w:tcPr>
          <w:p w:rsidR="007A69F6" w:rsidRDefault="007A69F6" w:rsidP="0002057A">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15 days after signing of contract</w:t>
            </w:r>
          </w:p>
        </w:tc>
      </w:tr>
    </w:tbl>
    <w:p w:rsidR="0002057A" w:rsidRDefault="0002057A" w:rsidP="0002057A">
      <w:pPr>
        <w:widowControl w:val="0"/>
        <w:autoSpaceDE w:val="0"/>
        <w:autoSpaceDN w:val="0"/>
        <w:adjustRightInd w:val="0"/>
        <w:spacing w:after="0" w:line="240" w:lineRule="auto"/>
        <w:ind w:left="102" w:right="84"/>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Pr="005230AD"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D84938" w:rsidRDefault="007669DC" w:rsidP="0002057A">
      <w:pPr>
        <w:widowControl w:val="0"/>
        <w:tabs>
          <w:tab w:val="left" w:pos="2745"/>
          <w:tab w:val="center" w:pos="4610"/>
        </w:tabs>
        <w:autoSpaceDE w:val="0"/>
        <w:autoSpaceDN w:val="0"/>
        <w:adjustRightInd w:val="0"/>
        <w:spacing w:after="0" w:line="240" w:lineRule="auto"/>
        <w:rPr>
          <w:rFonts w:asciiTheme="majorBidi" w:hAnsiTheme="majorBidi" w:cstheme="majorBidi"/>
          <w:b/>
          <w:bCs/>
          <w:color w:val="000000"/>
          <w:sz w:val="24"/>
          <w:szCs w:val="24"/>
        </w:rPr>
      </w:pPr>
      <w:r>
        <w:rPr>
          <w:rFonts w:asciiTheme="majorBidi" w:hAnsiTheme="majorBidi" w:cstheme="majorBidi"/>
          <w:b/>
          <w:bCs/>
          <w:color w:val="000000"/>
          <w:sz w:val="24"/>
          <w:szCs w:val="24"/>
        </w:rPr>
        <w:tab/>
      </w:r>
      <w:r>
        <w:rPr>
          <w:rFonts w:asciiTheme="majorBidi" w:hAnsiTheme="majorBidi" w:cstheme="majorBidi"/>
          <w:b/>
          <w:bCs/>
          <w:color w:val="000000"/>
          <w:sz w:val="24"/>
          <w:szCs w:val="24"/>
        </w:rPr>
        <w:tab/>
      </w:r>
    </w:p>
    <w:p w:rsidR="00D84938" w:rsidRDefault="00D84938">
      <w:pPr>
        <w:rPr>
          <w:rFonts w:asciiTheme="majorBidi" w:hAnsiTheme="majorBidi" w:cstheme="majorBidi"/>
          <w:b/>
          <w:bCs/>
          <w:color w:val="000000"/>
          <w:sz w:val="24"/>
          <w:szCs w:val="24"/>
        </w:rPr>
      </w:pPr>
      <w:r>
        <w:rPr>
          <w:rFonts w:asciiTheme="majorBidi" w:hAnsiTheme="majorBidi" w:cstheme="majorBidi"/>
          <w:b/>
          <w:bCs/>
          <w:color w:val="000000"/>
          <w:sz w:val="24"/>
          <w:szCs w:val="24"/>
        </w:rPr>
        <w:br w:type="page"/>
      </w:r>
    </w:p>
    <w:p w:rsidR="00630F34" w:rsidRPr="0002057A" w:rsidRDefault="007669DC" w:rsidP="00D84938">
      <w:pPr>
        <w:widowControl w:val="0"/>
        <w:tabs>
          <w:tab w:val="left" w:pos="2745"/>
          <w:tab w:val="center" w:pos="4610"/>
        </w:tabs>
        <w:autoSpaceDE w:val="0"/>
        <w:autoSpaceDN w:val="0"/>
        <w:adjustRightInd w:val="0"/>
        <w:spacing w:after="0" w:line="240" w:lineRule="auto"/>
        <w:jc w:val="center"/>
        <w:rPr>
          <w:rFonts w:asciiTheme="majorBidi" w:hAnsiTheme="majorBidi" w:cstheme="majorBidi"/>
          <w:sz w:val="24"/>
          <w:szCs w:val="24"/>
        </w:rPr>
      </w:pPr>
      <w:r w:rsidRPr="005230AD">
        <w:rPr>
          <w:rFonts w:asciiTheme="majorBidi" w:hAnsiTheme="majorBidi" w:cstheme="majorBidi"/>
          <w:b/>
          <w:bCs/>
          <w:color w:val="000000"/>
          <w:sz w:val="24"/>
          <w:szCs w:val="24"/>
        </w:rPr>
        <w:lastRenderedPageBreak/>
        <w:t>Section V. Technical Specifications</w:t>
      </w:r>
    </w:p>
    <w:p w:rsidR="0005484C" w:rsidRPr="005230AD" w:rsidRDefault="0005484C" w:rsidP="0005484C">
      <w:pPr>
        <w:widowControl w:val="0"/>
        <w:autoSpaceDE w:val="0"/>
        <w:autoSpaceDN w:val="0"/>
        <w:adjustRightInd w:val="0"/>
        <w:spacing w:before="24" w:after="0" w:line="240" w:lineRule="auto"/>
        <w:ind w:right="100"/>
        <w:jc w:val="center"/>
        <w:rPr>
          <w:rFonts w:asciiTheme="majorBidi" w:hAnsiTheme="majorBidi" w:cstheme="majorBidi"/>
          <w:b/>
          <w:bCs/>
          <w:sz w:val="24"/>
          <w:szCs w:val="24"/>
          <w:u w:val="single"/>
        </w:rPr>
      </w:pPr>
      <w:r>
        <w:rPr>
          <w:rFonts w:asciiTheme="majorBidi" w:hAnsiTheme="majorBidi" w:cstheme="majorBidi"/>
          <w:b/>
          <w:bCs/>
          <w:color w:val="FF0000"/>
          <w:sz w:val="24"/>
          <w:szCs w:val="24"/>
          <w:u w:val="single"/>
        </w:rPr>
        <w:t>Furniture &amp; Fixture</w:t>
      </w:r>
      <w:r w:rsidRPr="005230AD">
        <w:rPr>
          <w:rFonts w:asciiTheme="majorBidi" w:hAnsiTheme="majorBidi" w:cstheme="majorBidi"/>
          <w:b/>
          <w:bCs/>
          <w:sz w:val="24"/>
          <w:szCs w:val="24"/>
          <w:u w:val="single"/>
        </w:rPr>
        <w:t xml:space="preserve"> Items</w:t>
      </w:r>
    </w:p>
    <w:p w:rsidR="0005484C" w:rsidRPr="005230AD" w:rsidRDefault="0005484C" w:rsidP="0005484C">
      <w:pPr>
        <w:spacing w:after="0" w:line="240" w:lineRule="auto"/>
        <w:ind w:right="100"/>
        <w:jc w:val="center"/>
        <w:rPr>
          <w:rFonts w:asciiTheme="majorBidi" w:hAnsiTheme="majorBidi" w:cstheme="majorBidi"/>
          <w:b/>
          <w:bCs/>
          <w:sz w:val="24"/>
          <w:szCs w:val="24"/>
        </w:rPr>
      </w:pPr>
      <w:r w:rsidRPr="005230AD">
        <w:rPr>
          <w:rFonts w:asciiTheme="majorBidi" w:hAnsiTheme="majorBidi" w:cstheme="majorBidi"/>
          <w:b/>
          <w:bCs/>
          <w:sz w:val="24"/>
          <w:szCs w:val="24"/>
        </w:rPr>
        <w:t>Under SSB for the Year 2015-16</w:t>
      </w:r>
    </w:p>
    <w:p w:rsidR="0005484C" w:rsidRDefault="0005484C" w:rsidP="0005484C">
      <w:pPr>
        <w:widowControl w:val="0"/>
        <w:autoSpaceDE w:val="0"/>
        <w:autoSpaceDN w:val="0"/>
        <w:adjustRightInd w:val="0"/>
        <w:spacing w:before="24"/>
        <w:ind w:right="100"/>
        <w:jc w:val="center"/>
        <w:rPr>
          <w:rFonts w:asciiTheme="majorBidi" w:hAnsiTheme="majorBidi" w:cstheme="majorBidi"/>
          <w:b/>
          <w:bCs/>
          <w:sz w:val="24"/>
          <w:szCs w:val="24"/>
        </w:rPr>
      </w:pPr>
      <w:r w:rsidRPr="005230AD">
        <w:rPr>
          <w:rFonts w:asciiTheme="majorBidi" w:hAnsiTheme="majorBidi" w:cstheme="majorBidi"/>
          <w:b/>
          <w:bCs/>
          <w:sz w:val="24"/>
          <w:szCs w:val="24"/>
        </w:rPr>
        <w:t>Technical Specifications</w:t>
      </w:r>
    </w:p>
    <w:tbl>
      <w:tblPr>
        <w:tblStyle w:val="TableGrid"/>
        <w:tblW w:w="11256" w:type="dxa"/>
        <w:tblInd w:w="-1062" w:type="dxa"/>
        <w:tblLook w:val="04A0"/>
      </w:tblPr>
      <w:tblGrid>
        <w:gridCol w:w="720"/>
        <w:gridCol w:w="7020"/>
        <w:gridCol w:w="1806"/>
        <w:gridCol w:w="1710"/>
      </w:tblGrid>
      <w:tr w:rsidR="0005484C" w:rsidRPr="00CC0361" w:rsidTr="00FE39B9">
        <w:tc>
          <w:tcPr>
            <w:tcW w:w="720" w:type="dxa"/>
            <w:vAlign w:val="center"/>
          </w:tcPr>
          <w:p w:rsidR="0005484C" w:rsidRPr="00CC0361" w:rsidRDefault="0005484C" w:rsidP="00FE39B9">
            <w:pPr>
              <w:jc w:val="center"/>
              <w:rPr>
                <w:rFonts w:asciiTheme="majorBidi" w:hAnsiTheme="majorBidi" w:cstheme="majorBidi"/>
                <w:b/>
                <w:bCs/>
                <w:sz w:val="20"/>
                <w:szCs w:val="20"/>
              </w:rPr>
            </w:pPr>
            <w:r w:rsidRPr="00CC0361">
              <w:rPr>
                <w:rFonts w:asciiTheme="majorBidi" w:hAnsiTheme="majorBidi" w:cstheme="majorBidi"/>
                <w:b/>
                <w:bCs/>
                <w:sz w:val="20"/>
                <w:szCs w:val="20"/>
              </w:rPr>
              <w:t>S.No</w:t>
            </w:r>
          </w:p>
        </w:tc>
        <w:tc>
          <w:tcPr>
            <w:tcW w:w="7020" w:type="dxa"/>
            <w:vAlign w:val="center"/>
          </w:tcPr>
          <w:p w:rsidR="0005484C" w:rsidRPr="00CC0361" w:rsidRDefault="0005484C" w:rsidP="00FE39B9">
            <w:pPr>
              <w:jc w:val="center"/>
              <w:rPr>
                <w:rFonts w:asciiTheme="majorBidi" w:hAnsiTheme="majorBidi" w:cstheme="majorBidi"/>
                <w:b/>
                <w:bCs/>
                <w:sz w:val="20"/>
                <w:szCs w:val="20"/>
              </w:rPr>
            </w:pPr>
            <w:r w:rsidRPr="00CC0361">
              <w:rPr>
                <w:rFonts w:asciiTheme="majorBidi" w:hAnsiTheme="majorBidi" w:cstheme="majorBidi"/>
                <w:b/>
                <w:bCs/>
                <w:sz w:val="20"/>
                <w:szCs w:val="20"/>
              </w:rPr>
              <w:t>DESCRIPTION</w:t>
            </w:r>
          </w:p>
        </w:tc>
        <w:tc>
          <w:tcPr>
            <w:tcW w:w="1806" w:type="dxa"/>
            <w:vAlign w:val="center"/>
          </w:tcPr>
          <w:p w:rsidR="0005484C" w:rsidRPr="00CC0361" w:rsidRDefault="0005484C" w:rsidP="00FE39B9">
            <w:pPr>
              <w:jc w:val="center"/>
              <w:rPr>
                <w:rFonts w:asciiTheme="majorBidi" w:hAnsiTheme="majorBidi" w:cstheme="majorBidi"/>
                <w:b/>
                <w:bCs/>
                <w:sz w:val="20"/>
                <w:szCs w:val="20"/>
              </w:rPr>
            </w:pPr>
            <w:r w:rsidRPr="00CC0361">
              <w:rPr>
                <w:rFonts w:asciiTheme="majorBidi" w:hAnsiTheme="majorBidi" w:cstheme="majorBidi"/>
                <w:b/>
                <w:bCs/>
                <w:sz w:val="20"/>
                <w:szCs w:val="20"/>
              </w:rPr>
              <w:t>SPECIFICATION OFFERED</w:t>
            </w:r>
          </w:p>
        </w:tc>
        <w:tc>
          <w:tcPr>
            <w:tcW w:w="1710" w:type="dxa"/>
            <w:vAlign w:val="center"/>
          </w:tcPr>
          <w:p w:rsidR="0005484C" w:rsidRPr="00CC0361" w:rsidRDefault="0005484C" w:rsidP="00FE39B9">
            <w:pPr>
              <w:jc w:val="center"/>
              <w:rPr>
                <w:rFonts w:asciiTheme="majorBidi" w:hAnsiTheme="majorBidi" w:cstheme="majorBidi"/>
                <w:b/>
                <w:bCs/>
                <w:sz w:val="20"/>
                <w:szCs w:val="20"/>
              </w:rPr>
            </w:pPr>
            <w:r w:rsidRPr="00CC0361">
              <w:rPr>
                <w:rFonts w:asciiTheme="majorBidi" w:hAnsiTheme="majorBidi" w:cstheme="majorBidi"/>
                <w:b/>
                <w:bCs/>
                <w:sz w:val="20"/>
                <w:szCs w:val="20"/>
              </w:rPr>
              <w:t>ACCOUNTING UNIT</w:t>
            </w:r>
          </w:p>
        </w:tc>
      </w:tr>
      <w:tr w:rsidR="0005484C" w:rsidTr="00FE39B9">
        <w:tc>
          <w:tcPr>
            <w:tcW w:w="720" w:type="dxa"/>
            <w:vAlign w:val="center"/>
          </w:tcPr>
          <w:p w:rsidR="0005484C" w:rsidRPr="00733BA8" w:rsidRDefault="0005484C" w:rsidP="00FE39B9">
            <w:pPr>
              <w:jc w:val="center"/>
              <w:rPr>
                <w:rFonts w:ascii="Arial" w:hAnsi="Arial" w:cs="Arial"/>
                <w:color w:val="000000"/>
              </w:rPr>
            </w:pPr>
            <w:r w:rsidRPr="00733BA8">
              <w:rPr>
                <w:rFonts w:ascii="Arial" w:hAnsi="Arial" w:cs="Arial"/>
                <w:color w:val="000000"/>
              </w:rPr>
              <w:t>1</w:t>
            </w:r>
          </w:p>
        </w:tc>
        <w:tc>
          <w:tcPr>
            <w:tcW w:w="7020" w:type="dxa"/>
            <w:vAlign w:val="center"/>
          </w:tcPr>
          <w:p w:rsidR="0005484C" w:rsidRPr="00733BA8" w:rsidRDefault="0005484C" w:rsidP="00FE39B9">
            <w:pPr>
              <w:jc w:val="both"/>
              <w:rPr>
                <w:rFonts w:ascii="Arial" w:hAnsi="Arial" w:cs="Arial"/>
                <w:bCs/>
              </w:rPr>
            </w:pPr>
            <w:r w:rsidRPr="00733BA8">
              <w:rPr>
                <w:rFonts w:ascii="Arial" w:hAnsi="Arial" w:cs="Arial"/>
                <w:b/>
                <w:bCs/>
              </w:rPr>
              <w:t>Dual Desk With Seat &amp; Back</w:t>
            </w:r>
            <w:r w:rsidRPr="00733BA8">
              <w:rPr>
                <w:rFonts w:ascii="Arial" w:hAnsi="Arial" w:cs="Arial"/>
              </w:rPr>
              <w:br/>
            </w:r>
            <w:r w:rsidRPr="00733BA8">
              <w:rPr>
                <w:rFonts w:ascii="Arial" w:hAnsi="Arial" w:cs="Arial"/>
                <w:bCs/>
              </w:rPr>
              <w:t>Size 900mmx 7</w:t>
            </w:r>
            <w:r>
              <w:rPr>
                <w:rFonts w:ascii="Arial" w:hAnsi="Arial" w:cs="Arial"/>
                <w:bCs/>
              </w:rPr>
              <w:t>5</w:t>
            </w:r>
            <w:r w:rsidRPr="00733BA8">
              <w:rPr>
                <w:rFonts w:ascii="Arial" w:hAnsi="Arial" w:cs="Arial"/>
                <w:bCs/>
              </w:rPr>
              <w:t>0mm x 980mm , Made of St</w:t>
            </w:r>
            <w:r>
              <w:rPr>
                <w:rFonts w:ascii="Arial" w:hAnsi="Arial" w:cs="Arial"/>
                <w:bCs/>
              </w:rPr>
              <w:t xml:space="preserve">eel Tube 38 mm, 18 gauge </w:t>
            </w:r>
            <w:r w:rsidRPr="00733BA8">
              <w:rPr>
                <w:rFonts w:ascii="Arial" w:hAnsi="Arial" w:cs="Arial"/>
                <w:bCs/>
              </w:rPr>
              <w:t xml:space="preserve">thicknessfine hardness </w:t>
            </w:r>
            <w:r>
              <w:rPr>
                <w:rFonts w:ascii="Arial" w:hAnsi="Arial" w:cs="Arial"/>
                <w:bCs/>
              </w:rPr>
              <w:t>Powder Coding, all bend and curve</w:t>
            </w:r>
            <w:r w:rsidRPr="00733BA8">
              <w:rPr>
                <w:rFonts w:ascii="Arial" w:hAnsi="Arial" w:cs="Arial"/>
                <w:bCs/>
              </w:rPr>
              <w:t xml:space="preserve"> mould by automatic ma</w:t>
            </w:r>
            <w:r>
              <w:rPr>
                <w:rFonts w:ascii="Arial" w:hAnsi="Arial" w:cs="Arial"/>
                <w:bCs/>
              </w:rPr>
              <w:t>chine equal size 38mm all frame with curve supporting pipe 22mm 45 degree, seat supporting pipe 32 mm.</w:t>
            </w:r>
          </w:p>
          <w:p w:rsidR="0005484C" w:rsidRPr="00733BA8" w:rsidRDefault="0005484C" w:rsidP="00FE39B9">
            <w:pPr>
              <w:jc w:val="both"/>
              <w:rPr>
                <w:rFonts w:ascii="Arial" w:hAnsi="Arial" w:cs="Arial"/>
                <w:bCs/>
              </w:rPr>
            </w:pPr>
            <w:r w:rsidRPr="00733BA8">
              <w:rPr>
                <w:rFonts w:ascii="Arial" w:hAnsi="Arial" w:cs="Arial"/>
                <w:bCs/>
              </w:rPr>
              <w:t>* Imported lockable nuts with built-in</w:t>
            </w:r>
            <w:r>
              <w:rPr>
                <w:rFonts w:ascii="Arial" w:hAnsi="Arial" w:cs="Arial"/>
                <w:bCs/>
              </w:rPr>
              <w:t xml:space="preserve"> washer along with bolt</w:t>
            </w:r>
            <w:r w:rsidRPr="00733BA8">
              <w:rPr>
                <w:rFonts w:ascii="Arial" w:hAnsi="Arial" w:cs="Arial"/>
                <w:bCs/>
              </w:rPr>
              <w:t xml:space="preserve"> will be supplied to fix the frame without any losing. All the open end of the pipe should be cover with the plastic cap. Bottom of the frame should be on plastic foot.</w:t>
            </w:r>
          </w:p>
          <w:p w:rsidR="0005484C" w:rsidRDefault="0005484C" w:rsidP="00FE39B9">
            <w:pPr>
              <w:jc w:val="both"/>
              <w:rPr>
                <w:rFonts w:ascii="Arial" w:hAnsi="Arial" w:cs="Arial"/>
                <w:bCs/>
              </w:rPr>
            </w:pPr>
            <w:r w:rsidRPr="00733BA8">
              <w:rPr>
                <w:rFonts w:ascii="Arial" w:hAnsi="Arial" w:cs="Arial"/>
                <w:bCs/>
              </w:rPr>
              <w:t xml:space="preserve">* Imported </w:t>
            </w:r>
            <w:r>
              <w:rPr>
                <w:rFonts w:ascii="Arial" w:hAnsi="Arial" w:cs="Arial"/>
                <w:bCs/>
              </w:rPr>
              <w:t xml:space="preserve">18mm </w:t>
            </w:r>
            <w:r w:rsidRPr="00733BA8">
              <w:rPr>
                <w:rFonts w:ascii="Arial" w:hAnsi="Arial" w:cs="Arial"/>
                <w:bCs/>
              </w:rPr>
              <w:t xml:space="preserve">MDF </w:t>
            </w:r>
          </w:p>
          <w:p w:rsidR="0005484C" w:rsidRDefault="0005484C" w:rsidP="00FE39B9">
            <w:pPr>
              <w:jc w:val="both"/>
              <w:rPr>
                <w:rFonts w:ascii="Arial" w:hAnsi="Arial" w:cs="Arial"/>
                <w:bCs/>
              </w:rPr>
            </w:pPr>
            <w:r w:rsidRPr="00733BA8">
              <w:rPr>
                <w:rFonts w:ascii="Arial" w:hAnsi="Arial" w:cs="Arial"/>
                <w:bCs/>
              </w:rPr>
              <w:t xml:space="preserve">Top Size: </w:t>
            </w:r>
            <w:r>
              <w:rPr>
                <w:rFonts w:ascii="Arial" w:hAnsi="Arial" w:cs="Arial"/>
                <w:bCs/>
              </w:rPr>
              <w:t>914.4mm</w:t>
            </w:r>
            <w:r w:rsidRPr="00733BA8">
              <w:rPr>
                <w:rFonts w:ascii="Arial" w:hAnsi="Arial" w:cs="Arial"/>
                <w:bCs/>
              </w:rPr>
              <w:t>x</w:t>
            </w:r>
            <w:r>
              <w:rPr>
                <w:rFonts w:ascii="Arial" w:hAnsi="Arial" w:cs="Arial"/>
                <w:bCs/>
              </w:rPr>
              <w:t>406.4mm (18mm thick)</w:t>
            </w:r>
          </w:p>
          <w:p w:rsidR="0005484C" w:rsidRDefault="0005484C" w:rsidP="00FE39B9">
            <w:pPr>
              <w:jc w:val="both"/>
              <w:rPr>
                <w:rFonts w:ascii="Arial" w:hAnsi="Arial" w:cs="Arial"/>
                <w:bCs/>
              </w:rPr>
            </w:pPr>
            <w:r w:rsidRPr="00733BA8">
              <w:rPr>
                <w:rFonts w:ascii="Arial" w:hAnsi="Arial" w:cs="Arial"/>
                <w:bCs/>
              </w:rPr>
              <w:t>F</w:t>
            </w:r>
            <w:r>
              <w:rPr>
                <w:rFonts w:ascii="Arial" w:hAnsi="Arial" w:cs="Arial"/>
                <w:bCs/>
              </w:rPr>
              <w:t>ront size: 914.4mm</w:t>
            </w:r>
            <w:r w:rsidRPr="00733BA8">
              <w:rPr>
                <w:rFonts w:ascii="Arial" w:hAnsi="Arial" w:cs="Arial"/>
                <w:bCs/>
              </w:rPr>
              <w:t>x</w:t>
            </w:r>
            <w:r>
              <w:rPr>
                <w:rFonts w:ascii="Arial" w:hAnsi="Arial" w:cs="Arial"/>
                <w:bCs/>
              </w:rPr>
              <w:t>203.2mm (18mm thick)</w:t>
            </w:r>
          </w:p>
          <w:p w:rsidR="0005484C" w:rsidRDefault="0005484C" w:rsidP="00FE39B9">
            <w:pPr>
              <w:jc w:val="both"/>
              <w:rPr>
                <w:rFonts w:ascii="Arial" w:hAnsi="Arial" w:cs="Arial"/>
                <w:bCs/>
              </w:rPr>
            </w:pPr>
            <w:r w:rsidRPr="00733BA8">
              <w:rPr>
                <w:rFonts w:ascii="Arial" w:hAnsi="Arial" w:cs="Arial"/>
                <w:bCs/>
              </w:rPr>
              <w:t>Book Shelf Size:</w:t>
            </w:r>
            <w:r>
              <w:rPr>
                <w:rFonts w:ascii="Arial" w:hAnsi="Arial" w:cs="Arial"/>
                <w:bCs/>
              </w:rPr>
              <w:t xml:space="preserve">254mm x 914.4mm (18mm thick) </w:t>
            </w:r>
          </w:p>
          <w:p w:rsidR="0005484C" w:rsidRDefault="0005484C" w:rsidP="00FE39B9">
            <w:pPr>
              <w:jc w:val="both"/>
              <w:rPr>
                <w:rFonts w:ascii="Arial" w:hAnsi="Arial" w:cs="Arial"/>
                <w:bCs/>
              </w:rPr>
            </w:pPr>
            <w:r>
              <w:rPr>
                <w:rFonts w:ascii="Arial" w:hAnsi="Arial" w:cs="Arial"/>
                <w:bCs/>
              </w:rPr>
              <w:t>Seat Size: 254mm x 914.4mm (18mm thick)</w:t>
            </w:r>
          </w:p>
          <w:p w:rsidR="0005484C" w:rsidRDefault="0005484C" w:rsidP="00FE39B9">
            <w:pPr>
              <w:jc w:val="both"/>
              <w:rPr>
                <w:rFonts w:ascii="Arial" w:hAnsi="Arial" w:cs="Arial"/>
                <w:bCs/>
              </w:rPr>
            </w:pPr>
            <w:r>
              <w:rPr>
                <w:rFonts w:ascii="Arial" w:hAnsi="Arial" w:cs="Arial"/>
                <w:bCs/>
              </w:rPr>
              <w:t>Back Size: 152.4mmx 914.4mm (18mm thick)</w:t>
            </w:r>
          </w:p>
          <w:p w:rsidR="0005484C" w:rsidRPr="00733BA8" w:rsidRDefault="0005484C" w:rsidP="00FE39B9">
            <w:pPr>
              <w:rPr>
                <w:rFonts w:ascii="Arial" w:hAnsi="Arial" w:cs="Arial"/>
                <w:bCs/>
              </w:rPr>
            </w:pPr>
            <w:r w:rsidRPr="00733BA8">
              <w:rPr>
                <w:rFonts w:ascii="Arial" w:hAnsi="Arial" w:cs="Arial"/>
                <w:bCs/>
              </w:rPr>
              <w:t xml:space="preserve">Border cover </w:t>
            </w:r>
            <w:r>
              <w:rPr>
                <w:rFonts w:ascii="Arial" w:hAnsi="Arial" w:cs="Arial"/>
                <w:bCs/>
              </w:rPr>
              <w:t>of MDF would be of imported Poly Vinyl Chloride</w:t>
            </w:r>
            <w:r w:rsidRPr="00733BA8">
              <w:rPr>
                <w:rFonts w:ascii="Arial" w:hAnsi="Arial" w:cs="Arial"/>
                <w:bCs/>
              </w:rPr>
              <w:t xml:space="preserve">. </w:t>
            </w:r>
            <w:r>
              <w:rPr>
                <w:rFonts w:ascii="Arial" w:hAnsi="Arial" w:cs="Arial"/>
                <w:bCs/>
              </w:rPr>
              <w:t xml:space="preserve"> 0.8 – 1mm thickness</w:t>
            </w:r>
          </w:p>
          <w:p w:rsidR="0005484C" w:rsidRPr="00733BA8" w:rsidRDefault="0005484C" w:rsidP="00FE39B9">
            <w:pPr>
              <w:spacing w:after="120"/>
              <w:jc w:val="both"/>
              <w:rPr>
                <w:rFonts w:ascii="Arial" w:hAnsi="Arial" w:cs="Arial"/>
                <w:sz w:val="24"/>
                <w:szCs w:val="24"/>
              </w:rPr>
            </w:pPr>
            <w:r w:rsidRPr="00733BA8">
              <w:rPr>
                <w:rFonts w:ascii="Arial" w:hAnsi="Arial" w:cs="Arial"/>
                <w:bCs/>
              </w:rPr>
              <w:t>The de</w:t>
            </w:r>
            <w:r>
              <w:rPr>
                <w:rFonts w:ascii="Arial" w:hAnsi="Arial" w:cs="Arial"/>
                <w:bCs/>
              </w:rPr>
              <w:t>tail specification &amp; drawing</w:t>
            </w:r>
            <w:r w:rsidRPr="00733BA8">
              <w:rPr>
                <w:rFonts w:ascii="Arial" w:hAnsi="Arial" w:cs="Arial"/>
                <w:bCs/>
              </w:rPr>
              <w:t xml:space="preserve"> picture (web reference if any) will be provided on the letter head by the bidder.  (China / Equivalent</w:t>
            </w:r>
            <w:r w:rsidRPr="00733BA8">
              <w:rPr>
                <w:rFonts w:ascii="Arial" w:hAnsi="Arial" w:cs="Arial"/>
                <w:b/>
                <w:bCs/>
              </w:rPr>
              <w:t>)</w:t>
            </w:r>
          </w:p>
        </w:tc>
        <w:tc>
          <w:tcPr>
            <w:tcW w:w="1806" w:type="dxa"/>
          </w:tcPr>
          <w:p w:rsidR="0005484C" w:rsidRDefault="0005484C" w:rsidP="00FE39B9">
            <w:pPr>
              <w:widowControl w:val="0"/>
              <w:autoSpaceDE w:val="0"/>
              <w:autoSpaceDN w:val="0"/>
              <w:adjustRightInd w:val="0"/>
              <w:rPr>
                <w:rFonts w:asciiTheme="majorBidi" w:hAnsiTheme="majorBidi" w:cstheme="majorBidi"/>
                <w:b/>
                <w:bCs/>
                <w:color w:val="000000"/>
                <w:sz w:val="24"/>
                <w:szCs w:val="24"/>
              </w:rPr>
            </w:pPr>
          </w:p>
        </w:tc>
        <w:tc>
          <w:tcPr>
            <w:tcW w:w="1710" w:type="dxa"/>
          </w:tcPr>
          <w:p w:rsidR="0005484C" w:rsidRDefault="0005484C" w:rsidP="00FE39B9">
            <w:pPr>
              <w:widowControl w:val="0"/>
              <w:autoSpaceDE w:val="0"/>
              <w:autoSpaceDN w:val="0"/>
              <w:adjustRightInd w:val="0"/>
              <w:rPr>
                <w:rFonts w:asciiTheme="majorBidi" w:hAnsiTheme="majorBidi" w:cstheme="majorBidi"/>
                <w:b/>
                <w:bCs/>
                <w:color w:val="000000"/>
                <w:sz w:val="24"/>
                <w:szCs w:val="24"/>
              </w:rPr>
            </w:pPr>
          </w:p>
        </w:tc>
      </w:tr>
      <w:tr w:rsidR="0005484C" w:rsidTr="00FE39B9">
        <w:tc>
          <w:tcPr>
            <w:tcW w:w="720" w:type="dxa"/>
            <w:vAlign w:val="center"/>
          </w:tcPr>
          <w:p w:rsidR="0005484C" w:rsidRPr="00733BA8" w:rsidRDefault="0005484C" w:rsidP="00FE39B9">
            <w:pPr>
              <w:jc w:val="center"/>
              <w:rPr>
                <w:rFonts w:ascii="Arial" w:hAnsi="Arial" w:cs="Arial"/>
                <w:color w:val="000000"/>
              </w:rPr>
            </w:pPr>
            <w:r w:rsidRPr="00733BA8">
              <w:rPr>
                <w:rFonts w:ascii="Arial" w:hAnsi="Arial" w:cs="Arial"/>
                <w:color w:val="000000"/>
              </w:rPr>
              <w:t>2</w:t>
            </w:r>
          </w:p>
        </w:tc>
        <w:tc>
          <w:tcPr>
            <w:tcW w:w="7020" w:type="dxa"/>
            <w:vAlign w:val="center"/>
          </w:tcPr>
          <w:p w:rsidR="0005484C" w:rsidRDefault="0005484C" w:rsidP="00FE39B9">
            <w:pPr>
              <w:rPr>
                <w:rFonts w:ascii="Arial" w:hAnsi="Arial" w:cs="Arial"/>
              </w:rPr>
            </w:pPr>
            <w:r>
              <w:rPr>
                <w:rFonts w:ascii="Arial" w:hAnsi="Arial" w:cs="Arial"/>
                <w:b/>
                <w:bCs/>
              </w:rPr>
              <w:t xml:space="preserve">Teacher </w:t>
            </w:r>
            <w:r w:rsidRPr="00733BA8">
              <w:rPr>
                <w:rFonts w:ascii="Arial" w:hAnsi="Arial" w:cs="Arial"/>
                <w:b/>
                <w:bCs/>
              </w:rPr>
              <w:t>Chair with Arm</w:t>
            </w:r>
            <w:r w:rsidRPr="00733BA8">
              <w:rPr>
                <w:rFonts w:ascii="Arial" w:hAnsi="Arial" w:cs="Arial"/>
              </w:rPr>
              <w:br/>
              <w:t xml:space="preserve">Chair will be made </w:t>
            </w:r>
            <w:r>
              <w:rPr>
                <w:rFonts w:ascii="Arial" w:hAnsi="Arial" w:cs="Arial"/>
              </w:rPr>
              <w:t xml:space="preserve">of </w:t>
            </w:r>
            <w:r w:rsidRPr="00733BA8">
              <w:rPr>
                <w:rFonts w:ascii="Arial" w:hAnsi="Arial" w:cs="Arial"/>
              </w:rPr>
              <w:t xml:space="preserve">iron </w:t>
            </w:r>
            <w:r w:rsidRPr="008C7DCA">
              <w:rPr>
                <w:rFonts w:ascii="Arial" w:hAnsi="Arial" w:cs="Arial"/>
              </w:rPr>
              <w:t>pipe of 20 Gauge</w:t>
            </w:r>
          </w:p>
          <w:p w:rsidR="0005484C" w:rsidRDefault="0005484C" w:rsidP="00FE39B9">
            <w:pPr>
              <w:rPr>
                <w:rFonts w:ascii="Arial" w:hAnsi="Arial" w:cs="Arial"/>
              </w:rPr>
            </w:pPr>
            <w:r>
              <w:rPr>
                <w:rFonts w:ascii="Arial" w:hAnsi="Arial" w:cs="Arial"/>
              </w:rPr>
              <w:t>Seat size:444.5mmx444.5mm</w:t>
            </w:r>
          </w:p>
          <w:p w:rsidR="0005484C" w:rsidRDefault="0005484C" w:rsidP="00FE39B9">
            <w:pPr>
              <w:rPr>
                <w:rFonts w:ascii="Arial" w:hAnsi="Arial" w:cs="Arial"/>
              </w:rPr>
            </w:pPr>
            <w:r>
              <w:rPr>
                <w:rFonts w:ascii="Arial" w:hAnsi="Arial" w:cs="Arial"/>
              </w:rPr>
              <w:t>Back Size: 330.2mm x 381mm</w:t>
            </w:r>
          </w:p>
          <w:p w:rsidR="0005484C" w:rsidRPr="00733BA8" w:rsidRDefault="0005484C" w:rsidP="00FE39B9">
            <w:pPr>
              <w:rPr>
                <w:rFonts w:ascii="Arial" w:hAnsi="Arial" w:cs="Arial"/>
              </w:rPr>
            </w:pPr>
            <w:r w:rsidRPr="00733BA8">
              <w:rPr>
                <w:rFonts w:ascii="Arial" w:hAnsi="Arial" w:cs="Arial"/>
              </w:rPr>
              <w:t>seat&amp; back cushion with soft Rexene(China/ Equivalent).</w:t>
            </w:r>
          </w:p>
          <w:p w:rsidR="0005484C" w:rsidRPr="00733BA8" w:rsidRDefault="0005484C" w:rsidP="00FE39B9">
            <w:pPr>
              <w:spacing w:after="120"/>
              <w:rPr>
                <w:rFonts w:ascii="Arial" w:hAnsi="Arial" w:cs="Arial"/>
                <w:sz w:val="24"/>
                <w:szCs w:val="24"/>
              </w:rPr>
            </w:pPr>
            <w:r w:rsidRPr="00733BA8">
              <w:rPr>
                <w:rFonts w:ascii="Arial" w:hAnsi="Arial" w:cs="Arial"/>
                <w:bCs/>
              </w:rPr>
              <w:t>The detail specification drawing color picture (web reference if any) will be provided on the letter head by the bidder.  (China / Equivalent</w:t>
            </w:r>
            <w:r w:rsidRPr="00733BA8">
              <w:rPr>
                <w:rFonts w:ascii="Arial" w:hAnsi="Arial" w:cs="Arial"/>
                <w:b/>
                <w:bCs/>
              </w:rPr>
              <w:t>)</w:t>
            </w:r>
          </w:p>
        </w:tc>
        <w:tc>
          <w:tcPr>
            <w:tcW w:w="1806" w:type="dxa"/>
          </w:tcPr>
          <w:p w:rsidR="0005484C" w:rsidRDefault="0005484C" w:rsidP="00FE39B9">
            <w:pPr>
              <w:widowControl w:val="0"/>
              <w:autoSpaceDE w:val="0"/>
              <w:autoSpaceDN w:val="0"/>
              <w:adjustRightInd w:val="0"/>
              <w:rPr>
                <w:rFonts w:asciiTheme="majorBidi" w:hAnsiTheme="majorBidi" w:cstheme="majorBidi"/>
                <w:b/>
                <w:bCs/>
                <w:color w:val="000000"/>
                <w:sz w:val="24"/>
                <w:szCs w:val="24"/>
              </w:rPr>
            </w:pPr>
          </w:p>
        </w:tc>
        <w:tc>
          <w:tcPr>
            <w:tcW w:w="1710" w:type="dxa"/>
          </w:tcPr>
          <w:p w:rsidR="0005484C" w:rsidRDefault="0005484C" w:rsidP="00FE39B9">
            <w:pPr>
              <w:widowControl w:val="0"/>
              <w:autoSpaceDE w:val="0"/>
              <w:autoSpaceDN w:val="0"/>
              <w:adjustRightInd w:val="0"/>
              <w:rPr>
                <w:rFonts w:asciiTheme="majorBidi" w:hAnsiTheme="majorBidi" w:cstheme="majorBidi"/>
                <w:b/>
                <w:bCs/>
                <w:color w:val="000000"/>
                <w:sz w:val="24"/>
                <w:szCs w:val="24"/>
              </w:rPr>
            </w:pPr>
          </w:p>
        </w:tc>
      </w:tr>
      <w:tr w:rsidR="0005484C" w:rsidTr="00FE39B9">
        <w:tc>
          <w:tcPr>
            <w:tcW w:w="720" w:type="dxa"/>
            <w:vAlign w:val="center"/>
          </w:tcPr>
          <w:p w:rsidR="0005484C" w:rsidRPr="00733BA8" w:rsidRDefault="0005484C" w:rsidP="00FE39B9">
            <w:pPr>
              <w:jc w:val="center"/>
              <w:rPr>
                <w:rFonts w:ascii="Arial" w:hAnsi="Arial" w:cs="Arial"/>
                <w:color w:val="000000"/>
              </w:rPr>
            </w:pPr>
            <w:r w:rsidRPr="00733BA8">
              <w:rPr>
                <w:rFonts w:ascii="Arial" w:hAnsi="Arial" w:cs="Arial"/>
                <w:color w:val="000000"/>
              </w:rPr>
              <w:t>3</w:t>
            </w:r>
          </w:p>
        </w:tc>
        <w:tc>
          <w:tcPr>
            <w:tcW w:w="7020" w:type="dxa"/>
            <w:vAlign w:val="center"/>
          </w:tcPr>
          <w:p w:rsidR="0005484C" w:rsidRPr="00733BA8" w:rsidRDefault="0005484C" w:rsidP="00FE39B9">
            <w:pPr>
              <w:spacing w:after="120"/>
              <w:rPr>
                <w:rFonts w:ascii="Arial" w:hAnsi="Arial" w:cs="Arial"/>
              </w:rPr>
            </w:pPr>
            <w:r>
              <w:rPr>
                <w:rFonts w:ascii="Arial" w:hAnsi="Arial" w:cs="Arial"/>
                <w:b/>
                <w:bCs/>
              </w:rPr>
              <w:t xml:space="preserve">Teacher </w:t>
            </w:r>
            <w:r w:rsidRPr="00733BA8">
              <w:rPr>
                <w:rFonts w:ascii="Arial" w:hAnsi="Arial" w:cs="Arial"/>
                <w:b/>
                <w:bCs/>
              </w:rPr>
              <w:t>Table</w:t>
            </w:r>
            <w:r w:rsidRPr="00733BA8">
              <w:rPr>
                <w:rFonts w:ascii="Arial" w:hAnsi="Arial" w:cs="Arial"/>
              </w:rPr>
              <w:br/>
            </w:r>
            <w:r>
              <w:rPr>
                <w:rFonts w:ascii="Arial" w:hAnsi="Arial" w:cs="Arial"/>
                <w:bCs/>
              </w:rPr>
              <w:t>Size: 914.4mm x 762mm x 762mm w</w:t>
            </w:r>
            <w:r w:rsidRPr="00733BA8">
              <w:rPr>
                <w:rFonts w:ascii="Arial" w:hAnsi="Arial" w:cs="Arial"/>
                <w:bCs/>
              </w:rPr>
              <w:t>ith 1 Draw</w:t>
            </w:r>
            <w:r>
              <w:rPr>
                <w:rFonts w:ascii="Arial" w:hAnsi="Arial" w:cs="Arial"/>
                <w:bCs/>
              </w:rPr>
              <w:t>er size 355.6mmx304.8mmx101.6mm,</w:t>
            </w:r>
            <w:r w:rsidRPr="00733BA8">
              <w:rPr>
                <w:rFonts w:ascii="Arial" w:hAnsi="Arial" w:cs="Arial"/>
              </w:rPr>
              <w:t xml:space="preserve">Top to be </w:t>
            </w:r>
            <w:r>
              <w:rPr>
                <w:rFonts w:ascii="Arial" w:hAnsi="Arial" w:cs="Arial"/>
              </w:rPr>
              <w:t>18</w:t>
            </w:r>
            <w:r w:rsidRPr="00733BA8">
              <w:rPr>
                <w:rFonts w:ascii="Arial" w:hAnsi="Arial" w:cs="Arial"/>
              </w:rPr>
              <w:t>mm thick Imported MDF Lamination board / Sealed must be</w:t>
            </w:r>
            <w:r>
              <w:rPr>
                <w:rFonts w:ascii="Arial" w:hAnsi="Arial" w:cs="Arial"/>
              </w:rPr>
              <w:t xml:space="preserve"> imported Poly Vinyl Chloride 0.8-1mm thick</w:t>
            </w:r>
            <w:r w:rsidRPr="00733BA8">
              <w:rPr>
                <w:rFonts w:ascii="Arial" w:hAnsi="Arial" w:cs="Arial"/>
              </w:rPr>
              <w:t xml:space="preserve">. </w:t>
            </w:r>
          </w:p>
          <w:p w:rsidR="0005484C" w:rsidRPr="00733BA8" w:rsidRDefault="0005484C" w:rsidP="00FE39B9">
            <w:pPr>
              <w:spacing w:after="120"/>
              <w:rPr>
                <w:rFonts w:ascii="Arial" w:hAnsi="Arial" w:cs="Arial"/>
                <w:sz w:val="24"/>
                <w:szCs w:val="24"/>
              </w:rPr>
            </w:pPr>
            <w:r w:rsidRPr="00733BA8">
              <w:rPr>
                <w:rFonts w:ascii="Arial" w:hAnsi="Arial" w:cs="Arial"/>
                <w:bCs/>
              </w:rPr>
              <w:t>The detail specification drawing color picture (web reference if any) will be provided on the letter head by the bidder. China / equalent</w:t>
            </w:r>
          </w:p>
        </w:tc>
        <w:tc>
          <w:tcPr>
            <w:tcW w:w="1806" w:type="dxa"/>
          </w:tcPr>
          <w:p w:rsidR="0005484C" w:rsidRDefault="0005484C" w:rsidP="00FE39B9">
            <w:pPr>
              <w:widowControl w:val="0"/>
              <w:autoSpaceDE w:val="0"/>
              <w:autoSpaceDN w:val="0"/>
              <w:adjustRightInd w:val="0"/>
              <w:rPr>
                <w:rFonts w:asciiTheme="majorBidi" w:hAnsiTheme="majorBidi" w:cstheme="majorBidi"/>
                <w:b/>
                <w:bCs/>
                <w:color w:val="000000"/>
                <w:sz w:val="24"/>
                <w:szCs w:val="24"/>
              </w:rPr>
            </w:pPr>
          </w:p>
        </w:tc>
        <w:tc>
          <w:tcPr>
            <w:tcW w:w="1710" w:type="dxa"/>
          </w:tcPr>
          <w:p w:rsidR="0005484C" w:rsidRDefault="0005484C" w:rsidP="00FE39B9">
            <w:pPr>
              <w:widowControl w:val="0"/>
              <w:autoSpaceDE w:val="0"/>
              <w:autoSpaceDN w:val="0"/>
              <w:adjustRightInd w:val="0"/>
              <w:rPr>
                <w:rFonts w:asciiTheme="majorBidi" w:hAnsiTheme="majorBidi" w:cstheme="majorBidi"/>
                <w:b/>
                <w:bCs/>
                <w:color w:val="000000"/>
                <w:sz w:val="24"/>
                <w:szCs w:val="24"/>
              </w:rPr>
            </w:pPr>
          </w:p>
        </w:tc>
      </w:tr>
      <w:tr w:rsidR="0005484C" w:rsidTr="00FE39B9">
        <w:tc>
          <w:tcPr>
            <w:tcW w:w="720" w:type="dxa"/>
            <w:vAlign w:val="center"/>
          </w:tcPr>
          <w:p w:rsidR="0005484C" w:rsidRPr="00733BA8" w:rsidRDefault="0005484C" w:rsidP="00FE39B9">
            <w:pPr>
              <w:jc w:val="center"/>
              <w:rPr>
                <w:rFonts w:ascii="Arial" w:hAnsi="Arial" w:cs="Arial"/>
                <w:color w:val="000000"/>
              </w:rPr>
            </w:pPr>
            <w:r w:rsidRPr="00733BA8">
              <w:rPr>
                <w:rFonts w:ascii="Arial" w:hAnsi="Arial" w:cs="Arial"/>
                <w:color w:val="000000"/>
              </w:rPr>
              <w:t>4</w:t>
            </w:r>
          </w:p>
        </w:tc>
        <w:tc>
          <w:tcPr>
            <w:tcW w:w="7020" w:type="dxa"/>
            <w:vAlign w:val="center"/>
          </w:tcPr>
          <w:p w:rsidR="0005484C" w:rsidRPr="00733BA8" w:rsidRDefault="0005484C" w:rsidP="00FE39B9">
            <w:pPr>
              <w:rPr>
                <w:rFonts w:ascii="Arial" w:hAnsi="Arial" w:cs="Arial"/>
                <w:color w:val="000000"/>
              </w:rPr>
            </w:pPr>
            <w:r w:rsidRPr="00733BA8">
              <w:rPr>
                <w:rFonts w:ascii="Arial" w:hAnsi="Arial" w:cs="Arial"/>
                <w:b/>
                <w:bCs/>
                <w:color w:val="000000"/>
              </w:rPr>
              <w:t>Steel Almirah</w:t>
            </w:r>
            <w:r w:rsidRPr="00733BA8">
              <w:rPr>
                <w:rFonts w:ascii="Arial" w:hAnsi="Arial" w:cs="Arial"/>
                <w:color w:val="000000"/>
              </w:rPr>
              <w:br/>
              <w:t xml:space="preserve">Over all sizes </w:t>
            </w:r>
            <w:r>
              <w:rPr>
                <w:rFonts w:ascii="Arial" w:hAnsi="Arial" w:cs="Arial"/>
                <w:color w:val="000000"/>
              </w:rPr>
              <w:t>1828.8mm</w:t>
            </w:r>
            <w:r w:rsidRPr="00733BA8">
              <w:rPr>
                <w:rFonts w:ascii="Arial" w:hAnsi="Arial" w:cs="Arial"/>
                <w:color w:val="000000"/>
              </w:rPr>
              <w:t xml:space="preserve"> X </w:t>
            </w:r>
            <w:r>
              <w:rPr>
                <w:rFonts w:ascii="Arial" w:hAnsi="Arial" w:cs="Arial"/>
                <w:color w:val="000000"/>
              </w:rPr>
              <w:t>1168.4mm</w:t>
            </w:r>
            <w:r w:rsidRPr="00733BA8">
              <w:rPr>
                <w:rFonts w:ascii="Arial" w:hAnsi="Arial" w:cs="Arial"/>
                <w:color w:val="000000"/>
              </w:rPr>
              <w:t xml:space="preserve"> X </w:t>
            </w:r>
            <w:r>
              <w:rPr>
                <w:rFonts w:ascii="Arial" w:hAnsi="Arial" w:cs="Arial"/>
                <w:color w:val="000000"/>
              </w:rPr>
              <w:t>457.2mm</w:t>
            </w:r>
            <w:r w:rsidRPr="00733BA8">
              <w:rPr>
                <w:rFonts w:ascii="Arial" w:hAnsi="Arial" w:cs="Arial"/>
                <w:color w:val="000000"/>
              </w:rPr>
              <w:t xml:space="preserve"> deep.</w:t>
            </w:r>
          </w:p>
          <w:p w:rsidR="0005484C" w:rsidRPr="005C7746" w:rsidRDefault="0005484C" w:rsidP="00FE39B9">
            <w:pPr>
              <w:jc w:val="both"/>
              <w:rPr>
                <w:rFonts w:ascii="Arial" w:hAnsi="Arial" w:cs="Arial"/>
                <w:b/>
                <w:color w:val="000000"/>
              </w:rPr>
            </w:pPr>
            <w:r w:rsidRPr="00733BA8">
              <w:rPr>
                <w:rFonts w:ascii="Arial" w:hAnsi="Arial" w:cs="Arial"/>
                <w:color w:val="000000"/>
              </w:rPr>
              <w:t>Material Description: All made of Steel Sheet. 20 SWG with four shelves and five compartments without locker &amp; drawer. Single locking arrangement with metal handle and keyhole covers.</w:t>
            </w:r>
          </w:p>
          <w:p w:rsidR="0005484C" w:rsidRPr="00733BA8" w:rsidRDefault="0005484C" w:rsidP="00FE39B9">
            <w:pPr>
              <w:jc w:val="both"/>
              <w:rPr>
                <w:rFonts w:ascii="Arial" w:hAnsi="Arial" w:cs="Arial"/>
                <w:color w:val="000000"/>
              </w:rPr>
            </w:pPr>
            <w:r w:rsidRPr="00733BA8">
              <w:rPr>
                <w:rFonts w:ascii="Arial" w:hAnsi="Arial" w:cs="Arial"/>
                <w:color w:val="000000"/>
              </w:rPr>
              <w:t xml:space="preserve">Synthetic </w:t>
            </w:r>
            <w:r>
              <w:rPr>
                <w:rFonts w:ascii="Arial" w:hAnsi="Arial" w:cs="Arial"/>
                <w:color w:val="000000"/>
              </w:rPr>
              <w:t>enamel</w:t>
            </w:r>
            <w:r w:rsidRPr="00733BA8">
              <w:rPr>
                <w:rFonts w:ascii="Arial" w:hAnsi="Arial" w:cs="Arial"/>
                <w:color w:val="000000"/>
              </w:rPr>
              <w:t xml:space="preserve"> paint, outside </w:t>
            </w:r>
            <w:r>
              <w:rPr>
                <w:rFonts w:ascii="Arial" w:hAnsi="Arial" w:cs="Arial"/>
                <w:color w:val="000000"/>
              </w:rPr>
              <w:t>&amp; inside gray</w:t>
            </w:r>
            <w:r w:rsidRPr="00733BA8">
              <w:rPr>
                <w:rFonts w:ascii="Arial" w:hAnsi="Arial" w:cs="Arial"/>
                <w:color w:val="000000"/>
              </w:rPr>
              <w:t>plain</w:t>
            </w:r>
            <w:r>
              <w:rPr>
                <w:rFonts w:ascii="Arial" w:hAnsi="Arial" w:cs="Arial"/>
                <w:color w:val="000000"/>
              </w:rPr>
              <w:t xml:space="preserve">spray </w:t>
            </w:r>
            <w:r w:rsidRPr="00733BA8">
              <w:rPr>
                <w:rFonts w:ascii="Arial" w:hAnsi="Arial" w:cs="Arial"/>
                <w:color w:val="000000"/>
              </w:rPr>
              <w:t>paint.</w:t>
            </w:r>
          </w:p>
          <w:p w:rsidR="0005484C" w:rsidRPr="00733BA8" w:rsidRDefault="0005484C" w:rsidP="00FE39B9">
            <w:pPr>
              <w:spacing w:after="120"/>
              <w:rPr>
                <w:rFonts w:ascii="Arial" w:hAnsi="Arial" w:cs="Arial"/>
                <w:color w:val="000000"/>
                <w:sz w:val="24"/>
                <w:szCs w:val="24"/>
              </w:rPr>
            </w:pPr>
            <w:r w:rsidRPr="00733BA8">
              <w:rPr>
                <w:rFonts w:ascii="Arial" w:hAnsi="Arial" w:cs="Arial"/>
                <w:color w:val="000000"/>
              </w:rPr>
              <w:t>The detail specification drawing color picture. (web reference if any) will be provided on the letter head by the bidder.</w:t>
            </w:r>
          </w:p>
        </w:tc>
        <w:tc>
          <w:tcPr>
            <w:tcW w:w="1806" w:type="dxa"/>
          </w:tcPr>
          <w:p w:rsidR="0005484C" w:rsidRDefault="0005484C" w:rsidP="00FE39B9">
            <w:pPr>
              <w:widowControl w:val="0"/>
              <w:autoSpaceDE w:val="0"/>
              <w:autoSpaceDN w:val="0"/>
              <w:adjustRightInd w:val="0"/>
              <w:rPr>
                <w:rFonts w:asciiTheme="majorBidi" w:hAnsiTheme="majorBidi" w:cstheme="majorBidi"/>
                <w:b/>
                <w:bCs/>
                <w:color w:val="000000"/>
                <w:sz w:val="24"/>
                <w:szCs w:val="24"/>
              </w:rPr>
            </w:pPr>
          </w:p>
        </w:tc>
        <w:tc>
          <w:tcPr>
            <w:tcW w:w="1710" w:type="dxa"/>
          </w:tcPr>
          <w:p w:rsidR="0005484C" w:rsidRDefault="0005484C" w:rsidP="00FE39B9">
            <w:pPr>
              <w:widowControl w:val="0"/>
              <w:autoSpaceDE w:val="0"/>
              <w:autoSpaceDN w:val="0"/>
              <w:adjustRightInd w:val="0"/>
              <w:rPr>
                <w:rFonts w:asciiTheme="majorBidi" w:hAnsiTheme="majorBidi" w:cstheme="majorBidi"/>
                <w:b/>
                <w:bCs/>
                <w:color w:val="000000"/>
                <w:sz w:val="24"/>
                <w:szCs w:val="24"/>
              </w:rPr>
            </w:pPr>
          </w:p>
        </w:tc>
      </w:tr>
    </w:tbl>
    <w:p w:rsidR="0005484C" w:rsidRDefault="0005484C" w:rsidP="0005484C">
      <w:pPr>
        <w:widowControl w:val="0"/>
        <w:autoSpaceDE w:val="0"/>
        <w:autoSpaceDN w:val="0"/>
        <w:adjustRightInd w:val="0"/>
        <w:spacing w:before="24"/>
        <w:ind w:right="100"/>
        <w:jc w:val="center"/>
        <w:rPr>
          <w:rFonts w:asciiTheme="majorBidi" w:hAnsiTheme="majorBidi" w:cstheme="majorBidi"/>
          <w:b/>
          <w:bCs/>
          <w:sz w:val="24"/>
          <w:szCs w:val="24"/>
        </w:rPr>
      </w:pPr>
    </w:p>
    <w:p w:rsidR="00D84938" w:rsidRDefault="00D84938" w:rsidP="00574423">
      <w:pPr>
        <w:widowControl w:val="0"/>
        <w:autoSpaceDE w:val="0"/>
        <w:autoSpaceDN w:val="0"/>
        <w:adjustRightInd w:val="0"/>
        <w:spacing w:before="24" w:after="0" w:line="240" w:lineRule="auto"/>
        <w:ind w:right="100"/>
        <w:jc w:val="center"/>
        <w:rPr>
          <w:rFonts w:asciiTheme="majorBidi" w:hAnsiTheme="majorBidi" w:cstheme="majorBidi"/>
          <w:b/>
          <w:bCs/>
          <w:color w:val="FF0000"/>
          <w:sz w:val="24"/>
          <w:szCs w:val="24"/>
          <w:u w:val="single"/>
        </w:rPr>
      </w:pPr>
    </w:p>
    <w:p w:rsidR="00BC45FD" w:rsidRPr="009006AC" w:rsidRDefault="00BC45FD" w:rsidP="00BC45FD">
      <w:pPr>
        <w:widowControl w:val="0"/>
        <w:autoSpaceDE w:val="0"/>
        <w:autoSpaceDN w:val="0"/>
        <w:adjustRightInd w:val="0"/>
        <w:spacing w:after="0" w:line="406" w:lineRule="exact"/>
        <w:ind w:right="-20"/>
        <w:jc w:val="center"/>
        <w:rPr>
          <w:rFonts w:asciiTheme="majorBidi" w:hAnsiTheme="majorBidi" w:cstheme="majorBidi"/>
          <w:b/>
          <w:bCs/>
          <w:iCs/>
          <w:caps/>
          <w:color w:val="000000" w:themeColor="text1"/>
          <w:sz w:val="24"/>
          <w:szCs w:val="24"/>
        </w:rPr>
      </w:pPr>
      <w:r w:rsidRPr="009006AC">
        <w:rPr>
          <w:rFonts w:asciiTheme="majorBidi" w:eastAsia="Times New Roman" w:hAnsiTheme="majorBidi" w:cstheme="majorBidi"/>
          <w:b/>
          <w:bCs/>
          <w:caps/>
          <w:sz w:val="24"/>
          <w:szCs w:val="24"/>
        </w:rPr>
        <w:lastRenderedPageBreak/>
        <w:t>OFFICE OF THE head master, GOVERNMENT BOYS primary school</w:t>
      </w:r>
      <w:r w:rsidR="005E52F0">
        <w:rPr>
          <w:rFonts w:asciiTheme="majorBidi" w:eastAsia="Times New Roman" w:hAnsiTheme="majorBidi" w:cstheme="majorBidi"/>
          <w:b/>
          <w:bCs/>
          <w:caps/>
          <w:sz w:val="24"/>
          <w:szCs w:val="24"/>
        </w:rPr>
        <w:t xml:space="preserve"> </w:t>
      </w:r>
      <w:r w:rsidR="00165099">
        <w:rPr>
          <w:rFonts w:asciiTheme="majorBidi" w:eastAsia="Times New Roman" w:hAnsiTheme="majorBidi" w:cstheme="majorBidi"/>
          <w:b/>
          <w:bCs/>
          <w:caps/>
          <w:sz w:val="24"/>
          <w:szCs w:val="24"/>
        </w:rPr>
        <w:t>Haji Mashori</w:t>
      </w:r>
    </w:p>
    <w:p w:rsidR="00BC45FD" w:rsidRDefault="00BC45FD" w:rsidP="00BC45FD">
      <w:pPr>
        <w:spacing w:after="0" w:line="240" w:lineRule="auto"/>
        <w:jc w:val="center"/>
        <w:rPr>
          <w:rFonts w:ascii="Calibri" w:eastAsia="Times New Roman" w:hAnsi="Calibri" w:cs="Calibri"/>
          <w:b/>
          <w:bCs/>
          <w:sz w:val="28"/>
          <w:szCs w:val="28"/>
          <w:u w:val="single"/>
        </w:rPr>
      </w:pPr>
    </w:p>
    <w:p w:rsidR="00BC45FD" w:rsidRPr="004A269E" w:rsidRDefault="00BC45FD" w:rsidP="00BC45FD">
      <w:pPr>
        <w:widowControl w:val="0"/>
        <w:autoSpaceDE w:val="0"/>
        <w:autoSpaceDN w:val="0"/>
        <w:adjustRightInd w:val="0"/>
        <w:spacing w:after="0" w:line="200" w:lineRule="exact"/>
        <w:rPr>
          <w:rFonts w:ascii="Times New Roman" w:hAnsi="Times New Roman" w:cs="Times New Roman"/>
          <w:sz w:val="20"/>
          <w:szCs w:val="20"/>
        </w:rPr>
      </w:pPr>
      <w:r w:rsidRPr="004A269E">
        <w:rPr>
          <w:rFonts w:ascii="Times New Roman" w:hAnsi="Times New Roman" w:cs="Times New Roman"/>
          <w:noProof/>
          <w:lang w:val="en-US" w:eastAsia="en-US"/>
        </w:rPr>
        <w:drawing>
          <wp:anchor distT="0" distB="0" distL="114300" distR="114300" simplePos="0" relativeHeight="251686912" behindDoc="1" locked="0" layoutInCell="1" allowOverlap="1">
            <wp:simplePos x="0" y="0"/>
            <wp:positionH relativeFrom="column">
              <wp:posOffset>2444750</wp:posOffset>
            </wp:positionH>
            <wp:positionV relativeFrom="paragraph">
              <wp:posOffset>57150</wp:posOffset>
            </wp:positionV>
            <wp:extent cx="895350" cy="971550"/>
            <wp:effectExtent l="19050" t="0" r="0" b="0"/>
            <wp:wrapNone/>
            <wp:docPr id="1"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BC45FD" w:rsidRPr="004A269E" w:rsidRDefault="00BC45FD" w:rsidP="00BC45FD">
      <w:pPr>
        <w:widowControl w:val="0"/>
        <w:tabs>
          <w:tab w:val="left" w:pos="5068"/>
        </w:tabs>
        <w:autoSpaceDE w:val="0"/>
        <w:autoSpaceDN w:val="0"/>
        <w:adjustRightInd w:val="0"/>
        <w:spacing w:after="0" w:line="200" w:lineRule="exact"/>
        <w:rPr>
          <w:rFonts w:ascii="Times New Roman" w:hAnsi="Times New Roman" w:cs="Times New Roman"/>
          <w:sz w:val="20"/>
          <w:szCs w:val="20"/>
        </w:rPr>
      </w:pPr>
      <w:r w:rsidRPr="004A269E">
        <w:rPr>
          <w:rFonts w:ascii="Times New Roman" w:hAnsi="Times New Roman" w:cs="Times New Roman"/>
          <w:sz w:val="20"/>
          <w:szCs w:val="20"/>
        </w:rPr>
        <w:tab/>
      </w:r>
    </w:p>
    <w:p w:rsidR="00BC45FD" w:rsidRPr="004A269E" w:rsidRDefault="00BC45FD" w:rsidP="00BC45FD">
      <w:pPr>
        <w:widowControl w:val="0"/>
        <w:autoSpaceDE w:val="0"/>
        <w:autoSpaceDN w:val="0"/>
        <w:adjustRightInd w:val="0"/>
        <w:spacing w:after="0" w:line="240" w:lineRule="auto"/>
        <w:ind w:right="-20"/>
        <w:jc w:val="center"/>
        <w:rPr>
          <w:rFonts w:ascii="Times New Roman" w:hAnsi="Times New Roman" w:cs="Times New Roman"/>
          <w:b/>
          <w:bCs/>
          <w:sz w:val="72"/>
          <w:szCs w:val="48"/>
        </w:rPr>
      </w:pPr>
    </w:p>
    <w:p w:rsidR="00BC45FD" w:rsidRPr="004A269E" w:rsidRDefault="00BC45FD" w:rsidP="00BC45FD">
      <w:pPr>
        <w:widowControl w:val="0"/>
        <w:autoSpaceDE w:val="0"/>
        <w:autoSpaceDN w:val="0"/>
        <w:adjustRightInd w:val="0"/>
        <w:spacing w:after="0" w:line="240" w:lineRule="auto"/>
        <w:ind w:right="-20"/>
        <w:jc w:val="center"/>
        <w:rPr>
          <w:rFonts w:ascii="Times New Roman" w:hAnsi="Times New Roman" w:cs="Times New Roman"/>
          <w:b/>
          <w:bCs/>
          <w:sz w:val="72"/>
          <w:szCs w:val="48"/>
        </w:rPr>
      </w:pPr>
    </w:p>
    <w:p w:rsidR="00BC45FD" w:rsidRPr="004A269E" w:rsidRDefault="00BC45FD" w:rsidP="00BC45FD">
      <w:pPr>
        <w:widowControl w:val="0"/>
        <w:autoSpaceDE w:val="0"/>
        <w:autoSpaceDN w:val="0"/>
        <w:adjustRightInd w:val="0"/>
        <w:spacing w:after="0" w:line="240" w:lineRule="auto"/>
        <w:ind w:right="-20"/>
        <w:jc w:val="center"/>
        <w:rPr>
          <w:rFonts w:ascii="Times New Roman" w:hAnsi="Times New Roman" w:cs="Times New Roman"/>
          <w:caps/>
          <w:sz w:val="56"/>
          <w:szCs w:val="48"/>
        </w:rPr>
      </w:pPr>
      <w:r w:rsidRPr="004A269E">
        <w:rPr>
          <w:rFonts w:ascii="Times New Roman" w:hAnsi="Times New Roman" w:cs="Times New Roman"/>
          <w:b/>
          <w:bCs/>
          <w:caps/>
          <w:sz w:val="56"/>
          <w:szCs w:val="48"/>
        </w:rPr>
        <w:t>Notice inviting tender</w:t>
      </w:r>
    </w:p>
    <w:p w:rsidR="00BC45FD" w:rsidRPr="004A269E" w:rsidRDefault="00BC45FD" w:rsidP="00BC45FD">
      <w:pPr>
        <w:widowControl w:val="0"/>
        <w:autoSpaceDE w:val="0"/>
        <w:autoSpaceDN w:val="0"/>
        <w:adjustRightInd w:val="0"/>
        <w:spacing w:before="2" w:after="0" w:line="150" w:lineRule="exact"/>
        <w:rPr>
          <w:rFonts w:ascii="Times New Roman" w:hAnsi="Times New Roman" w:cs="Times New Roman"/>
          <w:sz w:val="15"/>
          <w:szCs w:val="15"/>
        </w:rPr>
      </w:pPr>
    </w:p>
    <w:p w:rsidR="00BC45FD" w:rsidRPr="004A269E" w:rsidRDefault="00BC45FD" w:rsidP="00BC45FD">
      <w:pPr>
        <w:pStyle w:val="NoSpacing"/>
        <w:jc w:val="center"/>
        <w:rPr>
          <w:rFonts w:ascii="Times New Roman" w:hAnsi="Times New Roman"/>
          <w:b/>
          <w:sz w:val="28"/>
          <w:szCs w:val="28"/>
        </w:rPr>
      </w:pPr>
    </w:p>
    <w:p w:rsidR="00BC45FD" w:rsidRPr="004A269E" w:rsidRDefault="00BC45FD" w:rsidP="00BC45FD">
      <w:pPr>
        <w:widowControl w:val="0"/>
        <w:autoSpaceDE w:val="0"/>
        <w:autoSpaceDN w:val="0"/>
        <w:adjustRightInd w:val="0"/>
        <w:spacing w:before="2" w:after="0" w:line="150" w:lineRule="exact"/>
        <w:rPr>
          <w:rFonts w:ascii="Times New Roman" w:hAnsi="Times New Roman" w:cs="Times New Roman"/>
          <w:sz w:val="15"/>
          <w:szCs w:val="15"/>
        </w:rPr>
      </w:pPr>
    </w:p>
    <w:p w:rsidR="00BC45FD" w:rsidRPr="004A269E" w:rsidRDefault="00BC45FD" w:rsidP="00BC45FD">
      <w:pPr>
        <w:widowControl w:val="0"/>
        <w:autoSpaceDE w:val="0"/>
        <w:autoSpaceDN w:val="0"/>
        <w:adjustRightInd w:val="0"/>
        <w:spacing w:before="2" w:after="0" w:line="150" w:lineRule="exact"/>
        <w:rPr>
          <w:rFonts w:ascii="Times New Roman" w:hAnsi="Times New Roman" w:cs="Times New Roman"/>
          <w:sz w:val="15"/>
          <w:szCs w:val="15"/>
        </w:rPr>
      </w:pPr>
    </w:p>
    <w:p w:rsidR="00BC45FD" w:rsidRPr="004A269E" w:rsidRDefault="00BC45FD" w:rsidP="00BC45FD">
      <w:pPr>
        <w:widowControl w:val="0"/>
        <w:autoSpaceDE w:val="0"/>
        <w:autoSpaceDN w:val="0"/>
        <w:adjustRightInd w:val="0"/>
        <w:spacing w:after="0" w:line="200" w:lineRule="exact"/>
        <w:rPr>
          <w:rFonts w:ascii="Times New Roman" w:hAnsi="Times New Roman" w:cs="Times New Roman"/>
          <w:sz w:val="20"/>
          <w:szCs w:val="20"/>
        </w:rPr>
      </w:pPr>
    </w:p>
    <w:p w:rsidR="00BC45FD" w:rsidRPr="004A269E" w:rsidRDefault="0005484C" w:rsidP="00BC45FD">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r>
        <w:rPr>
          <w:rFonts w:ascii="Times New Roman" w:hAnsi="Times New Roman" w:cs="Times New Roman"/>
          <w:iCs/>
          <w:color w:val="000000"/>
          <w:sz w:val="28"/>
          <w:szCs w:val="28"/>
        </w:rPr>
        <w:t>Furniture &amp; Fixture</w:t>
      </w:r>
    </w:p>
    <w:p w:rsidR="00BC45FD" w:rsidRPr="004A269E" w:rsidRDefault="004664EF" w:rsidP="00BC45FD">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r>
        <w:rPr>
          <w:rFonts w:ascii="Times New Roman" w:hAnsi="Times New Roman" w:cs="Times New Roman"/>
          <w:iCs/>
          <w:color w:val="000000"/>
          <w:sz w:val="28"/>
          <w:szCs w:val="28"/>
        </w:rPr>
        <w:t>One Time Grant-2015-16</w:t>
      </w:r>
    </w:p>
    <w:p w:rsidR="00BC45FD" w:rsidRPr="004A269E" w:rsidRDefault="00BC45FD" w:rsidP="00BC45FD">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p>
    <w:p w:rsidR="00BC45FD" w:rsidRPr="004A269E" w:rsidRDefault="00BC45FD" w:rsidP="00BC45FD">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r w:rsidRPr="004A269E">
        <w:rPr>
          <w:rFonts w:ascii="Times New Roman" w:hAnsi="Times New Roman" w:cs="Times New Roman"/>
          <w:iCs/>
          <w:color w:val="000000"/>
          <w:sz w:val="28"/>
          <w:szCs w:val="28"/>
        </w:rPr>
        <w:t>For</w:t>
      </w:r>
    </w:p>
    <w:p w:rsidR="00BC45FD" w:rsidRPr="004A269E" w:rsidRDefault="00BC45FD" w:rsidP="00BC45FD">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p>
    <w:p w:rsidR="00BC45FD" w:rsidRPr="00751BD0" w:rsidRDefault="00BC45FD" w:rsidP="00BC45FD">
      <w:pPr>
        <w:widowControl w:val="0"/>
        <w:autoSpaceDE w:val="0"/>
        <w:autoSpaceDN w:val="0"/>
        <w:adjustRightInd w:val="0"/>
        <w:spacing w:after="0" w:line="406" w:lineRule="exact"/>
        <w:ind w:right="-20"/>
        <w:jc w:val="center"/>
        <w:rPr>
          <w:rFonts w:ascii="Times New Roman" w:hAnsi="Times New Roman" w:cs="Times New Roman"/>
          <w:iCs/>
          <w:color w:val="000000" w:themeColor="text1"/>
          <w:sz w:val="28"/>
          <w:szCs w:val="28"/>
        </w:rPr>
      </w:pPr>
      <w:r w:rsidRPr="00D84938">
        <w:rPr>
          <w:rFonts w:ascii="Times New Roman" w:hAnsi="Times New Roman" w:cs="Times New Roman"/>
          <w:b/>
          <w:iCs/>
          <w:color w:val="000000" w:themeColor="text1"/>
          <w:sz w:val="24"/>
          <w:szCs w:val="28"/>
        </w:rPr>
        <w:t>GOVERNMENT BOYS</w:t>
      </w:r>
      <w:r w:rsidRPr="009006AC">
        <w:rPr>
          <w:rFonts w:asciiTheme="majorBidi" w:eastAsia="Times New Roman" w:hAnsiTheme="majorBidi" w:cstheme="majorBidi"/>
          <w:b/>
          <w:bCs/>
          <w:caps/>
          <w:sz w:val="24"/>
          <w:szCs w:val="24"/>
        </w:rPr>
        <w:t xml:space="preserve"> primary school</w:t>
      </w:r>
      <w:r w:rsidR="005E52F0">
        <w:rPr>
          <w:rFonts w:asciiTheme="majorBidi" w:eastAsia="Times New Roman" w:hAnsiTheme="majorBidi" w:cstheme="majorBidi"/>
          <w:b/>
          <w:bCs/>
          <w:caps/>
          <w:sz w:val="24"/>
          <w:szCs w:val="24"/>
        </w:rPr>
        <w:t xml:space="preserve"> </w:t>
      </w:r>
      <w:r w:rsidR="00165099">
        <w:rPr>
          <w:rFonts w:asciiTheme="majorBidi" w:eastAsia="Times New Roman" w:hAnsiTheme="majorBidi" w:cstheme="majorBidi"/>
          <w:b/>
          <w:bCs/>
          <w:caps/>
          <w:sz w:val="24"/>
          <w:szCs w:val="24"/>
        </w:rPr>
        <w:t>Haji Mashori</w:t>
      </w:r>
    </w:p>
    <w:p w:rsidR="00BC45FD" w:rsidRDefault="00BC45FD" w:rsidP="00BC45FD">
      <w:pPr>
        <w:widowControl w:val="0"/>
        <w:autoSpaceDE w:val="0"/>
        <w:autoSpaceDN w:val="0"/>
        <w:adjustRightInd w:val="0"/>
        <w:spacing w:after="0" w:line="406" w:lineRule="exact"/>
        <w:ind w:right="-20"/>
        <w:jc w:val="center"/>
        <w:rPr>
          <w:rFonts w:ascii="Times New Roman" w:hAnsi="Times New Roman" w:cs="Times New Roman"/>
          <w:b/>
          <w:bCs/>
          <w:i/>
          <w:color w:val="000000" w:themeColor="text1"/>
          <w:sz w:val="28"/>
          <w:szCs w:val="28"/>
        </w:rPr>
      </w:pPr>
      <w:r>
        <w:rPr>
          <w:rFonts w:ascii="Times New Roman" w:hAnsi="Times New Roman" w:cs="Times New Roman"/>
          <w:iCs/>
          <w:color w:val="000000" w:themeColor="text1"/>
          <w:sz w:val="28"/>
          <w:szCs w:val="28"/>
        </w:rPr>
        <w:t>District</w:t>
      </w:r>
      <w:r w:rsidRPr="00751BD0">
        <w:rPr>
          <w:rFonts w:ascii="Times New Roman" w:hAnsi="Times New Roman" w:cs="Times New Roman"/>
          <w:iCs/>
          <w:color w:val="000000" w:themeColor="text1"/>
          <w:sz w:val="28"/>
          <w:szCs w:val="28"/>
        </w:rPr>
        <w:t xml:space="preserve">: </w:t>
      </w:r>
      <w:r w:rsidRPr="000F54A4">
        <w:rPr>
          <w:rFonts w:ascii="Times New Roman" w:hAnsi="Times New Roman" w:cs="Times New Roman"/>
          <w:b/>
          <w:bCs/>
          <w:iCs/>
          <w:caps/>
          <w:color w:val="000000" w:themeColor="text1"/>
          <w:sz w:val="28"/>
          <w:szCs w:val="28"/>
        </w:rPr>
        <w:t>larkano</w:t>
      </w:r>
    </w:p>
    <w:p w:rsidR="00BC45FD" w:rsidRPr="00751BD0" w:rsidRDefault="00BC45FD" w:rsidP="00BC45FD">
      <w:pPr>
        <w:widowControl w:val="0"/>
        <w:autoSpaceDE w:val="0"/>
        <w:autoSpaceDN w:val="0"/>
        <w:adjustRightInd w:val="0"/>
        <w:spacing w:after="0" w:line="406" w:lineRule="exact"/>
        <w:ind w:right="-20"/>
        <w:jc w:val="center"/>
        <w:rPr>
          <w:rFonts w:ascii="Times New Roman" w:hAnsi="Times New Roman" w:cs="Times New Roman"/>
          <w:bCs/>
          <w:i/>
          <w:color w:val="000000" w:themeColor="text1"/>
          <w:sz w:val="28"/>
          <w:szCs w:val="28"/>
        </w:rPr>
      </w:pPr>
      <w:r>
        <w:rPr>
          <w:rFonts w:ascii="Times New Roman" w:hAnsi="Times New Roman" w:cs="Times New Roman"/>
          <w:iCs/>
          <w:color w:val="000000" w:themeColor="text1"/>
          <w:sz w:val="28"/>
          <w:szCs w:val="28"/>
        </w:rPr>
        <w:t>Region</w:t>
      </w:r>
      <w:r w:rsidRPr="00751BD0">
        <w:rPr>
          <w:rFonts w:ascii="Times New Roman" w:hAnsi="Times New Roman" w:cs="Times New Roman"/>
          <w:iCs/>
          <w:color w:val="000000" w:themeColor="text1"/>
          <w:sz w:val="28"/>
          <w:szCs w:val="28"/>
        </w:rPr>
        <w:t>:</w:t>
      </w:r>
      <w:r w:rsidR="00BD440B">
        <w:rPr>
          <w:rFonts w:ascii="Times New Roman" w:hAnsi="Times New Roman" w:cs="Times New Roman"/>
          <w:iCs/>
          <w:color w:val="000000" w:themeColor="text1"/>
          <w:sz w:val="28"/>
          <w:szCs w:val="28"/>
        </w:rPr>
        <w:t xml:space="preserve"> </w:t>
      </w:r>
      <w:r w:rsidRPr="000F54A4">
        <w:rPr>
          <w:rFonts w:ascii="Times New Roman" w:hAnsi="Times New Roman" w:cs="Times New Roman"/>
          <w:b/>
          <w:bCs/>
          <w:iCs/>
          <w:caps/>
          <w:color w:val="000000" w:themeColor="text1"/>
          <w:sz w:val="28"/>
          <w:szCs w:val="28"/>
        </w:rPr>
        <w:t>larkano</w:t>
      </w:r>
    </w:p>
    <w:p w:rsidR="00BC45FD" w:rsidRPr="004A269E" w:rsidRDefault="00BC45FD" w:rsidP="00BC45FD">
      <w:pPr>
        <w:widowControl w:val="0"/>
        <w:tabs>
          <w:tab w:val="left" w:pos="6930"/>
        </w:tabs>
        <w:autoSpaceDE w:val="0"/>
        <w:autoSpaceDN w:val="0"/>
        <w:adjustRightInd w:val="0"/>
        <w:spacing w:after="0" w:line="406" w:lineRule="exact"/>
        <w:ind w:left="2250" w:right="1690"/>
        <w:jc w:val="center"/>
        <w:rPr>
          <w:rFonts w:ascii="Times New Roman" w:hAnsi="Times New Roman" w:cs="Times New Roman"/>
          <w:b/>
          <w:bCs/>
          <w:position w:val="-1"/>
          <w:sz w:val="36"/>
          <w:szCs w:val="36"/>
        </w:rPr>
      </w:pPr>
    </w:p>
    <w:p w:rsidR="00BC45FD" w:rsidRPr="004A269E" w:rsidRDefault="00BC45FD" w:rsidP="00BC45FD">
      <w:pPr>
        <w:pStyle w:val="NoSpacing"/>
        <w:jc w:val="center"/>
        <w:rPr>
          <w:rFonts w:ascii="Times New Roman" w:hAnsi="Times New Roman"/>
          <w:b/>
          <w:sz w:val="32"/>
          <w:szCs w:val="32"/>
        </w:rPr>
      </w:pPr>
    </w:p>
    <w:p w:rsidR="00BC45FD" w:rsidRPr="004A269E" w:rsidRDefault="00BC45FD" w:rsidP="00BC45FD">
      <w:pPr>
        <w:pStyle w:val="NoSpacing"/>
        <w:jc w:val="center"/>
        <w:rPr>
          <w:rFonts w:ascii="Times New Roman" w:hAnsi="Times New Roman"/>
          <w:sz w:val="24"/>
          <w:szCs w:val="24"/>
        </w:rPr>
      </w:pPr>
    </w:p>
    <w:p w:rsidR="00BC45FD" w:rsidRPr="004A269E" w:rsidRDefault="00BC45FD" w:rsidP="00BC45FD">
      <w:pPr>
        <w:pStyle w:val="NoSpacing"/>
        <w:jc w:val="center"/>
        <w:rPr>
          <w:rFonts w:ascii="Times New Roman" w:hAnsi="Times New Roman"/>
          <w:sz w:val="24"/>
          <w:szCs w:val="24"/>
        </w:rPr>
      </w:pPr>
    </w:p>
    <w:p w:rsidR="00BC45FD" w:rsidRPr="004A269E" w:rsidRDefault="00BC45FD" w:rsidP="00BC45FD">
      <w:pPr>
        <w:pStyle w:val="NoSpacing"/>
        <w:jc w:val="center"/>
        <w:rPr>
          <w:rFonts w:ascii="Times New Roman" w:hAnsi="Times New Roman"/>
          <w:sz w:val="24"/>
          <w:szCs w:val="24"/>
        </w:rPr>
      </w:pPr>
    </w:p>
    <w:p w:rsidR="00BC45FD" w:rsidRPr="00751BD0" w:rsidRDefault="00BC45FD" w:rsidP="00BC45FD">
      <w:pPr>
        <w:pStyle w:val="NoSpacing"/>
        <w:jc w:val="center"/>
        <w:rPr>
          <w:rFonts w:ascii="Times New Roman" w:hAnsi="Times New Roman"/>
          <w:b/>
          <w:iCs/>
          <w:sz w:val="28"/>
          <w:szCs w:val="28"/>
        </w:rPr>
      </w:pPr>
      <w:r w:rsidRPr="004A269E">
        <w:rPr>
          <w:rFonts w:ascii="Times New Roman" w:hAnsi="Times New Roman"/>
          <w:sz w:val="28"/>
          <w:szCs w:val="28"/>
        </w:rPr>
        <w:t>Dated:</w:t>
      </w:r>
      <w:r w:rsidR="007E195D">
        <w:rPr>
          <w:rFonts w:ascii="Times New Roman" w:hAnsi="Times New Roman"/>
          <w:sz w:val="28"/>
          <w:szCs w:val="28"/>
        </w:rPr>
        <w:t xml:space="preserve"> </w:t>
      </w:r>
      <w:r>
        <w:rPr>
          <w:rFonts w:ascii="Times New Roman" w:hAnsi="Times New Roman"/>
          <w:b/>
          <w:iCs/>
          <w:color w:val="000000" w:themeColor="text1"/>
          <w:sz w:val="28"/>
          <w:szCs w:val="28"/>
        </w:rPr>
        <w:t>MAY</w:t>
      </w:r>
      <w:r w:rsidR="007E195D">
        <w:rPr>
          <w:rFonts w:ascii="Times New Roman" w:hAnsi="Times New Roman"/>
          <w:b/>
          <w:iCs/>
          <w:color w:val="000000" w:themeColor="text1"/>
          <w:sz w:val="28"/>
          <w:szCs w:val="28"/>
        </w:rPr>
        <w:t xml:space="preserve"> </w:t>
      </w:r>
      <w:r>
        <w:rPr>
          <w:rFonts w:ascii="Times New Roman" w:hAnsi="Times New Roman"/>
          <w:b/>
          <w:iCs/>
          <w:color w:val="000000" w:themeColor="text1"/>
          <w:sz w:val="28"/>
          <w:szCs w:val="28"/>
        </w:rPr>
        <w:t>1</w:t>
      </w:r>
      <w:r w:rsidR="006F0716">
        <w:rPr>
          <w:rFonts w:ascii="Times New Roman" w:hAnsi="Times New Roman"/>
          <w:b/>
          <w:iCs/>
          <w:color w:val="000000" w:themeColor="text1"/>
          <w:sz w:val="28"/>
          <w:szCs w:val="28"/>
        </w:rPr>
        <w:t>6</w:t>
      </w:r>
      <w:r w:rsidRPr="00751BD0">
        <w:rPr>
          <w:rFonts w:ascii="Times New Roman" w:hAnsi="Times New Roman"/>
          <w:b/>
          <w:iCs/>
          <w:color w:val="000000" w:themeColor="text1"/>
          <w:sz w:val="28"/>
          <w:szCs w:val="28"/>
        </w:rPr>
        <w:t>, 2016</w:t>
      </w:r>
    </w:p>
    <w:p w:rsidR="00BC45FD" w:rsidRPr="004A269E" w:rsidRDefault="00BC45FD" w:rsidP="00BC45FD">
      <w:pPr>
        <w:pStyle w:val="NoSpacing"/>
        <w:jc w:val="center"/>
        <w:rPr>
          <w:rFonts w:ascii="Times New Roman" w:hAnsi="Times New Roman"/>
          <w:sz w:val="24"/>
          <w:szCs w:val="24"/>
        </w:rPr>
      </w:pPr>
    </w:p>
    <w:p w:rsidR="00BC45FD" w:rsidRPr="004A269E" w:rsidRDefault="00BC45FD" w:rsidP="00BC45FD">
      <w:pPr>
        <w:pStyle w:val="NoSpacing"/>
        <w:jc w:val="center"/>
        <w:rPr>
          <w:rFonts w:ascii="Times New Roman" w:hAnsi="Times New Roman"/>
          <w:sz w:val="24"/>
          <w:szCs w:val="24"/>
        </w:rPr>
      </w:pPr>
    </w:p>
    <w:p w:rsidR="00BC45FD" w:rsidRPr="004A269E" w:rsidRDefault="00BC45FD" w:rsidP="00BC45FD">
      <w:pPr>
        <w:pStyle w:val="NoSpacing"/>
        <w:jc w:val="center"/>
        <w:rPr>
          <w:rFonts w:ascii="Times New Roman" w:hAnsi="Times New Roman"/>
          <w:sz w:val="24"/>
          <w:szCs w:val="24"/>
        </w:rPr>
      </w:pPr>
    </w:p>
    <w:p w:rsidR="00BC45FD" w:rsidRPr="004A269E" w:rsidRDefault="00BC45FD" w:rsidP="00BC45FD">
      <w:pPr>
        <w:pStyle w:val="NoSpacing"/>
        <w:jc w:val="center"/>
        <w:rPr>
          <w:rFonts w:ascii="Times New Roman" w:hAnsi="Times New Roman"/>
          <w:sz w:val="24"/>
          <w:szCs w:val="24"/>
        </w:rPr>
      </w:pPr>
    </w:p>
    <w:p w:rsidR="00BC45FD" w:rsidRPr="004A269E" w:rsidRDefault="00BC45FD" w:rsidP="00BC45FD">
      <w:pPr>
        <w:pStyle w:val="NoSpacing"/>
        <w:jc w:val="center"/>
        <w:rPr>
          <w:rFonts w:ascii="Times New Roman" w:hAnsi="Times New Roman"/>
          <w:sz w:val="24"/>
          <w:szCs w:val="24"/>
        </w:rPr>
      </w:pPr>
    </w:p>
    <w:p w:rsidR="00BC45FD" w:rsidRDefault="00BC45FD" w:rsidP="00BC45FD">
      <w:pPr>
        <w:pStyle w:val="NoSpacing"/>
        <w:jc w:val="center"/>
        <w:rPr>
          <w:rFonts w:ascii="Times New Roman" w:hAnsi="Times New Roman"/>
          <w:sz w:val="24"/>
          <w:szCs w:val="24"/>
        </w:rPr>
      </w:pPr>
    </w:p>
    <w:p w:rsidR="00BC45FD" w:rsidRDefault="00BC45FD" w:rsidP="00BC45FD">
      <w:pPr>
        <w:pStyle w:val="NoSpacing"/>
        <w:jc w:val="center"/>
        <w:rPr>
          <w:rFonts w:ascii="Times New Roman" w:hAnsi="Times New Roman"/>
          <w:sz w:val="24"/>
          <w:szCs w:val="24"/>
        </w:rPr>
      </w:pPr>
    </w:p>
    <w:p w:rsidR="00BC45FD" w:rsidRDefault="00BC45FD" w:rsidP="00BC45FD">
      <w:pPr>
        <w:pStyle w:val="NoSpacing"/>
        <w:rPr>
          <w:rFonts w:ascii="Times New Roman" w:hAnsi="Times New Roman"/>
          <w:sz w:val="24"/>
          <w:szCs w:val="24"/>
        </w:rPr>
      </w:pPr>
    </w:p>
    <w:p w:rsidR="00BC45FD" w:rsidRPr="004A269E" w:rsidRDefault="00BC45FD" w:rsidP="00BC45FD">
      <w:pPr>
        <w:pStyle w:val="NoSpacing"/>
        <w:pBdr>
          <w:bottom w:val="single" w:sz="12" w:space="1" w:color="auto"/>
        </w:pBdr>
        <w:jc w:val="center"/>
        <w:rPr>
          <w:rFonts w:ascii="Times New Roman" w:hAnsi="Times New Roman"/>
          <w:b/>
          <w:sz w:val="24"/>
          <w:szCs w:val="24"/>
        </w:rPr>
      </w:pPr>
    </w:p>
    <w:p w:rsidR="00BC45FD" w:rsidRDefault="00BC45FD" w:rsidP="00BC45FD">
      <w:pPr>
        <w:widowControl w:val="0"/>
        <w:autoSpaceDE w:val="0"/>
        <w:autoSpaceDN w:val="0"/>
        <w:adjustRightInd w:val="0"/>
        <w:spacing w:after="0" w:line="406" w:lineRule="exact"/>
        <w:ind w:right="-20"/>
        <w:jc w:val="center"/>
        <w:rPr>
          <w:rFonts w:asciiTheme="majorBidi" w:eastAsia="Times New Roman" w:hAnsiTheme="majorBidi" w:cstheme="majorBidi"/>
          <w:b/>
          <w:bCs/>
          <w:caps/>
          <w:sz w:val="24"/>
          <w:szCs w:val="24"/>
        </w:rPr>
      </w:pPr>
      <w:r>
        <w:rPr>
          <w:rFonts w:ascii="Times New Roman" w:hAnsi="Times New Roman" w:cs="Times New Roman"/>
          <w:iCs/>
          <w:color w:val="000000" w:themeColor="text1"/>
          <w:sz w:val="28"/>
          <w:szCs w:val="28"/>
        </w:rPr>
        <w:t xml:space="preserve">GOVERNMENT BOYS </w:t>
      </w:r>
      <w:r w:rsidRPr="009006AC">
        <w:rPr>
          <w:rFonts w:asciiTheme="majorBidi" w:eastAsia="Times New Roman" w:hAnsiTheme="majorBidi" w:cstheme="majorBidi"/>
          <w:b/>
          <w:bCs/>
          <w:caps/>
          <w:sz w:val="24"/>
          <w:szCs w:val="24"/>
        </w:rPr>
        <w:t>primary school</w:t>
      </w:r>
      <w:r w:rsidR="00165099">
        <w:rPr>
          <w:rFonts w:asciiTheme="majorBidi" w:eastAsia="Times New Roman" w:hAnsiTheme="majorBidi" w:cstheme="majorBidi"/>
          <w:b/>
          <w:bCs/>
          <w:caps/>
          <w:sz w:val="24"/>
          <w:szCs w:val="24"/>
        </w:rPr>
        <w:t>Haji Mashori</w:t>
      </w:r>
    </w:p>
    <w:p w:rsidR="00BC45FD" w:rsidRDefault="00BC45FD" w:rsidP="00BC45FD">
      <w:pPr>
        <w:widowControl w:val="0"/>
        <w:autoSpaceDE w:val="0"/>
        <w:autoSpaceDN w:val="0"/>
        <w:adjustRightInd w:val="0"/>
        <w:spacing w:after="0" w:line="406" w:lineRule="exact"/>
        <w:ind w:right="-20"/>
        <w:jc w:val="center"/>
        <w:rPr>
          <w:rFonts w:asciiTheme="majorBidi" w:eastAsia="Times New Roman" w:hAnsiTheme="majorBidi" w:cstheme="majorBidi"/>
          <w:b/>
          <w:bCs/>
          <w:caps/>
          <w:sz w:val="24"/>
          <w:szCs w:val="24"/>
        </w:rPr>
      </w:pPr>
      <w:r>
        <w:rPr>
          <w:rFonts w:asciiTheme="majorBidi" w:eastAsia="Times New Roman" w:hAnsiTheme="majorBidi" w:cstheme="majorBidi"/>
          <w:b/>
          <w:bCs/>
          <w:caps/>
          <w:sz w:val="24"/>
          <w:szCs w:val="24"/>
        </w:rPr>
        <w:t>District larkano region larkano</w:t>
      </w:r>
    </w:p>
    <w:p w:rsidR="00BC45FD" w:rsidRPr="00A61E7E" w:rsidRDefault="00BC45FD" w:rsidP="00BC45FD">
      <w:pPr>
        <w:widowControl w:val="0"/>
        <w:autoSpaceDE w:val="0"/>
        <w:autoSpaceDN w:val="0"/>
        <w:adjustRightInd w:val="0"/>
        <w:spacing w:after="0" w:line="406" w:lineRule="exact"/>
        <w:ind w:right="-20"/>
        <w:rPr>
          <w:rFonts w:asciiTheme="majorBidi" w:eastAsia="Times New Roman" w:hAnsiTheme="majorBidi" w:cstheme="majorBidi"/>
          <w:b/>
          <w:bCs/>
          <w:sz w:val="24"/>
          <w:szCs w:val="24"/>
        </w:rPr>
      </w:pPr>
      <w:r>
        <w:rPr>
          <w:rFonts w:asciiTheme="majorBidi" w:eastAsia="Times New Roman" w:hAnsiTheme="majorBidi" w:cstheme="majorBidi"/>
          <w:b/>
          <w:bCs/>
          <w:caps/>
          <w:sz w:val="24"/>
          <w:szCs w:val="24"/>
        </w:rPr>
        <w:t>C</w:t>
      </w:r>
      <w:r>
        <w:rPr>
          <w:rFonts w:asciiTheme="majorBidi" w:eastAsia="Times New Roman" w:hAnsiTheme="majorBidi" w:cstheme="majorBidi"/>
          <w:b/>
          <w:bCs/>
          <w:sz w:val="24"/>
          <w:szCs w:val="24"/>
        </w:rPr>
        <w:t xml:space="preserve">ontact No: </w:t>
      </w:r>
      <w:r>
        <w:rPr>
          <w:rFonts w:asciiTheme="majorBidi" w:eastAsia="Times New Roman" w:hAnsiTheme="majorBidi" w:cstheme="majorBidi"/>
          <w:b/>
          <w:bCs/>
          <w:sz w:val="24"/>
          <w:szCs w:val="24"/>
        </w:rPr>
        <w:tab/>
      </w:r>
      <w:r>
        <w:rPr>
          <w:rFonts w:asciiTheme="majorBidi" w:eastAsia="Times New Roman" w:hAnsiTheme="majorBidi" w:cstheme="majorBidi"/>
          <w:b/>
          <w:bCs/>
          <w:sz w:val="24"/>
          <w:szCs w:val="24"/>
        </w:rPr>
        <w:tab/>
      </w:r>
      <w:r>
        <w:rPr>
          <w:rFonts w:asciiTheme="majorBidi" w:eastAsia="Times New Roman" w:hAnsiTheme="majorBidi" w:cstheme="majorBidi"/>
          <w:b/>
          <w:bCs/>
          <w:sz w:val="24"/>
          <w:szCs w:val="24"/>
        </w:rPr>
        <w:tab/>
      </w:r>
      <w:r>
        <w:rPr>
          <w:rFonts w:asciiTheme="majorBidi" w:eastAsia="Times New Roman" w:hAnsiTheme="majorBidi" w:cstheme="majorBidi"/>
          <w:b/>
          <w:bCs/>
          <w:sz w:val="24"/>
          <w:szCs w:val="24"/>
        </w:rPr>
        <w:tab/>
      </w:r>
      <w:r>
        <w:rPr>
          <w:rFonts w:asciiTheme="majorBidi" w:eastAsia="Times New Roman" w:hAnsiTheme="majorBidi" w:cstheme="majorBidi"/>
          <w:b/>
          <w:bCs/>
          <w:sz w:val="24"/>
          <w:szCs w:val="24"/>
        </w:rPr>
        <w:tab/>
      </w:r>
      <w:r>
        <w:rPr>
          <w:rFonts w:asciiTheme="majorBidi" w:eastAsia="Times New Roman" w:hAnsiTheme="majorBidi" w:cstheme="majorBidi"/>
          <w:b/>
          <w:bCs/>
          <w:sz w:val="24"/>
          <w:szCs w:val="24"/>
        </w:rPr>
        <w:tab/>
      </w:r>
      <w:r>
        <w:rPr>
          <w:rFonts w:asciiTheme="majorBidi" w:eastAsia="Times New Roman" w:hAnsiTheme="majorBidi" w:cstheme="majorBidi"/>
          <w:b/>
          <w:bCs/>
          <w:sz w:val="24"/>
          <w:szCs w:val="24"/>
        </w:rPr>
        <w:tab/>
      </w:r>
      <w:r>
        <w:rPr>
          <w:rFonts w:asciiTheme="majorBidi" w:eastAsia="Times New Roman" w:hAnsiTheme="majorBidi" w:cstheme="majorBidi"/>
          <w:b/>
          <w:bCs/>
          <w:sz w:val="24"/>
          <w:szCs w:val="24"/>
        </w:rPr>
        <w:tab/>
        <w:t xml:space="preserve">Email: </w:t>
      </w:r>
    </w:p>
    <w:p w:rsidR="00630F34" w:rsidRDefault="00630F34" w:rsidP="00630F34">
      <w:pPr>
        <w:widowControl w:val="0"/>
        <w:autoSpaceDE w:val="0"/>
        <w:autoSpaceDN w:val="0"/>
        <w:adjustRightInd w:val="0"/>
        <w:spacing w:before="24" w:after="0" w:line="240" w:lineRule="auto"/>
        <w:ind w:left="2794"/>
        <w:rPr>
          <w:rFonts w:ascii="Arial Narrow" w:hAnsi="Arial Narrow" w:cs="Times New Roman"/>
          <w:sz w:val="28"/>
          <w:szCs w:val="28"/>
        </w:rPr>
      </w:pPr>
      <w:r>
        <w:rPr>
          <w:rFonts w:ascii="Arial Narrow" w:hAnsi="Arial Narrow" w:cs="Times New Roman"/>
          <w:b/>
          <w:bCs/>
          <w:sz w:val="28"/>
          <w:szCs w:val="28"/>
        </w:rPr>
        <w:lastRenderedPageBreak/>
        <w:t>Price Schedule in Pak. Rupees</w:t>
      </w:r>
    </w:p>
    <w:p w:rsidR="00630F34" w:rsidRDefault="00630F34" w:rsidP="00630F34">
      <w:pPr>
        <w:widowControl w:val="0"/>
        <w:autoSpaceDE w:val="0"/>
        <w:autoSpaceDN w:val="0"/>
        <w:adjustRightInd w:val="0"/>
        <w:spacing w:after="0" w:line="200" w:lineRule="exact"/>
        <w:rPr>
          <w:rFonts w:ascii="Arial Narrow" w:hAnsi="Arial Narrow" w:cs="Times New Roman"/>
          <w:sz w:val="20"/>
          <w:szCs w:val="20"/>
        </w:rPr>
      </w:pPr>
    </w:p>
    <w:p w:rsidR="00630F34" w:rsidRDefault="00630F34" w:rsidP="00630F34">
      <w:pPr>
        <w:widowControl w:val="0"/>
        <w:tabs>
          <w:tab w:val="left" w:pos="4420"/>
          <w:tab w:val="left" w:pos="6580"/>
          <w:tab w:val="left" w:pos="8020"/>
        </w:tabs>
        <w:autoSpaceDE w:val="0"/>
        <w:autoSpaceDN w:val="0"/>
        <w:adjustRightInd w:val="0"/>
        <w:spacing w:after="0" w:line="271" w:lineRule="exact"/>
        <w:ind w:left="102"/>
        <w:rPr>
          <w:rFonts w:ascii="Arial Narrow" w:hAnsi="Arial Narrow" w:cs="Times New Roman"/>
          <w:sz w:val="24"/>
          <w:szCs w:val="24"/>
          <w:u w:val="single"/>
        </w:rPr>
      </w:pPr>
      <w:r>
        <w:rPr>
          <w:rFonts w:ascii="Arial Narrow" w:hAnsi="Arial Narrow" w:cs="Times New Roman"/>
          <w:sz w:val="24"/>
          <w:szCs w:val="24"/>
        </w:rPr>
        <w:t>Name of Bidder</w:t>
      </w:r>
      <w:r>
        <w:rPr>
          <w:rFonts w:ascii="Arial Narrow" w:hAnsi="Arial Narrow" w:cs="Times New Roman"/>
          <w:sz w:val="24"/>
          <w:szCs w:val="24"/>
          <w:u w:val="single"/>
        </w:rPr>
        <w:tab/>
      </w:r>
      <w:r>
        <w:rPr>
          <w:rFonts w:ascii="Arial Narrow" w:hAnsi="Arial Narrow" w:cs="Times New Roman"/>
          <w:sz w:val="24"/>
          <w:szCs w:val="24"/>
        </w:rPr>
        <w:t>.IFB Number</w:t>
      </w:r>
      <w:r>
        <w:rPr>
          <w:rFonts w:ascii="Arial Narrow" w:hAnsi="Arial Narrow" w:cs="Times New Roman"/>
          <w:sz w:val="24"/>
          <w:szCs w:val="24"/>
          <w:u w:val="single"/>
        </w:rPr>
        <w:tab/>
      </w:r>
      <w:r>
        <w:rPr>
          <w:rFonts w:ascii="Arial Narrow" w:hAnsi="Arial Narrow" w:cs="Times New Roman"/>
          <w:sz w:val="24"/>
          <w:szCs w:val="24"/>
        </w:rPr>
        <w:t>.Pageof</w:t>
      </w:r>
      <w:r>
        <w:rPr>
          <w:rFonts w:ascii="Arial Narrow" w:hAnsi="Arial Narrow" w:cs="Times New Roman"/>
          <w:sz w:val="24"/>
          <w:szCs w:val="24"/>
          <w:u w:val="single"/>
        </w:rPr>
        <w:t>______</w:t>
      </w:r>
    </w:p>
    <w:p w:rsidR="0005484C" w:rsidRDefault="0005484C" w:rsidP="0005484C">
      <w:pPr>
        <w:rPr>
          <w:rFonts w:asciiTheme="majorBidi" w:hAnsiTheme="majorBidi" w:cstheme="majorBidi"/>
          <w:b/>
          <w:bCs/>
          <w:color w:val="000000"/>
          <w:sz w:val="24"/>
          <w:szCs w:val="24"/>
        </w:rPr>
      </w:pPr>
      <w:r>
        <w:rPr>
          <w:rFonts w:asciiTheme="majorBidi" w:hAnsiTheme="majorBidi" w:cstheme="majorBidi"/>
          <w:b/>
          <w:bCs/>
          <w:color w:val="000000"/>
          <w:sz w:val="24"/>
          <w:szCs w:val="24"/>
        </w:rPr>
        <w:t>Furniture &amp; Fixture items</w:t>
      </w:r>
    </w:p>
    <w:tbl>
      <w:tblPr>
        <w:tblW w:w="11357" w:type="dxa"/>
        <w:tblInd w:w="-972" w:type="dxa"/>
        <w:tblLook w:val="04A0"/>
      </w:tblPr>
      <w:tblGrid>
        <w:gridCol w:w="7650"/>
        <w:gridCol w:w="983"/>
        <w:gridCol w:w="1178"/>
        <w:gridCol w:w="899"/>
        <w:gridCol w:w="647"/>
      </w:tblGrid>
      <w:tr w:rsidR="0005484C" w:rsidRPr="00DC3D61" w:rsidTr="00FE39B9">
        <w:trPr>
          <w:trHeight w:val="300"/>
        </w:trPr>
        <w:tc>
          <w:tcPr>
            <w:tcW w:w="7650" w:type="dxa"/>
            <w:tcBorders>
              <w:top w:val="single" w:sz="8" w:space="0" w:color="auto"/>
              <w:left w:val="single" w:sz="4" w:space="0" w:color="auto"/>
              <w:bottom w:val="single" w:sz="8" w:space="0" w:color="auto"/>
              <w:right w:val="single" w:sz="4" w:space="0" w:color="auto"/>
            </w:tcBorders>
            <w:shd w:val="clear" w:color="000000" w:fill="D8D8D8"/>
            <w:vAlign w:val="center"/>
            <w:hideMark/>
          </w:tcPr>
          <w:p w:rsidR="0005484C" w:rsidRPr="00DC3D61" w:rsidRDefault="0005484C" w:rsidP="00FE39B9">
            <w:pPr>
              <w:spacing w:after="0" w:line="240" w:lineRule="auto"/>
              <w:jc w:val="center"/>
              <w:rPr>
                <w:rFonts w:ascii="Times New Roman" w:eastAsia="Times New Roman" w:hAnsi="Times New Roman" w:cs="Times New Roman"/>
                <w:b/>
                <w:bCs/>
                <w:color w:val="000000"/>
                <w:sz w:val="20"/>
                <w:szCs w:val="20"/>
              </w:rPr>
            </w:pPr>
            <w:r w:rsidRPr="00DC3D61">
              <w:rPr>
                <w:rFonts w:ascii="Times New Roman" w:eastAsia="Times New Roman" w:hAnsi="Times New Roman" w:cs="Times New Roman"/>
                <w:b/>
                <w:bCs/>
                <w:color w:val="000000"/>
                <w:sz w:val="20"/>
                <w:szCs w:val="20"/>
              </w:rPr>
              <w:t>Description and Specification</w:t>
            </w:r>
          </w:p>
        </w:tc>
        <w:tc>
          <w:tcPr>
            <w:tcW w:w="983" w:type="dxa"/>
            <w:tcBorders>
              <w:top w:val="single" w:sz="8" w:space="0" w:color="auto"/>
              <w:left w:val="nil"/>
              <w:bottom w:val="single" w:sz="8" w:space="0" w:color="auto"/>
              <w:right w:val="single" w:sz="4" w:space="0" w:color="auto"/>
            </w:tcBorders>
            <w:shd w:val="clear" w:color="000000" w:fill="D8D8D8"/>
            <w:vAlign w:val="center"/>
            <w:hideMark/>
          </w:tcPr>
          <w:p w:rsidR="0005484C" w:rsidRPr="00DC3D61" w:rsidRDefault="0005484C" w:rsidP="00FE39B9">
            <w:pPr>
              <w:spacing w:after="0" w:line="240" w:lineRule="auto"/>
              <w:jc w:val="center"/>
              <w:rPr>
                <w:rFonts w:ascii="Times New Roman" w:eastAsia="Times New Roman" w:hAnsi="Times New Roman" w:cs="Times New Roman"/>
                <w:b/>
                <w:bCs/>
                <w:color w:val="000000"/>
                <w:sz w:val="20"/>
                <w:szCs w:val="20"/>
              </w:rPr>
            </w:pPr>
            <w:r w:rsidRPr="00DC3D61">
              <w:rPr>
                <w:rFonts w:ascii="Times New Roman" w:eastAsia="Times New Roman" w:hAnsi="Times New Roman" w:cs="Times New Roman"/>
                <w:b/>
                <w:bCs/>
                <w:color w:val="000000"/>
                <w:sz w:val="20"/>
                <w:szCs w:val="20"/>
              </w:rPr>
              <w:t>Quantity</w:t>
            </w:r>
          </w:p>
        </w:tc>
        <w:tc>
          <w:tcPr>
            <w:tcW w:w="1178" w:type="dxa"/>
            <w:tcBorders>
              <w:top w:val="single" w:sz="8" w:space="0" w:color="auto"/>
              <w:left w:val="nil"/>
              <w:bottom w:val="single" w:sz="8" w:space="0" w:color="auto"/>
              <w:right w:val="single" w:sz="4" w:space="0" w:color="auto"/>
            </w:tcBorders>
            <w:shd w:val="clear" w:color="000000" w:fill="D8D8D8"/>
            <w:vAlign w:val="center"/>
          </w:tcPr>
          <w:p w:rsidR="0005484C" w:rsidRPr="00DC3D61" w:rsidRDefault="0005484C" w:rsidP="00FE39B9">
            <w:pPr>
              <w:pStyle w:val="NoSpacing"/>
              <w:jc w:val="center"/>
              <w:rPr>
                <w:rFonts w:ascii="Arial Narrow" w:hAnsi="Arial Narrow" w:cs="Times New Roman"/>
                <w:b/>
                <w:bCs/>
                <w:sz w:val="20"/>
                <w:szCs w:val="20"/>
              </w:rPr>
            </w:pPr>
            <w:r w:rsidRPr="00DC3D61">
              <w:rPr>
                <w:rFonts w:ascii="Arial Narrow" w:hAnsi="Arial Narrow" w:cs="Times New Roman"/>
                <w:b/>
                <w:bCs/>
                <w:sz w:val="20"/>
                <w:szCs w:val="20"/>
              </w:rPr>
              <w:t>Unit price Delivery Duty Paid</w:t>
            </w:r>
          </w:p>
        </w:tc>
        <w:tc>
          <w:tcPr>
            <w:tcW w:w="899" w:type="dxa"/>
            <w:tcBorders>
              <w:top w:val="single" w:sz="8" w:space="0" w:color="auto"/>
              <w:left w:val="nil"/>
              <w:bottom w:val="single" w:sz="8" w:space="0" w:color="auto"/>
              <w:right w:val="single" w:sz="4" w:space="0" w:color="auto"/>
            </w:tcBorders>
            <w:shd w:val="clear" w:color="000000" w:fill="D8D8D8"/>
            <w:vAlign w:val="center"/>
          </w:tcPr>
          <w:p w:rsidR="0005484C" w:rsidRPr="00DC3D61" w:rsidRDefault="0005484C" w:rsidP="00FE39B9">
            <w:pPr>
              <w:pStyle w:val="NoSpacing"/>
              <w:jc w:val="center"/>
              <w:rPr>
                <w:rFonts w:ascii="Arial Narrow" w:hAnsi="Arial Narrow" w:cs="Times New Roman"/>
                <w:b/>
                <w:bCs/>
                <w:sz w:val="20"/>
                <w:szCs w:val="20"/>
              </w:rPr>
            </w:pPr>
            <w:r w:rsidRPr="00DC3D61">
              <w:rPr>
                <w:rFonts w:ascii="Arial Narrow" w:hAnsi="Arial Narrow" w:cs="Times New Roman"/>
                <w:b/>
                <w:bCs/>
                <w:sz w:val="20"/>
                <w:szCs w:val="20"/>
              </w:rPr>
              <w:t>Unit Price in Words</w:t>
            </w:r>
          </w:p>
        </w:tc>
        <w:tc>
          <w:tcPr>
            <w:tcW w:w="647" w:type="dxa"/>
            <w:tcBorders>
              <w:top w:val="single" w:sz="8" w:space="0" w:color="auto"/>
              <w:left w:val="nil"/>
              <w:bottom w:val="single" w:sz="8" w:space="0" w:color="auto"/>
              <w:right w:val="single" w:sz="4" w:space="0" w:color="auto"/>
            </w:tcBorders>
            <w:shd w:val="clear" w:color="000000" w:fill="D8D8D8"/>
            <w:vAlign w:val="center"/>
          </w:tcPr>
          <w:p w:rsidR="0005484C" w:rsidRPr="00DC3D61" w:rsidRDefault="0005484C" w:rsidP="00FE39B9">
            <w:pPr>
              <w:pStyle w:val="NoSpacing"/>
              <w:jc w:val="center"/>
              <w:rPr>
                <w:rFonts w:ascii="Arial Narrow" w:eastAsia="Times New Roman" w:hAnsi="Arial Narrow" w:cs="Times New Roman"/>
                <w:b/>
                <w:bCs/>
                <w:sz w:val="20"/>
                <w:szCs w:val="20"/>
              </w:rPr>
            </w:pPr>
            <w:r w:rsidRPr="00DC3D61">
              <w:rPr>
                <w:rFonts w:ascii="Arial Narrow" w:hAnsi="Arial Narrow" w:cs="Times New Roman"/>
                <w:b/>
                <w:bCs/>
                <w:sz w:val="20"/>
                <w:szCs w:val="20"/>
              </w:rPr>
              <w:t>Total DDP</w:t>
            </w:r>
          </w:p>
          <w:p w:rsidR="0005484C" w:rsidRPr="00DC3D61" w:rsidRDefault="0005484C" w:rsidP="00FE39B9">
            <w:pPr>
              <w:pStyle w:val="NoSpacing"/>
              <w:jc w:val="center"/>
              <w:rPr>
                <w:rFonts w:ascii="Arial Narrow" w:hAnsi="Arial Narrow" w:cs="Times New Roman"/>
                <w:b/>
                <w:bCs/>
                <w:sz w:val="20"/>
                <w:szCs w:val="20"/>
              </w:rPr>
            </w:pPr>
            <w:r w:rsidRPr="00DC3D61">
              <w:rPr>
                <w:rFonts w:ascii="Arial Narrow" w:hAnsi="Arial Narrow" w:cs="Times New Roman"/>
                <w:b/>
                <w:bCs/>
                <w:sz w:val="20"/>
                <w:szCs w:val="20"/>
              </w:rPr>
              <w:t>per item</w:t>
            </w:r>
          </w:p>
        </w:tc>
      </w:tr>
      <w:tr w:rsidR="0005484C" w:rsidRPr="00DC3D61" w:rsidTr="00FE39B9">
        <w:trPr>
          <w:trHeight w:val="300"/>
        </w:trPr>
        <w:tc>
          <w:tcPr>
            <w:tcW w:w="7650" w:type="dxa"/>
            <w:tcBorders>
              <w:top w:val="single" w:sz="4" w:space="0" w:color="auto"/>
              <w:left w:val="single" w:sz="4" w:space="0" w:color="auto"/>
              <w:bottom w:val="single" w:sz="4" w:space="0" w:color="auto"/>
              <w:right w:val="single" w:sz="4" w:space="0" w:color="auto"/>
            </w:tcBorders>
            <w:shd w:val="clear" w:color="auto" w:fill="auto"/>
            <w:noWrap/>
            <w:hideMark/>
          </w:tcPr>
          <w:p w:rsidR="0005484C" w:rsidRPr="00DC3D61" w:rsidRDefault="0005484C" w:rsidP="00FE39B9">
            <w:pPr>
              <w:spacing w:after="0" w:line="240" w:lineRule="auto"/>
              <w:rPr>
                <w:rFonts w:ascii="Arial" w:eastAsia="Times New Roman" w:hAnsi="Arial" w:cs="Arial"/>
                <w:b/>
                <w:sz w:val="20"/>
                <w:szCs w:val="20"/>
                <w:u w:val="single"/>
              </w:rPr>
            </w:pPr>
            <w:r w:rsidRPr="00DC3D61">
              <w:rPr>
                <w:rFonts w:ascii="Arial" w:eastAsia="Times New Roman" w:hAnsi="Arial" w:cs="Arial"/>
                <w:b/>
                <w:sz w:val="20"/>
                <w:szCs w:val="20"/>
                <w:u w:val="single"/>
              </w:rPr>
              <w:t>TEACHER TABLE</w:t>
            </w:r>
          </w:p>
          <w:p w:rsidR="0005484C" w:rsidRPr="00DC3D61" w:rsidRDefault="0005484C" w:rsidP="00FE39B9">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Size 36”x24”x30”, made of woddenShesham with one drawer from right side, legs 2” x 2” (4 Nos.), leg patties 2½” x 1¼” Top chip board formica spirt polished. </w:t>
            </w:r>
          </w:p>
        </w:tc>
        <w:tc>
          <w:tcPr>
            <w:tcW w:w="983" w:type="dxa"/>
            <w:tcBorders>
              <w:top w:val="nil"/>
              <w:left w:val="nil"/>
              <w:bottom w:val="single" w:sz="4" w:space="0" w:color="auto"/>
              <w:right w:val="single" w:sz="4" w:space="0" w:color="auto"/>
            </w:tcBorders>
            <w:shd w:val="clear" w:color="auto" w:fill="auto"/>
            <w:vAlign w:val="center"/>
            <w:hideMark/>
          </w:tcPr>
          <w:p w:rsidR="0005484C" w:rsidRPr="00DC3D61" w:rsidRDefault="0005484C" w:rsidP="00FE39B9">
            <w:pPr>
              <w:spacing w:after="0" w:line="240" w:lineRule="auto"/>
              <w:jc w:val="center"/>
              <w:rPr>
                <w:rFonts w:ascii="Calibri" w:eastAsia="Times New Roman" w:hAnsi="Calibri" w:cs="Times New Roman"/>
                <w:color w:val="000000"/>
                <w:sz w:val="20"/>
                <w:szCs w:val="20"/>
              </w:rPr>
            </w:pPr>
            <w:r w:rsidRPr="00DC3D61">
              <w:rPr>
                <w:rFonts w:ascii="Calibri" w:eastAsia="Times New Roman" w:hAnsi="Calibri" w:cs="Times New Roman"/>
                <w:color w:val="000000"/>
                <w:sz w:val="20"/>
                <w:szCs w:val="20"/>
              </w:rPr>
              <w:t>0</w:t>
            </w:r>
            <w:r>
              <w:rPr>
                <w:rFonts w:ascii="Calibri" w:eastAsia="Times New Roman" w:hAnsi="Calibri" w:cs="Times New Roman"/>
                <w:color w:val="000000"/>
                <w:sz w:val="20"/>
                <w:szCs w:val="20"/>
              </w:rPr>
              <w:t>3</w:t>
            </w:r>
          </w:p>
        </w:tc>
        <w:tc>
          <w:tcPr>
            <w:tcW w:w="1178" w:type="dxa"/>
            <w:tcBorders>
              <w:top w:val="nil"/>
              <w:left w:val="nil"/>
              <w:bottom w:val="single" w:sz="4" w:space="0" w:color="auto"/>
              <w:right w:val="single" w:sz="4" w:space="0" w:color="auto"/>
            </w:tcBorders>
          </w:tcPr>
          <w:p w:rsidR="0005484C" w:rsidRPr="00DC3D61" w:rsidRDefault="0005484C" w:rsidP="00FE39B9">
            <w:pPr>
              <w:spacing w:after="0" w:line="240" w:lineRule="auto"/>
              <w:jc w:val="center"/>
              <w:rPr>
                <w:rFonts w:ascii="Times New Roman" w:eastAsia="Times New Roman" w:hAnsi="Times New Roman" w:cs="Times New Roman"/>
                <w:color w:val="000000"/>
                <w:sz w:val="20"/>
                <w:szCs w:val="20"/>
              </w:rPr>
            </w:pPr>
          </w:p>
        </w:tc>
        <w:tc>
          <w:tcPr>
            <w:tcW w:w="899" w:type="dxa"/>
            <w:tcBorders>
              <w:top w:val="nil"/>
              <w:left w:val="nil"/>
              <w:bottom w:val="single" w:sz="4" w:space="0" w:color="auto"/>
              <w:right w:val="single" w:sz="4" w:space="0" w:color="auto"/>
            </w:tcBorders>
          </w:tcPr>
          <w:p w:rsidR="0005484C" w:rsidRPr="00DC3D61" w:rsidRDefault="0005484C" w:rsidP="00FE39B9">
            <w:pPr>
              <w:spacing w:after="0" w:line="240" w:lineRule="auto"/>
              <w:jc w:val="center"/>
              <w:rPr>
                <w:rFonts w:ascii="Times New Roman" w:eastAsia="Times New Roman" w:hAnsi="Times New Roman" w:cs="Times New Roman"/>
                <w:color w:val="000000"/>
                <w:sz w:val="20"/>
                <w:szCs w:val="20"/>
              </w:rPr>
            </w:pPr>
          </w:p>
        </w:tc>
        <w:tc>
          <w:tcPr>
            <w:tcW w:w="647" w:type="dxa"/>
            <w:tcBorders>
              <w:top w:val="nil"/>
              <w:left w:val="nil"/>
              <w:bottom w:val="single" w:sz="4" w:space="0" w:color="auto"/>
              <w:right w:val="single" w:sz="4" w:space="0" w:color="auto"/>
            </w:tcBorders>
          </w:tcPr>
          <w:p w:rsidR="0005484C" w:rsidRPr="00DC3D61" w:rsidRDefault="0005484C" w:rsidP="00FE39B9">
            <w:pPr>
              <w:spacing w:after="0" w:line="240" w:lineRule="auto"/>
              <w:jc w:val="center"/>
              <w:rPr>
                <w:rFonts w:ascii="Times New Roman" w:eastAsia="Times New Roman" w:hAnsi="Times New Roman" w:cs="Times New Roman"/>
                <w:color w:val="000000"/>
                <w:sz w:val="20"/>
                <w:szCs w:val="20"/>
              </w:rPr>
            </w:pPr>
          </w:p>
        </w:tc>
      </w:tr>
      <w:tr w:rsidR="0005484C" w:rsidRPr="00DC3D61" w:rsidTr="00FE39B9">
        <w:trPr>
          <w:trHeight w:val="300"/>
        </w:trPr>
        <w:tc>
          <w:tcPr>
            <w:tcW w:w="7650" w:type="dxa"/>
            <w:tcBorders>
              <w:top w:val="single" w:sz="4" w:space="0" w:color="auto"/>
              <w:left w:val="single" w:sz="4" w:space="0" w:color="auto"/>
              <w:bottom w:val="single" w:sz="4" w:space="0" w:color="auto"/>
              <w:right w:val="single" w:sz="4" w:space="0" w:color="auto"/>
            </w:tcBorders>
            <w:shd w:val="clear" w:color="auto" w:fill="auto"/>
            <w:noWrap/>
          </w:tcPr>
          <w:p w:rsidR="0005484C" w:rsidRPr="00DC3D61" w:rsidRDefault="0005484C" w:rsidP="00FE39B9">
            <w:pPr>
              <w:spacing w:after="0" w:line="240" w:lineRule="auto"/>
              <w:rPr>
                <w:rFonts w:ascii="Arial" w:eastAsia="Times New Roman" w:hAnsi="Arial" w:cs="Arial"/>
                <w:sz w:val="20"/>
                <w:szCs w:val="20"/>
                <w:u w:val="words"/>
              </w:rPr>
            </w:pPr>
            <w:r w:rsidRPr="00DC3D61">
              <w:rPr>
                <w:rFonts w:ascii="Arial" w:eastAsia="Times New Roman" w:hAnsi="Arial" w:cs="Arial"/>
                <w:b/>
                <w:sz w:val="20"/>
                <w:szCs w:val="20"/>
                <w:u w:val="words"/>
              </w:rPr>
              <w:t>DUAL DESK WOODEN STRUCTURE FOR</w:t>
            </w:r>
            <w:r w:rsidRPr="00DC3D61">
              <w:rPr>
                <w:rFonts w:ascii="Arial" w:eastAsia="Times New Roman" w:hAnsi="Arial" w:cs="Arial"/>
                <w:sz w:val="20"/>
                <w:szCs w:val="20"/>
                <w:u w:val="words"/>
              </w:rPr>
              <w:t xml:space="preserve">. </w:t>
            </w:r>
            <w:r w:rsidRPr="00DC3D61">
              <w:rPr>
                <w:rFonts w:ascii="Arial" w:eastAsia="Times New Roman" w:hAnsi="Arial" w:cs="Arial"/>
                <w:b/>
                <w:sz w:val="20"/>
                <w:szCs w:val="20"/>
                <w:u w:val="words"/>
              </w:rPr>
              <w:t>PRIMARY SCHOOLS</w:t>
            </w:r>
          </w:p>
          <w:p w:rsidR="0005484C" w:rsidRPr="00DC3D61" w:rsidRDefault="0005484C" w:rsidP="00FE39B9">
            <w:pPr>
              <w:spacing w:after="0" w:line="240" w:lineRule="auto"/>
              <w:jc w:val="both"/>
              <w:rPr>
                <w:rFonts w:ascii="Arial" w:eastAsia="Times New Roman" w:hAnsi="Arial" w:cs="Arial"/>
                <w:sz w:val="20"/>
                <w:szCs w:val="20"/>
              </w:rPr>
            </w:pPr>
            <w:r w:rsidRPr="00DC3D61">
              <w:rPr>
                <w:rFonts w:ascii="Arial" w:eastAsia="Times New Roman" w:hAnsi="Arial" w:cs="Arial"/>
                <w:sz w:val="20"/>
                <w:szCs w:val="20"/>
              </w:rPr>
              <w:t>Size 36” x 30” x 32”, Thick Top Planks 36” x 9”x1”, Ink Pot Patti 36” x 4” x 1”, Shelf 7” x ¾”,for Books 36” x 7” x ¾” Seat 36” x 10” x 1”, Side Plank 7” x 1” Leg 3” x ½”, All Material Should be made by solid Shesham wood with Sprit Polish.</w:t>
            </w:r>
          </w:p>
        </w:tc>
        <w:tc>
          <w:tcPr>
            <w:tcW w:w="983" w:type="dxa"/>
            <w:tcBorders>
              <w:top w:val="nil"/>
              <w:left w:val="nil"/>
              <w:bottom w:val="single" w:sz="4" w:space="0" w:color="auto"/>
              <w:right w:val="single" w:sz="4" w:space="0" w:color="auto"/>
            </w:tcBorders>
            <w:shd w:val="clear" w:color="auto" w:fill="auto"/>
            <w:vAlign w:val="center"/>
          </w:tcPr>
          <w:p w:rsidR="0005484C" w:rsidRPr="00DC3D61" w:rsidRDefault="0005484C" w:rsidP="00FE39B9">
            <w:pPr>
              <w:spacing w:after="0" w:line="240" w:lineRule="auto"/>
              <w:jc w:val="center"/>
              <w:rPr>
                <w:rFonts w:ascii="Calibri" w:eastAsia="Times New Roman" w:hAnsi="Calibri" w:cs="Times New Roman"/>
                <w:color w:val="000000"/>
                <w:sz w:val="20"/>
                <w:szCs w:val="20"/>
              </w:rPr>
            </w:pPr>
            <w:r>
              <w:rPr>
                <w:rFonts w:ascii="Calibri" w:eastAsia="Times New Roman" w:hAnsi="Calibri" w:cs="Times New Roman"/>
                <w:color w:val="000000"/>
                <w:sz w:val="20"/>
                <w:szCs w:val="20"/>
              </w:rPr>
              <w:t>35</w:t>
            </w:r>
          </w:p>
        </w:tc>
        <w:tc>
          <w:tcPr>
            <w:tcW w:w="1178" w:type="dxa"/>
            <w:tcBorders>
              <w:top w:val="nil"/>
              <w:left w:val="nil"/>
              <w:bottom w:val="single" w:sz="4" w:space="0" w:color="auto"/>
              <w:right w:val="single" w:sz="4" w:space="0" w:color="auto"/>
            </w:tcBorders>
          </w:tcPr>
          <w:p w:rsidR="0005484C" w:rsidRPr="00DC3D61" w:rsidRDefault="0005484C" w:rsidP="00FE39B9">
            <w:pPr>
              <w:spacing w:after="0" w:line="240" w:lineRule="auto"/>
              <w:jc w:val="center"/>
              <w:rPr>
                <w:rFonts w:ascii="Times New Roman" w:eastAsia="Times New Roman" w:hAnsi="Times New Roman" w:cs="Times New Roman"/>
                <w:color w:val="000000"/>
                <w:sz w:val="20"/>
                <w:szCs w:val="20"/>
              </w:rPr>
            </w:pPr>
          </w:p>
        </w:tc>
        <w:tc>
          <w:tcPr>
            <w:tcW w:w="899" w:type="dxa"/>
            <w:tcBorders>
              <w:top w:val="nil"/>
              <w:left w:val="nil"/>
              <w:bottom w:val="single" w:sz="4" w:space="0" w:color="auto"/>
              <w:right w:val="single" w:sz="4" w:space="0" w:color="auto"/>
            </w:tcBorders>
          </w:tcPr>
          <w:p w:rsidR="0005484C" w:rsidRPr="00DC3D61" w:rsidRDefault="0005484C" w:rsidP="00FE39B9">
            <w:pPr>
              <w:spacing w:after="0" w:line="240" w:lineRule="auto"/>
              <w:jc w:val="center"/>
              <w:rPr>
                <w:rFonts w:ascii="Times New Roman" w:eastAsia="Times New Roman" w:hAnsi="Times New Roman" w:cs="Times New Roman"/>
                <w:color w:val="000000"/>
                <w:sz w:val="20"/>
                <w:szCs w:val="20"/>
              </w:rPr>
            </w:pPr>
          </w:p>
        </w:tc>
        <w:tc>
          <w:tcPr>
            <w:tcW w:w="647" w:type="dxa"/>
            <w:tcBorders>
              <w:top w:val="nil"/>
              <w:left w:val="nil"/>
              <w:bottom w:val="single" w:sz="4" w:space="0" w:color="auto"/>
              <w:right w:val="single" w:sz="4" w:space="0" w:color="auto"/>
            </w:tcBorders>
          </w:tcPr>
          <w:p w:rsidR="0005484C" w:rsidRPr="00DC3D61" w:rsidRDefault="0005484C" w:rsidP="00FE39B9">
            <w:pPr>
              <w:spacing w:after="0" w:line="240" w:lineRule="auto"/>
              <w:jc w:val="center"/>
              <w:rPr>
                <w:rFonts w:ascii="Times New Roman" w:eastAsia="Times New Roman" w:hAnsi="Times New Roman" w:cs="Times New Roman"/>
                <w:color w:val="000000"/>
                <w:sz w:val="20"/>
                <w:szCs w:val="20"/>
              </w:rPr>
            </w:pPr>
          </w:p>
        </w:tc>
      </w:tr>
      <w:tr w:rsidR="0005484C" w:rsidRPr="00DC3D61" w:rsidTr="00FE39B9">
        <w:trPr>
          <w:trHeight w:val="300"/>
        </w:trPr>
        <w:tc>
          <w:tcPr>
            <w:tcW w:w="7650" w:type="dxa"/>
            <w:tcBorders>
              <w:top w:val="single" w:sz="4" w:space="0" w:color="auto"/>
              <w:left w:val="single" w:sz="4" w:space="0" w:color="auto"/>
              <w:bottom w:val="single" w:sz="4" w:space="0" w:color="auto"/>
              <w:right w:val="single" w:sz="4" w:space="0" w:color="auto"/>
            </w:tcBorders>
            <w:shd w:val="clear" w:color="auto" w:fill="auto"/>
            <w:noWrap/>
          </w:tcPr>
          <w:p w:rsidR="0005484C" w:rsidRPr="00DC3D61" w:rsidRDefault="0005484C" w:rsidP="00FE39B9">
            <w:pPr>
              <w:spacing w:after="0" w:line="240" w:lineRule="auto"/>
              <w:rPr>
                <w:rFonts w:ascii="Arial" w:eastAsia="Times New Roman" w:hAnsi="Arial" w:cs="Arial"/>
                <w:b/>
                <w:sz w:val="20"/>
                <w:szCs w:val="20"/>
                <w:u w:val="single"/>
              </w:rPr>
            </w:pPr>
            <w:r w:rsidRPr="00DC3D61">
              <w:rPr>
                <w:rFonts w:ascii="Arial" w:eastAsia="Times New Roman" w:hAnsi="Arial" w:cs="Arial"/>
                <w:b/>
                <w:sz w:val="20"/>
                <w:szCs w:val="20"/>
                <w:u w:val="single"/>
              </w:rPr>
              <w:t>DUAL DESK FOR ELEMENTARY/MIDDLE/SECONDARY SCHOOLS.</w:t>
            </w:r>
          </w:p>
          <w:p w:rsidR="0005484C" w:rsidRPr="00DC3D61" w:rsidRDefault="0005484C" w:rsidP="00FE39B9">
            <w:pPr>
              <w:spacing w:after="0" w:line="240" w:lineRule="auto"/>
              <w:jc w:val="both"/>
              <w:rPr>
                <w:rFonts w:ascii="Arial" w:eastAsia="Times New Roman" w:hAnsi="Arial" w:cs="Arial"/>
                <w:b/>
                <w:sz w:val="20"/>
                <w:szCs w:val="20"/>
                <w:u w:val="single"/>
              </w:rPr>
            </w:pPr>
            <w:r w:rsidRPr="00DC3D61">
              <w:rPr>
                <w:rFonts w:ascii="Arial" w:eastAsia="Times New Roman" w:hAnsi="Arial" w:cs="Arial"/>
                <w:sz w:val="20"/>
                <w:szCs w:val="20"/>
              </w:rPr>
              <w:t>Size 48” x 30” x 18” x 33” Dual Desk Wooden SheshamWood.Support Brackets 6 Nos. Top plank 48” x 10” x 1”. Ink pot Patti  48” x 4” x 1” seat plank 48” x 10” x 1” Seat back 48” x 4” x 1” shelf plank for Books 48” x 7” x ¾. Frame patties 3” x 1½”.</w:t>
            </w:r>
          </w:p>
        </w:tc>
        <w:tc>
          <w:tcPr>
            <w:tcW w:w="983" w:type="dxa"/>
            <w:tcBorders>
              <w:top w:val="nil"/>
              <w:left w:val="nil"/>
              <w:bottom w:val="single" w:sz="4" w:space="0" w:color="auto"/>
              <w:right w:val="single" w:sz="4" w:space="0" w:color="auto"/>
            </w:tcBorders>
            <w:shd w:val="clear" w:color="auto" w:fill="auto"/>
            <w:vAlign w:val="center"/>
          </w:tcPr>
          <w:p w:rsidR="0005484C" w:rsidRPr="00DC3D61" w:rsidRDefault="0005484C" w:rsidP="00FE39B9">
            <w:pPr>
              <w:spacing w:after="0" w:line="240" w:lineRule="auto"/>
              <w:jc w:val="center"/>
              <w:rPr>
                <w:rFonts w:ascii="Calibri" w:eastAsia="Times New Roman" w:hAnsi="Calibri" w:cs="Times New Roman"/>
                <w:color w:val="000000"/>
                <w:sz w:val="20"/>
                <w:szCs w:val="20"/>
              </w:rPr>
            </w:pPr>
            <w:r>
              <w:rPr>
                <w:rFonts w:ascii="Calibri" w:eastAsia="Times New Roman" w:hAnsi="Calibri" w:cs="Times New Roman"/>
                <w:color w:val="000000"/>
                <w:sz w:val="20"/>
                <w:szCs w:val="20"/>
              </w:rPr>
              <w:t>06</w:t>
            </w:r>
          </w:p>
        </w:tc>
        <w:tc>
          <w:tcPr>
            <w:tcW w:w="1178" w:type="dxa"/>
            <w:tcBorders>
              <w:top w:val="nil"/>
              <w:left w:val="nil"/>
              <w:bottom w:val="single" w:sz="4" w:space="0" w:color="auto"/>
              <w:right w:val="single" w:sz="4" w:space="0" w:color="auto"/>
            </w:tcBorders>
          </w:tcPr>
          <w:p w:rsidR="0005484C" w:rsidRPr="00DC3D61" w:rsidRDefault="0005484C" w:rsidP="00FE39B9">
            <w:pPr>
              <w:spacing w:after="0" w:line="240" w:lineRule="auto"/>
              <w:jc w:val="center"/>
              <w:rPr>
                <w:rFonts w:ascii="Times New Roman" w:eastAsia="Times New Roman" w:hAnsi="Times New Roman" w:cs="Times New Roman"/>
                <w:color w:val="000000"/>
                <w:sz w:val="20"/>
                <w:szCs w:val="20"/>
              </w:rPr>
            </w:pPr>
          </w:p>
        </w:tc>
        <w:tc>
          <w:tcPr>
            <w:tcW w:w="899" w:type="dxa"/>
            <w:tcBorders>
              <w:top w:val="nil"/>
              <w:left w:val="nil"/>
              <w:bottom w:val="single" w:sz="4" w:space="0" w:color="auto"/>
              <w:right w:val="single" w:sz="4" w:space="0" w:color="auto"/>
            </w:tcBorders>
          </w:tcPr>
          <w:p w:rsidR="0005484C" w:rsidRPr="00DC3D61" w:rsidRDefault="0005484C" w:rsidP="00FE39B9">
            <w:pPr>
              <w:spacing w:after="0" w:line="240" w:lineRule="auto"/>
              <w:jc w:val="center"/>
              <w:rPr>
                <w:rFonts w:ascii="Times New Roman" w:eastAsia="Times New Roman" w:hAnsi="Times New Roman" w:cs="Times New Roman"/>
                <w:color w:val="000000"/>
                <w:sz w:val="20"/>
                <w:szCs w:val="20"/>
              </w:rPr>
            </w:pPr>
          </w:p>
        </w:tc>
        <w:tc>
          <w:tcPr>
            <w:tcW w:w="647" w:type="dxa"/>
            <w:tcBorders>
              <w:top w:val="nil"/>
              <w:left w:val="nil"/>
              <w:bottom w:val="single" w:sz="4" w:space="0" w:color="auto"/>
              <w:right w:val="single" w:sz="4" w:space="0" w:color="auto"/>
            </w:tcBorders>
          </w:tcPr>
          <w:p w:rsidR="0005484C" w:rsidRPr="00DC3D61" w:rsidRDefault="0005484C" w:rsidP="00FE39B9">
            <w:pPr>
              <w:spacing w:after="0" w:line="240" w:lineRule="auto"/>
              <w:jc w:val="center"/>
              <w:rPr>
                <w:rFonts w:ascii="Times New Roman" w:eastAsia="Times New Roman" w:hAnsi="Times New Roman" w:cs="Times New Roman"/>
                <w:color w:val="000000"/>
                <w:sz w:val="20"/>
                <w:szCs w:val="20"/>
              </w:rPr>
            </w:pPr>
          </w:p>
        </w:tc>
      </w:tr>
      <w:tr w:rsidR="0005484C" w:rsidRPr="00DC3D61" w:rsidTr="00FE39B9">
        <w:trPr>
          <w:trHeight w:val="300"/>
        </w:trPr>
        <w:tc>
          <w:tcPr>
            <w:tcW w:w="7650" w:type="dxa"/>
            <w:tcBorders>
              <w:top w:val="single" w:sz="4" w:space="0" w:color="auto"/>
              <w:left w:val="single" w:sz="4" w:space="0" w:color="auto"/>
              <w:bottom w:val="single" w:sz="4" w:space="0" w:color="auto"/>
              <w:right w:val="single" w:sz="4" w:space="0" w:color="auto"/>
            </w:tcBorders>
            <w:shd w:val="clear" w:color="auto" w:fill="auto"/>
            <w:noWrap/>
          </w:tcPr>
          <w:p w:rsidR="0005484C" w:rsidRPr="00DC3D61" w:rsidRDefault="0005484C" w:rsidP="00FE39B9">
            <w:pPr>
              <w:pStyle w:val="NoSpacing"/>
              <w:rPr>
                <w:rFonts w:eastAsia="Times New Roman"/>
                <w:b/>
                <w:sz w:val="20"/>
                <w:szCs w:val="20"/>
                <w:u w:val="single"/>
              </w:rPr>
            </w:pPr>
            <w:r w:rsidRPr="00DC3D61">
              <w:rPr>
                <w:rFonts w:eastAsia="Times New Roman"/>
                <w:b/>
                <w:sz w:val="20"/>
                <w:szCs w:val="20"/>
                <w:u w:val="single"/>
              </w:rPr>
              <w:t>BACKLESS BENCH.</w:t>
            </w:r>
          </w:p>
          <w:p w:rsidR="0005484C" w:rsidRPr="00DC3D61" w:rsidRDefault="0005484C" w:rsidP="00FE39B9">
            <w:pPr>
              <w:pStyle w:val="NoSpacing"/>
              <w:rPr>
                <w:rFonts w:eastAsia="Times New Roman"/>
                <w:sz w:val="20"/>
                <w:szCs w:val="20"/>
              </w:rPr>
            </w:pPr>
            <w:r w:rsidRPr="00DC3D61">
              <w:rPr>
                <w:rFonts w:eastAsia="Times New Roman"/>
                <w:sz w:val="20"/>
                <w:szCs w:val="20"/>
              </w:rPr>
              <w:t>6” x 16” Top Plank  11” thick 1” Lower Patti 2” x 1¼”</w:t>
            </w:r>
          </w:p>
          <w:p w:rsidR="0005484C" w:rsidRPr="00DC3D61" w:rsidRDefault="0005484C" w:rsidP="00FE39B9">
            <w:pPr>
              <w:pStyle w:val="NoSpacing"/>
              <w:rPr>
                <w:rFonts w:eastAsia="Times New Roman"/>
                <w:sz w:val="20"/>
                <w:szCs w:val="20"/>
              </w:rPr>
            </w:pPr>
            <w:r w:rsidRPr="00DC3D61">
              <w:rPr>
                <w:rFonts w:eastAsia="Times New Roman"/>
                <w:sz w:val="20"/>
                <w:szCs w:val="20"/>
              </w:rPr>
              <w:t>Leg 6 Nos Thickness 2½” x 2½”</w:t>
            </w:r>
          </w:p>
        </w:tc>
        <w:tc>
          <w:tcPr>
            <w:tcW w:w="983" w:type="dxa"/>
            <w:tcBorders>
              <w:top w:val="nil"/>
              <w:left w:val="nil"/>
              <w:bottom w:val="single" w:sz="4" w:space="0" w:color="auto"/>
              <w:right w:val="single" w:sz="4" w:space="0" w:color="auto"/>
            </w:tcBorders>
            <w:shd w:val="clear" w:color="auto" w:fill="auto"/>
            <w:vAlign w:val="center"/>
          </w:tcPr>
          <w:p w:rsidR="0005484C" w:rsidRPr="00DC3D61" w:rsidRDefault="0005484C" w:rsidP="00FE39B9">
            <w:pPr>
              <w:spacing w:after="0" w:line="240" w:lineRule="auto"/>
              <w:jc w:val="center"/>
              <w:rPr>
                <w:rFonts w:ascii="Calibri" w:eastAsia="Times New Roman" w:hAnsi="Calibri" w:cs="Times New Roman"/>
                <w:color w:val="000000"/>
                <w:sz w:val="20"/>
                <w:szCs w:val="20"/>
              </w:rPr>
            </w:pPr>
            <w:r>
              <w:rPr>
                <w:rFonts w:ascii="Calibri" w:eastAsia="Times New Roman" w:hAnsi="Calibri" w:cs="Times New Roman"/>
                <w:color w:val="000000"/>
                <w:sz w:val="20"/>
                <w:szCs w:val="20"/>
              </w:rPr>
              <w:t>09</w:t>
            </w:r>
          </w:p>
        </w:tc>
        <w:tc>
          <w:tcPr>
            <w:tcW w:w="1178" w:type="dxa"/>
            <w:tcBorders>
              <w:top w:val="nil"/>
              <w:left w:val="nil"/>
              <w:bottom w:val="single" w:sz="4" w:space="0" w:color="auto"/>
              <w:right w:val="single" w:sz="4" w:space="0" w:color="auto"/>
            </w:tcBorders>
          </w:tcPr>
          <w:p w:rsidR="0005484C" w:rsidRPr="00DC3D61" w:rsidRDefault="0005484C" w:rsidP="00FE39B9">
            <w:pPr>
              <w:spacing w:after="0" w:line="240" w:lineRule="auto"/>
              <w:jc w:val="center"/>
              <w:rPr>
                <w:rFonts w:ascii="Times New Roman" w:eastAsia="Times New Roman" w:hAnsi="Times New Roman" w:cs="Times New Roman"/>
                <w:color w:val="000000"/>
                <w:sz w:val="20"/>
                <w:szCs w:val="20"/>
              </w:rPr>
            </w:pPr>
          </w:p>
        </w:tc>
        <w:tc>
          <w:tcPr>
            <w:tcW w:w="899" w:type="dxa"/>
            <w:tcBorders>
              <w:top w:val="nil"/>
              <w:left w:val="nil"/>
              <w:bottom w:val="single" w:sz="4" w:space="0" w:color="auto"/>
              <w:right w:val="single" w:sz="4" w:space="0" w:color="auto"/>
            </w:tcBorders>
          </w:tcPr>
          <w:p w:rsidR="0005484C" w:rsidRPr="00DC3D61" w:rsidRDefault="0005484C" w:rsidP="00FE39B9">
            <w:pPr>
              <w:spacing w:after="0" w:line="240" w:lineRule="auto"/>
              <w:jc w:val="center"/>
              <w:rPr>
                <w:rFonts w:ascii="Times New Roman" w:eastAsia="Times New Roman" w:hAnsi="Times New Roman" w:cs="Times New Roman"/>
                <w:color w:val="000000"/>
                <w:sz w:val="20"/>
                <w:szCs w:val="20"/>
              </w:rPr>
            </w:pPr>
          </w:p>
        </w:tc>
        <w:tc>
          <w:tcPr>
            <w:tcW w:w="647" w:type="dxa"/>
            <w:tcBorders>
              <w:top w:val="nil"/>
              <w:left w:val="nil"/>
              <w:bottom w:val="single" w:sz="4" w:space="0" w:color="auto"/>
              <w:right w:val="single" w:sz="4" w:space="0" w:color="auto"/>
            </w:tcBorders>
          </w:tcPr>
          <w:p w:rsidR="0005484C" w:rsidRPr="00DC3D61" w:rsidRDefault="0005484C" w:rsidP="00FE39B9">
            <w:pPr>
              <w:spacing w:after="0" w:line="240" w:lineRule="auto"/>
              <w:jc w:val="center"/>
              <w:rPr>
                <w:rFonts w:ascii="Times New Roman" w:eastAsia="Times New Roman" w:hAnsi="Times New Roman" w:cs="Times New Roman"/>
                <w:color w:val="000000"/>
                <w:sz w:val="20"/>
                <w:szCs w:val="20"/>
              </w:rPr>
            </w:pPr>
          </w:p>
        </w:tc>
      </w:tr>
      <w:tr w:rsidR="0005484C" w:rsidRPr="00DC3D61" w:rsidTr="00FE39B9">
        <w:trPr>
          <w:trHeight w:val="300"/>
        </w:trPr>
        <w:tc>
          <w:tcPr>
            <w:tcW w:w="7650" w:type="dxa"/>
            <w:tcBorders>
              <w:top w:val="single" w:sz="4" w:space="0" w:color="auto"/>
              <w:left w:val="single" w:sz="4" w:space="0" w:color="auto"/>
              <w:bottom w:val="single" w:sz="4" w:space="0" w:color="auto"/>
              <w:right w:val="single" w:sz="4" w:space="0" w:color="auto"/>
            </w:tcBorders>
            <w:shd w:val="clear" w:color="auto" w:fill="auto"/>
            <w:noWrap/>
          </w:tcPr>
          <w:p w:rsidR="0005484C" w:rsidRPr="00DC3D61" w:rsidRDefault="0005484C" w:rsidP="00FE39B9">
            <w:pPr>
              <w:spacing w:after="0" w:line="240" w:lineRule="auto"/>
              <w:rPr>
                <w:rFonts w:ascii="Arial" w:eastAsia="Times New Roman" w:hAnsi="Arial" w:cs="Arial"/>
                <w:b/>
                <w:sz w:val="20"/>
                <w:szCs w:val="20"/>
                <w:u w:val="single"/>
              </w:rPr>
            </w:pPr>
            <w:r w:rsidRPr="00DC3D61">
              <w:rPr>
                <w:rFonts w:ascii="Arial" w:eastAsia="Times New Roman" w:hAnsi="Arial" w:cs="Arial"/>
                <w:b/>
                <w:sz w:val="20"/>
                <w:szCs w:val="20"/>
                <w:u w:val="single"/>
              </w:rPr>
              <w:t>STEEL ALMIRAH (HALF SIZE)</w:t>
            </w:r>
          </w:p>
          <w:p w:rsidR="0005484C" w:rsidRPr="00DC3D61" w:rsidRDefault="0005484C" w:rsidP="00FE39B9">
            <w:pPr>
              <w:spacing w:after="0" w:line="240" w:lineRule="auto"/>
              <w:jc w:val="both"/>
              <w:rPr>
                <w:rFonts w:ascii="Arial" w:eastAsia="Times New Roman" w:hAnsi="Arial" w:cs="Arial"/>
                <w:b/>
                <w:sz w:val="20"/>
                <w:szCs w:val="20"/>
                <w:u w:val="single"/>
              </w:rPr>
            </w:pPr>
            <w:r w:rsidRPr="00DC3D61">
              <w:rPr>
                <w:rFonts w:ascii="Arial" w:eastAsia="Times New Roman" w:hAnsi="Arial" w:cs="Arial"/>
                <w:sz w:val="20"/>
                <w:szCs w:val="20"/>
              </w:rPr>
              <w:t>All 20 SWG Steel with double Handle lock and key control method High 48” excluding legs, breath 35”,depth 15”,three shelves and four equal compartments with spray Hammer Paint.</w:t>
            </w:r>
          </w:p>
        </w:tc>
        <w:tc>
          <w:tcPr>
            <w:tcW w:w="983" w:type="dxa"/>
            <w:tcBorders>
              <w:top w:val="nil"/>
              <w:left w:val="nil"/>
              <w:bottom w:val="single" w:sz="4" w:space="0" w:color="auto"/>
              <w:right w:val="single" w:sz="4" w:space="0" w:color="auto"/>
            </w:tcBorders>
            <w:shd w:val="clear" w:color="auto" w:fill="auto"/>
            <w:vAlign w:val="center"/>
          </w:tcPr>
          <w:p w:rsidR="0005484C" w:rsidRPr="00DC3D61" w:rsidRDefault="0005484C" w:rsidP="00FE39B9">
            <w:pPr>
              <w:spacing w:after="0" w:line="240" w:lineRule="auto"/>
              <w:jc w:val="center"/>
              <w:rPr>
                <w:rFonts w:ascii="Calibri" w:eastAsia="Times New Roman" w:hAnsi="Calibri" w:cs="Times New Roman"/>
                <w:color w:val="000000"/>
                <w:sz w:val="20"/>
                <w:szCs w:val="20"/>
              </w:rPr>
            </w:pPr>
            <w:r w:rsidRPr="00DC3D61">
              <w:rPr>
                <w:rFonts w:ascii="Calibri" w:eastAsia="Times New Roman" w:hAnsi="Calibri" w:cs="Times New Roman"/>
                <w:color w:val="000000"/>
                <w:sz w:val="20"/>
                <w:szCs w:val="20"/>
              </w:rPr>
              <w:t>0</w:t>
            </w:r>
            <w:r>
              <w:rPr>
                <w:rFonts w:ascii="Calibri" w:eastAsia="Times New Roman" w:hAnsi="Calibri" w:cs="Times New Roman"/>
                <w:color w:val="000000"/>
                <w:sz w:val="20"/>
                <w:szCs w:val="20"/>
              </w:rPr>
              <w:t>1</w:t>
            </w:r>
          </w:p>
        </w:tc>
        <w:tc>
          <w:tcPr>
            <w:tcW w:w="1178" w:type="dxa"/>
            <w:tcBorders>
              <w:top w:val="nil"/>
              <w:left w:val="nil"/>
              <w:bottom w:val="single" w:sz="4" w:space="0" w:color="auto"/>
              <w:right w:val="single" w:sz="4" w:space="0" w:color="auto"/>
            </w:tcBorders>
          </w:tcPr>
          <w:p w:rsidR="0005484C" w:rsidRPr="00DC3D61" w:rsidRDefault="0005484C" w:rsidP="00FE39B9">
            <w:pPr>
              <w:spacing w:after="0" w:line="240" w:lineRule="auto"/>
              <w:jc w:val="center"/>
              <w:rPr>
                <w:rFonts w:ascii="Times New Roman" w:eastAsia="Times New Roman" w:hAnsi="Times New Roman" w:cs="Times New Roman"/>
                <w:color w:val="000000"/>
                <w:sz w:val="20"/>
                <w:szCs w:val="20"/>
              </w:rPr>
            </w:pPr>
          </w:p>
        </w:tc>
        <w:tc>
          <w:tcPr>
            <w:tcW w:w="899" w:type="dxa"/>
            <w:tcBorders>
              <w:top w:val="nil"/>
              <w:left w:val="nil"/>
              <w:bottom w:val="single" w:sz="4" w:space="0" w:color="auto"/>
              <w:right w:val="single" w:sz="4" w:space="0" w:color="auto"/>
            </w:tcBorders>
          </w:tcPr>
          <w:p w:rsidR="0005484C" w:rsidRPr="00DC3D61" w:rsidRDefault="0005484C" w:rsidP="00FE39B9">
            <w:pPr>
              <w:spacing w:after="0" w:line="240" w:lineRule="auto"/>
              <w:jc w:val="center"/>
              <w:rPr>
                <w:rFonts w:ascii="Times New Roman" w:eastAsia="Times New Roman" w:hAnsi="Times New Roman" w:cs="Times New Roman"/>
                <w:color w:val="000000"/>
                <w:sz w:val="20"/>
                <w:szCs w:val="20"/>
              </w:rPr>
            </w:pPr>
          </w:p>
        </w:tc>
        <w:tc>
          <w:tcPr>
            <w:tcW w:w="647" w:type="dxa"/>
            <w:tcBorders>
              <w:top w:val="nil"/>
              <w:left w:val="nil"/>
              <w:bottom w:val="single" w:sz="4" w:space="0" w:color="auto"/>
              <w:right w:val="single" w:sz="4" w:space="0" w:color="auto"/>
            </w:tcBorders>
          </w:tcPr>
          <w:p w:rsidR="0005484C" w:rsidRPr="00DC3D61" w:rsidRDefault="0005484C" w:rsidP="00FE39B9">
            <w:pPr>
              <w:spacing w:after="0" w:line="240" w:lineRule="auto"/>
              <w:jc w:val="center"/>
              <w:rPr>
                <w:rFonts w:ascii="Times New Roman" w:eastAsia="Times New Roman" w:hAnsi="Times New Roman" w:cs="Times New Roman"/>
                <w:color w:val="000000"/>
                <w:sz w:val="20"/>
                <w:szCs w:val="20"/>
              </w:rPr>
            </w:pPr>
          </w:p>
        </w:tc>
      </w:tr>
      <w:tr w:rsidR="0005484C" w:rsidRPr="00DC3D61" w:rsidTr="00FE39B9">
        <w:trPr>
          <w:trHeight w:val="300"/>
        </w:trPr>
        <w:tc>
          <w:tcPr>
            <w:tcW w:w="7650" w:type="dxa"/>
            <w:tcBorders>
              <w:top w:val="single" w:sz="4" w:space="0" w:color="auto"/>
              <w:left w:val="single" w:sz="4" w:space="0" w:color="auto"/>
              <w:bottom w:val="single" w:sz="4" w:space="0" w:color="auto"/>
              <w:right w:val="single" w:sz="4" w:space="0" w:color="auto"/>
            </w:tcBorders>
            <w:shd w:val="clear" w:color="auto" w:fill="auto"/>
            <w:noWrap/>
          </w:tcPr>
          <w:p w:rsidR="0005484C" w:rsidRPr="00DC3D61" w:rsidRDefault="0005484C" w:rsidP="00FE39B9">
            <w:pPr>
              <w:tabs>
                <w:tab w:val="left" w:pos="360"/>
                <w:tab w:val="left" w:pos="1080"/>
                <w:tab w:val="left" w:pos="1800"/>
                <w:tab w:val="left" w:pos="2340"/>
              </w:tabs>
              <w:spacing w:after="0" w:line="240" w:lineRule="auto"/>
              <w:ind w:left="-97" w:firstLine="97"/>
              <w:jc w:val="both"/>
              <w:rPr>
                <w:rFonts w:ascii="Arial" w:eastAsia="Times New Roman" w:hAnsi="Arial" w:cs="Arial"/>
                <w:b/>
                <w:sz w:val="20"/>
                <w:szCs w:val="20"/>
                <w:u w:val="single"/>
              </w:rPr>
            </w:pPr>
            <w:r w:rsidRPr="00DC3D61">
              <w:rPr>
                <w:rFonts w:ascii="Arial" w:eastAsia="Times New Roman" w:hAnsi="Arial" w:cs="Arial"/>
                <w:b/>
                <w:sz w:val="20"/>
                <w:szCs w:val="20"/>
                <w:u w:val="single"/>
              </w:rPr>
              <w:t>STEEL ALMIRAH</w:t>
            </w:r>
          </w:p>
          <w:p w:rsidR="0005484C" w:rsidRPr="00DC3D61" w:rsidRDefault="0005484C" w:rsidP="00FE39B9">
            <w:pPr>
              <w:tabs>
                <w:tab w:val="left" w:pos="360"/>
                <w:tab w:val="left" w:pos="1080"/>
                <w:tab w:val="left" w:pos="1800"/>
                <w:tab w:val="left" w:pos="2340"/>
                <w:tab w:val="left" w:pos="6795"/>
              </w:tabs>
              <w:spacing w:after="0" w:line="240" w:lineRule="auto"/>
              <w:ind w:left="-97" w:firstLine="97"/>
              <w:jc w:val="both"/>
              <w:rPr>
                <w:rFonts w:ascii="Arial" w:eastAsia="Times New Roman" w:hAnsi="Arial" w:cs="Arial"/>
                <w:sz w:val="20"/>
                <w:szCs w:val="20"/>
              </w:rPr>
            </w:pPr>
            <w:r w:rsidRPr="00DC3D61">
              <w:rPr>
                <w:rFonts w:ascii="Arial" w:eastAsia="Times New Roman" w:hAnsi="Arial" w:cs="Arial"/>
                <w:sz w:val="20"/>
                <w:szCs w:val="20"/>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983" w:type="dxa"/>
            <w:tcBorders>
              <w:top w:val="nil"/>
              <w:left w:val="nil"/>
              <w:bottom w:val="single" w:sz="4" w:space="0" w:color="auto"/>
              <w:right w:val="single" w:sz="4" w:space="0" w:color="auto"/>
            </w:tcBorders>
            <w:shd w:val="clear" w:color="auto" w:fill="auto"/>
            <w:vAlign w:val="center"/>
          </w:tcPr>
          <w:p w:rsidR="0005484C" w:rsidRPr="00DC3D61" w:rsidRDefault="0005484C" w:rsidP="00FE39B9">
            <w:pPr>
              <w:spacing w:after="0" w:line="240" w:lineRule="auto"/>
              <w:jc w:val="center"/>
              <w:rPr>
                <w:rFonts w:ascii="Calibri" w:eastAsia="Times New Roman" w:hAnsi="Calibri" w:cs="Times New Roman"/>
                <w:color w:val="000000"/>
                <w:sz w:val="20"/>
                <w:szCs w:val="20"/>
              </w:rPr>
            </w:pPr>
            <w:r w:rsidRPr="00DC3D61">
              <w:rPr>
                <w:rFonts w:ascii="Calibri" w:eastAsia="Times New Roman" w:hAnsi="Calibri" w:cs="Times New Roman"/>
                <w:color w:val="000000"/>
                <w:sz w:val="20"/>
                <w:szCs w:val="20"/>
              </w:rPr>
              <w:t>0</w:t>
            </w:r>
            <w:r>
              <w:rPr>
                <w:rFonts w:ascii="Calibri" w:eastAsia="Times New Roman" w:hAnsi="Calibri" w:cs="Times New Roman"/>
                <w:color w:val="000000"/>
                <w:sz w:val="20"/>
                <w:szCs w:val="20"/>
              </w:rPr>
              <w:t>1</w:t>
            </w:r>
          </w:p>
        </w:tc>
        <w:tc>
          <w:tcPr>
            <w:tcW w:w="1178" w:type="dxa"/>
            <w:tcBorders>
              <w:top w:val="nil"/>
              <w:left w:val="nil"/>
              <w:bottom w:val="single" w:sz="4" w:space="0" w:color="auto"/>
              <w:right w:val="single" w:sz="4" w:space="0" w:color="auto"/>
            </w:tcBorders>
          </w:tcPr>
          <w:p w:rsidR="0005484C" w:rsidRPr="00DC3D61" w:rsidRDefault="0005484C" w:rsidP="00FE39B9">
            <w:pPr>
              <w:spacing w:after="0" w:line="240" w:lineRule="auto"/>
              <w:jc w:val="center"/>
              <w:rPr>
                <w:rFonts w:ascii="Times New Roman" w:eastAsia="Times New Roman" w:hAnsi="Times New Roman" w:cs="Times New Roman"/>
                <w:color w:val="000000"/>
                <w:sz w:val="20"/>
                <w:szCs w:val="20"/>
              </w:rPr>
            </w:pPr>
          </w:p>
        </w:tc>
        <w:tc>
          <w:tcPr>
            <w:tcW w:w="899" w:type="dxa"/>
            <w:tcBorders>
              <w:top w:val="nil"/>
              <w:left w:val="nil"/>
              <w:bottom w:val="single" w:sz="4" w:space="0" w:color="auto"/>
              <w:right w:val="single" w:sz="4" w:space="0" w:color="auto"/>
            </w:tcBorders>
          </w:tcPr>
          <w:p w:rsidR="0005484C" w:rsidRPr="00DC3D61" w:rsidRDefault="0005484C" w:rsidP="00FE39B9">
            <w:pPr>
              <w:spacing w:after="0" w:line="240" w:lineRule="auto"/>
              <w:jc w:val="center"/>
              <w:rPr>
                <w:rFonts w:ascii="Times New Roman" w:eastAsia="Times New Roman" w:hAnsi="Times New Roman" w:cs="Times New Roman"/>
                <w:color w:val="000000"/>
                <w:sz w:val="20"/>
                <w:szCs w:val="20"/>
              </w:rPr>
            </w:pPr>
          </w:p>
        </w:tc>
        <w:tc>
          <w:tcPr>
            <w:tcW w:w="647" w:type="dxa"/>
            <w:tcBorders>
              <w:top w:val="nil"/>
              <w:left w:val="nil"/>
              <w:bottom w:val="single" w:sz="4" w:space="0" w:color="auto"/>
              <w:right w:val="single" w:sz="4" w:space="0" w:color="auto"/>
            </w:tcBorders>
          </w:tcPr>
          <w:p w:rsidR="0005484C" w:rsidRPr="00DC3D61" w:rsidRDefault="0005484C" w:rsidP="00FE39B9">
            <w:pPr>
              <w:spacing w:after="0" w:line="240" w:lineRule="auto"/>
              <w:jc w:val="center"/>
              <w:rPr>
                <w:rFonts w:ascii="Times New Roman" w:eastAsia="Times New Roman" w:hAnsi="Times New Roman" w:cs="Times New Roman"/>
                <w:color w:val="000000"/>
                <w:sz w:val="20"/>
                <w:szCs w:val="20"/>
              </w:rPr>
            </w:pPr>
          </w:p>
        </w:tc>
      </w:tr>
      <w:tr w:rsidR="0005484C" w:rsidRPr="00DC3D61" w:rsidTr="00FE39B9">
        <w:trPr>
          <w:trHeight w:val="300"/>
        </w:trPr>
        <w:tc>
          <w:tcPr>
            <w:tcW w:w="7650" w:type="dxa"/>
            <w:tcBorders>
              <w:top w:val="single" w:sz="4" w:space="0" w:color="auto"/>
              <w:left w:val="single" w:sz="4" w:space="0" w:color="auto"/>
              <w:bottom w:val="single" w:sz="4" w:space="0" w:color="auto"/>
              <w:right w:val="single" w:sz="4" w:space="0" w:color="auto"/>
            </w:tcBorders>
            <w:shd w:val="clear" w:color="auto" w:fill="auto"/>
            <w:noWrap/>
          </w:tcPr>
          <w:p w:rsidR="0005484C" w:rsidRPr="00DC3D61" w:rsidRDefault="0005484C" w:rsidP="00FE39B9">
            <w:pPr>
              <w:tabs>
                <w:tab w:val="left" w:pos="360"/>
                <w:tab w:val="left" w:pos="1080"/>
                <w:tab w:val="left" w:pos="1800"/>
                <w:tab w:val="left" w:pos="2340"/>
              </w:tabs>
              <w:spacing w:after="0" w:line="240" w:lineRule="auto"/>
              <w:ind w:left="-97" w:firstLine="97"/>
              <w:jc w:val="both"/>
              <w:rPr>
                <w:rFonts w:ascii="Arial" w:eastAsia="Times New Roman" w:hAnsi="Arial" w:cs="Arial"/>
                <w:b/>
                <w:sz w:val="20"/>
                <w:szCs w:val="20"/>
                <w:u w:val="single"/>
              </w:rPr>
            </w:pPr>
            <w:r w:rsidRPr="00DC3D61">
              <w:rPr>
                <w:rFonts w:ascii="Arial" w:eastAsia="Times New Roman" w:hAnsi="Arial" w:cs="Arial"/>
                <w:b/>
                <w:sz w:val="20"/>
                <w:szCs w:val="20"/>
                <w:u w:val="single"/>
              </w:rPr>
              <w:t>Steel Almirah Glass door for Laboratory and Library</w:t>
            </w:r>
          </w:p>
          <w:p w:rsidR="0005484C" w:rsidRPr="00DC3D61" w:rsidRDefault="0005484C" w:rsidP="00FE39B9">
            <w:pPr>
              <w:tabs>
                <w:tab w:val="left" w:pos="360"/>
                <w:tab w:val="left" w:pos="1080"/>
                <w:tab w:val="left" w:pos="1800"/>
                <w:tab w:val="left" w:pos="2340"/>
              </w:tabs>
              <w:spacing w:after="0" w:line="240" w:lineRule="auto"/>
              <w:ind w:left="-97"/>
              <w:jc w:val="both"/>
              <w:rPr>
                <w:rFonts w:ascii="Arial" w:eastAsia="Times New Roman" w:hAnsi="Arial" w:cs="Arial"/>
                <w:b/>
                <w:sz w:val="20"/>
                <w:szCs w:val="20"/>
                <w:u w:val="single"/>
              </w:rPr>
            </w:pPr>
            <w:r w:rsidRPr="00DC3D61">
              <w:rPr>
                <w:rFonts w:ascii="Arial" w:eastAsia="Times New Roman" w:hAnsi="Arial" w:cs="Arial"/>
                <w:sz w:val="20"/>
                <w:szCs w:val="20"/>
              </w:rPr>
              <w:t>6’x34”x18” four shelves 22 Gage Sheet Handle lock system with spray paint.</w:t>
            </w:r>
          </w:p>
        </w:tc>
        <w:tc>
          <w:tcPr>
            <w:tcW w:w="983" w:type="dxa"/>
            <w:tcBorders>
              <w:top w:val="single" w:sz="4" w:space="0" w:color="auto"/>
              <w:left w:val="nil"/>
              <w:bottom w:val="single" w:sz="4" w:space="0" w:color="auto"/>
              <w:right w:val="single" w:sz="4" w:space="0" w:color="auto"/>
            </w:tcBorders>
            <w:shd w:val="clear" w:color="auto" w:fill="auto"/>
            <w:vAlign w:val="center"/>
          </w:tcPr>
          <w:p w:rsidR="0005484C" w:rsidRPr="00DC3D61" w:rsidRDefault="0005484C" w:rsidP="00FE39B9">
            <w:pPr>
              <w:spacing w:after="0" w:line="240" w:lineRule="auto"/>
              <w:jc w:val="center"/>
              <w:rPr>
                <w:rFonts w:ascii="Calibri" w:eastAsia="Times New Roman" w:hAnsi="Calibri" w:cs="Times New Roman"/>
                <w:color w:val="000000"/>
                <w:sz w:val="20"/>
                <w:szCs w:val="20"/>
              </w:rPr>
            </w:pPr>
            <w:r w:rsidRPr="00DC3D61">
              <w:rPr>
                <w:rFonts w:ascii="Calibri" w:eastAsia="Times New Roman" w:hAnsi="Calibri" w:cs="Times New Roman"/>
                <w:color w:val="000000"/>
                <w:sz w:val="20"/>
                <w:szCs w:val="20"/>
              </w:rPr>
              <w:t>0</w:t>
            </w:r>
            <w:r>
              <w:rPr>
                <w:rFonts w:ascii="Calibri" w:eastAsia="Times New Roman" w:hAnsi="Calibri" w:cs="Times New Roman"/>
                <w:color w:val="000000"/>
                <w:sz w:val="20"/>
                <w:szCs w:val="20"/>
              </w:rPr>
              <w:t>3</w:t>
            </w:r>
          </w:p>
        </w:tc>
        <w:tc>
          <w:tcPr>
            <w:tcW w:w="1178" w:type="dxa"/>
            <w:tcBorders>
              <w:top w:val="single" w:sz="4" w:space="0" w:color="auto"/>
              <w:left w:val="nil"/>
              <w:bottom w:val="single" w:sz="4" w:space="0" w:color="auto"/>
              <w:right w:val="single" w:sz="4" w:space="0" w:color="auto"/>
            </w:tcBorders>
          </w:tcPr>
          <w:p w:rsidR="0005484C" w:rsidRPr="00DC3D61" w:rsidRDefault="0005484C" w:rsidP="00FE39B9">
            <w:pPr>
              <w:spacing w:after="0" w:line="240" w:lineRule="auto"/>
              <w:jc w:val="center"/>
              <w:rPr>
                <w:rFonts w:ascii="Times New Roman" w:eastAsia="Times New Roman" w:hAnsi="Times New Roman" w:cs="Times New Roman"/>
                <w:color w:val="000000"/>
                <w:sz w:val="20"/>
                <w:szCs w:val="20"/>
              </w:rPr>
            </w:pPr>
          </w:p>
        </w:tc>
        <w:tc>
          <w:tcPr>
            <w:tcW w:w="899" w:type="dxa"/>
            <w:tcBorders>
              <w:top w:val="single" w:sz="4" w:space="0" w:color="auto"/>
              <w:left w:val="nil"/>
              <w:bottom w:val="single" w:sz="4" w:space="0" w:color="auto"/>
              <w:right w:val="single" w:sz="4" w:space="0" w:color="auto"/>
            </w:tcBorders>
          </w:tcPr>
          <w:p w:rsidR="0005484C" w:rsidRPr="00DC3D61" w:rsidRDefault="0005484C" w:rsidP="00FE39B9">
            <w:pPr>
              <w:spacing w:after="0" w:line="240" w:lineRule="auto"/>
              <w:jc w:val="center"/>
              <w:rPr>
                <w:rFonts w:ascii="Times New Roman" w:eastAsia="Times New Roman" w:hAnsi="Times New Roman" w:cs="Times New Roman"/>
                <w:color w:val="000000"/>
                <w:sz w:val="20"/>
                <w:szCs w:val="20"/>
              </w:rPr>
            </w:pPr>
          </w:p>
        </w:tc>
        <w:tc>
          <w:tcPr>
            <w:tcW w:w="647" w:type="dxa"/>
            <w:tcBorders>
              <w:top w:val="single" w:sz="4" w:space="0" w:color="auto"/>
              <w:left w:val="nil"/>
              <w:bottom w:val="single" w:sz="4" w:space="0" w:color="auto"/>
              <w:right w:val="single" w:sz="4" w:space="0" w:color="auto"/>
            </w:tcBorders>
          </w:tcPr>
          <w:p w:rsidR="0005484C" w:rsidRPr="00DC3D61" w:rsidRDefault="0005484C" w:rsidP="00FE39B9">
            <w:pPr>
              <w:spacing w:after="0" w:line="240" w:lineRule="auto"/>
              <w:jc w:val="center"/>
              <w:rPr>
                <w:rFonts w:ascii="Times New Roman" w:eastAsia="Times New Roman" w:hAnsi="Times New Roman" w:cs="Times New Roman"/>
                <w:color w:val="000000"/>
                <w:sz w:val="20"/>
                <w:szCs w:val="20"/>
              </w:rPr>
            </w:pPr>
          </w:p>
        </w:tc>
      </w:tr>
      <w:tr w:rsidR="0005484C" w:rsidRPr="00DC3D61" w:rsidTr="00FE39B9">
        <w:trPr>
          <w:trHeight w:val="300"/>
        </w:trPr>
        <w:tc>
          <w:tcPr>
            <w:tcW w:w="7650" w:type="dxa"/>
            <w:tcBorders>
              <w:top w:val="single" w:sz="4" w:space="0" w:color="auto"/>
              <w:left w:val="single" w:sz="4" w:space="0" w:color="auto"/>
              <w:bottom w:val="single" w:sz="4" w:space="0" w:color="auto"/>
              <w:right w:val="single" w:sz="4" w:space="0" w:color="auto"/>
            </w:tcBorders>
            <w:shd w:val="clear" w:color="auto" w:fill="auto"/>
            <w:noWrap/>
          </w:tcPr>
          <w:p w:rsidR="0005484C" w:rsidRPr="00DC3D61" w:rsidRDefault="0005484C" w:rsidP="00FE39B9">
            <w:pPr>
              <w:tabs>
                <w:tab w:val="left" w:pos="360"/>
                <w:tab w:val="left" w:pos="1080"/>
                <w:tab w:val="left" w:pos="1800"/>
                <w:tab w:val="left" w:pos="2340"/>
              </w:tabs>
              <w:spacing w:after="0" w:line="240" w:lineRule="auto"/>
              <w:ind w:left="-97" w:firstLine="97"/>
              <w:jc w:val="both"/>
              <w:rPr>
                <w:rFonts w:ascii="Arial" w:eastAsia="Times New Roman" w:hAnsi="Arial" w:cs="Arial"/>
                <w:b/>
                <w:sz w:val="20"/>
                <w:szCs w:val="20"/>
                <w:u w:val="single"/>
              </w:rPr>
            </w:pPr>
            <w:r w:rsidRPr="00DC3D61">
              <w:rPr>
                <w:rFonts w:ascii="Arial" w:eastAsia="Times New Roman" w:hAnsi="Arial" w:cs="Arial"/>
                <w:b/>
                <w:sz w:val="20"/>
                <w:szCs w:val="20"/>
                <w:u w:val="single"/>
              </w:rPr>
              <w:t>Tablet Chair for students (Shesham wood) for Primary Classess</w:t>
            </w:r>
          </w:p>
          <w:p w:rsidR="0005484C" w:rsidRPr="00DC3D61" w:rsidRDefault="0005484C" w:rsidP="00FE39B9">
            <w:pPr>
              <w:tabs>
                <w:tab w:val="left" w:pos="360"/>
                <w:tab w:val="left" w:pos="1080"/>
                <w:tab w:val="left" w:pos="1800"/>
                <w:tab w:val="left" w:pos="2340"/>
              </w:tabs>
              <w:spacing w:after="0" w:line="240" w:lineRule="auto"/>
              <w:ind w:left="-97"/>
              <w:jc w:val="both"/>
              <w:rPr>
                <w:rFonts w:ascii="Arial" w:eastAsia="Times New Roman" w:hAnsi="Arial" w:cs="Arial"/>
                <w:b/>
                <w:sz w:val="20"/>
                <w:szCs w:val="20"/>
                <w:u w:val="single"/>
              </w:rPr>
            </w:pPr>
            <w:r w:rsidRPr="00DC3D61">
              <w:rPr>
                <w:rFonts w:ascii="Arial" w:eastAsia="Times New Roman" w:hAnsi="Arial" w:cs="Arial"/>
                <w:sz w:val="20"/>
                <w:szCs w:val="20"/>
              </w:rPr>
              <w:t>Table Chair 18” x 16” x 15”, Leg patti 2” x 1¼, Front leg thick 2” x 2”, height 22”, Seat &amp; back leg 32”x2”x1½, seat patti 3”x¾”, tablet 20”x8”x1”, upper patti slightly curved 3”x1”, leg patties 1”x1” with wooden and spirit polish (As per sample).</w:t>
            </w:r>
          </w:p>
        </w:tc>
        <w:tc>
          <w:tcPr>
            <w:tcW w:w="983" w:type="dxa"/>
            <w:tcBorders>
              <w:top w:val="nil"/>
              <w:left w:val="nil"/>
              <w:bottom w:val="single" w:sz="4" w:space="0" w:color="auto"/>
              <w:right w:val="single" w:sz="4" w:space="0" w:color="auto"/>
            </w:tcBorders>
            <w:shd w:val="clear" w:color="auto" w:fill="auto"/>
            <w:vAlign w:val="center"/>
          </w:tcPr>
          <w:p w:rsidR="0005484C" w:rsidRPr="00DC3D61" w:rsidRDefault="0005484C" w:rsidP="00FE39B9">
            <w:pPr>
              <w:spacing w:after="0" w:line="240" w:lineRule="auto"/>
              <w:jc w:val="center"/>
              <w:rPr>
                <w:rFonts w:ascii="Calibri" w:eastAsia="Times New Roman" w:hAnsi="Calibri" w:cs="Times New Roman"/>
                <w:color w:val="000000"/>
                <w:sz w:val="20"/>
                <w:szCs w:val="20"/>
              </w:rPr>
            </w:pPr>
            <w:r>
              <w:rPr>
                <w:rFonts w:ascii="Calibri" w:eastAsia="Times New Roman" w:hAnsi="Calibri" w:cs="Times New Roman"/>
                <w:color w:val="000000"/>
                <w:sz w:val="20"/>
                <w:szCs w:val="20"/>
              </w:rPr>
              <w:t>06</w:t>
            </w:r>
          </w:p>
        </w:tc>
        <w:tc>
          <w:tcPr>
            <w:tcW w:w="1178" w:type="dxa"/>
            <w:tcBorders>
              <w:top w:val="nil"/>
              <w:left w:val="nil"/>
              <w:bottom w:val="single" w:sz="4" w:space="0" w:color="auto"/>
              <w:right w:val="single" w:sz="4" w:space="0" w:color="auto"/>
            </w:tcBorders>
          </w:tcPr>
          <w:p w:rsidR="0005484C" w:rsidRPr="00DC3D61" w:rsidRDefault="0005484C" w:rsidP="00FE39B9">
            <w:pPr>
              <w:spacing w:after="0" w:line="240" w:lineRule="auto"/>
              <w:jc w:val="center"/>
              <w:rPr>
                <w:rFonts w:ascii="Times New Roman" w:eastAsia="Times New Roman" w:hAnsi="Times New Roman" w:cs="Times New Roman"/>
                <w:color w:val="000000"/>
                <w:sz w:val="20"/>
                <w:szCs w:val="20"/>
              </w:rPr>
            </w:pPr>
          </w:p>
        </w:tc>
        <w:tc>
          <w:tcPr>
            <w:tcW w:w="899" w:type="dxa"/>
            <w:tcBorders>
              <w:top w:val="nil"/>
              <w:left w:val="nil"/>
              <w:bottom w:val="single" w:sz="4" w:space="0" w:color="auto"/>
              <w:right w:val="single" w:sz="4" w:space="0" w:color="auto"/>
            </w:tcBorders>
          </w:tcPr>
          <w:p w:rsidR="0005484C" w:rsidRPr="00DC3D61" w:rsidRDefault="0005484C" w:rsidP="00FE39B9">
            <w:pPr>
              <w:spacing w:after="0" w:line="240" w:lineRule="auto"/>
              <w:jc w:val="center"/>
              <w:rPr>
                <w:rFonts w:ascii="Times New Roman" w:eastAsia="Times New Roman" w:hAnsi="Times New Roman" w:cs="Times New Roman"/>
                <w:color w:val="000000"/>
                <w:sz w:val="20"/>
                <w:szCs w:val="20"/>
              </w:rPr>
            </w:pPr>
          </w:p>
        </w:tc>
        <w:tc>
          <w:tcPr>
            <w:tcW w:w="647" w:type="dxa"/>
            <w:tcBorders>
              <w:top w:val="nil"/>
              <w:left w:val="nil"/>
              <w:bottom w:val="single" w:sz="4" w:space="0" w:color="auto"/>
              <w:right w:val="single" w:sz="4" w:space="0" w:color="auto"/>
            </w:tcBorders>
          </w:tcPr>
          <w:p w:rsidR="0005484C" w:rsidRPr="00DC3D61" w:rsidRDefault="0005484C" w:rsidP="00FE39B9">
            <w:pPr>
              <w:spacing w:after="0" w:line="240" w:lineRule="auto"/>
              <w:jc w:val="center"/>
              <w:rPr>
                <w:rFonts w:ascii="Times New Roman" w:eastAsia="Times New Roman" w:hAnsi="Times New Roman" w:cs="Times New Roman"/>
                <w:color w:val="000000"/>
                <w:sz w:val="20"/>
                <w:szCs w:val="20"/>
              </w:rPr>
            </w:pPr>
          </w:p>
        </w:tc>
      </w:tr>
      <w:tr w:rsidR="0005484C" w:rsidRPr="00DC3D61" w:rsidTr="00FE39B9">
        <w:trPr>
          <w:trHeight w:val="300"/>
        </w:trPr>
        <w:tc>
          <w:tcPr>
            <w:tcW w:w="7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484C" w:rsidRPr="00DC3D61" w:rsidRDefault="0005484C" w:rsidP="00FE39B9">
            <w:pPr>
              <w:spacing w:after="0" w:line="240" w:lineRule="auto"/>
              <w:rPr>
                <w:rFonts w:ascii="Arial" w:eastAsia="Times New Roman" w:hAnsi="Arial" w:cs="Arial"/>
                <w:b/>
                <w:sz w:val="20"/>
                <w:szCs w:val="20"/>
                <w:u w:val="single"/>
              </w:rPr>
            </w:pPr>
            <w:r w:rsidRPr="00DC3D61">
              <w:rPr>
                <w:rFonts w:ascii="Arial" w:eastAsia="Times New Roman" w:hAnsi="Arial" w:cs="Arial"/>
                <w:b/>
                <w:sz w:val="20"/>
                <w:szCs w:val="20"/>
                <w:u w:val="single"/>
              </w:rPr>
              <w:t>Chairs for ECE Students (Armless).</w:t>
            </w:r>
          </w:p>
          <w:p w:rsidR="0005484C" w:rsidRPr="00DC3D61" w:rsidRDefault="0005484C" w:rsidP="00FE39B9">
            <w:pPr>
              <w:spacing w:after="0" w:line="240" w:lineRule="auto"/>
              <w:rPr>
                <w:rFonts w:ascii="Arial" w:eastAsia="Times New Roman" w:hAnsi="Arial" w:cs="Arial"/>
                <w:sz w:val="20"/>
                <w:szCs w:val="20"/>
              </w:rPr>
            </w:pPr>
            <w:r w:rsidRPr="00DC3D61">
              <w:rPr>
                <w:rFonts w:ascii="Arial" w:eastAsia="Times New Roman" w:hAnsi="Arial" w:cs="Arial"/>
                <w:sz w:val="20"/>
                <w:szCs w:val="20"/>
              </w:rPr>
              <w:t>Seat Size 15”X13”, Seat Front Height 13”, Back legs Height 26”, Front leg 2” X 2”, Back leg 2” X 1¼”, Seat Patti 2” X 1”, Slightly curved seat &amp; Back with Wood Patties. All made by solid sheesham wood.</w:t>
            </w:r>
          </w:p>
        </w:tc>
        <w:tc>
          <w:tcPr>
            <w:tcW w:w="983" w:type="dxa"/>
            <w:tcBorders>
              <w:top w:val="nil"/>
              <w:left w:val="nil"/>
              <w:bottom w:val="single" w:sz="4" w:space="0" w:color="auto"/>
              <w:right w:val="single" w:sz="4" w:space="0" w:color="auto"/>
            </w:tcBorders>
            <w:shd w:val="clear" w:color="auto" w:fill="auto"/>
            <w:vAlign w:val="center"/>
          </w:tcPr>
          <w:p w:rsidR="0005484C" w:rsidRPr="00DC3D61" w:rsidRDefault="0005484C" w:rsidP="00FE39B9">
            <w:pPr>
              <w:spacing w:after="0" w:line="240" w:lineRule="auto"/>
              <w:jc w:val="center"/>
              <w:rPr>
                <w:rFonts w:ascii="Calibri" w:eastAsia="Times New Roman" w:hAnsi="Calibri" w:cs="Times New Roman"/>
                <w:color w:val="000000"/>
                <w:sz w:val="20"/>
                <w:szCs w:val="20"/>
              </w:rPr>
            </w:pPr>
            <w:r>
              <w:rPr>
                <w:rFonts w:ascii="Calibri" w:eastAsia="Times New Roman" w:hAnsi="Calibri" w:cs="Times New Roman"/>
                <w:color w:val="000000"/>
                <w:sz w:val="20"/>
                <w:szCs w:val="20"/>
              </w:rPr>
              <w:t>10</w:t>
            </w:r>
          </w:p>
        </w:tc>
        <w:tc>
          <w:tcPr>
            <w:tcW w:w="1178" w:type="dxa"/>
            <w:tcBorders>
              <w:top w:val="nil"/>
              <w:left w:val="nil"/>
              <w:bottom w:val="single" w:sz="4" w:space="0" w:color="auto"/>
              <w:right w:val="single" w:sz="4" w:space="0" w:color="auto"/>
            </w:tcBorders>
          </w:tcPr>
          <w:p w:rsidR="0005484C" w:rsidRPr="00DC3D61" w:rsidRDefault="0005484C" w:rsidP="00FE39B9">
            <w:pPr>
              <w:spacing w:after="0" w:line="240" w:lineRule="auto"/>
              <w:jc w:val="center"/>
              <w:rPr>
                <w:rFonts w:ascii="Times New Roman" w:eastAsia="Times New Roman" w:hAnsi="Times New Roman" w:cs="Times New Roman"/>
                <w:color w:val="000000"/>
                <w:sz w:val="20"/>
                <w:szCs w:val="20"/>
              </w:rPr>
            </w:pPr>
          </w:p>
        </w:tc>
        <w:tc>
          <w:tcPr>
            <w:tcW w:w="899" w:type="dxa"/>
            <w:tcBorders>
              <w:top w:val="nil"/>
              <w:left w:val="nil"/>
              <w:bottom w:val="single" w:sz="4" w:space="0" w:color="auto"/>
              <w:right w:val="single" w:sz="4" w:space="0" w:color="auto"/>
            </w:tcBorders>
          </w:tcPr>
          <w:p w:rsidR="0005484C" w:rsidRPr="00DC3D61" w:rsidRDefault="0005484C" w:rsidP="00FE39B9">
            <w:pPr>
              <w:spacing w:after="0" w:line="240" w:lineRule="auto"/>
              <w:jc w:val="center"/>
              <w:rPr>
                <w:rFonts w:ascii="Times New Roman" w:eastAsia="Times New Roman" w:hAnsi="Times New Roman" w:cs="Times New Roman"/>
                <w:color w:val="000000"/>
                <w:sz w:val="20"/>
                <w:szCs w:val="20"/>
              </w:rPr>
            </w:pPr>
          </w:p>
        </w:tc>
        <w:tc>
          <w:tcPr>
            <w:tcW w:w="647" w:type="dxa"/>
            <w:tcBorders>
              <w:top w:val="nil"/>
              <w:left w:val="nil"/>
              <w:bottom w:val="single" w:sz="4" w:space="0" w:color="auto"/>
              <w:right w:val="single" w:sz="4" w:space="0" w:color="auto"/>
            </w:tcBorders>
          </w:tcPr>
          <w:p w:rsidR="0005484C" w:rsidRPr="00DC3D61" w:rsidRDefault="0005484C" w:rsidP="00FE39B9">
            <w:pPr>
              <w:spacing w:after="0" w:line="240" w:lineRule="auto"/>
              <w:jc w:val="center"/>
              <w:rPr>
                <w:rFonts w:ascii="Times New Roman" w:eastAsia="Times New Roman" w:hAnsi="Times New Roman" w:cs="Times New Roman"/>
                <w:color w:val="000000"/>
                <w:sz w:val="20"/>
                <w:szCs w:val="20"/>
              </w:rPr>
            </w:pPr>
          </w:p>
        </w:tc>
      </w:tr>
      <w:tr w:rsidR="0005484C" w:rsidRPr="00DC3D61" w:rsidTr="00FE39B9">
        <w:trPr>
          <w:trHeight w:val="300"/>
        </w:trPr>
        <w:tc>
          <w:tcPr>
            <w:tcW w:w="7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484C" w:rsidRPr="00DC3D61" w:rsidRDefault="0005484C" w:rsidP="00FE39B9">
            <w:pPr>
              <w:spacing w:after="0" w:line="240" w:lineRule="auto"/>
              <w:rPr>
                <w:rFonts w:ascii="Arial" w:eastAsia="Times New Roman" w:hAnsi="Arial" w:cs="Arial"/>
                <w:b/>
                <w:sz w:val="20"/>
                <w:szCs w:val="20"/>
                <w:u w:val="single"/>
              </w:rPr>
            </w:pPr>
            <w:r w:rsidRPr="00DC3D61">
              <w:rPr>
                <w:rFonts w:ascii="Arial" w:eastAsia="Times New Roman" w:hAnsi="Arial" w:cs="Arial"/>
                <w:b/>
                <w:sz w:val="20"/>
                <w:szCs w:val="20"/>
                <w:u w:val="single"/>
              </w:rPr>
              <w:t>Wooden Round Table for ECE students (Formica Top)</w:t>
            </w:r>
          </w:p>
          <w:p w:rsidR="0005484C" w:rsidRPr="00DC3D61" w:rsidRDefault="0005484C" w:rsidP="00FE39B9">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Size 4” X 4” X 20” Diameter 48”, Leg size 2” X 2”, Frame 2” X 1¼”, Table Height 20”, as per sample. Chip Board Size ¾” Hard Board should be used inside chip board pressed with Glue. All frames made by solid sheesham wood with sprit polish. </w:t>
            </w:r>
          </w:p>
        </w:tc>
        <w:tc>
          <w:tcPr>
            <w:tcW w:w="983" w:type="dxa"/>
            <w:tcBorders>
              <w:top w:val="nil"/>
              <w:left w:val="nil"/>
              <w:bottom w:val="single" w:sz="4" w:space="0" w:color="auto"/>
              <w:right w:val="single" w:sz="4" w:space="0" w:color="auto"/>
            </w:tcBorders>
            <w:shd w:val="clear" w:color="auto" w:fill="auto"/>
            <w:vAlign w:val="center"/>
          </w:tcPr>
          <w:p w:rsidR="0005484C" w:rsidRPr="00DC3D61" w:rsidRDefault="0005484C" w:rsidP="00FE39B9">
            <w:pPr>
              <w:spacing w:after="0" w:line="240" w:lineRule="auto"/>
              <w:jc w:val="center"/>
              <w:rPr>
                <w:rFonts w:ascii="Calibri" w:eastAsia="Times New Roman" w:hAnsi="Calibri" w:cs="Times New Roman"/>
                <w:color w:val="000000"/>
                <w:sz w:val="20"/>
                <w:szCs w:val="20"/>
              </w:rPr>
            </w:pPr>
            <w:r w:rsidRPr="00DC3D61">
              <w:rPr>
                <w:rFonts w:ascii="Calibri" w:eastAsia="Times New Roman" w:hAnsi="Calibri" w:cs="Times New Roman"/>
                <w:color w:val="000000"/>
                <w:sz w:val="20"/>
                <w:szCs w:val="20"/>
              </w:rPr>
              <w:t>0</w:t>
            </w:r>
            <w:r>
              <w:rPr>
                <w:rFonts w:ascii="Calibri" w:eastAsia="Times New Roman" w:hAnsi="Calibri" w:cs="Times New Roman"/>
                <w:color w:val="000000"/>
                <w:sz w:val="20"/>
                <w:szCs w:val="20"/>
              </w:rPr>
              <w:t>3</w:t>
            </w:r>
          </w:p>
        </w:tc>
        <w:tc>
          <w:tcPr>
            <w:tcW w:w="1178" w:type="dxa"/>
            <w:tcBorders>
              <w:top w:val="nil"/>
              <w:left w:val="nil"/>
              <w:bottom w:val="single" w:sz="4" w:space="0" w:color="auto"/>
              <w:right w:val="single" w:sz="4" w:space="0" w:color="auto"/>
            </w:tcBorders>
          </w:tcPr>
          <w:p w:rsidR="0005484C" w:rsidRPr="00DC3D61" w:rsidRDefault="0005484C" w:rsidP="00FE39B9">
            <w:pPr>
              <w:spacing w:after="0" w:line="240" w:lineRule="auto"/>
              <w:jc w:val="center"/>
              <w:rPr>
                <w:rFonts w:ascii="Times New Roman" w:eastAsia="Times New Roman" w:hAnsi="Times New Roman" w:cs="Times New Roman"/>
                <w:color w:val="000000"/>
                <w:sz w:val="20"/>
                <w:szCs w:val="20"/>
              </w:rPr>
            </w:pPr>
          </w:p>
        </w:tc>
        <w:tc>
          <w:tcPr>
            <w:tcW w:w="899" w:type="dxa"/>
            <w:tcBorders>
              <w:top w:val="nil"/>
              <w:left w:val="nil"/>
              <w:bottom w:val="single" w:sz="4" w:space="0" w:color="auto"/>
              <w:right w:val="single" w:sz="4" w:space="0" w:color="auto"/>
            </w:tcBorders>
          </w:tcPr>
          <w:p w:rsidR="0005484C" w:rsidRPr="00DC3D61" w:rsidRDefault="0005484C" w:rsidP="00FE39B9">
            <w:pPr>
              <w:spacing w:after="0" w:line="240" w:lineRule="auto"/>
              <w:jc w:val="center"/>
              <w:rPr>
                <w:rFonts w:ascii="Times New Roman" w:eastAsia="Times New Roman" w:hAnsi="Times New Roman" w:cs="Times New Roman"/>
                <w:color w:val="000000"/>
                <w:sz w:val="20"/>
                <w:szCs w:val="20"/>
              </w:rPr>
            </w:pPr>
          </w:p>
        </w:tc>
        <w:tc>
          <w:tcPr>
            <w:tcW w:w="647" w:type="dxa"/>
            <w:tcBorders>
              <w:top w:val="nil"/>
              <w:left w:val="nil"/>
              <w:bottom w:val="single" w:sz="4" w:space="0" w:color="auto"/>
              <w:right w:val="single" w:sz="4" w:space="0" w:color="auto"/>
            </w:tcBorders>
          </w:tcPr>
          <w:p w:rsidR="0005484C" w:rsidRPr="00DC3D61" w:rsidRDefault="0005484C" w:rsidP="00FE39B9">
            <w:pPr>
              <w:spacing w:after="0" w:line="240" w:lineRule="auto"/>
              <w:jc w:val="center"/>
              <w:rPr>
                <w:rFonts w:ascii="Times New Roman" w:eastAsia="Times New Roman" w:hAnsi="Times New Roman" w:cs="Times New Roman"/>
                <w:color w:val="000000"/>
                <w:sz w:val="20"/>
                <w:szCs w:val="20"/>
              </w:rPr>
            </w:pPr>
          </w:p>
        </w:tc>
      </w:tr>
      <w:tr w:rsidR="0005484C" w:rsidRPr="00DC3D61" w:rsidTr="00FE39B9">
        <w:trPr>
          <w:trHeight w:val="300"/>
        </w:trPr>
        <w:tc>
          <w:tcPr>
            <w:tcW w:w="7650" w:type="dxa"/>
            <w:tcBorders>
              <w:top w:val="single" w:sz="4" w:space="0" w:color="auto"/>
              <w:left w:val="single" w:sz="4" w:space="0" w:color="auto"/>
              <w:bottom w:val="single" w:sz="4" w:space="0" w:color="auto"/>
              <w:right w:val="single" w:sz="4" w:space="0" w:color="auto"/>
            </w:tcBorders>
            <w:shd w:val="clear" w:color="auto" w:fill="auto"/>
            <w:noWrap/>
          </w:tcPr>
          <w:p w:rsidR="0005484C" w:rsidRPr="00DC3D61" w:rsidRDefault="0005484C" w:rsidP="00FE39B9">
            <w:pPr>
              <w:spacing w:after="0" w:line="240" w:lineRule="auto"/>
              <w:rPr>
                <w:rFonts w:ascii="Arial" w:eastAsia="Times New Roman" w:hAnsi="Arial" w:cs="Arial"/>
                <w:b/>
                <w:color w:val="000000"/>
                <w:sz w:val="20"/>
                <w:szCs w:val="20"/>
                <w:u w:val="single"/>
              </w:rPr>
            </w:pPr>
            <w:r w:rsidRPr="00DC3D61">
              <w:rPr>
                <w:rFonts w:ascii="Arial" w:eastAsia="Times New Roman" w:hAnsi="Arial" w:cs="Arial"/>
                <w:b/>
                <w:color w:val="000000"/>
                <w:sz w:val="20"/>
                <w:szCs w:val="20"/>
                <w:u w:val="single"/>
              </w:rPr>
              <w:t>Teacher Chair with Arms</w:t>
            </w:r>
          </w:p>
          <w:p w:rsidR="0005484C" w:rsidRPr="00DC3D61" w:rsidRDefault="0005484C" w:rsidP="00FE39B9">
            <w:pPr>
              <w:spacing w:after="0" w:line="240" w:lineRule="auto"/>
              <w:rPr>
                <w:rFonts w:ascii="Arial" w:eastAsia="Times New Roman" w:hAnsi="Arial" w:cs="Arial"/>
                <w:color w:val="000000"/>
                <w:sz w:val="20"/>
                <w:szCs w:val="20"/>
              </w:rPr>
            </w:pPr>
            <w:r w:rsidRPr="00DC3D61">
              <w:rPr>
                <w:rFonts w:ascii="Arial" w:eastAsia="Times New Roman" w:hAnsi="Arial" w:cs="Arial"/>
                <w:color w:val="000000"/>
                <w:sz w:val="20"/>
                <w:szCs w:val="20"/>
              </w:rPr>
              <w:t>36” Height, Seat 21” x 18” x 18”, Seat Patties 2” x 1½” leg Patti 2” x 1¼”, front leg 25” x 2” x 2”, Seat and back with plastic knitting standard size slightly covered. All made by solid Shesham wood with sprit polished.</w:t>
            </w:r>
          </w:p>
        </w:tc>
        <w:tc>
          <w:tcPr>
            <w:tcW w:w="983" w:type="dxa"/>
            <w:tcBorders>
              <w:top w:val="nil"/>
              <w:left w:val="nil"/>
              <w:bottom w:val="single" w:sz="4" w:space="0" w:color="auto"/>
              <w:right w:val="single" w:sz="4" w:space="0" w:color="auto"/>
            </w:tcBorders>
            <w:shd w:val="clear" w:color="auto" w:fill="auto"/>
            <w:vAlign w:val="center"/>
          </w:tcPr>
          <w:p w:rsidR="0005484C" w:rsidRPr="00DC3D61" w:rsidRDefault="0005484C" w:rsidP="00FE39B9">
            <w:pPr>
              <w:spacing w:after="0" w:line="240" w:lineRule="auto"/>
              <w:jc w:val="center"/>
              <w:rPr>
                <w:rFonts w:ascii="Calibri" w:eastAsia="Times New Roman" w:hAnsi="Calibri" w:cs="Times New Roman"/>
                <w:color w:val="000000"/>
                <w:sz w:val="20"/>
                <w:szCs w:val="20"/>
              </w:rPr>
            </w:pPr>
            <w:r>
              <w:rPr>
                <w:rFonts w:ascii="Calibri" w:eastAsia="Times New Roman" w:hAnsi="Calibri" w:cs="Times New Roman"/>
                <w:color w:val="000000"/>
                <w:sz w:val="20"/>
                <w:szCs w:val="20"/>
              </w:rPr>
              <w:t>10</w:t>
            </w:r>
          </w:p>
        </w:tc>
        <w:tc>
          <w:tcPr>
            <w:tcW w:w="1178" w:type="dxa"/>
            <w:tcBorders>
              <w:top w:val="nil"/>
              <w:left w:val="nil"/>
              <w:bottom w:val="single" w:sz="4" w:space="0" w:color="auto"/>
              <w:right w:val="single" w:sz="4" w:space="0" w:color="auto"/>
            </w:tcBorders>
          </w:tcPr>
          <w:p w:rsidR="0005484C" w:rsidRPr="00DC3D61" w:rsidRDefault="0005484C" w:rsidP="00FE39B9">
            <w:pPr>
              <w:spacing w:after="0" w:line="240" w:lineRule="auto"/>
              <w:jc w:val="center"/>
              <w:rPr>
                <w:rFonts w:ascii="Times New Roman" w:eastAsia="Times New Roman" w:hAnsi="Times New Roman" w:cs="Times New Roman"/>
                <w:color w:val="000000"/>
                <w:sz w:val="20"/>
                <w:szCs w:val="20"/>
              </w:rPr>
            </w:pPr>
          </w:p>
        </w:tc>
        <w:tc>
          <w:tcPr>
            <w:tcW w:w="899" w:type="dxa"/>
            <w:tcBorders>
              <w:top w:val="nil"/>
              <w:left w:val="nil"/>
              <w:bottom w:val="single" w:sz="4" w:space="0" w:color="auto"/>
              <w:right w:val="single" w:sz="4" w:space="0" w:color="auto"/>
            </w:tcBorders>
          </w:tcPr>
          <w:p w:rsidR="0005484C" w:rsidRPr="00DC3D61" w:rsidRDefault="0005484C" w:rsidP="00FE39B9">
            <w:pPr>
              <w:spacing w:after="0" w:line="240" w:lineRule="auto"/>
              <w:jc w:val="center"/>
              <w:rPr>
                <w:rFonts w:ascii="Times New Roman" w:eastAsia="Times New Roman" w:hAnsi="Times New Roman" w:cs="Times New Roman"/>
                <w:color w:val="000000"/>
                <w:sz w:val="20"/>
                <w:szCs w:val="20"/>
              </w:rPr>
            </w:pPr>
          </w:p>
        </w:tc>
        <w:tc>
          <w:tcPr>
            <w:tcW w:w="647" w:type="dxa"/>
            <w:tcBorders>
              <w:top w:val="nil"/>
              <w:left w:val="nil"/>
              <w:bottom w:val="single" w:sz="4" w:space="0" w:color="auto"/>
              <w:right w:val="single" w:sz="4" w:space="0" w:color="auto"/>
            </w:tcBorders>
          </w:tcPr>
          <w:p w:rsidR="0005484C" w:rsidRPr="00DC3D61" w:rsidRDefault="0005484C" w:rsidP="00FE39B9">
            <w:pPr>
              <w:spacing w:after="0" w:line="240" w:lineRule="auto"/>
              <w:jc w:val="center"/>
              <w:rPr>
                <w:rFonts w:ascii="Times New Roman" w:eastAsia="Times New Roman" w:hAnsi="Times New Roman" w:cs="Times New Roman"/>
                <w:color w:val="000000"/>
                <w:sz w:val="20"/>
                <w:szCs w:val="20"/>
              </w:rPr>
            </w:pPr>
          </w:p>
        </w:tc>
      </w:tr>
    </w:tbl>
    <w:p w:rsidR="0005484C" w:rsidRDefault="0005484C" w:rsidP="0005484C">
      <w:pPr>
        <w:widowControl w:val="0"/>
        <w:autoSpaceDE w:val="0"/>
        <w:autoSpaceDN w:val="0"/>
        <w:adjustRightInd w:val="0"/>
        <w:spacing w:after="0" w:line="240" w:lineRule="auto"/>
        <w:ind w:left="2520"/>
        <w:rPr>
          <w:rFonts w:asciiTheme="majorBidi" w:hAnsiTheme="majorBidi" w:cstheme="majorBidi"/>
          <w:b/>
          <w:bCs/>
          <w:color w:val="000000"/>
          <w:sz w:val="24"/>
          <w:szCs w:val="24"/>
        </w:rPr>
      </w:pPr>
    </w:p>
    <w:p w:rsidR="00706053" w:rsidRDefault="00706053" w:rsidP="004552FF">
      <w:pPr>
        <w:rPr>
          <w:rFonts w:asciiTheme="majorBidi" w:hAnsiTheme="majorBidi" w:cstheme="majorBidi"/>
          <w:b/>
          <w:bCs/>
          <w:color w:val="000000"/>
          <w:sz w:val="24"/>
          <w:szCs w:val="24"/>
        </w:rPr>
      </w:pPr>
    </w:p>
    <w:p w:rsidR="00D93B05" w:rsidRDefault="00D93B05" w:rsidP="00D96448">
      <w:pPr>
        <w:widowControl w:val="0"/>
        <w:autoSpaceDE w:val="0"/>
        <w:autoSpaceDN w:val="0"/>
        <w:adjustRightInd w:val="0"/>
        <w:spacing w:after="0" w:line="240" w:lineRule="auto"/>
        <w:ind w:left="2520"/>
        <w:rPr>
          <w:rFonts w:asciiTheme="majorBidi" w:hAnsiTheme="majorBidi" w:cstheme="majorBidi"/>
          <w:b/>
          <w:bCs/>
          <w:color w:val="000000"/>
          <w:sz w:val="24"/>
          <w:szCs w:val="24"/>
        </w:rPr>
      </w:pPr>
    </w:p>
    <w:p w:rsidR="0005484C" w:rsidRDefault="0005484C" w:rsidP="00D96448">
      <w:pPr>
        <w:widowControl w:val="0"/>
        <w:autoSpaceDE w:val="0"/>
        <w:autoSpaceDN w:val="0"/>
        <w:adjustRightInd w:val="0"/>
        <w:spacing w:after="0" w:line="240" w:lineRule="auto"/>
        <w:ind w:left="2520"/>
        <w:rPr>
          <w:rFonts w:asciiTheme="majorBidi" w:hAnsiTheme="majorBidi" w:cstheme="majorBidi"/>
          <w:b/>
          <w:bCs/>
          <w:color w:val="000000"/>
          <w:sz w:val="24"/>
          <w:szCs w:val="24"/>
        </w:rPr>
      </w:pPr>
    </w:p>
    <w:p w:rsidR="0005484C" w:rsidRDefault="0005484C" w:rsidP="00D96448">
      <w:pPr>
        <w:widowControl w:val="0"/>
        <w:autoSpaceDE w:val="0"/>
        <w:autoSpaceDN w:val="0"/>
        <w:adjustRightInd w:val="0"/>
        <w:spacing w:after="0" w:line="240" w:lineRule="auto"/>
        <w:ind w:left="2520"/>
        <w:rPr>
          <w:rFonts w:asciiTheme="majorBidi" w:hAnsiTheme="majorBidi" w:cstheme="majorBidi"/>
          <w:b/>
          <w:bCs/>
          <w:color w:val="000000"/>
          <w:sz w:val="24"/>
          <w:szCs w:val="24"/>
        </w:rPr>
      </w:pPr>
    </w:p>
    <w:p w:rsidR="00D93B05" w:rsidRDefault="00D93B05" w:rsidP="00D93B05">
      <w:pPr>
        <w:widowControl w:val="0"/>
        <w:autoSpaceDE w:val="0"/>
        <w:autoSpaceDN w:val="0"/>
        <w:adjustRightInd w:val="0"/>
        <w:spacing w:after="0" w:line="240" w:lineRule="auto"/>
        <w:rPr>
          <w:rFonts w:asciiTheme="majorBidi" w:hAnsiTheme="majorBidi" w:cstheme="majorBidi"/>
          <w:b/>
          <w:bCs/>
          <w:color w:val="000000"/>
          <w:sz w:val="24"/>
          <w:szCs w:val="24"/>
        </w:rPr>
      </w:pPr>
      <w:r>
        <w:rPr>
          <w:rFonts w:asciiTheme="majorBidi" w:hAnsiTheme="majorBidi" w:cstheme="majorBidi"/>
          <w:b/>
          <w:bCs/>
          <w:color w:val="000000"/>
          <w:sz w:val="24"/>
          <w:szCs w:val="24"/>
        </w:rPr>
        <w:lastRenderedPageBreak/>
        <w:t>SECTION-VI</w:t>
      </w:r>
    </w:p>
    <w:p w:rsidR="00D93B05" w:rsidRPr="001905CD" w:rsidRDefault="00D93B05" w:rsidP="00D93B05">
      <w:pPr>
        <w:pStyle w:val="ListParagraph"/>
        <w:widowControl w:val="0"/>
        <w:numPr>
          <w:ilvl w:val="1"/>
          <w:numId w:val="9"/>
        </w:numPr>
        <w:autoSpaceDE w:val="0"/>
        <w:autoSpaceDN w:val="0"/>
        <w:adjustRightInd w:val="0"/>
        <w:spacing w:after="0" w:line="240" w:lineRule="auto"/>
        <w:rPr>
          <w:rFonts w:asciiTheme="majorBidi" w:hAnsiTheme="majorBidi" w:cstheme="majorBidi"/>
          <w:sz w:val="24"/>
          <w:szCs w:val="24"/>
        </w:rPr>
      </w:pPr>
      <w:r w:rsidRPr="001905CD">
        <w:rPr>
          <w:rFonts w:asciiTheme="majorBidi" w:hAnsiTheme="majorBidi" w:cstheme="majorBidi"/>
          <w:b/>
          <w:bCs/>
          <w:color w:val="000000"/>
          <w:sz w:val="24"/>
          <w:szCs w:val="24"/>
        </w:rPr>
        <w:t>Bid Form and Price Schedules</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4"/>
          <w:szCs w:val="24"/>
        </w:rPr>
      </w:pPr>
    </w:p>
    <w:p w:rsidR="00D93B05" w:rsidRPr="00A55B53" w:rsidRDefault="00D93B05" w:rsidP="00D93B05">
      <w:pPr>
        <w:widowControl w:val="0"/>
        <w:autoSpaceDE w:val="0"/>
        <w:autoSpaceDN w:val="0"/>
        <w:adjustRightInd w:val="0"/>
        <w:spacing w:after="0" w:line="240" w:lineRule="auto"/>
        <w:ind w:left="4820" w:firstLine="720"/>
        <w:rPr>
          <w:rFonts w:asciiTheme="majorBidi" w:hAnsiTheme="majorBidi" w:cstheme="majorBidi"/>
          <w:sz w:val="24"/>
          <w:szCs w:val="24"/>
        </w:rPr>
      </w:pPr>
      <w:r w:rsidRPr="00A55B53">
        <w:rPr>
          <w:rFonts w:asciiTheme="majorBidi" w:hAnsiTheme="majorBidi" w:cstheme="majorBidi"/>
          <w:color w:val="000000"/>
          <w:sz w:val="24"/>
          <w:szCs w:val="24"/>
        </w:rPr>
        <w:t>Date:</w:t>
      </w:r>
    </w:p>
    <w:p w:rsidR="00D93B05" w:rsidRPr="00A55B53" w:rsidRDefault="00D93B05" w:rsidP="00D93B05">
      <w:pPr>
        <w:widowControl w:val="0"/>
        <w:autoSpaceDE w:val="0"/>
        <w:autoSpaceDN w:val="0"/>
        <w:adjustRightInd w:val="0"/>
        <w:spacing w:after="0" w:line="240" w:lineRule="auto"/>
        <w:ind w:left="5540"/>
        <w:rPr>
          <w:rFonts w:asciiTheme="majorBidi" w:hAnsiTheme="majorBidi" w:cstheme="majorBidi"/>
          <w:sz w:val="24"/>
          <w:szCs w:val="24"/>
        </w:rPr>
      </w:pPr>
      <w:r>
        <w:rPr>
          <w:rFonts w:asciiTheme="majorBidi" w:hAnsiTheme="majorBidi" w:cstheme="majorBidi"/>
          <w:color w:val="000000"/>
          <w:sz w:val="24"/>
          <w:szCs w:val="24"/>
        </w:rPr>
        <w:t>Bid Reference No</w:t>
      </w:r>
      <w:r w:rsidRPr="00A55B53">
        <w:rPr>
          <w:rFonts w:asciiTheme="majorBidi" w:hAnsiTheme="majorBidi" w:cstheme="majorBidi"/>
          <w:color w:val="000000"/>
          <w:sz w:val="24"/>
          <w:szCs w:val="24"/>
        </w:rPr>
        <w:t>:</w:t>
      </w:r>
      <w:r>
        <w:rPr>
          <w:rFonts w:asciiTheme="majorBidi" w:hAnsiTheme="majorBidi" w:cstheme="majorBidi"/>
          <w:color w:val="000000"/>
          <w:sz w:val="24"/>
          <w:szCs w:val="24"/>
        </w:rPr>
        <w:t>______________</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4"/>
          <w:szCs w:val="24"/>
        </w:rPr>
      </w:pPr>
    </w:p>
    <w:p w:rsidR="00D93B05" w:rsidRPr="001A4791" w:rsidRDefault="00D93B05" w:rsidP="00D93B05">
      <w:pPr>
        <w:widowControl w:val="0"/>
        <w:autoSpaceDE w:val="0"/>
        <w:autoSpaceDN w:val="0"/>
        <w:adjustRightInd w:val="0"/>
        <w:spacing w:after="0" w:line="240" w:lineRule="auto"/>
        <w:rPr>
          <w:rFonts w:asciiTheme="majorBidi" w:hAnsiTheme="majorBidi" w:cstheme="majorBidi"/>
          <w:i/>
          <w:iCs/>
          <w:sz w:val="24"/>
          <w:szCs w:val="24"/>
        </w:rPr>
      </w:pPr>
      <w:r w:rsidRPr="00A55B53">
        <w:rPr>
          <w:rFonts w:asciiTheme="majorBidi" w:hAnsiTheme="majorBidi" w:cstheme="majorBidi"/>
          <w:i/>
          <w:iCs/>
          <w:color w:val="000000"/>
          <w:sz w:val="24"/>
          <w:szCs w:val="24"/>
        </w:rPr>
        <w:t>To:</w:t>
      </w:r>
      <w:r w:rsidRPr="00E666B2">
        <w:rPr>
          <w:rFonts w:asciiTheme="majorBidi" w:hAnsiTheme="majorBidi" w:cstheme="majorBidi"/>
          <w:i/>
          <w:iCs/>
          <w:color w:val="FFFFFF" w:themeColor="background1"/>
          <w:sz w:val="24"/>
          <w:szCs w:val="24"/>
        </w:rPr>
        <w:t xml:space="preserve"> Head Master</w:t>
      </w:r>
    </w:p>
    <w:p w:rsidR="00D93B05" w:rsidRDefault="00D93B05" w:rsidP="00D93B05">
      <w:pPr>
        <w:widowControl w:val="0"/>
        <w:autoSpaceDE w:val="0"/>
        <w:autoSpaceDN w:val="0"/>
        <w:adjustRightInd w:val="0"/>
        <w:spacing w:after="0" w:line="240" w:lineRule="auto"/>
        <w:rPr>
          <w:rFonts w:asciiTheme="majorBidi" w:hAnsiTheme="majorBidi" w:cstheme="majorBidi"/>
          <w:i/>
          <w:iCs/>
          <w:sz w:val="24"/>
          <w:szCs w:val="24"/>
        </w:rPr>
      </w:pPr>
      <w:r w:rsidRPr="001A4791">
        <w:rPr>
          <w:rFonts w:asciiTheme="majorBidi" w:hAnsiTheme="majorBidi" w:cstheme="majorBidi"/>
          <w:i/>
          <w:iCs/>
          <w:sz w:val="24"/>
          <w:szCs w:val="24"/>
        </w:rPr>
        <w:t xml:space="preserve">Head </w:t>
      </w:r>
      <w:r w:rsidR="00BC45FD">
        <w:rPr>
          <w:rFonts w:asciiTheme="majorBidi" w:hAnsiTheme="majorBidi" w:cstheme="majorBidi"/>
          <w:i/>
          <w:iCs/>
          <w:sz w:val="24"/>
          <w:szCs w:val="24"/>
        </w:rPr>
        <w:t>Master</w:t>
      </w:r>
    </w:p>
    <w:p w:rsidR="00D93B05" w:rsidRDefault="00BC45FD" w:rsidP="00D93B05">
      <w:pPr>
        <w:widowControl w:val="0"/>
        <w:autoSpaceDE w:val="0"/>
        <w:autoSpaceDN w:val="0"/>
        <w:adjustRightInd w:val="0"/>
        <w:spacing w:after="0" w:line="240" w:lineRule="auto"/>
        <w:rPr>
          <w:rFonts w:asciiTheme="majorBidi" w:hAnsiTheme="majorBidi" w:cstheme="majorBidi"/>
          <w:i/>
          <w:iCs/>
          <w:sz w:val="24"/>
          <w:szCs w:val="24"/>
        </w:rPr>
      </w:pPr>
      <w:r>
        <w:rPr>
          <w:rFonts w:asciiTheme="majorBidi" w:hAnsiTheme="majorBidi" w:cstheme="majorBidi"/>
          <w:i/>
          <w:iCs/>
          <w:sz w:val="24"/>
          <w:szCs w:val="24"/>
        </w:rPr>
        <w:t>GBPS</w:t>
      </w:r>
      <w:r w:rsidR="006F0716">
        <w:rPr>
          <w:rFonts w:asciiTheme="majorBidi" w:hAnsiTheme="majorBidi" w:cstheme="majorBidi"/>
          <w:i/>
          <w:iCs/>
          <w:sz w:val="24"/>
          <w:szCs w:val="24"/>
        </w:rPr>
        <w:t xml:space="preserve"> </w:t>
      </w:r>
      <w:r w:rsidR="00165099">
        <w:rPr>
          <w:rFonts w:asciiTheme="majorBidi" w:hAnsiTheme="majorBidi" w:cstheme="majorBidi"/>
          <w:i/>
          <w:iCs/>
          <w:sz w:val="24"/>
          <w:szCs w:val="24"/>
        </w:rPr>
        <w:t>Haji Mashori</w:t>
      </w:r>
    </w:p>
    <w:p w:rsidR="00D93B05" w:rsidRPr="001B0EDB" w:rsidRDefault="00D93B05" w:rsidP="00D93B05">
      <w:pPr>
        <w:widowControl w:val="0"/>
        <w:autoSpaceDE w:val="0"/>
        <w:autoSpaceDN w:val="0"/>
        <w:adjustRightInd w:val="0"/>
        <w:spacing w:after="0" w:line="240" w:lineRule="auto"/>
        <w:rPr>
          <w:rFonts w:asciiTheme="majorBidi" w:hAnsiTheme="majorBidi" w:cstheme="majorBidi"/>
          <w:color w:val="FF0000"/>
          <w:sz w:val="24"/>
          <w:szCs w:val="24"/>
        </w:rPr>
      </w:pPr>
      <w:r w:rsidRPr="001A4791">
        <w:rPr>
          <w:rFonts w:asciiTheme="majorBidi" w:hAnsiTheme="majorBidi" w:cstheme="majorBidi"/>
          <w:i/>
          <w:iCs/>
          <w:sz w:val="24"/>
          <w:szCs w:val="24"/>
        </w:rPr>
        <w:t xml:space="preserve">District </w:t>
      </w:r>
      <w:r w:rsidR="00245DA6" w:rsidRPr="00245DA6">
        <w:rPr>
          <w:rFonts w:asciiTheme="majorBidi" w:hAnsiTheme="majorBidi" w:cstheme="majorBidi"/>
          <w:b/>
          <w:i/>
          <w:iCs/>
          <w:color w:val="FF0000"/>
          <w:sz w:val="24"/>
          <w:szCs w:val="24"/>
        </w:rPr>
        <w:t>Larkano</w:t>
      </w:r>
    </w:p>
    <w:p w:rsidR="00D93B05" w:rsidRPr="001B0EDB" w:rsidRDefault="00D93B05" w:rsidP="00D93B05">
      <w:pPr>
        <w:widowControl w:val="0"/>
        <w:autoSpaceDE w:val="0"/>
        <w:autoSpaceDN w:val="0"/>
        <w:adjustRightInd w:val="0"/>
        <w:spacing w:after="0" w:line="240" w:lineRule="auto"/>
        <w:rPr>
          <w:rFonts w:asciiTheme="majorBidi" w:hAnsiTheme="majorBidi" w:cstheme="majorBidi"/>
          <w:color w:val="FF0000"/>
          <w:sz w:val="24"/>
          <w:szCs w:val="24"/>
        </w:rPr>
      </w:pPr>
    </w:p>
    <w:p w:rsidR="00D93B05" w:rsidRPr="00A55B53" w:rsidRDefault="00D93B05" w:rsidP="00D93B05">
      <w:pPr>
        <w:widowControl w:val="0"/>
        <w:autoSpaceDE w:val="0"/>
        <w:autoSpaceDN w:val="0"/>
        <w:adjustRightInd w:val="0"/>
        <w:spacing w:after="0" w:line="240" w:lineRule="auto"/>
        <w:ind w:left="102"/>
        <w:rPr>
          <w:rFonts w:asciiTheme="majorBidi" w:hAnsiTheme="majorBidi" w:cstheme="majorBidi"/>
          <w:sz w:val="24"/>
          <w:szCs w:val="24"/>
        </w:rPr>
      </w:pPr>
      <w:r w:rsidRPr="00A55B53">
        <w:rPr>
          <w:rFonts w:asciiTheme="majorBidi" w:hAnsiTheme="majorBidi" w:cstheme="majorBidi"/>
          <w:sz w:val="24"/>
          <w:szCs w:val="24"/>
        </w:rPr>
        <w:t>Respected Sir/Madam</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18363E">
      <w:pPr>
        <w:widowControl w:val="0"/>
        <w:autoSpaceDE w:val="0"/>
        <w:autoSpaceDN w:val="0"/>
        <w:adjustRightInd w:val="0"/>
        <w:spacing w:after="0" w:line="240" w:lineRule="auto"/>
        <w:ind w:left="102" w:right="78" w:firstLine="540"/>
        <w:jc w:val="both"/>
        <w:rPr>
          <w:rFonts w:asciiTheme="majorBidi" w:hAnsiTheme="majorBidi" w:cstheme="majorBidi"/>
          <w:sz w:val="24"/>
          <w:szCs w:val="24"/>
        </w:rPr>
      </w:pPr>
      <w:r w:rsidRPr="00A55B53">
        <w:rPr>
          <w:rFonts w:asciiTheme="majorBidi" w:hAnsiTheme="majorBidi" w:cstheme="majorBidi"/>
          <w:sz w:val="24"/>
          <w:szCs w:val="24"/>
        </w:rPr>
        <w:t xml:space="preserve">Having examined the Bidding Documents, the receipt of which is hereby duly acknowledged, we, the undersigned, offer to supply and deliver </w:t>
      </w:r>
      <w:r w:rsidR="0018363E">
        <w:rPr>
          <w:rFonts w:asciiTheme="majorBidi" w:hAnsiTheme="majorBidi" w:cstheme="majorBidi"/>
          <w:b/>
          <w:bCs/>
          <w:i/>
          <w:iCs/>
          <w:color w:val="FF0000"/>
          <w:u w:val="single"/>
        </w:rPr>
        <w:t>XXXXX</w:t>
      </w:r>
      <w:r>
        <w:rPr>
          <w:rFonts w:asciiTheme="majorBidi" w:hAnsiTheme="majorBidi" w:cstheme="majorBidi"/>
          <w:b/>
          <w:bCs/>
          <w:i/>
          <w:iCs/>
          <w:color w:val="FF0000"/>
          <w:u w:val="single"/>
        </w:rPr>
        <w:t xml:space="preserve"> items</w:t>
      </w:r>
      <w:r w:rsidRPr="00A55B53">
        <w:rPr>
          <w:rFonts w:asciiTheme="majorBidi" w:hAnsiTheme="majorBidi" w:cstheme="majorBidi"/>
          <w:sz w:val="24"/>
          <w:szCs w:val="24"/>
        </w:rPr>
        <w:t xml:space="preserve">specified in and in conformity with the said Bidding Documents for the sum of </w:t>
      </w:r>
      <w:r w:rsidRPr="00A55B53">
        <w:rPr>
          <w:rFonts w:asciiTheme="majorBidi" w:hAnsiTheme="majorBidi" w:cstheme="majorBidi"/>
          <w:i/>
          <w:iCs/>
          <w:sz w:val="24"/>
          <w:szCs w:val="24"/>
        </w:rPr>
        <w:t xml:space="preserve">Rs. </w:t>
      </w:r>
      <w:r>
        <w:rPr>
          <w:rFonts w:asciiTheme="majorBidi" w:hAnsiTheme="majorBidi" w:cstheme="majorBidi"/>
          <w:i/>
          <w:iCs/>
          <w:sz w:val="24"/>
          <w:szCs w:val="24"/>
        </w:rPr>
        <w:t>inwords</w:t>
      </w:r>
      <w:r>
        <w:rPr>
          <w:rFonts w:asciiTheme="majorBidi" w:hAnsiTheme="majorBidi" w:cstheme="majorBidi"/>
          <w:sz w:val="24"/>
          <w:szCs w:val="24"/>
        </w:rPr>
        <w:t xml:space="preserve">(RS.XXX) </w:t>
      </w:r>
      <w:r w:rsidRPr="00A55B53">
        <w:rPr>
          <w:rFonts w:asciiTheme="majorBidi" w:hAnsiTheme="majorBidi" w:cstheme="majorBidi"/>
          <w:sz w:val="24"/>
          <w:szCs w:val="24"/>
        </w:rPr>
        <w:t>or such other sums as may be ascertained in accordance with the Schedule of Prices attached herewith and made part of this bid.</w:t>
      </w:r>
    </w:p>
    <w:p w:rsidR="00D93B05" w:rsidRPr="00A55B53" w:rsidRDefault="00D93B05" w:rsidP="00D93B05">
      <w:pPr>
        <w:widowControl w:val="0"/>
        <w:autoSpaceDE w:val="0"/>
        <w:autoSpaceDN w:val="0"/>
        <w:adjustRightInd w:val="0"/>
        <w:spacing w:after="0" w:line="240" w:lineRule="auto"/>
        <w:ind w:left="102" w:right="80" w:firstLine="540"/>
        <w:jc w:val="both"/>
        <w:rPr>
          <w:rFonts w:asciiTheme="majorBidi" w:hAnsiTheme="majorBidi" w:cstheme="majorBidi"/>
          <w:sz w:val="24"/>
          <w:szCs w:val="24"/>
        </w:rPr>
      </w:pPr>
      <w:r w:rsidRPr="00A55B53">
        <w:rPr>
          <w:rFonts w:asciiTheme="majorBidi" w:hAnsiTheme="majorBidi" w:cstheme="majorBidi"/>
          <w:sz w:val="24"/>
          <w:szCs w:val="24"/>
        </w:rPr>
        <w:t>We undertake, if our Bid is accepted, to deliver the goods in accordance with the delivery schedule specified in the Schedule of Requirements.</w:t>
      </w:r>
    </w:p>
    <w:p w:rsidR="00D93B05" w:rsidRPr="00A55B53" w:rsidRDefault="00D93B05" w:rsidP="00D93B05">
      <w:pPr>
        <w:widowControl w:val="0"/>
        <w:autoSpaceDE w:val="0"/>
        <w:autoSpaceDN w:val="0"/>
        <w:adjustRightInd w:val="0"/>
        <w:spacing w:after="0" w:line="240" w:lineRule="auto"/>
        <w:ind w:left="102" w:right="80" w:firstLine="540"/>
        <w:jc w:val="both"/>
        <w:rPr>
          <w:rFonts w:asciiTheme="majorBidi" w:hAnsiTheme="majorBidi" w:cstheme="majorBidi"/>
          <w:sz w:val="24"/>
          <w:szCs w:val="24"/>
        </w:rPr>
      </w:pPr>
      <w:r w:rsidRPr="00A55B53">
        <w:rPr>
          <w:rFonts w:asciiTheme="majorBidi" w:hAnsiTheme="majorBidi" w:cstheme="majorBidi"/>
          <w:sz w:val="24"/>
          <w:szCs w:val="24"/>
        </w:rPr>
        <w:t xml:space="preserve">If our Bid is accepted, we will obtain an unconditional guarantee of a bank in a sum equivalent to </w:t>
      </w:r>
      <w:r w:rsidRPr="00E666B2">
        <w:rPr>
          <w:rFonts w:asciiTheme="majorBidi" w:hAnsiTheme="majorBidi" w:cstheme="majorBidi"/>
          <w:b/>
          <w:bCs/>
          <w:color w:val="FFFFFF" w:themeColor="background1"/>
          <w:sz w:val="24"/>
          <w:szCs w:val="24"/>
        </w:rPr>
        <w:t xml:space="preserve">5% </w:t>
      </w:r>
      <w:r w:rsidRPr="00A55B53">
        <w:rPr>
          <w:rFonts w:asciiTheme="majorBidi" w:hAnsiTheme="majorBidi" w:cstheme="majorBidi"/>
          <w:b/>
          <w:bCs/>
          <w:color w:val="FF0000"/>
          <w:sz w:val="24"/>
          <w:szCs w:val="24"/>
        </w:rPr>
        <w:t>of the Contract Price</w:t>
      </w:r>
      <w:r w:rsidRPr="00A55B53">
        <w:rPr>
          <w:rFonts w:asciiTheme="majorBidi" w:hAnsiTheme="majorBidi" w:cstheme="majorBidi"/>
          <w:sz w:val="24"/>
          <w:szCs w:val="24"/>
        </w:rPr>
        <w:t xml:space="preserve"> for the due performance of the Contract, in the form prescribed by the Procuring agency.</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7" w:firstLine="540"/>
        <w:jc w:val="both"/>
        <w:rPr>
          <w:rFonts w:asciiTheme="majorBidi" w:hAnsiTheme="majorBidi" w:cstheme="majorBidi"/>
          <w:sz w:val="24"/>
          <w:szCs w:val="24"/>
        </w:rPr>
      </w:pPr>
      <w:r w:rsidRPr="00A55B53">
        <w:rPr>
          <w:rFonts w:asciiTheme="majorBidi" w:hAnsiTheme="majorBidi" w:cstheme="majorBidi"/>
          <w:sz w:val="24"/>
          <w:szCs w:val="24"/>
        </w:rPr>
        <w:t xml:space="preserve">We agree to abide by this Bid for a period of </w:t>
      </w:r>
      <w:r w:rsidRPr="00A55B53">
        <w:rPr>
          <w:rFonts w:asciiTheme="majorBidi" w:hAnsiTheme="majorBidi" w:cstheme="majorBidi"/>
          <w:b/>
          <w:bCs/>
          <w:color w:val="FF0000"/>
          <w:sz w:val="20"/>
          <w:szCs w:val="20"/>
        </w:rPr>
        <w:t xml:space="preserve">120 </w:t>
      </w:r>
      <w:r w:rsidRPr="00A55B53">
        <w:rPr>
          <w:rFonts w:asciiTheme="majorBidi" w:hAnsiTheme="majorBidi" w:cstheme="majorBidi"/>
          <w:sz w:val="24"/>
          <w:szCs w:val="24"/>
        </w:rPr>
        <w:t>days from the date fixed for Bid opening under Clause 22 of the Instructions to Bidders, and it shall remain binding upon us and may be accepted at any time before the expiration of that period.</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80" w:firstLine="540"/>
        <w:jc w:val="both"/>
        <w:rPr>
          <w:rFonts w:asciiTheme="majorBidi" w:hAnsiTheme="majorBidi" w:cstheme="majorBidi"/>
          <w:sz w:val="24"/>
          <w:szCs w:val="24"/>
        </w:rPr>
      </w:pPr>
      <w:r w:rsidRPr="00A55B53">
        <w:rPr>
          <w:rFonts w:asciiTheme="majorBidi" w:hAnsiTheme="majorBidi" w:cstheme="majorBidi"/>
          <w:sz w:val="24"/>
          <w:szCs w:val="24"/>
        </w:rPr>
        <w:t>Until a formal Contract is prepared and executed, this Bid, together with your written acceptance thereof and your notification of award, shall constitute a binding Contract between us.</w:t>
      </w:r>
    </w:p>
    <w:p w:rsidR="00D93B05" w:rsidRPr="00A55B53" w:rsidRDefault="00D93B05" w:rsidP="00D93B05">
      <w:pPr>
        <w:widowControl w:val="0"/>
        <w:autoSpaceDE w:val="0"/>
        <w:autoSpaceDN w:val="0"/>
        <w:adjustRightInd w:val="0"/>
        <w:spacing w:after="0" w:line="240" w:lineRule="auto"/>
        <w:ind w:left="102" w:right="87" w:firstLine="540"/>
        <w:jc w:val="both"/>
        <w:rPr>
          <w:rFonts w:asciiTheme="majorBidi" w:hAnsiTheme="majorBidi" w:cstheme="majorBidi"/>
          <w:sz w:val="24"/>
          <w:szCs w:val="24"/>
        </w:rPr>
      </w:pPr>
      <w:r w:rsidRPr="00A55B53">
        <w:rPr>
          <w:rFonts w:asciiTheme="majorBidi" w:hAnsiTheme="majorBidi" w:cstheme="majorBidi"/>
          <w:sz w:val="24"/>
          <w:szCs w:val="24"/>
        </w:rPr>
        <w:t>We understand that you are not bound to accept the lowest or any bid you may receive.</w:t>
      </w:r>
    </w:p>
    <w:p w:rsidR="00D93B05" w:rsidRPr="00A55B53" w:rsidRDefault="00D93B05" w:rsidP="00D93B05">
      <w:pPr>
        <w:widowControl w:val="0"/>
        <w:autoSpaceDE w:val="0"/>
        <w:autoSpaceDN w:val="0"/>
        <w:adjustRightInd w:val="0"/>
        <w:spacing w:after="0" w:line="240" w:lineRule="auto"/>
        <w:ind w:left="102" w:right="80"/>
        <w:jc w:val="both"/>
        <w:rPr>
          <w:rFonts w:asciiTheme="majorBidi" w:hAnsiTheme="majorBidi" w:cstheme="majorBidi"/>
          <w:sz w:val="24"/>
          <w:szCs w:val="24"/>
        </w:rPr>
      </w:pPr>
      <w:r w:rsidRPr="00A55B53">
        <w:rPr>
          <w:rFonts w:asciiTheme="majorBidi" w:hAnsiTheme="majorBidi" w:cstheme="majorBidi"/>
          <w:sz w:val="24"/>
          <w:szCs w:val="24"/>
        </w:rPr>
        <w:t>Commissions or gratuities, if any, paid or to be paid by us to agents relating to this Bid, and to contract execution if we are awarded the contract, are listed below:</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D93B05">
      <w:pPr>
        <w:widowControl w:val="0"/>
        <w:tabs>
          <w:tab w:val="left" w:pos="3160"/>
          <w:tab w:val="left" w:pos="6240"/>
        </w:tabs>
        <w:autoSpaceDE w:val="0"/>
        <w:autoSpaceDN w:val="0"/>
        <w:adjustRightInd w:val="0"/>
        <w:spacing w:after="0" w:line="240" w:lineRule="auto"/>
        <w:ind w:left="6246" w:right="76" w:hanging="6144"/>
        <w:rPr>
          <w:rFonts w:asciiTheme="majorBidi" w:hAnsiTheme="majorBidi" w:cstheme="majorBidi"/>
          <w:sz w:val="24"/>
          <w:szCs w:val="24"/>
        </w:rPr>
      </w:pPr>
      <w:r w:rsidRPr="00A55B53">
        <w:rPr>
          <w:rFonts w:asciiTheme="majorBidi" w:hAnsiTheme="majorBidi" w:cstheme="majorBidi"/>
          <w:sz w:val="24"/>
          <w:szCs w:val="24"/>
        </w:rPr>
        <w:t>Name and address of bidder</w:t>
      </w:r>
      <w:r w:rsidRPr="00A55B53">
        <w:rPr>
          <w:rFonts w:asciiTheme="majorBidi" w:hAnsiTheme="majorBidi" w:cstheme="majorBidi"/>
          <w:sz w:val="24"/>
          <w:szCs w:val="24"/>
        </w:rPr>
        <w:tab/>
        <w:t>Amount and Currency</w:t>
      </w:r>
      <w:r w:rsidRPr="00A55B53">
        <w:rPr>
          <w:rFonts w:asciiTheme="majorBidi" w:hAnsiTheme="majorBidi" w:cstheme="majorBidi"/>
          <w:sz w:val="24"/>
          <w:szCs w:val="24"/>
        </w:rPr>
        <w:tab/>
        <w:t>Purpose of Commission or gratuity</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17"/>
          <w:szCs w:val="17"/>
        </w:rPr>
      </w:pPr>
    </w:p>
    <w:p w:rsidR="00D93B05" w:rsidRPr="00A55B53" w:rsidRDefault="00416F19" w:rsidP="00D93B05">
      <w:pPr>
        <w:widowControl w:val="0"/>
        <w:autoSpaceDE w:val="0"/>
        <w:autoSpaceDN w:val="0"/>
        <w:adjustRightInd w:val="0"/>
        <w:spacing w:after="0" w:line="240" w:lineRule="auto"/>
        <w:rPr>
          <w:rFonts w:asciiTheme="majorBidi" w:hAnsiTheme="majorBidi" w:cstheme="majorBidi"/>
          <w:sz w:val="20"/>
          <w:szCs w:val="20"/>
        </w:rPr>
      </w:pPr>
      <w:r w:rsidRPr="00416F19">
        <w:rPr>
          <w:noProof/>
        </w:rPr>
        <w:pict>
          <v:polyline id="Freeform 4" o:spid="_x0000_s1027" style="position:absolute;z-index:-251653120;visibility:visible;mso-wrap-style:square;mso-wrap-distance-left:9pt;mso-wrap-distance-top:0;mso-wrap-distance-right:9pt;mso-wrap-distance-bottom:0;mso-position-horizontal:absolute;mso-position-horizontal-relative:page;mso-position-vertical:absolute;mso-position-vertical-relative:text;v-text-anchor:top" points="398.5pt,2.75pt,536.5pt,2.75pt" coordsize="2760,0" filled="f" strokeweight=".17361mm">
            <v:path arrowok="t" o:connecttype="custom" o:connectlocs="0,0;1752600,0" o:connectangles="0,0"/>
            <w10:wrap anchorx="page"/>
          </v:polyline>
        </w:pict>
      </w:r>
      <w:r w:rsidRPr="00416F19">
        <w:rPr>
          <w:noProof/>
        </w:rPr>
        <w:pict>
          <v:polyline id="Freeform 2" o:spid="_x0000_s1028" style="position:absolute;z-index:-251652096;visibility:visible;mso-wrap-style:square;mso-wrap-distance-left:9pt;mso-wrap-distance-top:0;mso-wrap-distance-right:9pt;mso-wrap-distance-bottom:0;mso-position-horizontal:absolute;mso-position-horizontal-relative:page;mso-position-vertical:absolute;mso-position-vertical-relative:text;v-text-anchor:top" points="96pt,2.75pt,228pt,2.75pt" coordsize="2640,0" filled="f" strokeweight=".17361mm">
            <v:path arrowok="t" o:connecttype="custom" o:connectlocs="0,0;1676400,0" o:connectangles="0,0"/>
            <w10:wrap anchorx="page"/>
          </v:polyline>
        </w:pict>
      </w:r>
      <w:r w:rsidRPr="00416F19">
        <w:rPr>
          <w:noProof/>
        </w:rPr>
        <w:pict>
          <v:polyline id="Freeform 3" o:spid="_x0000_s1029" style="position:absolute;z-index:-251651072;visibility:visible;mso-wrap-style:square;mso-wrap-distance-left:9pt;mso-wrap-distance-top:0;mso-wrap-distance-right:9pt;mso-wrap-distance-bottom:0;mso-position-horizontal:absolute;mso-position-horizontal-relative:page;mso-position-vertical:absolute;mso-position-vertical-relative:text;v-text-anchor:top" points="239pt,2.75pt,377pt,2.75pt" coordsize="2760,0" filled="f" strokeweight=".17361mm">
            <v:path arrowok="t" o:connecttype="custom" o:connectlocs="0,0;1752600,0" o:connectangles="0,0"/>
            <w10:wrap anchorx="page"/>
          </v:polyline>
        </w:pic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4"/>
          <w:szCs w:val="24"/>
        </w:rPr>
      </w:pPr>
      <w:r w:rsidRPr="00A55B53">
        <w:rPr>
          <w:rFonts w:asciiTheme="majorBidi" w:hAnsiTheme="majorBidi" w:cstheme="majorBidi"/>
          <w:sz w:val="24"/>
          <w:szCs w:val="24"/>
        </w:rPr>
        <w:t>(if none, state “none”)</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D93B05">
      <w:pPr>
        <w:widowControl w:val="0"/>
        <w:tabs>
          <w:tab w:val="left" w:pos="3060"/>
          <w:tab w:val="left" w:pos="5700"/>
          <w:tab w:val="left" w:pos="6720"/>
        </w:tabs>
        <w:autoSpaceDE w:val="0"/>
        <w:autoSpaceDN w:val="0"/>
        <w:adjustRightInd w:val="0"/>
        <w:spacing w:after="0" w:line="240" w:lineRule="auto"/>
        <w:ind w:left="102"/>
        <w:rPr>
          <w:rFonts w:asciiTheme="majorBidi" w:hAnsiTheme="majorBidi" w:cstheme="majorBidi"/>
          <w:sz w:val="24"/>
          <w:szCs w:val="24"/>
        </w:rPr>
      </w:pPr>
      <w:r w:rsidRPr="00A55B53">
        <w:rPr>
          <w:rFonts w:asciiTheme="majorBidi" w:hAnsiTheme="majorBidi" w:cstheme="majorBidi"/>
          <w:sz w:val="24"/>
          <w:szCs w:val="24"/>
        </w:rPr>
        <w:t>Dated this</w:t>
      </w:r>
      <w:r w:rsidRPr="00A55B53">
        <w:rPr>
          <w:rFonts w:asciiTheme="majorBidi" w:hAnsiTheme="majorBidi" w:cstheme="majorBidi"/>
          <w:sz w:val="24"/>
          <w:szCs w:val="24"/>
          <w:u w:val="single"/>
        </w:rPr>
        <w:tab/>
      </w:r>
      <w:r w:rsidRPr="00A55B53">
        <w:rPr>
          <w:rFonts w:asciiTheme="majorBidi" w:hAnsiTheme="majorBidi" w:cstheme="majorBidi"/>
          <w:sz w:val="24"/>
          <w:szCs w:val="24"/>
        </w:rPr>
        <w:t>day of</w:t>
      </w:r>
      <w:r w:rsidRPr="00A55B53">
        <w:rPr>
          <w:rFonts w:asciiTheme="majorBidi" w:hAnsiTheme="majorBidi" w:cstheme="majorBidi"/>
          <w:sz w:val="24"/>
          <w:szCs w:val="24"/>
          <w:u w:val="single"/>
        </w:rPr>
        <w:tab/>
      </w:r>
      <w:r w:rsidRPr="00A55B53">
        <w:rPr>
          <w:rFonts w:asciiTheme="majorBidi" w:hAnsiTheme="majorBidi" w:cstheme="majorBidi"/>
          <w:sz w:val="24"/>
          <w:szCs w:val="24"/>
        </w:rPr>
        <w:t>20</w:t>
      </w:r>
      <w:r w:rsidRPr="00A55B53">
        <w:rPr>
          <w:rFonts w:asciiTheme="majorBidi" w:hAnsiTheme="majorBidi" w:cstheme="majorBidi"/>
          <w:sz w:val="24"/>
          <w:szCs w:val="24"/>
          <w:u w:val="single"/>
        </w:rPr>
        <w:tab/>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0"/>
          <w:szCs w:val="20"/>
        </w:rPr>
      </w:pPr>
    </w:p>
    <w:p w:rsidR="00D93B05" w:rsidRPr="00A55B53" w:rsidRDefault="00416F19" w:rsidP="00D93B05">
      <w:pPr>
        <w:widowControl w:val="0"/>
        <w:tabs>
          <w:tab w:val="left" w:pos="4420"/>
        </w:tabs>
        <w:autoSpaceDE w:val="0"/>
        <w:autoSpaceDN w:val="0"/>
        <w:adjustRightInd w:val="0"/>
        <w:spacing w:after="0" w:line="240" w:lineRule="auto"/>
        <w:ind w:left="102"/>
        <w:rPr>
          <w:rFonts w:asciiTheme="majorBidi" w:hAnsiTheme="majorBidi" w:cstheme="majorBidi"/>
          <w:i/>
          <w:iCs/>
          <w:sz w:val="20"/>
          <w:szCs w:val="20"/>
        </w:rPr>
      </w:pPr>
      <w:r w:rsidRPr="00416F19">
        <w:rPr>
          <w:noProof/>
        </w:rPr>
        <w:pict>
          <v:polyline id="Freeform 11" o:spid="_x0000_s1030" style="position:absolute;left:0;text-align:left;z-index:-251650048;visibility:visible;mso-wrap-style:square;mso-wrap-distance-left:9pt;mso-wrap-distance-top:0;mso-wrap-distance-right:9pt;mso-wrap-distance-bottom:0;mso-position-horizontal:absolute;mso-position-horizontal-relative:page;mso-position-vertical:absolute;mso-position-vertical-relative:text;v-text-anchor:top" points="90pt,.4pt,270pt,.4pt" coordsize="3600,0" o:allowincell="f" filled="f" strokeweight=".7pt">
            <v:path arrowok="t" o:connecttype="custom" o:connectlocs="0,0;2286000,0" o:connectangles="0,0"/>
            <w10:wrap anchorx="page"/>
          </v:polyline>
        </w:pict>
      </w:r>
      <w:r w:rsidR="00D93B05" w:rsidRPr="00A55B53">
        <w:rPr>
          <w:rFonts w:asciiTheme="majorBidi" w:hAnsiTheme="majorBidi" w:cstheme="majorBidi"/>
          <w:i/>
          <w:iCs/>
          <w:sz w:val="20"/>
          <w:szCs w:val="20"/>
        </w:rPr>
        <w:t>[signature]</w:t>
      </w:r>
    </w:p>
    <w:p w:rsidR="00D93B05" w:rsidRPr="00A55B53" w:rsidRDefault="00D93B05" w:rsidP="00D93B05">
      <w:pPr>
        <w:widowControl w:val="0"/>
        <w:tabs>
          <w:tab w:val="left" w:pos="4420"/>
        </w:tabs>
        <w:autoSpaceDE w:val="0"/>
        <w:autoSpaceDN w:val="0"/>
        <w:adjustRightInd w:val="0"/>
        <w:spacing w:after="0" w:line="240" w:lineRule="auto"/>
        <w:ind w:left="102"/>
        <w:rPr>
          <w:rFonts w:asciiTheme="majorBidi" w:hAnsiTheme="majorBidi" w:cstheme="majorBidi"/>
          <w:i/>
          <w:iCs/>
          <w:sz w:val="20"/>
          <w:szCs w:val="20"/>
        </w:rPr>
      </w:pPr>
      <w:r w:rsidRPr="00A55B53">
        <w:rPr>
          <w:rFonts w:asciiTheme="majorBidi" w:hAnsiTheme="majorBidi" w:cstheme="majorBidi"/>
          <w:i/>
          <w:iCs/>
          <w:sz w:val="20"/>
          <w:szCs w:val="20"/>
        </w:rPr>
        <w:tab/>
      </w:r>
    </w:p>
    <w:p w:rsidR="00D93B05" w:rsidRPr="00A55B53" w:rsidRDefault="00416F19" w:rsidP="00D93B05">
      <w:pPr>
        <w:widowControl w:val="0"/>
        <w:tabs>
          <w:tab w:val="left" w:pos="4420"/>
        </w:tabs>
        <w:autoSpaceDE w:val="0"/>
        <w:autoSpaceDN w:val="0"/>
        <w:adjustRightInd w:val="0"/>
        <w:spacing w:after="0" w:line="240" w:lineRule="auto"/>
        <w:ind w:left="102"/>
        <w:rPr>
          <w:rFonts w:asciiTheme="majorBidi" w:hAnsiTheme="majorBidi" w:cstheme="majorBidi"/>
          <w:i/>
          <w:iCs/>
          <w:sz w:val="20"/>
          <w:szCs w:val="20"/>
        </w:rPr>
      </w:pPr>
      <w:r w:rsidRPr="00416F19">
        <w:rPr>
          <w:noProof/>
        </w:rPr>
        <w:pict>
          <v:shape id="Freeform 12" o:spid="_x0000_s1031" style="position:absolute;left:0;text-align:left;margin-left:89.75pt;margin-top:9.35pt;width:180pt;height:3.6pt;z-index:-251649024;visibility:visible;mso-wrap-style:square;mso-wrap-distance-left:9pt;mso-wrap-distance-top:0;mso-wrap-distance-right:9pt;mso-wrap-distance-bottom:0;mso-position-horizontal:absolute;mso-position-horizontal-relative:page;mso-position-vertical:absolute;mso-position-vertical-relative:text;v-text-anchor:top" coordsize="4320,45719" o:allowincell="f" path="m,l4320,e" filled="f" strokeweight=".7pt">
            <v:path arrowok="t" o:connecttype="custom" o:connectlocs="0,0;2286000,0" o:connectangles="0,0"/>
            <w10:wrap anchorx="page"/>
          </v:shape>
        </w:pict>
      </w:r>
    </w:p>
    <w:p w:rsidR="00D93B05" w:rsidRPr="00A55B53" w:rsidRDefault="00D93B05" w:rsidP="00D93B05">
      <w:pPr>
        <w:widowControl w:val="0"/>
        <w:tabs>
          <w:tab w:val="left" w:pos="4420"/>
        </w:tabs>
        <w:autoSpaceDE w:val="0"/>
        <w:autoSpaceDN w:val="0"/>
        <w:adjustRightInd w:val="0"/>
        <w:spacing w:after="0" w:line="240" w:lineRule="auto"/>
        <w:ind w:left="102"/>
        <w:rPr>
          <w:rFonts w:asciiTheme="majorBidi" w:hAnsiTheme="majorBidi" w:cstheme="majorBidi"/>
          <w:sz w:val="20"/>
          <w:szCs w:val="20"/>
        </w:rPr>
      </w:pPr>
      <w:r w:rsidRPr="00A55B53">
        <w:rPr>
          <w:rFonts w:asciiTheme="majorBidi" w:hAnsiTheme="majorBidi" w:cstheme="majorBidi"/>
          <w:i/>
          <w:iCs/>
          <w:sz w:val="20"/>
          <w:szCs w:val="20"/>
        </w:rPr>
        <w:t>[in the capacity of]</w:t>
      </w:r>
    </w:p>
    <w:p w:rsidR="00D93B05" w:rsidRPr="0018363E" w:rsidRDefault="00D93B05" w:rsidP="0018363E">
      <w:pPr>
        <w:widowControl w:val="0"/>
        <w:tabs>
          <w:tab w:val="left" w:pos="8740"/>
        </w:tabs>
        <w:autoSpaceDE w:val="0"/>
        <w:autoSpaceDN w:val="0"/>
        <w:adjustRightInd w:val="0"/>
        <w:spacing w:after="0" w:line="240" w:lineRule="auto"/>
        <w:ind w:left="102"/>
        <w:rPr>
          <w:rFonts w:asciiTheme="majorBidi" w:hAnsiTheme="majorBidi" w:cstheme="majorBidi"/>
          <w:sz w:val="24"/>
          <w:szCs w:val="24"/>
        </w:rPr>
      </w:pPr>
      <w:r w:rsidRPr="00A55B53">
        <w:rPr>
          <w:rFonts w:asciiTheme="majorBidi" w:hAnsiTheme="majorBidi" w:cstheme="majorBidi"/>
          <w:sz w:val="24"/>
          <w:szCs w:val="24"/>
        </w:rPr>
        <w:t>Duly authorized to sign Bid for and on behalf of</w:t>
      </w:r>
      <w:r w:rsidRPr="00A55B53">
        <w:rPr>
          <w:rFonts w:asciiTheme="majorBidi" w:hAnsiTheme="majorBidi" w:cstheme="majorBidi"/>
          <w:sz w:val="24"/>
          <w:szCs w:val="24"/>
          <w:u w:val="single"/>
        </w:rPr>
        <w:tab/>
      </w:r>
    </w:p>
    <w:p w:rsidR="00D93B05" w:rsidRPr="00A55B53" w:rsidRDefault="00D93B05" w:rsidP="00D93B05">
      <w:pPr>
        <w:widowControl w:val="0"/>
        <w:autoSpaceDE w:val="0"/>
        <w:autoSpaceDN w:val="0"/>
        <w:adjustRightInd w:val="0"/>
        <w:spacing w:before="24" w:after="0" w:line="240" w:lineRule="auto"/>
        <w:ind w:left="3309" w:right="3253"/>
        <w:jc w:val="center"/>
        <w:rPr>
          <w:rFonts w:asciiTheme="majorBidi" w:hAnsiTheme="majorBidi" w:cstheme="majorBidi"/>
          <w:sz w:val="28"/>
          <w:szCs w:val="28"/>
        </w:rPr>
      </w:pPr>
      <w:r w:rsidRPr="00A55B53">
        <w:rPr>
          <w:rFonts w:asciiTheme="majorBidi" w:hAnsiTheme="majorBidi" w:cstheme="majorBidi"/>
          <w:b/>
          <w:bCs/>
          <w:sz w:val="28"/>
          <w:szCs w:val="28"/>
        </w:rPr>
        <w:lastRenderedPageBreak/>
        <w:t>2. Bid Security Form</w:t>
      </w:r>
    </w:p>
    <w:p w:rsidR="00D93B05" w:rsidRPr="00A55B53" w:rsidRDefault="00D93B05" w:rsidP="00D93B05">
      <w:pPr>
        <w:widowControl w:val="0"/>
        <w:autoSpaceDE w:val="0"/>
        <w:autoSpaceDN w:val="0"/>
        <w:adjustRightInd w:val="0"/>
        <w:spacing w:before="1"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18363E">
      <w:pPr>
        <w:widowControl w:val="0"/>
        <w:autoSpaceDE w:val="0"/>
        <w:autoSpaceDN w:val="0"/>
        <w:adjustRightInd w:val="0"/>
        <w:spacing w:after="0" w:line="240" w:lineRule="auto"/>
        <w:ind w:left="102" w:right="80"/>
        <w:jc w:val="both"/>
        <w:rPr>
          <w:rFonts w:asciiTheme="majorBidi" w:hAnsiTheme="majorBidi" w:cstheme="majorBidi"/>
          <w:sz w:val="24"/>
          <w:szCs w:val="24"/>
        </w:rPr>
      </w:pPr>
      <w:r w:rsidRPr="00A55B53">
        <w:rPr>
          <w:rFonts w:asciiTheme="majorBidi" w:hAnsiTheme="majorBidi" w:cstheme="majorBidi"/>
          <w:sz w:val="24"/>
          <w:szCs w:val="24"/>
        </w:rPr>
        <w:t xml:space="preserve">Whereas </w:t>
      </w:r>
      <w:r w:rsidRPr="00A55B53">
        <w:rPr>
          <w:rFonts w:asciiTheme="majorBidi" w:hAnsiTheme="majorBidi" w:cstheme="majorBidi"/>
          <w:i/>
          <w:iCs/>
          <w:sz w:val="20"/>
          <w:szCs w:val="20"/>
        </w:rPr>
        <w:t xml:space="preserve">[name of the Bidder] </w:t>
      </w:r>
      <w:r w:rsidRPr="00A55B53">
        <w:rPr>
          <w:rFonts w:asciiTheme="majorBidi" w:hAnsiTheme="majorBidi" w:cstheme="majorBidi"/>
          <w:sz w:val="24"/>
          <w:szCs w:val="24"/>
        </w:rPr>
        <w:t xml:space="preserve">(hereinafter called “the Bidder”) has submitted its bid </w:t>
      </w:r>
      <w:r w:rsidRPr="00A55B53">
        <w:rPr>
          <w:rFonts w:asciiTheme="majorBidi" w:hAnsiTheme="majorBidi" w:cstheme="majorBidi"/>
          <w:b/>
          <w:bCs/>
          <w:sz w:val="24"/>
          <w:szCs w:val="24"/>
        </w:rPr>
        <w:t xml:space="preserve">dated ______ </w:t>
      </w:r>
      <w:r w:rsidRPr="00A55B53">
        <w:rPr>
          <w:rFonts w:asciiTheme="majorBidi" w:hAnsiTheme="majorBidi" w:cstheme="majorBidi"/>
          <w:sz w:val="24"/>
          <w:szCs w:val="24"/>
        </w:rPr>
        <w:t xml:space="preserve">for the supply of </w:t>
      </w:r>
      <w:r w:rsidRPr="00A55B53">
        <w:rPr>
          <w:rFonts w:asciiTheme="majorBidi" w:hAnsiTheme="majorBidi" w:cstheme="majorBidi"/>
          <w:b/>
          <w:bCs/>
        </w:rPr>
        <w:t xml:space="preserve">School </w:t>
      </w:r>
      <w:r w:rsidR="0018363E">
        <w:rPr>
          <w:rFonts w:asciiTheme="majorBidi" w:hAnsiTheme="majorBidi" w:cstheme="majorBidi"/>
          <w:b/>
          <w:bCs/>
        </w:rPr>
        <w:t>XXXXXXXX</w:t>
      </w:r>
      <w:r>
        <w:rPr>
          <w:rFonts w:asciiTheme="majorBidi" w:hAnsiTheme="majorBidi" w:cstheme="majorBidi"/>
          <w:b/>
          <w:bCs/>
        </w:rPr>
        <w:t xml:space="preserve"> items</w:t>
      </w:r>
      <w:r w:rsidRPr="00A55B53">
        <w:rPr>
          <w:rFonts w:asciiTheme="majorBidi" w:hAnsiTheme="majorBidi" w:cstheme="majorBidi"/>
          <w:b/>
          <w:bCs/>
        </w:rPr>
        <w:t xml:space="preserve"> (under SSB 2015-16)</w:t>
      </w:r>
      <w:r w:rsidRPr="00A55B53">
        <w:rPr>
          <w:rFonts w:asciiTheme="majorBidi" w:hAnsiTheme="majorBidi" w:cstheme="majorBidi"/>
          <w:sz w:val="24"/>
          <w:szCs w:val="24"/>
        </w:rPr>
        <w:t>(hereinafter called “the Bid”).</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Default="00D93B05" w:rsidP="00D93B05">
      <w:pPr>
        <w:widowControl w:val="0"/>
        <w:tabs>
          <w:tab w:val="left" w:pos="1800"/>
          <w:tab w:val="left" w:pos="2580"/>
          <w:tab w:val="left" w:pos="8680"/>
        </w:tabs>
        <w:autoSpaceDE w:val="0"/>
        <w:autoSpaceDN w:val="0"/>
        <w:adjustRightInd w:val="0"/>
        <w:spacing w:after="0" w:line="240" w:lineRule="auto"/>
        <w:ind w:left="102" w:right="74"/>
        <w:jc w:val="both"/>
        <w:rPr>
          <w:rFonts w:asciiTheme="majorBidi" w:hAnsiTheme="majorBidi" w:cstheme="majorBidi"/>
          <w:sz w:val="24"/>
          <w:szCs w:val="24"/>
        </w:rPr>
      </w:pPr>
      <w:r w:rsidRPr="00A55B53">
        <w:rPr>
          <w:rFonts w:asciiTheme="majorBidi" w:hAnsiTheme="majorBidi" w:cstheme="majorBidi"/>
          <w:sz w:val="24"/>
          <w:szCs w:val="24"/>
        </w:rPr>
        <w:t xml:space="preserve">KNOW ALL PEOPLE by these presents that </w:t>
      </w:r>
      <w:r w:rsidRPr="00A55B53">
        <w:rPr>
          <w:rFonts w:asciiTheme="majorBidi" w:hAnsiTheme="majorBidi" w:cstheme="majorBidi"/>
          <w:sz w:val="15"/>
          <w:szCs w:val="15"/>
        </w:rPr>
        <w:t>WE</w:t>
      </w:r>
      <w:r w:rsidRPr="00A55B53">
        <w:rPr>
          <w:rFonts w:asciiTheme="majorBidi" w:hAnsiTheme="majorBidi" w:cstheme="majorBidi"/>
          <w:i/>
          <w:iCs/>
          <w:sz w:val="20"/>
          <w:szCs w:val="20"/>
        </w:rPr>
        <w:t xml:space="preserve">[name of bank] </w:t>
      </w:r>
      <w:r w:rsidRPr="00A55B53">
        <w:rPr>
          <w:rFonts w:asciiTheme="majorBidi" w:hAnsiTheme="majorBidi" w:cstheme="majorBidi"/>
          <w:sz w:val="24"/>
          <w:szCs w:val="24"/>
        </w:rPr>
        <w:t xml:space="preserve">of </w:t>
      </w:r>
      <w:r w:rsidRPr="00A55B53">
        <w:rPr>
          <w:rFonts w:asciiTheme="majorBidi" w:hAnsiTheme="majorBidi" w:cstheme="majorBidi"/>
          <w:i/>
          <w:iCs/>
          <w:sz w:val="20"/>
          <w:szCs w:val="20"/>
        </w:rPr>
        <w:t>[name of country]</w:t>
      </w:r>
      <w:r w:rsidRPr="00A55B53">
        <w:rPr>
          <w:rFonts w:asciiTheme="majorBidi" w:hAnsiTheme="majorBidi" w:cstheme="majorBidi"/>
          <w:sz w:val="24"/>
          <w:szCs w:val="24"/>
        </w:rPr>
        <w:t xml:space="preserve">, having our registered office at </w:t>
      </w:r>
      <w:r w:rsidRPr="00A55B53">
        <w:rPr>
          <w:rFonts w:asciiTheme="majorBidi" w:hAnsiTheme="majorBidi" w:cstheme="majorBidi"/>
          <w:i/>
          <w:iCs/>
          <w:sz w:val="20"/>
          <w:szCs w:val="20"/>
        </w:rPr>
        <w:t xml:space="preserve">[address of bank] </w:t>
      </w:r>
      <w:r w:rsidRPr="00A55B53">
        <w:rPr>
          <w:rFonts w:asciiTheme="majorBidi" w:hAnsiTheme="majorBidi" w:cstheme="majorBidi"/>
          <w:sz w:val="24"/>
          <w:szCs w:val="24"/>
        </w:rPr>
        <w:t xml:space="preserve">(hereinafter called “the Bank”), are bound unto </w:t>
      </w:r>
      <w:r w:rsidRPr="00A55B53">
        <w:rPr>
          <w:rFonts w:asciiTheme="majorBidi" w:hAnsiTheme="majorBidi" w:cstheme="majorBidi"/>
          <w:i/>
          <w:iCs/>
          <w:sz w:val="20"/>
          <w:szCs w:val="20"/>
        </w:rPr>
        <w:t xml:space="preserve">HM, </w:t>
      </w:r>
      <w:r w:rsidRPr="00E666B2">
        <w:rPr>
          <w:rFonts w:asciiTheme="majorBidi" w:hAnsiTheme="majorBidi" w:cstheme="majorBidi"/>
          <w:i/>
          <w:iCs/>
          <w:color w:val="FFFFFF" w:themeColor="background1"/>
          <w:sz w:val="20"/>
          <w:szCs w:val="20"/>
        </w:rPr>
        <w:t>GBHSSakrand</w:t>
      </w:r>
      <w:r w:rsidRPr="00A55B53">
        <w:rPr>
          <w:rFonts w:asciiTheme="majorBidi" w:hAnsiTheme="majorBidi" w:cstheme="majorBidi"/>
          <w:sz w:val="24"/>
          <w:szCs w:val="24"/>
        </w:rPr>
        <w:t>(hereinafter called “the Procuring agency”) in the sum of for which payment well and truly to be made to the said Procuring agency, the Bank binds itself, its successors, and assigns by these presents. Sealed with the Common Seal of the said Bank this</w:t>
      </w:r>
    </w:p>
    <w:p w:rsidR="00D93B05" w:rsidRPr="00A55B53" w:rsidRDefault="00D93B05" w:rsidP="00D93B05">
      <w:pPr>
        <w:widowControl w:val="0"/>
        <w:tabs>
          <w:tab w:val="left" w:pos="1800"/>
          <w:tab w:val="left" w:pos="2580"/>
          <w:tab w:val="left" w:pos="8680"/>
        </w:tabs>
        <w:autoSpaceDE w:val="0"/>
        <w:autoSpaceDN w:val="0"/>
        <w:adjustRightInd w:val="0"/>
        <w:spacing w:after="0" w:line="240" w:lineRule="auto"/>
        <w:ind w:left="102" w:right="74"/>
        <w:jc w:val="both"/>
        <w:rPr>
          <w:rFonts w:asciiTheme="majorBidi" w:hAnsiTheme="majorBidi" w:cstheme="majorBidi"/>
          <w:sz w:val="24"/>
          <w:szCs w:val="24"/>
        </w:rPr>
      </w:pPr>
      <w:r w:rsidRPr="00A55B53">
        <w:rPr>
          <w:rFonts w:asciiTheme="majorBidi" w:hAnsiTheme="majorBidi" w:cstheme="majorBidi"/>
          <w:sz w:val="24"/>
          <w:szCs w:val="24"/>
        </w:rPr>
        <w:t>day of</w:t>
      </w:r>
      <w:r w:rsidRPr="00A55B53">
        <w:rPr>
          <w:rFonts w:asciiTheme="majorBidi" w:hAnsiTheme="majorBidi" w:cstheme="majorBidi"/>
          <w:sz w:val="24"/>
          <w:szCs w:val="24"/>
          <w:u w:val="single"/>
        </w:rPr>
        <w:tab/>
      </w:r>
      <w:r w:rsidRPr="00A55B53">
        <w:rPr>
          <w:rFonts w:asciiTheme="majorBidi" w:hAnsiTheme="majorBidi" w:cstheme="majorBidi"/>
          <w:sz w:val="24"/>
          <w:szCs w:val="24"/>
        </w:rPr>
        <w:t>20</w:t>
      </w:r>
      <w:r w:rsidRPr="00A55B53">
        <w:rPr>
          <w:rFonts w:asciiTheme="majorBidi" w:hAnsiTheme="majorBidi" w:cstheme="majorBidi"/>
          <w:sz w:val="24"/>
          <w:szCs w:val="24"/>
          <w:u w:val="single"/>
        </w:rPr>
        <w:tab/>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4969"/>
        <w:jc w:val="both"/>
        <w:rPr>
          <w:rFonts w:asciiTheme="majorBidi" w:hAnsiTheme="majorBidi" w:cstheme="majorBidi"/>
          <w:sz w:val="24"/>
          <w:szCs w:val="24"/>
        </w:rPr>
      </w:pPr>
      <w:r w:rsidRPr="00A55B53">
        <w:rPr>
          <w:rFonts w:asciiTheme="majorBidi" w:hAnsiTheme="majorBidi" w:cstheme="majorBidi"/>
          <w:sz w:val="24"/>
          <w:szCs w:val="24"/>
        </w:rPr>
        <w:t>THE CONDITIONS of this obligation are:</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620"/>
        </w:tabs>
        <w:autoSpaceDE w:val="0"/>
        <w:autoSpaceDN w:val="0"/>
        <w:adjustRightInd w:val="0"/>
        <w:spacing w:after="0" w:line="240" w:lineRule="auto"/>
        <w:ind w:left="636" w:right="79" w:hanging="534"/>
        <w:rPr>
          <w:rFonts w:asciiTheme="majorBidi" w:hAnsiTheme="majorBidi" w:cstheme="majorBidi"/>
          <w:sz w:val="24"/>
          <w:szCs w:val="24"/>
        </w:rPr>
      </w:pPr>
      <w:r w:rsidRPr="00A55B53">
        <w:rPr>
          <w:rFonts w:asciiTheme="majorBidi" w:hAnsiTheme="majorBidi" w:cstheme="majorBidi"/>
          <w:sz w:val="24"/>
          <w:szCs w:val="24"/>
        </w:rPr>
        <w:t>1.</w:t>
      </w:r>
      <w:r w:rsidRPr="00A55B53">
        <w:rPr>
          <w:rFonts w:asciiTheme="majorBidi" w:hAnsiTheme="majorBidi" w:cstheme="majorBidi"/>
          <w:sz w:val="24"/>
          <w:szCs w:val="24"/>
        </w:rPr>
        <w:tab/>
        <w:t>If the Bidder withdraws its Bid during the period of bid validity specified by the Bidder on the Bid Form; or</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620"/>
        </w:tabs>
        <w:autoSpaceDE w:val="0"/>
        <w:autoSpaceDN w:val="0"/>
        <w:adjustRightInd w:val="0"/>
        <w:spacing w:after="0" w:line="240" w:lineRule="auto"/>
        <w:ind w:left="636" w:right="86" w:hanging="534"/>
        <w:rPr>
          <w:rFonts w:asciiTheme="majorBidi" w:hAnsiTheme="majorBidi" w:cstheme="majorBidi"/>
          <w:sz w:val="24"/>
          <w:szCs w:val="24"/>
        </w:rPr>
      </w:pPr>
      <w:r w:rsidRPr="00A55B53">
        <w:rPr>
          <w:rFonts w:asciiTheme="majorBidi" w:hAnsiTheme="majorBidi" w:cstheme="majorBidi"/>
          <w:sz w:val="24"/>
          <w:szCs w:val="24"/>
        </w:rPr>
        <w:t>2.</w:t>
      </w:r>
      <w:r w:rsidRPr="00A55B53">
        <w:rPr>
          <w:rFonts w:asciiTheme="majorBidi" w:hAnsiTheme="majorBidi" w:cstheme="majorBidi"/>
          <w:sz w:val="24"/>
          <w:szCs w:val="24"/>
        </w:rPr>
        <w:tab/>
        <w:t>If the Bidder, having been notified of the acceptance of its Bid by the Procuring agency during the period of bid validity:</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1180"/>
        </w:tabs>
        <w:autoSpaceDE w:val="0"/>
        <w:autoSpaceDN w:val="0"/>
        <w:adjustRightInd w:val="0"/>
        <w:spacing w:after="0" w:line="240" w:lineRule="auto"/>
        <w:ind w:left="642"/>
        <w:rPr>
          <w:rFonts w:asciiTheme="majorBidi" w:hAnsiTheme="majorBidi" w:cstheme="majorBidi"/>
          <w:sz w:val="24"/>
          <w:szCs w:val="24"/>
        </w:rPr>
      </w:pPr>
      <w:r w:rsidRPr="00A55B53">
        <w:rPr>
          <w:rFonts w:asciiTheme="majorBidi" w:hAnsiTheme="majorBidi" w:cstheme="majorBidi"/>
          <w:sz w:val="24"/>
          <w:szCs w:val="24"/>
        </w:rPr>
        <w:t>(a)</w:t>
      </w:r>
      <w:r w:rsidRPr="00A55B53">
        <w:rPr>
          <w:rFonts w:asciiTheme="majorBidi" w:hAnsiTheme="majorBidi" w:cstheme="majorBidi"/>
          <w:sz w:val="24"/>
          <w:szCs w:val="24"/>
        </w:rPr>
        <w:tab/>
        <w:t>fails or refuses to execute the Contract Form, if required; or</w:t>
      </w:r>
    </w:p>
    <w:p w:rsidR="00D93B05" w:rsidRPr="00A55B53" w:rsidRDefault="00D93B05" w:rsidP="00D93B05">
      <w:pPr>
        <w:widowControl w:val="0"/>
        <w:tabs>
          <w:tab w:val="left" w:pos="1180"/>
        </w:tabs>
        <w:autoSpaceDE w:val="0"/>
        <w:autoSpaceDN w:val="0"/>
        <w:adjustRightInd w:val="0"/>
        <w:spacing w:after="0" w:line="240" w:lineRule="auto"/>
        <w:ind w:left="642"/>
        <w:rPr>
          <w:rFonts w:asciiTheme="majorBidi" w:hAnsiTheme="majorBidi" w:cstheme="majorBidi"/>
          <w:color w:val="000000"/>
          <w:sz w:val="24"/>
          <w:szCs w:val="24"/>
        </w:rPr>
      </w:pPr>
      <w:r w:rsidRPr="00A55B53">
        <w:rPr>
          <w:rFonts w:asciiTheme="majorBidi" w:hAnsiTheme="majorBidi" w:cstheme="majorBidi"/>
          <w:sz w:val="24"/>
          <w:szCs w:val="24"/>
        </w:rPr>
        <w:t>(b)</w:t>
      </w:r>
      <w:r w:rsidRPr="00A55B53">
        <w:rPr>
          <w:rFonts w:asciiTheme="majorBidi" w:hAnsiTheme="majorBidi" w:cstheme="majorBidi"/>
          <w:sz w:val="24"/>
          <w:szCs w:val="24"/>
        </w:rPr>
        <w:tab/>
      </w:r>
      <w:r w:rsidRPr="00A55B53">
        <w:rPr>
          <w:rFonts w:asciiTheme="majorBidi" w:hAnsiTheme="majorBidi" w:cstheme="majorBidi"/>
          <w:color w:val="000000"/>
          <w:sz w:val="24"/>
          <w:szCs w:val="24"/>
        </w:rPr>
        <w:t>fails or refuses to furnish the performance security, in accordance with the Instructions to  Bidders;</w:t>
      </w:r>
    </w:p>
    <w:p w:rsidR="00D93B05" w:rsidRPr="00A55B53" w:rsidRDefault="00D93B05" w:rsidP="00D93B05">
      <w:pPr>
        <w:widowControl w:val="0"/>
        <w:tabs>
          <w:tab w:val="left" w:pos="1180"/>
        </w:tabs>
        <w:autoSpaceDE w:val="0"/>
        <w:autoSpaceDN w:val="0"/>
        <w:adjustRightInd w:val="0"/>
        <w:spacing w:after="0" w:line="240" w:lineRule="auto"/>
        <w:ind w:left="642"/>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9"/>
        <w:jc w:val="both"/>
        <w:rPr>
          <w:rFonts w:asciiTheme="majorBidi" w:hAnsiTheme="majorBidi" w:cstheme="majorBidi"/>
          <w:sz w:val="24"/>
          <w:szCs w:val="24"/>
        </w:rPr>
      </w:pPr>
      <w:r w:rsidRPr="00A55B53">
        <w:rPr>
          <w:rFonts w:asciiTheme="majorBidi" w:hAnsiTheme="majorBidi" w:cstheme="majorBidi"/>
          <w:sz w:val="24"/>
          <w:szCs w:val="24"/>
        </w:rPr>
        <w:t>we undertake to pay to the Procuring agency up to the above amount upon receipt of its first written demand, without the Procuring agency having to substantiate its demand, provided that in its demand the Procuring agency will note that the amount claimed by it is due to it, owing to the occurrence of one or both of the two conditions, specifying the occurred condition or conditions.</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81"/>
        <w:jc w:val="both"/>
        <w:rPr>
          <w:rFonts w:asciiTheme="majorBidi" w:hAnsiTheme="majorBidi" w:cstheme="majorBidi"/>
          <w:sz w:val="24"/>
          <w:szCs w:val="24"/>
        </w:rPr>
      </w:pPr>
      <w:r w:rsidRPr="00A55B53">
        <w:rPr>
          <w:rFonts w:asciiTheme="majorBidi" w:hAnsiTheme="majorBidi" w:cstheme="majorBidi"/>
          <w:sz w:val="24"/>
          <w:szCs w:val="24"/>
        </w:rPr>
        <w:t>This guarantee will remain in force up to and including twenty eight (28) days after the period of bid validity, and any demand in respect thereof should reach the Bank not later than the above date.</w:t>
      </w:r>
    </w:p>
    <w:p w:rsidR="00D93B05" w:rsidRPr="00A55B53" w:rsidRDefault="00D93B05" w:rsidP="00D93B05">
      <w:pPr>
        <w:widowControl w:val="0"/>
        <w:autoSpaceDE w:val="0"/>
        <w:autoSpaceDN w:val="0"/>
        <w:adjustRightInd w:val="0"/>
        <w:spacing w:before="5" w:after="0" w:line="190" w:lineRule="exact"/>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416F19" w:rsidP="00D93B05">
      <w:pPr>
        <w:widowControl w:val="0"/>
        <w:autoSpaceDE w:val="0"/>
        <w:autoSpaceDN w:val="0"/>
        <w:adjustRightInd w:val="0"/>
        <w:spacing w:before="34" w:after="0" w:line="240" w:lineRule="auto"/>
        <w:ind w:right="3671"/>
        <w:rPr>
          <w:rFonts w:asciiTheme="majorBidi" w:hAnsiTheme="majorBidi" w:cstheme="majorBidi"/>
          <w:sz w:val="20"/>
          <w:szCs w:val="20"/>
        </w:rPr>
      </w:pPr>
      <w:r w:rsidRPr="00416F19">
        <w:rPr>
          <w:rFonts w:asciiTheme="majorBidi" w:hAnsiTheme="majorBidi" w:cstheme="majorBidi"/>
          <w:noProof/>
        </w:rPr>
        <w:pict>
          <v:polyline id="Freeform 14" o:spid="_x0000_s1032" style="position:absolute;z-index:-251648000;visibility:visible;mso-wrap-style:square;mso-wrap-distance-left:9pt;mso-wrap-distance-top:0;mso-wrap-distance-right:9pt;mso-wrap-distance-bottom:0;mso-position-horizontal:absolute;mso-position-horizontal-relative:page;mso-position-vertical:absolute;mso-position-vertical-relative:text;v-text-anchor:top" points="90pt,.15pt,324pt,.15pt" coordsize="4680,0" o:allowincell="f" filled="f" strokeweight=".7pt">
            <v:path arrowok="t" o:connecttype="custom" o:connectlocs="0,0;2971800,0" o:connectangles="0,0"/>
            <w10:wrap anchorx="page"/>
          </v:polyline>
        </w:pict>
      </w:r>
      <w:r w:rsidR="00D93B05" w:rsidRPr="00A55B53">
        <w:rPr>
          <w:rFonts w:asciiTheme="majorBidi" w:hAnsiTheme="majorBidi" w:cstheme="majorBidi"/>
          <w:i/>
          <w:iCs/>
          <w:sz w:val="20"/>
          <w:szCs w:val="20"/>
        </w:rPr>
        <w:t>[signature of the bank]</w:t>
      </w:r>
    </w:p>
    <w:p w:rsidR="00D93B05" w:rsidRPr="00A55B53" w:rsidRDefault="00D93B05" w:rsidP="00D93B05">
      <w:pPr>
        <w:widowControl w:val="0"/>
        <w:autoSpaceDE w:val="0"/>
        <w:autoSpaceDN w:val="0"/>
        <w:adjustRightInd w:val="0"/>
        <w:spacing w:before="34" w:after="0" w:line="240" w:lineRule="auto"/>
        <w:ind w:left="3631" w:right="3671"/>
        <w:jc w:val="center"/>
        <w:rPr>
          <w:rFonts w:asciiTheme="majorBidi" w:hAnsiTheme="majorBidi" w:cstheme="majorBidi"/>
          <w:sz w:val="20"/>
          <w:szCs w:val="20"/>
        </w:rPr>
        <w:sectPr w:rsidR="00D93B05" w:rsidRPr="00A55B53">
          <w:pgSz w:w="12240" w:h="15840"/>
          <w:pgMar w:top="1160" w:right="1320" w:bottom="280" w:left="1700" w:header="747" w:footer="0" w:gutter="0"/>
          <w:cols w:space="720" w:equalWidth="0">
            <w:col w:w="9220"/>
          </w:cols>
          <w:noEndnote/>
        </w:sectPr>
      </w:pPr>
    </w:p>
    <w:p w:rsidR="00D93B05" w:rsidRPr="00A55B53" w:rsidRDefault="00D93B05" w:rsidP="00D93B05">
      <w:pPr>
        <w:spacing w:after="0" w:line="240" w:lineRule="auto"/>
        <w:jc w:val="center"/>
        <w:rPr>
          <w:rFonts w:asciiTheme="majorBidi" w:hAnsiTheme="majorBidi" w:cstheme="majorBidi"/>
          <w:b/>
          <w:bCs/>
          <w:color w:val="000000"/>
          <w:sz w:val="40"/>
          <w:szCs w:val="40"/>
        </w:rPr>
      </w:pPr>
      <w:r w:rsidRPr="00A55B53">
        <w:rPr>
          <w:rFonts w:asciiTheme="majorBidi" w:hAnsiTheme="majorBidi" w:cstheme="majorBidi"/>
          <w:b/>
          <w:bCs/>
          <w:sz w:val="28"/>
          <w:szCs w:val="28"/>
        </w:rPr>
        <w:lastRenderedPageBreak/>
        <w:t xml:space="preserve">3. </w:t>
      </w:r>
      <w:r w:rsidRPr="00A55B53">
        <w:rPr>
          <w:rFonts w:asciiTheme="majorBidi" w:hAnsiTheme="majorBidi" w:cstheme="majorBidi"/>
          <w:b/>
          <w:bCs/>
          <w:color w:val="000000"/>
          <w:sz w:val="40"/>
          <w:szCs w:val="40"/>
        </w:rPr>
        <w:t>Form of Contract</w:t>
      </w:r>
    </w:p>
    <w:p w:rsidR="00D93B05" w:rsidRPr="00A55B53" w:rsidRDefault="00D93B05" w:rsidP="00D93B05">
      <w:pPr>
        <w:spacing w:after="0" w:line="240" w:lineRule="auto"/>
        <w:rPr>
          <w:rFonts w:asciiTheme="majorBidi" w:hAnsiTheme="majorBidi" w:cstheme="majorBidi"/>
          <w:color w:val="000000"/>
          <w:sz w:val="24"/>
          <w:szCs w:val="24"/>
        </w:rPr>
      </w:pPr>
    </w:p>
    <w:p w:rsidR="00D93B05" w:rsidRPr="00A55B53" w:rsidRDefault="00D93B05" w:rsidP="00D93B05">
      <w:pPr>
        <w:widowControl w:val="0"/>
        <w:autoSpaceDE w:val="0"/>
        <w:autoSpaceDN w:val="0"/>
        <w:adjustRightInd w:val="0"/>
        <w:spacing w:before="5" w:after="0" w:line="240" w:lineRule="auto"/>
        <w:ind w:left="102" w:right="78"/>
        <w:jc w:val="both"/>
        <w:rPr>
          <w:rFonts w:asciiTheme="majorBidi" w:hAnsiTheme="majorBidi" w:cstheme="majorBidi"/>
          <w:sz w:val="24"/>
          <w:szCs w:val="24"/>
        </w:rPr>
      </w:pPr>
      <w:r w:rsidRPr="00A55B53">
        <w:rPr>
          <w:rFonts w:asciiTheme="majorBidi" w:hAnsiTheme="majorBidi" w:cstheme="majorBidi"/>
        </w:rPr>
        <w:t>This Contract (hereinafter called the “Contract”) is made on this</w:t>
      </w:r>
      <w:r w:rsidRPr="00A55B53">
        <w:rPr>
          <w:rFonts w:asciiTheme="majorBidi" w:hAnsiTheme="majorBidi" w:cstheme="majorBidi"/>
          <w:b/>
          <w:bCs/>
          <w:color w:val="FF0000"/>
          <w:u w:val="single"/>
        </w:rPr>
        <w:t>_______</w:t>
      </w:r>
      <w:r w:rsidRPr="00A55B53">
        <w:rPr>
          <w:rFonts w:asciiTheme="majorBidi" w:hAnsiTheme="majorBidi" w:cstheme="majorBidi"/>
        </w:rPr>
        <w:t xml:space="preserve"> day of </w:t>
      </w:r>
      <w:r w:rsidRPr="00A55B53">
        <w:rPr>
          <w:rFonts w:asciiTheme="majorBidi" w:hAnsiTheme="majorBidi" w:cstheme="majorBidi"/>
          <w:b/>
          <w:bCs/>
          <w:color w:val="FF0000"/>
          <w:u w:val="single"/>
        </w:rPr>
        <w:t>__________</w:t>
      </w:r>
      <w:r w:rsidRPr="00A55B53">
        <w:rPr>
          <w:rFonts w:asciiTheme="majorBidi" w:hAnsiTheme="majorBidi" w:cstheme="majorBidi"/>
        </w:rPr>
        <w:t xml:space="preserve"> between </w:t>
      </w:r>
      <w:r w:rsidRPr="00A55B53">
        <w:rPr>
          <w:rFonts w:asciiTheme="majorBidi" w:hAnsiTheme="majorBidi" w:cstheme="majorBidi"/>
          <w:i/>
          <w:iCs/>
          <w:sz w:val="20"/>
          <w:szCs w:val="20"/>
        </w:rPr>
        <w:t>[</w:t>
      </w:r>
      <w:r w:rsidRPr="00A55B53">
        <w:rPr>
          <w:rFonts w:asciiTheme="majorBidi" w:hAnsiTheme="majorBidi" w:cstheme="majorBidi"/>
          <w:b/>
          <w:bCs/>
          <w:i/>
          <w:iCs/>
          <w:color w:val="FF0000"/>
          <w:sz w:val="20"/>
          <w:szCs w:val="20"/>
          <w:u w:val="single"/>
        </w:rPr>
        <w:t>Name of procuring Agency</w:t>
      </w:r>
      <w:r w:rsidRPr="00A55B53">
        <w:rPr>
          <w:rFonts w:asciiTheme="majorBidi" w:hAnsiTheme="majorBidi" w:cstheme="majorBidi"/>
          <w:i/>
          <w:iCs/>
          <w:sz w:val="20"/>
          <w:szCs w:val="20"/>
        </w:rPr>
        <w:t xml:space="preserve">] </w:t>
      </w:r>
      <w:r w:rsidRPr="00A55B53">
        <w:rPr>
          <w:rFonts w:asciiTheme="majorBidi" w:hAnsiTheme="majorBidi" w:cstheme="majorBidi"/>
          <w:sz w:val="24"/>
          <w:szCs w:val="24"/>
        </w:rPr>
        <w:t xml:space="preserve">(hereinafter referred to as “the Procuring agency”) of theFirst Part; andM/s </w:t>
      </w:r>
      <w:r w:rsidRPr="00A55B53">
        <w:rPr>
          <w:rFonts w:asciiTheme="majorBidi" w:hAnsiTheme="majorBidi" w:cstheme="majorBidi"/>
          <w:i/>
          <w:iCs/>
          <w:sz w:val="20"/>
          <w:szCs w:val="20"/>
        </w:rPr>
        <w:t>[</w:t>
      </w:r>
      <w:r w:rsidRPr="00A55B53">
        <w:rPr>
          <w:rFonts w:asciiTheme="majorBidi" w:hAnsiTheme="majorBidi" w:cstheme="majorBidi"/>
          <w:b/>
          <w:bCs/>
          <w:i/>
          <w:iCs/>
          <w:color w:val="FF0000"/>
          <w:sz w:val="20"/>
          <w:szCs w:val="20"/>
          <w:u w:val="single"/>
        </w:rPr>
        <w:t>nameofSupplier</w:t>
      </w:r>
      <w:r w:rsidRPr="00A55B53">
        <w:rPr>
          <w:rFonts w:asciiTheme="majorBidi" w:hAnsiTheme="majorBidi" w:cstheme="majorBidi"/>
          <w:i/>
          <w:iCs/>
          <w:sz w:val="20"/>
          <w:szCs w:val="20"/>
        </w:rPr>
        <w:t xml:space="preserve">] </w:t>
      </w:r>
      <w:r w:rsidRPr="00A55B53">
        <w:rPr>
          <w:rFonts w:asciiTheme="majorBidi" w:hAnsiTheme="majorBidi" w:cstheme="majorBidi"/>
          <w:sz w:val="24"/>
          <w:szCs w:val="24"/>
        </w:rPr>
        <w:t xml:space="preserve">of </w:t>
      </w:r>
      <w:r w:rsidRPr="00A55B53">
        <w:rPr>
          <w:rFonts w:asciiTheme="majorBidi" w:hAnsiTheme="majorBidi" w:cstheme="majorBidi"/>
          <w:i/>
          <w:iCs/>
          <w:sz w:val="20"/>
          <w:szCs w:val="20"/>
        </w:rPr>
        <w:t>[</w:t>
      </w:r>
      <w:r w:rsidRPr="00A55B53">
        <w:rPr>
          <w:rFonts w:asciiTheme="majorBidi" w:hAnsiTheme="majorBidi" w:cstheme="majorBidi"/>
          <w:b/>
          <w:bCs/>
          <w:i/>
          <w:iCs/>
          <w:color w:val="FF0000"/>
          <w:sz w:val="20"/>
          <w:szCs w:val="20"/>
          <w:u w:val="single"/>
        </w:rPr>
        <w:t>cityandcountryofSupplier</w:t>
      </w:r>
      <w:r w:rsidRPr="00A55B53">
        <w:rPr>
          <w:rFonts w:asciiTheme="majorBidi" w:hAnsiTheme="majorBidi" w:cstheme="majorBidi"/>
          <w:i/>
          <w:iCs/>
          <w:sz w:val="20"/>
          <w:szCs w:val="20"/>
        </w:rPr>
        <w:t>]</w:t>
      </w:r>
      <w:r w:rsidRPr="00A55B53">
        <w:rPr>
          <w:rFonts w:asciiTheme="majorBidi" w:hAnsiTheme="majorBidi" w:cstheme="majorBidi"/>
          <w:sz w:val="24"/>
          <w:szCs w:val="24"/>
        </w:rPr>
        <w:t xml:space="preserve"> having its registered office at </w:t>
      </w:r>
      <w:r w:rsidRPr="00A55B53">
        <w:rPr>
          <w:rFonts w:asciiTheme="majorBidi" w:hAnsiTheme="majorBidi" w:cstheme="majorBidi"/>
          <w:i/>
          <w:iCs/>
          <w:sz w:val="24"/>
          <w:szCs w:val="24"/>
          <w:u w:val="single"/>
        </w:rPr>
        <w:t>[</w:t>
      </w:r>
      <w:r w:rsidRPr="00A55B53">
        <w:rPr>
          <w:rFonts w:asciiTheme="majorBidi" w:hAnsiTheme="majorBidi" w:cstheme="majorBidi"/>
          <w:b/>
          <w:bCs/>
          <w:i/>
          <w:iCs/>
          <w:color w:val="FF0000"/>
          <w:sz w:val="24"/>
          <w:szCs w:val="24"/>
          <w:u w:val="single"/>
        </w:rPr>
        <w:t>address of the supplier</w:t>
      </w:r>
      <w:r w:rsidRPr="00A55B53">
        <w:rPr>
          <w:rFonts w:asciiTheme="majorBidi" w:hAnsiTheme="majorBidi" w:cstheme="majorBidi"/>
          <w:i/>
          <w:iCs/>
          <w:sz w:val="24"/>
          <w:szCs w:val="24"/>
          <w:u w:val="single"/>
        </w:rPr>
        <w:t>]</w:t>
      </w:r>
      <w:r w:rsidRPr="00A55B53">
        <w:rPr>
          <w:rFonts w:asciiTheme="majorBidi" w:hAnsiTheme="majorBidi" w:cstheme="majorBidi"/>
          <w:sz w:val="24"/>
          <w:szCs w:val="24"/>
        </w:rPr>
        <w:t xml:space="preserve">(hereinaftercalled“the Supplier”) of the Second Part (hereinafter referred to individually as “Party” and collectively as the “Parties”). </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18363E">
      <w:pPr>
        <w:widowControl w:val="0"/>
        <w:autoSpaceDE w:val="0"/>
        <w:autoSpaceDN w:val="0"/>
        <w:adjustRightInd w:val="0"/>
        <w:spacing w:after="0" w:line="240" w:lineRule="auto"/>
        <w:ind w:left="102" w:right="80"/>
        <w:jc w:val="both"/>
        <w:rPr>
          <w:rFonts w:asciiTheme="majorBidi" w:hAnsiTheme="majorBidi" w:cstheme="majorBidi"/>
          <w:sz w:val="24"/>
          <w:szCs w:val="24"/>
        </w:rPr>
      </w:pPr>
      <w:r w:rsidRPr="00A55B53">
        <w:rPr>
          <w:rFonts w:asciiTheme="majorBidi" w:hAnsiTheme="majorBidi" w:cstheme="majorBidi"/>
          <w:sz w:val="24"/>
          <w:szCs w:val="24"/>
        </w:rPr>
        <w:t xml:space="preserve">WHEREAS the Procuring agency invited bids for procurement of goods, in accordance with the requirements of the bidding document ref no. </w:t>
      </w:r>
      <w:r w:rsidRPr="00A55B53">
        <w:rPr>
          <w:rFonts w:asciiTheme="majorBidi" w:hAnsiTheme="majorBidi" w:cstheme="majorBidi"/>
          <w:b/>
          <w:bCs/>
          <w:i/>
          <w:iCs/>
          <w:sz w:val="24"/>
          <w:szCs w:val="24"/>
          <w:u w:val="single"/>
        </w:rPr>
        <w:t>[</w:t>
      </w:r>
      <w:r w:rsidRPr="00A55B53">
        <w:rPr>
          <w:rFonts w:asciiTheme="majorBidi" w:hAnsiTheme="majorBidi" w:cstheme="majorBidi"/>
          <w:b/>
          <w:bCs/>
          <w:i/>
          <w:iCs/>
          <w:color w:val="FF0000"/>
          <w:sz w:val="24"/>
          <w:szCs w:val="24"/>
          <w:u w:val="single"/>
        </w:rPr>
        <w:t>bid document ref. number</w:t>
      </w:r>
      <w:r w:rsidRPr="00A55B53">
        <w:rPr>
          <w:rFonts w:asciiTheme="majorBidi" w:hAnsiTheme="majorBidi" w:cstheme="majorBidi"/>
          <w:b/>
          <w:bCs/>
          <w:i/>
          <w:iCs/>
          <w:sz w:val="24"/>
          <w:szCs w:val="24"/>
          <w:u w:val="single"/>
        </w:rPr>
        <w:t>]</w:t>
      </w:r>
      <w:r w:rsidRPr="00A55B53">
        <w:rPr>
          <w:rFonts w:asciiTheme="majorBidi" w:hAnsiTheme="majorBidi" w:cstheme="majorBidi"/>
          <w:i/>
          <w:iCs/>
          <w:sz w:val="20"/>
          <w:szCs w:val="20"/>
        </w:rPr>
        <w:t>,</w:t>
      </w:r>
      <w:r w:rsidRPr="00A55B53">
        <w:rPr>
          <w:rFonts w:asciiTheme="majorBidi" w:hAnsiTheme="majorBidi" w:cstheme="majorBidi"/>
          <w:sz w:val="24"/>
          <w:szCs w:val="24"/>
        </w:rPr>
        <w:t xml:space="preserve"> in pursuance where of M/s [</w:t>
      </w:r>
      <w:r w:rsidRPr="00A55B53">
        <w:rPr>
          <w:rFonts w:asciiTheme="majorBidi" w:hAnsiTheme="majorBidi" w:cstheme="majorBidi"/>
          <w:b/>
          <w:bCs/>
          <w:i/>
          <w:iCs/>
          <w:color w:val="FF0000"/>
          <w:sz w:val="24"/>
          <w:szCs w:val="24"/>
          <w:u w:val="single"/>
        </w:rPr>
        <w:t>name of supplier</w:t>
      </w:r>
      <w:r w:rsidRPr="00A55B53">
        <w:rPr>
          <w:rFonts w:asciiTheme="majorBidi" w:hAnsiTheme="majorBidi" w:cstheme="majorBidi"/>
          <w:sz w:val="24"/>
          <w:szCs w:val="24"/>
        </w:rPr>
        <w:t xml:space="preserve">] being the supplier of the said goods in Pakistan to supply the required items; and whereas the Procuring Agency has accepted the the bid by the Supplier for the supply of </w:t>
      </w:r>
      <w:r>
        <w:rPr>
          <w:rFonts w:asciiTheme="majorBidi" w:hAnsiTheme="majorBidi" w:cstheme="majorBidi"/>
          <w:b/>
          <w:bCs/>
        </w:rPr>
        <w:t xml:space="preserve">School </w:t>
      </w:r>
      <w:r w:rsidR="0018363E">
        <w:rPr>
          <w:rFonts w:asciiTheme="majorBidi" w:hAnsiTheme="majorBidi" w:cstheme="majorBidi"/>
          <w:b/>
          <w:bCs/>
        </w:rPr>
        <w:t>XXXXXX (Packages)/</w:t>
      </w:r>
      <w:r>
        <w:rPr>
          <w:rFonts w:asciiTheme="majorBidi" w:hAnsiTheme="majorBidi" w:cstheme="majorBidi"/>
          <w:b/>
          <w:bCs/>
        </w:rPr>
        <w:t xml:space="preserve"> items</w:t>
      </w:r>
      <w:r w:rsidRPr="00A55B53">
        <w:rPr>
          <w:rFonts w:asciiTheme="majorBidi" w:hAnsiTheme="majorBidi" w:cstheme="majorBidi"/>
          <w:sz w:val="24"/>
          <w:szCs w:val="24"/>
        </w:rPr>
        <w:t xml:space="preserve">in the sum of Pak Rupees </w:t>
      </w:r>
      <w:r w:rsidRPr="00A55B53">
        <w:rPr>
          <w:rFonts w:asciiTheme="majorBidi" w:hAnsiTheme="majorBidi" w:cstheme="majorBidi"/>
          <w:i/>
          <w:iCs/>
          <w:sz w:val="20"/>
          <w:szCs w:val="20"/>
        </w:rPr>
        <w:t>[</w:t>
      </w:r>
      <w:r w:rsidRPr="00A55B53">
        <w:rPr>
          <w:rFonts w:asciiTheme="majorBidi" w:hAnsiTheme="majorBidi" w:cstheme="majorBidi"/>
          <w:b/>
          <w:bCs/>
          <w:i/>
          <w:iCs/>
          <w:color w:val="FF0000"/>
          <w:sz w:val="20"/>
          <w:szCs w:val="20"/>
          <w:u w:val="single"/>
        </w:rPr>
        <w:t>contract price in words and figures</w:t>
      </w:r>
      <w:r w:rsidRPr="00A55B53">
        <w:rPr>
          <w:rFonts w:asciiTheme="majorBidi" w:hAnsiTheme="majorBidi" w:cstheme="majorBidi"/>
          <w:i/>
          <w:iCs/>
          <w:sz w:val="20"/>
          <w:szCs w:val="20"/>
        </w:rPr>
        <w:t>]</w:t>
      </w:r>
      <w:r w:rsidRPr="00A55B53">
        <w:rPr>
          <w:rFonts w:asciiTheme="majorBidi" w:hAnsiTheme="majorBidi" w:cstheme="majorBidi"/>
          <w:sz w:val="24"/>
          <w:szCs w:val="24"/>
        </w:rPr>
        <w:t xml:space="preserve"> (hereinafter called “the Contract Price”).</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3184"/>
        <w:jc w:val="both"/>
        <w:rPr>
          <w:rFonts w:asciiTheme="majorBidi" w:hAnsiTheme="majorBidi" w:cstheme="majorBidi"/>
          <w:sz w:val="24"/>
          <w:szCs w:val="24"/>
        </w:rPr>
      </w:pPr>
      <w:r w:rsidRPr="00A55B53">
        <w:rPr>
          <w:rFonts w:asciiTheme="majorBidi" w:hAnsiTheme="majorBidi" w:cstheme="majorBidi"/>
          <w:sz w:val="24"/>
          <w:szCs w:val="24"/>
        </w:rPr>
        <w:t>NOW THIS AGREEMENT WITNESSETH AS FOLLOWS:</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820"/>
        </w:tabs>
        <w:autoSpaceDE w:val="0"/>
        <w:autoSpaceDN w:val="0"/>
        <w:adjustRightInd w:val="0"/>
        <w:spacing w:after="0" w:line="240" w:lineRule="auto"/>
        <w:ind w:left="102" w:right="86"/>
        <w:jc w:val="both"/>
        <w:rPr>
          <w:rFonts w:asciiTheme="majorBidi" w:hAnsiTheme="majorBidi" w:cstheme="majorBidi"/>
          <w:sz w:val="24"/>
          <w:szCs w:val="24"/>
        </w:rPr>
      </w:pPr>
      <w:r w:rsidRPr="00A55B53">
        <w:rPr>
          <w:rFonts w:asciiTheme="majorBidi" w:hAnsiTheme="majorBidi" w:cstheme="majorBidi"/>
          <w:sz w:val="24"/>
          <w:szCs w:val="24"/>
        </w:rPr>
        <w:t>1.</w:t>
      </w:r>
      <w:r w:rsidRPr="00A55B53">
        <w:rPr>
          <w:rFonts w:asciiTheme="majorBidi" w:hAnsiTheme="majorBidi" w:cstheme="majorBidi"/>
          <w:sz w:val="24"/>
          <w:szCs w:val="24"/>
        </w:rPr>
        <w:tab/>
        <w:t>In this Agreement words and expressions shall have the same meanings as are respectively assigned to them in the General Conditions and Specific Conditions of this Contract hereinafter referred to as “Contract”.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820"/>
        </w:tabs>
        <w:autoSpaceDE w:val="0"/>
        <w:autoSpaceDN w:val="0"/>
        <w:adjustRightInd w:val="0"/>
        <w:spacing w:after="0" w:line="240" w:lineRule="auto"/>
        <w:ind w:left="720" w:right="83" w:hanging="618"/>
        <w:jc w:val="both"/>
        <w:rPr>
          <w:rFonts w:asciiTheme="majorBidi" w:hAnsiTheme="majorBidi" w:cstheme="majorBidi"/>
          <w:sz w:val="24"/>
          <w:szCs w:val="24"/>
        </w:rPr>
      </w:pPr>
      <w:r w:rsidRPr="00A55B53">
        <w:rPr>
          <w:rFonts w:asciiTheme="majorBidi" w:hAnsiTheme="majorBidi" w:cstheme="majorBidi"/>
          <w:sz w:val="24"/>
          <w:szCs w:val="24"/>
        </w:rPr>
        <w:t>2.</w:t>
      </w:r>
      <w:r w:rsidRPr="00A55B53">
        <w:rPr>
          <w:rFonts w:asciiTheme="majorBidi" w:hAnsiTheme="majorBidi" w:cstheme="majorBidi"/>
          <w:sz w:val="24"/>
          <w:szCs w:val="24"/>
        </w:rPr>
        <w:tab/>
        <w:t>The following documents shall be deemed to form and be read and construed as integral part of this Agreement, viz:-</w:t>
      </w:r>
    </w:p>
    <w:p w:rsidR="00D93B05" w:rsidRPr="00A55B53" w:rsidRDefault="00D93B05" w:rsidP="00D93B05">
      <w:pPr>
        <w:widowControl w:val="0"/>
        <w:tabs>
          <w:tab w:val="left" w:pos="720"/>
        </w:tabs>
        <w:autoSpaceDE w:val="0"/>
        <w:autoSpaceDN w:val="0"/>
        <w:adjustRightInd w:val="0"/>
        <w:spacing w:after="0" w:line="240" w:lineRule="auto"/>
        <w:ind w:left="102" w:right="2386"/>
        <w:rPr>
          <w:rFonts w:asciiTheme="majorBidi" w:hAnsiTheme="majorBidi" w:cstheme="majorBidi"/>
          <w:sz w:val="24"/>
          <w:szCs w:val="24"/>
        </w:rPr>
      </w:pPr>
      <w:r w:rsidRPr="00A55B53">
        <w:rPr>
          <w:rFonts w:asciiTheme="majorBidi" w:hAnsiTheme="majorBidi" w:cstheme="majorBidi"/>
          <w:sz w:val="24"/>
          <w:szCs w:val="24"/>
        </w:rPr>
        <w:t>(a)</w:t>
      </w:r>
      <w:r w:rsidRPr="00A55B53">
        <w:rPr>
          <w:rFonts w:asciiTheme="majorBidi" w:hAnsiTheme="majorBidi" w:cstheme="majorBidi"/>
          <w:sz w:val="24"/>
          <w:szCs w:val="24"/>
        </w:rPr>
        <w:tab/>
        <w:t>the Bid Form and the Price Schedule submitted by the Bidder; (b)</w:t>
      </w:r>
      <w:r w:rsidRPr="00A55B53">
        <w:rPr>
          <w:rFonts w:asciiTheme="majorBidi" w:hAnsiTheme="majorBidi" w:cstheme="majorBidi"/>
          <w:sz w:val="24"/>
          <w:szCs w:val="24"/>
        </w:rPr>
        <w:tab/>
        <w:t>the Schedule of Requirements;</w:t>
      </w:r>
    </w:p>
    <w:p w:rsidR="00D93B05" w:rsidRPr="00A55B53" w:rsidRDefault="00D93B05" w:rsidP="00D93B05">
      <w:pPr>
        <w:widowControl w:val="0"/>
        <w:tabs>
          <w:tab w:val="left" w:pos="720"/>
        </w:tabs>
        <w:autoSpaceDE w:val="0"/>
        <w:autoSpaceDN w:val="0"/>
        <w:adjustRightInd w:val="0"/>
        <w:spacing w:after="0" w:line="240" w:lineRule="auto"/>
        <w:ind w:left="102" w:right="5579"/>
        <w:jc w:val="both"/>
        <w:rPr>
          <w:rFonts w:asciiTheme="majorBidi" w:hAnsiTheme="majorBidi" w:cstheme="majorBidi"/>
          <w:sz w:val="24"/>
          <w:szCs w:val="24"/>
        </w:rPr>
      </w:pPr>
      <w:r w:rsidRPr="00A55B53">
        <w:rPr>
          <w:rFonts w:asciiTheme="majorBidi" w:hAnsiTheme="majorBidi" w:cstheme="majorBidi"/>
          <w:sz w:val="24"/>
          <w:szCs w:val="24"/>
        </w:rPr>
        <w:t>(c)</w:t>
      </w:r>
      <w:r w:rsidRPr="00A55B53">
        <w:rPr>
          <w:rFonts w:asciiTheme="majorBidi" w:hAnsiTheme="majorBidi" w:cstheme="majorBidi"/>
          <w:sz w:val="24"/>
          <w:szCs w:val="24"/>
        </w:rPr>
        <w:tab/>
        <w:t>the Technical Specifications;</w:t>
      </w:r>
    </w:p>
    <w:p w:rsidR="00D93B05" w:rsidRPr="00A55B53" w:rsidRDefault="00D93B05" w:rsidP="00D93B05">
      <w:pPr>
        <w:widowControl w:val="0"/>
        <w:tabs>
          <w:tab w:val="left" w:pos="720"/>
        </w:tabs>
        <w:autoSpaceDE w:val="0"/>
        <w:autoSpaceDN w:val="0"/>
        <w:adjustRightInd w:val="0"/>
        <w:spacing w:after="0" w:line="240" w:lineRule="auto"/>
        <w:ind w:left="102" w:right="4925"/>
        <w:jc w:val="both"/>
        <w:rPr>
          <w:rFonts w:asciiTheme="majorBidi" w:hAnsiTheme="majorBidi" w:cstheme="majorBidi"/>
          <w:sz w:val="24"/>
          <w:szCs w:val="24"/>
        </w:rPr>
      </w:pPr>
      <w:r w:rsidRPr="00A55B53">
        <w:rPr>
          <w:rFonts w:asciiTheme="majorBidi" w:hAnsiTheme="majorBidi" w:cstheme="majorBidi"/>
          <w:sz w:val="24"/>
          <w:szCs w:val="24"/>
        </w:rPr>
        <w:t>(d)</w:t>
      </w:r>
      <w:r w:rsidRPr="00A55B53">
        <w:rPr>
          <w:rFonts w:asciiTheme="majorBidi" w:hAnsiTheme="majorBidi" w:cstheme="majorBidi"/>
          <w:sz w:val="24"/>
          <w:szCs w:val="24"/>
        </w:rPr>
        <w:tab/>
        <w:t>the General Conditions of Contract;</w:t>
      </w:r>
    </w:p>
    <w:p w:rsidR="00D93B05" w:rsidRPr="00A55B53" w:rsidRDefault="00D93B05" w:rsidP="00D93B05">
      <w:pPr>
        <w:widowControl w:val="0"/>
        <w:tabs>
          <w:tab w:val="left" w:pos="720"/>
        </w:tabs>
        <w:autoSpaceDE w:val="0"/>
        <w:autoSpaceDN w:val="0"/>
        <w:adjustRightInd w:val="0"/>
        <w:spacing w:after="0" w:line="240" w:lineRule="auto"/>
        <w:ind w:left="102" w:right="4570"/>
        <w:jc w:val="both"/>
        <w:rPr>
          <w:rFonts w:asciiTheme="majorBidi" w:hAnsiTheme="majorBidi" w:cstheme="majorBidi"/>
          <w:sz w:val="24"/>
          <w:szCs w:val="24"/>
        </w:rPr>
      </w:pPr>
      <w:r w:rsidRPr="00A55B53">
        <w:rPr>
          <w:rFonts w:asciiTheme="majorBidi" w:hAnsiTheme="majorBidi" w:cstheme="majorBidi"/>
          <w:sz w:val="24"/>
          <w:szCs w:val="24"/>
        </w:rPr>
        <w:t>(e)</w:t>
      </w:r>
      <w:r w:rsidRPr="00A55B53">
        <w:rPr>
          <w:rFonts w:asciiTheme="majorBidi" w:hAnsiTheme="majorBidi" w:cstheme="majorBidi"/>
          <w:sz w:val="24"/>
          <w:szCs w:val="24"/>
        </w:rPr>
        <w:tab/>
        <w:t>the Special Conditions of Contract;</w:t>
      </w:r>
    </w:p>
    <w:p w:rsidR="00D93B05" w:rsidRPr="00A55B53" w:rsidRDefault="00D93B05" w:rsidP="00D93B05">
      <w:pPr>
        <w:widowControl w:val="0"/>
        <w:tabs>
          <w:tab w:val="left" w:pos="720"/>
        </w:tabs>
        <w:autoSpaceDE w:val="0"/>
        <w:autoSpaceDN w:val="0"/>
        <w:adjustRightInd w:val="0"/>
        <w:spacing w:after="0" w:line="240" w:lineRule="auto"/>
        <w:ind w:left="102" w:right="40"/>
        <w:jc w:val="both"/>
        <w:rPr>
          <w:rFonts w:asciiTheme="majorBidi" w:hAnsiTheme="majorBidi" w:cstheme="majorBidi"/>
          <w:sz w:val="24"/>
          <w:szCs w:val="24"/>
        </w:rPr>
      </w:pPr>
      <w:r w:rsidRPr="00A55B53">
        <w:rPr>
          <w:rFonts w:asciiTheme="majorBidi" w:hAnsiTheme="majorBidi" w:cstheme="majorBidi"/>
          <w:sz w:val="24"/>
          <w:szCs w:val="24"/>
        </w:rPr>
        <w:t>(f)</w:t>
      </w:r>
      <w:r w:rsidRPr="00A55B53">
        <w:rPr>
          <w:rFonts w:asciiTheme="majorBidi" w:hAnsiTheme="majorBidi" w:cstheme="majorBidi"/>
          <w:sz w:val="24"/>
          <w:szCs w:val="24"/>
        </w:rPr>
        <w:tab/>
        <w:t>the Procuring agency’s Notification of Award; and</w:t>
      </w:r>
    </w:p>
    <w:p w:rsidR="00D93B05" w:rsidRPr="00A55B53" w:rsidRDefault="00D93B05" w:rsidP="00D93B05">
      <w:pPr>
        <w:widowControl w:val="0"/>
        <w:tabs>
          <w:tab w:val="left" w:pos="720"/>
        </w:tabs>
        <w:autoSpaceDE w:val="0"/>
        <w:autoSpaceDN w:val="0"/>
        <w:adjustRightInd w:val="0"/>
        <w:spacing w:after="0" w:line="240" w:lineRule="auto"/>
        <w:ind w:left="102" w:right="3896"/>
        <w:jc w:val="both"/>
        <w:rPr>
          <w:rFonts w:asciiTheme="majorBidi" w:hAnsiTheme="majorBidi" w:cstheme="majorBidi"/>
          <w:sz w:val="24"/>
          <w:szCs w:val="24"/>
        </w:rPr>
      </w:pPr>
      <w:r w:rsidRPr="00A55B53">
        <w:rPr>
          <w:rFonts w:asciiTheme="majorBidi" w:hAnsiTheme="majorBidi" w:cstheme="majorBidi"/>
          <w:sz w:val="24"/>
          <w:szCs w:val="24"/>
        </w:rPr>
        <w:t>(g)</w:t>
      </w:r>
      <w:r w:rsidRPr="00A55B53">
        <w:rPr>
          <w:rFonts w:asciiTheme="majorBidi" w:hAnsiTheme="majorBidi" w:cstheme="majorBidi"/>
          <w:sz w:val="24"/>
          <w:szCs w:val="24"/>
        </w:rPr>
        <w:tab/>
        <w:t>the Contract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820"/>
        </w:tabs>
        <w:autoSpaceDE w:val="0"/>
        <w:autoSpaceDN w:val="0"/>
        <w:adjustRightInd w:val="0"/>
        <w:spacing w:after="0" w:line="240" w:lineRule="auto"/>
        <w:ind w:left="102" w:right="81"/>
        <w:jc w:val="both"/>
        <w:rPr>
          <w:rFonts w:asciiTheme="majorBidi" w:hAnsiTheme="majorBidi" w:cstheme="majorBidi"/>
          <w:sz w:val="24"/>
          <w:szCs w:val="24"/>
        </w:rPr>
      </w:pPr>
      <w:r w:rsidRPr="00A55B53">
        <w:rPr>
          <w:rFonts w:asciiTheme="majorBidi" w:hAnsiTheme="majorBidi" w:cstheme="majorBidi"/>
          <w:sz w:val="24"/>
          <w:szCs w:val="24"/>
        </w:rPr>
        <w:t>3.</w:t>
      </w:r>
      <w:r w:rsidRPr="00A55B53">
        <w:rPr>
          <w:rFonts w:asciiTheme="majorBidi" w:hAnsiTheme="majorBidi" w:cstheme="majorBidi"/>
          <w:sz w:val="24"/>
          <w:szCs w:val="24"/>
        </w:rPr>
        <w:tab/>
        <w:t>In consideration of the payments to be made by the Procuring agency to the Supplier as here in after mentioned, the Supplier hereby covenants with the Procuring agency to provide the goods and services and to remedy defects therein in conformity in all respects with the provisions of this Contract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4.</w:t>
      </w:r>
      <w:r w:rsidRPr="00A55B53">
        <w:rPr>
          <w:rFonts w:asciiTheme="majorBidi" w:hAnsiTheme="majorBidi" w:cstheme="majorBidi"/>
          <w:sz w:val="24"/>
          <w:szCs w:val="24"/>
        </w:rPr>
        <w:tab/>
        <w:t>The Procuring agency hereby covenants to pay the Supplier in consideration of the provision of the goods and services and the remedying of defects therein, the Contract Price or such other sum as may become payable under the provisions of this Contract at the time and in the manner prescribed by this Contract.</w:t>
      </w:r>
    </w:p>
    <w:p w:rsidR="00D93B05" w:rsidRPr="00A55B53" w:rsidRDefault="00D93B05" w:rsidP="00D93B05">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p>
    <w:p w:rsidR="00D93B05" w:rsidRPr="00A55B53" w:rsidRDefault="00D93B05" w:rsidP="00D93B05">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5.</w:t>
      </w:r>
      <w:r w:rsidRPr="00A55B53">
        <w:rPr>
          <w:rFonts w:asciiTheme="majorBidi" w:hAnsiTheme="majorBidi" w:cstheme="majorBidi"/>
          <w:sz w:val="24"/>
          <w:szCs w:val="24"/>
        </w:rPr>
        <w:tab/>
      </w:r>
      <w:r w:rsidRPr="00A55B53">
        <w:rPr>
          <w:rFonts w:asciiTheme="majorBidi" w:hAnsiTheme="majorBidi" w:cstheme="majorBidi"/>
          <w:i/>
          <w:iCs/>
          <w:sz w:val="24"/>
          <w:szCs w:val="24"/>
        </w:rPr>
        <w:t>[</w:t>
      </w:r>
      <w:r w:rsidRPr="00A55B53">
        <w:rPr>
          <w:rFonts w:asciiTheme="majorBidi" w:hAnsiTheme="majorBidi" w:cstheme="majorBidi"/>
          <w:b/>
          <w:bCs/>
          <w:i/>
          <w:iCs/>
          <w:color w:val="FF0000"/>
          <w:sz w:val="24"/>
          <w:szCs w:val="24"/>
          <w:u w:val="single"/>
        </w:rPr>
        <w:t>The Supplier</w:t>
      </w:r>
      <w:r w:rsidRPr="00A55B53">
        <w:rPr>
          <w:rFonts w:asciiTheme="majorBidi" w:hAnsiTheme="majorBidi" w:cstheme="majorBidi"/>
          <w:i/>
          <w:iCs/>
          <w:sz w:val="24"/>
          <w:szCs w:val="24"/>
        </w:rPr>
        <w:t>]</w:t>
      </w:r>
      <w:r w:rsidRPr="00A55B53">
        <w:rPr>
          <w:rFonts w:asciiTheme="majorBidi" w:hAnsiTheme="majorBidi" w:cstheme="majorBidi"/>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D93B05" w:rsidRPr="00A55B53" w:rsidRDefault="00D93B05" w:rsidP="00D93B05">
      <w:pPr>
        <w:widowControl w:val="0"/>
        <w:tabs>
          <w:tab w:val="left" w:pos="820"/>
        </w:tabs>
        <w:autoSpaceDE w:val="0"/>
        <w:autoSpaceDN w:val="0"/>
        <w:adjustRightInd w:val="0"/>
        <w:spacing w:after="0" w:line="240" w:lineRule="auto"/>
        <w:ind w:right="77"/>
        <w:jc w:val="both"/>
        <w:rPr>
          <w:rFonts w:asciiTheme="majorBidi" w:hAnsiTheme="majorBidi" w:cstheme="majorBidi"/>
          <w:sz w:val="24"/>
          <w:szCs w:val="24"/>
        </w:rPr>
      </w:pPr>
    </w:p>
    <w:p w:rsidR="00D93B05" w:rsidRPr="00A55B53" w:rsidRDefault="00D93B05" w:rsidP="00D93B05">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6.</w:t>
      </w:r>
      <w:r w:rsidRPr="00A55B53">
        <w:rPr>
          <w:rFonts w:asciiTheme="majorBidi" w:hAnsiTheme="majorBidi" w:cstheme="majorBidi"/>
          <w:sz w:val="24"/>
          <w:szCs w:val="24"/>
        </w:rPr>
        <w:tab/>
      </w:r>
      <w:r w:rsidRPr="00A55B53">
        <w:rPr>
          <w:rFonts w:asciiTheme="majorBidi" w:hAnsiTheme="majorBidi" w:cstheme="majorBidi"/>
          <w:i/>
          <w:iCs/>
          <w:sz w:val="24"/>
          <w:szCs w:val="24"/>
        </w:rPr>
        <w:t>[</w:t>
      </w:r>
      <w:r w:rsidRPr="00A55B53">
        <w:rPr>
          <w:rFonts w:asciiTheme="majorBidi" w:hAnsiTheme="majorBidi" w:cstheme="majorBidi"/>
          <w:b/>
          <w:bCs/>
          <w:i/>
          <w:iCs/>
          <w:color w:val="FF0000"/>
          <w:sz w:val="24"/>
          <w:szCs w:val="24"/>
          <w:u w:val="single"/>
        </w:rPr>
        <w:t>The Supplier</w:t>
      </w:r>
      <w:r w:rsidRPr="00A55B53">
        <w:rPr>
          <w:rFonts w:asciiTheme="majorBidi" w:hAnsiTheme="majorBidi" w:cstheme="majorBidi"/>
          <w:i/>
          <w:iCs/>
          <w:sz w:val="24"/>
          <w:szCs w:val="24"/>
        </w:rPr>
        <w:t>]</w:t>
      </w:r>
      <w:r w:rsidRPr="00A55B53">
        <w:rPr>
          <w:rFonts w:asciiTheme="majorBidi" w:hAnsiTheme="majorBidi" w:cstheme="majorBidi"/>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w:t>
      </w:r>
      <w:r w:rsidRPr="00A55B53">
        <w:rPr>
          <w:rFonts w:asciiTheme="majorBidi" w:hAnsiTheme="majorBidi" w:cstheme="majorBidi"/>
          <w:sz w:val="24"/>
          <w:szCs w:val="24"/>
        </w:rPr>
        <w:lastRenderedPageBreak/>
        <w:t>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6"/>
        <w:jc w:val="both"/>
        <w:rPr>
          <w:rFonts w:asciiTheme="majorBidi" w:hAnsiTheme="majorBidi" w:cstheme="majorBidi"/>
          <w:sz w:val="24"/>
          <w:szCs w:val="24"/>
        </w:rPr>
      </w:pPr>
      <w:r w:rsidRPr="00A55B53">
        <w:rPr>
          <w:rFonts w:asciiTheme="majorBidi" w:hAnsiTheme="majorBidi" w:cstheme="majorBidi"/>
          <w:sz w:val="24"/>
          <w:szCs w:val="24"/>
        </w:rPr>
        <w:t xml:space="preserve">IN WITNESS Whereof the parties hereto have caused this Agreement to be executed at </w:t>
      </w:r>
      <w:r w:rsidRPr="0084015D">
        <w:rPr>
          <w:rFonts w:asciiTheme="majorBidi" w:hAnsiTheme="majorBidi" w:cstheme="majorBidi"/>
          <w:i/>
          <w:iCs/>
          <w:sz w:val="24"/>
          <w:szCs w:val="24"/>
        </w:rPr>
        <w:t>Government HM Khoja High School, No 1</w:t>
      </w:r>
      <w:r w:rsidRPr="00A55B53">
        <w:rPr>
          <w:rFonts w:asciiTheme="majorBidi" w:hAnsiTheme="majorBidi" w:cstheme="majorBidi"/>
          <w:i/>
          <w:iCs/>
          <w:sz w:val="24"/>
          <w:szCs w:val="24"/>
        </w:rPr>
        <w:t>, District Shaheed Benazirabad</w:t>
      </w:r>
      <w:r w:rsidRPr="00A55B53">
        <w:rPr>
          <w:rFonts w:asciiTheme="majorBidi" w:hAnsiTheme="majorBidi" w:cstheme="majorBidi"/>
          <w:sz w:val="24"/>
          <w:szCs w:val="24"/>
        </w:rPr>
        <w:t xml:space="preserve"> (“the place”) in accordance with their respective laws and shall enter into force on the day and year first above mentioned.</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spacing w:after="0" w:line="240" w:lineRule="auto"/>
        <w:rPr>
          <w:rFonts w:asciiTheme="majorBidi" w:hAnsiTheme="majorBidi" w:cstheme="majorBidi"/>
        </w:rPr>
      </w:pPr>
    </w:p>
    <w:p w:rsidR="00D93B05" w:rsidRPr="00A55B53" w:rsidRDefault="00D93B05" w:rsidP="00D93B05">
      <w:pPr>
        <w:spacing w:after="0" w:line="240" w:lineRule="auto"/>
        <w:rPr>
          <w:rFonts w:asciiTheme="majorBidi" w:hAnsiTheme="majorBidi" w:cstheme="majorBidi"/>
        </w:rPr>
      </w:pPr>
      <w:r w:rsidRPr="00A55B53">
        <w:rPr>
          <w:rFonts w:asciiTheme="majorBidi" w:hAnsiTheme="majorBidi" w:cstheme="majorBidi"/>
        </w:rPr>
        <w:t xml:space="preserve">For and on behalf of </w:t>
      </w:r>
      <w:r w:rsidRPr="00A55B53">
        <w:rPr>
          <w:rFonts w:asciiTheme="majorBidi" w:hAnsiTheme="majorBidi" w:cstheme="majorBidi"/>
          <w:b/>
          <w:bCs/>
          <w:i/>
          <w:iCs/>
          <w:u w:val="single"/>
        </w:rPr>
        <w:t>Education &amp; Literacy Department, Govt. of Sindh, Karachi</w:t>
      </w: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r w:rsidRPr="00A55B53">
        <w:rPr>
          <w:rFonts w:asciiTheme="majorBidi" w:hAnsiTheme="majorBidi" w:cstheme="majorBidi"/>
          <w:i/>
          <w:iCs/>
        </w:rPr>
        <w:t>_________________________</w:t>
      </w:r>
    </w:p>
    <w:p w:rsidR="00D93B05" w:rsidRPr="00E666B2" w:rsidRDefault="00BC45FD" w:rsidP="00D93B05">
      <w:pPr>
        <w:pStyle w:val="BankNormal"/>
        <w:spacing w:after="0"/>
        <w:rPr>
          <w:rFonts w:asciiTheme="majorBidi" w:hAnsiTheme="majorBidi" w:cstheme="majorBidi"/>
          <w:i/>
          <w:iCs/>
          <w:color w:val="FFFFFF" w:themeColor="background1"/>
        </w:rPr>
      </w:pPr>
      <w:r>
        <w:rPr>
          <w:rFonts w:asciiTheme="majorBidi" w:hAnsiTheme="majorBidi" w:cstheme="majorBidi"/>
          <w:i/>
          <w:iCs/>
        </w:rPr>
        <w:t>GBPS</w:t>
      </w:r>
      <w:r w:rsidR="006F0716">
        <w:rPr>
          <w:rFonts w:asciiTheme="majorBidi" w:hAnsiTheme="majorBidi" w:cstheme="majorBidi"/>
          <w:i/>
          <w:iCs/>
        </w:rPr>
        <w:t xml:space="preserve"> </w:t>
      </w:r>
      <w:r w:rsidR="00165099">
        <w:rPr>
          <w:rFonts w:asciiTheme="majorBidi" w:hAnsiTheme="majorBidi" w:cstheme="majorBidi"/>
          <w:i/>
          <w:iCs/>
        </w:rPr>
        <w:t>Haji Mashori</w:t>
      </w:r>
      <w:r w:rsidR="00D93B05" w:rsidRPr="00E666B2">
        <w:rPr>
          <w:rFonts w:asciiTheme="majorBidi" w:hAnsiTheme="majorBidi" w:cstheme="majorBidi"/>
          <w:i/>
          <w:iCs/>
          <w:color w:val="FFFFFF" w:themeColor="background1"/>
        </w:rPr>
        <w:t>HM Khoja High School, No 1</w:t>
      </w:r>
    </w:p>
    <w:p w:rsidR="00D93B05" w:rsidRPr="00A55B53" w:rsidRDefault="00D93B05" w:rsidP="00D93B05">
      <w:pPr>
        <w:pStyle w:val="BankNormal"/>
        <w:spacing w:after="0"/>
        <w:rPr>
          <w:rFonts w:asciiTheme="majorBidi" w:hAnsiTheme="majorBidi" w:cstheme="majorBidi"/>
          <w:i/>
          <w:iCs/>
        </w:rPr>
      </w:pPr>
      <w:r w:rsidRPr="00A55B53">
        <w:rPr>
          <w:rFonts w:asciiTheme="majorBidi" w:hAnsiTheme="majorBidi" w:cstheme="majorBidi"/>
          <w:i/>
          <w:iCs/>
        </w:rPr>
        <w:t xml:space="preserve"> District </w:t>
      </w:r>
      <w:r w:rsidR="00245DA6">
        <w:rPr>
          <w:rFonts w:asciiTheme="majorBidi" w:hAnsiTheme="majorBidi" w:cstheme="majorBidi"/>
          <w:b/>
          <w:bCs/>
          <w:i/>
          <w:iCs/>
          <w:color w:val="FF0000"/>
          <w:u w:val="single"/>
        </w:rPr>
        <w:t>Larkano</w:t>
      </w:r>
    </w:p>
    <w:p w:rsidR="00D93B05" w:rsidRPr="00A55B53" w:rsidRDefault="00D93B05" w:rsidP="00D93B05">
      <w:pPr>
        <w:pStyle w:val="BankNormal"/>
        <w:spacing w:after="0"/>
        <w:rPr>
          <w:rFonts w:asciiTheme="majorBidi" w:hAnsiTheme="majorBidi" w:cstheme="majorBidi"/>
          <w:i/>
          <w:iCs/>
        </w:rPr>
      </w:pPr>
      <w:r w:rsidRPr="00A55B53">
        <w:rPr>
          <w:rFonts w:asciiTheme="majorBidi" w:hAnsiTheme="majorBidi" w:cstheme="majorBidi"/>
          <w:i/>
          <w:iCs/>
        </w:rPr>
        <w:t>Education &amp; Literacy Department, Govt. of Sindh.</w:t>
      </w:r>
    </w:p>
    <w:p w:rsidR="00D93B05" w:rsidRPr="00A55B53" w:rsidRDefault="00D93B05" w:rsidP="00D93B05">
      <w:pPr>
        <w:spacing w:after="0" w:line="240" w:lineRule="auto"/>
        <w:rPr>
          <w:rFonts w:asciiTheme="majorBidi" w:hAnsiTheme="majorBidi" w:cstheme="majorBidi"/>
        </w:rPr>
      </w:pPr>
    </w:p>
    <w:p w:rsidR="00D93B05" w:rsidRPr="00A55B53" w:rsidRDefault="00D93B05" w:rsidP="00D93B05">
      <w:pPr>
        <w:spacing w:after="0" w:line="240" w:lineRule="auto"/>
        <w:rPr>
          <w:rFonts w:asciiTheme="majorBidi" w:hAnsiTheme="majorBidi" w:cstheme="majorBidi"/>
        </w:rPr>
      </w:pPr>
    </w:p>
    <w:p w:rsidR="00D93B05" w:rsidRPr="00A55B53" w:rsidRDefault="00D93B05" w:rsidP="00D93B05">
      <w:pPr>
        <w:spacing w:after="0" w:line="240" w:lineRule="auto"/>
        <w:rPr>
          <w:rFonts w:asciiTheme="majorBidi" w:hAnsiTheme="majorBidi" w:cstheme="majorBidi"/>
        </w:rPr>
      </w:pPr>
      <w:r w:rsidRPr="00A55B53">
        <w:rPr>
          <w:rFonts w:asciiTheme="majorBidi" w:hAnsiTheme="majorBidi" w:cstheme="majorBidi"/>
        </w:rPr>
        <w:t xml:space="preserve">For and on behalf of </w:t>
      </w:r>
      <w:r w:rsidRPr="00A55B53">
        <w:rPr>
          <w:rFonts w:asciiTheme="majorBidi" w:hAnsiTheme="majorBidi" w:cstheme="majorBidi"/>
          <w:b/>
          <w:bCs/>
          <w:i/>
          <w:iCs/>
          <w:color w:val="FF0000"/>
          <w:u w:val="single"/>
        </w:rPr>
        <w:t>Supplier’s Name</w:t>
      </w:r>
    </w:p>
    <w:p w:rsidR="00D93B05" w:rsidRPr="00A55B53" w:rsidRDefault="00D93B05" w:rsidP="00D93B05">
      <w:pPr>
        <w:spacing w:after="0" w:line="240" w:lineRule="auto"/>
        <w:rPr>
          <w:rFonts w:asciiTheme="majorBidi" w:hAnsiTheme="majorBidi" w:cstheme="majorBidi"/>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r w:rsidRPr="00A55B53">
        <w:rPr>
          <w:rFonts w:asciiTheme="majorBidi" w:hAnsiTheme="majorBidi" w:cstheme="majorBidi"/>
          <w:i/>
          <w:iCs/>
        </w:rPr>
        <w:t>_______________________</w:t>
      </w:r>
    </w:p>
    <w:p w:rsidR="00D93B05"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D93B05"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D93B05"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D93B05"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D93B05" w:rsidRPr="00A55B53"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sz w:val="28"/>
          <w:szCs w:val="28"/>
        </w:rPr>
      </w:pPr>
      <w:r w:rsidRPr="00A55B53">
        <w:rPr>
          <w:rFonts w:asciiTheme="majorBidi" w:hAnsiTheme="majorBidi" w:cstheme="majorBidi"/>
          <w:b/>
          <w:bCs/>
          <w:sz w:val="28"/>
          <w:szCs w:val="28"/>
        </w:rPr>
        <w:lastRenderedPageBreak/>
        <w:t>4. Performance Security Form</w:t>
      </w:r>
    </w:p>
    <w:p w:rsidR="00D93B05" w:rsidRPr="00A55B53" w:rsidRDefault="00D93B05" w:rsidP="00D93B05">
      <w:pPr>
        <w:widowControl w:val="0"/>
        <w:autoSpaceDE w:val="0"/>
        <w:autoSpaceDN w:val="0"/>
        <w:adjustRightInd w:val="0"/>
        <w:spacing w:before="1"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40" w:lineRule="auto"/>
        <w:ind w:left="102"/>
        <w:rPr>
          <w:rFonts w:asciiTheme="majorBidi" w:hAnsiTheme="majorBidi" w:cstheme="majorBidi"/>
          <w:sz w:val="20"/>
          <w:szCs w:val="20"/>
        </w:rPr>
      </w:pPr>
      <w:r w:rsidRPr="00A55B53">
        <w:rPr>
          <w:rFonts w:asciiTheme="majorBidi" w:hAnsiTheme="majorBidi" w:cstheme="majorBidi"/>
          <w:sz w:val="24"/>
          <w:szCs w:val="24"/>
        </w:rPr>
        <w:t>To:</w:t>
      </w:r>
      <w:r w:rsidRPr="00A55B53">
        <w:rPr>
          <w:rFonts w:asciiTheme="majorBidi" w:hAnsiTheme="majorBidi" w:cstheme="majorBidi"/>
          <w:i/>
          <w:iCs/>
          <w:sz w:val="20"/>
          <w:szCs w:val="20"/>
        </w:rPr>
        <w:t>[name of Procuring agency]</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71" w:lineRule="exact"/>
        <w:ind w:left="102"/>
        <w:rPr>
          <w:rFonts w:asciiTheme="majorBidi" w:hAnsiTheme="majorBidi" w:cstheme="majorBidi"/>
          <w:sz w:val="24"/>
          <w:szCs w:val="24"/>
        </w:rPr>
      </w:pPr>
      <w:r w:rsidRPr="00A55B53">
        <w:rPr>
          <w:rFonts w:asciiTheme="majorBidi" w:hAnsiTheme="majorBidi" w:cstheme="majorBidi"/>
          <w:sz w:val="24"/>
          <w:szCs w:val="24"/>
        </w:rPr>
        <w:t xml:space="preserve">WHEREAS </w:t>
      </w:r>
      <w:r w:rsidRPr="00A55B53">
        <w:rPr>
          <w:rFonts w:asciiTheme="majorBidi" w:hAnsiTheme="majorBidi" w:cstheme="majorBidi"/>
          <w:i/>
          <w:iCs/>
          <w:sz w:val="20"/>
          <w:szCs w:val="20"/>
        </w:rPr>
        <w:t xml:space="preserve">[name of Supplier] </w:t>
      </w:r>
      <w:r w:rsidRPr="00A55B53">
        <w:rPr>
          <w:rFonts w:asciiTheme="majorBidi" w:hAnsiTheme="majorBidi" w:cstheme="majorBidi"/>
          <w:sz w:val="24"/>
          <w:szCs w:val="24"/>
        </w:rPr>
        <w:t>(hereinafter called “the Supplier”) has undertaken, in pursuance</w:t>
      </w:r>
    </w:p>
    <w:p w:rsidR="00D93B05" w:rsidRPr="00A55B53" w:rsidRDefault="00D93B05" w:rsidP="00D93B05">
      <w:pPr>
        <w:widowControl w:val="0"/>
        <w:autoSpaceDE w:val="0"/>
        <w:autoSpaceDN w:val="0"/>
        <w:adjustRightInd w:val="0"/>
        <w:spacing w:after="0" w:line="271" w:lineRule="exact"/>
        <w:ind w:left="102"/>
        <w:rPr>
          <w:rFonts w:asciiTheme="majorBidi" w:hAnsiTheme="majorBidi" w:cstheme="majorBidi"/>
          <w:sz w:val="24"/>
          <w:szCs w:val="24"/>
        </w:rPr>
        <w:sectPr w:rsidR="00D93B05" w:rsidRPr="00A55B53">
          <w:pgSz w:w="12240" w:h="15840"/>
          <w:pgMar w:top="1160" w:right="1320" w:bottom="280" w:left="1700" w:header="747" w:footer="0" w:gutter="0"/>
          <w:cols w:space="720"/>
          <w:noEndnote/>
        </w:sectPr>
      </w:pPr>
    </w:p>
    <w:p w:rsidR="00D93B05" w:rsidRPr="00A55B53" w:rsidRDefault="00D93B05" w:rsidP="00D93B05">
      <w:pPr>
        <w:widowControl w:val="0"/>
        <w:tabs>
          <w:tab w:val="left" w:pos="1920"/>
          <w:tab w:val="left" w:pos="7100"/>
        </w:tabs>
        <w:autoSpaceDE w:val="0"/>
        <w:autoSpaceDN w:val="0"/>
        <w:adjustRightInd w:val="0"/>
        <w:spacing w:before="5" w:after="0" w:line="240" w:lineRule="auto"/>
        <w:ind w:left="102" w:right="-61"/>
        <w:rPr>
          <w:rFonts w:asciiTheme="majorBidi" w:hAnsiTheme="majorBidi" w:cstheme="majorBidi"/>
          <w:sz w:val="24"/>
          <w:szCs w:val="24"/>
        </w:rPr>
      </w:pPr>
      <w:r w:rsidRPr="00A55B53">
        <w:rPr>
          <w:rFonts w:asciiTheme="majorBidi" w:hAnsiTheme="majorBidi" w:cstheme="majorBidi"/>
          <w:sz w:val="24"/>
          <w:szCs w:val="24"/>
        </w:rPr>
        <w:lastRenderedPageBreak/>
        <w:t>Of Contract No.</w:t>
      </w:r>
      <w:r w:rsidRPr="00A55B53">
        <w:rPr>
          <w:rFonts w:asciiTheme="majorBidi" w:hAnsiTheme="majorBidi" w:cstheme="majorBidi"/>
          <w:sz w:val="24"/>
          <w:szCs w:val="24"/>
        </w:rPr>
        <w:tab/>
      </w:r>
      <w:r w:rsidRPr="00A55B53">
        <w:rPr>
          <w:rFonts w:asciiTheme="majorBidi" w:hAnsiTheme="majorBidi" w:cstheme="majorBidi"/>
          <w:i/>
          <w:iCs/>
          <w:sz w:val="20"/>
          <w:szCs w:val="20"/>
        </w:rPr>
        <w:t>[reference number of the contract]</w:t>
      </w:r>
      <w:r w:rsidRPr="00A55B53">
        <w:rPr>
          <w:rFonts w:asciiTheme="majorBidi" w:hAnsiTheme="majorBidi" w:cstheme="majorBidi"/>
          <w:sz w:val="24"/>
          <w:szCs w:val="24"/>
        </w:rPr>
        <w:t>dated</w:t>
      </w:r>
      <w:r w:rsidRPr="00A55B53">
        <w:rPr>
          <w:rFonts w:asciiTheme="majorBidi" w:hAnsiTheme="majorBidi" w:cstheme="majorBidi"/>
          <w:sz w:val="24"/>
          <w:szCs w:val="24"/>
          <w:u w:val="single"/>
        </w:rPr>
        <w:tab/>
      </w:r>
    </w:p>
    <w:p w:rsidR="00D93B05" w:rsidRPr="00A55B53" w:rsidRDefault="00D93B05" w:rsidP="00D93B05">
      <w:pPr>
        <w:widowControl w:val="0"/>
        <w:autoSpaceDE w:val="0"/>
        <w:autoSpaceDN w:val="0"/>
        <w:adjustRightInd w:val="0"/>
        <w:spacing w:after="0" w:line="271" w:lineRule="exact"/>
        <w:ind w:left="102"/>
        <w:rPr>
          <w:rFonts w:asciiTheme="majorBidi" w:hAnsiTheme="majorBidi" w:cstheme="majorBidi"/>
          <w:sz w:val="24"/>
          <w:szCs w:val="24"/>
        </w:rPr>
      </w:pPr>
      <w:r w:rsidRPr="00A55B53">
        <w:rPr>
          <w:rFonts w:asciiTheme="majorBidi" w:hAnsiTheme="majorBidi" w:cstheme="majorBidi"/>
          <w:i/>
          <w:iCs/>
          <w:sz w:val="20"/>
          <w:szCs w:val="20"/>
        </w:rPr>
        <w:t xml:space="preserve">[description of goods and services] </w:t>
      </w:r>
      <w:r w:rsidRPr="00A55B53">
        <w:rPr>
          <w:rFonts w:asciiTheme="majorBidi" w:hAnsiTheme="majorBidi" w:cstheme="majorBidi"/>
          <w:i/>
          <w:iCs/>
          <w:sz w:val="24"/>
          <w:szCs w:val="24"/>
        </w:rPr>
        <w:t>(</w:t>
      </w:r>
      <w:r w:rsidRPr="00A55B53">
        <w:rPr>
          <w:rFonts w:asciiTheme="majorBidi" w:hAnsiTheme="majorBidi" w:cstheme="majorBidi"/>
          <w:sz w:val="24"/>
          <w:szCs w:val="24"/>
        </w:rPr>
        <w:t>hereinafter called “the Contract”).</w:t>
      </w:r>
    </w:p>
    <w:p w:rsidR="00D93B05" w:rsidRPr="00A55B53" w:rsidRDefault="00D93B05" w:rsidP="00D93B05">
      <w:pPr>
        <w:widowControl w:val="0"/>
        <w:tabs>
          <w:tab w:val="left" w:pos="840"/>
        </w:tabs>
        <w:autoSpaceDE w:val="0"/>
        <w:autoSpaceDN w:val="0"/>
        <w:adjustRightInd w:val="0"/>
        <w:spacing w:before="5" w:after="0" w:line="240" w:lineRule="auto"/>
        <w:rPr>
          <w:rFonts w:asciiTheme="majorBidi" w:hAnsiTheme="majorBidi" w:cstheme="majorBidi"/>
          <w:sz w:val="24"/>
          <w:szCs w:val="24"/>
        </w:rPr>
      </w:pPr>
      <w:r w:rsidRPr="00A55B53">
        <w:rPr>
          <w:rFonts w:asciiTheme="majorBidi" w:hAnsiTheme="majorBidi" w:cstheme="majorBidi"/>
          <w:sz w:val="24"/>
          <w:szCs w:val="24"/>
        </w:rPr>
        <w:br w:type="column"/>
      </w:r>
      <w:r w:rsidRPr="00A55B53">
        <w:rPr>
          <w:rFonts w:asciiTheme="majorBidi" w:hAnsiTheme="majorBidi" w:cstheme="majorBidi"/>
          <w:sz w:val="24"/>
          <w:szCs w:val="24"/>
        </w:rPr>
        <w:lastRenderedPageBreak/>
        <w:t>20</w:t>
      </w:r>
      <w:r w:rsidRPr="00A55B53">
        <w:rPr>
          <w:rFonts w:asciiTheme="majorBidi" w:hAnsiTheme="majorBidi" w:cstheme="majorBidi"/>
          <w:sz w:val="24"/>
          <w:szCs w:val="24"/>
          <w:u w:val="single"/>
        </w:rPr>
        <w:tab/>
      </w:r>
      <w:r w:rsidRPr="00A55B53">
        <w:rPr>
          <w:rFonts w:asciiTheme="majorBidi" w:hAnsiTheme="majorBidi" w:cstheme="majorBidi"/>
          <w:sz w:val="24"/>
          <w:szCs w:val="24"/>
        </w:rPr>
        <w:t>to supply</w:t>
      </w:r>
    </w:p>
    <w:p w:rsidR="00D93B05" w:rsidRPr="00A55B53" w:rsidRDefault="00D93B05" w:rsidP="00D93B05">
      <w:pPr>
        <w:widowControl w:val="0"/>
        <w:tabs>
          <w:tab w:val="left" w:pos="840"/>
        </w:tabs>
        <w:autoSpaceDE w:val="0"/>
        <w:autoSpaceDN w:val="0"/>
        <w:adjustRightInd w:val="0"/>
        <w:spacing w:before="5" w:after="0" w:line="240" w:lineRule="auto"/>
        <w:rPr>
          <w:rFonts w:asciiTheme="majorBidi" w:hAnsiTheme="majorBidi" w:cstheme="majorBidi"/>
          <w:sz w:val="24"/>
          <w:szCs w:val="24"/>
        </w:rPr>
        <w:sectPr w:rsidR="00D93B05" w:rsidRPr="00A55B53">
          <w:type w:val="continuous"/>
          <w:pgSz w:w="12240" w:h="15840"/>
          <w:pgMar w:top="1480" w:right="1320" w:bottom="280" w:left="1700" w:header="720" w:footer="720" w:gutter="0"/>
          <w:cols w:num="2" w:space="720" w:equalWidth="0">
            <w:col w:w="7102" w:space="109"/>
            <w:col w:w="2009"/>
          </w:cols>
          <w:noEndnote/>
        </w:sectPr>
      </w:pPr>
    </w:p>
    <w:p w:rsidR="00D93B05" w:rsidRPr="00A55B53" w:rsidRDefault="00D93B05" w:rsidP="00D93B05">
      <w:pPr>
        <w:widowControl w:val="0"/>
        <w:autoSpaceDE w:val="0"/>
        <w:autoSpaceDN w:val="0"/>
        <w:adjustRightInd w:val="0"/>
        <w:spacing w:before="12" w:after="0" w:line="240" w:lineRule="exact"/>
        <w:rPr>
          <w:rFonts w:asciiTheme="majorBidi" w:hAnsiTheme="majorBidi" w:cstheme="majorBidi"/>
          <w:sz w:val="24"/>
          <w:szCs w:val="24"/>
        </w:rPr>
      </w:pPr>
    </w:p>
    <w:p w:rsidR="00D93B05" w:rsidRPr="00A55B53" w:rsidRDefault="00D93B05" w:rsidP="00D93B05">
      <w:pPr>
        <w:widowControl w:val="0"/>
        <w:autoSpaceDE w:val="0"/>
        <w:autoSpaceDN w:val="0"/>
        <w:adjustRightInd w:val="0"/>
        <w:spacing w:before="29" w:after="0" w:line="240" w:lineRule="auto"/>
        <w:ind w:left="102" w:right="78"/>
        <w:jc w:val="both"/>
        <w:rPr>
          <w:rFonts w:asciiTheme="majorBidi" w:hAnsiTheme="majorBidi" w:cstheme="majorBidi"/>
          <w:sz w:val="24"/>
          <w:szCs w:val="24"/>
        </w:rPr>
      </w:pPr>
      <w:r w:rsidRPr="00A55B53">
        <w:rPr>
          <w:rFonts w:asciiTheme="majorBidi" w:hAnsiTheme="majorBidi" w:cstheme="majorBidi"/>
          <w:sz w:val="24"/>
          <w:szCs w:val="24"/>
        </w:rP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2619"/>
        <w:jc w:val="both"/>
        <w:rPr>
          <w:rFonts w:asciiTheme="majorBidi" w:hAnsiTheme="majorBidi" w:cstheme="majorBidi"/>
          <w:sz w:val="24"/>
          <w:szCs w:val="24"/>
        </w:rPr>
      </w:pPr>
      <w:r w:rsidRPr="00A55B53">
        <w:rPr>
          <w:rFonts w:asciiTheme="majorBidi" w:hAnsiTheme="majorBidi" w:cstheme="majorBidi"/>
          <w:sz w:val="24"/>
          <w:szCs w:val="24"/>
        </w:rPr>
        <w:t>AND WHEREAS we have agreed to give the Supplier a guarantee:</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6"/>
        <w:jc w:val="both"/>
        <w:rPr>
          <w:rFonts w:asciiTheme="majorBidi" w:hAnsiTheme="majorBidi" w:cstheme="majorBidi"/>
          <w:sz w:val="24"/>
          <w:szCs w:val="24"/>
        </w:rPr>
      </w:pPr>
      <w:r w:rsidRPr="00A55B53">
        <w:rPr>
          <w:rFonts w:asciiTheme="majorBidi" w:hAnsiTheme="majorBidi" w:cstheme="majorBidi"/>
          <w:sz w:val="24"/>
          <w:szCs w:val="24"/>
        </w:rPr>
        <w:t xml:space="preserve">Therefore we hereby affirm that we are Guarantors and responsible to you, on behalf of the Supplier, up to a total of </w:t>
      </w:r>
      <w:r w:rsidRPr="00A55B53">
        <w:rPr>
          <w:rFonts w:asciiTheme="majorBidi" w:hAnsiTheme="majorBidi" w:cstheme="majorBidi"/>
          <w:i/>
          <w:iCs/>
          <w:sz w:val="20"/>
          <w:szCs w:val="20"/>
        </w:rPr>
        <w:t>[amount of the guarantee in words and figures]</w:t>
      </w:r>
      <w:r w:rsidRPr="00A55B53">
        <w:rPr>
          <w:rFonts w:asciiTheme="majorBidi" w:hAnsiTheme="majorBidi" w:cstheme="majorBidi"/>
          <w:i/>
          <w:iCs/>
          <w:sz w:val="24"/>
          <w:szCs w:val="24"/>
        </w:rPr>
        <w:t xml:space="preserve">, </w:t>
      </w:r>
      <w:r w:rsidRPr="00A55B53">
        <w:rPr>
          <w:rFonts w:asciiTheme="majorBidi" w:hAnsiTheme="majorBidi" w:cstheme="majorBidi"/>
          <w:sz w:val="24"/>
          <w:szCs w:val="24"/>
        </w:rPr>
        <w:t xml:space="preserve">and we undertake to pay you, upon your first written demand declaring the Supplier to be in default under the Contract and without cavil or argument, any sum or sums within the limits of </w:t>
      </w:r>
      <w:r w:rsidRPr="00A55B53">
        <w:rPr>
          <w:rFonts w:asciiTheme="majorBidi" w:hAnsiTheme="majorBidi" w:cstheme="majorBidi"/>
          <w:i/>
          <w:iCs/>
          <w:sz w:val="20"/>
          <w:szCs w:val="20"/>
        </w:rPr>
        <w:t xml:space="preserve">[amount of guar- antee] </w:t>
      </w:r>
      <w:r w:rsidRPr="00A55B53">
        <w:rPr>
          <w:rFonts w:asciiTheme="majorBidi" w:hAnsiTheme="majorBidi" w:cstheme="majorBidi"/>
          <w:sz w:val="24"/>
          <w:szCs w:val="24"/>
        </w:rPr>
        <w:t>as aforesaid, without your needing to prove or to show grounds or reasons for your demand or the sum specified therein.</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416F19" w:rsidP="00D93B05">
      <w:pPr>
        <w:widowControl w:val="0"/>
        <w:tabs>
          <w:tab w:val="left" w:pos="3780"/>
          <w:tab w:val="left" w:pos="5720"/>
          <w:tab w:val="left" w:pos="6560"/>
        </w:tabs>
        <w:autoSpaceDE w:val="0"/>
        <w:autoSpaceDN w:val="0"/>
        <w:adjustRightInd w:val="0"/>
        <w:spacing w:after="0" w:line="240" w:lineRule="auto"/>
        <w:ind w:left="102" w:right="2562"/>
        <w:jc w:val="both"/>
        <w:rPr>
          <w:rFonts w:asciiTheme="majorBidi" w:hAnsiTheme="majorBidi" w:cstheme="majorBidi"/>
          <w:sz w:val="24"/>
          <w:szCs w:val="24"/>
        </w:rPr>
      </w:pPr>
      <w:r w:rsidRPr="00416F19">
        <w:rPr>
          <w:rFonts w:asciiTheme="majorBidi" w:hAnsiTheme="majorBidi" w:cstheme="majorBidi"/>
          <w:noProof/>
        </w:rPr>
        <w:pict>
          <v:polyline id="Freeform 15" o:spid="_x0000_s1033" style="position:absolute;left:0;text-align:left;z-index:-251646976;visibility:visible;mso-wrap-style:square;mso-wrap-distance-left:9pt;mso-wrap-distance-top:0;mso-wrap-distance-right:9pt;mso-wrap-distance-bottom:0;mso-position-horizontal:absolute;mso-position-horizontal-relative:page;mso-position-vertical:absolute;mso-position-vertical-relative:text;v-text-anchor:top" points="126pt,95.1pt,7in,95.1pt" coordsize="7560,0" o:allowincell="f" filled="f" strokeweight=".7pt">
            <v:path arrowok="t" o:connecttype="custom" o:connectlocs="0,0;4800600,0" o:connectangles="0,0"/>
            <w10:wrap anchorx="page"/>
          </v:polyline>
        </w:pict>
      </w:r>
      <w:r w:rsidR="00D93B05" w:rsidRPr="00A55B53">
        <w:rPr>
          <w:rFonts w:asciiTheme="majorBidi" w:hAnsiTheme="majorBidi" w:cstheme="majorBidi"/>
          <w:sz w:val="24"/>
          <w:szCs w:val="24"/>
        </w:rPr>
        <w:t>This guarantee is valid until the</w:t>
      </w:r>
      <w:r w:rsidR="00D93B05" w:rsidRPr="00A55B53">
        <w:rPr>
          <w:rFonts w:asciiTheme="majorBidi" w:hAnsiTheme="majorBidi" w:cstheme="majorBidi"/>
          <w:sz w:val="24"/>
          <w:szCs w:val="24"/>
          <w:u w:val="single"/>
        </w:rPr>
        <w:tab/>
      </w:r>
      <w:r w:rsidR="00D93B05" w:rsidRPr="00A55B53">
        <w:rPr>
          <w:rFonts w:asciiTheme="majorBidi" w:hAnsiTheme="majorBidi" w:cstheme="majorBidi"/>
          <w:sz w:val="24"/>
          <w:szCs w:val="24"/>
        </w:rPr>
        <w:t>day of</w:t>
      </w:r>
      <w:r w:rsidR="00D93B05" w:rsidRPr="00A55B53">
        <w:rPr>
          <w:rFonts w:asciiTheme="majorBidi" w:hAnsiTheme="majorBidi" w:cstheme="majorBidi"/>
          <w:sz w:val="24"/>
          <w:szCs w:val="24"/>
          <w:u w:val="single"/>
        </w:rPr>
        <w:tab/>
      </w:r>
      <w:r w:rsidR="00D93B05" w:rsidRPr="00A55B53">
        <w:rPr>
          <w:rFonts w:asciiTheme="majorBidi" w:hAnsiTheme="majorBidi" w:cstheme="majorBidi"/>
          <w:sz w:val="24"/>
          <w:szCs w:val="24"/>
        </w:rPr>
        <w:t>20</w:t>
      </w:r>
      <w:r w:rsidR="00D93B05" w:rsidRPr="00A55B53">
        <w:rPr>
          <w:rFonts w:asciiTheme="majorBidi" w:hAnsiTheme="majorBidi" w:cstheme="majorBidi"/>
          <w:sz w:val="24"/>
          <w:szCs w:val="24"/>
          <w:u w:val="single"/>
        </w:rPr>
        <w:tab/>
      </w:r>
      <w:r w:rsidR="00D93B05"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2"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71" w:lineRule="exact"/>
        <w:ind w:firstLine="102"/>
        <w:rPr>
          <w:rFonts w:asciiTheme="majorBidi" w:hAnsiTheme="majorBidi" w:cstheme="majorBidi"/>
          <w:sz w:val="24"/>
          <w:szCs w:val="24"/>
        </w:rPr>
      </w:pPr>
      <w:r w:rsidRPr="00A55B53">
        <w:rPr>
          <w:rFonts w:asciiTheme="majorBidi" w:hAnsiTheme="majorBidi" w:cstheme="majorBidi"/>
          <w:sz w:val="24"/>
          <w:szCs w:val="24"/>
        </w:rPr>
        <w:t>Signature and seal of the Guarantors/bank</w:t>
      </w: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416F19" w:rsidP="00D93B05">
      <w:pPr>
        <w:widowControl w:val="0"/>
        <w:autoSpaceDE w:val="0"/>
        <w:autoSpaceDN w:val="0"/>
        <w:adjustRightInd w:val="0"/>
        <w:spacing w:before="34" w:after="0" w:line="226" w:lineRule="exact"/>
        <w:ind w:left="822"/>
        <w:rPr>
          <w:rFonts w:asciiTheme="majorBidi" w:hAnsiTheme="majorBidi" w:cstheme="majorBidi"/>
          <w:sz w:val="20"/>
          <w:szCs w:val="20"/>
        </w:rPr>
      </w:pPr>
      <w:r w:rsidRPr="00416F19">
        <w:rPr>
          <w:rFonts w:asciiTheme="majorBidi" w:hAnsiTheme="majorBidi" w:cstheme="majorBidi"/>
          <w:noProof/>
        </w:rPr>
        <w:pict>
          <v:polyline id="Freeform 16" o:spid="_x0000_s1034" style="position:absolute;left:0;text-align:left;z-index:-251645952;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D93B05" w:rsidRPr="00A55B53">
        <w:rPr>
          <w:rFonts w:asciiTheme="majorBidi" w:hAnsiTheme="majorBidi" w:cstheme="majorBidi"/>
          <w:i/>
          <w:iCs/>
          <w:sz w:val="20"/>
          <w:szCs w:val="20"/>
        </w:rPr>
        <w:t>[name of bank or financial institution]</w:t>
      </w:r>
    </w:p>
    <w:p w:rsidR="00D93B05" w:rsidRPr="00A55B53" w:rsidRDefault="00D93B05" w:rsidP="00D93B05">
      <w:pPr>
        <w:widowControl w:val="0"/>
        <w:autoSpaceDE w:val="0"/>
        <w:autoSpaceDN w:val="0"/>
        <w:adjustRightInd w:val="0"/>
        <w:spacing w:before="8" w:after="0" w:line="190" w:lineRule="exact"/>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416F19" w:rsidP="00D93B05">
      <w:pPr>
        <w:widowControl w:val="0"/>
        <w:autoSpaceDE w:val="0"/>
        <w:autoSpaceDN w:val="0"/>
        <w:adjustRightInd w:val="0"/>
        <w:spacing w:before="34" w:after="0" w:line="226" w:lineRule="exact"/>
        <w:ind w:left="822"/>
        <w:rPr>
          <w:rFonts w:asciiTheme="majorBidi" w:hAnsiTheme="majorBidi" w:cstheme="majorBidi"/>
          <w:sz w:val="20"/>
          <w:szCs w:val="20"/>
        </w:rPr>
      </w:pPr>
      <w:r w:rsidRPr="00416F19">
        <w:rPr>
          <w:rFonts w:asciiTheme="majorBidi" w:hAnsiTheme="majorBidi" w:cstheme="majorBidi"/>
          <w:noProof/>
        </w:rPr>
        <w:pict>
          <v:polyline id="Freeform 17" o:spid="_x0000_s1035" style="position:absolute;left:0;text-align:left;z-index:-251644928;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D93B05" w:rsidRPr="00A55B53">
        <w:rPr>
          <w:rFonts w:asciiTheme="majorBidi" w:hAnsiTheme="majorBidi" w:cstheme="majorBidi"/>
          <w:i/>
          <w:iCs/>
          <w:sz w:val="20"/>
          <w:szCs w:val="20"/>
        </w:rPr>
        <w:t>[address]</w:t>
      </w: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r w:rsidRPr="00A55B53">
        <w:rPr>
          <w:rFonts w:asciiTheme="majorBidi" w:hAnsiTheme="majorBidi" w:cstheme="majorBidi"/>
          <w:i/>
          <w:iCs/>
          <w:sz w:val="20"/>
          <w:szCs w:val="20"/>
        </w:rPr>
        <w:t>[date]</w:t>
      </w: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rPr>
          <w:rFonts w:asciiTheme="majorBidi" w:hAnsiTheme="majorBidi" w:cstheme="majorBidi"/>
          <w:b/>
          <w:bCs/>
          <w:sz w:val="20"/>
          <w:szCs w:val="20"/>
        </w:rPr>
        <w:sectPr w:rsidR="00D93B05" w:rsidRPr="00A55B53">
          <w:type w:val="continuous"/>
          <w:pgSz w:w="12240" w:h="15840"/>
          <w:pgMar w:top="1480" w:right="1320" w:bottom="280" w:left="1700" w:header="720" w:footer="720" w:gutter="0"/>
          <w:cols w:space="720" w:equalWidth="0">
            <w:col w:w="9220"/>
          </w:cols>
          <w:noEndnote/>
        </w:sectPr>
      </w:pPr>
      <w:r w:rsidRPr="00A55B53">
        <w:rPr>
          <w:rFonts w:asciiTheme="majorBidi" w:hAnsiTheme="majorBidi" w:cstheme="majorBidi"/>
          <w:b/>
          <w:bCs/>
          <w:sz w:val="20"/>
          <w:szCs w:val="20"/>
        </w:rPr>
        <w:t>Note: It should be valid for a period equal to the warranty period. The contract will be signed/ issued after submission of this Performance Security.</w:t>
      </w:r>
    </w:p>
    <w:p w:rsidR="00D93B05" w:rsidRPr="00A55B53" w:rsidRDefault="00D93B05" w:rsidP="00D93B05">
      <w:pPr>
        <w:widowControl w:val="0"/>
        <w:autoSpaceDE w:val="0"/>
        <w:autoSpaceDN w:val="0"/>
        <w:adjustRightInd w:val="0"/>
        <w:spacing w:before="20" w:after="0" w:line="220" w:lineRule="exact"/>
        <w:rPr>
          <w:rFonts w:asciiTheme="majorBidi" w:hAnsiTheme="majorBidi" w:cstheme="majorBidi"/>
        </w:rPr>
      </w:pPr>
    </w:p>
    <w:p w:rsidR="00D93B05" w:rsidRPr="00A55B53" w:rsidRDefault="00D93B05" w:rsidP="00D93B05">
      <w:pPr>
        <w:widowControl w:val="0"/>
        <w:autoSpaceDE w:val="0"/>
        <w:autoSpaceDN w:val="0"/>
        <w:adjustRightInd w:val="0"/>
        <w:spacing w:before="24" w:after="0" w:line="240" w:lineRule="auto"/>
        <w:ind w:left="2061" w:right="2078"/>
        <w:jc w:val="center"/>
        <w:rPr>
          <w:rFonts w:asciiTheme="majorBidi" w:hAnsiTheme="majorBidi" w:cstheme="majorBidi"/>
          <w:sz w:val="28"/>
          <w:szCs w:val="28"/>
        </w:rPr>
      </w:pPr>
      <w:r w:rsidRPr="00A55B53">
        <w:rPr>
          <w:rFonts w:asciiTheme="majorBidi" w:hAnsiTheme="majorBidi" w:cstheme="majorBidi"/>
          <w:b/>
          <w:bCs/>
          <w:sz w:val="28"/>
          <w:szCs w:val="28"/>
        </w:rPr>
        <w:t>5. Bank Guarantee for Advance Payment</w:t>
      </w:r>
    </w:p>
    <w:p w:rsidR="00D93B05" w:rsidRPr="00A55B53" w:rsidRDefault="00D93B05" w:rsidP="00D93B05">
      <w:pPr>
        <w:widowControl w:val="0"/>
        <w:autoSpaceDE w:val="0"/>
        <w:autoSpaceDN w:val="0"/>
        <w:adjustRightInd w:val="0"/>
        <w:spacing w:before="1"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481" w:lineRule="auto"/>
        <w:ind w:left="102" w:right="6350"/>
        <w:rPr>
          <w:rFonts w:asciiTheme="majorBidi" w:hAnsiTheme="majorBidi" w:cstheme="majorBidi"/>
          <w:sz w:val="20"/>
          <w:szCs w:val="20"/>
        </w:rPr>
      </w:pPr>
      <w:r w:rsidRPr="00A55B53">
        <w:rPr>
          <w:rFonts w:asciiTheme="majorBidi" w:hAnsiTheme="majorBidi" w:cstheme="majorBidi"/>
          <w:sz w:val="24"/>
          <w:szCs w:val="24"/>
        </w:rPr>
        <w:t>To:</w:t>
      </w:r>
      <w:r w:rsidRPr="00A55B53">
        <w:rPr>
          <w:rFonts w:asciiTheme="majorBidi" w:hAnsiTheme="majorBidi" w:cstheme="majorBidi"/>
          <w:i/>
          <w:iCs/>
          <w:sz w:val="20"/>
          <w:szCs w:val="20"/>
        </w:rPr>
        <w:t>[name of Procuring agency] [name of Contract]</w:t>
      </w:r>
    </w:p>
    <w:p w:rsidR="00D93B05" w:rsidRPr="00A55B53" w:rsidRDefault="00D93B05" w:rsidP="00D93B05">
      <w:pPr>
        <w:widowControl w:val="0"/>
        <w:autoSpaceDE w:val="0"/>
        <w:autoSpaceDN w:val="0"/>
        <w:adjustRightInd w:val="0"/>
        <w:spacing w:before="54" w:after="0" w:line="240" w:lineRule="auto"/>
        <w:ind w:left="102" w:right="6591"/>
        <w:jc w:val="both"/>
        <w:rPr>
          <w:rFonts w:asciiTheme="majorBidi" w:hAnsiTheme="majorBidi" w:cstheme="majorBidi"/>
          <w:sz w:val="24"/>
          <w:szCs w:val="24"/>
        </w:rPr>
      </w:pPr>
      <w:r w:rsidRPr="00A55B53">
        <w:rPr>
          <w:rFonts w:asciiTheme="majorBidi" w:hAnsiTheme="majorBidi" w:cstheme="majorBidi"/>
          <w:sz w:val="24"/>
          <w:szCs w:val="24"/>
        </w:rPr>
        <w:t>Gentlemen and/or Ladies:</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 xml:space="preserve">In accordance with the payment provision included in the Special Conditions of Contract, which amends Clause 16 of the General Conditions of Contract to provide for advance payment, </w:t>
      </w:r>
      <w:r w:rsidRPr="00A55B53">
        <w:rPr>
          <w:rFonts w:asciiTheme="majorBidi" w:hAnsiTheme="majorBidi" w:cstheme="majorBidi"/>
          <w:i/>
          <w:iCs/>
          <w:sz w:val="20"/>
          <w:szCs w:val="20"/>
        </w:rPr>
        <w:t xml:space="preserve">[name and address of Supplier] </w:t>
      </w:r>
      <w:r w:rsidRPr="00A55B53">
        <w:rPr>
          <w:rFonts w:asciiTheme="majorBidi" w:hAnsiTheme="majorBidi" w:cstheme="majorBidi"/>
          <w:sz w:val="24"/>
          <w:szCs w:val="24"/>
        </w:rPr>
        <w:t xml:space="preserve">(hereinafter called “the Supplier”) shall deposit with the Procuring agency a bank guarantee to guarantee its proper and faithful performance under the said Clause of the Contract in an amount of </w:t>
      </w:r>
      <w:r w:rsidRPr="00A55B53">
        <w:rPr>
          <w:rFonts w:asciiTheme="majorBidi" w:hAnsiTheme="majorBidi" w:cstheme="majorBidi"/>
          <w:i/>
          <w:iCs/>
          <w:sz w:val="20"/>
          <w:szCs w:val="20"/>
        </w:rPr>
        <w:t>[amount of guarantee in figures and words]</w:t>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 xml:space="preserve">We, the </w:t>
      </w:r>
      <w:r w:rsidRPr="00A55B53">
        <w:rPr>
          <w:rFonts w:asciiTheme="majorBidi" w:hAnsiTheme="majorBidi" w:cstheme="majorBidi"/>
          <w:i/>
          <w:iCs/>
          <w:sz w:val="20"/>
          <w:szCs w:val="20"/>
        </w:rPr>
        <w:t>[bank or financial institution]</w:t>
      </w:r>
      <w:r w:rsidRPr="00A55B53">
        <w:rPr>
          <w:rFonts w:asciiTheme="majorBidi" w:hAnsiTheme="majorBidi" w:cstheme="majorBidi"/>
          <w:sz w:val="24"/>
          <w:szCs w:val="24"/>
        </w:rPr>
        <w:t xml:space="preserve">, as instructed by the Supplier, agree unconditionally and irrevocably to guarantee as primary obligator and not as surety merely, the payment to the Procuring agency on its first demand without whatsoever right of objection on our part and without its first claim to the Supplier, in the amount not exceeding </w:t>
      </w:r>
      <w:r w:rsidRPr="00A55B53">
        <w:rPr>
          <w:rFonts w:asciiTheme="majorBidi" w:hAnsiTheme="majorBidi" w:cstheme="majorBidi"/>
          <w:i/>
          <w:iCs/>
          <w:sz w:val="20"/>
          <w:szCs w:val="20"/>
        </w:rPr>
        <w:t>[amount of guarantee in figures and words]</w:t>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4"/>
        <w:jc w:val="both"/>
        <w:rPr>
          <w:rFonts w:asciiTheme="majorBidi" w:hAnsiTheme="majorBidi" w:cstheme="majorBidi"/>
          <w:sz w:val="24"/>
          <w:szCs w:val="24"/>
        </w:rPr>
      </w:pPr>
      <w:r w:rsidRPr="00A55B53">
        <w:rPr>
          <w:rFonts w:asciiTheme="majorBidi" w:hAnsiTheme="majorBidi" w:cstheme="majorBidi"/>
          <w:sz w:val="24"/>
          <w:szCs w:val="24"/>
        </w:rPr>
        <w:t>We further agree that no change or addition to or other modification of the terms of the Contract to be performed there under or of any of the Contract documents which may be made between the Procuring agency and the Supplier, shall in any way release us from any liability under this guarantee, and we hereby waive notice of any such change, addition, or modification.</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5"/>
        <w:jc w:val="both"/>
        <w:rPr>
          <w:rFonts w:asciiTheme="majorBidi" w:hAnsiTheme="majorBidi" w:cstheme="majorBidi"/>
          <w:sz w:val="24"/>
          <w:szCs w:val="24"/>
        </w:rPr>
      </w:pPr>
      <w:r w:rsidRPr="00A55B53">
        <w:rPr>
          <w:rFonts w:asciiTheme="majorBidi" w:hAnsiTheme="majorBidi" w:cstheme="majorBidi"/>
          <w:sz w:val="24"/>
          <w:szCs w:val="24"/>
        </w:rPr>
        <w:t xml:space="preserve">This guarantee shall remain valid and in full effect from the date of the advance payment received by the Supplier under the Contract until </w:t>
      </w:r>
      <w:r w:rsidRPr="00A55B53">
        <w:rPr>
          <w:rFonts w:asciiTheme="majorBidi" w:hAnsiTheme="majorBidi" w:cstheme="majorBidi"/>
          <w:i/>
          <w:iCs/>
          <w:sz w:val="20"/>
          <w:szCs w:val="20"/>
        </w:rPr>
        <w:t>[date]</w:t>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416F19" w:rsidP="00D93B05">
      <w:pPr>
        <w:widowControl w:val="0"/>
        <w:autoSpaceDE w:val="0"/>
        <w:autoSpaceDN w:val="0"/>
        <w:adjustRightInd w:val="0"/>
        <w:spacing w:after="0" w:line="240" w:lineRule="auto"/>
        <w:ind w:left="102" w:right="7926"/>
        <w:jc w:val="both"/>
        <w:rPr>
          <w:rFonts w:asciiTheme="majorBidi" w:hAnsiTheme="majorBidi" w:cstheme="majorBidi"/>
          <w:sz w:val="24"/>
          <w:szCs w:val="24"/>
        </w:rPr>
      </w:pPr>
      <w:r w:rsidRPr="00416F19">
        <w:rPr>
          <w:rFonts w:asciiTheme="majorBidi" w:hAnsiTheme="majorBidi" w:cstheme="majorBidi"/>
          <w:noProof/>
        </w:rPr>
        <w:pict>
          <v:polyline id="Freeform 18" o:spid="_x0000_s1036" style="position:absolute;left:0;text-align:left;z-index:-251643904;visibility:visible;mso-wrap-style:square;mso-wrap-distance-left:9pt;mso-wrap-distance-top:0;mso-wrap-distance-right:9pt;mso-wrap-distance-bottom:0;mso-position-horizontal:absolute;mso-position-horizontal-relative:page;mso-position-vertical:absolute;mso-position-vertical-relative:text;v-text-anchor:top" points="126pt,81.3pt,7in,81.3pt" coordsize="7560,0" o:allowincell="f" filled="f" strokeweight=".7pt">
            <v:path arrowok="t" o:connecttype="custom" o:connectlocs="0,0;4800600,0" o:connectangles="0,0"/>
            <w10:wrap anchorx="page"/>
          </v:polyline>
        </w:pict>
      </w:r>
      <w:r w:rsidR="00D93B05" w:rsidRPr="00A55B53">
        <w:rPr>
          <w:rFonts w:asciiTheme="majorBidi" w:hAnsiTheme="majorBidi" w:cstheme="majorBidi"/>
          <w:sz w:val="24"/>
          <w:szCs w:val="24"/>
        </w:rPr>
        <w:t>Yours truly,</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71" w:lineRule="exact"/>
        <w:ind w:left="2816" w:right="2830"/>
        <w:jc w:val="center"/>
        <w:rPr>
          <w:rFonts w:asciiTheme="majorBidi" w:hAnsiTheme="majorBidi" w:cstheme="majorBidi"/>
          <w:sz w:val="24"/>
          <w:szCs w:val="24"/>
        </w:rPr>
      </w:pPr>
      <w:r w:rsidRPr="00A55B53">
        <w:rPr>
          <w:rFonts w:asciiTheme="majorBidi" w:hAnsiTheme="majorBidi" w:cstheme="majorBidi"/>
          <w:sz w:val="24"/>
          <w:szCs w:val="24"/>
        </w:rPr>
        <w:t>Signature and seal of the Guarantors</w:t>
      </w:r>
    </w:p>
    <w:p w:rsidR="00D93B05" w:rsidRPr="00A55B53" w:rsidRDefault="00D93B05" w:rsidP="00D93B05">
      <w:pPr>
        <w:widowControl w:val="0"/>
        <w:autoSpaceDE w:val="0"/>
        <w:autoSpaceDN w:val="0"/>
        <w:adjustRightInd w:val="0"/>
        <w:spacing w:before="8" w:after="0" w:line="190" w:lineRule="exact"/>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416F19" w:rsidP="00D93B05">
      <w:pPr>
        <w:widowControl w:val="0"/>
        <w:autoSpaceDE w:val="0"/>
        <w:autoSpaceDN w:val="0"/>
        <w:adjustRightInd w:val="0"/>
        <w:spacing w:before="34" w:after="0" w:line="226" w:lineRule="exact"/>
        <w:ind w:left="822"/>
        <w:rPr>
          <w:rFonts w:asciiTheme="majorBidi" w:hAnsiTheme="majorBidi" w:cstheme="majorBidi"/>
          <w:sz w:val="20"/>
          <w:szCs w:val="20"/>
        </w:rPr>
      </w:pPr>
      <w:r w:rsidRPr="00416F19">
        <w:rPr>
          <w:rFonts w:asciiTheme="majorBidi" w:hAnsiTheme="majorBidi" w:cstheme="majorBidi"/>
          <w:noProof/>
        </w:rPr>
        <w:pict>
          <v:polyline id="Freeform 19" o:spid="_x0000_s1037" style="position:absolute;left:0;text-align:left;z-index:-251642880;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D93B05" w:rsidRPr="00A55B53">
        <w:rPr>
          <w:rFonts w:asciiTheme="majorBidi" w:hAnsiTheme="majorBidi" w:cstheme="majorBidi"/>
          <w:i/>
          <w:iCs/>
          <w:sz w:val="20"/>
          <w:szCs w:val="20"/>
        </w:rPr>
        <w:t>[name of bank or financial institution]</w:t>
      </w: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416F19" w:rsidP="00D93B05">
      <w:pPr>
        <w:widowControl w:val="0"/>
        <w:autoSpaceDE w:val="0"/>
        <w:autoSpaceDN w:val="0"/>
        <w:adjustRightInd w:val="0"/>
        <w:spacing w:before="34" w:after="0" w:line="226" w:lineRule="exact"/>
        <w:ind w:left="822"/>
        <w:rPr>
          <w:rFonts w:asciiTheme="majorBidi" w:hAnsiTheme="majorBidi" w:cstheme="majorBidi"/>
          <w:sz w:val="20"/>
          <w:szCs w:val="20"/>
        </w:rPr>
      </w:pPr>
      <w:r w:rsidRPr="00416F19">
        <w:rPr>
          <w:rFonts w:asciiTheme="majorBidi" w:hAnsiTheme="majorBidi" w:cstheme="majorBidi"/>
          <w:noProof/>
        </w:rPr>
        <w:pict>
          <v:polyline id="Freeform 20" o:spid="_x0000_s1038" style="position:absolute;left:0;text-align:left;z-index:-251641856;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D93B05" w:rsidRPr="00A55B53">
        <w:rPr>
          <w:rFonts w:asciiTheme="majorBidi" w:hAnsiTheme="majorBidi" w:cstheme="majorBidi"/>
          <w:i/>
          <w:iCs/>
          <w:sz w:val="20"/>
          <w:szCs w:val="20"/>
        </w:rPr>
        <w:t>[address]</w:t>
      </w:r>
    </w:p>
    <w:p w:rsidR="00D93B05" w:rsidRPr="00A55B53" w:rsidRDefault="00D93B05" w:rsidP="00D93B05">
      <w:pPr>
        <w:widowControl w:val="0"/>
        <w:autoSpaceDE w:val="0"/>
        <w:autoSpaceDN w:val="0"/>
        <w:adjustRightInd w:val="0"/>
        <w:spacing w:before="8" w:after="0" w:line="190" w:lineRule="exact"/>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r w:rsidRPr="00A55B53">
        <w:rPr>
          <w:rFonts w:asciiTheme="majorBidi" w:hAnsiTheme="majorBidi" w:cstheme="majorBidi"/>
          <w:i/>
          <w:iCs/>
          <w:sz w:val="20"/>
          <w:szCs w:val="20"/>
        </w:rPr>
        <w:t>[date]</w:t>
      </w: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sectPr w:rsidR="00D93B05" w:rsidRPr="00A55B53">
          <w:pgSz w:w="12240" w:h="15840"/>
          <w:pgMar w:top="1160" w:right="1320" w:bottom="280" w:left="1700" w:header="747" w:footer="0" w:gutter="0"/>
          <w:cols w:space="720"/>
          <w:noEndnote/>
        </w:sectPr>
      </w:pPr>
    </w:p>
    <w:p w:rsidR="00D93B05" w:rsidRPr="00A55B53" w:rsidRDefault="00D93B05" w:rsidP="00D93B05">
      <w:pPr>
        <w:widowControl w:val="0"/>
        <w:autoSpaceDE w:val="0"/>
        <w:autoSpaceDN w:val="0"/>
        <w:adjustRightInd w:val="0"/>
        <w:spacing w:before="20" w:after="0" w:line="220" w:lineRule="exact"/>
        <w:rPr>
          <w:rFonts w:asciiTheme="majorBidi" w:hAnsiTheme="majorBidi" w:cstheme="majorBidi"/>
        </w:rPr>
      </w:pPr>
    </w:p>
    <w:p w:rsidR="00D93B05" w:rsidRPr="00A55B53" w:rsidRDefault="00D93B05" w:rsidP="00D93B05">
      <w:pPr>
        <w:widowControl w:val="0"/>
        <w:autoSpaceDE w:val="0"/>
        <w:autoSpaceDN w:val="0"/>
        <w:adjustRightInd w:val="0"/>
        <w:spacing w:before="24" w:after="0" w:line="240" w:lineRule="auto"/>
        <w:ind w:left="2193" w:right="2207"/>
        <w:jc w:val="center"/>
        <w:rPr>
          <w:rFonts w:asciiTheme="majorBidi" w:hAnsiTheme="majorBidi" w:cstheme="majorBidi"/>
          <w:b/>
          <w:bCs/>
          <w:sz w:val="28"/>
          <w:szCs w:val="28"/>
        </w:rPr>
      </w:pPr>
      <w:r w:rsidRPr="00A55B53">
        <w:rPr>
          <w:rFonts w:asciiTheme="majorBidi" w:hAnsiTheme="majorBidi" w:cstheme="majorBidi"/>
          <w:b/>
          <w:bCs/>
          <w:sz w:val="28"/>
          <w:szCs w:val="28"/>
        </w:rPr>
        <w:t>6. Manufacturer’s Authorization Form</w:t>
      </w:r>
    </w:p>
    <w:p w:rsidR="00D93B05" w:rsidRPr="00A55B53" w:rsidRDefault="00D93B05" w:rsidP="00D93B05">
      <w:pPr>
        <w:widowControl w:val="0"/>
        <w:autoSpaceDE w:val="0"/>
        <w:autoSpaceDN w:val="0"/>
        <w:adjustRightInd w:val="0"/>
        <w:spacing w:before="24" w:after="0" w:line="240" w:lineRule="auto"/>
        <w:ind w:left="2193" w:right="2207"/>
        <w:jc w:val="center"/>
        <w:rPr>
          <w:rFonts w:asciiTheme="majorBidi" w:hAnsiTheme="majorBidi" w:cstheme="majorBidi"/>
          <w:color w:val="FF0000"/>
          <w:sz w:val="28"/>
          <w:szCs w:val="28"/>
        </w:rPr>
      </w:pPr>
      <w:r w:rsidRPr="00A55B53">
        <w:rPr>
          <w:rFonts w:asciiTheme="majorBidi" w:hAnsiTheme="majorBidi" w:cstheme="majorBidi"/>
          <w:b/>
          <w:bCs/>
          <w:color w:val="FF0000"/>
          <w:sz w:val="28"/>
          <w:szCs w:val="28"/>
        </w:rPr>
        <w:t>N/A</w:t>
      </w:r>
    </w:p>
    <w:p w:rsidR="00D93B05" w:rsidRPr="00A55B53" w:rsidRDefault="00D93B05" w:rsidP="00D93B05">
      <w:pPr>
        <w:widowControl w:val="0"/>
        <w:autoSpaceDE w:val="0"/>
        <w:autoSpaceDN w:val="0"/>
        <w:adjustRightInd w:val="0"/>
        <w:spacing w:before="3" w:after="0" w:line="110" w:lineRule="exact"/>
        <w:rPr>
          <w:rFonts w:asciiTheme="majorBidi" w:hAnsiTheme="majorBidi" w:cstheme="majorBidi"/>
          <w:sz w:val="11"/>
          <w:szCs w:val="11"/>
        </w:rPr>
      </w:pPr>
    </w:p>
    <w:p w:rsidR="00D93B05" w:rsidRPr="00A55B53" w:rsidRDefault="00D93B05" w:rsidP="00D93B05">
      <w:pPr>
        <w:widowControl w:val="0"/>
        <w:autoSpaceDE w:val="0"/>
        <w:autoSpaceDN w:val="0"/>
        <w:adjustRightInd w:val="0"/>
        <w:spacing w:after="0" w:line="828" w:lineRule="exact"/>
        <w:ind w:left="102" w:right="2102" w:firstLine="2028"/>
        <w:rPr>
          <w:rFonts w:asciiTheme="majorBidi" w:hAnsiTheme="majorBidi" w:cstheme="majorBidi"/>
          <w:sz w:val="20"/>
          <w:szCs w:val="20"/>
        </w:rPr>
      </w:pPr>
      <w:r w:rsidRPr="00A55B53">
        <w:rPr>
          <w:rFonts w:asciiTheme="majorBidi" w:hAnsiTheme="majorBidi" w:cstheme="majorBidi"/>
          <w:sz w:val="24"/>
          <w:szCs w:val="24"/>
        </w:rPr>
        <w:t>[See Clause 13.3 (a) of the Instructions to Bidders] To:</w:t>
      </w:r>
      <w:r w:rsidRPr="00A55B53">
        <w:rPr>
          <w:rFonts w:asciiTheme="majorBidi" w:hAnsiTheme="majorBidi" w:cstheme="majorBidi"/>
          <w:i/>
          <w:iCs/>
          <w:sz w:val="20"/>
          <w:szCs w:val="20"/>
        </w:rPr>
        <w:t>[name of the Procuring agency]</w:t>
      </w:r>
    </w:p>
    <w:p w:rsidR="00D93B05" w:rsidRPr="00A55B53" w:rsidRDefault="00D93B05" w:rsidP="00D93B05">
      <w:pPr>
        <w:widowControl w:val="0"/>
        <w:autoSpaceDE w:val="0"/>
        <w:autoSpaceDN w:val="0"/>
        <w:adjustRightInd w:val="0"/>
        <w:spacing w:before="2" w:after="0" w:line="160" w:lineRule="exact"/>
        <w:rPr>
          <w:rFonts w:asciiTheme="majorBidi" w:hAnsiTheme="majorBidi" w:cstheme="majorBidi"/>
          <w:sz w:val="16"/>
          <w:szCs w:val="16"/>
        </w:rPr>
      </w:pPr>
    </w:p>
    <w:p w:rsidR="00D93B05" w:rsidRPr="00A55B53" w:rsidRDefault="00D93B05" w:rsidP="00D93B05">
      <w:pPr>
        <w:widowControl w:val="0"/>
        <w:autoSpaceDE w:val="0"/>
        <w:autoSpaceDN w:val="0"/>
        <w:adjustRightInd w:val="0"/>
        <w:spacing w:after="0" w:line="240" w:lineRule="auto"/>
        <w:ind w:left="102" w:right="78"/>
        <w:jc w:val="both"/>
        <w:rPr>
          <w:rFonts w:asciiTheme="majorBidi" w:hAnsiTheme="majorBidi" w:cstheme="majorBidi"/>
          <w:sz w:val="24"/>
          <w:szCs w:val="24"/>
        </w:rPr>
      </w:pPr>
      <w:r w:rsidRPr="00A55B53">
        <w:rPr>
          <w:rFonts w:asciiTheme="majorBidi" w:hAnsiTheme="majorBidi" w:cstheme="majorBidi"/>
          <w:sz w:val="24"/>
          <w:szCs w:val="24"/>
        </w:rPr>
        <w:t xml:space="preserve">WHEREAS </w:t>
      </w:r>
      <w:r w:rsidRPr="00A55B53">
        <w:rPr>
          <w:rFonts w:asciiTheme="majorBidi" w:hAnsiTheme="majorBidi" w:cstheme="majorBidi"/>
          <w:i/>
          <w:iCs/>
          <w:sz w:val="20"/>
          <w:szCs w:val="20"/>
        </w:rPr>
        <w:t>[name of the Manufacturer]</w:t>
      </w:r>
      <w:r w:rsidRPr="00A55B53">
        <w:rPr>
          <w:rFonts w:asciiTheme="majorBidi" w:hAnsiTheme="majorBidi" w:cstheme="majorBidi"/>
          <w:sz w:val="24"/>
          <w:szCs w:val="24"/>
        </w:rPr>
        <w:t>who are established and reputable manufacturers of</w:t>
      </w:r>
    </w:p>
    <w:p w:rsidR="00D93B05" w:rsidRPr="00A55B53" w:rsidRDefault="00D93B05" w:rsidP="00D93B05">
      <w:pPr>
        <w:widowControl w:val="0"/>
        <w:autoSpaceDE w:val="0"/>
        <w:autoSpaceDN w:val="0"/>
        <w:adjustRightInd w:val="0"/>
        <w:spacing w:after="0" w:line="240" w:lineRule="auto"/>
        <w:ind w:left="102" w:right="2438"/>
        <w:jc w:val="both"/>
        <w:rPr>
          <w:rFonts w:asciiTheme="majorBidi" w:hAnsiTheme="majorBidi" w:cstheme="majorBidi"/>
          <w:sz w:val="20"/>
          <w:szCs w:val="20"/>
        </w:rPr>
      </w:pPr>
      <w:r w:rsidRPr="00A55B53">
        <w:rPr>
          <w:rFonts w:asciiTheme="majorBidi" w:hAnsiTheme="majorBidi" w:cstheme="majorBidi"/>
          <w:i/>
          <w:iCs/>
          <w:sz w:val="20"/>
          <w:szCs w:val="20"/>
        </w:rPr>
        <w:t xml:space="preserve">[name and/or description of the goods] </w:t>
      </w:r>
      <w:r w:rsidRPr="00A55B53">
        <w:rPr>
          <w:rFonts w:asciiTheme="majorBidi" w:hAnsiTheme="majorBidi" w:cstheme="majorBidi"/>
          <w:sz w:val="24"/>
          <w:szCs w:val="24"/>
        </w:rPr>
        <w:t xml:space="preserve">having factories at </w:t>
      </w:r>
      <w:r w:rsidRPr="00A55B53">
        <w:rPr>
          <w:rFonts w:asciiTheme="majorBidi" w:hAnsiTheme="majorBidi" w:cstheme="majorBidi"/>
          <w:i/>
          <w:iCs/>
          <w:sz w:val="20"/>
          <w:szCs w:val="20"/>
        </w:rPr>
        <w:t>[address of factory]</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8"/>
        <w:jc w:val="both"/>
        <w:rPr>
          <w:rFonts w:asciiTheme="majorBidi" w:hAnsiTheme="majorBidi" w:cstheme="majorBidi"/>
          <w:sz w:val="24"/>
          <w:szCs w:val="24"/>
        </w:rPr>
      </w:pPr>
      <w:r w:rsidRPr="00A55B53">
        <w:rPr>
          <w:rFonts w:asciiTheme="majorBidi" w:hAnsiTheme="majorBidi" w:cstheme="majorBidi"/>
          <w:sz w:val="24"/>
          <w:szCs w:val="24"/>
        </w:rPr>
        <w:t xml:space="preserve">do hereby authorize </w:t>
      </w:r>
      <w:r w:rsidRPr="00A55B53">
        <w:rPr>
          <w:rFonts w:asciiTheme="majorBidi" w:hAnsiTheme="majorBidi" w:cstheme="majorBidi"/>
          <w:i/>
          <w:iCs/>
          <w:sz w:val="20"/>
          <w:szCs w:val="20"/>
        </w:rPr>
        <w:t xml:space="preserve">[name and address of Agent] </w:t>
      </w:r>
      <w:r w:rsidRPr="00A55B53">
        <w:rPr>
          <w:rFonts w:asciiTheme="majorBidi" w:hAnsiTheme="majorBidi" w:cstheme="majorBidi"/>
          <w:sz w:val="24"/>
          <w:szCs w:val="24"/>
        </w:rPr>
        <w:t>to submit a bid, and subsequently negotiate and sign the Contract with you against IFB No.</w:t>
      </w:r>
      <w:r w:rsidRPr="00A55B53">
        <w:rPr>
          <w:rFonts w:asciiTheme="majorBidi" w:hAnsiTheme="majorBidi" w:cstheme="majorBidi"/>
          <w:i/>
          <w:iCs/>
          <w:sz w:val="20"/>
          <w:szCs w:val="20"/>
        </w:rPr>
        <w:t xml:space="preserve">[reference of the Invitation to Bid] </w:t>
      </w:r>
      <w:r w:rsidRPr="00A55B53">
        <w:rPr>
          <w:rFonts w:asciiTheme="majorBidi" w:hAnsiTheme="majorBidi" w:cstheme="majorBidi"/>
          <w:sz w:val="24"/>
          <w:szCs w:val="24"/>
        </w:rPr>
        <w:t>for the above goods manufactured by us.</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416F19" w:rsidP="00D93B05">
      <w:pPr>
        <w:widowControl w:val="0"/>
        <w:autoSpaceDE w:val="0"/>
        <w:autoSpaceDN w:val="0"/>
        <w:adjustRightInd w:val="0"/>
        <w:spacing w:after="0" w:line="240" w:lineRule="auto"/>
        <w:ind w:left="102" w:right="81"/>
        <w:jc w:val="both"/>
        <w:rPr>
          <w:rFonts w:asciiTheme="majorBidi" w:hAnsiTheme="majorBidi" w:cstheme="majorBidi"/>
          <w:sz w:val="24"/>
          <w:szCs w:val="24"/>
        </w:rPr>
      </w:pPr>
      <w:r w:rsidRPr="00416F19">
        <w:rPr>
          <w:rFonts w:asciiTheme="majorBidi" w:hAnsiTheme="majorBidi" w:cstheme="majorBidi"/>
          <w:noProof/>
        </w:rPr>
        <w:pict>
          <v:polyline id="Freeform 21" o:spid="_x0000_s1039" style="position:absolute;left:0;text-align:left;z-index:-251640832;visibility:visible;mso-wrap-style:square;mso-wrap-distance-left:9pt;mso-wrap-distance-top:0;mso-wrap-distance-right:9pt;mso-wrap-distance-bottom:0;mso-position-horizontal:absolute;mso-position-horizontal-relative:page;mso-position-vertical:absolute;mso-position-vertical-relative:text;v-text-anchor:top" points="126pt,108.9pt,7in,108.9pt" coordsize="7560,0" o:allowincell="f" filled="f" strokeweight=".7pt">
            <v:path arrowok="t" o:connecttype="custom" o:connectlocs="0,0;4800600,0" o:connectangles="0,0"/>
            <w10:wrap anchorx="page"/>
          </v:polyline>
        </w:pict>
      </w:r>
      <w:r w:rsidR="00D93B05" w:rsidRPr="00A55B53">
        <w:rPr>
          <w:rFonts w:asciiTheme="majorBidi" w:hAnsiTheme="majorBidi" w:cstheme="majorBidi"/>
          <w:sz w:val="24"/>
          <w:szCs w:val="24"/>
        </w:rPr>
        <w:t>We herebyextendourfullguaranteeandwarrantyasperClause15oftheGeneral Conditions ofContract for the goods offered for supply by the above firm against this Invitation for Bids.</w:t>
      </w:r>
    </w:p>
    <w:p w:rsidR="00D93B05" w:rsidRPr="00A55B53" w:rsidRDefault="00D93B05" w:rsidP="00D93B05">
      <w:pPr>
        <w:widowControl w:val="0"/>
        <w:autoSpaceDE w:val="0"/>
        <w:autoSpaceDN w:val="0"/>
        <w:adjustRightInd w:val="0"/>
        <w:spacing w:before="7" w:after="0" w:line="140" w:lineRule="exact"/>
        <w:rPr>
          <w:rFonts w:asciiTheme="majorBidi" w:hAnsiTheme="majorBidi" w:cstheme="majorBidi"/>
          <w:sz w:val="14"/>
          <w:szCs w:val="14"/>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r w:rsidRPr="00A55B53">
        <w:rPr>
          <w:rFonts w:asciiTheme="majorBidi" w:hAnsiTheme="majorBidi" w:cstheme="majorBidi"/>
          <w:i/>
          <w:iCs/>
          <w:sz w:val="20"/>
          <w:szCs w:val="20"/>
        </w:rPr>
        <w:t>[signature for and on behalf of Manufacturer]</w:t>
      </w:r>
    </w:p>
    <w:p w:rsidR="00D93B05" w:rsidRPr="00A55B53" w:rsidRDefault="00D93B05" w:rsidP="00D93B05">
      <w:pPr>
        <w:widowControl w:val="0"/>
        <w:autoSpaceDE w:val="0"/>
        <w:autoSpaceDN w:val="0"/>
        <w:adjustRightInd w:val="0"/>
        <w:spacing w:before="3"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7A69F6" w:rsidRDefault="00D93B05" w:rsidP="00D93B05">
      <w:pPr>
        <w:rPr>
          <w:rFonts w:asciiTheme="majorBidi" w:hAnsiTheme="majorBidi" w:cstheme="majorBidi"/>
          <w:sz w:val="24"/>
          <w:szCs w:val="24"/>
        </w:rPr>
      </w:pPr>
      <w:r w:rsidRPr="00A55B53">
        <w:rPr>
          <w:rFonts w:asciiTheme="majorBidi" w:hAnsiTheme="majorBidi" w:cstheme="majorBidi"/>
          <w:i/>
          <w:iCs/>
          <w:sz w:val="24"/>
          <w:szCs w:val="24"/>
        </w:rPr>
        <w:t>Note:</w:t>
      </w:r>
      <w:r w:rsidRPr="00A55B53">
        <w:rPr>
          <w:rFonts w:asciiTheme="majorBidi" w:hAnsiTheme="majorBidi" w:cstheme="majorBidi"/>
          <w:sz w:val="24"/>
          <w:szCs w:val="24"/>
        </w:rPr>
        <w:t>This letter of authority should be on the letterhead of the Manufacturer and should be signedbyapersoncompetentandhavingthepowerofattorneytobindthe Manufacturer.It should be included by the Bidder in its bid.</w:t>
      </w:r>
    </w:p>
    <w:sectPr w:rsidR="00D93B05" w:rsidRPr="007A69F6" w:rsidSect="00A32FD3">
      <w:headerReference w:type="default" r:id="rId12"/>
      <w:pgSz w:w="11907" w:h="16839" w:code="9"/>
      <w:pgMar w:top="1160" w:right="1320" w:bottom="280" w:left="1700" w:header="747" w:footer="0" w:gutter="0"/>
      <w:cols w:space="720" w:equalWidth="0">
        <w:col w:w="9220"/>
      </w:cols>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1443" w:rsidRDefault="00F31443" w:rsidP="00C9037C">
      <w:pPr>
        <w:spacing w:after="0" w:line="240" w:lineRule="auto"/>
      </w:pPr>
      <w:r>
        <w:separator/>
      </w:r>
    </w:p>
  </w:endnote>
  <w:endnote w:type="continuationSeparator" w:id="1">
    <w:p w:rsidR="00F31443" w:rsidRDefault="00F31443" w:rsidP="00C9037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Times New Roman Bold">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6053" w:rsidRDefault="00706053" w:rsidP="002D12D5">
    <w:pPr>
      <w:pStyle w:val="Footer"/>
      <w:jc w:val="right"/>
    </w:pPr>
  </w:p>
  <w:p w:rsidR="00706053" w:rsidRDefault="00706053" w:rsidP="00301F3E">
    <w:pPr>
      <w:pStyle w:val="Footer"/>
      <w:tabs>
        <w:tab w:val="left" w:pos="8317"/>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1443" w:rsidRDefault="00F31443" w:rsidP="00C9037C">
      <w:pPr>
        <w:spacing w:after="0" w:line="240" w:lineRule="auto"/>
      </w:pPr>
      <w:r>
        <w:separator/>
      </w:r>
    </w:p>
  </w:footnote>
  <w:footnote w:type="continuationSeparator" w:id="1">
    <w:p w:rsidR="00F31443" w:rsidRDefault="00F31443" w:rsidP="00C9037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3504940"/>
      <w:docPartObj>
        <w:docPartGallery w:val="Page Numbers (Margins)"/>
        <w:docPartUnique/>
      </w:docPartObj>
    </w:sdtPr>
    <w:sdtContent>
      <w:p w:rsidR="00706053" w:rsidRDefault="00416F19">
        <w:pPr>
          <w:pStyle w:val="Header"/>
          <w:jc w:val="right"/>
        </w:pPr>
        <w:r>
          <w:rPr>
            <w:noProof/>
            <w:lang w:eastAsia="zh-TW"/>
          </w:rPr>
          <w:pict>
            <v:rect id="_x0000_s6145" style="position:absolute;left:0;text-align:left;margin-left:0;margin-top:0;width:40.9pt;height:171.9pt;z-index:251660288;mso-position-horizontal:center;mso-position-horizontal-relative:right-margin-area;mso-position-vertical:bottom;mso-position-vertical-relative:margin;v-text-anchor:middle" o:allowincell="f" filled="f" stroked="f">
              <v:textbox style="layout-flow:vertical;mso-layout-flow-alt:bottom-to-top;mso-next-textbox:#_x0000_s6145;mso-fit-shape-to-text:t">
                <w:txbxContent>
                  <w:p w:rsidR="00706053" w:rsidRDefault="00706053">
                    <w:pPr>
                      <w:pStyle w:val="Footer"/>
                      <w:rPr>
                        <w:rFonts w:asciiTheme="majorHAnsi" w:hAnsiTheme="majorHAnsi"/>
                        <w:sz w:val="44"/>
                        <w:szCs w:val="44"/>
                      </w:rPr>
                    </w:pPr>
                    <w:r>
                      <w:rPr>
                        <w:rFonts w:asciiTheme="majorHAnsi" w:hAnsiTheme="majorHAnsi"/>
                      </w:rPr>
                      <w:t>Page</w:t>
                    </w:r>
                    <w:r w:rsidR="00416F19" w:rsidRPr="00416F19">
                      <w:fldChar w:fldCharType="begin"/>
                    </w:r>
                    <w:r>
                      <w:instrText xml:space="preserve"> PAGE    \* MERGEFORMAT </w:instrText>
                    </w:r>
                    <w:r w:rsidR="00416F19" w:rsidRPr="00416F19">
                      <w:fldChar w:fldCharType="separate"/>
                    </w:r>
                    <w:r w:rsidR="00BD440B" w:rsidRPr="00BD440B">
                      <w:rPr>
                        <w:rFonts w:asciiTheme="majorHAnsi" w:hAnsiTheme="majorHAnsi"/>
                        <w:noProof/>
                        <w:sz w:val="44"/>
                        <w:szCs w:val="44"/>
                      </w:rPr>
                      <w:t>40</w:t>
                    </w:r>
                    <w:r w:rsidR="00416F19">
                      <w:rPr>
                        <w:rFonts w:asciiTheme="majorHAnsi" w:hAnsiTheme="majorHAnsi"/>
                        <w:noProof/>
                        <w:sz w:val="44"/>
                        <w:szCs w:val="44"/>
                      </w:rPr>
                      <w:fldChar w:fldCharType="end"/>
                    </w:r>
                  </w:p>
                </w:txbxContent>
              </v:textbox>
              <w10:wrap anchorx="page" anchory="margin"/>
            </v:rect>
          </w:pict>
        </w:r>
      </w:p>
    </w:sdtContent>
  </w:sdt>
  <w:p w:rsidR="00706053" w:rsidRDefault="00706053">
    <w:pPr>
      <w:widowControl w:val="0"/>
      <w:autoSpaceDE w:val="0"/>
      <w:autoSpaceDN w:val="0"/>
      <w:adjustRightInd w:val="0"/>
      <w:spacing w:after="0" w:line="200" w:lineRule="exact"/>
      <w:rPr>
        <w:rFonts w:ascii="Times New Roman" w:hAnsi="Times New Roman" w:cs="Times New Roman"/>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6053" w:rsidRDefault="00706053">
    <w:pPr>
      <w:pStyle w:val="Header"/>
      <w:jc w:val="right"/>
    </w:pPr>
  </w:p>
  <w:p w:rsidR="00706053" w:rsidRDefault="00706053">
    <w:pPr>
      <w:widowControl w:val="0"/>
      <w:autoSpaceDE w:val="0"/>
      <w:autoSpaceDN w:val="0"/>
      <w:adjustRightInd w:val="0"/>
      <w:spacing w:after="0" w:line="200" w:lineRule="exact"/>
      <w:rPr>
        <w:rFonts w:ascii="Times New Roman" w:hAnsi="Times New Roman" w:cs="Times New Roman"/>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30A"/>
    <w:multiLevelType w:val="hybridMultilevel"/>
    <w:tmpl w:val="00000D6A"/>
    <w:lvl w:ilvl="0" w:tplc="000040A5">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74D"/>
    <w:multiLevelType w:val="hybridMultilevel"/>
    <w:tmpl w:val="00002CF7"/>
    <w:lvl w:ilvl="0" w:tplc="00003F4A">
      <w:start w:val="1"/>
      <w:numFmt w:val="decimal"/>
      <w:lvlText w:val="8.%1"/>
      <w:lvlJc w:val="left"/>
      <w:pPr>
        <w:tabs>
          <w:tab w:val="num" w:pos="720"/>
        </w:tabs>
        <w:ind w:left="720" w:hanging="360"/>
      </w:pPr>
    </w:lvl>
    <w:lvl w:ilvl="1" w:tplc="00000A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1238"/>
    <w:multiLevelType w:val="hybridMultilevel"/>
    <w:tmpl w:val="00005F45"/>
    <w:lvl w:ilvl="0" w:tplc="000013D3">
      <w:start w:val="1"/>
      <w:numFmt w:val="decimal"/>
      <w:lvlText w:val="15.%1"/>
      <w:lvlJc w:val="left"/>
      <w:pPr>
        <w:tabs>
          <w:tab w:val="num" w:pos="720"/>
        </w:tabs>
        <w:ind w:left="720" w:hanging="360"/>
      </w:pPr>
    </w:lvl>
    <w:lvl w:ilvl="1" w:tplc="000029D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153C"/>
    <w:multiLevelType w:val="hybridMultilevel"/>
    <w:tmpl w:val="00000C7B"/>
    <w:lvl w:ilvl="0" w:tplc="00005005">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1547"/>
    <w:multiLevelType w:val="hybridMultilevel"/>
    <w:tmpl w:val="00005E73"/>
    <w:lvl w:ilvl="0" w:tplc="0000470E">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2213"/>
    <w:multiLevelType w:val="hybridMultilevel"/>
    <w:tmpl w:val="00004E08"/>
    <w:lvl w:ilvl="0" w:tplc="00007A61">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260D"/>
    <w:multiLevelType w:val="hybridMultilevel"/>
    <w:tmpl w:val="00000940"/>
    <w:lvl w:ilvl="0" w:tplc="00007014">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26A6"/>
    <w:multiLevelType w:val="hybridMultilevel"/>
    <w:tmpl w:val="000074AD"/>
    <w:lvl w:ilvl="0" w:tplc="00004EAE">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2D12"/>
    <w:multiLevelType w:val="hybridMultilevel"/>
    <w:tmpl w:val="00005968"/>
    <w:lvl w:ilvl="0" w:tplc="00004AD4">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301C"/>
    <w:multiLevelType w:val="hybridMultilevel"/>
    <w:tmpl w:val="00001D11"/>
    <w:lvl w:ilvl="0" w:tplc="00002528">
      <w:start w:val="1"/>
      <w:numFmt w:val="decimal"/>
      <w:lvlText w:val="21.%1"/>
      <w:lvlJc w:val="left"/>
      <w:pPr>
        <w:tabs>
          <w:tab w:val="num" w:pos="720"/>
        </w:tabs>
        <w:ind w:left="720" w:hanging="360"/>
      </w:pPr>
    </w:lvl>
    <w:lvl w:ilvl="1" w:tplc="000075C1">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39B3"/>
    <w:multiLevelType w:val="hybridMultilevel"/>
    <w:tmpl w:val="0000182F"/>
    <w:lvl w:ilvl="0" w:tplc="00004D67">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3B25"/>
    <w:multiLevelType w:val="hybridMultilevel"/>
    <w:tmpl w:val="00000A28"/>
    <w:lvl w:ilvl="0" w:tplc="000009C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428B"/>
    <w:multiLevelType w:val="hybridMultilevel"/>
    <w:tmpl w:val="000049BB"/>
    <w:lvl w:ilvl="0" w:tplc="00006F11">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440D"/>
    <w:multiLevelType w:val="hybridMultilevel"/>
    <w:tmpl w:val="00003BB1"/>
    <w:lvl w:ilvl="0" w:tplc="00004C85">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4509"/>
    <w:multiLevelType w:val="hybridMultilevel"/>
    <w:tmpl w:val="00006F3C"/>
    <w:lvl w:ilvl="0" w:tplc="00006CF4">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491C"/>
    <w:multiLevelType w:val="hybridMultilevel"/>
    <w:tmpl w:val="AE4081AA"/>
    <w:lvl w:ilvl="0" w:tplc="EB606F98">
      <w:start w:val="2"/>
      <w:numFmt w:val="upperLetter"/>
      <w:lvlText w:val="%1."/>
      <w:lvlJc w:val="left"/>
      <w:pPr>
        <w:tabs>
          <w:tab w:val="num" w:pos="720"/>
        </w:tabs>
        <w:ind w:left="720" w:hanging="360"/>
      </w:pPr>
      <w:rPr>
        <w:b/>
        <w:bCs/>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4D06"/>
    <w:multiLevelType w:val="hybridMultilevel"/>
    <w:tmpl w:val="00006A15"/>
    <w:lvl w:ilvl="0" w:tplc="00004FF8">
      <w:start w:val="1"/>
      <w:numFmt w:val="decimal"/>
      <w:lvlText w:val="4.%1"/>
      <w:lvlJc w:val="left"/>
      <w:pPr>
        <w:tabs>
          <w:tab w:val="num" w:pos="720"/>
        </w:tabs>
        <w:ind w:left="720" w:hanging="360"/>
      </w:pPr>
    </w:lvl>
    <w:lvl w:ilvl="1" w:tplc="00005C46">
      <w:start w:val="1"/>
      <w:numFmt w:val="decimal"/>
      <w:lvlText w:val="%2."/>
      <w:lvlJc w:val="left"/>
      <w:pPr>
        <w:tabs>
          <w:tab w:val="num" w:pos="1440"/>
        </w:tabs>
        <w:ind w:left="1440" w:hanging="360"/>
      </w:pPr>
    </w:lvl>
    <w:lvl w:ilvl="2" w:tplc="0000486A">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4DC8"/>
    <w:multiLevelType w:val="hybridMultilevel"/>
    <w:tmpl w:val="00005ED0"/>
    <w:lvl w:ilvl="0" w:tplc="00004E57">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54DE"/>
    <w:multiLevelType w:val="hybridMultilevel"/>
    <w:tmpl w:val="000073D9"/>
    <w:lvl w:ilvl="0" w:tplc="00001F16">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5D03"/>
    <w:multiLevelType w:val="hybridMultilevel"/>
    <w:tmpl w:val="00007CFE"/>
    <w:lvl w:ilvl="0" w:tplc="00002852">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6443"/>
    <w:multiLevelType w:val="hybridMultilevel"/>
    <w:tmpl w:val="00004F68"/>
    <w:lvl w:ilvl="0" w:tplc="00005876">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6784"/>
    <w:multiLevelType w:val="hybridMultilevel"/>
    <w:tmpl w:val="00004AE1"/>
    <w:lvl w:ilvl="0" w:tplc="00003D6C">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6B89"/>
    <w:multiLevelType w:val="hybridMultilevel"/>
    <w:tmpl w:val="000053B1"/>
    <w:lvl w:ilvl="0" w:tplc="0000293B">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6DF1"/>
    <w:multiLevelType w:val="hybridMultilevel"/>
    <w:tmpl w:val="00005AF1"/>
    <w:lvl w:ilvl="0" w:tplc="000041BB">
      <w:start w:val="2"/>
      <w:numFmt w:val="decimal"/>
      <w:lvlText w:val="2.%1"/>
      <w:lvlJc w:val="left"/>
      <w:pPr>
        <w:tabs>
          <w:tab w:val="num" w:pos="2487"/>
        </w:tabs>
        <w:ind w:left="2487"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701F"/>
    <w:multiLevelType w:val="hybridMultilevel"/>
    <w:tmpl w:val="00005D24"/>
    <w:lvl w:ilvl="0" w:tplc="00000588">
      <w:start w:val="1"/>
      <w:numFmt w:val="decimal"/>
      <w:lvlText w:val="13.%1"/>
      <w:lvlJc w:val="left"/>
      <w:pPr>
        <w:tabs>
          <w:tab w:val="num" w:pos="720"/>
        </w:tabs>
        <w:ind w:left="720" w:hanging="360"/>
      </w:pPr>
    </w:lvl>
    <w:lvl w:ilvl="1" w:tplc="00005579">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767D"/>
    <w:multiLevelType w:val="hybridMultilevel"/>
    <w:tmpl w:val="00001643"/>
    <w:lvl w:ilvl="0" w:tplc="00000DE5">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7A5A"/>
    <w:multiLevelType w:val="hybridMultilevel"/>
    <w:tmpl w:val="000048DB"/>
    <w:lvl w:ilvl="0" w:tplc="00002725">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7E87"/>
    <w:multiLevelType w:val="hybridMultilevel"/>
    <w:tmpl w:val="00000C15"/>
    <w:lvl w:ilvl="0" w:tplc="00003807">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6046AE2"/>
    <w:multiLevelType w:val="hybridMultilevel"/>
    <w:tmpl w:val="6650777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0A766FDA"/>
    <w:multiLevelType w:val="multilevel"/>
    <w:tmpl w:val="C92C518E"/>
    <w:lvl w:ilvl="0">
      <w:start w:val="1"/>
      <w:numFmt w:val="decimal"/>
      <w:lvlText w:val="%1."/>
      <w:lvlJc w:val="left"/>
      <w:pPr>
        <w:ind w:left="360" w:hanging="360"/>
      </w:pPr>
      <w:rPr>
        <w:b/>
        <w:bCs/>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nsid w:val="0F403752"/>
    <w:multiLevelType w:val="hybridMultilevel"/>
    <w:tmpl w:val="F522D94A"/>
    <w:lvl w:ilvl="0" w:tplc="74A8DED6">
      <w:start w:val="1"/>
      <w:numFmt w:val="lowerLetter"/>
      <w:lvlText w:val="%1."/>
      <w:lvlJc w:val="left"/>
      <w:pPr>
        <w:ind w:left="1429" w:hanging="360"/>
      </w:pPr>
      <w:rPr>
        <w:b w:val="0"/>
        <w:bCs w:val="0"/>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31">
    <w:nsid w:val="13B07F8F"/>
    <w:multiLevelType w:val="hybridMultilevel"/>
    <w:tmpl w:val="B3AAF1A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14D856CF"/>
    <w:multiLevelType w:val="hybridMultilevel"/>
    <w:tmpl w:val="00007CFE"/>
    <w:lvl w:ilvl="0" w:tplc="00002852">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151D2D9C"/>
    <w:multiLevelType w:val="hybridMultilevel"/>
    <w:tmpl w:val="43D0030A"/>
    <w:lvl w:ilvl="0" w:tplc="A86E2596">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17BE1273"/>
    <w:multiLevelType w:val="hybridMultilevel"/>
    <w:tmpl w:val="51302998"/>
    <w:lvl w:ilvl="0" w:tplc="0809001B">
      <w:start w:val="1"/>
      <w:numFmt w:val="lowerRoman"/>
      <w:lvlText w:val="%1."/>
      <w:lvlJc w:val="right"/>
      <w:pPr>
        <w:ind w:left="2160" w:hanging="360"/>
      </w:pPr>
    </w:lvl>
    <w:lvl w:ilvl="1" w:tplc="0A94096A">
      <w:start w:val="9"/>
      <w:numFmt w:val="decimal"/>
      <w:lvlText w:val="%2."/>
      <w:lvlJc w:val="left"/>
      <w:pPr>
        <w:ind w:left="2880" w:hanging="360"/>
      </w:pPr>
      <w:rPr>
        <w:rFonts w:hint="default"/>
      </w:rPr>
    </w:lvl>
    <w:lvl w:ilvl="2" w:tplc="0809001B">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35">
    <w:nsid w:val="1F96702F"/>
    <w:multiLevelType w:val="hybridMultilevel"/>
    <w:tmpl w:val="8C1EFE8C"/>
    <w:lvl w:ilvl="0" w:tplc="CE3C5618">
      <w:start w:val="1"/>
      <w:numFmt w:val="decimal"/>
      <w:lvlText w:val="%1-"/>
      <w:lvlJc w:val="left"/>
      <w:pPr>
        <w:ind w:left="720" w:hanging="360"/>
      </w:pPr>
      <w:rPr>
        <w:rFonts w:ascii="Times New Roman" w:hAnsi="Times New Roman" w:cs="Times New Roman" w:hint="default"/>
        <w:b/>
        <w:bCs w:val="0"/>
        <w:color w:val="auto"/>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305B59E4"/>
    <w:multiLevelType w:val="hybridMultilevel"/>
    <w:tmpl w:val="5B6E0B5A"/>
    <w:lvl w:ilvl="0" w:tplc="08090017">
      <w:start w:val="1"/>
      <w:numFmt w:val="lowerLetter"/>
      <w:lvlText w:val="%1)"/>
      <w:lvlJc w:val="left"/>
      <w:pPr>
        <w:ind w:left="720" w:hanging="360"/>
      </w:pPr>
    </w:lvl>
    <w:lvl w:ilvl="1" w:tplc="F67695B8">
      <w:start w:val="1"/>
      <w:numFmt w:val="lowerLetter"/>
      <w:lvlText w:val="%2."/>
      <w:lvlJc w:val="left"/>
      <w:pPr>
        <w:ind w:left="1440" w:hanging="360"/>
      </w:pPr>
      <w:rPr>
        <w:b w:val="0"/>
        <w:bCs w:val="0"/>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31F12647"/>
    <w:multiLevelType w:val="hybridMultilevel"/>
    <w:tmpl w:val="62FA77E4"/>
    <w:lvl w:ilvl="0" w:tplc="08090019">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8">
    <w:nsid w:val="35070A58"/>
    <w:multiLevelType w:val="hybridMultilevel"/>
    <w:tmpl w:val="067E6D40"/>
    <w:lvl w:ilvl="0" w:tplc="0809000F">
      <w:start w:val="1"/>
      <w:numFmt w:val="decimal"/>
      <w:lvlText w:val="%1."/>
      <w:lvlJc w:val="left"/>
      <w:pPr>
        <w:ind w:left="2138" w:hanging="360"/>
      </w:p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39">
    <w:nsid w:val="38030B2C"/>
    <w:multiLevelType w:val="multilevel"/>
    <w:tmpl w:val="2B084EE6"/>
    <w:lvl w:ilvl="0">
      <w:start w:val="31"/>
      <w:numFmt w:val="decimal"/>
      <w:lvlText w:val="%1"/>
      <w:lvlJc w:val="left"/>
      <w:pPr>
        <w:ind w:left="420" w:hanging="420"/>
      </w:pPr>
      <w:rPr>
        <w:rFonts w:hint="default"/>
        <w:b/>
        <w:bCs/>
      </w:rPr>
    </w:lvl>
    <w:lvl w:ilvl="1">
      <w:start w:val="1"/>
      <w:numFmt w:val="decimal"/>
      <w:lvlText w:val="%1.%2"/>
      <w:lvlJc w:val="left"/>
      <w:pPr>
        <w:ind w:left="420" w:hanging="4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nsid w:val="3F316AB7"/>
    <w:multiLevelType w:val="hybridMultilevel"/>
    <w:tmpl w:val="5680D6C0"/>
    <w:lvl w:ilvl="0" w:tplc="0000251F">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1">
    <w:nsid w:val="404B3F3A"/>
    <w:multiLevelType w:val="hybridMultilevel"/>
    <w:tmpl w:val="B36CBA42"/>
    <w:lvl w:ilvl="0" w:tplc="E6284746">
      <w:start w:val="1"/>
      <w:numFmt w:val="upperLetter"/>
      <w:lvlText w:val="%1-"/>
      <w:lvlJc w:val="left"/>
      <w:pPr>
        <w:ind w:left="1080" w:hanging="360"/>
      </w:pPr>
      <w:rPr>
        <w:rFonts w:hint="default"/>
        <w:b/>
        <w:b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2">
    <w:nsid w:val="434A3DBA"/>
    <w:multiLevelType w:val="hybridMultilevel"/>
    <w:tmpl w:val="78B434B2"/>
    <w:lvl w:ilvl="0" w:tplc="08090019">
      <w:start w:val="1"/>
      <w:numFmt w:val="lowerLetter"/>
      <w:lvlText w:val="%1."/>
      <w:lvlJc w:val="left"/>
      <w:pPr>
        <w:ind w:left="1545" w:hanging="360"/>
      </w:pPr>
    </w:lvl>
    <w:lvl w:ilvl="1" w:tplc="08090019" w:tentative="1">
      <w:start w:val="1"/>
      <w:numFmt w:val="lowerLetter"/>
      <w:lvlText w:val="%2."/>
      <w:lvlJc w:val="left"/>
      <w:pPr>
        <w:ind w:left="2265" w:hanging="360"/>
      </w:pPr>
    </w:lvl>
    <w:lvl w:ilvl="2" w:tplc="0809001B" w:tentative="1">
      <w:start w:val="1"/>
      <w:numFmt w:val="lowerRoman"/>
      <w:lvlText w:val="%3."/>
      <w:lvlJc w:val="right"/>
      <w:pPr>
        <w:ind w:left="2985" w:hanging="180"/>
      </w:pPr>
    </w:lvl>
    <w:lvl w:ilvl="3" w:tplc="0809000F" w:tentative="1">
      <w:start w:val="1"/>
      <w:numFmt w:val="decimal"/>
      <w:lvlText w:val="%4."/>
      <w:lvlJc w:val="left"/>
      <w:pPr>
        <w:ind w:left="3705" w:hanging="360"/>
      </w:pPr>
    </w:lvl>
    <w:lvl w:ilvl="4" w:tplc="08090019" w:tentative="1">
      <w:start w:val="1"/>
      <w:numFmt w:val="lowerLetter"/>
      <w:lvlText w:val="%5."/>
      <w:lvlJc w:val="left"/>
      <w:pPr>
        <w:ind w:left="4425" w:hanging="360"/>
      </w:pPr>
    </w:lvl>
    <w:lvl w:ilvl="5" w:tplc="0809001B" w:tentative="1">
      <w:start w:val="1"/>
      <w:numFmt w:val="lowerRoman"/>
      <w:lvlText w:val="%6."/>
      <w:lvlJc w:val="right"/>
      <w:pPr>
        <w:ind w:left="5145" w:hanging="180"/>
      </w:pPr>
    </w:lvl>
    <w:lvl w:ilvl="6" w:tplc="0809000F" w:tentative="1">
      <w:start w:val="1"/>
      <w:numFmt w:val="decimal"/>
      <w:lvlText w:val="%7."/>
      <w:lvlJc w:val="left"/>
      <w:pPr>
        <w:ind w:left="5865" w:hanging="360"/>
      </w:pPr>
    </w:lvl>
    <w:lvl w:ilvl="7" w:tplc="08090019" w:tentative="1">
      <w:start w:val="1"/>
      <w:numFmt w:val="lowerLetter"/>
      <w:lvlText w:val="%8."/>
      <w:lvlJc w:val="left"/>
      <w:pPr>
        <w:ind w:left="6585" w:hanging="360"/>
      </w:pPr>
    </w:lvl>
    <w:lvl w:ilvl="8" w:tplc="0809001B" w:tentative="1">
      <w:start w:val="1"/>
      <w:numFmt w:val="lowerRoman"/>
      <w:lvlText w:val="%9."/>
      <w:lvlJc w:val="right"/>
      <w:pPr>
        <w:ind w:left="7305" w:hanging="180"/>
      </w:pPr>
    </w:lvl>
  </w:abstractNum>
  <w:abstractNum w:abstractNumId="43">
    <w:nsid w:val="475D0979"/>
    <w:multiLevelType w:val="hybridMultilevel"/>
    <w:tmpl w:val="39B2E26A"/>
    <w:lvl w:ilvl="0" w:tplc="0809001B">
      <w:start w:val="1"/>
      <w:numFmt w:val="lowerRoman"/>
      <w:lvlText w:val="%1."/>
      <w:lvlJc w:val="righ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44">
    <w:nsid w:val="4A8A6134"/>
    <w:multiLevelType w:val="hybridMultilevel"/>
    <w:tmpl w:val="BB286B66"/>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5">
    <w:nsid w:val="4FA4167F"/>
    <w:multiLevelType w:val="hybridMultilevel"/>
    <w:tmpl w:val="359C0E6C"/>
    <w:lvl w:ilvl="0" w:tplc="92622BE4">
      <w:start w:val="1"/>
      <w:numFmt w:val="lowerLetter"/>
      <w:lvlText w:val="(%1)"/>
      <w:lvlJc w:val="left"/>
      <w:pPr>
        <w:ind w:left="2595" w:hanging="435"/>
      </w:pPr>
      <w:rPr>
        <w:rFonts w:cs="Times New Roman" w:hint="default"/>
      </w:rPr>
    </w:lvl>
    <w:lvl w:ilvl="1" w:tplc="08090019" w:tentative="1">
      <w:start w:val="1"/>
      <w:numFmt w:val="lowerLetter"/>
      <w:lvlText w:val="%2."/>
      <w:lvlJc w:val="left"/>
      <w:pPr>
        <w:ind w:left="3240" w:hanging="360"/>
      </w:pPr>
      <w:rPr>
        <w:rFonts w:cs="Times New Roman"/>
      </w:rPr>
    </w:lvl>
    <w:lvl w:ilvl="2" w:tplc="0809001B" w:tentative="1">
      <w:start w:val="1"/>
      <w:numFmt w:val="lowerRoman"/>
      <w:lvlText w:val="%3."/>
      <w:lvlJc w:val="right"/>
      <w:pPr>
        <w:ind w:left="3960" w:hanging="180"/>
      </w:pPr>
      <w:rPr>
        <w:rFonts w:cs="Times New Roman"/>
      </w:rPr>
    </w:lvl>
    <w:lvl w:ilvl="3" w:tplc="0809000F" w:tentative="1">
      <w:start w:val="1"/>
      <w:numFmt w:val="decimal"/>
      <w:lvlText w:val="%4."/>
      <w:lvlJc w:val="left"/>
      <w:pPr>
        <w:ind w:left="4680" w:hanging="360"/>
      </w:pPr>
      <w:rPr>
        <w:rFonts w:cs="Times New Roman"/>
      </w:rPr>
    </w:lvl>
    <w:lvl w:ilvl="4" w:tplc="08090019" w:tentative="1">
      <w:start w:val="1"/>
      <w:numFmt w:val="lowerLetter"/>
      <w:lvlText w:val="%5."/>
      <w:lvlJc w:val="left"/>
      <w:pPr>
        <w:ind w:left="5400" w:hanging="360"/>
      </w:pPr>
      <w:rPr>
        <w:rFonts w:cs="Times New Roman"/>
      </w:rPr>
    </w:lvl>
    <w:lvl w:ilvl="5" w:tplc="0809001B" w:tentative="1">
      <w:start w:val="1"/>
      <w:numFmt w:val="lowerRoman"/>
      <w:lvlText w:val="%6."/>
      <w:lvlJc w:val="right"/>
      <w:pPr>
        <w:ind w:left="6120" w:hanging="180"/>
      </w:pPr>
      <w:rPr>
        <w:rFonts w:cs="Times New Roman"/>
      </w:rPr>
    </w:lvl>
    <w:lvl w:ilvl="6" w:tplc="0809000F" w:tentative="1">
      <w:start w:val="1"/>
      <w:numFmt w:val="decimal"/>
      <w:lvlText w:val="%7."/>
      <w:lvlJc w:val="left"/>
      <w:pPr>
        <w:ind w:left="6840" w:hanging="360"/>
      </w:pPr>
      <w:rPr>
        <w:rFonts w:cs="Times New Roman"/>
      </w:rPr>
    </w:lvl>
    <w:lvl w:ilvl="7" w:tplc="08090019" w:tentative="1">
      <w:start w:val="1"/>
      <w:numFmt w:val="lowerLetter"/>
      <w:lvlText w:val="%8."/>
      <w:lvlJc w:val="left"/>
      <w:pPr>
        <w:ind w:left="7560" w:hanging="360"/>
      </w:pPr>
      <w:rPr>
        <w:rFonts w:cs="Times New Roman"/>
      </w:rPr>
    </w:lvl>
    <w:lvl w:ilvl="8" w:tplc="0809001B" w:tentative="1">
      <w:start w:val="1"/>
      <w:numFmt w:val="lowerRoman"/>
      <w:lvlText w:val="%9."/>
      <w:lvlJc w:val="right"/>
      <w:pPr>
        <w:ind w:left="8280" w:hanging="180"/>
      </w:pPr>
      <w:rPr>
        <w:rFonts w:cs="Times New Roman"/>
      </w:rPr>
    </w:lvl>
  </w:abstractNum>
  <w:abstractNum w:abstractNumId="46">
    <w:nsid w:val="576C04BB"/>
    <w:multiLevelType w:val="hybridMultilevel"/>
    <w:tmpl w:val="43069C78"/>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nsid w:val="65843DD2"/>
    <w:multiLevelType w:val="hybridMultilevel"/>
    <w:tmpl w:val="7D4AE18E"/>
    <w:lvl w:ilvl="0" w:tplc="268C15D2">
      <w:start w:val="1"/>
      <w:numFmt w:val="low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8">
    <w:nsid w:val="67224016"/>
    <w:multiLevelType w:val="hybridMultilevel"/>
    <w:tmpl w:val="ABCADD66"/>
    <w:lvl w:ilvl="0" w:tplc="08090017">
      <w:start w:val="1"/>
      <w:numFmt w:val="lowerLetter"/>
      <w:lvlText w:val="%1)"/>
      <w:lvlJc w:val="left"/>
      <w:pPr>
        <w:ind w:left="896" w:hanging="360"/>
      </w:pPr>
    </w:lvl>
    <w:lvl w:ilvl="1" w:tplc="08090019" w:tentative="1">
      <w:start w:val="1"/>
      <w:numFmt w:val="lowerLetter"/>
      <w:lvlText w:val="%2."/>
      <w:lvlJc w:val="left"/>
      <w:pPr>
        <w:ind w:left="1616" w:hanging="360"/>
      </w:pPr>
    </w:lvl>
    <w:lvl w:ilvl="2" w:tplc="0809001B" w:tentative="1">
      <w:start w:val="1"/>
      <w:numFmt w:val="lowerRoman"/>
      <w:lvlText w:val="%3."/>
      <w:lvlJc w:val="right"/>
      <w:pPr>
        <w:ind w:left="2336" w:hanging="180"/>
      </w:pPr>
    </w:lvl>
    <w:lvl w:ilvl="3" w:tplc="0809000F" w:tentative="1">
      <w:start w:val="1"/>
      <w:numFmt w:val="decimal"/>
      <w:lvlText w:val="%4."/>
      <w:lvlJc w:val="left"/>
      <w:pPr>
        <w:ind w:left="3056" w:hanging="360"/>
      </w:pPr>
    </w:lvl>
    <w:lvl w:ilvl="4" w:tplc="08090019" w:tentative="1">
      <w:start w:val="1"/>
      <w:numFmt w:val="lowerLetter"/>
      <w:lvlText w:val="%5."/>
      <w:lvlJc w:val="left"/>
      <w:pPr>
        <w:ind w:left="3776" w:hanging="360"/>
      </w:pPr>
    </w:lvl>
    <w:lvl w:ilvl="5" w:tplc="0809001B" w:tentative="1">
      <w:start w:val="1"/>
      <w:numFmt w:val="lowerRoman"/>
      <w:lvlText w:val="%6."/>
      <w:lvlJc w:val="right"/>
      <w:pPr>
        <w:ind w:left="4496" w:hanging="180"/>
      </w:pPr>
    </w:lvl>
    <w:lvl w:ilvl="6" w:tplc="0809000F" w:tentative="1">
      <w:start w:val="1"/>
      <w:numFmt w:val="decimal"/>
      <w:lvlText w:val="%7."/>
      <w:lvlJc w:val="left"/>
      <w:pPr>
        <w:ind w:left="5216" w:hanging="360"/>
      </w:pPr>
    </w:lvl>
    <w:lvl w:ilvl="7" w:tplc="08090019" w:tentative="1">
      <w:start w:val="1"/>
      <w:numFmt w:val="lowerLetter"/>
      <w:lvlText w:val="%8."/>
      <w:lvlJc w:val="left"/>
      <w:pPr>
        <w:ind w:left="5936" w:hanging="360"/>
      </w:pPr>
    </w:lvl>
    <w:lvl w:ilvl="8" w:tplc="0809001B" w:tentative="1">
      <w:start w:val="1"/>
      <w:numFmt w:val="lowerRoman"/>
      <w:lvlText w:val="%9."/>
      <w:lvlJc w:val="right"/>
      <w:pPr>
        <w:ind w:left="6656" w:hanging="180"/>
      </w:pPr>
    </w:lvl>
  </w:abstractNum>
  <w:abstractNum w:abstractNumId="49">
    <w:nsid w:val="6E4935E6"/>
    <w:multiLevelType w:val="hybridMultilevel"/>
    <w:tmpl w:val="12721A02"/>
    <w:lvl w:ilvl="0" w:tplc="0000251F">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nsid w:val="759E062F"/>
    <w:multiLevelType w:val="hybridMultilevel"/>
    <w:tmpl w:val="BEC657C4"/>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1">
    <w:nsid w:val="77F82DF6"/>
    <w:multiLevelType w:val="hybridMultilevel"/>
    <w:tmpl w:val="E606F922"/>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nsid w:val="78E84134"/>
    <w:multiLevelType w:val="hybridMultilevel"/>
    <w:tmpl w:val="3352309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7"/>
  </w:num>
  <w:num w:numId="2">
    <w:abstractNumId w:val="32"/>
  </w:num>
  <w:num w:numId="3">
    <w:abstractNumId w:val="35"/>
  </w:num>
  <w:num w:numId="4">
    <w:abstractNumId w:val="21"/>
  </w:num>
  <w:num w:numId="5">
    <w:abstractNumId w:val="3"/>
  </w:num>
  <w:num w:numId="6">
    <w:abstractNumId w:val="27"/>
  </w:num>
  <w:num w:numId="7">
    <w:abstractNumId w:val="13"/>
  </w:num>
  <w:num w:numId="8">
    <w:abstractNumId w:val="15"/>
  </w:num>
  <w:num w:numId="9">
    <w:abstractNumId w:val="16"/>
  </w:num>
  <w:num w:numId="10">
    <w:abstractNumId w:val="4"/>
  </w:num>
  <w:num w:numId="11">
    <w:abstractNumId w:val="18"/>
  </w:num>
  <w:num w:numId="12">
    <w:abstractNumId w:val="10"/>
  </w:num>
  <w:num w:numId="13">
    <w:abstractNumId w:val="8"/>
  </w:num>
  <w:num w:numId="14">
    <w:abstractNumId w:val="1"/>
  </w:num>
  <w:num w:numId="15">
    <w:abstractNumId w:val="17"/>
  </w:num>
  <w:num w:numId="16">
    <w:abstractNumId w:val="20"/>
  </w:num>
  <w:num w:numId="17">
    <w:abstractNumId w:val="12"/>
  </w:num>
  <w:num w:numId="18">
    <w:abstractNumId w:val="7"/>
  </w:num>
  <w:num w:numId="19">
    <w:abstractNumId w:val="24"/>
  </w:num>
  <w:num w:numId="20">
    <w:abstractNumId w:val="19"/>
  </w:num>
  <w:num w:numId="21">
    <w:abstractNumId w:val="26"/>
  </w:num>
  <w:num w:numId="22">
    <w:abstractNumId w:val="25"/>
  </w:num>
  <w:num w:numId="23">
    <w:abstractNumId w:val="14"/>
  </w:num>
  <w:num w:numId="24">
    <w:abstractNumId w:val="2"/>
  </w:num>
  <w:num w:numId="25">
    <w:abstractNumId w:val="11"/>
  </w:num>
  <w:num w:numId="26">
    <w:abstractNumId w:val="5"/>
  </w:num>
  <w:num w:numId="27">
    <w:abstractNumId w:val="6"/>
  </w:num>
  <w:num w:numId="28">
    <w:abstractNumId w:val="22"/>
  </w:num>
  <w:num w:numId="29">
    <w:abstractNumId w:val="0"/>
  </w:num>
  <w:num w:numId="30">
    <w:abstractNumId w:val="9"/>
  </w:num>
  <w:num w:numId="31">
    <w:abstractNumId w:val="23"/>
  </w:num>
  <w:num w:numId="32">
    <w:abstractNumId w:val="49"/>
  </w:num>
  <w:num w:numId="33">
    <w:abstractNumId w:val="45"/>
  </w:num>
  <w:num w:numId="34">
    <w:abstractNumId w:val="40"/>
  </w:num>
  <w:num w:numId="35">
    <w:abstractNumId w:val="41"/>
  </w:num>
  <w:num w:numId="36">
    <w:abstractNumId w:val="37"/>
  </w:num>
  <w:num w:numId="37">
    <w:abstractNumId w:val="50"/>
  </w:num>
  <w:num w:numId="38">
    <w:abstractNumId w:val="30"/>
  </w:num>
  <w:num w:numId="39">
    <w:abstractNumId w:val="43"/>
  </w:num>
  <w:num w:numId="40">
    <w:abstractNumId w:val="34"/>
  </w:num>
  <w:num w:numId="41">
    <w:abstractNumId w:val="46"/>
  </w:num>
  <w:num w:numId="42">
    <w:abstractNumId w:val="42"/>
  </w:num>
  <w:num w:numId="43">
    <w:abstractNumId w:val="33"/>
  </w:num>
  <w:num w:numId="44">
    <w:abstractNumId w:val="29"/>
  </w:num>
  <w:num w:numId="45">
    <w:abstractNumId w:val="51"/>
  </w:num>
  <w:num w:numId="46">
    <w:abstractNumId w:val="44"/>
  </w:num>
  <w:num w:numId="47">
    <w:abstractNumId w:val="28"/>
  </w:num>
  <w:num w:numId="48">
    <w:abstractNumId w:val="36"/>
  </w:num>
  <w:num w:numId="49">
    <w:abstractNumId w:val="38"/>
  </w:num>
  <w:num w:numId="50">
    <w:abstractNumId w:val="48"/>
  </w:num>
  <w:num w:numId="51">
    <w:abstractNumId w:val="31"/>
  </w:num>
  <w:num w:numId="52">
    <w:abstractNumId w:val="52"/>
  </w:num>
  <w:num w:numId="53">
    <w:abstractNumId w:val="39"/>
  </w:num>
  <w:numIdMacAtCleanup w:val="5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22530"/>
    <o:shapelayout v:ext="edit">
      <o:idmap v:ext="edit" data="6"/>
    </o:shapelayout>
  </w:hdrShapeDefaults>
  <w:footnotePr>
    <w:footnote w:id="0"/>
    <w:footnote w:id="1"/>
  </w:footnotePr>
  <w:endnotePr>
    <w:endnote w:id="0"/>
    <w:endnote w:id="1"/>
  </w:endnotePr>
  <w:compat/>
  <w:rsids>
    <w:rsidRoot w:val="00D96448"/>
    <w:rsid w:val="00011213"/>
    <w:rsid w:val="0002057A"/>
    <w:rsid w:val="0005338E"/>
    <w:rsid w:val="0005484C"/>
    <w:rsid w:val="000666CB"/>
    <w:rsid w:val="00073078"/>
    <w:rsid w:val="0007353F"/>
    <w:rsid w:val="000763EC"/>
    <w:rsid w:val="000C7453"/>
    <w:rsid w:val="00114567"/>
    <w:rsid w:val="00165099"/>
    <w:rsid w:val="00174EEF"/>
    <w:rsid w:val="0018363E"/>
    <w:rsid w:val="001A11E7"/>
    <w:rsid w:val="001A774F"/>
    <w:rsid w:val="002234BF"/>
    <w:rsid w:val="002263D9"/>
    <w:rsid w:val="00245DA6"/>
    <w:rsid w:val="00246A65"/>
    <w:rsid w:val="002D12D5"/>
    <w:rsid w:val="00301F3E"/>
    <w:rsid w:val="00321FEF"/>
    <w:rsid w:val="00343A1D"/>
    <w:rsid w:val="003B4335"/>
    <w:rsid w:val="003F1D8C"/>
    <w:rsid w:val="00416F19"/>
    <w:rsid w:val="004218E1"/>
    <w:rsid w:val="004219AF"/>
    <w:rsid w:val="00430653"/>
    <w:rsid w:val="004552FF"/>
    <w:rsid w:val="004664EF"/>
    <w:rsid w:val="00471A1A"/>
    <w:rsid w:val="00494D5F"/>
    <w:rsid w:val="004C6E2B"/>
    <w:rsid w:val="004E561C"/>
    <w:rsid w:val="004F0D2F"/>
    <w:rsid w:val="004F65FE"/>
    <w:rsid w:val="00502C5D"/>
    <w:rsid w:val="00511A47"/>
    <w:rsid w:val="00542B03"/>
    <w:rsid w:val="00556F83"/>
    <w:rsid w:val="00563F51"/>
    <w:rsid w:val="00567E5B"/>
    <w:rsid w:val="00574423"/>
    <w:rsid w:val="005E52F0"/>
    <w:rsid w:val="00611E08"/>
    <w:rsid w:val="00630E6F"/>
    <w:rsid w:val="00630F34"/>
    <w:rsid w:val="00674C56"/>
    <w:rsid w:val="00693C04"/>
    <w:rsid w:val="006E0732"/>
    <w:rsid w:val="006E4134"/>
    <w:rsid w:val="006F0716"/>
    <w:rsid w:val="00706053"/>
    <w:rsid w:val="00761F3A"/>
    <w:rsid w:val="00766945"/>
    <w:rsid w:val="007669DC"/>
    <w:rsid w:val="00794507"/>
    <w:rsid w:val="007A3DAA"/>
    <w:rsid w:val="007A69F6"/>
    <w:rsid w:val="007E195D"/>
    <w:rsid w:val="007F083B"/>
    <w:rsid w:val="00804E57"/>
    <w:rsid w:val="0081215B"/>
    <w:rsid w:val="00851650"/>
    <w:rsid w:val="008C0208"/>
    <w:rsid w:val="008E5829"/>
    <w:rsid w:val="009107A9"/>
    <w:rsid w:val="009E6F88"/>
    <w:rsid w:val="00A15863"/>
    <w:rsid w:val="00A32FD3"/>
    <w:rsid w:val="00A83F50"/>
    <w:rsid w:val="00AB3E98"/>
    <w:rsid w:val="00B157F2"/>
    <w:rsid w:val="00B226C1"/>
    <w:rsid w:val="00B33EF1"/>
    <w:rsid w:val="00B476C1"/>
    <w:rsid w:val="00B57D59"/>
    <w:rsid w:val="00B7585D"/>
    <w:rsid w:val="00B8297D"/>
    <w:rsid w:val="00B85C20"/>
    <w:rsid w:val="00BC45FD"/>
    <w:rsid w:val="00BD440B"/>
    <w:rsid w:val="00C43DF6"/>
    <w:rsid w:val="00C81CBD"/>
    <w:rsid w:val="00C9037C"/>
    <w:rsid w:val="00CB2384"/>
    <w:rsid w:val="00D01866"/>
    <w:rsid w:val="00D23C5F"/>
    <w:rsid w:val="00D265C7"/>
    <w:rsid w:val="00D2780A"/>
    <w:rsid w:val="00D440CF"/>
    <w:rsid w:val="00D84938"/>
    <w:rsid w:val="00D93B05"/>
    <w:rsid w:val="00D96448"/>
    <w:rsid w:val="00DA6F63"/>
    <w:rsid w:val="00DC3D61"/>
    <w:rsid w:val="00DD6B7C"/>
    <w:rsid w:val="00DF2886"/>
    <w:rsid w:val="00E071FB"/>
    <w:rsid w:val="00E45262"/>
    <w:rsid w:val="00E4657C"/>
    <w:rsid w:val="00EA1A6E"/>
    <w:rsid w:val="00EA2FBC"/>
    <w:rsid w:val="00EF6F11"/>
    <w:rsid w:val="00F31443"/>
    <w:rsid w:val="00F314E3"/>
    <w:rsid w:val="00F61E2D"/>
    <w:rsid w:val="00FE4CC6"/>
    <w:rsid w:val="00FE7789"/>
    <w:rsid w:val="00FF364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6448"/>
    <w:rPr>
      <w:rFonts w:eastAsiaTheme="minorEastAsia"/>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96448"/>
    <w:pPr>
      <w:spacing w:after="0" w:line="240" w:lineRule="auto"/>
    </w:pPr>
    <w:rPr>
      <w:rFonts w:ascii="Calibri" w:eastAsiaTheme="minorEastAsia" w:hAnsi="Calibri" w:cs="Calibri"/>
      <w:lang w:val="en-US"/>
    </w:rPr>
  </w:style>
  <w:style w:type="paragraph" w:styleId="Header">
    <w:name w:val="header"/>
    <w:basedOn w:val="Normal"/>
    <w:link w:val="HeaderChar"/>
    <w:uiPriority w:val="99"/>
    <w:rsid w:val="00D96448"/>
    <w:pPr>
      <w:tabs>
        <w:tab w:val="center" w:pos="4680"/>
        <w:tab w:val="right" w:pos="9360"/>
      </w:tabs>
    </w:pPr>
    <w:rPr>
      <w:rFonts w:ascii="Calibri" w:hAnsi="Calibri" w:cs="Calibri"/>
      <w:lang w:val="en-US" w:eastAsia="en-US"/>
    </w:rPr>
  </w:style>
  <w:style w:type="character" w:customStyle="1" w:styleId="HeaderChar">
    <w:name w:val="Header Char"/>
    <w:basedOn w:val="DefaultParagraphFont"/>
    <w:link w:val="Header"/>
    <w:uiPriority w:val="99"/>
    <w:rsid w:val="00D96448"/>
    <w:rPr>
      <w:rFonts w:ascii="Calibri" w:eastAsiaTheme="minorEastAsia" w:hAnsi="Calibri" w:cs="Calibri"/>
      <w:lang w:val="en-US"/>
    </w:rPr>
  </w:style>
  <w:style w:type="character" w:styleId="Hyperlink">
    <w:name w:val="Hyperlink"/>
    <w:basedOn w:val="DefaultParagraphFont"/>
    <w:uiPriority w:val="99"/>
    <w:unhideWhenUsed/>
    <w:rsid w:val="00D96448"/>
    <w:rPr>
      <w:rFonts w:cs="Times New Roman"/>
      <w:color w:val="0000FF" w:themeColor="hyperlink"/>
      <w:u w:val="single"/>
    </w:rPr>
  </w:style>
  <w:style w:type="paragraph" w:styleId="ListParagraph">
    <w:name w:val="List Paragraph"/>
    <w:basedOn w:val="Normal"/>
    <w:uiPriority w:val="34"/>
    <w:qFormat/>
    <w:rsid w:val="00D96448"/>
    <w:pPr>
      <w:ind w:left="720"/>
      <w:contextualSpacing/>
    </w:pPr>
  </w:style>
  <w:style w:type="table" w:styleId="TableGrid">
    <w:name w:val="Table Grid"/>
    <w:basedOn w:val="TableNormal"/>
    <w:uiPriority w:val="59"/>
    <w:rsid w:val="00D9644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uiPriority w:val="99"/>
    <w:unhideWhenUsed/>
    <w:rsid w:val="00D96448"/>
    <w:pPr>
      <w:tabs>
        <w:tab w:val="center" w:pos="4513"/>
        <w:tab w:val="right" w:pos="9026"/>
      </w:tabs>
      <w:spacing w:after="0" w:line="240" w:lineRule="auto"/>
    </w:pPr>
  </w:style>
  <w:style w:type="character" w:customStyle="1" w:styleId="FooterChar">
    <w:name w:val="Footer Char"/>
    <w:basedOn w:val="DefaultParagraphFont"/>
    <w:link w:val="Footer"/>
    <w:uiPriority w:val="99"/>
    <w:rsid w:val="00D96448"/>
    <w:rPr>
      <w:rFonts w:eastAsiaTheme="minorEastAsia"/>
      <w:lang w:eastAsia="en-GB"/>
    </w:rPr>
  </w:style>
  <w:style w:type="paragraph" w:customStyle="1" w:styleId="BankNormal">
    <w:name w:val="BankNormal"/>
    <w:basedOn w:val="Normal"/>
    <w:uiPriority w:val="99"/>
    <w:rsid w:val="00D96448"/>
    <w:pPr>
      <w:spacing w:after="240" w:line="240" w:lineRule="auto"/>
    </w:pPr>
    <w:rPr>
      <w:rFonts w:ascii="Calibri" w:eastAsia="Times New Roman" w:hAnsi="Calibri" w:cs="Calibri"/>
      <w:sz w:val="24"/>
      <w:szCs w:val="24"/>
      <w:lang w:val="en-US" w:eastAsia="en-US"/>
    </w:rPr>
  </w:style>
  <w:style w:type="paragraph" w:styleId="BalloonText">
    <w:name w:val="Balloon Text"/>
    <w:basedOn w:val="Normal"/>
    <w:link w:val="BalloonTextChar"/>
    <w:uiPriority w:val="99"/>
    <w:semiHidden/>
    <w:unhideWhenUsed/>
    <w:rsid w:val="004F65F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65FE"/>
    <w:rPr>
      <w:rFonts w:ascii="Segoe UI" w:eastAsiaTheme="minorEastAsia" w:hAnsi="Segoe UI" w:cs="Segoe UI"/>
      <w:sz w:val="18"/>
      <w:szCs w:val="18"/>
      <w:lang w:eastAsia="en-GB"/>
    </w:rPr>
  </w:style>
</w:styles>
</file>

<file path=word/webSettings.xml><?xml version="1.0" encoding="utf-8"?>
<w:webSettings xmlns:r="http://schemas.openxmlformats.org/officeDocument/2006/relationships" xmlns:w="http://schemas.openxmlformats.org/wordprocessingml/2006/main">
  <w:divs>
    <w:div w:id="55202006">
      <w:bodyDiv w:val="1"/>
      <w:marLeft w:val="0"/>
      <w:marRight w:val="0"/>
      <w:marTop w:val="0"/>
      <w:marBottom w:val="0"/>
      <w:divBdr>
        <w:top w:val="none" w:sz="0" w:space="0" w:color="auto"/>
        <w:left w:val="none" w:sz="0" w:space="0" w:color="auto"/>
        <w:bottom w:val="none" w:sz="0" w:space="0" w:color="auto"/>
        <w:right w:val="none" w:sz="0" w:space="0" w:color="auto"/>
      </w:divBdr>
    </w:div>
    <w:div w:id="596909552">
      <w:bodyDiv w:val="1"/>
      <w:marLeft w:val="0"/>
      <w:marRight w:val="0"/>
      <w:marTop w:val="0"/>
      <w:marBottom w:val="0"/>
      <w:divBdr>
        <w:top w:val="none" w:sz="0" w:space="0" w:color="auto"/>
        <w:left w:val="none" w:sz="0" w:space="0" w:color="auto"/>
        <w:bottom w:val="none" w:sz="0" w:space="0" w:color="auto"/>
        <w:right w:val="none" w:sz="0" w:space="0" w:color="auto"/>
      </w:divBdr>
    </w:div>
    <w:div w:id="872040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211</TotalTime>
  <Pages>41</Pages>
  <Words>12925</Words>
  <Characters>73677</Characters>
  <Application>Microsoft Office Word</Application>
  <DocSecurity>0</DocSecurity>
  <Lines>613</Lines>
  <Paragraphs>172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Abdul Qadir</dc:creator>
  <cp:lastModifiedBy>Tariq_Computers</cp:lastModifiedBy>
  <cp:revision>34</cp:revision>
  <cp:lastPrinted>2016-05-11T09:12:00Z</cp:lastPrinted>
  <dcterms:created xsi:type="dcterms:W3CDTF">2016-05-08T12:15:00Z</dcterms:created>
  <dcterms:modified xsi:type="dcterms:W3CDTF">2016-05-14T11:17:00Z</dcterms:modified>
</cp:coreProperties>
</file>