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34EB" w:rsidRDefault="00EE34EB" w:rsidP="00EE34EB"/>
    <w:p w:rsidR="004D4E85" w:rsidRDefault="00EE34EB" w:rsidP="004D4E85">
      <w:pPr>
        <w:ind w:left="4320" w:hanging="4320"/>
        <w:rPr>
          <w:b/>
          <w:u w:val="single"/>
        </w:rPr>
      </w:pPr>
      <w:r>
        <w:rPr>
          <w:b/>
        </w:rPr>
        <w:t>Method and procedure of procurement:</w:t>
      </w:r>
      <w:r>
        <w:rPr>
          <w:b/>
        </w:rPr>
        <w:tab/>
      </w:r>
      <w:r w:rsidR="006D5FB9" w:rsidRPr="006D5FB9">
        <w:rPr>
          <w:b/>
          <w:sz w:val="26"/>
          <w:u w:val="single"/>
        </w:rPr>
        <w:t>Single State-One Envelope Procedure (Rule 46(1) of SPP Rule 2010(Amended2013)</w:t>
      </w:r>
    </w:p>
    <w:p w:rsidR="006D5FB9" w:rsidRDefault="006D5FB9" w:rsidP="004D4E85">
      <w:pPr>
        <w:ind w:left="4320" w:hanging="4320"/>
        <w:rPr>
          <w:b/>
          <w:u w:val="single"/>
        </w:rPr>
      </w:pPr>
    </w:p>
    <w:p w:rsidR="004D4E85" w:rsidRDefault="004D4E85" w:rsidP="00EE34EB">
      <w:pPr>
        <w:jc w:val="center"/>
        <w:rPr>
          <w:b/>
          <w:u w:val="single"/>
        </w:rPr>
      </w:pPr>
    </w:p>
    <w:p w:rsidR="00EE34EB" w:rsidRPr="00552297" w:rsidRDefault="00EE34EB" w:rsidP="00EE34EB">
      <w:pPr>
        <w:jc w:val="center"/>
        <w:rPr>
          <w:b/>
          <w:u w:val="single"/>
        </w:rPr>
      </w:pPr>
      <w:r w:rsidRPr="004D4E85">
        <w:rPr>
          <w:b/>
          <w:sz w:val="30"/>
          <w:u w:val="single"/>
        </w:rPr>
        <w:t xml:space="preserve">BIDDERS’ ELIGIBILITY/ QUALIFICATION </w:t>
      </w:r>
      <w:r w:rsidR="005F0068">
        <w:rPr>
          <w:b/>
          <w:sz w:val="30"/>
          <w:u w:val="single"/>
        </w:rPr>
        <w:t>CRITERIA</w:t>
      </w:r>
      <w:r>
        <w:rPr>
          <w:b/>
          <w:u w:val="single"/>
        </w:rPr>
        <w:t xml:space="preserve"> </w:t>
      </w:r>
    </w:p>
    <w:p w:rsidR="00EE34EB" w:rsidRDefault="00EE34EB" w:rsidP="00EE34EB"/>
    <w:p w:rsidR="00EE34EB" w:rsidRDefault="00EE34EB" w:rsidP="00EE34EB">
      <w:r>
        <w:t>Eligibility/ Qualification Criteria:</w:t>
      </w:r>
    </w:p>
    <w:p w:rsidR="00EE34EB" w:rsidRDefault="00EE34EB" w:rsidP="00EE34EB"/>
    <w:tbl>
      <w:tblPr>
        <w:tblStyle w:val="TableGrid"/>
        <w:tblW w:w="9828" w:type="dxa"/>
        <w:tblLook w:val="04A0"/>
      </w:tblPr>
      <w:tblGrid>
        <w:gridCol w:w="828"/>
        <w:gridCol w:w="9000"/>
      </w:tblGrid>
      <w:tr w:rsidR="004D4E85" w:rsidRPr="006D5FB9" w:rsidTr="006D5FB9">
        <w:tc>
          <w:tcPr>
            <w:tcW w:w="828" w:type="dxa"/>
            <w:vAlign w:val="center"/>
          </w:tcPr>
          <w:p w:rsidR="004D4E85" w:rsidRPr="006D5FB9" w:rsidRDefault="004D4E85" w:rsidP="00271E0D">
            <w:pPr>
              <w:jc w:val="center"/>
              <w:rPr>
                <w:b/>
                <w:sz w:val="34"/>
              </w:rPr>
            </w:pPr>
            <w:r w:rsidRPr="006D5FB9">
              <w:rPr>
                <w:b/>
                <w:sz w:val="34"/>
              </w:rPr>
              <w:t>S. No.</w:t>
            </w:r>
          </w:p>
        </w:tc>
        <w:tc>
          <w:tcPr>
            <w:tcW w:w="9000" w:type="dxa"/>
            <w:vAlign w:val="center"/>
          </w:tcPr>
          <w:p w:rsidR="004D4E85" w:rsidRPr="006D5FB9" w:rsidRDefault="004D4E85" w:rsidP="00271E0D">
            <w:pPr>
              <w:jc w:val="center"/>
              <w:rPr>
                <w:b/>
                <w:sz w:val="34"/>
              </w:rPr>
            </w:pPr>
            <w:r w:rsidRPr="006D5FB9">
              <w:rPr>
                <w:b/>
                <w:sz w:val="34"/>
              </w:rPr>
              <w:t>Eligibility / Qualification Criteria</w:t>
            </w:r>
          </w:p>
        </w:tc>
      </w:tr>
      <w:tr w:rsidR="004D4E85" w:rsidRPr="006D5FB9" w:rsidTr="006D5FB9">
        <w:tc>
          <w:tcPr>
            <w:tcW w:w="828" w:type="dxa"/>
          </w:tcPr>
          <w:p w:rsidR="004D4E85" w:rsidRPr="006D5FB9" w:rsidRDefault="004D4E85" w:rsidP="00271E0D">
            <w:pPr>
              <w:jc w:val="center"/>
              <w:rPr>
                <w:sz w:val="34"/>
              </w:rPr>
            </w:pPr>
            <w:r w:rsidRPr="006D5FB9">
              <w:rPr>
                <w:sz w:val="34"/>
              </w:rPr>
              <w:t>1</w:t>
            </w:r>
          </w:p>
        </w:tc>
        <w:tc>
          <w:tcPr>
            <w:tcW w:w="9000" w:type="dxa"/>
          </w:tcPr>
          <w:p w:rsidR="004D4E85" w:rsidRPr="006D5FB9" w:rsidRDefault="004D4E85" w:rsidP="00271E0D">
            <w:pPr>
              <w:rPr>
                <w:sz w:val="34"/>
              </w:rPr>
            </w:pPr>
            <w:r w:rsidRPr="006D5FB9">
              <w:rPr>
                <w:sz w:val="34"/>
              </w:rPr>
              <w:t>Valid PEC in relevant category</w:t>
            </w:r>
            <w:r w:rsidR="00495CD9">
              <w:rPr>
                <w:sz w:val="34"/>
              </w:rPr>
              <w:t xml:space="preserve"> </w:t>
            </w:r>
            <w:r w:rsidRPr="006D5FB9">
              <w:rPr>
                <w:sz w:val="34"/>
              </w:rPr>
              <w:t>(where applicable</w:t>
            </w:r>
            <w:proofErr w:type="gramStart"/>
            <w:r w:rsidRPr="006D5FB9">
              <w:rPr>
                <w:sz w:val="34"/>
              </w:rPr>
              <w:t>)&amp;</w:t>
            </w:r>
            <w:proofErr w:type="gramEnd"/>
            <w:r w:rsidRPr="006D5FB9">
              <w:rPr>
                <w:sz w:val="34"/>
              </w:rPr>
              <w:t xml:space="preserve"> relevant field of specialization.</w:t>
            </w:r>
          </w:p>
        </w:tc>
      </w:tr>
      <w:tr w:rsidR="004D4E85" w:rsidRPr="006D5FB9" w:rsidTr="006D5FB9">
        <w:tc>
          <w:tcPr>
            <w:tcW w:w="828" w:type="dxa"/>
          </w:tcPr>
          <w:p w:rsidR="004D4E85" w:rsidRPr="006D5FB9" w:rsidRDefault="004D4E85" w:rsidP="00271E0D">
            <w:pPr>
              <w:jc w:val="center"/>
              <w:rPr>
                <w:sz w:val="34"/>
              </w:rPr>
            </w:pPr>
            <w:r w:rsidRPr="006D5FB9">
              <w:rPr>
                <w:sz w:val="34"/>
              </w:rPr>
              <w:t>2</w:t>
            </w:r>
          </w:p>
        </w:tc>
        <w:tc>
          <w:tcPr>
            <w:tcW w:w="9000" w:type="dxa"/>
          </w:tcPr>
          <w:p w:rsidR="004D4E85" w:rsidRPr="006D5FB9" w:rsidRDefault="004D4E85" w:rsidP="00271E0D">
            <w:pPr>
              <w:rPr>
                <w:sz w:val="34"/>
              </w:rPr>
            </w:pPr>
            <w:r w:rsidRPr="006D5FB9">
              <w:rPr>
                <w:sz w:val="34"/>
              </w:rPr>
              <w:t>NTN Certificate</w:t>
            </w:r>
          </w:p>
        </w:tc>
      </w:tr>
      <w:tr w:rsidR="004D4E85" w:rsidRPr="006D5FB9" w:rsidTr="006D5FB9">
        <w:tc>
          <w:tcPr>
            <w:tcW w:w="828" w:type="dxa"/>
          </w:tcPr>
          <w:p w:rsidR="004D4E85" w:rsidRPr="006D5FB9" w:rsidRDefault="00CC25AE" w:rsidP="00271E0D">
            <w:pPr>
              <w:jc w:val="center"/>
              <w:rPr>
                <w:sz w:val="34"/>
              </w:rPr>
            </w:pPr>
            <w:r>
              <w:rPr>
                <w:sz w:val="34"/>
              </w:rPr>
              <w:t>3</w:t>
            </w:r>
          </w:p>
        </w:tc>
        <w:tc>
          <w:tcPr>
            <w:tcW w:w="9000" w:type="dxa"/>
          </w:tcPr>
          <w:p w:rsidR="004D4E85" w:rsidRPr="006D5FB9" w:rsidRDefault="004D4E85" w:rsidP="00271E0D">
            <w:pPr>
              <w:rPr>
                <w:sz w:val="34"/>
              </w:rPr>
            </w:pPr>
            <w:r w:rsidRPr="006D5FB9">
              <w:rPr>
                <w:sz w:val="34"/>
              </w:rPr>
              <w:t xml:space="preserve">Valid Professional Tax </w:t>
            </w:r>
          </w:p>
        </w:tc>
      </w:tr>
      <w:tr w:rsidR="00CC25AE" w:rsidRPr="006D5FB9" w:rsidTr="006D5FB9">
        <w:tc>
          <w:tcPr>
            <w:tcW w:w="828" w:type="dxa"/>
          </w:tcPr>
          <w:p w:rsidR="00CC25AE" w:rsidRDefault="00CC25AE" w:rsidP="00271E0D">
            <w:pPr>
              <w:jc w:val="center"/>
              <w:rPr>
                <w:sz w:val="34"/>
              </w:rPr>
            </w:pPr>
            <w:r>
              <w:rPr>
                <w:sz w:val="34"/>
              </w:rPr>
              <w:t>4</w:t>
            </w:r>
          </w:p>
        </w:tc>
        <w:tc>
          <w:tcPr>
            <w:tcW w:w="9000" w:type="dxa"/>
          </w:tcPr>
          <w:p w:rsidR="00CC25AE" w:rsidRPr="006D5FB9" w:rsidRDefault="00CC25AE" w:rsidP="00271E0D">
            <w:pPr>
              <w:rPr>
                <w:sz w:val="34"/>
              </w:rPr>
            </w:pPr>
            <w:r>
              <w:rPr>
                <w:sz w:val="34"/>
              </w:rPr>
              <w:t>CNIC Copy</w:t>
            </w:r>
          </w:p>
        </w:tc>
      </w:tr>
      <w:tr w:rsidR="004D4E85" w:rsidRPr="006D5FB9" w:rsidTr="006D5FB9">
        <w:tc>
          <w:tcPr>
            <w:tcW w:w="828" w:type="dxa"/>
          </w:tcPr>
          <w:p w:rsidR="004D4E85" w:rsidRPr="006D5FB9" w:rsidRDefault="004D4E85" w:rsidP="00271E0D">
            <w:pPr>
              <w:jc w:val="center"/>
              <w:rPr>
                <w:sz w:val="34"/>
              </w:rPr>
            </w:pPr>
            <w:r w:rsidRPr="006D5FB9">
              <w:rPr>
                <w:sz w:val="34"/>
              </w:rPr>
              <w:t>5</w:t>
            </w:r>
          </w:p>
        </w:tc>
        <w:tc>
          <w:tcPr>
            <w:tcW w:w="9000" w:type="dxa"/>
          </w:tcPr>
          <w:p w:rsidR="004D4E85" w:rsidRPr="006D5FB9" w:rsidRDefault="004D4E85" w:rsidP="00271E0D">
            <w:pPr>
              <w:rPr>
                <w:sz w:val="34"/>
              </w:rPr>
            </w:pPr>
            <w:r w:rsidRPr="006D5FB9">
              <w:rPr>
                <w:sz w:val="34"/>
              </w:rPr>
              <w:t xml:space="preserve">Registration with </w:t>
            </w:r>
            <w:proofErr w:type="spellStart"/>
            <w:r w:rsidRPr="006D5FB9">
              <w:rPr>
                <w:sz w:val="34"/>
              </w:rPr>
              <w:t>Sindh</w:t>
            </w:r>
            <w:proofErr w:type="spellEnd"/>
            <w:r w:rsidRPr="006D5FB9">
              <w:rPr>
                <w:sz w:val="34"/>
              </w:rPr>
              <w:t xml:space="preserve"> Revenue Board (SRB)</w:t>
            </w:r>
          </w:p>
        </w:tc>
      </w:tr>
      <w:tr w:rsidR="004D4E85" w:rsidRPr="006D5FB9" w:rsidTr="006D5FB9">
        <w:tc>
          <w:tcPr>
            <w:tcW w:w="828" w:type="dxa"/>
          </w:tcPr>
          <w:p w:rsidR="004D4E85" w:rsidRPr="006D5FB9" w:rsidRDefault="004D4E85" w:rsidP="00271E0D">
            <w:pPr>
              <w:jc w:val="center"/>
              <w:rPr>
                <w:sz w:val="34"/>
              </w:rPr>
            </w:pPr>
          </w:p>
        </w:tc>
        <w:tc>
          <w:tcPr>
            <w:tcW w:w="9000" w:type="dxa"/>
          </w:tcPr>
          <w:p w:rsidR="004D4E85" w:rsidRPr="006D5FB9" w:rsidRDefault="004D4E85" w:rsidP="00271E0D">
            <w:pPr>
              <w:rPr>
                <w:b/>
                <w:sz w:val="34"/>
              </w:rPr>
            </w:pPr>
            <w:r w:rsidRPr="006D5FB9">
              <w:rPr>
                <w:b/>
                <w:sz w:val="34"/>
              </w:rPr>
              <w:t>Qualification Criteria:</w:t>
            </w:r>
          </w:p>
        </w:tc>
      </w:tr>
      <w:tr w:rsidR="004D4E85" w:rsidRPr="006D5FB9" w:rsidTr="006D5FB9">
        <w:tc>
          <w:tcPr>
            <w:tcW w:w="828" w:type="dxa"/>
          </w:tcPr>
          <w:p w:rsidR="004D4E85" w:rsidRPr="006D5FB9" w:rsidRDefault="004D4E85" w:rsidP="00271E0D">
            <w:pPr>
              <w:jc w:val="center"/>
              <w:rPr>
                <w:sz w:val="34"/>
              </w:rPr>
            </w:pPr>
            <w:r w:rsidRPr="006D5FB9">
              <w:rPr>
                <w:sz w:val="34"/>
              </w:rPr>
              <w:t>6</w:t>
            </w:r>
          </w:p>
        </w:tc>
        <w:tc>
          <w:tcPr>
            <w:tcW w:w="9000" w:type="dxa"/>
          </w:tcPr>
          <w:p w:rsidR="004D4E85" w:rsidRPr="006D5FB9" w:rsidRDefault="004D4E85" w:rsidP="00271E0D">
            <w:pPr>
              <w:rPr>
                <w:sz w:val="34"/>
              </w:rPr>
            </w:pPr>
            <w:r w:rsidRPr="006D5FB9">
              <w:rPr>
                <w:sz w:val="34"/>
              </w:rPr>
              <w:t>Minimum three years’ experience of relevant field.</w:t>
            </w:r>
          </w:p>
        </w:tc>
      </w:tr>
      <w:tr w:rsidR="004D4E85" w:rsidRPr="006D5FB9" w:rsidTr="006D5FB9">
        <w:tc>
          <w:tcPr>
            <w:tcW w:w="828" w:type="dxa"/>
          </w:tcPr>
          <w:p w:rsidR="004D4E85" w:rsidRPr="006D5FB9" w:rsidRDefault="004D4E85" w:rsidP="00271E0D">
            <w:pPr>
              <w:jc w:val="center"/>
              <w:rPr>
                <w:sz w:val="34"/>
              </w:rPr>
            </w:pPr>
            <w:r w:rsidRPr="006D5FB9">
              <w:rPr>
                <w:sz w:val="34"/>
              </w:rPr>
              <w:t>7</w:t>
            </w:r>
          </w:p>
        </w:tc>
        <w:tc>
          <w:tcPr>
            <w:tcW w:w="9000" w:type="dxa"/>
          </w:tcPr>
          <w:p w:rsidR="004D4E85" w:rsidRPr="006D5FB9" w:rsidRDefault="004D4E85" w:rsidP="00453255">
            <w:pPr>
              <w:rPr>
                <w:sz w:val="34"/>
              </w:rPr>
            </w:pPr>
            <w:r w:rsidRPr="006D5FB9">
              <w:rPr>
                <w:sz w:val="34"/>
              </w:rPr>
              <w:t>Turnover of at least last three years</w:t>
            </w:r>
            <w:r w:rsidR="00453255">
              <w:rPr>
                <w:sz w:val="34"/>
              </w:rPr>
              <w:t>.</w:t>
            </w:r>
          </w:p>
        </w:tc>
      </w:tr>
      <w:tr w:rsidR="004D4E85" w:rsidRPr="006D5FB9" w:rsidTr="006D5FB9">
        <w:tc>
          <w:tcPr>
            <w:tcW w:w="828" w:type="dxa"/>
          </w:tcPr>
          <w:p w:rsidR="004D4E85" w:rsidRPr="006D5FB9" w:rsidRDefault="004D4E85" w:rsidP="00271E0D">
            <w:pPr>
              <w:jc w:val="center"/>
              <w:rPr>
                <w:sz w:val="34"/>
              </w:rPr>
            </w:pPr>
            <w:r w:rsidRPr="006D5FB9">
              <w:rPr>
                <w:sz w:val="34"/>
              </w:rPr>
              <w:t>8</w:t>
            </w:r>
          </w:p>
        </w:tc>
        <w:tc>
          <w:tcPr>
            <w:tcW w:w="9000" w:type="dxa"/>
          </w:tcPr>
          <w:p w:rsidR="004D4E85" w:rsidRPr="006D5FB9" w:rsidRDefault="004D4E85" w:rsidP="00271E0D">
            <w:pPr>
              <w:rPr>
                <w:sz w:val="34"/>
              </w:rPr>
            </w:pPr>
            <w:r w:rsidRPr="006D5FB9">
              <w:rPr>
                <w:sz w:val="34"/>
              </w:rPr>
              <w:t>Bid Security, as mentioned in the NIT &amp; Bidding Documents is furnished.</w:t>
            </w:r>
          </w:p>
        </w:tc>
      </w:tr>
      <w:tr w:rsidR="004D4E85" w:rsidRPr="006D5FB9" w:rsidTr="006D5FB9">
        <w:tc>
          <w:tcPr>
            <w:tcW w:w="828" w:type="dxa"/>
          </w:tcPr>
          <w:p w:rsidR="004D4E85" w:rsidRPr="006D5FB9" w:rsidRDefault="004D4E85" w:rsidP="00271E0D">
            <w:pPr>
              <w:jc w:val="center"/>
              <w:rPr>
                <w:sz w:val="34"/>
              </w:rPr>
            </w:pPr>
            <w:r w:rsidRPr="006D5FB9">
              <w:rPr>
                <w:sz w:val="34"/>
              </w:rPr>
              <w:t>9</w:t>
            </w:r>
          </w:p>
        </w:tc>
        <w:tc>
          <w:tcPr>
            <w:tcW w:w="9000" w:type="dxa"/>
          </w:tcPr>
          <w:p w:rsidR="004D4E85" w:rsidRPr="006D5FB9" w:rsidRDefault="004D4E85" w:rsidP="00271E0D">
            <w:pPr>
              <w:rPr>
                <w:sz w:val="34"/>
              </w:rPr>
            </w:pPr>
            <w:r w:rsidRPr="006D5FB9">
              <w:rPr>
                <w:sz w:val="34"/>
              </w:rPr>
              <w:t>The bid shall be properly signed, named &amp; stamped by the authorized person of the firm and authorization letter for signatory shall be enclosed with the tender by the authorized person, if other than the signatory of the firm.</w:t>
            </w:r>
          </w:p>
        </w:tc>
      </w:tr>
      <w:tr w:rsidR="004D4E85" w:rsidRPr="006D5FB9" w:rsidTr="006D5FB9">
        <w:tc>
          <w:tcPr>
            <w:tcW w:w="828" w:type="dxa"/>
          </w:tcPr>
          <w:p w:rsidR="004D4E85" w:rsidRPr="006D5FB9" w:rsidRDefault="004D4E85" w:rsidP="00271E0D">
            <w:pPr>
              <w:jc w:val="center"/>
              <w:rPr>
                <w:sz w:val="34"/>
              </w:rPr>
            </w:pPr>
            <w:r w:rsidRPr="006D5FB9">
              <w:rPr>
                <w:sz w:val="34"/>
              </w:rPr>
              <w:t>10</w:t>
            </w:r>
          </w:p>
        </w:tc>
        <w:tc>
          <w:tcPr>
            <w:tcW w:w="9000" w:type="dxa"/>
          </w:tcPr>
          <w:p w:rsidR="004D4E85" w:rsidRPr="006D5FB9" w:rsidRDefault="00CC25AE" w:rsidP="00453255">
            <w:pPr>
              <w:rPr>
                <w:sz w:val="34"/>
              </w:rPr>
            </w:pPr>
            <w:bookmarkStart w:id="0" w:name="_GoBack"/>
            <w:bookmarkEnd w:id="0"/>
            <w:r>
              <w:rPr>
                <w:sz w:val="34"/>
              </w:rPr>
              <w:t xml:space="preserve">At least 20 million work done in last two years, work order and completion certificate must be </w:t>
            </w:r>
            <w:r w:rsidR="00453255">
              <w:rPr>
                <w:sz w:val="34"/>
              </w:rPr>
              <w:t>attached</w:t>
            </w:r>
            <w:r>
              <w:rPr>
                <w:sz w:val="34"/>
              </w:rPr>
              <w:t>.</w:t>
            </w:r>
          </w:p>
        </w:tc>
      </w:tr>
    </w:tbl>
    <w:p w:rsidR="00EE34EB" w:rsidRPr="006D5FB9" w:rsidRDefault="00EE34EB" w:rsidP="00EE34EB">
      <w:pPr>
        <w:rPr>
          <w:sz w:val="20"/>
        </w:rPr>
      </w:pPr>
    </w:p>
    <w:p w:rsidR="00E21CE4" w:rsidRDefault="00E21CE4"/>
    <w:sectPr w:rsidR="00E21CE4" w:rsidSect="005A2FF4">
      <w:pgSz w:w="12240" w:h="15840"/>
      <w:pgMar w:top="1440" w:right="1296" w:bottom="1008"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E34EB"/>
    <w:rsid w:val="00356B9E"/>
    <w:rsid w:val="00453255"/>
    <w:rsid w:val="00495CD9"/>
    <w:rsid w:val="004D4E85"/>
    <w:rsid w:val="005F0068"/>
    <w:rsid w:val="006D5FB9"/>
    <w:rsid w:val="006D71D0"/>
    <w:rsid w:val="00951536"/>
    <w:rsid w:val="00AF4374"/>
    <w:rsid w:val="00CC25AE"/>
    <w:rsid w:val="00D71AAF"/>
    <w:rsid w:val="00E21CE4"/>
    <w:rsid w:val="00EE34EB"/>
    <w:rsid w:val="00F544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4E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E34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146</Words>
  <Characters>834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 Forest</dc:creator>
  <cp:keywords/>
  <dc:description/>
  <cp:lastModifiedBy>OK COMPUTERS</cp:lastModifiedBy>
  <cp:revision>9</cp:revision>
  <dcterms:created xsi:type="dcterms:W3CDTF">2005-07-31T04:22:00Z</dcterms:created>
  <dcterms:modified xsi:type="dcterms:W3CDTF">2016-05-15T19:36:00Z</dcterms:modified>
</cp:coreProperties>
</file>