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A55B53" w:rsidRDefault="001B1D60" w:rsidP="0002057A">
      <w:pPr>
        <w:pStyle w:val="NoSpacing"/>
        <w:jc w:val="center"/>
        <w:rPr>
          <w:rFonts w:asciiTheme="majorBidi" w:hAnsiTheme="majorBidi" w:cstheme="majorBidi"/>
          <w:b/>
          <w:bCs/>
          <w:caps/>
          <w:color w:val="000000" w:themeColor="text1"/>
          <w:sz w:val="28"/>
          <w:szCs w:val="28"/>
          <w:u w:val="single"/>
        </w:rPr>
      </w:pPr>
      <w:r>
        <w:rPr>
          <w:rFonts w:asciiTheme="majorBidi" w:hAnsiTheme="majorBidi" w:cstheme="majorBidi"/>
          <w:b/>
          <w:bCs/>
          <w:caps/>
          <w:color w:val="000000" w:themeColor="text1"/>
          <w:sz w:val="28"/>
          <w:szCs w:val="28"/>
          <w:u w:val="single"/>
        </w:rPr>
        <w:t xml:space="preserve">Office of the </w:t>
      </w:r>
      <w:r w:rsidR="00EC7EBF">
        <w:rPr>
          <w:rFonts w:asciiTheme="majorBidi" w:hAnsiTheme="majorBidi" w:cstheme="majorBidi"/>
          <w:b/>
          <w:bCs/>
          <w:caps/>
          <w:color w:val="000000" w:themeColor="text1"/>
          <w:sz w:val="28"/>
          <w:szCs w:val="28"/>
          <w:u w:val="single"/>
        </w:rPr>
        <w:t>Head Master</w:t>
      </w:r>
    </w:p>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Government </w:t>
      </w:r>
      <w:r w:rsidR="00BC7DEF">
        <w:rPr>
          <w:rFonts w:asciiTheme="majorBidi" w:hAnsiTheme="majorBidi" w:cstheme="majorBidi"/>
          <w:b/>
          <w:bCs/>
          <w:caps/>
          <w:color w:val="000000" w:themeColor="text1"/>
          <w:sz w:val="28"/>
          <w:szCs w:val="28"/>
          <w:u w:val="single"/>
        </w:rPr>
        <w:t xml:space="preserve">High School </w:t>
      </w:r>
      <w:r w:rsidR="00EC7EBF">
        <w:rPr>
          <w:rFonts w:asciiTheme="majorBidi" w:hAnsiTheme="majorBidi" w:cstheme="majorBidi"/>
          <w:b/>
          <w:bCs/>
          <w:caps/>
          <w:color w:val="000000" w:themeColor="text1"/>
          <w:sz w:val="28"/>
          <w:szCs w:val="28"/>
          <w:u w:val="single"/>
        </w:rPr>
        <w:t>Mir Muhammad Ali Talpur</w:t>
      </w:r>
    </w:p>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District Shaheed Benazirabad</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Documents</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07642" w:rsidRDefault="0002057A" w:rsidP="00F150CE">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Procurement of School </w:t>
      </w:r>
    </w:p>
    <w:p w:rsidR="0002057A" w:rsidRPr="00A55B53" w:rsidRDefault="00F150CE" w:rsidP="00F150CE">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Pr>
          <w:rFonts w:asciiTheme="majorBidi" w:hAnsiTheme="majorBidi" w:cstheme="majorBidi"/>
          <w:b/>
          <w:bCs/>
          <w:i/>
          <w:iCs/>
          <w:color w:val="000000" w:themeColor="text1"/>
          <w:sz w:val="24"/>
          <w:szCs w:val="24"/>
          <w:u w:val="single"/>
        </w:rPr>
        <w:t>Furniture &amp; Fixture</w:t>
      </w:r>
      <w:r w:rsidR="00BC7DEF">
        <w:rPr>
          <w:rFonts w:asciiTheme="majorBidi" w:hAnsiTheme="majorBidi" w:cstheme="majorBidi"/>
          <w:b/>
          <w:bCs/>
          <w:i/>
          <w:iCs/>
          <w:color w:val="000000" w:themeColor="text1"/>
          <w:sz w:val="24"/>
          <w:szCs w:val="24"/>
          <w:u w:val="single"/>
        </w:rPr>
        <w:t xml:space="preserve"> and Other </w:t>
      </w:r>
      <w:r>
        <w:rPr>
          <w:rFonts w:asciiTheme="majorBidi" w:hAnsiTheme="majorBidi" w:cstheme="majorBidi"/>
          <w:b/>
          <w:bCs/>
          <w:i/>
          <w:iCs/>
          <w:color w:val="000000" w:themeColor="text1"/>
          <w:sz w:val="24"/>
          <w:szCs w:val="24"/>
          <w:u w:val="single"/>
        </w:rPr>
        <w:t xml:space="preserve"> items</w:t>
      </w: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w:t>
      </w:r>
      <w:r w:rsidR="00BC7DEF">
        <w:rPr>
          <w:rFonts w:asciiTheme="majorBidi" w:hAnsiTheme="majorBidi" w:cstheme="majorBidi"/>
          <w:i/>
          <w:iCs/>
          <w:color w:val="000000" w:themeColor="text1"/>
          <w:sz w:val="24"/>
          <w:szCs w:val="24"/>
        </w:rPr>
        <w:t>One Time Grant</w:t>
      </w:r>
      <w:r w:rsidR="00007642">
        <w:rPr>
          <w:rFonts w:asciiTheme="majorBidi" w:hAnsiTheme="majorBidi" w:cstheme="majorBidi"/>
          <w:i/>
          <w:iCs/>
          <w:color w:val="000000" w:themeColor="text1"/>
          <w:sz w:val="24"/>
          <w:szCs w:val="24"/>
        </w:rPr>
        <w:t xml:space="preserve"> of Campus Schools</w:t>
      </w: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Government </w:t>
      </w:r>
      <w:r w:rsidR="00BC7DEF">
        <w:rPr>
          <w:rFonts w:asciiTheme="majorBidi" w:hAnsiTheme="majorBidi" w:cstheme="majorBidi"/>
          <w:i/>
          <w:iCs/>
          <w:color w:val="000000" w:themeColor="text1"/>
          <w:sz w:val="24"/>
          <w:szCs w:val="24"/>
        </w:rPr>
        <w:t xml:space="preserve">High School </w:t>
      </w:r>
      <w:r w:rsidR="00EC7EBF">
        <w:rPr>
          <w:rFonts w:asciiTheme="majorBidi" w:hAnsiTheme="majorBidi" w:cstheme="majorBidi"/>
          <w:i/>
          <w:iCs/>
          <w:color w:val="000000" w:themeColor="text1"/>
          <w:sz w:val="24"/>
          <w:szCs w:val="24"/>
        </w:rPr>
        <w:t>Mir Muhammad Ali Talpur</w:t>
      </w: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Pr="00A55B53">
        <w:rPr>
          <w:rFonts w:asciiTheme="majorBidi" w:hAnsiTheme="majorBidi" w:cstheme="majorBidi"/>
          <w:i/>
          <w:iCs/>
          <w:color w:val="000000" w:themeColor="text1"/>
          <w:sz w:val="24"/>
          <w:szCs w:val="24"/>
          <w:u w:val="single"/>
        </w:rPr>
        <w:t>Shaheed Benazirabad</w:t>
      </w:r>
      <w:r w:rsidRPr="00A55B53">
        <w:rPr>
          <w:rFonts w:asciiTheme="majorBidi" w:hAnsiTheme="majorBidi" w:cstheme="majorBidi"/>
          <w:i/>
          <w:iCs/>
          <w:color w:val="000000" w:themeColor="text1"/>
          <w:sz w:val="24"/>
          <w:szCs w:val="24"/>
        </w:rPr>
        <w:t xml:space="preserve"> Region: </w:t>
      </w:r>
      <w:r w:rsidRPr="00A55B53">
        <w:rPr>
          <w:rFonts w:asciiTheme="majorBidi" w:hAnsiTheme="majorBidi" w:cstheme="majorBidi"/>
          <w:b/>
          <w:bCs/>
          <w:i/>
          <w:iCs/>
          <w:color w:val="000000" w:themeColor="text1"/>
          <w:sz w:val="24"/>
          <w:szCs w:val="24"/>
          <w:u w:val="single"/>
        </w:rPr>
        <w:t xml:space="preserve">Shaheed Benazirabad ,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496410" w:rsidP="0002057A">
      <w:pPr>
        <w:spacing w:after="0" w:line="240" w:lineRule="auto"/>
        <w:rPr>
          <w:rFonts w:asciiTheme="majorBidi" w:hAnsiTheme="majorBidi" w:cstheme="majorBidi"/>
          <w:i/>
          <w:iCs/>
          <w:color w:val="000000" w:themeColor="text1"/>
          <w:sz w:val="24"/>
          <w:szCs w:val="24"/>
        </w:rPr>
      </w:pPr>
      <w:r w:rsidRPr="00496410">
        <w:rPr>
          <w:noProof/>
        </w:rPr>
        <w:pict>
          <v:line id="Straight Connector 66" o:spid="_x0000_s1026" style="position:absolute;z-index:251658240;visibility:visible" from="-4.85pt,8.9pt" to="434.15pt,8.9pt"/>
        </w:pict>
      </w:r>
      <w:r w:rsidR="0002057A" w:rsidRPr="00A55B53">
        <w:rPr>
          <w:rFonts w:asciiTheme="majorBidi" w:hAnsiTheme="majorBidi" w:cstheme="majorBidi"/>
          <w:color w:val="000000" w:themeColor="text1"/>
          <w:sz w:val="24"/>
          <w:szCs w:val="24"/>
        </w:rPr>
        <w:br/>
      </w:r>
      <w:r w:rsidR="0002057A">
        <w:rPr>
          <w:rFonts w:asciiTheme="majorBidi" w:hAnsiTheme="majorBidi" w:cstheme="majorBidi"/>
          <w:i/>
          <w:iCs/>
          <w:color w:val="000000" w:themeColor="text1"/>
          <w:sz w:val="24"/>
          <w:szCs w:val="24"/>
        </w:rPr>
        <w:t xml:space="preserve">Government </w:t>
      </w:r>
      <w:r w:rsidR="00BC7DEF">
        <w:rPr>
          <w:rFonts w:asciiTheme="majorBidi" w:hAnsiTheme="majorBidi" w:cstheme="majorBidi"/>
          <w:i/>
          <w:iCs/>
          <w:color w:val="000000" w:themeColor="text1"/>
          <w:sz w:val="24"/>
          <w:szCs w:val="24"/>
        </w:rPr>
        <w:t xml:space="preserve">High School </w:t>
      </w:r>
      <w:r w:rsidR="00EC7EBF">
        <w:rPr>
          <w:rFonts w:asciiTheme="majorBidi" w:hAnsiTheme="majorBidi" w:cstheme="majorBidi"/>
          <w:i/>
          <w:iCs/>
          <w:color w:val="000000" w:themeColor="text1"/>
          <w:sz w:val="24"/>
          <w:szCs w:val="24"/>
        </w:rPr>
        <w:t>Mir Muhammad Ali Talpur</w:t>
      </w:r>
      <w:r w:rsidR="0002057A" w:rsidRPr="00A55B53">
        <w:rPr>
          <w:rFonts w:asciiTheme="majorBidi" w:hAnsiTheme="majorBidi" w:cstheme="majorBidi"/>
          <w:i/>
          <w:iCs/>
          <w:color w:val="000000" w:themeColor="text1"/>
          <w:sz w:val="24"/>
          <w:szCs w:val="24"/>
        </w:rPr>
        <w:t>, District Shaheed Benazirabad</w:t>
      </w:r>
    </w:p>
    <w:p w:rsidR="0002057A" w:rsidRDefault="0002057A" w:rsidP="0002057A">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Contact: </w:t>
      </w:r>
    </w:p>
    <w:p w:rsidR="0002057A" w:rsidRDefault="0002057A" w:rsidP="0002057A">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Email: </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496410"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CLARIFICATIOIN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 xml:space="preserve">The Procuring agency has received provincial government funds towards the utilization for </w:t>
      </w:r>
      <w:r w:rsidR="00BC7DEF">
        <w:rPr>
          <w:rFonts w:asciiTheme="majorBidi" w:hAnsiTheme="majorBidi" w:cstheme="majorBidi"/>
          <w:sz w:val="24"/>
          <w:szCs w:val="24"/>
        </w:rPr>
        <w:t>One Time Grant</w:t>
      </w:r>
      <w:r w:rsidRPr="00B35359">
        <w:rPr>
          <w:rFonts w:asciiTheme="majorBidi" w:hAnsiTheme="majorBidi" w:cstheme="majorBidi"/>
          <w:sz w:val="24"/>
          <w:szCs w:val="24"/>
        </w:rPr>
        <w:t xml:space="preserve">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lastRenderedPageBreak/>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r w:rsidRPr="005230AD">
        <w:rPr>
          <w:rFonts w:ascii="Times New Roman" w:hAnsi="Times New Roman" w:cs="Times New Roman"/>
          <w:b/>
          <w:bCs/>
          <w:sz w:val="24"/>
          <w:szCs w:val="24"/>
        </w:rPr>
        <w:t>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6B1642" w:rsidRDefault="006B1642" w:rsidP="006B1642">
      <w:pPr>
        <w:widowControl w:val="0"/>
        <w:overflowPunct w:val="0"/>
        <w:autoSpaceDE w:val="0"/>
        <w:autoSpaceDN w:val="0"/>
        <w:adjustRightInd w:val="0"/>
        <w:spacing w:after="0" w:line="240" w:lineRule="auto"/>
        <w:ind w:left="142"/>
        <w:rPr>
          <w:rFonts w:ascii="Times New Roman" w:hAnsi="Times New Roman" w:cs="Times New Roman"/>
          <w:b/>
          <w:bCs/>
          <w:sz w:val="24"/>
          <w:szCs w:val="24"/>
        </w:rPr>
      </w:pPr>
    </w:p>
    <w:p w:rsidR="006B1642" w:rsidRDefault="006B1642" w:rsidP="006B1642">
      <w:pPr>
        <w:widowControl w:val="0"/>
        <w:overflowPunct w:val="0"/>
        <w:autoSpaceDE w:val="0"/>
        <w:autoSpaceDN w:val="0"/>
        <w:adjustRightInd w:val="0"/>
        <w:spacing w:after="0" w:line="360" w:lineRule="auto"/>
        <w:ind w:left="709" w:right="276" w:hanging="709"/>
        <w:rPr>
          <w:rFonts w:asciiTheme="majorBidi" w:hAnsiTheme="majorBidi" w:cstheme="majorBidi"/>
          <w:sz w:val="24"/>
          <w:szCs w:val="24"/>
        </w:rPr>
      </w:pPr>
      <w:r>
        <w:rPr>
          <w:rFonts w:asciiTheme="majorBidi" w:hAnsiTheme="majorBidi" w:cstheme="majorBidi"/>
          <w:sz w:val="24"/>
          <w:szCs w:val="24"/>
        </w:rPr>
        <w:t xml:space="preserve">IB.16. </w:t>
      </w:r>
      <w:r>
        <w:rPr>
          <w:rFonts w:asciiTheme="majorBidi" w:hAnsiTheme="majorBidi" w:cstheme="majorBidi"/>
          <w:sz w:val="24"/>
          <w:szCs w:val="24"/>
        </w:rPr>
        <w:tab/>
        <w:t xml:space="preserve">Opening of Bid by Procuring Agency:  </w:t>
      </w:r>
    </w:p>
    <w:p w:rsidR="006B1642" w:rsidRPr="006B1642" w:rsidRDefault="006B1642" w:rsidP="006B1642">
      <w:pPr>
        <w:widowControl w:val="0"/>
        <w:overflowPunct w:val="0"/>
        <w:autoSpaceDE w:val="0"/>
        <w:autoSpaceDN w:val="0"/>
        <w:adjustRightInd w:val="0"/>
        <w:spacing w:after="0" w:line="360" w:lineRule="auto"/>
        <w:ind w:left="709" w:right="276" w:hanging="709"/>
        <w:rPr>
          <w:rFonts w:asciiTheme="majorBidi" w:hAnsiTheme="majorBidi" w:cstheme="majorBidi"/>
          <w:sz w:val="24"/>
          <w:szCs w:val="24"/>
        </w:rPr>
      </w:pPr>
      <w:r>
        <w:rPr>
          <w:rFonts w:asciiTheme="majorBidi" w:hAnsiTheme="majorBidi" w:cstheme="majorBidi"/>
          <w:sz w:val="24"/>
          <w:szCs w:val="24"/>
        </w:rPr>
        <w:t>16.1</w:t>
      </w:r>
      <w:r>
        <w:rPr>
          <w:rFonts w:asciiTheme="majorBidi" w:hAnsiTheme="majorBidi" w:cstheme="majorBidi"/>
          <w:sz w:val="24"/>
          <w:szCs w:val="24"/>
        </w:rPr>
        <w:tab/>
      </w:r>
      <w:r w:rsidRPr="006B1642">
        <w:rPr>
          <w:rFonts w:asciiTheme="majorBidi" w:hAnsiTheme="majorBidi" w:cstheme="majorBidi"/>
          <w:sz w:val="24"/>
          <w:szCs w:val="24"/>
        </w:rPr>
        <w:t xml:space="preserve">The Procuring agency will open all bids in the presence of bidders’ representatives who choose to attend, at the time, on the date, and at the place specified in the Bid Data Sheet.  The bidders’ representatives who are present shall sign a register evidencing their </w:t>
      </w:r>
      <w:r w:rsidRPr="006B1642">
        <w:rPr>
          <w:rFonts w:asciiTheme="majorBidi" w:hAnsiTheme="majorBidi" w:cstheme="majorBidi"/>
          <w:sz w:val="24"/>
          <w:szCs w:val="24"/>
        </w:rPr>
        <w:lastRenderedPageBreak/>
        <w:t xml:space="preserve">attendance.  </w:t>
      </w:r>
    </w:p>
    <w:p w:rsidR="006B1642" w:rsidRDefault="006B1642" w:rsidP="006B1642">
      <w:pPr>
        <w:widowControl w:val="0"/>
        <w:overflowPunct w:val="0"/>
        <w:autoSpaceDE w:val="0"/>
        <w:autoSpaceDN w:val="0"/>
        <w:adjustRightInd w:val="0"/>
        <w:spacing w:after="0" w:line="360" w:lineRule="auto"/>
        <w:ind w:right="134"/>
        <w:rPr>
          <w:rFonts w:asciiTheme="majorBidi" w:hAnsiTheme="majorBidi" w:cstheme="majorBidi"/>
          <w:sz w:val="24"/>
          <w:szCs w:val="24"/>
        </w:rPr>
      </w:pPr>
      <w:r>
        <w:rPr>
          <w:rFonts w:asciiTheme="majorBidi" w:hAnsiTheme="majorBidi" w:cstheme="majorBidi"/>
          <w:sz w:val="24"/>
          <w:szCs w:val="24"/>
        </w:rPr>
        <w:t>16.2</w:t>
      </w:r>
      <w:r>
        <w:rPr>
          <w:rFonts w:asciiTheme="majorBidi" w:hAnsiTheme="majorBidi" w:cstheme="majorBidi"/>
          <w:sz w:val="24"/>
          <w:szCs w:val="24"/>
        </w:rPr>
        <w:tab/>
      </w:r>
      <w:r w:rsidRPr="006B1642">
        <w:rPr>
          <w:rFonts w:asciiTheme="majorBidi" w:hAnsiTheme="majorBidi" w:cstheme="majorBidi"/>
          <w:sz w:val="24"/>
          <w:szCs w:val="24"/>
        </w:rPr>
        <w:t xml:space="preserve">The bidders’ names, bid modifications or withdrawals, bid prices, discounts, and the </w:t>
      </w:r>
    </w:p>
    <w:p w:rsidR="006B1642" w:rsidRPr="006B1642" w:rsidRDefault="006B1642" w:rsidP="006B1642">
      <w:pPr>
        <w:widowControl w:val="0"/>
        <w:overflowPunct w:val="0"/>
        <w:autoSpaceDE w:val="0"/>
        <w:autoSpaceDN w:val="0"/>
        <w:adjustRightInd w:val="0"/>
        <w:spacing w:after="0" w:line="360" w:lineRule="auto"/>
        <w:ind w:left="720" w:right="134"/>
        <w:rPr>
          <w:rFonts w:asciiTheme="majorBidi" w:hAnsiTheme="majorBidi" w:cstheme="majorBidi"/>
          <w:sz w:val="24"/>
          <w:szCs w:val="24"/>
        </w:rPr>
      </w:pPr>
      <w:r w:rsidRPr="006B1642">
        <w:rPr>
          <w:rFonts w:asciiTheme="majorBidi" w:hAnsiTheme="majorBidi" w:cstheme="majorBidi"/>
          <w:sz w:val="24"/>
          <w:szCs w:val="24"/>
        </w:rPr>
        <w:t>presence or</w:t>
      </w:r>
      <w:r>
        <w:rPr>
          <w:rFonts w:asciiTheme="majorBidi" w:hAnsiTheme="majorBidi" w:cstheme="majorBidi"/>
          <w:sz w:val="24"/>
          <w:szCs w:val="24"/>
        </w:rPr>
        <w:t xml:space="preserve"> </w:t>
      </w:r>
      <w:r w:rsidRPr="006B1642">
        <w:rPr>
          <w:rFonts w:asciiTheme="majorBidi" w:hAnsiTheme="majorBidi" w:cstheme="majorBidi"/>
          <w:sz w:val="24"/>
          <w:szCs w:val="24"/>
        </w:rPr>
        <w:t xml:space="preserve">absence of requisite bid security and such other details as the Procuring agency, at its discretion, may consider appropriate, will be announced at the opening.  No bid shall be rejected at bid opening, except for late bids, which shall be returned unopened to the Bidder pursuant to ITB Clause 20.  </w:t>
      </w:r>
    </w:p>
    <w:p w:rsidR="006B1642" w:rsidRPr="006B1642" w:rsidRDefault="006B1642" w:rsidP="006B1642">
      <w:pPr>
        <w:widowControl w:val="0"/>
        <w:overflowPunct w:val="0"/>
        <w:autoSpaceDE w:val="0"/>
        <w:autoSpaceDN w:val="0"/>
        <w:adjustRightInd w:val="0"/>
        <w:spacing w:after="0" w:line="360" w:lineRule="auto"/>
        <w:ind w:left="720" w:right="-7" w:hanging="720"/>
        <w:rPr>
          <w:rFonts w:asciiTheme="majorBidi" w:hAnsiTheme="majorBidi" w:cstheme="majorBidi"/>
          <w:sz w:val="24"/>
          <w:szCs w:val="24"/>
        </w:rPr>
      </w:pPr>
      <w:r>
        <w:rPr>
          <w:rFonts w:asciiTheme="majorBidi" w:hAnsiTheme="majorBidi" w:cstheme="majorBidi"/>
          <w:sz w:val="24"/>
          <w:szCs w:val="24"/>
        </w:rPr>
        <w:t>16</w:t>
      </w:r>
      <w:r w:rsidRPr="006B1642">
        <w:rPr>
          <w:rFonts w:asciiTheme="majorBidi" w:hAnsiTheme="majorBidi" w:cstheme="majorBidi"/>
          <w:sz w:val="24"/>
          <w:szCs w:val="24"/>
        </w:rPr>
        <w:t>.3</w:t>
      </w:r>
      <w:r>
        <w:rPr>
          <w:rFonts w:asciiTheme="majorBidi" w:hAnsiTheme="majorBidi" w:cstheme="majorBidi"/>
          <w:sz w:val="24"/>
          <w:szCs w:val="24"/>
        </w:rPr>
        <w:tab/>
      </w:r>
      <w:r w:rsidRPr="006B1642">
        <w:rPr>
          <w:rFonts w:asciiTheme="majorBidi" w:hAnsiTheme="majorBidi" w:cstheme="majorBidi"/>
          <w:sz w:val="24"/>
          <w:szCs w:val="24"/>
        </w:rPr>
        <w:t xml:space="preserve"> Bids (and modifications sent pursuant to ITB Clause 21.2) that are not opened and read out at bid opening shall not be considered further for evaluation, irrespective of the circumstances.  Withdrawn bids will be returned unopened to the bidders.  </w:t>
      </w:r>
    </w:p>
    <w:p w:rsidR="002234BF" w:rsidRPr="006B1642" w:rsidRDefault="006B1642" w:rsidP="006B1642">
      <w:pPr>
        <w:widowControl w:val="0"/>
        <w:overflowPunct w:val="0"/>
        <w:autoSpaceDE w:val="0"/>
        <w:autoSpaceDN w:val="0"/>
        <w:adjustRightInd w:val="0"/>
        <w:spacing w:after="0" w:line="360" w:lineRule="auto"/>
        <w:ind w:right="134"/>
        <w:rPr>
          <w:rFonts w:asciiTheme="majorBidi" w:hAnsiTheme="majorBidi" w:cstheme="majorBidi"/>
          <w:sz w:val="24"/>
          <w:szCs w:val="24"/>
        </w:rPr>
      </w:pPr>
      <w:r>
        <w:rPr>
          <w:rFonts w:asciiTheme="majorBidi" w:hAnsiTheme="majorBidi" w:cstheme="majorBidi"/>
          <w:sz w:val="24"/>
          <w:szCs w:val="24"/>
        </w:rPr>
        <w:t>16</w:t>
      </w:r>
      <w:r w:rsidRPr="006B1642">
        <w:rPr>
          <w:rFonts w:asciiTheme="majorBidi" w:hAnsiTheme="majorBidi" w:cstheme="majorBidi"/>
          <w:sz w:val="24"/>
          <w:szCs w:val="24"/>
        </w:rPr>
        <w:t xml:space="preserve">.4 </w:t>
      </w:r>
      <w:r>
        <w:rPr>
          <w:rFonts w:asciiTheme="majorBidi" w:hAnsiTheme="majorBidi" w:cstheme="majorBidi"/>
          <w:sz w:val="24"/>
          <w:szCs w:val="24"/>
        </w:rPr>
        <w:tab/>
      </w:r>
      <w:r w:rsidRPr="006B1642">
        <w:rPr>
          <w:rFonts w:asciiTheme="majorBidi" w:hAnsiTheme="majorBidi" w:cstheme="majorBidi"/>
          <w:sz w:val="24"/>
          <w:szCs w:val="24"/>
        </w:rPr>
        <w:t>The Procuring agency will prepare minutes of the bid opening.</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lastRenderedPageBreak/>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032F01" w:rsidRDefault="002234BF" w:rsidP="002234BF">
      <w:pPr>
        <w:widowControl w:val="0"/>
        <w:autoSpaceDE w:val="0"/>
        <w:autoSpaceDN w:val="0"/>
        <w:adjustRightInd w:val="0"/>
        <w:spacing w:after="0" w:line="240" w:lineRule="auto"/>
        <w:rPr>
          <w:rFonts w:ascii="Times New Roman" w:hAnsi="Times New Roman" w:cs="Times New Roman"/>
          <w:sz w:val="24"/>
          <w:szCs w:val="24"/>
          <w:highlight w:val="yellow"/>
        </w:rPr>
      </w:pPr>
      <w:r w:rsidRPr="00032F01">
        <w:rPr>
          <w:rFonts w:ascii="Times New Roman" w:hAnsi="Times New Roman" w:cs="Times New Roman"/>
          <w:b/>
          <w:bCs/>
          <w:sz w:val="24"/>
          <w:szCs w:val="24"/>
          <w:highlight w:val="yellow"/>
        </w:rPr>
        <w:t>IB.17  Process to be Confidential</w:t>
      </w:r>
    </w:p>
    <w:p w:rsidR="002234BF" w:rsidRPr="00032F01" w:rsidRDefault="002234BF" w:rsidP="002234BF">
      <w:pPr>
        <w:widowControl w:val="0"/>
        <w:autoSpaceDE w:val="0"/>
        <w:autoSpaceDN w:val="0"/>
        <w:adjustRightInd w:val="0"/>
        <w:spacing w:after="0" w:line="344" w:lineRule="exact"/>
        <w:rPr>
          <w:rFonts w:ascii="Times New Roman" w:hAnsi="Times New Roman" w:cs="Times New Roman"/>
          <w:sz w:val="24"/>
          <w:szCs w:val="24"/>
          <w:highlight w:val="yellow"/>
        </w:rPr>
      </w:pPr>
    </w:p>
    <w:p w:rsidR="002234BF" w:rsidRPr="00032F01"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highlight w:val="yellow"/>
        </w:rPr>
      </w:pPr>
      <w:r w:rsidRPr="00032F01">
        <w:rPr>
          <w:rFonts w:asciiTheme="majorBidi" w:hAnsiTheme="majorBidi" w:cstheme="majorBidi"/>
          <w:sz w:val="24"/>
          <w:szCs w:val="24"/>
          <w:highlight w:val="yellow"/>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w:t>
      </w:r>
      <w:r w:rsidRPr="00032F01">
        <w:rPr>
          <w:rFonts w:asciiTheme="majorBidi" w:hAnsiTheme="majorBidi" w:cstheme="majorBidi"/>
          <w:sz w:val="24"/>
          <w:szCs w:val="24"/>
          <w:highlight w:val="yellow"/>
        </w:rPr>
        <w:lastRenderedPageBreak/>
        <w:t xml:space="preserve">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32F01">
        <w:rPr>
          <w:rFonts w:asciiTheme="majorBidi" w:hAnsiTheme="majorBidi" w:cstheme="majorBidi"/>
          <w:sz w:val="24"/>
          <w:szCs w:val="24"/>
          <w:highlight w:val="yellow"/>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25027B" w:rsidRDefault="002234BF" w:rsidP="0025027B">
      <w:pPr>
        <w:widowControl w:val="0"/>
        <w:autoSpaceDE w:val="0"/>
        <w:autoSpaceDN w:val="0"/>
        <w:adjustRightInd w:val="0"/>
        <w:spacing w:after="0" w:line="240" w:lineRule="auto"/>
        <w:rPr>
          <w:rFonts w:ascii="Times New Roman" w:hAnsi="Times New Roman" w:cs="Times New Roman"/>
          <w:sz w:val="28"/>
          <w:szCs w:val="28"/>
        </w:rPr>
      </w:pPr>
    </w:p>
    <w:p w:rsidR="002234BF" w:rsidRPr="0084014C" w:rsidRDefault="002234BF" w:rsidP="0025027B">
      <w:pPr>
        <w:widowControl w:val="0"/>
        <w:tabs>
          <w:tab w:val="left" w:pos="195"/>
          <w:tab w:val="center" w:pos="4816"/>
        </w:tabs>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25027B" w:rsidRDefault="002234BF" w:rsidP="0025027B">
      <w:pPr>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lastRenderedPageBreak/>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w:t>
      </w:r>
      <w:r w:rsidRPr="00F97872">
        <w:rPr>
          <w:rFonts w:ascii="Times New Roman" w:hAnsi="Times New Roman" w:cs="Times New Roman"/>
          <w:color w:val="000000"/>
        </w:rPr>
        <w:lastRenderedPageBreak/>
        <w:t>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lastRenderedPageBreak/>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w:t>
      </w:r>
      <w:r w:rsidRPr="00DD05CD">
        <w:rPr>
          <w:rFonts w:ascii="Times New Roman" w:hAnsi="Times New Roman" w:cs="Times New Roman"/>
          <w:color w:val="000000"/>
        </w:rPr>
        <w:lastRenderedPageBreak/>
        <w:t>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lastRenderedPageBreak/>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 xml:space="preserve">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w:t>
      </w:r>
      <w:r w:rsidRPr="00302EAF">
        <w:rPr>
          <w:rFonts w:ascii="Times New Roman" w:hAnsi="Times New Roman" w:cs="Times New Roman"/>
          <w:color w:val="000000"/>
        </w:rPr>
        <w:lastRenderedPageBreak/>
        <w:t>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t>PART TWO- PROCRUMENT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496410"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496410"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496410"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496410"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49641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49641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49641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496410"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49641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49641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9641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9641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49641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496410"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E0465E" w:rsidRDefault="00E0465E" w:rsidP="007A017B">
      <w:pPr>
        <w:widowControl w:val="0"/>
        <w:autoSpaceDE w:val="0"/>
        <w:autoSpaceDN w:val="0"/>
        <w:adjustRightInd w:val="0"/>
        <w:spacing w:after="0" w:line="200" w:lineRule="exact"/>
        <w:rPr>
          <w:rFonts w:asciiTheme="majorBidi" w:hAnsiTheme="majorBidi" w:cstheme="majorBidi"/>
          <w:b/>
          <w:bCs/>
          <w:color w:val="000000"/>
          <w:sz w:val="24"/>
          <w:szCs w:val="24"/>
        </w:rPr>
      </w:pPr>
    </w:p>
    <w:p w:rsidR="007A017B" w:rsidRDefault="007A017B" w:rsidP="007A017B">
      <w:pPr>
        <w:widowControl w:val="0"/>
        <w:autoSpaceDE w:val="0"/>
        <w:autoSpaceDN w:val="0"/>
        <w:adjustRightInd w:val="0"/>
        <w:spacing w:after="0" w:line="200" w:lineRule="exact"/>
        <w:rPr>
          <w:rFonts w:asciiTheme="majorBidi" w:hAnsiTheme="majorBidi" w:cstheme="majorBidi"/>
          <w:b/>
          <w:bCs/>
          <w:color w:val="000000"/>
          <w:sz w:val="24"/>
          <w:szCs w:val="24"/>
        </w:rPr>
      </w:pPr>
    </w:p>
    <w:p w:rsidR="007A017B" w:rsidRDefault="007A017B" w:rsidP="007A017B">
      <w:pPr>
        <w:widowControl w:val="0"/>
        <w:autoSpaceDE w:val="0"/>
        <w:autoSpaceDN w:val="0"/>
        <w:adjustRightInd w:val="0"/>
        <w:spacing w:after="0" w:line="200" w:lineRule="exact"/>
        <w:rPr>
          <w:rFonts w:asciiTheme="majorBidi" w:hAnsiTheme="majorBidi" w:cstheme="majorBidi"/>
          <w:b/>
          <w:bCs/>
          <w:sz w:val="24"/>
          <w:szCs w:val="24"/>
        </w:rPr>
      </w:pPr>
    </w:p>
    <w:p w:rsidR="00E0465E" w:rsidRPr="00B76561" w:rsidRDefault="00E0465E" w:rsidP="00E0465E">
      <w:pPr>
        <w:widowControl w:val="0"/>
        <w:autoSpaceDE w:val="0"/>
        <w:autoSpaceDN w:val="0"/>
        <w:adjustRightInd w:val="0"/>
        <w:spacing w:after="0" w:line="200" w:lineRule="exact"/>
        <w:jc w:val="center"/>
        <w:rPr>
          <w:rFonts w:ascii="Times New Roman" w:hAnsi="Times New Roman" w:cs="Times New Roman"/>
          <w:sz w:val="24"/>
          <w:szCs w:val="24"/>
        </w:rPr>
      </w:pPr>
    </w:p>
    <w:p w:rsidR="008F55EE" w:rsidRDefault="008F55EE" w:rsidP="008F55EE">
      <w:pPr>
        <w:widowControl w:val="0"/>
        <w:autoSpaceDE w:val="0"/>
        <w:autoSpaceDN w:val="0"/>
        <w:adjustRightInd w:val="0"/>
        <w:spacing w:after="0" w:line="200" w:lineRule="exact"/>
        <w:jc w:val="center"/>
        <w:rPr>
          <w:rFonts w:asciiTheme="majorBidi" w:hAnsiTheme="majorBidi" w:cstheme="majorBidi"/>
          <w:b/>
          <w:bCs/>
          <w:sz w:val="24"/>
          <w:szCs w:val="24"/>
        </w:rPr>
      </w:pPr>
      <w:r w:rsidRPr="00B76561">
        <w:rPr>
          <w:rFonts w:asciiTheme="majorBidi" w:hAnsiTheme="majorBidi" w:cstheme="majorBidi"/>
          <w:b/>
          <w:bCs/>
          <w:sz w:val="24"/>
          <w:szCs w:val="24"/>
        </w:rPr>
        <w:lastRenderedPageBreak/>
        <w:t>Notice Inviting Bid/Tender</w:t>
      </w:r>
    </w:p>
    <w:p w:rsidR="008F55EE" w:rsidRPr="00B76561" w:rsidRDefault="008F55EE" w:rsidP="008F55EE">
      <w:pPr>
        <w:widowControl w:val="0"/>
        <w:autoSpaceDE w:val="0"/>
        <w:autoSpaceDN w:val="0"/>
        <w:adjustRightInd w:val="0"/>
        <w:spacing w:after="0" w:line="200" w:lineRule="exact"/>
        <w:jc w:val="center"/>
        <w:rPr>
          <w:rFonts w:ascii="Times New Roman" w:hAnsi="Times New Roman" w:cs="Times New Roman"/>
          <w:sz w:val="24"/>
          <w:szCs w:val="24"/>
        </w:rPr>
      </w:pPr>
    </w:p>
    <w:p w:rsidR="008F55EE" w:rsidRPr="007C048E" w:rsidRDefault="008F55EE" w:rsidP="008F55EE">
      <w:pPr>
        <w:spacing w:after="0" w:line="240" w:lineRule="auto"/>
        <w:jc w:val="both"/>
        <w:rPr>
          <w:rFonts w:asciiTheme="majorBidi" w:hAnsiTheme="majorBidi" w:cstheme="majorBidi"/>
          <w:iCs/>
          <w:color w:val="000000" w:themeColor="text1"/>
        </w:rPr>
      </w:pPr>
      <w:r w:rsidRPr="00BD5057">
        <w:rPr>
          <w:rFonts w:asciiTheme="majorBidi" w:hAnsiTheme="majorBidi" w:cstheme="majorBidi"/>
        </w:rPr>
        <w:t xml:space="preserve">The Procurement Committee of </w:t>
      </w:r>
      <w:r w:rsidRPr="00BD5057">
        <w:rPr>
          <w:rFonts w:asciiTheme="majorBidi" w:hAnsiTheme="majorBidi" w:cstheme="majorBidi"/>
          <w:iCs/>
          <w:color w:val="FF0000"/>
        </w:rPr>
        <w:t xml:space="preserve">Government Boys High School </w:t>
      </w:r>
      <w:r w:rsidR="00EC7EBF">
        <w:rPr>
          <w:rFonts w:asciiTheme="majorBidi" w:hAnsiTheme="majorBidi" w:cstheme="majorBidi"/>
          <w:iCs/>
          <w:color w:val="FF0000"/>
        </w:rPr>
        <w:t>Mir Muhammad Ali Talpur</w:t>
      </w:r>
      <w:r w:rsidRPr="00BD5057">
        <w:rPr>
          <w:rFonts w:asciiTheme="majorBidi" w:hAnsiTheme="majorBidi" w:cstheme="majorBidi"/>
          <w:iCs/>
          <w:color w:val="FF0000"/>
        </w:rPr>
        <w:t xml:space="preserve"> </w:t>
      </w:r>
      <w:r>
        <w:rPr>
          <w:rFonts w:asciiTheme="majorBidi" w:hAnsiTheme="majorBidi" w:cstheme="majorBidi"/>
          <w:iCs/>
          <w:color w:val="FF0000"/>
        </w:rPr>
        <w:t xml:space="preserve">has </w:t>
      </w:r>
      <w:r w:rsidRPr="00BD5057">
        <w:rPr>
          <w:rFonts w:asciiTheme="majorBidi" w:hAnsiTheme="majorBidi" w:cstheme="majorBidi"/>
          <w:iCs/>
          <w:color w:val="FF0000"/>
        </w:rPr>
        <w:t xml:space="preserve">received </w:t>
      </w:r>
      <w:r w:rsidRPr="00BD5057">
        <w:rPr>
          <w:rFonts w:asciiTheme="majorBidi" w:hAnsiTheme="majorBidi" w:cstheme="majorBidi"/>
        </w:rPr>
        <w:t>One Time Grant under school consolidation policy</w:t>
      </w:r>
      <w:r w:rsidRPr="00BD5057">
        <w:rPr>
          <w:rFonts w:asciiTheme="majorBidi" w:hAnsiTheme="majorBidi" w:cstheme="majorBidi"/>
          <w:iCs/>
          <w:color w:val="FF0000"/>
        </w:rPr>
        <w:t>,</w:t>
      </w:r>
      <w:r w:rsidRPr="00BD5057">
        <w:rPr>
          <w:rFonts w:asciiTheme="majorBidi" w:hAnsiTheme="majorBidi" w:cstheme="majorBidi"/>
          <w:iCs/>
          <w:color w:val="000000" w:themeColor="text1"/>
        </w:rPr>
        <w:t xml:space="preserve"> and invites sealed bids for</w:t>
      </w:r>
      <w:r w:rsidRPr="00BD5057">
        <w:rPr>
          <w:rFonts w:asciiTheme="majorBidi" w:hAnsiTheme="majorBidi" w:cstheme="majorBidi"/>
        </w:rPr>
        <w:t xml:space="preserve"> </w:t>
      </w:r>
      <w:r w:rsidRPr="00BD5057">
        <w:rPr>
          <w:rFonts w:asciiTheme="majorBidi" w:hAnsiTheme="majorBidi" w:cstheme="majorBidi"/>
          <w:iCs/>
          <w:color w:val="000000" w:themeColor="text1"/>
        </w:rPr>
        <w:t>procurement of schools goods &amp; supplies</w:t>
      </w:r>
      <w:r>
        <w:rPr>
          <w:rFonts w:asciiTheme="majorBidi" w:hAnsiTheme="majorBidi" w:cstheme="majorBidi"/>
          <w:iCs/>
          <w:color w:val="000000" w:themeColor="text1"/>
        </w:rPr>
        <w:t xml:space="preserve"> (Furniture &amp; Fixture items and other items stipulated in bidding documents) under single stage </w:t>
      </w:r>
      <w:r w:rsidRPr="00BD5057">
        <w:rPr>
          <w:rFonts w:asciiTheme="majorBidi" w:hAnsiTheme="majorBidi" w:cstheme="majorBidi"/>
          <w:iCs/>
          <w:color w:val="000000" w:themeColor="text1"/>
        </w:rPr>
        <w:t>o</w:t>
      </w:r>
      <w:r>
        <w:rPr>
          <w:rFonts w:asciiTheme="majorBidi" w:hAnsiTheme="majorBidi" w:cstheme="majorBidi"/>
          <w:iCs/>
          <w:color w:val="000000" w:themeColor="text1"/>
        </w:rPr>
        <w:t>ne</w:t>
      </w:r>
      <w:r w:rsidRPr="00BD5057">
        <w:rPr>
          <w:rFonts w:asciiTheme="majorBidi" w:hAnsiTheme="majorBidi" w:cstheme="majorBidi"/>
          <w:iCs/>
          <w:color w:val="000000" w:themeColor="text1"/>
        </w:rPr>
        <w:t xml:space="preserve"> envelop procurement Process</w:t>
      </w:r>
      <w:r>
        <w:rPr>
          <w:rFonts w:asciiTheme="majorBidi" w:hAnsiTheme="majorBidi" w:cstheme="majorBidi"/>
          <w:iCs/>
          <w:color w:val="000000" w:themeColor="text1"/>
        </w:rPr>
        <w:t xml:space="preserve"> from </w:t>
      </w:r>
      <w:r w:rsidRPr="00BD5057">
        <w:rPr>
          <w:rFonts w:asciiTheme="majorBidi" w:hAnsiTheme="majorBidi" w:cstheme="majorBidi"/>
          <w:bCs/>
        </w:rPr>
        <w:t>interested bidders possess valid NTN and sales tax registration along with 3years work experience.</w:t>
      </w:r>
    </w:p>
    <w:p w:rsidR="008F55EE" w:rsidRDefault="008F55EE" w:rsidP="008F55EE">
      <w:pPr>
        <w:spacing w:after="0"/>
        <w:jc w:val="both"/>
        <w:rPr>
          <w:rFonts w:asciiTheme="majorBidi" w:hAnsiTheme="majorBidi" w:cstheme="majorBidi"/>
          <w:bCs/>
        </w:rPr>
      </w:pPr>
    </w:p>
    <w:p w:rsidR="008F55EE" w:rsidRPr="00BD5057" w:rsidRDefault="008F55EE" w:rsidP="00A51F4D">
      <w:pPr>
        <w:spacing w:after="0"/>
        <w:jc w:val="both"/>
        <w:rPr>
          <w:rFonts w:ascii="Arial Narrow" w:hAnsi="Arial Narrow" w:cs="Times New Roman"/>
        </w:rPr>
      </w:pPr>
      <w:r w:rsidRPr="00BD5057">
        <w:rPr>
          <w:rFonts w:asciiTheme="majorBidi" w:hAnsiTheme="majorBidi" w:cstheme="majorBidi"/>
          <w:bCs/>
        </w:rPr>
        <w:t>Bidd</w:t>
      </w:r>
      <w:r w:rsidRPr="00BD5057">
        <w:rPr>
          <w:rFonts w:asciiTheme="majorBidi" w:hAnsiTheme="majorBidi" w:cstheme="majorBidi"/>
        </w:rPr>
        <w:t xml:space="preserve">ing documents can be collected from given below address on submission of written request on any working day during office </w:t>
      </w:r>
      <w:r w:rsidR="00A51F4D">
        <w:rPr>
          <w:rFonts w:asciiTheme="majorBidi" w:hAnsiTheme="majorBidi" w:cstheme="majorBidi"/>
        </w:rPr>
        <w:t>hours from 14</w:t>
      </w:r>
      <w:r w:rsidR="007A017B">
        <w:rPr>
          <w:rFonts w:asciiTheme="majorBidi" w:hAnsiTheme="majorBidi" w:cstheme="majorBidi"/>
        </w:rPr>
        <w:t xml:space="preserve">-05-2016 to </w:t>
      </w:r>
      <w:r w:rsidR="00A51F4D">
        <w:rPr>
          <w:rFonts w:asciiTheme="majorBidi" w:hAnsiTheme="majorBidi" w:cstheme="majorBidi"/>
        </w:rPr>
        <w:t>28</w:t>
      </w:r>
      <w:r w:rsidRPr="00BD5057">
        <w:rPr>
          <w:rFonts w:asciiTheme="majorBidi" w:hAnsiTheme="majorBidi" w:cstheme="majorBidi"/>
        </w:rPr>
        <w:t xml:space="preserve">-05-2016 on payment of tender fee Rs. 500.00, in words rupees five hundreds through bank draft/ pay order drawn in favour of Head Master </w:t>
      </w:r>
      <w:r w:rsidRPr="00BD5057">
        <w:rPr>
          <w:rFonts w:asciiTheme="majorBidi" w:hAnsiTheme="majorBidi" w:cstheme="majorBidi"/>
          <w:iCs/>
          <w:color w:val="FF0000"/>
        </w:rPr>
        <w:t xml:space="preserve">Government Boys High School </w:t>
      </w:r>
      <w:r w:rsidR="00EC7EBF">
        <w:rPr>
          <w:rFonts w:asciiTheme="majorBidi" w:hAnsiTheme="majorBidi" w:cstheme="majorBidi"/>
          <w:iCs/>
          <w:color w:val="FF0000"/>
        </w:rPr>
        <w:t>Mir Muhammad Ali Talpur</w:t>
      </w:r>
      <w:r w:rsidRPr="00BD5057">
        <w:rPr>
          <w:rFonts w:asciiTheme="majorBidi" w:hAnsiTheme="majorBidi" w:cstheme="majorBidi"/>
          <w:iCs/>
          <w:color w:val="FF0000"/>
        </w:rPr>
        <w:t>.</w:t>
      </w:r>
      <w:r>
        <w:rPr>
          <w:rFonts w:asciiTheme="majorBidi" w:hAnsiTheme="majorBidi" w:cstheme="majorBidi"/>
          <w:iCs/>
          <w:color w:val="FF0000"/>
        </w:rPr>
        <w:t xml:space="preserve"> </w:t>
      </w:r>
      <w:r w:rsidRPr="00FA68E6">
        <w:rPr>
          <w:rFonts w:asciiTheme="majorBidi" w:hAnsiTheme="majorBidi" w:cstheme="majorBidi"/>
          <w:iCs/>
        </w:rPr>
        <w:t>The bids will be</w:t>
      </w:r>
      <w:r w:rsidRPr="00BD5057">
        <w:rPr>
          <w:rFonts w:asciiTheme="majorBidi" w:hAnsiTheme="majorBidi" w:cstheme="majorBidi"/>
        </w:rPr>
        <w:t xml:space="preserve"> </w:t>
      </w:r>
      <w:r>
        <w:rPr>
          <w:rFonts w:asciiTheme="majorBidi" w:hAnsiTheme="majorBidi" w:cstheme="majorBidi"/>
          <w:bCs/>
        </w:rPr>
        <w:t xml:space="preserve">received back on </w:t>
      </w:r>
      <w:r w:rsidR="00A51F4D">
        <w:rPr>
          <w:rFonts w:asciiTheme="majorBidi" w:hAnsiTheme="majorBidi" w:cstheme="majorBidi"/>
          <w:bCs/>
        </w:rPr>
        <w:t>30</w:t>
      </w:r>
      <w:r w:rsidRPr="00FA68E6">
        <w:rPr>
          <w:rFonts w:asciiTheme="majorBidi" w:hAnsiTheme="majorBidi" w:cstheme="majorBidi"/>
          <w:bCs/>
          <w:vertAlign w:val="superscript"/>
        </w:rPr>
        <w:t>th</w:t>
      </w:r>
      <w:r>
        <w:rPr>
          <w:rFonts w:asciiTheme="majorBidi" w:hAnsiTheme="majorBidi" w:cstheme="majorBidi"/>
          <w:bCs/>
        </w:rPr>
        <w:t xml:space="preserve"> May, 2016 at 3.30 pm and will be opened on same date at 4.00pm. </w:t>
      </w:r>
    </w:p>
    <w:p w:rsidR="008F55EE" w:rsidRPr="00BD5057" w:rsidRDefault="008F55EE" w:rsidP="008F55EE">
      <w:pPr>
        <w:spacing w:after="0" w:line="240" w:lineRule="auto"/>
        <w:jc w:val="both"/>
        <w:rPr>
          <w:rFonts w:asciiTheme="majorBidi" w:hAnsiTheme="majorBidi" w:cstheme="majorBidi"/>
        </w:rPr>
      </w:pPr>
    </w:p>
    <w:p w:rsidR="008F55EE" w:rsidRPr="00BD5057" w:rsidRDefault="008F55EE" w:rsidP="008F55EE">
      <w:pPr>
        <w:spacing w:after="0" w:line="240" w:lineRule="auto"/>
        <w:jc w:val="both"/>
        <w:rPr>
          <w:rFonts w:asciiTheme="majorBidi" w:hAnsiTheme="majorBidi" w:cstheme="majorBidi"/>
        </w:rPr>
      </w:pPr>
      <w:r w:rsidRPr="00BD5057">
        <w:rPr>
          <w:rFonts w:asciiTheme="majorBidi" w:hAnsiTheme="majorBidi" w:cstheme="majorBidi"/>
        </w:rPr>
        <w:t>Bids should be submitted at the committee room of Teachers Resource Center, Nawabshah</w:t>
      </w:r>
      <w:r w:rsidRPr="00BD5057">
        <w:rPr>
          <w:rFonts w:asciiTheme="majorBidi" w:hAnsiTheme="majorBidi" w:cstheme="majorBidi"/>
          <w:iCs/>
          <w:color w:val="000000" w:themeColor="text1"/>
        </w:rPr>
        <w:t xml:space="preserve">, </w:t>
      </w:r>
      <w:r w:rsidRPr="00BD5057">
        <w:rPr>
          <w:rFonts w:asciiTheme="majorBidi" w:hAnsiTheme="majorBidi" w:cstheme="majorBidi"/>
        </w:rPr>
        <w:t>District</w:t>
      </w:r>
      <w:r w:rsidRPr="00BD5057">
        <w:rPr>
          <w:rFonts w:asciiTheme="majorBidi" w:hAnsiTheme="majorBidi" w:cstheme="majorBidi"/>
          <w:iCs/>
          <w:color w:val="000000" w:themeColor="text1"/>
        </w:rPr>
        <w:t xml:space="preserve"> Shaheed Benazirabad</w:t>
      </w:r>
      <w:r w:rsidRPr="00BD5057">
        <w:rPr>
          <w:rFonts w:asciiTheme="majorBidi" w:hAnsiTheme="majorBidi" w:cstheme="majorBidi"/>
        </w:rPr>
        <w:t xml:space="preserve">, on or before the last date and time of bid submission. Received bids shall be opened at the same address in the presence of Procurement Committee of the School and Bidders or his/her representatives, who intends to present on given time above.  </w:t>
      </w:r>
    </w:p>
    <w:p w:rsidR="008F55EE" w:rsidRPr="00BD5057" w:rsidRDefault="008F55EE" w:rsidP="008F55EE">
      <w:pPr>
        <w:spacing w:after="0" w:line="240" w:lineRule="auto"/>
        <w:jc w:val="both"/>
        <w:rPr>
          <w:rFonts w:asciiTheme="majorBidi" w:hAnsiTheme="majorBidi" w:cstheme="majorBidi"/>
        </w:rPr>
      </w:pPr>
    </w:p>
    <w:p w:rsidR="008F55EE" w:rsidRPr="00BD5057" w:rsidRDefault="008F55EE" w:rsidP="008F55EE">
      <w:pPr>
        <w:spacing w:after="0" w:line="240" w:lineRule="auto"/>
        <w:jc w:val="both"/>
        <w:rPr>
          <w:rFonts w:asciiTheme="majorBidi" w:hAnsiTheme="majorBidi" w:cstheme="majorBidi"/>
        </w:rPr>
      </w:pPr>
      <w:r>
        <w:rPr>
          <w:rFonts w:asciiTheme="majorBidi" w:hAnsiTheme="majorBidi" w:cstheme="majorBidi"/>
        </w:rPr>
        <w:t xml:space="preserve">Bids </w:t>
      </w:r>
      <w:r w:rsidRPr="00BD5057">
        <w:rPr>
          <w:rFonts w:asciiTheme="majorBidi" w:hAnsiTheme="majorBidi" w:cstheme="majorBidi"/>
        </w:rPr>
        <w:t xml:space="preserve">must be accompany </w:t>
      </w:r>
      <w:r>
        <w:rPr>
          <w:rFonts w:asciiTheme="majorBidi" w:hAnsiTheme="majorBidi" w:cstheme="majorBidi"/>
        </w:rPr>
        <w:t xml:space="preserve">the </w:t>
      </w:r>
      <w:r w:rsidRPr="00BD5057">
        <w:rPr>
          <w:rFonts w:asciiTheme="majorBidi" w:hAnsiTheme="majorBidi" w:cstheme="majorBidi"/>
        </w:rPr>
        <w:t xml:space="preserve">2% </w:t>
      </w:r>
      <w:r>
        <w:rPr>
          <w:rFonts w:asciiTheme="majorBidi" w:hAnsiTheme="majorBidi" w:cstheme="majorBidi"/>
        </w:rPr>
        <w:t>Bid Security</w:t>
      </w:r>
      <w:r w:rsidRPr="00BD5057">
        <w:rPr>
          <w:rFonts w:asciiTheme="majorBidi" w:hAnsiTheme="majorBidi" w:cstheme="majorBidi"/>
        </w:rPr>
        <w:t xml:space="preserve"> </w:t>
      </w:r>
      <w:r>
        <w:rPr>
          <w:rFonts w:asciiTheme="majorBidi" w:hAnsiTheme="majorBidi" w:cstheme="majorBidi"/>
        </w:rPr>
        <w:t>in</w:t>
      </w:r>
      <w:r w:rsidRPr="00BD5057">
        <w:rPr>
          <w:rFonts w:asciiTheme="majorBidi" w:hAnsiTheme="majorBidi" w:cstheme="majorBidi"/>
        </w:rPr>
        <w:t xml:space="preserve"> form of Pay Order/Bank Draft from any Scheduled Bank in favour of Head Master </w:t>
      </w:r>
      <w:r w:rsidRPr="00BD5057">
        <w:rPr>
          <w:rFonts w:asciiTheme="majorBidi" w:hAnsiTheme="majorBidi" w:cstheme="majorBidi"/>
          <w:iCs/>
          <w:color w:val="000000" w:themeColor="text1"/>
        </w:rPr>
        <w:t xml:space="preserve">Government Boys High School </w:t>
      </w:r>
      <w:r w:rsidR="00EC7EBF">
        <w:rPr>
          <w:rFonts w:asciiTheme="majorBidi" w:hAnsiTheme="majorBidi" w:cstheme="majorBidi"/>
          <w:iCs/>
          <w:color w:val="000000" w:themeColor="text1"/>
        </w:rPr>
        <w:t>Mir Muhammad Ali Talpur</w:t>
      </w:r>
    </w:p>
    <w:p w:rsidR="008F55EE" w:rsidRPr="00BD5057" w:rsidRDefault="008F55EE" w:rsidP="008F55EE">
      <w:pPr>
        <w:spacing w:after="0" w:line="240" w:lineRule="auto"/>
        <w:jc w:val="both"/>
        <w:rPr>
          <w:rFonts w:asciiTheme="majorBidi" w:hAnsiTheme="majorBidi" w:cstheme="majorBidi"/>
        </w:rPr>
      </w:pPr>
      <w:r w:rsidRPr="00BD5057">
        <w:rPr>
          <w:rFonts w:asciiTheme="majorBidi" w:hAnsiTheme="majorBidi" w:cstheme="majorBidi"/>
        </w:rPr>
        <w:tab/>
      </w:r>
    </w:p>
    <w:p w:rsidR="008F55EE" w:rsidRPr="00BD5057" w:rsidRDefault="008F55EE" w:rsidP="008F55EE">
      <w:pPr>
        <w:spacing w:after="0" w:line="240" w:lineRule="auto"/>
        <w:jc w:val="both"/>
        <w:rPr>
          <w:rFonts w:asciiTheme="majorBidi" w:hAnsiTheme="majorBidi" w:cstheme="majorBidi"/>
        </w:rPr>
      </w:pPr>
      <w:r w:rsidRPr="00BD5057">
        <w:rPr>
          <w:rFonts w:asciiTheme="majorBidi" w:hAnsiTheme="majorBidi" w:cstheme="majorBidi"/>
        </w:rPr>
        <w:t>Under following conditions Bids will be rejected;</w:t>
      </w:r>
    </w:p>
    <w:p w:rsidR="008F55EE" w:rsidRPr="00BD5057" w:rsidRDefault="008F55EE" w:rsidP="008F55EE">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Conditional and telegraphic bids/tenders.</w:t>
      </w:r>
    </w:p>
    <w:p w:rsidR="008F55EE" w:rsidRPr="00BD5057" w:rsidRDefault="008F55EE" w:rsidP="008F55EE">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not accompanied with bid security of required amount and form.</w:t>
      </w:r>
    </w:p>
    <w:p w:rsidR="008F55EE" w:rsidRPr="00BD5057" w:rsidRDefault="008F55EE" w:rsidP="008F55EE">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received after the specified date and time.</w:t>
      </w:r>
    </w:p>
    <w:p w:rsidR="008F55EE" w:rsidRPr="00BD5057" w:rsidRDefault="008F55EE" w:rsidP="008F55EE">
      <w:pPr>
        <w:numPr>
          <w:ilvl w:val="0"/>
          <w:numId w:val="1"/>
        </w:numPr>
        <w:tabs>
          <w:tab w:val="num" w:pos="540"/>
        </w:tabs>
        <w:spacing w:after="0" w:line="240" w:lineRule="auto"/>
        <w:ind w:hanging="1080"/>
        <w:jc w:val="both"/>
        <w:rPr>
          <w:rFonts w:asciiTheme="majorBidi" w:hAnsiTheme="majorBidi" w:cstheme="majorBidi"/>
        </w:rPr>
      </w:pPr>
      <w:r w:rsidRPr="00BD5057">
        <w:rPr>
          <w:rFonts w:asciiTheme="majorBidi" w:hAnsiTheme="majorBidi" w:cstheme="majorBidi"/>
        </w:rPr>
        <w:t>Bids of black listed firms.</w:t>
      </w:r>
    </w:p>
    <w:p w:rsidR="008F55EE" w:rsidRPr="00BD5057" w:rsidRDefault="008F55EE" w:rsidP="008F55EE">
      <w:pPr>
        <w:spacing w:after="0" w:line="240" w:lineRule="auto"/>
        <w:jc w:val="both"/>
        <w:rPr>
          <w:rFonts w:asciiTheme="majorBidi" w:hAnsiTheme="majorBidi" w:cstheme="majorBidi"/>
        </w:rPr>
      </w:pPr>
    </w:p>
    <w:p w:rsidR="008F55EE" w:rsidRPr="00BD5057" w:rsidRDefault="008F55EE" w:rsidP="008F55EE">
      <w:pPr>
        <w:spacing w:after="0" w:line="240" w:lineRule="auto"/>
        <w:jc w:val="both"/>
        <w:rPr>
          <w:rFonts w:asciiTheme="majorBidi" w:hAnsiTheme="majorBidi" w:cstheme="majorBidi"/>
          <w:i/>
          <w:color w:val="FF0000"/>
        </w:rPr>
      </w:pPr>
      <w:r w:rsidRPr="00BD5057">
        <w:rPr>
          <w:rFonts w:asciiTheme="majorBidi" w:hAnsiTheme="majorBidi" w:cstheme="majorBidi"/>
        </w:rPr>
        <w:t>In case of any unforeseen situation resulting in closure of on the date of opening or Government declares holiday the Tender shall be submitted/ opened on the next working day at the same time and venue</w:t>
      </w:r>
      <w:r w:rsidRPr="00BD5057">
        <w:rPr>
          <w:rFonts w:asciiTheme="majorBidi" w:hAnsiTheme="majorBidi" w:cstheme="majorBidi"/>
          <w:i/>
          <w:color w:val="FF0000"/>
        </w:rPr>
        <w:t>.</w:t>
      </w:r>
    </w:p>
    <w:p w:rsidR="008F55EE" w:rsidRPr="00BD5057" w:rsidRDefault="008F55EE" w:rsidP="008F55EE">
      <w:pPr>
        <w:spacing w:after="0" w:line="240" w:lineRule="auto"/>
        <w:jc w:val="both"/>
        <w:rPr>
          <w:rFonts w:asciiTheme="majorBidi" w:hAnsiTheme="majorBidi" w:cstheme="majorBidi"/>
        </w:rPr>
      </w:pPr>
      <w:r w:rsidRPr="00BD5057">
        <w:rPr>
          <w:rFonts w:asciiTheme="majorBidi" w:hAnsiTheme="majorBidi" w:cstheme="majorBidi"/>
        </w:rPr>
        <w:t>No Tender/Bid documents shall be issued on the date of opening of the Tender.</w:t>
      </w:r>
    </w:p>
    <w:p w:rsidR="008F55EE" w:rsidRPr="00BD5057" w:rsidRDefault="008F55EE" w:rsidP="008F55EE">
      <w:pPr>
        <w:spacing w:after="0" w:line="240" w:lineRule="auto"/>
        <w:jc w:val="both"/>
        <w:rPr>
          <w:rFonts w:asciiTheme="majorBidi" w:hAnsiTheme="majorBidi" w:cstheme="majorBidi"/>
          <w:color w:val="000000" w:themeColor="text1"/>
        </w:rPr>
      </w:pPr>
      <w:r w:rsidRPr="00BD5057">
        <w:rPr>
          <w:rFonts w:asciiTheme="majorBidi" w:hAnsiTheme="majorBidi" w:cstheme="majorBidi"/>
          <w:color w:val="000000" w:themeColor="text1"/>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BD5057">
          <w:rPr>
            <w:rStyle w:val="Hyperlink"/>
            <w:rFonts w:asciiTheme="majorBidi" w:hAnsiTheme="majorBidi" w:cstheme="majorBidi"/>
            <w:color w:val="000000" w:themeColor="text1"/>
          </w:rPr>
          <w:t>www.pprasindh.gov.pk</w:t>
        </w:r>
      </w:hyperlink>
      <w:r w:rsidRPr="00BD5057">
        <w:rPr>
          <w:rStyle w:val="Hyperlink"/>
          <w:rFonts w:asciiTheme="majorBidi" w:hAnsiTheme="majorBidi" w:cstheme="majorBidi"/>
          <w:color w:val="000000" w:themeColor="text1"/>
        </w:rPr>
        <w:t>) and amount of tender fee be attached with bid at the time of submission of bid in form of call deposit/Payee’s order/ Demand Draft</w:t>
      </w:r>
    </w:p>
    <w:p w:rsidR="008F55EE" w:rsidRPr="00BD5057" w:rsidRDefault="008F55EE" w:rsidP="008F55EE">
      <w:pPr>
        <w:spacing w:after="0" w:line="240" w:lineRule="auto"/>
        <w:jc w:val="both"/>
        <w:rPr>
          <w:rFonts w:asciiTheme="majorBidi" w:hAnsiTheme="majorBidi" w:cstheme="majorBidi"/>
        </w:rPr>
      </w:pPr>
      <w:r w:rsidRPr="00BD5057">
        <w:rPr>
          <w:rFonts w:asciiTheme="majorBidi" w:hAnsiTheme="majorBidi" w:cstheme="majorBidi"/>
        </w:rPr>
        <w:t>All applicable Government Taxes shall apply.</w:t>
      </w:r>
      <w:bookmarkStart w:id="6" w:name="page1"/>
      <w:bookmarkEnd w:id="6"/>
    </w:p>
    <w:p w:rsidR="008F55EE" w:rsidRDefault="008F55EE"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p>
    <w:p w:rsidR="008F55EE" w:rsidRDefault="008F55EE"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A51F4D" w:rsidRDefault="00A51F4D"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A51F4D" w:rsidRDefault="00A51F4D"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A51F4D" w:rsidRDefault="00A51F4D"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A51F4D" w:rsidRDefault="00A51F4D"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8F55EE" w:rsidRDefault="008F55EE"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p>
    <w:p w:rsidR="008F55EE" w:rsidRPr="00BD5057" w:rsidRDefault="008F55EE"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                                                  </w:t>
      </w:r>
      <w:r w:rsidRPr="00BD5057">
        <w:rPr>
          <w:rFonts w:asciiTheme="majorBidi" w:hAnsiTheme="majorBidi" w:cstheme="majorBidi"/>
          <w:b/>
        </w:rPr>
        <w:t>Chairman Procurement Committee</w:t>
      </w:r>
      <w:r w:rsidRPr="00BD5057">
        <w:rPr>
          <w:rFonts w:asciiTheme="majorBidi" w:hAnsiTheme="majorBidi" w:cstheme="majorBidi"/>
        </w:rPr>
        <w:t xml:space="preserve">            </w:t>
      </w:r>
    </w:p>
    <w:p w:rsidR="008F55EE" w:rsidRPr="00BD5057" w:rsidRDefault="008F55EE" w:rsidP="00A51F4D">
      <w:pPr>
        <w:spacing w:after="0"/>
        <w:rPr>
          <w:rFonts w:asciiTheme="majorBidi" w:hAnsiTheme="majorBidi" w:cstheme="majorBidi"/>
          <w:b/>
        </w:rPr>
      </w:pP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r>
      <w:r w:rsidRPr="00BD5057">
        <w:rPr>
          <w:rFonts w:asciiTheme="majorBidi" w:hAnsiTheme="majorBidi" w:cstheme="majorBidi"/>
        </w:rPr>
        <w:tab/>
        <w:t xml:space="preserve">      </w:t>
      </w:r>
      <w:r w:rsidR="00A51F4D">
        <w:rPr>
          <w:rFonts w:asciiTheme="majorBidi" w:hAnsiTheme="majorBidi" w:cstheme="majorBidi"/>
        </w:rPr>
        <w:t xml:space="preserve">       </w:t>
      </w:r>
      <w:r w:rsidR="00A51F4D">
        <w:rPr>
          <w:rFonts w:asciiTheme="majorBidi" w:hAnsiTheme="majorBidi" w:cstheme="majorBidi"/>
          <w:iCs/>
          <w:color w:val="000000" w:themeColor="text1"/>
        </w:rPr>
        <w:t>GBHS</w:t>
      </w:r>
      <w:r w:rsidRPr="00BD5057">
        <w:rPr>
          <w:rFonts w:asciiTheme="majorBidi" w:hAnsiTheme="majorBidi" w:cstheme="majorBidi"/>
          <w:iCs/>
          <w:color w:val="000000" w:themeColor="text1"/>
        </w:rPr>
        <w:t xml:space="preserve"> </w:t>
      </w:r>
      <w:r w:rsidR="00EC7EBF">
        <w:rPr>
          <w:rFonts w:asciiTheme="majorBidi" w:hAnsiTheme="majorBidi" w:cstheme="majorBidi"/>
          <w:iCs/>
          <w:color w:val="000000" w:themeColor="text1"/>
        </w:rPr>
        <w:t>Mir Muhammad Ali Talpur</w:t>
      </w:r>
      <w:r w:rsidRPr="00BD5057">
        <w:rPr>
          <w:rFonts w:asciiTheme="majorBidi" w:hAnsiTheme="majorBidi" w:cstheme="majorBidi"/>
          <w:iCs/>
          <w:color w:val="000000" w:themeColor="text1"/>
        </w:rPr>
        <w:t xml:space="preserve">,   </w:t>
      </w:r>
    </w:p>
    <w:p w:rsidR="008F55EE" w:rsidRPr="00BD5057" w:rsidRDefault="00A51F4D"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t xml:space="preserve">           </w:t>
      </w:r>
      <w:r>
        <w:rPr>
          <w:rFonts w:asciiTheme="majorBidi" w:hAnsiTheme="majorBidi" w:cstheme="majorBidi"/>
        </w:rPr>
        <w:tab/>
        <w:t xml:space="preserve">   </w:t>
      </w:r>
      <w:r w:rsidR="008F55EE" w:rsidRPr="00BD5057">
        <w:rPr>
          <w:rFonts w:asciiTheme="majorBidi" w:hAnsiTheme="majorBidi" w:cstheme="majorBidi"/>
        </w:rPr>
        <w:t>District</w:t>
      </w:r>
      <w:r w:rsidR="008F55EE" w:rsidRPr="00BD5057">
        <w:rPr>
          <w:rFonts w:asciiTheme="majorBidi" w:hAnsiTheme="majorBidi" w:cstheme="majorBidi"/>
          <w:iCs/>
          <w:color w:val="000000" w:themeColor="text1"/>
        </w:rPr>
        <w:t xml:space="preserve"> Shaheed Benazirabad,</w:t>
      </w:r>
    </w:p>
    <w:p w:rsidR="008F55EE" w:rsidRPr="00BD5057" w:rsidRDefault="008F55EE"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rPr>
        <w:t xml:space="preserve">GBHS </w:t>
      </w:r>
      <w:r w:rsidR="00EC7EBF">
        <w:rPr>
          <w:rFonts w:asciiTheme="majorBidi" w:hAnsiTheme="majorBidi" w:cstheme="majorBidi"/>
        </w:rPr>
        <w:t>MIR MUHAMMAD ALI TALPUR</w:t>
      </w:r>
      <w:r w:rsidR="00A51F4D">
        <w:rPr>
          <w:rFonts w:asciiTheme="majorBidi" w:hAnsiTheme="majorBidi" w:cstheme="majorBidi"/>
        </w:rPr>
        <w:t xml:space="preserve">                          </w:t>
      </w:r>
      <w:r w:rsidRPr="00BD5057">
        <w:rPr>
          <w:rFonts w:asciiTheme="majorBidi" w:hAnsiTheme="majorBidi" w:cstheme="majorBidi"/>
        </w:rPr>
        <w:t>Region</w:t>
      </w:r>
      <w:r w:rsidRPr="00BD5057">
        <w:rPr>
          <w:rFonts w:asciiTheme="majorBidi" w:hAnsiTheme="majorBidi" w:cstheme="majorBidi"/>
          <w:iCs/>
          <w:color w:val="000000" w:themeColor="text1"/>
        </w:rPr>
        <w:t xml:space="preserve"> Shaheed Benazirabad</w:t>
      </w:r>
    </w:p>
    <w:p w:rsidR="008F55EE" w:rsidRPr="00BD5057" w:rsidRDefault="008F55EE"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iCs/>
          <w:color w:val="000000" w:themeColor="text1"/>
        </w:rPr>
        <w:t>TALUKA SAKRAND</w:t>
      </w:r>
    </w:p>
    <w:p w:rsidR="008F55EE" w:rsidRPr="00BD5057" w:rsidRDefault="008F55EE" w:rsidP="008F5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hAnsiTheme="majorBidi" w:cstheme="majorBidi"/>
          <w:iCs/>
          <w:color w:val="000000" w:themeColor="text1"/>
        </w:rPr>
      </w:pPr>
      <w:r w:rsidRPr="00BD5057">
        <w:rPr>
          <w:rFonts w:asciiTheme="majorBidi" w:hAnsiTheme="majorBidi" w:cstheme="majorBidi"/>
          <w:iCs/>
          <w:color w:val="000000" w:themeColor="text1"/>
        </w:rPr>
        <w:t>SHAHEED BENAZIRABAD</w:t>
      </w:r>
    </w:p>
    <w:p w:rsidR="008F55EE" w:rsidRPr="00BD5057" w:rsidRDefault="008F55EE" w:rsidP="008F55EE">
      <w:pPr>
        <w:spacing w:after="0" w:line="240" w:lineRule="auto"/>
        <w:rPr>
          <w:rFonts w:ascii="Times New Roman" w:hAnsi="Times New Roman" w:cs="Times New Roman"/>
        </w:rPr>
      </w:pPr>
      <w:r w:rsidRPr="00BD5057">
        <w:rPr>
          <w:rFonts w:ascii="Times New Roman" w:hAnsi="Times New Roman" w:cs="Times New Roman"/>
        </w:rPr>
        <w:t>Contact No</w:t>
      </w:r>
    </w:p>
    <w:p w:rsidR="00F150CE" w:rsidRDefault="008F55EE" w:rsidP="008F55EE">
      <w:pPr>
        <w:widowControl w:val="0"/>
        <w:autoSpaceDE w:val="0"/>
        <w:autoSpaceDN w:val="0"/>
        <w:adjustRightInd w:val="0"/>
        <w:spacing w:before="24" w:after="0" w:line="240" w:lineRule="auto"/>
        <w:ind w:right="333"/>
        <w:rPr>
          <w:rFonts w:asciiTheme="majorBidi" w:hAnsiTheme="majorBidi" w:cstheme="majorBidi"/>
          <w:b/>
          <w:bCs/>
          <w:color w:val="000000"/>
          <w:sz w:val="24"/>
          <w:szCs w:val="24"/>
        </w:rPr>
      </w:pPr>
      <w:r w:rsidRPr="00BD5057">
        <w:rPr>
          <w:rFonts w:ascii="Times New Roman" w:hAnsi="Times New Roman" w:cs="Times New Roman"/>
        </w:rPr>
        <w:t>Email:acbranch.doe@gmail.com</w:t>
      </w:r>
    </w:p>
    <w:p w:rsidR="00F150CE" w:rsidRDefault="00F150CE"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D76705" w:rsidRDefault="00D76705" w:rsidP="00E0465E">
      <w:pPr>
        <w:widowControl w:val="0"/>
        <w:autoSpaceDE w:val="0"/>
        <w:autoSpaceDN w:val="0"/>
        <w:adjustRightInd w:val="0"/>
        <w:spacing w:before="24" w:after="0" w:line="240" w:lineRule="auto"/>
        <w:ind w:right="333"/>
        <w:rPr>
          <w:rFonts w:asciiTheme="majorBidi" w:hAnsiTheme="majorBidi" w:cstheme="majorBidi"/>
          <w:b/>
          <w:bCs/>
          <w:color w:val="000000"/>
          <w:sz w:val="24"/>
          <w:szCs w:val="24"/>
        </w:rPr>
      </w:pPr>
    </w:p>
    <w:p w:rsidR="00E0465E" w:rsidRDefault="00E0465E" w:rsidP="00E0465E">
      <w:pPr>
        <w:widowControl w:val="0"/>
        <w:autoSpaceDE w:val="0"/>
        <w:autoSpaceDN w:val="0"/>
        <w:adjustRightInd w:val="0"/>
        <w:spacing w:before="24" w:after="0" w:line="240" w:lineRule="auto"/>
        <w:ind w:right="333"/>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25027B" w:rsidTr="00301F3E">
        <w:tc>
          <w:tcPr>
            <w:tcW w:w="9120" w:type="dxa"/>
            <w:gridSpan w:val="2"/>
          </w:tcPr>
          <w:p w:rsidR="00D96448" w:rsidRPr="0025027B"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25027B">
              <w:rPr>
                <w:rFonts w:asciiTheme="majorBidi" w:hAnsiTheme="majorBidi" w:cstheme="majorBidi"/>
                <w:b/>
                <w:bCs/>
                <w:sz w:val="20"/>
                <w:szCs w:val="20"/>
              </w:rPr>
              <w:t>Introduction</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1.1</w:t>
            </w: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1.1</w:t>
            </w: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3.1</w:t>
            </w: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7.1</w:t>
            </w:r>
          </w:p>
        </w:tc>
        <w:tc>
          <w:tcPr>
            <w:tcW w:w="7446" w:type="dxa"/>
          </w:tcPr>
          <w:p w:rsidR="00D96448" w:rsidRPr="0025027B" w:rsidRDefault="0007353F"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Government </w:t>
            </w:r>
            <w:r w:rsidR="00BC7DEF">
              <w:rPr>
                <w:rFonts w:asciiTheme="majorBidi" w:hAnsiTheme="majorBidi" w:cstheme="majorBidi"/>
                <w:b/>
                <w:bCs/>
                <w:sz w:val="20"/>
                <w:szCs w:val="20"/>
              </w:rPr>
              <w:t xml:space="preserve">High School </w:t>
            </w:r>
            <w:r w:rsidR="00EC7EBF">
              <w:rPr>
                <w:rFonts w:asciiTheme="majorBidi" w:hAnsiTheme="majorBidi" w:cstheme="majorBidi"/>
                <w:b/>
                <w:bCs/>
                <w:sz w:val="20"/>
                <w:szCs w:val="20"/>
              </w:rPr>
              <w:t>Mir Muhammad Ali Talpur</w:t>
            </w:r>
          </w:p>
          <w:p w:rsidR="00D96448" w:rsidRPr="0025027B" w:rsidRDefault="00D96448" w:rsidP="00301F3E">
            <w:pPr>
              <w:widowControl w:val="0"/>
              <w:autoSpaceDE w:val="0"/>
              <w:autoSpaceDN w:val="0"/>
              <w:adjustRightInd w:val="0"/>
              <w:spacing w:line="274" w:lineRule="exact"/>
              <w:ind w:right="3295"/>
              <w:jc w:val="both"/>
              <w:rPr>
                <w:rFonts w:asciiTheme="majorBidi" w:hAnsiTheme="majorBidi" w:cstheme="majorBidi"/>
                <w:b/>
                <w:bCs/>
                <w:sz w:val="20"/>
                <w:szCs w:val="20"/>
              </w:rPr>
            </w:pPr>
            <w:r w:rsidRPr="0025027B">
              <w:rPr>
                <w:rFonts w:asciiTheme="majorBidi" w:hAnsiTheme="majorBidi" w:cstheme="majorBidi"/>
                <w:b/>
                <w:bCs/>
                <w:sz w:val="20"/>
                <w:szCs w:val="20"/>
              </w:rPr>
              <w:t>Name of Contract/ Project.</w:t>
            </w:r>
          </w:p>
          <w:p w:rsidR="00D96448" w:rsidRPr="0025027B" w:rsidRDefault="00D96448" w:rsidP="00A51F4D">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Procurement of School;  </w:t>
            </w:r>
            <w:r w:rsidR="00F150CE">
              <w:rPr>
                <w:rFonts w:asciiTheme="majorBidi" w:hAnsiTheme="majorBidi" w:cstheme="majorBidi"/>
                <w:b/>
                <w:bCs/>
                <w:sz w:val="20"/>
                <w:szCs w:val="20"/>
              </w:rPr>
              <w:t>Furniture &amp; Fixture items</w:t>
            </w:r>
            <w:r w:rsidRPr="0025027B">
              <w:rPr>
                <w:rFonts w:asciiTheme="majorBidi" w:hAnsiTheme="majorBidi" w:cstheme="majorBidi"/>
                <w:b/>
                <w:bCs/>
                <w:sz w:val="20"/>
                <w:szCs w:val="20"/>
              </w:rPr>
              <w:t xml:space="preserve"> </w:t>
            </w:r>
            <w:r w:rsidR="00E0465E">
              <w:rPr>
                <w:rFonts w:asciiTheme="majorBidi" w:hAnsiTheme="majorBidi" w:cstheme="majorBidi"/>
                <w:b/>
                <w:bCs/>
                <w:sz w:val="20"/>
                <w:szCs w:val="20"/>
              </w:rPr>
              <w:t xml:space="preserve">and Other items </w:t>
            </w:r>
            <w:r w:rsidRPr="0025027B">
              <w:rPr>
                <w:rFonts w:asciiTheme="majorBidi" w:hAnsiTheme="majorBidi" w:cstheme="majorBidi"/>
                <w:b/>
                <w:bCs/>
                <w:sz w:val="20"/>
                <w:szCs w:val="20"/>
              </w:rPr>
              <w:t xml:space="preserve">for  the </w:t>
            </w:r>
            <w:r w:rsidR="00A51F4D" w:rsidRPr="0025027B">
              <w:rPr>
                <w:rFonts w:asciiTheme="majorBidi" w:hAnsiTheme="majorBidi" w:cstheme="majorBidi"/>
                <w:b/>
                <w:bCs/>
                <w:sz w:val="20"/>
                <w:szCs w:val="20"/>
              </w:rPr>
              <w:t xml:space="preserve">Government </w:t>
            </w:r>
            <w:r w:rsidR="00A51F4D">
              <w:rPr>
                <w:rFonts w:asciiTheme="majorBidi" w:hAnsiTheme="majorBidi" w:cstheme="majorBidi"/>
                <w:b/>
                <w:bCs/>
                <w:sz w:val="20"/>
                <w:szCs w:val="20"/>
              </w:rPr>
              <w:t>High School Mir Muhammad Ali Talpur</w:t>
            </w:r>
            <w:r w:rsidRPr="0025027B">
              <w:rPr>
                <w:rFonts w:asciiTheme="majorBidi" w:hAnsiTheme="majorBidi" w:cstheme="majorBidi"/>
                <w:b/>
                <w:bCs/>
                <w:sz w:val="20"/>
                <w:szCs w:val="20"/>
              </w:rPr>
              <w:t>, District Shaheed Benazirabad Region Shaheed Benazirabad</w:t>
            </w:r>
          </w:p>
          <w:p w:rsidR="00D96448" w:rsidRPr="0025027B" w:rsidRDefault="0007353F"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Government </w:t>
            </w:r>
            <w:r w:rsidR="00BC7DEF">
              <w:rPr>
                <w:rFonts w:asciiTheme="majorBidi" w:hAnsiTheme="majorBidi" w:cstheme="majorBidi"/>
                <w:b/>
                <w:bCs/>
                <w:sz w:val="20"/>
                <w:szCs w:val="20"/>
              </w:rPr>
              <w:t xml:space="preserve">High School </w:t>
            </w:r>
            <w:r w:rsidR="00EC7EBF">
              <w:rPr>
                <w:rFonts w:asciiTheme="majorBidi" w:hAnsiTheme="majorBidi" w:cstheme="majorBidi"/>
                <w:b/>
                <w:bCs/>
                <w:sz w:val="20"/>
                <w:szCs w:val="20"/>
              </w:rPr>
              <w:t>Mir Muhammad Ali Talpur</w:t>
            </w:r>
            <w:r w:rsidR="00D96448" w:rsidRPr="0025027B">
              <w:rPr>
                <w:rFonts w:asciiTheme="majorBidi" w:hAnsiTheme="majorBidi" w:cstheme="majorBidi"/>
                <w:b/>
                <w:bCs/>
                <w:sz w:val="20"/>
                <w:szCs w:val="20"/>
              </w:rPr>
              <w:t>, District Shaheed Benazirabad, Education &amp; Literacy Department, Government of Sindh.</w:t>
            </w:r>
          </w:p>
          <w:p w:rsidR="00D96448" w:rsidRPr="0025027B"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25027B">
              <w:rPr>
                <w:rFonts w:asciiTheme="majorBidi" w:hAnsiTheme="majorBidi" w:cstheme="majorBidi"/>
                <w:b/>
                <w:bCs/>
                <w:sz w:val="20"/>
                <w:szCs w:val="20"/>
              </w:rPr>
              <w:t>Language of the bid English</w:t>
            </w:r>
          </w:p>
        </w:tc>
      </w:tr>
      <w:tr w:rsidR="00D96448" w:rsidRPr="0025027B" w:rsidTr="00301F3E">
        <w:tc>
          <w:tcPr>
            <w:tcW w:w="9120" w:type="dxa"/>
            <w:gridSpan w:val="2"/>
          </w:tcPr>
          <w:p w:rsidR="00D96448" w:rsidRPr="0025027B"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25027B">
              <w:rPr>
                <w:rFonts w:asciiTheme="majorBidi" w:hAnsiTheme="majorBidi" w:cstheme="majorBidi"/>
                <w:b/>
                <w:bCs/>
                <w:sz w:val="20"/>
                <w:szCs w:val="20"/>
              </w:rPr>
              <w:t>Bid Price and Currency</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10.b</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The price quoted shall be Fixed along with DDP.</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10.d</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The price shall be fixed and will not be negotiated once finalized.</w:t>
            </w:r>
          </w:p>
        </w:tc>
      </w:tr>
      <w:tr w:rsidR="00D96448" w:rsidRPr="0025027B" w:rsidTr="00301F3E">
        <w:tc>
          <w:tcPr>
            <w:tcW w:w="9120" w:type="dxa"/>
            <w:gridSpan w:val="2"/>
          </w:tcPr>
          <w:p w:rsidR="00D96448" w:rsidRPr="0025027B"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25027B">
              <w:rPr>
                <w:rFonts w:asciiTheme="majorBidi" w:hAnsiTheme="majorBidi" w:cstheme="majorBidi"/>
                <w:b/>
                <w:bCs/>
                <w:sz w:val="20"/>
                <w:szCs w:val="20"/>
              </w:rPr>
              <w:t>Preparation and Submission of Bids</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11.2</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Qualification requirements as per criteria mentioned.</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12.2</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N/A</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13.1</w:t>
            </w:r>
          </w:p>
        </w:tc>
        <w:tc>
          <w:tcPr>
            <w:tcW w:w="7446" w:type="dxa"/>
          </w:tcPr>
          <w:p w:rsidR="00D96448" w:rsidRPr="0025027B"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25027B">
              <w:rPr>
                <w:rFonts w:asciiTheme="majorBidi" w:hAnsiTheme="majorBidi" w:cstheme="majorBidi"/>
                <w:b/>
                <w:bCs/>
                <w:sz w:val="20"/>
                <w:szCs w:val="20"/>
              </w:rPr>
              <w:t>Amount of bid security.2% of Total Bid Price.</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14.1</w:t>
            </w:r>
          </w:p>
        </w:tc>
        <w:tc>
          <w:tcPr>
            <w:tcW w:w="7446" w:type="dxa"/>
          </w:tcPr>
          <w:p w:rsidR="00D96448" w:rsidRPr="0025027B"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25027B">
              <w:rPr>
                <w:rFonts w:asciiTheme="majorBidi" w:hAnsiTheme="majorBidi" w:cstheme="majorBidi"/>
                <w:b/>
                <w:bCs/>
                <w:sz w:val="20"/>
                <w:szCs w:val="20"/>
              </w:rPr>
              <w:t>Bid validity period. 60 (Sixty) Days</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14.6</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Number of copies. One Original along with one photocopy.</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15.2.a</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Office of the </w:t>
            </w:r>
            <w:r w:rsidR="0007353F" w:rsidRPr="0025027B">
              <w:rPr>
                <w:rFonts w:asciiTheme="majorBidi" w:hAnsiTheme="majorBidi" w:cstheme="majorBidi"/>
                <w:b/>
                <w:bCs/>
                <w:sz w:val="20"/>
                <w:szCs w:val="20"/>
              </w:rPr>
              <w:t xml:space="preserve">Government </w:t>
            </w:r>
            <w:r w:rsidR="00BC7DEF">
              <w:rPr>
                <w:rFonts w:asciiTheme="majorBidi" w:hAnsiTheme="majorBidi" w:cstheme="majorBidi"/>
                <w:b/>
                <w:bCs/>
                <w:sz w:val="20"/>
                <w:szCs w:val="20"/>
              </w:rPr>
              <w:t xml:space="preserve">High School </w:t>
            </w:r>
            <w:r w:rsidR="00EC7EBF">
              <w:rPr>
                <w:rFonts w:asciiTheme="majorBidi" w:hAnsiTheme="majorBidi" w:cstheme="majorBidi"/>
                <w:b/>
                <w:bCs/>
                <w:sz w:val="20"/>
                <w:szCs w:val="20"/>
              </w:rPr>
              <w:t>Mir Muhammad Ali Talpur</w:t>
            </w:r>
            <w:r w:rsidRPr="0025027B">
              <w:rPr>
                <w:rFonts w:asciiTheme="majorBidi" w:hAnsiTheme="majorBidi" w:cstheme="majorBidi"/>
                <w:b/>
                <w:bCs/>
                <w:sz w:val="20"/>
                <w:szCs w:val="20"/>
              </w:rPr>
              <w:t xml:space="preserve"> District Shaheed Benazirabad</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15.2.b</w:t>
            </w:r>
          </w:p>
        </w:tc>
        <w:tc>
          <w:tcPr>
            <w:tcW w:w="7446"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IFB title and number.</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15.4</w:t>
            </w:r>
          </w:p>
        </w:tc>
        <w:tc>
          <w:tcPr>
            <w:tcW w:w="7446" w:type="dxa"/>
          </w:tcPr>
          <w:p w:rsidR="00D96448" w:rsidRPr="0025027B" w:rsidRDefault="00D96448" w:rsidP="00A51F4D">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Deadline for bid submission is </w:t>
            </w:r>
            <w:r w:rsidR="00A51F4D">
              <w:rPr>
                <w:rFonts w:asciiTheme="majorBidi" w:hAnsiTheme="majorBidi" w:cstheme="majorBidi"/>
                <w:b/>
                <w:bCs/>
                <w:sz w:val="20"/>
                <w:szCs w:val="20"/>
              </w:rPr>
              <w:t>30-5-16, at 03.30PM</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16</w:t>
            </w:r>
          </w:p>
        </w:tc>
        <w:tc>
          <w:tcPr>
            <w:tcW w:w="7446" w:type="dxa"/>
          </w:tcPr>
          <w:p w:rsidR="00D96448" w:rsidRPr="0025027B" w:rsidRDefault="00D96448" w:rsidP="00A51F4D">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 xml:space="preserve">Time, date, and place for bid opening is </w:t>
            </w:r>
            <w:r w:rsidR="00A51F4D">
              <w:rPr>
                <w:rFonts w:asciiTheme="majorBidi" w:hAnsiTheme="majorBidi" w:cstheme="majorBidi"/>
                <w:b/>
                <w:bCs/>
                <w:sz w:val="20"/>
                <w:szCs w:val="20"/>
              </w:rPr>
              <w:t>04.00 P</w:t>
            </w:r>
            <w:r w:rsidRPr="0025027B">
              <w:rPr>
                <w:rFonts w:asciiTheme="majorBidi" w:hAnsiTheme="majorBidi" w:cstheme="majorBidi"/>
                <w:b/>
                <w:bCs/>
                <w:sz w:val="20"/>
                <w:szCs w:val="20"/>
              </w:rPr>
              <w:t xml:space="preserve">.M on </w:t>
            </w:r>
            <w:r w:rsidR="00A51F4D">
              <w:rPr>
                <w:rFonts w:asciiTheme="majorBidi" w:hAnsiTheme="majorBidi" w:cstheme="majorBidi"/>
                <w:b/>
                <w:bCs/>
                <w:sz w:val="20"/>
                <w:szCs w:val="20"/>
              </w:rPr>
              <w:t>30</w:t>
            </w:r>
            <w:r w:rsidR="00D76705" w:rsidRPr="0025027B">
              <w:rPr>
                <w:rFonts w:asciiTheme="majorBidi" w:hAnsiTheme="majorBidi" w:cstheme="majorBidi"/>
                <w:b/>
                <w:bCs/>
                <w:sz w:val="20"/>
                <w:szCs w:val="20"/>
              </w:rPr>
              <w:t>/5</w:t>
            </w:r>
            <w:r w:rsidRPr="0025027B">
              <w:rPr>
                <w:rFonts w:asciiTheme="majorBidi" w:hAnsiTheme="majorBidi" w:cstheme="majorBidi"/>
                <w:b/>
                <w:bCs/>
                <w:sz w:val="20"/>
                <w:szCs w:val="20"/>
              </w:rPr>
              <w:t>/201</w:t>
            </w:r>
            <w:r w:rsidR="00301F3E" w:rsidRPr="0025027B">
              <w:rPr>
                <w:rFonts w:asciiTheme="majorBidi" w:hAnsiTheme="majorBidi" w:cstheme="majorBidi"/>
                <w:b/>
                <w:bCs/>
                <w:sz w:val="20"/>
                <w:szCs w:val="20"/>
              </w:rPr>
              <w:t>6</w:t>
            </w:r>
            <w:r w:rsidRPr="0025027B">
              <w:rPr>
                <w:rFonts w:asciiTheme="majorBidi" w:hAnsiTheme="majorBidi" w:cstheme="majorBidi"/>
                <w:b/>
                <w:bCs/>
                <w:sz w:val="20"/>
                <w:szCs w:val="20"/>
              </w:rPr>
              <w:t xml:space="preserve"> at </w:t>
            </w:r>
            <w:r w:rsidR="00A51F4D">
              <w:rPr>
                <w:rFonts w:asciiTheme="majorBidi" w:hAnsiTheme="majorBidi" w:cstheme="majorBidi"/>
                <w:b/>
                <w:bCs/>
                <w:sz w:val="20"/>
                <w:szCs w:val="20"/>
              </w:rPr>
              <w:t>Teachers Resource Center, Nawabshah</w:t>
            </w:r>
            <w:r w:rsidR="00D76705" w:rsidRPr="0025027B">
              <w:rPr>
                <w:rFonts w:asciiTheme="majorBidi" w:hAnsiTheme="majorBidi" w:cstheme="majorBidi"/>
                <w:b/>
                <w:bCs/>
                <w:sz w:val="20"/>
                <w:szCs w:val="20"/>
              </w:rPr>
              <w:t xml:space="preserve"> District Shaheed Benazirabad</w:t>
            </w:r>
          </w:p>
        </w:tc>
      </w:tr>
      <w:tr w:rsidR="00D96448" w:rsidRPr="0025027B" w:rsidTr="00301F3E">
        <w:tc>
          <w:tcPr>
            <w:tcW w:w="9120" w:type="dxa"/>
            <w:gridSpan w:val="2"/>
          </w:tcPr>
          <w:p w:rsidR="00D96448" w:rsidRPr="0025027B"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25027B">
              <w:rPr>
                <w:rFonts w:asciiTheme="majorBidi" w:hAnsiTheme="majorBidi" w:cstheme="majorBidi"/>
                <w:b/>
                <w:bCs/>
                <w:sz w:val="20"/>
                <w:szCs w:val="20"/>
              </w:rPr>
              <w:t>Bid Evaluation</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16.b</w:t>
            </w:r>
          </w:p>
        </w:tc>
        <w:tc>
          <w:tcPr>
            <w:tcW w:w="7446" w:type="dxa"/>
          </w:tcPr>
          <w:p w:rsidR="00D96448" w:rsidRPr="0025027B"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25027B">
              <w:rPr>
                <w:rFonts w:asciiTheme="majorBidi" w:hAnsiTheme="majorBidi" w:cstheme="majorBidi"/>
                <w:b/>
                <w:bCs/>
                <w:sz w:val="20"/>
                <w:szCs w:val="20"/>
              </w:rPr>
              <w:t>Criteria for bid evaluation. As per criteria attached.</w:t>
            </w:r>
          </w:p>
        </w:tc>
      </w:tr>
      <w:tr w:rsidR="00D96448" w:rsidRPr="0025027B" w:rsidTr="00301F3E">
        <w:tc>
          <w:tcPr>
            <w:tcW w:w="9120" w:type="dxa"/>
            <w:gridSpan w:val="2"/>
          </w:tcPr>
          <w:p w:rsidR="00D96448" w:rsidRPr="0025027B" w:rsidRDefault="00D96448" w:rsidP="00301F3E">
            <w:pPr>
              <w:pStyle w:val="NoSpacing"/>
              <w:jc w:val="center"/>
              <w:rPr>
                <w:rFonts w:asciiTheme="majorBidi" w:hAnsiTheme="majorBidi" w:cstheme="majorBidi"/>
                <w:b/>
                <w:bCs/>
                <w:sz w:val="20"/>
                <w:szCs w:val="20"/>
              </w:rPr>
            </w:pPr>
            <w:r w:rsidRPr="0025027B">
              <w:rPr>
                <w:rFonts w:asciiTheme="majorBidi" w:hAnsiTheme="majorBidi" w:cstheme="majorBidi"/>
                <w:b/>
                <w:bCs/>
                <w:sz w:val="20"/>
                <w:szCs w:val="20"/>
              </w:rPr>
              <w:t>Contract Award</w:t>
            </w:r>
          </w:p>
        </w:tc>
      </w:tr>
      <w:tr w:rsidR="00D96448" w:rsidRPr="0025027B" w:rsidTr="00301F3E">
        <w:tc>
          <w:tcPr>
            <w:tcW w:w="1674" w:type="dxa"/>
          </w:tcPr>
          <w:p w:rsidR="00D96448" w:rsidRPr="0025027B" w:rsidRDefault="00D96448" w:rsidP="00301F3E">
            <w:pPr>
              <w:widowControl w:val="0"/>
              <w:autoSpaceDE w:val="0"/>
              <w:autoSpaceDN w:val="0"/>
              <w:adjustRightInd w:val="0"/>
              <w:ind w:right="147"/>
              <w:jc w:val="both"/>
              <w:rPr>
                <w:rFonts w:asciiTheme="majorBidi" w:hAnsiTheme="majorBidi" w:cstheme="majorBidi"/>
                <w:b/>
                <w:bCs/>
                <w:sz w:val="20"/>
                <w:szCs w:val="20"/>
              </w:rPr>
            </w:pPr>
            <w:r w:rsidRPr="0025027B">
              <w:rPr>
                <w:rFonts w:asciiTheme="majorBidi" w:hAnsiTheme="majorBidi" w:cstheme="majorBidi"/>
                <w:b/>
                <w:bCs/>
                <w:sz w:val="20"/>
                <w:szCs w:val="20"/>
              </w:rPr>
              <w:t>ITB 29.1</w:t>
            </w:r>
          </w:p>
        </w:tc>
        <w:tc>
          <w:tcPr>
            <w:tcW w:w="7446" w:type="dxa"/>
          </w:tcPr>
          <w:p w:rsidR="00D96448" w:rsidRPr="0025027B"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25027B">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496410"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1D1859" w:rsidRDefault="00D96448" w:rsidP="00D96448">
      <w:pPr>
        <w:widowControl w:val="0"/>
        <w:autoSpaceDE w:val="0"/>
        <w:autoSpaceDN w:val="0"/>
        <w:adjustRightInd w:val="0"/>
        <w:spacing w:before="24" w:after="0" w:line="240" w:lineRule="auto"/>
        <w:rPr>
          <w:rFonts w:ascii="Arial Narrow" w:hAnsi="Arial Narrow" w:cs="Times New Roman"/>
          <w:sz w:val="28"/>
          <w:szCs w:val="28"/>
        </w:rPr>
      </w:pPr>
      <w:r w:rsidRPr="001D1859">
        <w:rPr>
          <w:rFonts w:ascii="Arial Narrow" w:hAnsi="Arial Narrow" w:cs="Times New Roman"/>
          <w:b/>
          <w:bCs/>
          <w:sz w:val="28"/>
          <w:szCs w:val="28"/>
        </w:rPr>
        <w:lastRenderedPageBreak/>
        <w:t>Special Conditions of Contract</w:t>
      </w:r>
    </w:p>
    <w:p w:rsidR="00D96448" w:rsidRPr="001D1859" w:rsidRDefault="00D96448" w:rsidP="00D96448">
      <w:pPr>
        <w:widowControl w:val="0"/>
        <w:autoSpaceDE w:val="0"/>
        <w:autoSpaceDN w:val="0"/>
        <w:adjustRightInd w:val="0"/>
        <w:spacing w:before="1" w:after="0" w:line="150" w:lineRule="exact"/>
        <w:rPr>
          <w:rFonts w:ascii="Arial Narrow" w:hAnsi="Arial Narrow" w:cs="Times New Roman"/>
          <w:sz w:val="15"/>
          <w:szCs w:val="15"/>
        </w:rPr>
      </w:pPr>
    </w:p>
    <w:p w:rsidR="00D96448" w:rsidRPr="001D1859" w:rsidRDefault="00D96448" w:rsidP="00D96448">
      <w:pPr>
        <w:widowControl w:val="0"/>
        <w:autoSpaceDE w:val="0"/>
        <w:autoSpaceDN w:val="0"/>
        <w:adjustRightInd w:val="0"/>
        <w:spacing w:after="0" w:line="200" w:lineRule="exact"/>
        <w:rPr>
          <w:rFonts w:ascii="Arial Narrow" w:hAnsi="Arial Narrow" w:cs="Times New Roman"/>
          <w:sz w:val="20"/>
          <w:szCs w:val="20"/>
        </w:rPr>
      </w:pPr>
    </w:p>
    <w:p w:rsidR="00D96448" w:rsidRPr="001D1859" w:rsidRDefault="00D96448" w:rsidP="00D96448">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Pr="001D1859" w:rsidRDefault="00D96448" w:rsidP="00D96448">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 xml:space="preserve">GCC 10.3—Upon shipment, the Supplier shall notify the Procuring agency the full </w:t>
      </w:r>
      <w:r w:rsidRPr="00995B73">
        <w:rPr>
          <w:rFonts w:asciiTheme="majorBidi" w:hAnsiTheme="majorBidi" w:cstheme="majorBidi"/>
          <w:sz w:val="24"/>
          <w:szCs w:val="24"/>
        </w:rPr>
        <w:lastRenderedPageBreak/>
        <w:t>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D96448">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school-wise package;(iv)insurance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lastRenderedPageBreak/>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D96448">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lastRenderedPageBreak/>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EC7EBF">
        <w:rPr>
          <w:rFonts w:asciiTheme="majorBidi" w:hAnsiTheme="majorBidi" w:cstheme="majorBidi"/>
          <w:color w:val="000000" w:themeColor="text1"/>
          <w:sz w:val="24"/>
          <w:szCs w:val="24"/>
        </w:rPr>
        <w:t>Head Master</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1321BF" w:rsidRDefault="001321BF"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tbl>
      <w:tblPr>
        <w:tblStyle w:val="TableGrid"/>
        <w:tblW w:w="8653" w:type="dxa"/>
        <w:tblInd w:w="102" w:type="dxa"/>
        <w:tblLook w:val="04A0"/>
      </w:tblPr>
      <w:tblGrid>
        <w:gridCol w:w="787"/>
        <w:gridCol w:w="3330"/>
        <w:gridCol w:w="1276"/>
        <w:gridCol w:w="3260"/>
      </w:tblGrid>
      <w:tr w:rsidR="0002057A" w:rsidTr="00573B37">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3260"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D76705" w:rsidRPr="00D76705" w:rsidTr="00573B37">
        <w:tc>
          <w:tcPr>
            <w:tcW w:w="787" w:type="dxa"/>
          </w:tcPr>
          <w:p w:rsidR="00D76705" w:rsidRPr="00D76705" w:rsidRDefault="00E0465E" w:rsidP="0002057A">
            <w:pPr>
              <w:widowControl w:val="0"/>
              <w:autoSpaceDE w:val="0"/>
              <w:autoSpaceDN w:val="0"/>
              <w:adjustRightInd w:val="0"/>
              <w:ind w:right="84"/>
              <w:rPr>
                <w:rFonts w:asciiTheme="majorBidi" w:hAnsiTheme="majorBidi" w:cstheme="majorBidi"/>
                <w:color w:val="FF0000"/>
                <w:sz w:val="24"/>
                <w:szCs w:val="24"/>
              </w:rPr>
            </w:pPr>
            <w:r>
              <w:rPr>
                <w:rFonts w:asciiTheme="majorBidi" w:hAnsiTheme="majorBidi" w:cstheme="majorBidi"/>
                <w:color w:val="FF0000"/>
                <w:sz w:val="24"/>
                <w:szCs w:val="24"/>
              </w:rPr>
              <w:t>1</w:t>
            </w:r>
          </w:p>
        </w:tc>
        <w:tc>
          <w:tcPr>
            <w:tcW w:w="3330" w:type="dxa"/>
          </w:tcPr>
          <w:p w:rsidR="00D76705" w:rsidRPr="00D76705" w:rsidRDefault="001321BF" w:rsidP="00734944">
            <w:pPr>
              <w:widowControl w:val="0"/>
              <w:autoSpaceDE w:val="0"/>
              <w:autoSpaceDN w:val="0"/>
              <w:adjustRightInd w:val="0"/>
              <w:ind w:left="102" w:right="84"/>
              <w:rPr>
                <w:rFonts w:asciiTheme="majorBidi" w:hAnsiTheme="majorBidi" w:cstheme="majorBidi"/>
                <w:b/>
                <w:bCs/>
                <w:color w:val="FF0000"/>
                <w:sz w:val="24"/>
                <w:szCs w:val="24"/>
              </w:rPr>
            </w:pPr>
            <w:r>
              <w:rPr>
                <w:rFonts w:asciiTheme="majorBidi" w:hAnsiTheme="majorBidi" w:cstheme="majorBidi"/>
                <w:b/>
                <w:bCs/>
                <w:color w:val="FF0000"/>
                <w:sz w:val="24"/>
                <w:szCs w:val="24"/>
              </w:rPr>
              <w:t>Furniture &amp; Fixture items</w:t>
            </w:r>
          </w:p>
          <w:p w:rsidR="00D76705" w:rsidRPr="00D76705" w:rsidRDefault="00D76705" w:rsidP="0002057A">
            <w:pPr>
              <w:widowControl w:val="0"/>
              <w:autoSpaceDE w:val="0"/>
              <w:autoSpaceDN w:val="0"/>
              <w:adjustRightInd w:val="0"/>
              <w:ind w:right="84"/>
              <w:rPr>
                <w:rFonts w:asciiTheme="majorBidi" w:hAnsiTheme="majorBidi" w:cstheme="majorBidi"/>
                <w:color w:val="FF0000"/>
                <w:sz w:val="24"/>
                <w:szCs w:val="24"/>
              </w:rPr>
            </w:pPr>
          </w:p>
        </w:tc>
        <w:tc>
          <w:tcPr>
            <w:tcW w:w="1276" w:type="dxa"/>
          </w:tcPr>
          <w:p w:rsidR="00D76705" w:rsidRPr="00D76705" w:rsidRDefault="00D76705" w:rsidP="0002057A">
            <w:pPr>
              <w:widowControl w:val="0"/>
              <w:autoSpaceDE w:val="0"/>
              <w:autoSpaceDN w:val="0"/>
              <w:adjustRightInd w:val="0"/>
              <w:ind w:right="84"/>
              <w:rPr>
                <w:rFonts w:asciiTheme="majorBidi" w:hAnsiTheme="majorBidi" w:cstheme="majorBidi"/>
                <w:color w:val="FF0000"/>
                <w:sz w:val="24"/>
                <w:szCs w:val="24"/>
              </w:rPr>
            </w:pPr>
            <w:r>
              <w:rPr>
                <w:rFonts w:asciiTheme="majorBidi" w:hAnsiTheme="majorBidi" w:cstheme="majorBidi"/>
                <w:color w:val="FF0000"/>
                <w:sz w:val="24"/>
                <w:szCs w:val="24"/>
              </w:rPr>
              <w:t>As per contract</w:t>
            </w:r>
          </w:p>
        </w:tc>
        <w:tc>
          <w:tcPr>
            <w:tcW w:w="3260" w:type="dxa"/>
          </w:tcPr>
          <w:p w:rsidR="00D76705" w:rsidRPr="00D76705" w:rsidRDefault="00D76705" w:rsidP="00D76705">
            <w:pPr>
              <w:widowControl w:val="0"/>
              <w:autoSpaceDE w:val="0"/>
              <w:autoSpaceDN w:val="0"/>
              <w:adjustRightInd w:val="0"/>
              <w:ind w:left="175" w:right="84"/>
              <w:rPr>
                <w:rFonts w:asciiTheme="majorBidi" w:hAnsiTheme="majorBidi" w:cstheme="majorBidi"/>
                <w:color w:val="FF0000"/>
                <w:sz w:val="24"/>
                <w:szCs w:val="24"/>
              </w:rPr>
            </w:pPr>
            <w:r w:rsidRPr="00D76705">
              <w:rPr>
                <w:rFonts w:asciiTheme="majorBidi" w:hAnsiTheme="majorBidi" w:cstheme="majorBidi"/>
                <w:color w:val="FF0000"/>
                <w:sz w:val="24"/>
                <w:szCs w:val="24"/>
              </w:rPr>
              <w:t xml:space="preserve">10 days after signing of </w:t>
            </w:r>
            <w:r>
              <w:rPr>
                <w:rFonts w:asciiTheme="majorBidi" w:hAnsiTheme="majorBidi" w:cstheme="majorBidi"/>
                <w:color w:val="FF0000"/>
                <w:sz w:val="24"/>
                <w:szCs w:val="24"/>
              </w:rPr>
              <w:t xml:space="preserve"> </w:t>
            </w:r>
            <w:r w:rsidRPr="00D76705">
              <w:rPr>
                <w:rFonts w:asciiTheme="majorBidi" w:hAnsiTheme="majorBidi" w:cstheme="majorBidi"/>
                <w:color w:val="FF0000"/>
                <w:sz w:val="24"/>
                <w:szCs w:val="24"/>
              </w:rPr>
              <w:t>contract</w:t>
            </w:r>
          </w:p>
        </w:tc>
      </w:tr>
      <w:tr w:rsidR="00E0465E" w:rsidRPr="00D76705" w:rsidTr="00573B37">
        <w:tc>
          <w:tcPr>
            <w:tcW w:w="787" w:type="dxa"/>
          </w:tcPr>
          <w:p w:rsidR="00E0465E" w:rsidRPr="00D76705" w:rsidRDefault="00E0465E" w:rsidP="0002057A">
            <w:pPr>
              <w:widowControl w:val="0"/>
              <w:autoSpaceDE w:val="0"/>
              <w:autoSpaceDN w:val="0"/>
              <w:adjustRightInd w:val="0"/>
              <w:ind w:right="84"/>
              <w:rPr>
                <w:rFonts w:asciiTheme="majorBidi" w:hAnsiTheme="majorBidi" w:cstheme="majorBidi"/>
                <w:color w:val="FF0000"/>
                <w:sz w:val="24"/>
                <w:szCs w:val="24"/>
              </w:rPr>
            </w:pPr>
            <w:r>
              <w:rPr>
                <w:rFonts w:asciiTheme="majorBidi" w:hAnsiTheme="majorBidi" w:cstheme="majorBidi"/>
                <w:color w:val="FF0000"/>
                <w:sz w:val="24"/>
                <w:szCs w:val="24"/>
              </w:rPr>
              <w:t>2</w:t>
            </w:r>
          </w:p>
        </w:tc>
        <w:tc>
          <w:tcPr>
            <w:tcW w:w="3330" w:type="dxa"/>
          </w:tcPr>
          <w:p w:rsidR="00E0465E" w:rsidRDefault="00E0465E" w:rsidP="00734944">
            <w:pPr>
              <w:widowControl w:val="0"/>
              <w:autoSpaceDE w:val="0"/>
              <w:autoSpaceDN w:val="0"/>
              <w:adjustRightInd w:val="0"/>
              <w:ind w:left="102" w:right="84"/>
              <w:rPr>
                <w:rFonts w:asciiTheme="majorBidi" w:hAnsiTheme="majorBidi" w:cstheme="majorBidi"/>
                <w:b/>
                <w:bCs/>
                <w:color w:val="FF0000"/>
                <w:sz w:val="24"/>
                <w:szCs w:val="24"/>
              </w:rPr>
            </w:pPr>
            <w:r>
              <w:rPr>
                <w:rFonts w:asciiTheme="majorBidi" w:hAnsiTheme="majorBidi" w:cstheme="majorBidi"/>
                <w:b/>
                <w:bCs/>
                <w:color w:val="FF0000"/>
                <w:sz w:val="24"/>
                <w:szCs w:val="24"/>
              </w:rPr>
              <w:t>Other items</w:t>
            </w:r>
          </w:p>
        </w:tc>
        <w:tc>
          <w:tcPr>
            <w:tcW w:w="1276" w:type="dxa"/>
          </w:tcPr>
          <w:p w:rsidR="00E0465E" w:rsidRPr="00D76705" w:rsidRDefault="00E0465E" w:rsidP="001929BC">
            <w:pPr>
              <w:widowControl w:val="0"/>
              <w:autoSpaceDE w:val="0"/>
              <w:autoSpaceDN w:val="0"/>
              <w:adjustRightInd w:val="0"/>
              <w:ind w:right="84"/>
              <w:rPr>
                <w:rFonts w:asciiTheme="majorBidi" w:hAnsiTheme="majorBidi" w:cstheme="majorBidi"/>
                <w:color w:val="FF0000"/>
                <w:sz w:val="24"/>
                <w:szCs w:val="24"/>
              </w:rPr>
            </w:pPr>
            <w:r>
              <w:rPr>
                <w:rFonts w:asciiTheme="majorBidi" w:hAnsiTheme="majorBidi" w:cstheme="majorBidi"/>
                <w:color w:val="FF0000"/>
                <w:sz w:val="24"/>
                <w:szCs w:val="24"/>
              </w:rPr>
              <w:t>As per contract</w:t>
            </w:r>
          </w:p>
        </w:tc>
        <w:tc>
          <w:tcPr>
            <w:tcW w:w="3260" w:type="dxa"/>
          </w:tcPr>
          <w:p w:rsidR="00E0465E" w:rsidRPr="00D76705" w:rsidRDefault="00E0465E" w:rsidP="001929BC">
            <w:pPr>
              <w:widowControl w:val="0"/>
              <w:autoSpaceDE w:val="0"/>
              <w:autoSpaceDN w:val="0"/>
              <w:adjustRightInd w:val="0"/>
              <w:ind w:left="175" w:right="84"/>
              <w:rPr>
                <w:rFonts w:asciiTheme="majorBidi" w:hAnsiTheme="majorBidi" w:cstheme="majorBidi"/>
                <w:color w:val="FF0000"/>
                <w:sz w:val="24"/>
                <w:szCs w:val="24"/>
              </w:rPr>
            </w:pPr>
            <w:r w:rsidRPr="00D76705">
              <w:rPr>
                <w:rFonts w:asciiTheme="majorBidi" w:hAnsiTheme="majorBidi" w:cstheme="majorBidi"/>
                <w:color w:val="FF0000"/>
                <w:sz w:val="24"/>
                <w:szCs w:val="24"/>
              </w:rPr>
              <w:t xml:space="preserve">10 days after signing of </w:t>
            </w:r>
            <w:r>
              <w:rPr>
                <w:rFonts w:asciiTheme="majorBidi" w:hAnsiTheme="majorBidi" w:cstheme="majorBidi"/>
                <w:color w:val="FF0000"/>
                <w:sz w:val="24"/>
                <w:szCs w:val="24"/>
              </w:rPr>
              <w:t xml:space="preserve"> </w:t>
            </w:r>
            <w:r w:rsidRPr="00D76705">
              <w:rPr>
                <w:rFonts w:asciiTheme="majorBidi" w:hAnsiTheme="majorBidi" w:cstheme="majorBidi"/>
                <w:color w:val="FF0000"/>
                <w:sz w:val="24"/>
                <w:szCs w:val="24"/>
              </w:rPr>
              <w:t>contract</w:t>
            </w:r>
          </w:p>
        </w:tc>
      </w:tr>
    </w:tbl>
    <w:p w:rsidR="0002057A" w:rsidRPr="00D76705" w:rsidRDefault="0002057A" w:rsidP="007669DC">
      <w:pPr>
        <w:widowControl w:val="0"/>
        <w:autoSpaceDE w:val="0"/>
        <w:autoSpaceDN w:val="0"/>
        <w:adjustRightInd w:val="0"/>
        <w:spacing w:after="0" w:line="240" w:lineRule="auto"/>
        <w:rPr>
          <w:rFonts w:asciiTheme="majorBidi" w:hAnsiTheme="majorBidi" w:cstheme="majorBidi"/>
          <w:color w:val="FF0000"/>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573B37" w:rsidRDefault="00573B37" w:rsidP="007669DC">
      <w:pPr>
        <w:widowControl w:val="0"/>
        <w:autoSpaceDE w:val="0"/>
        <w:autoSpaceDN w:val="0"/>
        <w:adjustRightInd w:val="0"/>
        <w:spacing w:after="0" w:line="240" w:lineRule="auto"/>
        <w:rPr>
          <w:rFonts w:asciiTheme="majorBidi" w:hAnsiTheme="majorBidi" w:cstheme="majorBidi"/>
          <w:sz w:val="24"/>
          <w:szCs w:val="24"/>
        </w:rPr>
      </w:pPr>
    </w:p>
    <w:p w:rsidR="00573B37" w:rsidRDefault="00573B37" w:rsidP="007669DC">
      <w:pPr>
        <w:widowControl w:val="0"/>
        <w:autoSpaceDE w:val="0"/>
        <w:autoSpaceDN w:val="0"/>
        <w:adjustRightInd w:val="0"/>
        <w:spacing w:after="0" w:line="240" w:lineRule="auto"/>
        <w:rPr>
          <w:rFonts w:asciiTheme="majorBidi" w:hAnsiTheme="majorBidi" w:cstheme="majorBidi"/>
          <w:sz w:val="24"/>
          <w:szCs w:val="24"/>
        </w:rPr>
      </w:pPr>
    </w:p>
    <w:p w:rsidR="00573B37" w:rsidRDefault="00573B37" w:rsidP="007669DC">
      <w:pPr>
        <w:widowControl w:val="0"/>
        <w:autoSpaceDE w:val="0"/>
        <w:autoSpaceDN w:val="0"/>
        <w:adjustRightInd w:val="0"/>
        <w:spacing w:after="0" w:line="240" w:lineRule="auto"/>
        <w:rPr>
          <w:rFonts w:asciiTheme="majorBidi" w:hAnsiTheme="majorBidi" w:cstheme="majorBidi"/>
          <w:sz w:val="24"/>
          <w:szCs w:val="24"/>
        </w:rPr>
      </w:pPr>
    </w:p>
    <w:p w:rsidR="00573B37" w:rsidRDefault="00573B37" w:rsidP="007669DC">
      <w:pPr>
        <w:widowControl w:val="0"/>
        <w:autoSpaceDE w:val="0"/>
        <w:autoSpaceDN w:val="0"/>
        <w:adjustRightInd w:val="0"/>
        <w:spacing w:after="0" w:line="240" w:lineRule="auto"/>
        <w:rPr>
          <w:rFonts w:asciiTheme="majorBidi" w:hAnsiTheme="majorBidi" w:cstheme="majorBidi"/>
          <w:sz w:val="24"/>
          <w:szCs w:val="24"/>
        </w:rPr>
      </w:pPr>
    </w:p>
    <w:p w:rsidR="00573B37" w:rsidRDefault="00573B37" w:rsidP="007669DC">
      <w:pPr>
        <w:widowControl w:val="0"/>
        <w:autoSpaceDE w:val="0"/>
        <w:autoSpaceDN w:val="0"/>
        <w:adjustRightInd w:val="0"/>
        <w:spacing w:after="0" w:line="240" w:lineRule="auto"/>
        <w:rPr>
          <w:rFonts w:asciiTheme="majorBidi" w:hAnsiTheme="majorBidi" w:cstheme="majorBidi"/>
          <w:sz w:val="24"/>
          <w:szCs w:val="24"/>
        </w:rPr>
      </w:pPr>
    </w:p>
    <w:p w:rsidR="00734944" w:rsidRDefault="00734944" w:rsidP="007669DC">
      <w:pPr>
        <w:widowControl w:val="0"/>
        <w:autoSpaceDE w:val="0"/>
        <w:autoSpaceDN w:val="0"/>
        <w:adjustRightInd w:val="0"/>
        <w:spacing w:after="0" w:line="240" w:lineRule="auto"/>
        <w:rPr>
          <w:rFonts w:asciiTheme="majorBidi" w:hAnsiTheme="majorBidi" w:cstheme="majorBidi"/>
          <w:sz w:val="24"/>
          <w:szCs w:val="24"/>
        </w:rPr>
      </w:pPr>
    </w:p>
    <w:p w:rsidR="00734944" w:rsidRDefault="00734944"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5301CB" w:rsidRDefault="005301CB" w:rsidP="007669DC">
      <w:pPr>
        <w:widowControl w:val="0"/>
        <w:autoSpaceDE w:val="0"/>
        <w:autoSpaceDN w:val="0"/>
        <w:adjustRightInd w:val="0"/>
        <w:spacing w:after="0" w:line="240" w:lineRule="auto"/>
        <w:rPr>
          <w:rFonts w:asciiTheme="majorBidi" w:hAnsiTheme="majorBidi" w:cstheme="majorBidi"/>
          <w:sz w:val="24"/>
          <w:szCs w:val="24"/>
        </w:rPr>
      </w:pPr>
    </w:p>
    <w:p w:rsidR="005301CB" w:rsidRDefault="005301CB" w:rsidP="007669DC">
      <w:pPr>
        <w:widowControl w:val="0"/>
        <w:autoSpaceDE w:val="0"/>
        <w:autoSpaceDN w:val="0"/>
        <w:adjustRightInd w:val="0"/>
        <w:spacing w:after="0" w:line="240" w:lineRule="auto"/>
        <w:rPr>
          <w:rFonts w:asciiTheme="majorBidi" w:hAnsiTheme="majorBidi" w:cstheme="majorBidi"/>
          <w:sz w:val="24"/>
          <w:szCs w:val="24"/>
        </w:rPr>
      </w:pPr>
    </w:p>
    <w:p w:rsidR="005301CB" w:rsidRDefault="005301CB" w:rsidP="007669DC">
      <w:pPr>
        <w:widowControl w:val="0"/>
        <w:autoSpaceDE w:val="0"/>
        <w:autoSpaceDN w:val="0"/>
        <w:adjustRightInd w:val="0"/>
        <w:spacing w:after="0" w:line="240" w:lineRule="auto"/>
        <w:rPr>
          <w:rFonts w:asciiTheme="majorBidi" w:hAnsiTheme="majorBidi" w:cstheme="majorBidi"/>
          <w:sz w:val="24"/>
          <w:szCs w:val="24"/>
        </w:rPr>
      </w:pPr>
    </w:p>
    <w:p w:rsidR="005301CB" w:rsidRDefault="005301CB"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D76705" w:rsidRPr="005230AD" w:rsidRDefault="00D76705"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1321BF" w:rsidRPr="00D76705" w:rsidRDefault="001321BF" w:rsidP="001321BF">
      <w:pPr>
        <w:widowControl w:val="0"/>
        <w:autoSpaceDE w:val="0"/>
        <w:autoSpaceDN w:val="0"/>
        <w:adjustRightInd w:val="0"/>
        <w:ind w:left="102" w:right="84"/>
        <w:jc w:val="center"/>
        <w:rPr>
          <w:rFonts w:asciiTheme="majorBidi" w:hAnsiTheme="majorBidi" w:cstheme="majorBidi"/>
          <w:b/>
          <w:bCs/>
          <w:color w:val="FF0000"/>
          <w:sz w:val="24"/>
          <w:szCs w:val="24"/>
        </w:rPr>
      </w:pPr>
      <w:r>
        <w:rPr>
          <w:rFonts w:asciiTheme="majorBidi" w:hAnsiTheme="majorBidi" w:cstheme="majorBidi"/>
          <w:b/>
          <w:bCs/>
          <w:color w:val="FF0000"/>
          <w:sz w:val="24"/>
          <w:szCs w:val="24"/>
        </w:rPr>
        <w:t>Furniture &amp; Fixture items</w:t>
      </w:r>
    </w:p>
    <w:p w:rsidR="00574423" w:rsidRPr="005230AD" w:rsidRDefault="00574423" w:rsidP="00574423">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Under SSB for the Year 2015-16</w:t>
      </w:r>
    </w:p>
    <w:p w:rsidR="002171AA" w:rsidRPr="00B65303" w:rsidRDefault="00574423" w:rsidP="002171AA">
      <w:pPr>
        <w:widowControl w:val="0"/>
        <w:autoSpaceDE w:val="0"/>
        <w:autoSpaceDN w:val="0"/>
        <w:adjustRightInd w:val="0"/>
        <w:spacing w:after="0" w:line="240" w:lineRule="auto"/>
        <w:ind w:right="100"/>
        <w:rPr>
          <w:rFonts w:asciiTheme="majorBidi" w:hAnsiTheme="majorBidi" w:cstheme="majorBidi"/>
          <w:b/>
          <w:bCs/>
          <w:sz w:val="24"/>
          <w:szCs w:val="24"/>
        </w:rPr>
      </w:pPr>
      <w:r w:rsidRPr="005230AD">
        <w:rPr>
          <w:rFonts w:asciiTheme="majorBidi" w:hAnsiTheme="majorBidi" w:cstheme="majorBidi"/>
          <w:b/>
          <w:bCs/>
          <w:sz w:val="24"/>
          <w:szCs w:val="24"/>
        </w:rPr>
        <w:t>Technical Specifications</w:t>
      </w:r>
      <w:r w:rsidR="002171AA" w:rsidRPr="002171AA">
        <w:rPr>
          <w:rFonts w:asciiTheme="majorBidi" w:hAnsiTheme="majorBidi" w:cstheme="majorBidi"/>
          <w:b/>
          <w:bCs/>
          <w:sz w:val="24"/>
          <w:szCs w:val="24"/>
        </w:rPr>
        <w:t xml:space="preserve"> </w:t>
      </w:r>
    </w:p>
    <w:tbl>
      <w:tblPr>
        <w:tblW w:w="10499" w:type="dxa"/>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882"/>
        <w:gridCol w:w="2126"/>
        <w:gridCol w:w="1843"/>
      </w:tblGrid>
      <w:tr w:rsidR="002171AA" w:rsidRPr="00B65303" w:rsidTr="002171AA">
        <w:tc>
          <w:tcPr>
            <w:tcW w:w="648" w:type="dxa"/>
            <w:tcBorders>
              <w:bottom w:val="single" w:sz="4" w:space="0" w:color="auto"/>
            </w:tcBorders>
            <w:shd w:val="clear" w:color="auto" w:fill="F2F2F2"/>
            <w:vAlign w:val="center"/>
          </w:tcPr>
          <w:p w:rsidR="002171AA" w:rsidRPr="00B65303" w:rsidRDefault="002171AA" w:rsidP="002171AA">
            <w:pPr>
              <w:spacing w:after="0" w:line="240" w:lineRule="auto"/>
              <w:jc w:val="center"/>
              <w:rPr>
                <w:rFonts w:asciiTheme="majorBidi" w:hAnsiTheme="majorBidi" w:cstheme="majorBidi"/>
                <w:b/>
                <w:bCs/>
                <w:sz w:val="16"/>
                <w:szCs w:val="16"/>
              </w:rPr>
            </w:pPr>
            <w:r w:rsidRPr="00B65303">
              <w:rPr>
                <w:rFonts w:asciiTheme="majorBidi" w:hAnsiTheme="majorBidi" w:cstheme="majorBidi"/>
                <w:b/>
                <w:bCs/>
                <w:sz w:val="16"/>
                <w:szCs w:val="16"/>
              </w:rPr>
              <w:t>S.No</w:t>
            </w:r>
          </w:p>
        </w:tc>
        <w:tc>
          <w:tcPr>
            <w:tcW w:w="5882" w:type="dxa"/>
            <w:tcBorders>
              <w:bottom w:val="single" w:sz="4" w:space="0" w:color="auto"/>
            </w:tcBorders>
            <w:shd w:val="clear" w:color="auto" w:fill="F2F2F2"/>
            <w:vAlign w:val="center"/>
          </w:tcPr>
          <w:p w:rsidR="002171AA" w:rsidRPr="00B65303" w:rsidRDefault="002171AA" w:rsidP="002171AA">
            <w:pPr>
              <w:spacing w:after="0" w:line="240" w:lineRule="auto"/>
              <w:jc w:val="center"/>
              <w:rPr>
                <w:rFonts w:asciiTheme="majorBidi" w:hAnsiTheme="majorBidi" w:cstheme="majorBidi"/>
                <w:b/>
                <w:bCs/>
                <w:sz w:val="16"/>
                <w:szCs w:val="16"/>
              </w:rPr>
            </w:pPr>
            <w:r w:rsidRPr="00B65303">
              <w:rPr>
                <w:rFonts w:asciiTheme="majorBidi" w:hAnsiTheme="majorBidi" w:cstheme="majorBidi"/>
                <w:b/>
                <w:bCs/>
                <w:sz w:val="16"/>
                <w:szCs w:val="16"/>
              </w:rPr>
              <w:t>DESCRIPTION</w:t>
            </w:r>
          </w:p>
        </w:tc>
        <w:tc>
          <w:tcPr>
            <w:tcW w:w="2126" w:type="dxa"/>
            <w:tcBorders>
              <w:bottom w:val="single" w:sz="4" w:space="0" w:color="auto"/>
            </w:tcBorders>
            <w:shd w:val="clear" w:color="auto" w:fill="F2F2F2"/>
            <w:vAlign w:val="center"/>
          </w:tcPr>
          <w:p w:rsidR="002171AA" w:rsidRPr="00B65303" w:rsidRDefault="002171AA" w:rsidP="002171AA">
            <w:pPr>
              <w:spacing w:after="0" w:line="240" w:lineRule="auto"/>
              <w:jc w:val="center"/>
              <w:rPr>
                <w:rFonts w:asciiTheme="majorBidi" w:hAnsiTheme="majorBidi" w:cstheme="majorBidi"/>
                <w:b/>
                <w:bCs/>
                <w:sz w:val="16"/>
                <w:szCs w:val="16"/>
              </w:rPr>
            </w:pPr>
            <w:r w:rsidRPr="00B65303">
              <w:rPr>
                <w:rFonts w:asciiTheme="majorBidi" w:hAnsiTheme="majorBidi" w:cstheme="majorBidi"/>
                <w:b/>
                <w:bCs/>
                <w:sz w:val="16"/>
                <w:szCs w:val="16"/>
              </w:rPr>
              <w:t>SPECIFICATION OFFERED</w:t>
            </w:r>
          </w:p>
        </w:tc>
        <w:tc>
          <w:tcPr>
            <w:tcW w:w="1843" w:type="dxa"/>
            <w:tcBorders>
              <w:bottom w:val="single" w:sz="4" w:space="0" w:color="auto"/>
            </w:tcBorders>
            <w:shd w:val="clear" w:color="auto" w:fill="F2F2F2"/>
          </w:tcPr>
          <w:p w:rsidR="002171AA" w:rsidRPr="00B65303" w:rsidRDefault="002171AA" w:rsidP="002171AA">
            <w:pPr>
              <w:spacing w:after="0" w:line="240" w:lineRule="auto"/>
              <w:jc w:val="center"/>
              <w:rPr>
                <w:rFonts w:asciiTheme="majorBidi" w:hAnsiTheme="majorBidi" w:cstheme="majorBidi"/>
                <w:b/>
                <w:sz w:val="20"/>
                <w:szCs w:val="20"/>
              </w:rPr>
            </w:pPr>
            <w:r w:rsidRPr="00B65303">
              <w:rPr>
                <w:rFonts w:asciiTheme="majorBidi" w:hAnsiTheme="majorBidi" w:cstheme="majorBidi"/>
                <w:b/>
                <w:sz w:val="20"/>
                <w:szCs w:val="20"/>
              </w:rPr>
              <w:t>Accounting unit</w:t>
            </w:r>
          </w:p>
        </w:tc>
      </w:tr>
      <w:tr w:rsidR="002171AA" w:rsidRPr="00B65303" w:rsidTr="002171AA">
        <w:tc>
          <w:tcPr>
            <w:tcW w:w="648" w:type="dxa"/>
            <w:shd w:val="clear" w:color="auto" w:fill="FFFFFF"/>
          </w:tcPr>
          <w:p w:rsidR="002171AA" w:rsidRPr="00B65303" w:rsidRDefault="002171AA" w:rsidP="002171AA">
            <w:pPr>
              <w:spacing w:after="0" w:line="240" w:lineRule="auto"/>
              <w:jc w:val="center"/>
              <w:rPr>
                <w:rFonts w:asciiTheme="majorBidi" w:hAnsiTheme="majorBidi" w:cstheme="majorBidi"/>
              </w:rPr>
            </w:pPr>
            <w:r w:rsidRPr="00B65303">
              <w:rPr>
                <w:rFonts w:asciiTheme="majorBidi" w:hAnsiTheme="majorBidi" w:cstheme="majorBidi"/>
              </w:rPr>
              <w:t>01</w:t>
            </w:r>
          </w:p>
        </w:tc>
        <w:tc>
          <w:tcPr>
            <w:tcW w:w="5882" w:type="dxa"/>
            <w:shd w:val="clear" w:color="auto" w:fill="FFFFFF"/>
          </w:tcPr>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TEACHER TABLE</w:t>
            </w:r>
          </w:p>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Size 48”x30”x30”,Made of solid Shesham wood , leg  Size 2” X 2” (4 Nos) Frame  patti 3“ X 1 ¼” foot rest 2 ½” X 1 ¼” with  two drawers lock &amp; key With handle Top  ¾” thick chip board with textured  Formica pasted with German white glue  drawers front 4/8” thick solid Shesham wood drawers sides and back  ¾” thick deodar wood</w:t>
            </w:r>
          </w:p>
        </w:tc>
        <w:tc>
          <w:tcPr>
            <w:tcW w:w="2126" w:type="dxa"/>
            <w:shd w:val="clear" w:color="auto" w:fill="FFFFFF"/>
          </w:tcPr>
          <w:p w:rsidR="002171AA" w:rsidRPr="00B65303" w:rsidRDefault="002171AA" w:rsidP="002171AA">
            <w:pPr>
              <w:spacing w:after="0" w:line="240" w:lineRule="auto"/>
              <w:jc w:val="center"/>
              <w:rPr>
                <w:rFonts w:asciiTheme="majorBidi" w:hAnsiTheme="majorBidi" w:cstheme="majorBidi"/>
                <w:bCs/>
                <w:color w:val="000000"/>
              </w:rPr>
            </w:pPr>
          </w:p>
        </w:tc>
        <w:tc>
          <w:tcPr>
            <w:tcW w:w="1843" w:type="dxa"/>
            <w:shd w:val="clear" w:color="auto" w:fill="FFFFFF"/>
          </w:tcPr>
          <w:p w:rsidR="002171AA" w:rsidRPr="00B65303" w:rsidRDefault="002171AA" w:rsidP="002171AA">
            <w:pPr>
              <w:spacing w:after="0" w:line="240" w:lineRule="auto"/>
              <w:jc w:val="center"/>
              <w:rPr>
                <w:rFonts w:asciiTheme="majorBidi" w:hAnsiTheme="majorBidi" w:cstheme="majorBidi"/>
                <w:b/>
                <w:color w:val="000000"/>
              </w:rPr>
            </w:pPr>
          </w:p>
        </w:tc>
      </w:tr>
      <w:tr w:rsidR="002171AA" w:rsidRPr="00B65303" w:rsidTr="002171AA">
        <w:tc>
          <w:tcPr>
            <w:tcW w:w="648" w:type="dxa"/>
            <w:shd w:val="clear" w:color="auto" w:fill="FFFFFF"/>
          </w:tcPr>
          <w:p w:rsidR="002171AA" w:rsidRPr="00B65303" w:rsidRDefault="002171AA" w:rsidP="002171AA">
            <w:pPr>
              <w:spacing w:after="0" w:line="240" w:lineRule="auto"/>
              <w:jc w:val="center"/>
              <w:rPr>
                <w:rFonts w:asciiTheme="majorBidi" w:hAnsiTheme="majorBidi" w:cstheme="majorBidi"/>
              </w:rPr>
            </w:pPr>
            <w:r w:rsidRPr="00B65303">
              <w:rPr>
                <w:rFonts w:asciiTheme="majorBidi" w:hAnsiTheme="majorBidi" w:cstheme="majorBidi"/>
              </w:rPr>
              <w:t>02</w:t>
            </w:r>
          </w:p>
        </w:tc>
        <w:tc>
          <w:tcPr>
            <w:tcW w:w="5882" w:type="dxa"/>
            <w:shd w:val="clear" w:color="auto" w:fill="FFFFFF"/>
          </w:tcPr>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STEEL ALMIRAH.</w:t>
            </w:r>
          </w:p>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6’x42”x18” four shelves 22 Gage Sheet Handle lock system with spray paint.</w:t>
            </w:r>
          </w:p>
        </w:tc>
        <w:tc>
          <w:tcPr>
            <w:tcW w:w="2126" w:type="dxa"/>
            <w:shd w:val="clear" w:color="auto" w:fill="FFFFFF"/>
          </w:tcPr>
          <w:p w:rsidR="002171AA" w:rsidRPr="00B65303" w:rsidRDefault="002171AA" w:rsidP="002171AA">
            <w:pPr>
              <w:spacing w:after="0" w:line="240" w:lineRule="auto"/>
              <w:jc w:val="center"/>
              <w:rPr>
                <w:rFonts w:asciiTheme="majorBidi" w:hAnsiTheme="majorBidi" w:cstheme="majorBidi"/>
                <w:bCs/>
                <w:color w:val="000000"/>
              </w:rPr>
            </w:pPr>
          </w:p>
        </w:tc>
        <w:tc>
          <w:tcPr>
            <w:tcW w:w="1843" w:type="dxa"/>
            <w:shd w:val="clear" w:color="auto" w:fill="FFFFFF"/>
          </w:tcPr>
          <w:p w:rsidR="002171AA" w:rsidRPr="00B65303" w:rsidRDefault="002171AA" w:rsidP="002171AA">
            <w:pPr>
              <w:spacing w:after="0" w:line="240" w:lineRule="auto"/>
              <w:jc w:val="center"/>
              <w:rPr>
                <w:rFonts w:asciiTheme="majorBidi" w:hAnsiTheme="majorBidi" w:cstheme="majorBidi"/>
                <w:b/>
                <w:color w:val="000000"/>
              </w:rPr>
            </w:pPr>
          </w:p>
        </w:tc>
      </w:tr>
      <w:tr w:rsidR="002171AA" w:rsidRPr="00B65303" w:rsidTr="002171AA">
        <w:tc>
          <w:tcPr>
            <w:tcW w:w="648" w:type="dxa"/>
            <w:shd w:val="clear" w:color="auto" w:fill="FFFFFF"/>
          </w:tcPr>
          <w:p w:rsidR="002171AA" w:rsidRPr="00B65303" w:rsidRDefault="002171AA" w:rsidP="002171AA">
            <w:pPr>
              <w:spacing w:after="0" w:line="240" w:lineRule="auto"/>
              <w:jc w:val="center"/>
              <w:rPr>
                <w:rFonts w:asciiTheme="majorBidi" w:hAnsiTheme="majorBidi" w:cstheme="majorBidi"/>
              </w:rPr>
            </w:pPr>
            <w:r w:rsidRPr="00B65303">
              <w:rPr>
                <w:rFonts w:asciiTheme="majorBidi" w:hAnsiTheme="majorBidi" w:cstheme="majorBidi"/>
              </w:rPr>
              <w:t>03</w:t>
            </w:r>
          </w:p>
        </w:tc>
        <w:tc>
          <w:tcPr>
            <w:tcW w:w="5882" w:type="dxa"/>
            <w:shd w:val="clear" w:color="auto" w:fill="FFFFFF"/>
          </w:tcPr>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 xml:space="preserve">TEACHERS CHAIR </w:t>
            </w:r>
          </w:p>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Size 21'x18'x36 front leg 2x'2'. Seat frame patti 21/2"x1 1/2" back frame patti 2"x1", seat height 18" knitted with superior nylon point must be glued furnish with sprit polish,seat nylon neeting with back stappaties 3"x3/4" and 1-1/4"x3/4" 2 Nos</w:t>
            </w:r>
          </w:p>
        </w:tc>
        <w:tc>
          <w:tcPr>
            <w:tcW w:w="2126" w:type="dxa"/>
            <w:shd w:val="clear" w:color="auto" w:fill="FFFFFF"/>
          </w:tcPr>
          <w:p w:rsidR="002171AA" w:rsidRPr="00B65303" w:rsidRDefault="002171AA" w:rsidP="002171AA">
            <w:pPr>
              <w:spacing w:after="0" w:line="240" w:lineRule="auto"/>
              <w:jc w:val="center"/>
              <w:rPr>
                <w:rFonts w:asciiTheme="majorBidi" w:hAnsiTheme="majorBidi" w:cstheme="majorBidi"/>
                <w:bCs/>
                <w:color w:val="000000"/>
              </w:rPr>
            </w:pPr>
          </w:p>
        </w:tc>
        <w:tc>
          <w:tcPr>
            <w:tcW w:w="1843" w:type="dxa"/>
            <w:shd w:val="clear" w:color="auto" w:fill="FFFFFF"/>
          </w:tcPr>
          <w:p w:rsidR="002171AA" w:rsidRPr="00B65303" w:rsidRDefault="002171AA" w:rsidP="002171AA">
            <w:pPr>
              <w:spacing w:after="0" w:line="240" w:lineRule="auto"/>
              <w:jc w:val="center"/>
              <w:rPr>
                <w:rFonts w:asciiTheme="majorBidi" w:hAnsiTheme="majorBidi" w:cstheme="majorBidi"/>
                <w:b/>
                <w:color w:val="000000"/>
              </w:rPr>
            </w:pPr>
          </w:p>
        </w:tc>
      </w:tr>
      <w:tr w:rsidR="002171AA" w:rsidRPr="00B65303" w:rsidTr="002171AA">
        <w:tc>
          <w:tcPr>
            <w:tcW w:w="648" w:type="dxa"/>
            <w:shd w:val="clear" w:color="auto" w:fill="FFFFFF"/>
          </w:tcPr>
          <w:p w:rsidR="002171AA" w:rsidRPr="00B65303" w:rsidRDefault="002171AA" w:rsidP="002171AA">
            <w:pPr>
              <w:spacing w:after="0" w:line="240" w:lineRule="auto"/>
              <w:jc w:val="center"/>
              <w:rPr>
                <w:rFonts w:asciiTheme="majorBidi" w:hAnsiTheme="majorBidi" w:cstheme="majorBidi"/>
              </w:rPr>
            </w:pPr>
            <w:r w:rsidRPr="00B65303">
              <w:rPr>
                <w:rFonts w:asciiTheme="majorBidi" w:hAnsiTheme="majorBidi" w:cstheme="majorBidi"/>
              </w:rPr>
              <w:t>04</w:t>
            </w:r>
          </w:p>
        </w:tc>
        <w:tc>
          <w:tcPr>
            <w:tcW w:w="5882" w:type="dxa"/>
            <w:shd w:val="clear" w:color="auto" w:fill="FFFFFF"/>
          </w:tcPr>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Executive Chair</w:t>
            </w:r>
          </w:p>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 xml:space="preserve">Made of Steel with Foam </w:t>
            </w:r>
          </w:p>
        </w:tc>
        <w:tc>
          <w:tcPr>
            <w:tcW w:w="2126" w:type="dxa"/>
            <w:shd w:val="clear" w:color="auto" w:fill="FFFFFF"/>
          </w:tcPr>
          <w:p w:rsidR="002171AA" w:rsidRPr="00B65303" w:rsidRDefault="002171AA" w:rsidP="002171AA">
            <w:pPr>
              <w:spacing w:after="0" w:line="240" w:lineRule="auto"/>
              <w:jc w:val="center"/>
              <w:rPr>
                <w:rFonts w:asciiTheme="majorBidi" w:hAnsiTheme="majorBidi" w:cstheme="majorBidi"/>
                <w:bCs/>
                <w:color w:val="000000"/>
              </w:rPr>
            </w:pPr>
          </w:p>
        </w:tc>
        <w:tc>
          <w:tcPr>
            <w:tcW w:w="1843" w:type="dxa"/>
            <w:shd w:val="clear" w:color="auto" w:fill="FFFFFF"/>
          </w:tcPr>
          <w:p w:rsidR="002171AA" w:rsidRPr="00B65303" w:rsidRDefault="002171AA" w:rsidP="002171AA">
            <w:pPr>
              <w:spacing w:after="0" w:line="240" w:lineRule="auto"/>
              <w:jc w:val="center"/>
              <w:rPr>
                <w:rFonts w:asciiTheme="majorBidi" w:hAnsiTheme="majorBidi" w:cstheme="majorBidi"/>
                <w:b/>
                <w:color w:val="000000"/>
              </w:rPr>
            </w:pPr>
          </w:p>
        </w:tc>
      </w:tr>
      <w:tr w:rsidR="002171AA" w:rsidRPr="00B65303" w:rsidTr="002171AA">
        <w:tc>
          <w:tcPr>
            <w:tcW w:w="648" w:type="dxa"/>
            <w:shd w:val="clear" w:color="auto" w:fill="FFFFFF"/>
          </w:tcPr>
          <w:p w:rsidR="002171AA" w:rsidRPr="00B65303" w:rsidRDefault="002171AA" w:rsidP="002171AA">
            <w:pPr>
              <w:spacing w:after="0" w:line="240" w:lineRule="auto"/>
              <w:jc w:val="center"/>
              <w:rPr>
                <w:rFonts w:asciiTheme="majorBidi" w:hAnsiTheme="majorBidi" w:cstheme="majorBidi"/>
              </w:rPr>
            </w:pPr>
            <w:r w:rsidRPr="00B65303">
              <w:rPr>
                <w:rFonts w:asciiTheme="majorBidi" w:hAnsiTheme="majorBidi" w:cstheme="majorBidi"/>
              </w:rPr>
              <w:t>05</w:t>
            </w:r>
          </w:p>
        </w:tc>
        <w:tc>
          <w:tcPr>
            <w:tcW w:w="5882" w:type="dxa"/>
            <w:shd w:val="clear" w:color="auto" w:fill="FFFFFF"/>
          </w:tcPr>
          <w:p w:rsidR="002171AA" w:rsidRPr="00B65303" w:rsidRDefault="002171AA" w:rsidP="002171AA">
            <w:pPr>
              <w:spacing w:after="0" w:line="240" w:lineRule="auto"/>
              <w:rPr>
                <w:rFonts w:asciiTheme="majorBidi" w:hAnsiTheme="majorBidi" w:cstheme="majorBidi"/>
                <w:bCs/>
                <w:sz w:val="20"/>
                <w:szCs w:val="20"/>
              </w:rPr>
            </w:pPr>
            <w:r>
              <w:rPr>
                <w:rFonts w:asciiTheme="majorBidi" w:hAnsiTheme="majorBidi" w:cstheme="majorBidi"/>
                <w:bCs/>
                <w:sz w:val="20"/>
                <w:szCs w:val="20"/>
              </w:rPr>
              <w:t>Office Visitor chair steel frame with fibber sitting</w:t>
            </w:r>
          </w:p>
        </w:tc>
        <w:tc>
          <w:tcPr>
            <w:tcW w:w="2126" w:type="dxa"/>
            <w:shd w:val="clear" w:color="auto" w:fill="FFFFFF"/>
          </w:tcPr>
          <w:p w:rsidR="002171AA" w:rsidRPr="00B65303" w:rsidRDefault="002171AA" w:rsidP="002171AA">
            <w:pPr>
              <w:spacing w:after="0" w:line="240" w:lineRule="auto"/>
              <w:jc w:val="center"/>
              <w:rPr>
                <w:rFonts w:asciiTheme="majorBidi" w:hAnsiTheme="majorBidi" w:cstheme="majorBidi"/>
                <w:bCs/>
                <w:color w:val="000000"/>
              </w:rPr>
            </w:pPr>
          </w:p>
        </w:tc>
        <w:tc>
          <w:tcPr>
            <w:tcW w:w="1843" w:type="dxa"/>
            <w:shd w:val="clear" w:color="auto" w:fill="FFFFFF"/>
          </w:tcPr>
          <w:p w:rsidR="002171AA" w:rsidRPr="00B65303" w:rsidRDefault="002171AA" w:rsidP="002171AA">
            <w:pPr>
              <w:spacing w:after="0" w:line="240" w:lineRule="auto"/>
              <w:jc w:val="center"/>
              <w:rPr>
                <w:rFonts w:asciiTheme="majorBidi" w:hAnsiTheme="majorBidi" w:cstheme="majorBidi"/>
                <w:b/>
                <w:color w:val="000000"/>
              </w:rPr>
            </w:pPr>
          </w:p>
        </w:tc>
      </w:tr>
    </w:tbl>
    <w:p w:rsidR="002171AA" w:rsidRPr="00B65303" w:rsidRDefault="002171AA" w:rsidP="00FB3E4C">
      <w:pPr>
        <w:widowControl w:val="0"/>
        <w:autoSpaceDE w:val="0"/>
        <w:autoSpaceDN w:val="0"/>
        <w:adjustRightInd w:val="0"/>
        <w:spacing w:before="240"/>
        <w:ind w:right="100" w:firstLine="720"/>
        <w:rPr>
          <w:rFonts w:asciiTheme="majorBidi" w:hAnsiTheme="majorBidi" w:cstheme="majorBidi"/>
          <w:b/>
          <w:bCs/>
          <w:sz w:val="28"/>
          <w:szCs w:val="28"/>
        </w:rPr>
      </w:pPr>
    </w:p>
    <w:p w:rsidR="001321BF" w:rsidRDefault="00E0465E" w:rsidP="002171AA">
      <w:pPr>
        <w:widowControl w:val="0"/>
        <w:autoSpaceDE w:val="0"/>
        <w:autoSpaceDN w:val="0"/>
        <w:adjustRightInd w:val="0"/>
        <w:spacing w:before="24"/>
        <w:ind w:right="100"/>
        <w:jc w:val="center"/>
        <w:rPr>
          <w:rFonts w:ascii="Arial Narrow" w:hAnsi="Arial Narrow" w:cs="Times New Roman"/>
          <w:b/>
          <w:bCs/>
          <w:sz w:val="28"/>
          <w:szCs w:val="28"/>
        </w:rPr>
      </w:pPr>
      <w:r>
        <w:rPr>
          <w:rFonts w:ascii="Arial Narrow" w:hAnsi="Arial Narrow" w:cs="Times New Roman"/>
          <w:b/>
          <w:bCs/>
          <w:sz w:val="28"/>
          <w:szCs w:val="28"/>
        </w:rPr>
        <w:t>Other Items</w:t>
      </w:r>
    </w:p>
    <w:tbl>
      <w:tblPr>
        <w:tblW w:w="8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130"/>
        <w:gridCol w:w="1560"/>
        <w:gridCol w:w="1560"/>
      </w:tblGrid>
      <w:tr w:rsidR="00E0465E" w:rsidRPr="001929BC" w:rsidTr="001929BC">
        <w:tc>
          <w:tcPr>
            <w:tcW w:w="648" w:type="dxa"/>
            <w:tcBorders>
              <w:bottom w:val="single" w:sz="4" w:space="0" w:color="auto"/>
            </w:tcBorders>
            <w:shd w:val="clear" w:color="auto" w:fill="F2F2F2"/>
            <w:vAlign w:val="center"/>
          </w:tcPr>
          <w:p w:rsidR="00E0465E" w:rsidRPr="001929BC" w:rsidRDefault="00E0465E" w:rsidP="001929BC">
            <w:pPr>
              <w:spacing w:before="100" w:after="100"/>
              <w:jc w:val="center"/>
              <w:rPr>
                <w:rFonts w:asciiTheme="majorBidi" w:hAnsiTheme="majorBidi" w:cstheme="majorBidi"/>
                <w:b/>
                <w:bCs/>
                <w:sz w:val="16"/>
                <w:szCs w:val="16"/>
              </w:rPr>
            </w:pPr>
            <w:r w:rsidRPr="001929BC">
              <w:rPr>
                <w:rFonts w:asciiTheme="majorBidi" w:hAnsiTheme="majorBidi" w:cstheme="majorBidi"/>
                <w:b/>
                <w:bCs/>
                <w:sz w:val="16"/>
                <w:szCs w:val="16"/>
              </w:rPr>
              <w:t>S.No</w:t>
            </w:r>
          </w:p>
        </w:tc>
        <w:tc>
          <w:tcPr>
            <w:tcW w:w="5130" w:type="dxa"/>
            <w:tcBorders>
              <w:bottom w:val="single" w:sz="4" w:space="0" w:color="auto"/>
            </w:tcBorders>
            <w:shd w:val="clear" w:color="auto" w:fill="F2F2F2"/>
            <w:vAlign w:val="center"/>
          </w:tcPr>
          <w:p w:rsidR="00E0465E" w:rsidRPr="001929BC" w:rsidRDefault="00E0465E" w:rsidP="001929BC">
            <w:pPr>
              <w:spacing w:before="100" w:after="100"/>
              <w:jc w:val="center"/>
              <w:rPr>
                <w:rFonts w:asciiTheme="majorBidi" w:hAnsiTheme="majorBidi" w:cstheme="majorBidi"/>
                <w:b/>
                <w:bCs/>
                <w:sz w:val="16"/>
                <w:szCs w:val="16"/>
              </w:rPr>
            </w:pPr>
            <w:r w:rsidRPr="001929BC">
              <w:rPr>
                <w:rFonts w:asciiTheme="majorBidi" w:hAnsiTheme="majorBidi" w:cstheme="majorBidi"/>
                <w:b/>
                <w:bCs/>
                <w:sz w:val="16"/>
                <w:szCs w:val="16"/>
              </w:rPr>
              <w:t>DESCRIPTION</w:t>
            </w:r>
          </w:p>
        </w:tc>
        <w:tc>
          <w:tcPr>
            <w:tcW w:w="1560" w:type="dxa"/>
            <w:tcBorders>
              <w:bottom w:val="single" w:sz="4" w:space="0" w:color="auto"/>
            </w:tcBorders>
            <w:shd w:val="clear" w:color="auto" w:fill="F2F2F2"/>
            <w:vAlign w:val="center"/>
          </w:tcPr>
          <w:p w:rsidR="00E0465E" w:rsidRPr="001929BC" w:rsidRDefault="00E0465E" w:rsidP="001929BC">
            <w:pPr>
              <w:spacing w:before="100" w:after="100"/>
              <w:jc w:val="center"/>
              <w:rPr>
                <w:rFonts w:asciiTheme="majorBidi" w:hAnsiTheme="majorBidi" w:cstheme="majorBidi"/>
                <w:b/>
                <w:bCs/>
                <w:sz w:val="16"/>
                <w:szCs w:val="16"/>
              </w:rPr>
            </w:pPr>
            <w:r w:rsidRPr="001929BC">
              <w:rPr>
                <w:rFonts w:asciiTheme="majorBidi" w:hAnsiTheme="majorBidi" w:cstheme="majorBidi"/>
                <w:b/>
                <w:bCs/>
                <w:sz w:val="16"/>
                <w:szCs w:val="16"/>
              </w:rPr>
              <w:t>SPECIFICATION OFFERED</w:t>
            </w:r>
          </w:p>
        </w:tc>
        <w:tc>
          <w:tcPr>
            <w:tcW w:w="1560" w:type="dxa"/>
            <w:tcBorders>
              <w:bottom w:val="single" w:sz="4" w:space="0" w:color="auto"/>
            </w:tcBorders>
            <w:shd w:val="clear" w:color="auto" w:fill="F2F2F2"/>
          </w:tcPr>
          <w:p w:rsidR="00E0465E" w:rsidRPr="001929BC" w:rsidRDefault="00E0465E" w:rsidP="001929BC">
            <w:pPr>
              <w:jc w:val="center"/>
              <w:rPr>
                <w:rFonts w:asciiTheme="majorBidi" w:hAnsiTheme="majorBidi" w:cstheme="majorBidi"/>
                <w:b/>
                <w:sz w:val="20"/>
                <w:szCs w:val="20"/>
              </w:rPr>
            </w:pPr>
            <w:r w:rsidRPr="001929BC">
              <w:rPr>
                <w:rFonts w:asciiTheme="majorBidi" w:hAnsiTheme="majorBidi" w:cstheme="majorBidi"/>
                <w:b/>
                <w:sz w:val="20"/>
                <w:szCs w:val="20"/>
              </w:rPr>
              <w:t>Accounting unit</w:t>
            </w:r>
          </w:p>
        </w:tc>
      </w:tr>
      <w:tr w:rsidR="00E0465E" w:rsidRPr="001929BC" w:rsidTr="001929BC">
        <w:tc>
          <w:tcPr>
            <w:tcW w:w="648" w:type="dxa"/>
            <w:shd w:val="clear" w:color="auto" w:fill="FFFFFF"/>
          </w:tcPr>
          <w:p w:rsidR="00E0465E" w:rsidRPr="001929BC" w:rsidRDefault="00E0465E" w:rsidP="001929BC">
            <w:pPr>
              <w:jc w:val="center"/>
              <w:rPr>
                <w:rFonts w:asciiTheme="majorBidi" w:hAnsiTheme="majorBidi" w:cstheme="majorBidi"/>
              </w:rPr>
            </w:pPr>
            <w:r w:rsidRPr="001929BC">
              <w:rPr>
                <w:rFonts w:asciiTheme="majorBidi" w:hAnsiTheme="majorBidi" w:cstheme="majorBidi"/>
              </w:rPr>
              <w:t>0</w:t>
            </w:r>
            <w:r w:rsidR="001929BC" w:rsidRPr="001929BC">
              <w:rPr>
                <w:rFonts w:asciiTheme="majorBidi" w:hAnsiTheme="majorBidi" w:cstheme="majorBidi"/>
              </w:rPr>
              <w:t>1</w:t>
            </w:r>
          </w:p>
        </w:tc>
        <w:tc>
          <w:tcPr>
            <w:tcW w:w="5130" w:type="dxa"/>
            <w:shd w:val="clear" w:color="auto" w:fill="FFFFFF"/>
          </w:tcPr>
          <w:p w:rsidR="00E0465E" w:rsidRPr="001929BC" w:rsidRDefault="002171AA" w:rsidP="001929BC">
            <w:pPr>
              <w:jc w:val="both"/>
              <w:rPr>
                <w:rFonts w:asciiTheme="majorBidi" w:hAnsiTheme="majorBidi" w:cstheme="majorBidi"/>
                <w:b/>
                <w:sz w:val="20"/>
                <w:szCs w:val="20"/>
              </w:rPr>
            </w:pPr>
            <w:r>
              <w:rPr>
                <w:rFonts w:asciiTheme="majorBidi" w:eastAsia="Times New Roman" w:hAnsiTheme="majorBidi" w:cstheme="majorBidi"/>
              </w:rPr>
              <w:t xml:space="preserve">Triplet Deep Freezer Waves, Dawlance or equivalent </w:t>
            </w:r>
          </w:p>
        </w:tc>
        <w:tc>
          <w:tcPr>
            <w:tcW w:w="1560" w:type="dxa"/>
            <w:shd w:val="clear" w:color="auto" w:fill="FFFFFF"/>
          </w:tcPr>
          <w:p w:rsidR="00E0465E" w:rsidRPr="001929BC" w:rsidRDefault="00E0465E" w:rsidP="001929BC">
            <w:pPr>
              <w:jc w:val="center"/>
              <w:rPr>
                <w:rFonts w:asciiTheme="majorBidi" w:hAnsiTheme="majorBidi" w:cstheme="majorBidi"/>
                <w:b/>
                <w:color w:val="000000"/>
              </w:rPr>
            </w:pPr>
          </w:p>
        </w:tc>
        <w:tc>
          <w:tcPr>
            <w:tcW w:w="1560" w:type="dxa"/>
            <w:shd w:val="clear" w:color="auto" w:fill="FFFFFF"/>
          </w:tcPr>
          <w:p w:rsidR="00E0465E" w:rsidRPr="001929BC" w:rsidRDefault="00E0465E" w:rsidP="001929BC">
            <w:pPr>
              <w:jc w:val="center"/>
              <w:rPr>
                <w:rFonts w:asciiTheme="majorBidi" w:hAnsiTheme="majorBidi" w:cstheme="majorBidi"/>
                <w:b/>
                <w:color w:val="000000"/>
              </w:rPr>
            </w:pPr>
          </w:p>
        </w:tc>
      </w:tr>
      <w:tr w:rsidR="007E2EEF" w:rsidRPr="001929BC" w:rsidTr="001929BC">
        <w:tc>
          <w:tcPr>
            <w:tcW w:w="648" w:type="dxa"/>
            <w:shd w:val="clear" w:color="auto" w:fill="FFFFFF"/>
          </w:tcPr>
          <w:p w:rsidR="007E2EEF" w:rsidRPr="001929BC" w:rsidRDefault="007E2EEF" w:rsidP="001929BC">
            <w:pPr>
              <w:jc w:val="center"/>
              <w:rPr>
                <w:rFonts w:asciiTheme="majorBidi" w:hAnsiTheme="majorBidi" w:cstheme="majorBidi"/>
              </w:rPr>
            </w:pPr>
            <w:r>
              <w:rPr>
                <w:rFonts w:asciiTheme="majorBidi" w:hAnsiTheme="majorBidi" w:cstheme="majorBidi"/>
              </w:rPr>
              <w:t>02</w:t>
            </w:r>
          </w:p>
        </w:tc>
        <w:tc>
          <w:tcPr>
            <w:tcW w:w="5130" w:type="dxa"/>
            <w:shd w:val="clear" w:color="auto" w:fill="FFFFFF"/>
          </w:tcPr>
          <w:p w:rsidR="007E2EEF" w:rsidRDefault="007E2EEF" w:rsidP="001929BC">
            <w:pPr>
              <w:jc w:val="both"/>
              <w:rPr>
                <w:rFonts w:asciiTheme="majorBidi" w:eastAsia="Times New Roman" w:hAnsiTheme="majorBidi" w:cstheme="majorBidi"/>
              </w:rPr>
            </w:pPr>
            <w:r>
              <w:rPr>
                <w:rFonts w:asciiTheme="majorBidi" w:eastAsia="Times New Roman" w:hAnsiTheme="majorBidi" w:cstheme="majorBidi"/>
              </w:rPr>
              <w:t>Fan 56” Copper wiring</w:t>
            </w:r>
          </w:p>
        </w:tc>
        <w:tc>
          <w:tcPr>
            <w:tcW w:w="1560" w:type="dxa"/>
            <w:shd w:val="clear" w:color="auto" w:fill="FFFFFF"/>
          </w:tcPr>
          <w:p w:rsidR="007E2EEF" w:rsidRPr="001929BC" w:rsidRDefault="007E2EEF" w:rsidP="001929BC">
            <w:pPr>
              <w:jc w:val="center"/>
              <w:rPr>
                <w:rFonts w:asciiTheme="majorBidi" w:hAnsiTheme="majorBidi" w:cstheme="majorBidi"/>
                <w:b/>
                <w:color w:val="000000"/>
              </w:rPr>
            </w:pPr>
          </w:p>
        </w:tc>
        <w:tc>
          <w:tcPr>
            <w:tcW w:w="1560" w:type="dxa"/>
            <w:shd w:val="clear" w:color="auto" w:fill="FFFFFF"/>
          </w:tcPr>
          <w:p w:rsidR="007E2EEF" w:rsidRPr="001929BC" w:rsidRDefault="007E2EEF" w:rsidP="001929BC">
            <w:pPr>
              <w:jc w:val="center"/>
              <w:rPr>
                <w:rFonts w:asciiTheme="majorBidi" w:hAnsiTheme="majorBidi" w:cstheme="majorBidi"/>
                <w:b/>
                <w:color w:val="000000"/>
              </w:rPr>
            </w:pPr>
          </w:p>
        </w:tc>
      </w:tr>
      <w:tr w:rsidR="007E2EEF" w:rsidRPr="001929BC" w:rsidTr="001929BC">
        <w:tc>
          <w:tcPr>
            <w:tcW w:w="648" w:type="dxa"/>
            <w:shd w:val="clear" w:color="auto" w:fill="FFFFFF"/>
          </w:tcPr>
          <w:p w:rsidR="007E2EEF" w:rsidRDefault="007E2EEF" w:rsidP="001929BC">
            <w:pPr>
              <w:jc w:val="center"/>
              <w:rPr>
                <w:rFonts w:asciiTheme="majorBidi" w:hAnsiTheme="majorBidi" w:cstheme="majorBidi"/>
              </w:rPr>
            </w:pPr>
            <w:r>
              <w:rPr>
                <w:rFonts w:asciiTheme="majorBidi" w:hAnsiTheme="majorBidi" w:cstheme="majorBidi"/>
              </w:rPr>
              <w:t>03</w:t>
            </w:r>
          </w:p>
        </w:tc>
        <w:tc>
          <w:tcPr>
            <w:tcW w:w="5130" w:type="dxa"/>
            <w:shd w:val="clear" w:color="auto" w:fill="FFFFFF"/>
          </w:tcPr>
          <w:p w:rsidR="007E2EEF" w:rsidRDefault="007E2EEF" w:rsidP="001929BC">
            <w:pPr>
              <w:jc w:val="both"/>
              <w:rPr>
                <w:rFonts w:asciiTheme="majorBidi" w:eastAsia="Times New Roman" w:hAnsiTheme="majorBidi" w:cstheme="majorBidi"/>
              </w:rPr>
            </w:pPr>
            <w:r>
              <w:rPr>
                <w:rFonts w:asciiTheme="majorBidi" w:eastAsia="Times New Roman" w:hAnsiTheme="majorBidi" w:cstheme="majorBidi"/>
              </w:rPr>
              <w:t>Water Motor ½ HP</w:t>
            </w:r>
          </w:p>
        </w:tc>
        <w:tc>
          <w:tcPr>
            <w:tcW w:w="1560" w:type="dxa"/>
            <w:shd w:val="clear" w:color="auto" w:fill="FFFFFF"/>
          </w:tcPr>
          <w:p w:rsidR="007E2EEF" w:rsidRPr="001929BC" w:rsidRDefault="007E2EEF" w:rsidP="001929BC">
            <w:pPr>
              <w:jc w:val="center"/>
              <w:rPr>
                <w:rFonts w:asciiTheme="majorBidi" w:hAnsiTheme="majorBidi" w:cstheme="majorBidi"/>
                <w:b/>
                <w:color w:val="000000"/>
              </w:rPr>
            </w:pPr>
          </w:p>
        </w:tc>
        <w:tc>
          <w:tcPr>
            <w:tcW w:w="1560" w:type="dxa"/>
            <w:shd w:val="clear" w:color="auto" w:fill="FFFFFF"/>
          </w:tcPr>
          <w:p w:rsidR="007E2EEF" w:rsidRPr="001929BC" w:rsidRDefault="007E2EEF" w:rsidP="001929BC">
            <w:pPr>
              <w:jc w:val="center"/>
              <w:rPr>
                <w:rFonts w:asciiTheme="majorBidi" w:hAnsiTheme="majorBidi" w:cstheme="majorBidi"/>
                <w:b/>
                <w:color w:val="000000"/>
              </w:rPr>
            </w:pPr>
          </w:p>
        </w:tc>
      </w:tr>
      <w:tr w:rsidR="007E2EEF" w:rsidRPr="001929BC" w:rsidTr="001929BC">
        <w:tc>
          <w:tcPr>
            <w:tcW w:w="648" w:type="dxa"/>
            <w:shd w:val="clear" w:color="auto" w:fill="FFFFFF"/>
          </w:tcPr>
          <w:p w:rsidR="007E2EEF" w:rsidRDefault="007E2EEF" w:rsidP="001929BC">
            <w:pPr>
              <w:jc w:val="center"/>
              <w:rPr>
                <w:rFonts w:asciiTheme="majorBidi" w:hAnsiTheme="majorBidi" w:cstheme="majorBidi"/>
              </w:rPr>
            </w:pPr>
            <w:r>
              <w:rPr>
                <w:rFonts w:asciiTheme="majorBidi" w:hAnsiTheme="majorBidi" w:cstheme="majorBidi"/>
              </w:rPr>
              <w:t>04</w:t>
            </w:r>
          </w:p>
        </w:tc>
        <w:tc>
          <w:tcPr>
            <w:tcW w:w="5130" w:type="dxa"/>
            <w:shd w:val="clear" w:color="auto" w:fill="FFFFFF"/>
          </w:tcPr>
          <w:p w:rsidR="007E2EEF" w:rsidRDefault="007E2EEF" w:rsidP="001929BC">
            <w:pPr>
              <w:jc w:val="both"/>
              <w:rPr>
                <w:rFonts w:asciiTheme="majorBidi" w:eastAsia="Times New Roman" w:hAnsiTheme="majorBidi" w:cstheme="majorBidi"/>
              </w:rPr>
            </w:pPr>
            <w:r>
              <w:rPr>
                <w:rFonts w:asciiTheme="majorBidi" w:eastAsia="Times New Roman" w:hAnsiTheme="majorBidi" w:cstheme="majorBidi"/>
              </w:rPr>
              <w:t>Soofa Set 5 Seated with Table</w:t>
            </w:r>
          </w:p>
        </w:tc>
        <w:tc>
          <w:tcPr>
            <w:tcW w:w="1560" w:type="dxa"/>
            <w:shd w:val="clear" w:color="auto" w:fill="FFFFFF"/>
          </w:tcPr>
          <w:p w:rsidR="007E2EEF" w:rsidRPr="001929BC" w:rsidRDefault="007E2EEF" w:rsidP="001929BC">
            <w:pPr>
              <w:jc w:val="center"/>
              <w:rPr>
                <w:rFonts w:asciiTheme="majorBidi" w:hAnsiTheme="majorBidi" w:cstheme="majorBidi"/>
                <w:b/>
                <w:color w:val="000000"/>
              </w:rPr>
            </w:pPr>
          </w:p>
        </w:tc>
        <w:tc>
          <w:tcPr>
            <w:tcW w:w="1560" w:type="dxa"/>
            <w:shd w:val="clear" w:color="auto" w:fill="FFFFFF"/>
          </w:tcPr>
          <w:p w:rsidR="007E2EEF" w:rsidRPr="001929BC" w:rsidRDefault="007E2EEF" w:rsidP="001929BC">
            <w:pPr>
              <w:jc w:val="center"/>
              <w:rPr>
                <w:rFonts w:asciiTheme="majorBidi" w:hAnsiTheme="majorBidi" w:cstheme="majorBidi"/>
                <w:b/>
                <w:color w:val="000000"/>
              </w:rPr>
            </w:pPr>
          </w:p>
        </w:tc>
      </w:tr>
    </w:tbl>
    <w:p w:rsidR="00E0465E" w:rsidRDefault="00E0465E" w:rsidP="001929BC">
      <w:pPr>
        <w:widowControl w:val="0"/>
        <w:autoSpaceDE w:val="0"/>
        <w:autoSpaceDN w:val="0"/>
        <w:adjustRightInd w:val="0"/>
        <w:spacing w:before="24" w:after="0" w:line="240" w:lineRule="auto"/>
        <w:rPr>
          <w:rFonts w:ascii="Arial Narrow" w:hAnsi="Arial Narrow" w:cs="Times New Roman"/>
          <w:b/>
          <w:bCs/>
          <w:sz w:val="28"/>
          <w:szCs w:val="28"/>
        </w:rPr>
      </w:pPr>
    </w:p>
    <w:p w:rsidR="001929BC" w:rsidRDefault="001929BC" w:rsidP="001929BC">
      <w:pPr>
        <w:widowControl w:val="0"/>
        <w:autoSpaceDE w:val="0"/>
        <w:autoSpaceDN w:val="0"/>
        <w:adjustRightInd w:val="0"/>
        <w:spacing w:before="24" w:after="0" w:line="240" w:lineRule="auto"/>
        <w:rPr>
          <w:rFonts w:ascii="Arial Narrow" w:hAnsi="Arial Narrow" w:cs="Times New Roman"/>
          <w:b/>
          <w:bCs/>
          <w:sz w:val="28"/>
          <w:szCs w:val="28"/>
        </w:rPr>
      </w:pPr>
    </w:p>
    <w:p w:rsidR="001929BC" w:rsidRDefault="001929BC" w:rsidP="001929BC">
      <w:pPr>
        <w:widowControl w:val="0"/>
        <w:autoSpaceDE w:val="0"/>
        <w:autoSpaceDN w:val="0"/>
        <w:adjustRightInd w:val="0"/>
        <w:spacing w:before="24" w:after="0" w:line="240" w:lineRule="auto"/>
        <w:rPr>
          <w:rFonts w:ascii="Arial Narrow" w:hAnsi="Arial Narrow" w:cs="Times New Roman"/>
          <w:b/>
          <w:bCs/>
          <w:sz w:val="28"/>
          <w:szCs w:val="28"/>
        </w:rPr>
      </w:pPr>
    </w:p>
    <w:p w:rsidR="001929BC" w:rsidRDefault="001929BC" w:rsidP="001929BC">
      <w:pPr>
        <w:widowControl w:val="0"/>
        <w:autoSpaceDE w:val="0"/>
        <w:autoSpaceDN w:val="0"/>
        <w:adjustRightInd w:val="0"/>
        <w:spacing w:before="24" w:after="0" w:line="240" w:lineRule="auto"/>
        <w:rPr>
          <w:rFonts w:ascii="Arial Narrow" w:hAnsi="Arial Narrow" w:cs="Times New Roman"/>
          <w:b/>
          <w:bCs/>
          <w:sz w:val="28"/>
          <w:szCs w:val="28"/>
        </w:rPr>
      </w:pPr>
    </w:p>
    <w:p w:rsidR="001929BC" w:rsidRDefault="001929BC" w:rsidP="001929BC">
      <w:pPr>
        <w:widowControl w:val="0"/>
        <w:autoSpaceDE w:val="0"/>
        <w:autoSpaceDN w:val="0"/>
        <w:adjustRightInd w:val="0"/>
        <w:spacing w:before="24" w:after="0" w:line="240" w:lineRule="auto"/>
        <w:rPr>
          <w:rFonts w:ascii="Arial Narrow" w:hAnsi="Arial Narrow" w:cs="Times New Roman"/>
          <w:b/>
          <w:bCs/>
          <w:sz w:val="28"/>
          <w:szCs w:val="28"/>
        </w:rPr>
      </w:pPr>
    </w:p>
    <w:p w:rsidR="001929BC" w:rsidRDefault="001929BC" w:rsidP="001929BC">
      <w:pPr>
        <w:widowControl w:val="0"/>
        <w:autoSpaceDE w:val="0"/>
        <w:autoSpaceDN w:val="0"/>
        <w:adjustRightInd w:val="0"/>
        <w:spacing w:before="24" w:after="0" w:line="240" w:lineRule="auto"/>
        <w:rPr>
          <w:rFonts w:ascii="Arial Narrow" w:hAnsi="Arial Narrow" w:cs="Times New Roman"/>
          <w:b/>
          <w:bCs/>
          <w:sz w:val="28"/>
          <w:szCs w:val="28"/>
        </w:rPr>
      </w:pPr>
    </w:p>
    <w:p w:rsidR="001929BC" w:rsidRDefault="001929BC" w:rsidP="001929BC">
      <w:pPr>
        <w:widowControl w:val="0"/>
        <w:autoSpaceDE w:val="0"/>
        <w:autoSpaceDN w:val="0"/>
        <w:adjustRightInd w:val="0"/>
        <w:spacing w:before="24" w:after="0" w:line="240" w:lineRule="auto"/>
        <w:rPr>
          <w:rFonts w:ascii="Arial Narrow" w:hAnsi="Arial Narrow" w:cs="Times New Roman"/>
          <w:b/>
          <w:bCs/>
          <w:sz w:val="28"/>
          <w:szCs w:val="28"/>
        </w:rPr>
      </w:pPr>
    </w:p>
    <w:p w:rsidR="001929BC" w:rsidRDefault="001929BC" w:rsidP="001929BC">
      <w:pPr>
        <w:widowControl w:val="0"/>
        <w:autoSpaceDE w:val="0"/>
        <w:autoSpaceDN w:val="0"/>
        <w:adjustRightInd w:val="0"/>
        <w:spacing w:before="24" w:after="0" w:line="240" w:lineRule="auto"/>
        <w:rPr>
          <w:rFonts w:ascii="Arial Narrow" w:hAnsi="Arial Narrow" w:cs="Times New Roman"/>
          <w:b/>
          <w:bCs/>
          <w:sz w:val="28"/>
          <w:szCs w:val="28"/>
        </w:rPr>
      </w:pPr>
    </w:p>
    <w:p w:rsidR="007E2EEF" w:rsidRDefault="007E2EEF" w:rsidP="001929BC">
      <w:pPr>
        <w:widowControl w:val="0"/>
        <w:autoSpaceDE w:val="0"/>
        <w:autoSpaceDN w:val="0"/>
        <w:adjustRightInd w:val="0"/>
        <w:spacing w:before="24" w:after="0" w:line="240" w:lineRule="auto"/>
        <w:rPr>
          <w:rFonts w:ascii="Arial Narrow" w:hAnsi="Arial Narrow" w:cs="Times New Roman"/>
          <w:b/>
          <w:bCs/>
          <w:sz w:val="28"/>
          <w:szCs w:val="28"/>
        </w:rPr>
      </w:pPr>
    </w:p>
    <w:p w:rsidR="00630F34" w:rsidRDefault="00630F34" w:rsidP="00630F34">
      <w:pPr>
        <w:widowControl w:val="0"/>
        <w:autoSpaceDE w:val="0"/>
        <w:autoSpaceDN w:val="0"/>
        <w:adjustRightInd w:val="0"/>
        <w:spacing w:before="24" w:after="0" w:line="240" w:lineRule="auto"/>
        <w:ind w:left="2794"/>
        <w:rPr>
          <w:rFonts w:ascii="Arial Narrow" w:hAnsi="Arial Narrow" w:cs="Times New Roman"/>
          <w:sz w:val="28"/>
          <w:szCs w:val="28"/>
        </w:rPr>
      </w:pPr>
      <w:r>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tbl>
      <w:tblPr>
        <w:tblW w:w="85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0"/>
        <w:gridCol w:w="999"/>
        <w:gridCol w:w="919"/>
        <w:gridCol w:w="1678"/>
        <w:gridCol w:w="1065"/>
      </w:tblGrid>
      <w:tr w:rsidR="005301CB" w:rsidRPr="003B3800" w:rsidTr="002171AA">
        <w:trPr>
          <w:trHeight w:val="360"/>
        </w:trPr>
        <w:tc>
          <w:tcPr>
            <w:tcW w:w="3850" w:type="dxa"/>
            <w:shd w:val="clear" w:color="000000" w:fill="D8D8D8"/>
            <w:noWrap/>
            <w:vAlign w:val="center"/>
            <w:hideMark/>
          </w:tcPr>
          <w:p w:rsidR="005301CB" w:rsidRPr="003B3800" w:rsidRDefault="002171AA" w:rsidP="005301CB">
            <w:pPr>
              <w:spacing w:after="0" w:line="240" w:lineRule="auto"/>
              <w:jc w:val="center"/>
              <w:rPr>
                <w:rFonts w:ascii="Calibri" w:eastAsia="Times New Roman" w:hAnsi="Calibri" w:cs="Times New Roman"/>
                <w:color w:val="000000"/>
              </w:rPr>
            </w:pPr>
            <w:r w:rsidRPr="003B3800">
              <w:rPr>
                <w:rFonts w:ascii="Calibri" w:eastAsia="Times New Roman" w:hAnsi="Calibri" w:cs="Times New Roman"/>
                <w:color w:val="000000"/>
              </w:rPr>
              <w:t>Description And Specification</w:t>
            </w:r>
          </w:p>
        </w:tc>
        <w:tc>
          <w:tcPr>
            <w:tcW w:w="999" w:type="dxa"/>
            <w:shd w:val="clear" w:color="000000" w:fill="D8D8D8"/>
            <w:noWrap/>
            <w:vAlign w:val="center"/>
            <w:hideMark/>
          </w:tcPr>
          <w:p w:rsidR="005301CB" w:rsidRPr="003B3800" w:rsidRDefault="002171AA" w:rsidP="005301CB">
            <w:pPr>
              <w:spacing w:after="0" w:line="240" w:lineRule="auto"/>
              <w:jc w:val="center"/>
              <w:rPr>
                <w:rFonts w:ascii="Calibri" w:eastAsia="Times New Roman" w:hAnsi="Calibri" w:cs="Times New Roman"/>
                <w:color w:val="000000"/>
              </w:rPr>
            </w:pPr>
            <w:r w:rsidRPr="003B3800">
              <w:rPr>
                <w:rFonts w:ascii="Calibri" w:eastAsia="Times New Roman" w:hAnsi="Calibri" w:cs="Times New Roman"/>
                <w:color w:val="000000"/>
              </w:rPr>
              <w:t>Quantity</w:t>
            </w:r>
          </w:p>
        </w:tc>
        <w:tc>
          <w:tcPr>
            <w:tcW w:w="919" w:type="dxa"/>
            <w:shd w:val="clear" w:color="000000" w:fill="D8D8D8"/>
            <w:vAlign w:val="center"/>
          </w:tcPr>
          <w:p w:rsidR="005301CB" w:rsidRPr="005B0AED" w:rsidRDefault="002171AA" w:rsidP="005301CB">
            <w:pPr>
              <w:pStyle w:val="NoSpacing"/>
              <w:jc w:val="center"/>
              <w:rPr>
                <w:rFonts w:ascii="Arial Narrow" w:hAnsi="Arial Narrow" w:cs="Times New Roman"/>
                <w:sz w:val="20"/>
                <w:szCs w:val="20"/>
              </w:rPr>
            </w:pPr>
            <w:r w:rsidRPr="005B0AED">
              <w:rPr>
                <w:rFonts w:ascii="Arial Narrow" w:hAnsi="Arial Narrow" w:cs="Times New Roman"/>
                <w:sz w:val="20"/>
                <w:szCs w:val="20"/>
              </w:rPr>
              <w:t>Unit Price Delivery Duty Paid</w:t>
            </w:r>
          </w:p>
        </w:tc>
        <w:tc>
          <w:tcPr>
            <w:tcW w:w="1678" w:type="dxa"/>
            <w:shd w:val="clear" w:color="000000" w:fill="D8D8D8"/>
            <w:vAlign w:val="center"/>
          </w:tcPr>
          <w:p w:rsidR="005301CB" w:rsidRPr="005B0AED" w:rsidRDefault="002171AA" w:rsidP="005301CB">
            <w:pPr>
              <w:pStyle w:val="NoSpacing"/>
              <w:jc w:val="center"/>
              <w:rPr>
                <w:rFonts w:ascii="Arial Narrow" w:hAnsi="Arial Narrow" w:cs="Times New Roman"/>
                <w:sz w:val="20"/>
                <w:szCs w:val="20"/>
              </w:rPr>
            </w:pPr>
            <w:r w:rsidRPr="005B0AED">
              <w:rPr>
                <w:rFonts w:ascii="Arial Narrow" w:hAnsi="Arial Narrow" w:cs="Times New Roman"/>
                <w:sz w:val="20"/>
                <w:szCs w:val="20"/>
              </w:rPr>
              <w:t>Unit Price In Words</w:t>
            </w:r>
          </w:p>
        </w:tc>
        <w:tc>
          <w:tcPr>
            <w:tcW w:w="1065" w:type="dxa"/>
            <w:shd w:val="clear" w:color="000000" w:fill="D8D8D8"/>
            <w:vAlign w:val="center"/>
          </w:tcPr>
          <w:p w:rsidR="005301CB" w:rsidRPr="005B0AED" w:rsidRDefault="002171AA" w:rsidP="005301CB">
            <w:pPr>
              <w:pStyle w:val="NoSpacing"/>
              <w:jc w:val="center"/>
              <w:rPr>
                <w:rFonts w:ascii="Arial Narrow" w:eastAsia="Times New Roman" w:hAnsi="Arial Narrow" w:cs="Times New Roman"/>
                <w:sz w:val="20"/>
                <w:szCs w:val="20"/>
              </w:rPr>
            </w:pPr>
            <w:r w:rsidRPr="005B0AED">
              <w:rPr>
                <w:rFonts w:ascii="Arial Narrow" w:hAnsi="Arial Narrow" w:cs="Times New Roman"/>
                <w:sz w:val="20"/>
                <w:szCs w:val="20"/>
              </w:rPr>
              <w:t>Total Ddp</w:t>
            </w:r>
          </w:p>
          <w:p w:rsidR="005301CB" w:rsidRPr="005B0AED" w:rsidRDefault="002171AA" w:rsidP="005301CB">
            <w:pPr>
              <w:pStyle w:val="NoSpacing"/>
              <w:jc w:val="center"/>
              <w:rPr>
                <w:rFonts w:ascii="Arial Narrow" w:hAnsi="Arial Narrow" w:cs="Times New Roman"/>
                <w:sz w:val="20"/>
                <w:szCs w:val="20"/>
              </w:rPr>
            </w:pPr>
            <w:r w:rsidRPr="005B0AED">
              <w:rPr>
                <w:rFonts w:ascii="Arial Narrow" w:hAnsi="Arial Narrow" w:cs="Times New Roman"/>
                <w:sz w:val="20"/>
                <w:szCs w:val="20"/>
              </w:rPr>
              <w:t>Per Item</w:t>
            </w:r>
          </w:p>
        </w:tc>
      </w:tr>
      <w:tr w:rsidR="002171AA" w:rsidRPr="003B3800" w:rsidTr="002171AA">
        <w:trPr>
          <w:trHeight w:val="360"/>
        </w:trPr>
        <w:tc>
          <w:tcPr>
            <w:tcW w:w="3850" w:type="dxa"/>
            <w:shd w:val="clear" w:color="auto" w:fill="auto"/>
            <w:noWrap/>
            <w:hideMark/>
          </w:tcPr>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Teacher Table</w:t>
            </w:r>
          </w:p>
        </w:tc>
        <w:tc>
          <w:tcPr>
            <w:tcW w:w="999" w:type="dxa"/>
            <w:shd w:val="clear" w:color="auto" w:fill="auto"/>
            <w:noWrap/>
            <w:vAlign w:val="center"/>
            <w:hideMark/>
          </w:tcPr>
          <w:p w:rsidR="002171AA" w:rsidRPr="003B3800" w:rsidRDefault="002171AA" w:rsidP="005301CB">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8</w:t>
            </w:r>
          </w:p>
        </w:tc>
        <w:tc>
          <w:tcPr>
            <w:tcW w:w="919"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678"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065"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r>
      <w:tr w:rsidR="002171AA" w:rsidRPr="003B3800" w:rsidTr="002171AA">
        <w:trPr>
          <w:trHeight w:val="360"/>
        </w:trPr>
        <w:tc>
          <w:tcPr>
            <w:tcW w:w="3850" w:type="dxa"/>
            <w:shd w:val="clear" w:color="auto" w:fill="auto"/>
            <w:noWrap/>
            <w:hideMark/>
          </w:tcPr>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Steel Almirah.</w:t>
            </w:r>
          </w:p>
        </w:tc>
        <w:tc>
          <w:tcPr>
            <w:tcW w:w="999" w:type="dxa"/>
            <w:shd w:val="clear" w:color="auto" w:fill="auto"/>
            <w:noWrap/>
            <w:vAlign w:val="center"/>
            <w:hideMark/>
          </w:tcPr>
          <w:p w:rsidR="002171AA" w:rsidRPr="003B3800" w:rsidRDefault="002171AA" w:rsidP="005301CB">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p>
        </w:tc>
        <w:tc>
          <w:tcPr>
            <w:tcW w:w="919"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678"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065"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r>
      <w:tr w:rsidR="002171AA" w:rsidRPr="003B3800" w:rsidTr="002171AA">
        <w:trPr>
          <w:trHeight w:val="360"/>
        </w:trPr>
        <w:tc>
          <w:tcPr>
            <w:tcW w:w="3850" w:type="dxa"/>
            <w:shd w:val="clear" w:color="auto" w:fill="auto"/>
            <w:noWrap/>
            <w:hideMark/>
          </w:tcPr>
          <w:p w:rsidR="002171AA" w:rsidRPr="00B65303" w:rsidRDefault="002171AA" w:rsidP="002171AA">
            <w:pPr>
              <w:spacing w:after="0" w:line="240" w:lineRule="auto"/>
              <w:rPr>
                <w:rFonts w:asciiTheme="majorBidi" w:hAnsiTheme="majorBidi" w:cstheme="majorBidi"/>
                <w:bCs/>
                <w:sz w:val="20"/>
                <w:szCs w:val="20"/>
              </w:rPr>
            </w:pPr>
            <w:r>
              <w:rPr>
                <w:rFonts w:asciiTheme="majorBidi" w:hAnsiTheme="majorBidi" w:cstheme="majorBidi"/>
                <w:bCs/>
                <w:sz w:val="20"/>
                <w:szCs w:val="20"/>
              </w:rPr>
              <w:t>Duel Desk</w:t>
            </w:r>
          </w:p>
        </w:tc>
        <w:tc>
          <w:tcPr>
            <w:tcW w:w="999" w:type="dxa"/>
            <w:shd w:val="clear" w:color="auto" w:fill="auto"/>
            <w:noWrap/>
            <w:vAlign w:val="center"/>
            <w:hideMark/>
          </w:tcPr>
          <w:p w:rsidR="002171AA" w:rsidRPr="003B3800" w:rsidRDefault="002171AA" w:rsidP="005301CB">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20</w:t>
            </w:r>
          </w:p>
        </w:tc>
        <w:tc>
          <w:tcPr>
            <w:tcW w:w="919"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678"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065"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r>
      <w:tr w:rsidR="002171AA" w:rsidRPr="003B3800" w:rsidTr="002171AA">
        <w:trPr>
          <w:trHeight w:val="360"/>
        </w:trPr>
        <w:tc>
          <w:tcPr>
            <w:tcW w:w="3850" w:type="dxa"/>
            <w:shd w:val="clear" w:color="auto" w:fill="auto"/>
            <w:noWrap/>
          </w:tcPr>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 xml:space="preserve">Teachers Chair </w:t>
            </w:r>
          </w:p>
        </w:tc>
        <w:tc>
          <w:tcPr>
            <w:tcW w:w="999" w:type="dxa"/>
            <w:shd w:val="clear" w:color="auto" w:fill="auto"/>
            <w:noWrap/>
            <w:vAlign w:val="center"/>
          </w:tcPr>
          <w:p w:rsidR="002171AA" w:rsidRDefault="002171AA" w:rsidP="005301CB">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p>
        </w:tc>
        <w:tc>
          <w:tcPr>
            <w:tcW w:w="919"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678"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065"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r>
      <w:tr w:rsidR="002171AA" w:rsidRPr="003B3800" w:rsidTr="002171AA">
        <w:trPr>
          <w:trHeight w:val="360"/>
        </w:trPr>
        <w:tc>
          <w:tcPr>
            <w:tcW w:w="3850" w:type="dxa"/>
            <w:shd w:val="clear" w:color="auto" w:fill="auto"/>
            <w:noWrap/>
          </w:tcPr>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Executive Chair</w:t>
            </w:r>
          </w:p>
          <w:p w:rsidR="002171AA" w:rsidRPr="00B65303" w:rsidRDefault="002171AA" w:rsidP="002171AA">
            <w:pPr>
              <w:spacing w:after="0" w:line="240" w:lineRule="auto"/>
              <w:rPr>
                <w:rFonts w:asciiTheme="majorBidi" w:hAnsiTheme="majorBidi" w:cstheme="majorBidi"/>
                <w:bCs/>
                <w:sz w:val="20"/>
                <w:szCs w:val="20"/>
              </w:rPr>
            </w:pPr>
            <w:r w:rsidRPr="00B65303">
              <w:rPr>
                <w:rFonts w:asciiTheme="majorBidi" w:hAnsiTheme="majorBidi" w:cstheme="majorBidi"/>
                <w:bCs/>
                <w:sz w:val="20"/>
                <w:szCs w:val="20"/>
              </w:rPr>
              <w:t xml:space="preserve">Made Of Steel With Foam </w:t>
            </w:r>
          </w:p>
        </w:tc>
        <w:tc>
          <w:tcPr>
            <w:tcW w:w="999" w:type="dxa"/>
            <w:shd w:val="clear" w:color="auto" w:fill="auto"/>
            <w:noWrap/>
            <w:vAlign w:val="center"/>
          </w:tcPr>
          <w:p w:rsidR="002171AA" w:rsidRDefault="002171AA" w:rsidP="005301CB">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p>
        </w:tc>
        <w:tc>
          <w:tcPr>
            <w:tcW w:w="919"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678"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065"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r>
      <w:tr w:rsidR="002171AA" w:rsidRPr="003B3800" w:rsidTr="002171AA">
        <w:trPr>
          <w:trHeight w:val="360"/>
        </w:trPr>
        <w:tc>
          <w:tcPr>
            <w:tcW w:w="3850" w:type="dxa"/>
            <w:shd w:val="clear" w:color="auto" w:fill="auto"/>
            <w:noWrap/>
          </w:tcPr>
          <w:p w:rsidR="002171AA" w:rsidRDefault="002171AA" w:rsidP="002171AA">
            <w:pPr>
              <w:spacing w:after="0" w:line="240" w:lineRule="auto"/>
              <w:rPr>
                <w:rFonts w:asciiTheme="majorBidi" w:hAnsiTheme="majorBidi" w:cstheme="majorBidi"/>
                <w:bCs/>
                <w:sz w:val="20"/>
                <w:szCs w:val="20"/>
              </w:rPr>
            </w:pPr>
            <w:r>
              <w:rPr>
                <w:rFonts w:asciiTheme="majorBidi" w:hAnsiTheme="majorBidi" w:cstheme="majorBidi"/>
                <w:bCs/>
                <w:sz w:val="20"/>
                <w:szCs w:val="20"/>
              </w:rPr>
              <w:t>Office Visitor chair Steel</w:t>
            </w:r>
          </w:p>
        </w:tc>
        <w:tc>
          <w:tcPr>
            <w:tcW w:w="999" w:type="dxa"/>
            <w:shd w:val="clear" w:color="auto" w:fill="auto"/>
            <w:noWrap/>
            <w:vAlign w:val="center"/>
          </w:tcPr>
          <w:p w:rsidR="002171AA" w:rsidRDefault="002171AA" w:rsidP="005301CB">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w:t>
            </w:r>
          </w:p>
        </w:tc>
        <w:tc>
          <w:tcPr>
            <w:tcW w:w="919"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678"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c>
          <w:tcPr>
            <w:tcW w:w="1065" w:type="dxa"/>
          </w:tcPr>
          <w:p w:rsidR="002171AA" w:rsidRPr="003B3800" w:rsidRDefault="002171AA" w:rsidP="005301CB">
            <w:pPr>
              <w:spacing w:after="0" w:line="240" w:lineRule="auto"/>
              <w:jc w:val="center"/>
              <w:rPr>
                <w:rFonts w:ascii="Calibri" w:eastAsia="Times New Roman" w:hAnsi="Calibri" w:cs="Times New Roman"/>
                <w:color w:val="000000"/>
                <w:sz w:val="18"/>
                <w:szCs w:val="18"/>
              </w:rPr>
            </w:pPr>
          </w:p>
        </w:tc>
      </w:tr>
    </w:tbl>
    <w:p w:rsidR="005301CB" w:rsidRDefault="005301CB" w:rsidP="005301CB">
      <w:pPr>
        <w:widowControl w:val="0"/>
        <w:autoSpaceDE w:val="0"/>
        <w:autoSpaceDN w:val="0"/>
        <w:adjustRightInd w:val="0"/>
        <w:spacing w:after="0" w:line="240" w:lineRule="auto"/>
        <w:rPr>
          <w:rFonts w:asciiTheme="majorBidi" w:hAnsiTheme="majorBidi" w:cstheme="majorBidi"/>
          <w:b/>
          <w:bCs/>
          <w:color w:val="000000"/>
          <w:sz w:val="24"/>
          <w:szCs w:val="24"/>
        </w:rPr>
      </w:pPr>
    </w:p>
    <w:p w:rsidR="005A43A7" w:rsidRDefault="005A43A7" w:rsidP="005301CB">
      <w:pPr>
        <w:widowControl w:val="0"/>
        <w:autoSpaceDE w:val="0"/>
        <w:autoSpaceDN w:val="0"/>
        <w:adjustRightInd w:val="0"/>
        <w:spacing w:after="0" w:line="200" w:lineRule="exact"/>
        <w:rPr>
          <w:rFonts w:asciiTheme="majorBidi" w:hAnsiTheme="majorBidi" w:cstheme="majorBidi"/>
          <w:b/>
          <w:bCs/>
          <w:sz w:val="24"/>
          <w:szCs w:val="24"/>
        </w:rPr>
      </w:pPr>
    </w:p>
    <w:tbl>
      <w:tblPr>
        <w:tblW w:w="8511" w:type="dxa"/>
        <w:tblInd w:w="103" w:type="dxa"/>
        <w:tblLook w:val="04A0"/>
      </w:tblPr>
      <w:tblGrid>
        <w:gridCol w:w="3850"/>
        <w:gridCol w:w="999"/>
        <w:gridCol w:w="919"/>
        <w:gridCol w:w="1678"/>
        <w:gridCol w:w="1065"/>
      </w:tblGrid>
      <w:tr w:rsidR="005A43A7" w:rsidRPr="003B3800" w:rsidTr="007E2EEF">
        <w:trPr>
          <w:trHeight w:val="360"/>
        </w:trPr>
        <w:tc>
          <w:tcPr>
            <w:tcW w:w="3850" w:type="dxa"/>
            <w:tcBorders>
              <w:top w:val="single" w:sz="8" w:space="0" w:color="auto"/>
              <w:left w:val="single" w:sz="4" w:space="0" w:color="auto"/>
              <w:bottom w:val="single" w:sz="4" w:space="0" w:color="auto"/>
              <w:right w:val="single" w:sz="4" w:space="0" w:color="auto"/>
            </w:tcBorders>
            <w:shd w:val="clear" w:color="000000" w:fill="D8D8D8"/>
            <w:noWrap/>
            <w:vAlign w:val="center"/>
            <w:hideMark/>
          </w:tcPr>
          <w:p w:rsidR="005A43A7" w:rsidRPr="003B3800" w:rsidRDefault="005A43A7" w:rsidP="007A017B">
            <w:pPr>
              <w:spacing w:after="0" w:line="240" w:lineRule="auto"/>
              <w:jc w:val="center"/>
              <w:rPr>
                <w:rFonts w:ascii="Calibri" w:eastAsia="Times New Roman" w:hAnsi="Calibri" w:cs="Times New Roman"/>
                <w:color w:val="000000"/>
              </w:rPr>
            </w:pPr>
            <w:r w:rsidRPr="003B3800">
              <w:rPr>
                <w:rFonts w:ascii="Calibri" w:eastAsia="Times New Roman" w:hAnsi="Calibri" w:cs="Times New Roman"/>
                <w:color w:val="000000"/>
              </w:rPr>
              <w:t>Description and Specification</w:t>
            </w:r>
          </w:p>
        </w:tc>
        <w:tc>
          <w:tcPr>
            <w:tcW w:w="999" w:type="dxa"/>
            <w:tcBorders>
              <w:top w:val="single" w:sz="8" w:space="0" w:color="auto"/>
              <w:left w:val="nil"/>
              <w:bottom w:val="single" w:sz="4" w:space="0" w:color="auto"/>
              <w:right w:val="single" w:sz="4" w:space="0" w:color="auto"/>
            </w:tcBorders>
            <w:shd w:val="clear" w:color="000000" w:fill="D8D8D8"/>
            <w:noWrap/>
            <w:vAlign w:val="center"/>
            <w:hideMark/>
          </w:tcPr>
          <w:p w:rsidR="005A43A7" w:rsidRPr="003B3800" w:rsidRDefault="005A43A7" w:rsidP="007A017B">
            <w:pPr>
              <w:spacing w:after="0" w:line="240" w:lineRule="auto"/>
              <w:jc w:val="center"/>
              <w:rPr>
                <w:rFonts w:ascii="Calibri" w:eastAsia="Times New Roman" w:hAnsi="Calibri" w:cs="Times New Roman"/>
                <w:color w:val="000000"/>
              </w:rPr>
            </w:pPr>
            <w:r w:rsidRPr="003B3800">
              <w:rPr>
                <w:rFonts w:ascii="Calibri" w:eastAsia="Times New Roman" w:hAnsi="Calibri" w:cs="Times New Roman"/>
                <w:color w:val="000000"/>
              </w:rPr>
              <w:t>Quantity</w:t>
            </w:r>
          </w:p>
        </w:tc>
        <w:tc>
          <w:tcPr>
            <w:tcW w:w="919" w:type="dxa"/>
            <w:tcBorders>
              <w:top w:val="single" w:sz="8" w:space="0" w:color="auto"/>
              <w:left w:val="nil"/>
              <w:bottom w:val="single" w:sz="4" w:space="0" w:color="auto"/>
              <w:right w:val="single" w:sz="4" w:space="0" w:color="auto"/>
            </w:tcBorders>
            <w:shd w:val="clear" w:color="000000" w:fill="D8D8D8"/>
            <w:vAlign w:val="center"/>
          </w:tcPr>
          <w:p w:rsidR="005A43A7" w:rsidRPr="005B0AED" w:rsidRDefault="005A43A7" w:rsidP="007A017B">
            <w:pPr>
              <w:pStyle w:val="NoSpacing"/>
              <w:jc w:val="center"/>
              <w:rPr>
                <w:rFonts w:ascii="Arial Narrow" w:hAnsi="Arial Narrow" w:cs="Times New Roman"/>
                <w:sz w:val="20"/>
                <w:szCs w:val="20"/>
              </w:rPr>
            </w:pPr>
            <w:r w:rsidRPr="005B0AED">
              <w:rPr>
                <w:rFonts w:ascii="Arial Narrow" w:hAnsi="Arial Narrow" w:cs="Times New Roman"/>
                <w:sz w:val="20"/>
                <w:szCs w:val="20"/>
              </w:rPr>
              <w:t>Unit price Delivery Duty Paid</w:t>
            </w:r>
          </w:p>
        </w:tc>
        <w:tc>
          <w:tcPr>
            <w:tcW w:w="1678" w:type="dxa"/>
            <w:tcBorders>
              <w:top w:val="single" w:sz="8" w:space="0" w:color="auto"/>
              <w:left w:val="nil"/>
              <w:bottom w:val="single" w:sz="4" w:space="0" w:color="auto"/>
              <w:right w:val="single" w:sz="4" w:space="0" w:color="auto"/>
            </w:tcBorders>
            <w:shd w:val="clear" w:color="000000" w:fill="D8D8D8"/>
            <w:vAlign w:val="center"/>
          </w:tcPr>
          <w:p w:rsidR="005A43A7" w:rsidRPr="005B0AED" w:rsidRDefault="005A43A7" w:rsidP="007A017B">
            <w:pPr>
              <w:pStyle w:val="NoSpacing"/>
              <w:jc w:val="center"/>
              <w:rPr>
                <w:rFonts w:ascii="Arial Narrow" w:hAnsi="Arial Narrow" w:cs="Times New Roman"/>
                <w:sz w:val="20"/>
                <w:szCs w:val="20"/>
              </w:rPr>
            </w:pPr>
            <w:r w:rsidRPr="005B0AED">
              <w:rPr>
                <w:rFonts w:ascii="Arial Narrow" w:hAnsi="Arial Narrow" w:cs="Times New Roman"/>
                <w:sz w:val="20"/>
                <w:szCs w:val="20"/>
              </w:rPr>
              <w:t>Unit Price in Words</w:t>
            </w:r>
          </w:p>
        </w:tc>
        <w:tc>
          <w:tcPr>
            <w:tcW w:w="1065" w:type="dxa"/>
            <w:tcBorders>
              <w:top w:val="single" w:sz="8" w:space="0" w:color="auto"/>
              <w:left w:val="nil"/>
              <w:bottom w:val="single" w:sz="4" w:space="0" w:color="auto"/>
              <w:right w:val="single" w:sz="4" w:space="0" w:color="auto"/>
            </w:tcBorders>
            <w:shd w:val="clear" w:color="000000" w:fill="D8D8D8"/>
            <w:vAlign w:val="center"/>
          </w:tcPr>
          <w:p w:rsidR="005A43A7" w:rsidRPr="005B0AED" w:rsidRDefault="005A43A7" w:rsidP="007A017B">
            <w:pPr>
              <w:pStyle w:val="NoSpacing"/>
              <w:jc w:val="center"/>
              <w:rPr>
                <w:rFonts w:ascii="Arial Narrow" w:eastAsia="Times New Roman" w:hAnsi="Arial Narrow" w:cs="Times New Roman"/>
                <w:sz w:val="20"/>
                <w:szCs w:val="20"/>
              </w:rPr>
            </w:pPr>
            <w:r w:rsidRPr="005B0AED">
              <w:rPr>
                <w:rFonts w:ascii="Arial Narrow" w:hAnsi="Arial Narrow" w:cs="Times New Roman"/>
                <w:sz w:val="20"/>
                <w:szCs w:val="20"/>
              </w:rPr>
              <w:t>Total DDP</w:t>
            </w:r>
          </w:p>
          <w:p w:rsidR="005A43A7" w:rsidRPr="005B0AED" w:rsidRDefault="005A43A7" w:rsidP="007A017B">
            <w:pPr>
              <w:pStyle w:val="NoSpacing"/>
              <w:jc w:val="center"/>
              <w:rPr>
                <w:rFonts w:ascii="Arial Narrow" w:hAnsi="Arial Narrow" w:cs="Times New Roman"/>
                <w:sz w:val="20"/>
                <w:szCs w:val="20"/>
              </w:rPr>
            </w:pPr>
            <w:r w:rsidRPr="005B0AED">
              <w:rPr>
                <w:rFonts w:ascii="Arial Narrow" w:hAnsi="Arial Narrow" w:cs="Times New Roman"/>
                <w:sz w:val="20"/>
                <w:szCs w:val="20"/>
              </w:rPr>
              <w:t>per item</w:t>
            </w:r>
          </w:p>
        </w:tc>
      </w:tr>
      <w:tr w:rsidR="007E2EEF" w:rsidRPr="003B3800" w:rsidTr="007E2EEF">
        <w:trPr>
          <w:trHeight w:val="360"/>
        </w:trPr>
        <w:tc>
          <w:tcPr>
            <w:tcW w:w="3850" w:type="dxa"/>
            <w:tcBorders>
              <w:top w:val="single" w:sz="4" w:space="0" w:color="auto"/>
              <w:left w:val="single" w:sz="4" w:space="0" w:color="auto"/>
              <w:bottom w:val="single" w:sz="4" w:space="0" w:color="auto"/>
              <w:right w:val="single" w:sz="4" w:space="0" w:color="auto"/>
            </w:tcBorders>
            <w:shd w:val="clear" w:color="auto" w:fill="auto"/>
            <w:noWrap/>
            <w:hideMark/>
          </w:tcPr>
          <w:p w:rsidR="007E2EEF" w:rsidRPr="001929BC" w:rsidRDefault="007E2EEF" w:rsidP="00FB3E4C">
            <w:pPr>
              <w:jc w:val="both"/>
              <w:rPr>
                <w:rFonts w:asciiTheme="majorBidi" w:hAnsiTheme="majorBidi" w:cstheme="majorBidi"/>
                <w:b/>
                <w:sz w:val="20"/>
                <w:szCs w:val="20"/>
              </w:rPr>
            </w:pPr>
            <w:r>
              <w:rPr>
                <w:rFonts w:asciiTheme="majorBidi" w:eastAsia="Times New Roman" w:hAnsiTheme="majorBidi" w:cstheme="majorBidi"/>
              </w:rPr>
              <w:t xml:space="preserve">Triplet Deep Freezer Waves, Dawlance or equivalent </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rsidR="007E2EEF" w:rsidRPr="003B3800" w:rsidRDefault="007E2EEF" w:rsidP="007A017B">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p>
        </w:tc>
        <w:tc>
          <w:tcPr>
            <w:tcW w:w="919"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c>
          <w:tcPr>
            <w:tcW w:w="1678"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c>
          <w:tcPr>
            <w:tcW w:w="1065"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r>
      <w:tr w:rsidR="007E2EEF" w:rsidRPr="003B3800" w:rsidTr="007E2EEF">
        <w:trPr>
          <w:trHeight w:val="360"/>
        </w:trPr>
        <w:tc>
          <w:tcPr>
            <w:tcW w:w="3850" w:type="dxa"/>
            <w:tcBorders>
              <w:top w:val="single" w:sz="4" w:space="0" w:color="auto"/>
              <w:left w:val="single" w:sz="4" w:space="0" w:color="auto"/>
              <w:bottom w:val="single" w:sz="4" w:space="0" w:color="auto"/>
              <w:right w:val="single" w:sz="4" w:space="0" w:color="auto"/>
            </w:tcBorders>
            <w:shd w:val="clear" w:color="auto" w:fill="auto"/>
            <w:noWrap/>
            <w:hideMark/>
          </w:tcPr>
          <w:p w:rsidR="007E2EEF" w:rsidRDefault="007E2EEF" w:rsidP="00FB3E4C">
            <w:pPr>
              <w:jc w:val="both"/>
              <w:rPr>
                <w:rFonts w:asciiTheme="majorBidi" w:eastAsia="Times New Roman" w:hAnsiTheme="majorBidi" w:cstheme="majorBidi"/>
              </w:rPr>
            </w:pPr>
            <w:r>
              <w:rPr>
                <w:rFonts w:asciiTheme="majorBidi" w:eastAsia="Times New Roman" w:hAnsiTheme="majorBidi" w:cstheme="majorBidi"/>
              </w:rPr>
              <w:t>Fan 56” Copper wiring</w:t>
            </w:r>
          </w:p>
        </w:tc>
        <w:tc>
          <w:tcPr>
            <w:tcW w:w="999" w:type="dxa"/>
            <w:tcBorders>
              <w:top w:val="single" w:sz="4" w:space="0" w:color="auto"/>
              <w:left w:val="nil"/>
              <w:bottom w:val="single" w:sz="4" w:space="0" w:color="auto"/>
              <w:right w:val="single" w:sz="4" w:space="0" w:color="auto"/>
            </w:tcBorders>
            <w:shd w:val="clear" w:color="auto" w:fill="auto"/>
            <w:noWrap/>
            <w:vAlign w:val="center"/>
            <w:hideMark/>
          </w:tcPr>
          <w:p w:rsidR="007E2EEF" w:rsidRPr="003B3800" w:rsidRDefault="007E2EEF" w:rsidP="007A017B">
            <w:pPr>
              <w:spacing w:after="0" w:line="240" w:lineRule="auto"/>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p>
        </w:tc>
        <w:tc>
          <w:tcPr>
            <w:tcW w:w="919"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c>
          <w:tcPr>
            <w:tcW w:w="1678"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c>
          <w:tcPr>
            <w:tcW w:w="1065"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r>
      <w:tr w:rsidR="007E2EEF" w:rsidRPr="003B3800" w:rsidTr="007E2EEF">
        <w:trPr>
          <w:trHeight w:val="360"/>
        </w:trPr>
        <w:tc>
          <w:tcPr>
            <w:tcW w:w="3850" w:type="dxa"/>
            <w:tcBorders>
              <w:top w:val="single" w:sz="4" w:space="0" w:color="auto"/>
              <w:left w:val="single" w:sz="4" w:space="0" w:color="auto"/>
              <w:bottom w:val="single" w:sz="4" w:space="0" w:color="auto"/>
              <w:right w:val="single" w:sz="4" w:space="0" w:color="auto"/>
            </w:tcBorders>
            <w:shd w:val="clear" w:color="auto" w:fill="auto"/>
            <w:noWrap/>
          </w:tcPr>
          <w:p w:rsidR="007E2EEF" w:rsidRDefault="007E2EEF" w:rsidP="00FB3E4C">
            <w:pPr>
              <w:jc w:val="both"/>
              <w:rPr>
                <w:rFonts w:asciiTheme="majorBidi" w:eastAsia="Times New Roman" w:hAnsiTheme="majorBidi" w:cstheme="majorBidi"/>
              </w:rPr>
            </w:pPr>
            <w:r>
              <w:rPr>
                <w:rFonts w:asciiTheme="majorBidi" w:eastAsia="Times New Roman" w:hAnsiTheme="majorBidi" w:cstheme="majorBidi"/>
              </w:rPr>
              <w:t>Water Motor ½ HP</w:t>
            </w:r>
          </w:p>
        </w:tc>
        <w:tc>
          <w:tcPr>
            <w:tcW w:w="999" w:type="dxa"/>
            <w:tcBorders>
              <w:top w:val="single" w:sz="4" w:space="0" w:color="auto"/>
              <w:left w:val="nil"/>
              <w:bottom w:val="single" w:sz="4" w:space="0" w:color="auto"/>
              <w:right w:val="single" w:sz="4" w:space="0" w:color="auto"/>
            </w:tcBorders>
            <w:shd w:val="clear" w:color="auto" w:fill="auto"/>
            <w:noWrap/>
            <w:vAlign w:val="center"/>
          </w:tcPr>
          <w:p w:rsidR="007E2EEF" w:rsidRDefault="007E2EEF" w:rsidP="007A017B">
            <w:pPr>
              <w:spacing w:after="0" w:line="240" w:lineRule="auto"/>
              <w:jc w:val="center"/>
              <w:rPr>
                <w:rFonts w:ascii="Calibri" w:eastAsia="Times New Roman" w:hAnsi="Calibri" w:cs="Times New Roman"/>
                <w:color w:val="000000"/>
                <w:sz w:val="18"/>
                <w:szCs w:val="18"/>
              </w:rPr>
            </w:pPr>
          </w:p>
        </w:tc>
        <w:tc>
          <w:tcPr>
            <w:tcW w:w="919"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c>
          <w:tcPr>
            <w:tcW w:w="1678"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c>
          <w:tcPr>
            <w:tcW w:w="1065"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r>
      <w:tr w:rsidR="007E2EEF" w:rsidRPr="003B3800" w:rsidTr="007E2EEF">
        <w:trPr>
          <w:trHeight w:val="360"/>
        </w:trPr>
        <w:tc>
          <w:tcPr>
            <w:tcW w:w="3850" w:type="dxa"/>
            <w:tcBorders>
              <w:top w:val="single" w:sz="4" w:space="0" w:color="auto"/>
              <w:left w:val="single" w:sz="4" w:space="0" w:color="auto"/>
              <w:bottom w:val="single" w:sz="4" w:space="0" w:color="auto"/>
              <w:right w:val="single" w:sz="4" w:space="0" w:color="auto"/>
            </w:tcBorders>
            <w:shd w:val="clear" w:color="auto" w:fill="auto"/>
            <w:noWrap/>
          </w:tcPr>
          <w:p w:rsidR="007E2EEF" w:rsidRDefault="007E2EEF" w:rsidP="00FB3E4C">
            <w:pPr>
              <w:jc w:val="both"/>
              <w:rPr>
                <w:rFonts w:asciiTheme="majorBidi" w:eastAsia="Times New Roman" w:hAnsiTheme="majorBidi" w:cstheme="majorBidi"/>
              </w:rPr>
            </w:pPr>
            <w:r>
              <w:rPr>
                <w:rFonts w:asciiTheme="majorBidi" w:eastAsia="Times New Roman" w:hAnsiTheme="majorBidi" w:cstheme="majorBidi"/>
              </w:rPr>
              <w:t>Soofa Set 5 Seated with Table</w:t>
            </w:r>
          </w:p>
        </w:tc>
        <w:tc>
          <w:tcPr>
            <w:tcW w:w="999" w:type="dxa"/>
            <w:tcBorders>
              <w:top w:val="single" w:sz="4" w:space="0" w:color="auto"/>
              <w:left w:val="nil"/>
              <w:bottom w:val="single" w:sz="4" w:space="0" w:color="auto"/>
              <w:right w:val="single" w:sz="4" w:space="0" w:color="auto"/>
            </w:tcBorders>
            <w:shd w:val="clear" w:color="auto" w:fill="auto"/>
            <w:noWrap/>
            <w:vAlign w:val="center"/>
          </w:tcPr>
          <w:p w:rsidR="007E2EEF" w:rsidRDefault="007E2EEF" w:rsidP="007A017B">
            <w:pPr>
              <w:spacing w:after="0" w:line="240" w:lineRule="auto"/>
              <w:jc w:val="center"/>
              <w:rPr>
                <w:rFonts w:ascii="Calibri" w:eastAsia="Times New Roman" w:hAnsi="Calibri" w:cs="Times New Roman"/>
                <w:color w:val="000000"/>
                <w:sz w:val="18"/>
                <w:szCs w:val="18"/>
              </w:rPr>
            </w:pPr>
          </w:p>
        </w:tc>
        <w:tc>
          <w:tcPr>
            <w:tcW w:w="919"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c>
          <w:tcPr>
            <w:tcW w:w="1678"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c>
          <w:tcPr>
            <w:tcW w:w="1065" w:type="dxa"/>
            <w:tcBorders>
              <w:top w:val="single" w:sz="4" w:space="0" w:color="auto"/>
              <w:left w:val="nil"/>
              <w:bottom w:val="single" w:sz="4" w:space="0" w:color="auto"/>
              <w:right w:val="single" w:sz="4" w:space="0" w:color="auto"/>
            </w:tcBorders>
          </w:tcPr>
          <w:p w:rsidR="007E2EEF" w:rsidRPr="003B3800" w:rsidRDefault="007E2EEF" w:rsidP="007A017B">
            <w:pPr>
              <w:spacing w:after="0" w:line="240" w:lineRule="auto"/>
              <w:jc w:val="center"/>
              <w:rPr>
                <w:rFonts w:ascii="Calibri" w:eastAsia="Times New Roman" w:hAnsi="Calibri" w:cs="Times New Roman"/>
                <w:color w:val="000000"/>
                <w:sz w:val="18"/>
                <w:szCs w:val="18"/>
              </w:rPr>
            </w:pPr>
          </w:p>
        </w:tc>
      </w:tr>
    </w:tbl>
    <w:p w:rsidR="005A43A7" w:rsidRDefault="005A43A7" w:rsidP="005301CB">
      <w:pPr>
        <w:widowControl w:val="0"/>
        <w:autoSpaceDE w:val="0"/>
        <w:autoSpaceDN w:val="0"/>
        <w:adjustRightInd w:val="0"/>
        <w:spacing w:after="0" w:line="200" w:lineRule="exact"/>
        <w:rPr>
          <w:rFonts w:asciiTheme="majorBidi" w:hAnsiTheme="majorBidi" w:cstheme="majorBidi"/>
          <w:b/>
          <w:bCs/>
          <w:sz w:val="24"/>
          <w:szCs w:val="24"/>
        </w:rPr>
      </w:pPr>
    </w:p>
    <w:p w:rsidR="005A43A7" w:rsidRDefault="005A43A7" w:rsidP="005301CB">
      <w:pPr>
        <w:widowControl w:val="0"/>
        <w:autoSpaceDE w:val="0"/>
        <w:autoSpaceDN w:val="0"/>
        <w:adjustRightInd w:val="0"/>
        <w:spacing w:after="0" w:line="200" w:lineRule="exact"/>
        <w:rPr>
          <w:rFonts w:asciiTheme="majorBidi" w:hAnsiTheme="majorBidi" w:cstheme="majorBidi"/>
          <w:b/>
          <w:bCs/>
          <w:sz w:val="24"/>
          <w:szCs w:val="24"/>
        </w:rPr>
      </w:pPr>
    </w:p>
    <w:p w:rsidR="005A43A7" w:rsidRDefault="005A43A7" w:rsidP="005301CB">
      <w:pPr>
        <w:widowControl w:val="0"/>
        <w:autoSpaceDE w:val="0"/>
        <w:autoSpaceDN w:val="0"/>
        <w:adjustRightInd w:val="0"/>
        <w:spacing w:after="0" w:line="200" w:lineRule="exact"/>
        <w:rPr>
          <w:rFonts w:asciiTheme="majorBidi" w:hAnsiTheme="majorBidi" w:cstheme="majorBidi"/>
          <w:b/>
          <w:bCs/>
          <w:sz w:val="24"/>
          <w:szCs w:val="24"/>
        </w:rPr>
      </w:pPr>
    </w:p>
    <w:p w:rsidR="005301CB" w:rsidRPr="00903FA9" w:rsidRDefault="00903FA9" w:rsidP="005301CB">
      <w:pPr>
        <w:widowControl w:val="0"/>
        <w:autoSpaceDE w:val="0"/>
        <w:autoSpaceDN w:val="0"/>
        <w:adjustRightInd w:val="0"/>
        <w:spacing w:after="0" w:line="200" w:lineRule="exact"/>
        <w:rPr>
          <w:rFonts w:asciiTheme="majorBidi" w:hAnsiTheme="majorBidi" w:cstheme="majorBidi"/>
          <w:b/>
          <w:bCs/>
          <w:sz w:val="24"/>
          <w:szCs w:val="24"/>
        </w:rPr>
      </w:pPr>
      <w:r w:rsidRPr="00903FA9">
        <w:rPr>
          <w:rFonts w:asciiTheme="majorBidi" w:hAnsiTheme="majorBidi" w:cstheme="majorBidi"/>
          <w:b/>
          <w:bCs/>
          <w:sz w:val="24"/>
          <w:szCs w:val="24"/>
        </w:rPr>
        <w:t>Note: Please refer technical specification section for specification of items</w:t>
      </w:r>
    </w:p>
    <w:p w:rsidR="00671419" w:rsidRDefault="0067141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671419" w:rsidRDefault="0067141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671419" w:rsidRDefault="0067141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903FA9" w:rsidRDefault="00903FA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671419" w:rsidRDefault="00671419"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7E2EEF" w:rsidRDefault="007E2EEF" w:rsidP="00573B37">
      <w:pPr>
        <w:widowControl w:val="0"/>
        <w:autoSpaceDE w:val="0"/>
        <w:autoSpaceDN w:val="0"/>
        <w:adjustRightInd w:val="0"/>
        <w:spacing w:after="0" w:line="240" w:lineRule="auto"/>
        <w:rPr>
          <w:rFonts w:asciiTheme="majorBidi" w:hAnsiTheme="majorBidi" w:cstheme="majorBidi"/>
          <w:b/>
          <w:bCs/>
          <w:color w:val="000000"/>
          <w:sz w:val="24"/>
          <w:szCs w:val="24"/>
        </w:rPr>
      </w:pP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EC7EBF">
        <w:rPr>
          <w:rFonts w:asciiTheme="majorBidi" w:hAnsiTheme="majorBidi" w:cstheme="majorBidi"/>
          <w:i/>
          <w:iCs/>
          <w:color w:val="FFFFFF" w:themeColor="background1"/>
          <w:sz w:val="24"/>
          <w:szCs w:val="24"/>
        </w:rPr>
        <w:t>Head Master</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District Shaheed</w:t>
      </w:r>
      <w:r w:rsidRPr="001B0EDB">
        <w:rPr>
          <w:rFonts w:asciiTheme="majorBidi" w:hAnsiTheme="majorBidi" w:cstheme="majorBidi"/>
          <w:i/>
          <w:iCs/>
          <w:color w:val="FF0000"/>
          <w:sz w:val="24"/>
          <w:szCs w:val="24"/>
        </w:rPr>
        <w:t xml:space="preserve"> Benazirabad</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496410" w:rsidP="00D93B05">
      <w:pPr>
        <w:widowControl w:val="0"/>
        <w:autoSpaceDE w:val="0"/>
        <w:autoSpaceDN w:val="0"/>
        <w:adjustRightInd w:val="0"/>
        <w:spacing w:after="0" w:line="240" w:lineRule="auto"/>
        <w:rPr>
          <w:rFonts w:asciiTheme="majorBidi" w:hAnsiTheme="majorBidi" w:cstheme="majorBidi"/>
          <w:sz w:val="20"/>
          <w:szCs w:val="20"/>
        </w:rPr>
      </w:pPr>
      <w:r w:rsidRPr="00496410">
        <w:rPr>
          <w:noProof/>
        </w:rPr>
        <w:pict>
          <v:polyline id="Freeform 4" o:spid="_x0000_s1027" style="position:absolute;z-index:-251653120;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496410">
        <w:rPr>
          <w:noProof/>
        </w:rPr>
        <w:pict>
          <v:polyline id="Freeform 2" o:spid="_x0000_s1028" style="position:absolute;z-index:-251652096;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496410">
        <w:rPr>
          <w:noProof/>
        </w:rPr>
        <w:pict>
          <v:polyline id="Freeform 3" o:spid="_x0000_s1029" style="position:absolute;z-index:-251651072;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496410"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496410">
        <w:rPr>
          <w:noProof/>
        </w:rPr>
        <w:pict>
          <v:polyline id="Freeform 11" o:spid="_x0000_s1030" style="position:absolute;left:0;text-align:left;z-index:-25165004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496410"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496410">
        <w:rPr>
          <w:noProof/>
        </w:rPr>
        <w:pict>
          <v:shape id="Freeform 12" o:spid="_x0000_s1031" style="position:absolute;left:0;text-align:left;margin-left:89.75pt;margin-top:9.35pt;width:180pt;height:3.6pt;z-index:-25164902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25027B" w:rsidRDefault="0025027B" w:rsidP="00D93B05">
      <w:pPr>
        <w:widowControl w:val="0"/>
        <w:autoSpaceDE w:val="0"/>
        <w:autoSpaceDN w:val="0"/>
        <w:adjustRightInd w:val="0"/>
        <w:spacing w:before="24" w:after="0" w:line="240" w:lineRule="auto"/>
        <w:ind w:left="3309" w:right="3253"/>
        <w:jc w:val="center"/>
        <w:rPr>
          <w:rFonts w:asciiTheme="majorBidi" w:hAnsiTheme="majorBidi" w:cstheme="majorBidi"/>
          <w:b/>
          <w:bCs/>
          <w:sz w:val="28"/>
          <w:szCs w:val="28"/>
        </w:rPr>
      </w:pPr>
    </w:p>
    <w:p w:rsidR="0025027B" w:rsidRDefault="0025027B" w:rsidP="00D93B05">
      <w:pPr>
        <w:widowControl w:val="0"/>
        <w:autoSpaceDE w:val="0"/>
        <w:autoSpaceDN w:val="0"/>
        <w:adjustRightInd w:val="0"/>
        <w:spacing w:before="24" w:after="0" w:line="240" w:lineRule="auto"/>
        <w:ind w:left="3309" w:right="3253"/>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SSB 2015-16)</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96410"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496410">
        <w:rPr>
          <w:rFonts w:asciiTheme="majorBidi" w:hAnsiTheme="majorBidi" w:cstheme="majorBidi"/>
          <w:noProof/>
        </w:rPr>
        <w:pict>
          <v:polyline id="Freeform 14" o:spid="_x0000_s1032" style="position:absolute;z-index:-25164800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Pr="0084015D">
        <w:rPr>
          <w:rFonts w:asciiTheme="majorBidi" w:hAnsiTheme="majorBidi" w:cstheme="majorBidi"/>
          <w:i/>
          <w:iCs/>
          <w:sz w:val="24"/>
          <w:szCs w:val="24"/>
        </w:rPr>
        <w:t>Government HM Khoja High School, No 1</w:t>
      </w:r>
      <w:r w:rsidRPr="00A55B53">
        <w:rPr>
          <w:rFonts w:asciiTheme="majorBidi" w:hAnsiTheme="majorBidi" w:cstheme="majorBidi"/>
          <w:i/>
          <w:iCs/>
          <w:sz w:val="24"/>
          <w:szCs w:val="24"/>
        </w:rPr>
        <w:t>, District Shaheed Benazirabad</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D93B05"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 xml:space="preserve">GBHS </w:t>
      </w:r>
      <w:r w:rsidRPr="00E666B2">
        <w:rPr>
          <w:rFonts w:asciiTheme="majorBidi" w:hAnsiTheme="majorBidi" w:cstheme="majorBidi"/>
          <w:i/>
          <w:iCs/>
          <w:color w:val="FFFFFF" w:themeColor="background1"/>
        </w:rPr>
        <w:t>HM Khoja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Pr="00A55B53">
        <w:rPr>
          <w:rFonts w:asciiTheme="majorBidi" w:hAnsiTheme="majorBidi" w:cstheme="majorBidi"/>
          <w:b/>
          <w:bCs/>
          <w:i/>
          <w:iCs/>
          <w:color w:val="FF0000"/>
          <w:u w:val="single"/>
        </w:rPr>
        <w:t>Shaheed Benazirabad</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96410"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496410">
        <w:rPr>
          <w:rFonts w:asciiTheme="majorBidi" w:hAnsiTheme="majorBidi" w:cstheme="majorBidi"/>
          <w:noProof/>
        </w:rPr>
        <w:pict>
          <v:polyline id="Freeform 15" o:spid="_x0000_s1033" style="position:absolute;left:0;text-align:left;z-index:-25164697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96410"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96410">
        <w:rPr>
          <w:rFonts w:asciiTheme="majorBidi" w:hAnsiTheme="majorBidi" w:cstheme="majorBidi"/>
          <w:noProof/>
        </w:rPr>
        <w:pict>
          <v:polyline id="Freeform 16" o:spid="_x0000_s1034" style="position:absolute;left:0;text-align:left;z-index:-25164595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96410"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96410">
        <w:rPr>
          <w:rFonts w:asciiTheme="majorBidi" w:hAnsiTheme="majorBidi" w:cstheme="majorBidi"/>
          <w:noProof/>
        </w:rPr>
        <w:pict>
          <v:polyline id="Freeform 17" o:spid="_x0000_s1035" style="position:absolute;left:0;text-align:left;z-index:-2516449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96410"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496410">
        <w:rPr>
          <w:rFonts w:asciiTheme="majorBidi" w:hAnsiTheme="majorBidi" w:cstheme="majorBidi"/>
          <w:noProof/>
        </w:rPr>
        <w:pict>
          <v:polyline id="Freeform 18" o:spid="_x0000_s1036" style="position:absolute;left:0;text-align:left;z-index:-25164390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96410"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96410">
        <w:rPr>
          <w:rFonts w:asciiTheme="majorBidi" w:hAnsiTheme="majorBidi" w:cstheme="majorBidi"/>
          <w:noProof/>
        </w:rPr>
        <w:pict>
          <v:polyline id="Freeform 19" o:spid="_x0000_s1037" style="position:absolute;left:0;text-align:left;z-index:-25164288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496410"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496410">
        <w:rPr>
          <w:rFonts w:asciiTheme="majorBidi" w:hAnsiTheme="majorBidi" w:cstheme="majorBidi"/>
          <w:noProof/>
        </w:rPr>
        <w:pict>
          <v:polyline id="Freeform 20" o:spid="_x0000_s1038" style="position:absolute;left:0;text-align:left;z-index:-2516418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496410"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496410">
        <w:rPr>
          <w:rFonts w:asciiTheme="majorBidi" w:hAnsiTheme="majorBidi" w:cstheme="majorBidi"/>
          <w:noProof/>
        </w:rPr>
        <w:pict>
          <v:polyline id="Freeform 21" o:spid="_x0000_s1039" style="position:absolute;left:0;text-align:left;z-index:-25164083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Pr="00A55B53">
        <w:rPr>
          <w:rFonts w:asciiTheme="majorBidi" w:hAnsiTheme="majorBidi" w:cstheme="majorBidi"/>
          <w:sz w:val="24"/>
          <w:szCs w:val="24"/>
        </w:rPr>
        <w:t>This letter of authority should be on the letterhead of the Manufacturer and should be signedbyapersoncompetentandhavingthepowerofattorneytobindthe Manufacturer.It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1"/>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AFE" w:rsidRDefault="003C6AFE" w:rsidP="00C9037C">
      <w:pPr>
        <w:spacing w:after="0" w:line="240" w:lineRule="auto"/>
      </w:pPr>
      <w:r>
        <w:separator/>
      </w:r>
    </w:p>
  </w:endnote>
  <w:endnote w:type="continuationSeparator" w:id="1">
    <w:p w:rsidR="003C6AFE" w:rsidRDefault="003C6AFE"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E4C" w:rsidRDefault="00FB3E4C" w:rsidP="002D12D5">
    <w:pPr>
      <w:pStyle w:val="Footer"/>
      <w:jc w:val="right"/>
    </w:pPr>
  </w:p>
  <w:p w:rsidR="00FB3E4C" w:rsidRDefault="00FB3E4C"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AFE" w:rsidRDefault="003C6AFE" w:rsidP="00C9037C">
      <w:pPr>
        <w:spacing w:after="0" w:line="240" w:lineRule="auto"/>
      </w:pPr>
      <w:r>
        <w:separator/>
      </w:r>
    </w:p>
  </w:footnote>
  <w:footnote w:type="continuationSeparator" w:id="1">
    <w:p w:rsidR="003C6AFE" w:rsidRDefault="003C6AFE"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04940"/>
      <w:docPartObj>
        <w:docPartGallery w:val="Page Numbers (Margins)"/>
        <w:docPartUnique/>
      </w:docPartObj>
    </w:sdtPr>
    <w:sdtContent>
      <w:p w:rsidR="00FB3E4C" w:rsidRDefault="00FB3E4C">
        <w:pPr>
          <w:pStyle w:val="Header"/>
          <w:jc w:val="right"/>
        </w:pPr>
        <w:r w:rsidRPr="00496410">
          <w:rPr>
            <w:noProof/>
            <w:lang w:eastAsia="zh-TW"/>
          </w:rPr>
          <w:pict>
            <v:rect id="_x0000_s6145"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6145;mso-fit-shape-to-text:t">
                <w:txbxContent>
                  <w:p w:rsidR="00FB3E4C" w:rsidRDefault="00FB3E4C">
                    <w:pPr>
                      <w:pStyle w:val="Footer"/>
                      <w:rPr>
                        <w:rFonts w:asciiTheme="majorHAnsi" w:hAnsiTheme="majorHAnsi"/>
                        <w:sz w:val="44"/>
                        <w:szCs w:val="44"/>
                      </w:rPr>
                    </w:pPr>
                    <w:r>
                      <w:rPr>
                        <w:rFonts w:asciiTheme="majorHAnsi" w:hAnsiTheme="majorHAnsi"/>
                      </w:rPr>
                      <w:t>Page</w:t>
                    </w:r>
                    <w:fldSimple w:instr=" PAGE    \* MERGEFORMAT ">
                      <w:r w:rsidR="00F14A21" w:rsidRPr="00F14A21">
                        <w:rPr>
                          <w:rFonts w:asciiTheme="majorHAnsi" w:hAnsiTheme="majorHAnsi"/>
                          <w:noProof/>
                          <w:sz w:val="44"/>
                          <w:szCs w:val="44"/>
                        </w:rPr>
                        <w:t>32</w:t>
                      </w:r>
                    </w:fldSimple>
                  </w:p>
                </w:txbxContent>
              </v:textbox>
              <w10:wrap anchorx="page" anchory="margin"/>
            </v:rect>
          </w:pict>
        </w:r>
      </w:p>
    </w:sdtContent>
  </w:sdt>
  <w:p w:rsidR="00FB3E4C" w:rsidRDefault="00FB3E4C">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E4C" w:rsidRDefault="00FB3E4C">
    <w:pPr>
      <w:pStyle w:val="Header"/>
      <w:jc w:val="right"/>
    </w:pPr>
  </w:p>
  <w:p w:rsidR="00FB3E4C" w:rsidRDefault="00FB3E4C">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C1E4484"/>
    <w:multiLevelType w:val="multilevel"/>
    <w:tmpl w:val="84FA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0">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2">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0"/>
  </w:num>
  <w:num w:numId="33">
    <w:abstractNumId w:val="45"/>
  </w:num>
  <w:num w:numId="34">
    <w:abstractNumId w:val="40"/>
  </w:num>
  <w:num w:numId="35">
    <w:abstractNumId w:val="41"/>
  </w:num>
  <w:num w:numId="36">
    <w:abstractNumId w:val="37"/>
  </w:num>
  <w:num w:numId="37">
    <w:abstractNumId w:val="51"/>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2"/>
  </w:num>
  <w:num w:numId="46">
    <w:abstractNumId w:val="44"/>
  </w:num>
  <w:num w:numId="47">
    <w:abstractNumId w:val="28"/>
  </w:num>
  <w:num w:numId="48">
    <w:abstractNumId w:val="36"/>
  </w:num>
  <w:num w:numId="49">
    <w:abstractNumId w:val="38"/>
  </w:num>
  <w:num w:numId="50">
    <w:abstractNumId w:val="49"/>
  </w:num>
  <w:num w:numId="51">
    <w:abstractNumId w:val="31"/>
  </w:num>
  <w:num w:numId="52">
    <w:abstractNumId w:val="53"/>
  </w:num>
  <w:num w:numId="53">
    <w:abstractNumId w:val="39"/>
  </w:num>
  <w:num w:numId="54">
    <w:abstractNumId w:val="47"/>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9698"/>
    <o:shapelayout v:ext="edit">
      <o:idmap v:ext="edit" data="6"/>
    </o:shapelayout>
  </w:hdrShapeDefaults>
  <w:footnotePr>
    <w:footnote w:id="0"/>
    <w:footnote w:id="1"/>
  </w:footnotePr>
  <w:endnotePr>
    <w:endnote w:id="0"/>
    <w:endnote w:id="1"/>
  </w:endnotePr>
  <w:compat/>
  <w:rsids>
    <w:rsidRoot w:val="00D96448"/>
    <w:rsid w:val="00007642"/>
    <w:rsid w:val="0002057A"/>
    <w:rsid w:val="000323CD"/>
    <w:rsid w:val="00032F01"/>
    <w:rsid w:val="00040D24"/>
    <w:rsid w:val="00073078"/>
    <w:rsid w:val="0007353F"/>
    <w:rsid w:val="00086914"/>
    <w:rsid w:val="000E65EF"/>
    <w:rsid w:val="00114567"/>
    <w:rsid w:val="001321BF"/>
    <w:rsid w:val="0018363E"/>
    <w:rsid w:val="001929BC"/>
    <w:rsid w:val="001B1D60"/>
    <w:rsid w:val="002171AA"/>
    <w:rsid w:val="002234BF"/>
    <w:rsid w:val="0023509B"/>
    <w:rsid w:val="0025027B"/>
    <w:rsid w:val="002A096A"/>
    <w:rsid w:val="002D12D5"/>
    <w:rsid w:val="002E02C0"/>
    <w:rsid w:val="00301F3E"/>
    <w:rsid w:val="00321FEF"/>
    <w:rsid w:val="0037793E"/>
    <w:rsid w:val="003C2A7A"/>
    <w:rsid w:val="003C6AFE"/>
    <w:rsid w:val="00407737"/>
    <w:rsid w:val="00432CFC"/>
    <w:rsid w:val="00471A1A"/>
    <w:rsid w:val="00496410"/>
    <w:rsid w:val="004E561C"/>
    <w:rsid w:val="005301CB"/>
    <w:rsid w:val="0053408D"/>
    <w:rsid w:val="00553576"/>
    <w:rsid w:val="00555190"/>
    <w:rsid w:val="00567E5B"/>
    <w:rsid w:val="00573B37"/>
    <w:rsid w:val="00574423"/>
    <w:rsid w:val="00590B30"/>
    <w:rsid w:val="005A43A7"/>
    <w:rsid w:val="00611E08"/>
    <w:rsid w:val="00630F34"/>
    <w:rsid w:val="00671419"/>
    <w:rsid w:val="006B1642"/>
    <w:rsid w:val="006E0732"/>
    <w:rsid w:val="007120E0"/>
    <w:rsid w:val="00734944"/>
    <w:rsid w:val="00761F3A"/>
    <w:rsid w:val="007669DC"/>
    <w:rsid w:val="007776A9"/>
    <w:rsid w:val="00794507"/>
    <w:rsid w:val="007A017B"/>
    <w:rsid w:val="007E2EEF"/>
    <w:rsid w:val="008474AE"/>
    <w:rsid w:val="008F55EE"/>
    <w:rsid w:val="00903FA9"/>
    <w:rsid w:val="009107A9"/>
    <w:rsid w:val="00A32FD3"/>
    <w:rsid w:val="00A51F4D"/>
    <w:rsid w:val="00B33EF1"/>
    <w:rsid w:val="00B768AB"/>
    <w:rsid w:val="00BC2F60"/>
    <w:rsid w:val="00BC7DEF"/>
    <w:rsid w:val="00BD1279"/>
    <w:rsid w:val="00C9037C"/>
    <w:rsid w:val="00D01866"/>
    <w:rsid w:val="00D440CF"/>
    <w:rsid w:val="00D55FD5"/>
    <w:rsid w:val="00D76705"/>
    <w:rsid w:val="00D93B05"/>
    <w:rsid w:val="00D96448"/>
    <w:rsid w:val="00DB108F"/>
    <w:rsid w:val="00DB4295"/>
    <w:rsid w:val="00DD6B7C"/>
    <w:rsid w:val="00DF2886"/>
    <w:rsid w:val="00E0465E"/>
    <w:rsid w:val="00E071FB"/>
    <w:rsid w:val="00E75A63"/>
    <w:rsid w:val="00EA1A6E"/>
    <w:rsid w:val="00EC7EBF"/>
    <w:rsid w:val="00EF226D"/>
    <w:rsid w:val="00F14A21"/>
    <w:rsid w:val="00F150CE"/>
    <w:rsid w:val="00F314E3"/>
    <w:rsid w:val="00F855BF"/>
    <w:rsid w:val="00FB3E4C"/>
    <w:rsid w:val="00FE7789"/>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316735947">
      <w:bodyDiv w:val="1"/>
      <w:marLeft w:val="0"/>
      <w:marRight w:val="0"/>
      <w:marTop w:val="0"/>
      <w:marBottom w:val="0"/>
      <w:divBdr>
        <w:top w:val="none" w:sz="0" w:space="0" w:color="auto"/>
        <w:left w:val="none" w:sz="0" w:space="0" w:color="auto"/>
        <w:bottom w:val="none" w:sz="0" w:space="0" w:color="auto"/>
        <w:right w:val="none" w:sz="0" w:space="0" w:color="auto"/>
      </w:divBdr>
    </w:div>
    <w:div w:id="386413706">
      <w:bodyDiv w:val="1"/>
      <w:marLeft w:val="0"/>
      <w:marRight w:val="0"/>
      <w:marTop w:val="0"/>
      <w:marBottom w:val="0"/>
      <w:divBdr>
        <w:top w:val="none" w:sz="0" w:space="0" w:color="auto"/>
        <w:left w:val="none" w:sz="0" w:space="0" w:color="auto"/>
        <w:bottom w:val="none" w:sz="0" w:space="0" w:color="auto"/>
        <w:right w:val="none" w:sz="0" w:space="0" w:color="auto"/>
      </w:divBdr>
    </w:div>
    <w:div w:id="554238816">
      <w:bodyDiv w:val="1"/>
      <w:marLeft w:val="0"/>
      <w:marRight w:val="0"/>
      <w:marTop w:val="0"/>
      <w:marBottom w:val="0"/>
      <w:divBdr>
        <w:top w:val="none" w:sz="0" w:space="0" w:color="auto"/>
        <w:left w:val="none" w:sz="0" w:space="0" w:color="auto"/>
        <w:bottom w:val="none" w:sz="0" w:space="0" w:color="auto"/>
        <w:right w:val="none" w:sz="0" w:space="0" w:color="auto"/>
      </w:divBdr>
      <w:divsChild>
        <w:div w:id="1680155286">
          <w:marLeft w:val="0"/>
          <w:marRight w:val="0"/>
          <w:marTop w:val="0"/>
          <w:marBottom w:val="0"/>
          <w:divBdr>
            <w:top w:val="none" w:sz="0" w:space="0" w:color="auto"/>
            <w:left w:val="none" w:sz="0" w:space="0" w:color="auto"/>
            <w:bottom w:val="none" w:sz="0" w:space="0" w:color="auto"/>
            <w:right w:val="none" w:sz="0" w:space="0" w:color="auto"/>
          </w:divBdr>
        </w:div>
      </w:divsChild>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39</Pages>
  <Words>12325</Words>
  <Characters>70255</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Abdul Qadir</cp:lastModifiedBy>
  <cp:revision>5</cp:revision>
  <cp:lastPrinted>2016-05-15T10:22:00Z</cp:lastPrinted>
  <dcterms:created xsi:type="dcterms:W3CDTF">2016-05-15T09:42:00Z</dcterms:created>
  <dcterms:modified xsi:type="dcterms:W3CDTF">2016-05-15T14:27:00Z</dcterms:modified>
</cp:coreProperties>
</file>