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07368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TANDO HAFIZ SHAH ROAD MILE 2/4 TO VILLAGE SHAIKH SOOMAR &amp; ARBAB OBHAYO BABAR ROAD MILE 3/0 (IN PORTION) I/C TANDO HAFIZ SHAH &amp; RAMZAN DAL (CUTS) MILE 0/0-8/0 (12.80) (IN PORTION)</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07368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TANDO HAFIZ SHAH ROAD MILE 2/4 TO VILLAGE SHAIKH SOOMAR &amp; ARBAB OBHAYO BABAR ROAD MILE 3/0 (IN PORTION) I/C TANDO HAFIZ SHAH &amp; RAMZAN DAL (CUTS) MILE 0/0-8/0 (12.80) (IN PORTION)</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07368B">
        <w:rPr>
          <w:rFonts w:ascii="Times New Roman" w:hAnsi="Times New Roman"/>
          <w:b/>
          <w:i/>
          <w:sz w:val="24"/>
          <w:szCs w:val="24"/>
        </w:rPr>
        <w:t>394,00</w:t>
      </w:r>
      <w:r w:rsidR="00361B0D">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07368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TANDO HAFIZ SHAH ROAD MILE 2/4 TO VILLAGE SHAIKH SOOMAR &amp; ARBAB OBHAYO BABAR ROAD MILE 3/0 (IN PORTION) I/C TANDO HAFIZ SHAH &amp; RAMZAN DAL (CUTS) MILE 0/0-8/0 (12.80) (IN PORTION)</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07368B" w:rsidRPr="00C07A4B">
        <w:rPr>
          <w:rFonts w:ascii="Times New Roman" w:hAnsi="Times New Roman"/>
          <w:b/>
          <w:i/>
          <w:sz w:val="20"/>
        </w:rPr>
        <w:t>IMPROVEMENT OF ROAD FROM TANDO HAFIZ SHAH ROAD MILE 2/4 TO VILLAGE SHAIKH SOOMAR &amp; ARBAB OBHAYO BABAR ROAD MILE 3/0 (IN PORTION) I/C TANDO HAFIZ SHAH &amp; RAMZAN DAL (CUTS) MILE 0/0-8/0 (12.80) (IN PORTION)</w:t>
      </w:r>
      <w:r w:rsidR="00A90B47" w:rsidRPr="00C07A4B">
        <w:rPr>
          <w:rFonts w:ascii="Times New Roman" w:hAnsi="Times New Roman"/>
          <w:b/>
          <w:i/>
          <w:sz w:val="20"/>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D53E3D">
        <w:rPr>
          <w:rFonts w:ascii="Times New Roman" w:hAnsi="Times New Roman"/>
          <w:b/>
          <w:i/>
          <w:sz w:val="24"/>
          <w:szCs w:val="24"/>
          <w:u w:val="single"/>
        </w:rPr>
        <w:t>730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D53E3D">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07368B">
        <w:rPr>
          <w:rFonts w:ascii="Times New Roman" w:hAnsi="Times New Roman"/>
          <w:b/>
          <w:sz w:val="24"/>
          <w:szCs w:val="24"/>
        </w:rPr>
        <w:t>IMPROVEMENT OF ROAD FROM TANDO HAFIZ SHAH ROAD MILE 2/4 TO VILLAGE SHAIKH SOOMAR &amp; ARBAB OBHAYO BABAR ROAD MILE 3/0 (IN PORTION) I/C TANDO HAFIZ SHAH &amp; RAMZAN DAL (CUTS) MILE 0/0-8/0 (12.80) (IN PORTION)</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1AA" w:rsidRDefault="00EF51AA" w:rsidP="0005303B">
      <w:pPr>
        <w:spacing w:after="0" w:line="240" w:lineRule="auto"/>
      </w:pPr>
      <w:r>
        <w:separator/>
      </w:r>
    </w:p>
  </w:endnote>
  <w:endnote w:type="continuationSeparator" w:id="1">
    <w:p w:rsidR="00EF51AA" w:rsidRDefault="00EF51A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C07A4B">
        <w:rPr>
          <w:noProof/>
        </w:rPr>
        <w:t>34</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1AA" w:rsidRDefault="00EF51AA" w:rsidP="0005303B">
      <w:pPr>
        <w:spacing w:after="0" w:line="240" w:lineRule="auto"/>
      </w:pPr>
      <w:r>
        <w:separator/>
      </w:r>
    </w:p>
  </w:footnote>
  <w:footnote w:type="continuationSeparator" w:id="1">
    <w:p w:rsidR="00EF51AA" w:rsidRDefault="00EF51A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62725"/>
    <w:rsid w:val="00063C5C"/>
    <w:rsid w:val="00070ACB"/>
    <w:rsid w:val="00071064"/>
    <w:rsid w:val="0007132F"/>
    <w:rsid w:val="0007368B"/>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94733"/>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8669E"/>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A4B"/>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EF51AA"/>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482112"/>
        <c:axId val="83483648"/>
      </c:barChart>
      <c:catAx>
        <c:axId val="83482112"/>
        <c:scaling>
          <c:orientation val="minMax"/>
        </c:scaling>
        <c:axPos val="b"/>
        <c:tickLblPos val="nextTo"/>
        <c:crossAx val="83483648"/>
        <c:crosses val="autoZero"/>
        <c:auto val="1"/>
        <c:lblAlgn val="ctr"/>
        <c:lblOffset val="100"/>
      </c:catAx>
      <c:valAx>
        <c:axId val="83483648"/>
        <c:scaling>
          <c:orientation val="minMax"/>
        </c:scaling>
        <c:axPos val="l"/>
        <c:majorGridlines/>
        <c:numFmt formatCode="0%" sourceLinked="1"/>
        <c:tickLblPos val="nextTo"/>
        <c:crossAx val="834821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77</Pages>
  <Words>18536</Words>
  <Characters>105661</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6</cp:revision>
  <cp:lastPrinted>2016-04-20T15:45:00Z</cp:lastPrinted>
  <dcterms:created xsi:type="dcterms:W3CDTF">2016-04-26T10:07:00Z</dcterms:created>
  <dcterms:modified xsi:type="dcterms:W3CDTF">2016-04-26T10:14:00Z</dcterms:modified>
</cp:coreProperties>
</file>