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333E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THATTA-PIR PATHO-GHORABARI ROAD MILE 9/0 TO VILLAGE CHARAN MEMON ROAD MILE 0/0-1/5 (2.60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333E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THATTA-PIR PATHO-GHORABARI ROAD MILE 9/0 TO VILLAGE CHARAN MEMON ROAD MILE 0/0-1/5 (2.60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D333EB">
        <w:rPr>
          <w:rFonts w:ascii="Times New Roman" w:hAnsi="Times New Roman"/>
          <w:b/>
          <w:i/>
          <w:sz w:val="24"/>
          <w:szCs w:val="24"/>
        </w:rPr>
        <w:t>225,00</w:t>
      </w:r>
      <w:r w:rsidR="00361B0D">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333E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THATTA-PIR PATHO-GHORABARI ROAD MILE 9/0 TO VILLAGE CHARAN MEMON ROAD MILE 0/0-1/5 (2.60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D333EB">
        <w:rPr>
          <w:rFonts w:ascii="Times New Roman" w:hAnsi="Times New Roman"/>
          <w:b/>
          <w:i/>
        </w:rPr>
        <w:t>IMPROVEMENT OF ROAD FROM THATTA-PIR PATHO-GHORABARI ROAD MILE 9/0 TO VILLAGE CHARAN MEMON ROAD MILE 0/0-1/5 (2.60 KMS)</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D53E3D">
        <w:rPr>
          <w:rFonts w:ascii="Times New Roman" w:hAnsi="Times New Roman"/>
          <w:b/>
          <w:i/>
          <w:sz w:val="24"/>
          <w:szCs w:val="24"/>
          <w:u w:val="single"/>
        </w:rPr>
        <w:t>730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D53E3D">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333EB">
        <w:rPr>
          <w:rFonts w:ascii="Times New Roman" w:hAnsi="Times New Roman"/>
          <w:b/>
          <w:sz w:val="24"/>
          <w:szCs w:val="24"/>
        </w:rPr>
        <w:t>IMPROVEMENT OF ROAD FROM THATTA-PIR PATHO-GHORABARI ROAD MILE 9/0 TO VILLAGE CHARAN MEMON ROAD MILE 0/0-1/5 (2.60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1B0" w:rsidRDefault="007531B0" w:rsidP="0005303B">
      <w:pPr>
        <w:spacing w:after="0" w:line="240" w:lineRule="auto"/>
      </w:pPr>
      <w:r>
        <w:separator/>
      </w:r>
    </w:p>
  </w:endnote>
  <w:endnote w:type="continuationSeparator" w:id="1">
    <w:p w:rsidR="007531B0" w:rsidRDefault="007531B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D333EB">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1B0" w:rsidRDefault="007531B0" w:rsidP="0005303B">
      <w:pPr>
        <w:spacing w:after="0" w:line="240" w:lineRule="auto"/>
      </w:pPr>
      <w:r>
        <w:separator/>
      </w:r>
    </w:p>
  </w:footnote>
  <w:footnote w:type="continuationSeparator" w:id="1">
    <w:p w:rsidR="007531B0" w:rsidRDefault="007531B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1B0"/>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52957"/>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333EB"/>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429632"/>
        <c:axId val="83480576"/>
      </c:barChart>
      <c:catAx>
        <c:axId val="83429632"/>
        <c:scaling>
          <c:orientation val="minMax"/>
        </c:scaling>
        <c:axPos val="b"/>
        <c:tickLblPos val="nextTo"/>
        <c:crossAx val="83480576"/>
        <c:crosses val="autoZero"/>
        <c:auto val="1"/>
        <c:lblAlgn val="ctr"/>
        <c:lblOffset val="100"/>
      </c:catAx>
      <c:valAx>
        <c:axId val="83480576"/>
        <c:scaling>
          <c:orientation val="minMax"/>
        </c:scaling>
        <c:axPos val="l"/>
        <c:majorGridlines/>
        <c:numFmt formatCode="0%" sourceLinked="1"/>
        <c:tickLblPos val="nextTo"/>
        <c:crossAx val="834296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18473</Words>
  <Characters>105302</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2016-04-26T10:06:00Z</dcterms:created>
  <dcterms:modified xsi:type="dcterms:W3CDTF">2016-04-26T10:06:00Z</dcterms:modified>
</cp:coreProperties>
</file>