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368" w:type="dxa"/>
        <w:tblLook w:val="04A0"/>
      </w:tblPr>
      <w:tblGrid>
        <w:gridCol w:w="2448"/>
        <w:gridCol w:w="7920"/>
      </w:tblGrid>
      <w:tr w:rsidR="00424C4A" w:rsidRPr="00287EE3" w:rsidTr="00C56651">
        <w:tc>
          <w:tcPr>
            <w:tcW w:w="2448" w:type="dxa"/>
          </w:tcPr>
          <w:p w:rsidR="00424C4A" w:rsidRPr="00287EE3" w:rsidRDefault="00424C4A" w:rsidP="00C56651">
            <w:pPr>
              <w:rPr>
                <w:rFonts w:ascii="Arial" w:hAnsi="Arial" w:cs="Arial"/>
                <w:b/>
                <w:sz w:val="20"/>
                <w:szCs w:val="20"/>
              </w:rPr>
            </w:pPr>
            <w:r w:rsidRPr="00287EE3">
              <w:rPr>
                <w:rFonts w:ascii="Arial" w:hAnsi="Arial" w:cs="Arial"/>
                <w:b/>
                <w:sz w:val="20"/>
                <w:szCs w:val="20"/>
              </w:rPr>
              <w:t>NAME OR WORK :-</w:t>
            </w:r>
          </w:p>
        </w:tc>
        <w:tc>
          <w:tcPr>
            <w:tcW w:w="7920" w:type="dxa"/>
          </w:tcPr>
          <w:p w:rsidR="00424C4A" w:rsidRPr="00EE7616" w:rsidRDefault="00424C4A" w:rsidP="00C56651">
            <w:pPr>
              <w:rPr>
                <w:rFonts w:ascii="Arial" w:hAnsi="Arial" w:cs="Arial"/>
                <w:b/>
                <w:sz w:val="20"/>
                <w:szCs w:val="20"/>
              </w:rPr>
            </w:pPr>
            <w:r w:rsidRPr="00EE7616">
              <w:rPr>
                <w:rFonts w:ascii="Arial" w:hAnsi="Arial" w:cs="Arial"/>
                <w:b/>
                <w:sz w:val="20"/>
                <w:szCs w:val="20"/>
              </w:rPr>
              <w:t xml:space="preserve">M/R TO SINDH SECRETARIT NO. II TUGHLAQ HOUSE KARACHI </w:t>
            </w:r>
          </w:p>
          <w:p w:rsidR="00424C4A" w:rsidRPr="00EE7616" w:rsidRDefault="00424C4A" w:rsidP="00C56651">
            <w:pPr>
              <w:rPr>
                <w:rFonts w:ascii="Arial" w:hAnsi="Arial" w:cs="Arial"/>
                <w:b/>
                <w:sz w:val="20"/>
                <w:szCs w:val="20"/>
              </w:rPr>
            </w:pPr>
            <w:r w:rsidRPr="00EE7616">
              <w:rPr>
                <w:rFonts w:ascii="Arial" w:hAnsi="Arial" w:cs="Arial"/>
                <w:b/>
                <w:sz w:val="20"/>
                <w:szCs w:val="20"/>
              </w:rPr>
              <w:t>(</w:t>
            </w:r>
            <w:proofErr w:type="gramStart"/>
            <w:r w:rsidRPr="00EE7616">
              <w:rPr>
                <w:rFonts w:ascii="Arial" w:hAnsi="Arial" w:cs="Arial"/>
                <w:b/>
                <w:sz w:val="20"/>
                <w:szCs w:val="20"/>
              </w:rPr>
              <w:t xml:space="preserve">COLOURING </w:t>
            </w:r>
            <w:r>
              <w:rPr>
                <w:rFonts w:ascii="Arial" w:hAnsi="Arial" w:cs="Arial"/>
                <w:b/>
                <w:sz w:val="20"/>
                <w:szCs w:val="20"/>
              </w:rPr>
              <w:t>,</w:t>
            </w:r>
            <w:r w:rsidRPr="00EE7616">
              <w:rPr>
                <w:rFonts w:ascii="Arial" w:hAnsi="Arial" w:cs="Arial"/>
                <w:b/>
                <w:sz w:val="20"/>
                <w:szCs w:val="20"/>
              </w:rPr>
              <w:t>PAINTING</w:t>
            </w:r>
            <w:proofErr w:type="gramEnd"/>
            <w:r w:rsidRPr="00EE7616">
              <w:rPr>
                <w:rFonts w:ascii="Arial" w:hAnsi="Arial" w:cs="Arial"/>
                <w:b/>
                <w:sz w:val="20"/>
                <w:szCs w:val="20"/>
              </w:rPr>
              <w:t xml:space="preserve"> &amp; RENOVATION OF BATH ROOM IN THE OFFICE OF</w:t>
            </w:r>
            <w:r>
              <w:rPr>
                <w:rFonts w:ascii="Arial" w:hAnsi="Arial" w:cs="Arial"/>
                <w:b/>
                <w:sz w:val="20"/>
                <w:szCs w:val="20"/>
              </w:rPr>
              <w:t xml:space="preserve"> SECRETARY </w:t>
            </w:r>
            <w:r w:rsidRPr="00EE7616">
              <w:rPr>
                <w:rFonts w:ascii="Arial" w:hAnsi="Arial" w:cs="Arial"/>
                <w:b/>
                <w:sz w:val="20"/>
                <w:szCs w:val="20"/>
              </w:rPr>
              <w:t xml:space="preserve"> CMIT  AT 3</w:t>
            </w:r>
            <w:r w:rsidRPr="00EE7616">
              <w:rPr>
                <w:rFonts w:ascii="Arial" w:hAnsi="Arial" w:cs="Arial"/>
                <w:b/>
                <w:sz w:val="20"/>
                <w:szCs w:val="20"/>
                <w:vertAlign w:val="superscript"/>
              </w:rPr>
              <w:t>RD</w:t>
            </w:r>
            <w:r w:rsidRPr="00EE7616">
              <w:rPr>
                <w:rFonts w:ascii="Arial" w:hAnsi="Arial" w:cs="Arial"/>
                <w:b/>
                <w:sz w:val="20"/>
                <w:szCs w:val="20"/>
              </w:rPr>
              <w:t xml:space="preserve"> FLOOR).</w:t>
            </w:r>
          </w:p>
        </w:tc>
      </w:tr>
    </w:tbl>
    <w:p w:rsidR="00424C4A" w:rsidRDefault="00424C4A" w:rsidP="00424C4A">
      <w:pPr>
        <w:spacing w:after="0" w:line="240" w:lineRule="auto"/>
        <w:jc w:val="center"/>
        <w:rPr>
          <w:rFonts w:ascii="Arial" w:hAnsi="Arial" w:cs="Arial"/>
          <w:b/>
          <w:sz w:val="20"/>
          <w:szCs w:val="20"/>
          <w:u w:val="single"/>
        </w:rPr>
      </w:pPr>
    </w:p>
    <w:p w:rsidR="00424C4A" w:rsidRDefault="00424C4A" w:rsidP="00424C4A">
      <w:pPr>
        <w:spacing w:after="0" w:line="240" w:lineRule="auto"/>
        <w:jc w:val="center"/>
        <w:rPr>
          <w:rFonts w:ascii="Arial" w:hAnsi="Arial" w:cs="Arial"/>
          <w:b/>
          <w:sz w:val="20"/>
          <w:szCs w:val="20"/>
          <w:u w:val="single"/>
        </w:rPr>
      </w:pPr>
      <w:proofErr w:type="gramStart"/>
      <w:r>
        <w:rPr>
          <w:rFonts w:ascii="Arial" w:hAnsi="Arial" w:cs="Arial"/>
          <w:b/>
          <w:sz w:val="20"/>
          <w:szCs w:val="20"/>
          <w:u w:val="single"/>
        </w:rPr>
        <w:t>“ SCHEDULE</w:t>
      </w:r>
      <w:proofErr w:type="gramEnd"/>
      <w:r>
        <w:rPr>
          <w:rFonts w:ascii="Arial" w:hAnsi="Arial" w:cs="Arial"/>
          <w:b/>
          <w:sz w:val="20"/>
          <w:szCs w:val="20"/>
          <w:u w:val="single"/>
        </w:rPr>
        <w:t xml:space="preserve"> ‘B’</w:t>
      </w:r>
      <w:r w:rsidRPr="00287EE3">
        <w:rPr>
          <w:rFonts w:ascii="Arial" w:hAnsi="Arial" w:cs="Arial"/>
          <w:b/>
          <w:sz w:val="20"/>
          <w:szCs w:val="20"/>
          <w:u w:val="single"/>
        </w:rPr>
        <w:t xml:space="preserve"> “</w:t>
      </w:r>
    </w:p>
    <w:p w:rsidR="00424C4A" w:rsidRPr="00287EE3" w:rsidRDefault="00424C4A" w:rsidP="00424C4A">
      <w:pPr>
        <w:spacing w:after="0" w:line="240" w:lineRule="auto"/>
        <w:jc w:val="center"/>
        <w:rPr>
          <w:rFonts w:ascii="Arial" w:hAnsi="Arial" w:cs="Arial"/>
          <w:b/>
          <w:sz w:val="20"/>
          <w:szCs w:val="20"/>
          <w:u w:val="single"/>
        </w:rPr>
      </w:pPr>
    </w:p>
    <w:tbl>
      <w:tblPr>
        <w:tblStyle w:val="TableGrid"/>
        <w:tblW w:w="10545" w:type="dxa"/>
        <w:tblLayout w:type="fixed"/>
        <w:tblLook w:val="04A0"/>
      </w:tblPr>
      <w:tblGrid>
        <w:gridCol w:w="648"/>
        <w:gridCol w:w="5556"/>
        <w:gridCol w:w="1080"/>
        <w:gridCol w:w="1080"/>
        <w:gridCol w:w="921"/>
        <w:gridCol w:w="1260"/>
      </w:tblGrid>
      <w:tr w:rsidR="00424C4A" w:rsidRPr="00287EE3" w:rsidTr="00C56651">
        <w:tc>
          <w:tcPr>
            <w:tcW w:w="648" w:type="dxa"/>
          </w:tcPr>
          <w:p w:rsidR="00424C4A" w:rsidRPr="00287EE3" w:rsidRDefault="00424C4A" w:rsidP="00C56651">
            <w:pPr>
              <w:jc w:val="center"/>
              <w:rPr>
                <w:rFonts w:ascii="Arial" w:hAnsi="Arial" w:cs="Arial"/>
                <w:b/>
                <w:sz w:val="20"/>
                <w:szCs w:val="20"/>
              </w:rPr>
            </w:pPr>
            <w:r w:rsidRPr="00287EE3">
              <w:rPr>
                <w:rFonts w:ascii="Arial" w:hAnsi="Arial" w:cs="Arial"/>
                <w:b/>
                <w:sz w:val="20"/>
                <w:szCs w:val="20"/>
              </w:rPr>
              <w:t>S.#</w:t>
            </w:r>
          </w:p>
        </w:tc>
        <w:tc>
          <w:tcPr>
            <w:tcW w:w="5556" w:type="dxa"/>
          </w:tcPr>
          <w:p w:rsidR="00424C4A" w:rsidRPr="00287EE3" w:rsidRDefault="00424C4A" w:rsidP="00C56651">
            <w:pPr>
              <w:jc w:val="center"/>
              <w:rPr>
                <w:rFonts w:ascii="Arial" w:hAnsi="Arial" w:cs="Arial"/>
                <w:b/>
                <w:sz w:val="20"/>
                <w:szCs w:val="20"/>
              </w:rPr>
            </w:pPr>
            <w:r w:rsidRPr="00287EE3">
              <w:rPr>
                <w:rFonts w:ascii="Arial" w:hAnsi="Arial" w:cs="Arial"/>
                <w:b/>
                <w:sz w:val="20"/>
                <w:szCs w:val="20"/>
              </w:rPr>
              <w:t>DESCRIPTION OF ITEMS</w:t>
            </w:r>
          </w:p>
        </w:tc>
        <w:tc>
          <w:tcPr>
            <w:tcW w:w="1080" w:type="dxa"/>
          </w:tcPr>
          <w:p w:rsidR="00424C4A" w:rsidRPr="00287EE3" w:rsidRDefault="00424C4A" w:rsidP="00C56651">
            <w:pPr>
              <w:jc w:val="center"/>
              <w:rPr>
                <w:rFonts w:ascii="Arial" w:hAnsi="Arial" w:cs="Arial"/>
                <w:b/>
                <w:sz w:val="20"/>
                <w:szCs w:val="20"/>
              </w:rPr>
            </w:pPr>
            <w:r w:rsidRPr="00287EE3">
              <w:rPr>
                <w:rFonts w:ascii="Arial" w:hAnsi="Arial" w:cs="Arial"/>
                <w:b/>
                <w:sz w:val="20"/>
                <w:szCs w:val="20"/>
              </w:rPr>
              <w:t>QTY:</w:t>
            </w:r>
          </w:p>
        </w:tc>
        <w:tc>
          <w:tcPr>
            <w:tcW w:w="1080" w:type="dxa"/>
          </w:tcPr>
          <w:p w:rsidR="00424C4A" w:rsidRPr="00287EE3" w:rsidRDefault="00424C4A" w:rsidP="00C56651">
            <w:pPr>
              <w:jc w:val="center"/>
              <w:rPr>
                <w:rFonts w:ascii="Arial" w:hAnsi="Arial" w:cs="Arial"/>
                <w:b/>
                <w:sz w:val="20"/>
                <w:szCs w:val="20"/>
              </w:rPr>
            </w:pPr>
            <w:r w:rsidRPr="00287EE3">
              <w:rPr>
                <w:rFonts w:ascii="Arial" w:hAnsi="Arial" w:cs="Arial"/>
                <w:b/>
                <w:sz w:val="20"/>
                <w:szCs w:val="20"/>
              </w:rPr>
              <w:t>RATE</w:t>
            </w:r>
          </w:p>
        </w:tc>
        <w:tc>
          <w:tcPr>
            <w:tcW w:w="921" w:type="dxa"/>
          </w:tcPr>
          <w:p w:rsidR="00424C4A" w:rsidRPr="00287EE3" w:rsidRDefault="00424C4A" w:rsidP="00C56651">
            <w:pPr>
              <w:jc w:val="center"/>
              <w:rPr>
                <w:rFonts w:ascii="Arial" w:hAnsi="Arial" w:cs="Arial"/>
                <w:b/>
                <w:sz w:val="20"/>
                <w:szCs w:val="20"/>
              </w:rPr>
            </w:pPr>
            <w:r w:rsidRPr="00287EE3">
              <w:rPr>
                <w:rFonts w:ascii="Arial" w:hAnsi="Arial" w:cs="Arial"/>
                <w:b/>
                <w:sz w:val="20"/>
                <w:szCs w:val="20"/>
              </w:rPr>
              <w:t>UNIT</w:t>
            </w:r>
          </w:p>
        </w:tc>
        <w:tc>
          <w:tcPr>
            <w:tcW w:w="1260" w:type="dxa"/>
          </w:tcPr>
          <w:p w:rsidR="00424C4A" w:rsidRPr="00287EE3" w:rsidRDefault="00424C4A" w:rsidP="00C56651">
            <w:pPr>
              <w:jc w:val="center"/>
              <w:rPr>
                <w:rFonts w:ascii="Arial" w:hAnsi="Arial" w:cs="Arial"/>
                <w:b/>
                <w:sz w:val="20"/>
                <w:szCs w:val="20"/>
              </w:rPr>
            </w:pPr>
            <w:r w:rsidRPr="00287EE3">
              <w:rPr>
                <w:rFonts w:ascii="Arial" w:hAnsi="Arial" w:cs="Arial"/>
                <w:b/>
                <w:sz w:val="20"/>
                <w:szCs w:val="20"/>
              </w:rPr>
              <w:t>AMOUNT</w:t>
            </w:r>
          </w:p>
        </w:tc>
      </w:tr>
      <w:tr w:rsidR="00424C4A" w:rsidRPr="00287EE3" w:rsidTr="00C56651">
        <w:tc>
          <w:tcPr>
            <w:tcW w:w="648" w:type="dxa"/>
          </w:tcPr>
          <w:p w:rsidR="00424C4A" w:rsidRPr="00287EE3" w:rsidRDefault="00424C4A" w:rsidP="00C56651">
            <w:pPr>
              <w:rPr>
                <w:rFonts w:ascii="Arial" w:hAnsi="Arial" w:cs="Arial"/>
                <w:sz w:val="20"/>
                <w:szCs w:val="20"/>
              </w:rPr>
            </w:pPr>
          </w:p>
        </w:tc>
        <w:tc>
          <w:tcPr>
            <w:tcW w:w="5556" w:type="dxa"/>
            <w:tcBorders>
              <w:right w:val="single" w:sz="4" w:space="0" w:color="auto"/>
            </w:tcBorders>
          </w:tcPr>
          <w:p w:rsidR="00424C4A" w:rsidRDefault="00424C4A" w:rsidP="00C56651">
            <w:pPr>
              <w:rPr>
                <w:rFonts w:ascii="Arial" w:hAnsi="Arial" w:cs="Arial"/>
                <w:b/>
                <w:sz w:val="20"/>
                <w:szCs w:val="20"/>
                <w:u w:val="single"/>
              </w:rPr>
            </w:pPr>
            <w:r w:rsidRPr="009156AE">
              <w:rPr>
                <w:rFonts w:ascii="Arial" w:hAnsi="Arial" w:cs="Arial"/>
                <w:b/>
                <w:sz w:val="20"/>
                <w:szCs w:val="20"/>
                <w:u w:val="single"/>
              </w:rPr>
              <w:t>SCHEDULE  ITEMS PART-“A” ( CIVIL WORK )</w:t>
            </w:r>
          </w:p>
          <w:p w:rsidR="00424C4A" w:rsidRPr="009156AE" w:rsidRDefault="00424C4A" w:rsidP="00C56651">
            <w:pPr>
              <w:rPr>
                <w:rFonts w:ascii="Arial" w:hAnsi="Arial" w:cs="Arial"/>
                <w:b/>
                <w:sz w:val="20"/>
                <w:szCs w:val="20"/>
                <w:u w:val="single"/>
              </w:rPr>
            </w:pPr>
          </w:p>
        </w:tc>
        <w:tc>
          <w:tcPr>
            <w:tcW w:w="1080" w:type="dxa"/>
            <w:tcBorders>
              <w:left w:val="single" w:sz="4" w:space="0" w:color="auto"/>
            </w:tcBorders>
          </w:tcPr>
          <w:p w:rsidR="00424C4A" w:rsidRPr="00287EE3" w:rsidRDefault="00424C4A" w:rsidP="00C56651">
            <w:pPr>
              <w:rPr>
                <w:rFonts w:ascii="Arial" w:hAnsi="Arial" w:cs="Arial"/>
                <w:sz w:val="20"/>
                <w:szCs w:val="20"/>
              </w:rPr>
            </w:pPr>
          </w:p>
        </w:tc>
        <w:tc>
          <w:tcPr>
            <w:tcW w:w="1080" w:type="dxa"/>
          </w:tcPr>
          <w:p w:rsidR="00424C4A" w:rsidRPr="00287EE3" w:rsidRDefault="00424C4A" w:rsidP="00C56651">
            <w:pPr>
              <w:rPr>
                <w:rFonts w:ascii="Arial" w:hAnsi="Arial" w:cs="Arial"/>
                <w:sz w:val="20"/>
                <w:szCs w:val="20"/>
              </w:rPr>
            </w:pPr>
          </w:p>
        </w:tc>
        <w:tc>
          <w:tcPr>
            <w:tcW w:w="921" w:type="dxa"/>
          </w:tcPr>
          <w:p w:rsidR="00424C4A" w:rsidRPr="00287EE3" w:rsidRDefault="00424C4A" w:rsidP="00C56651">
            <w:pPr>
              <w:rPr>
                <w:rFonts w:ascii="Arial" w:hAnsi="Arial" w:cs="Arial"/>
                <w:sz w:val="20"/>
                <w:szCs w:val="20"/>
              </w:rPr>
            </w:pPr>
          </w:p>
        </w:tc>
        <w:tc>
          <w:tcPr>
            <w:tcW w:w="1260" w:type="dxa"/>
          </w:tcPr>
          <w:p w:rsidR="00424C4A" w:rsidRPr="00287EE3" w:rsidRDefault="00424C4A" w:rsidP="00C56651">
            <w:pPr>
              <w:rPr>
                <w:rFonts w:ascii="Arial" w:hAnsi="Arial" w:cs="Arial"/>
                <w:sz w:val="20"/>
                <w:szCs w:val="20"/>
              </w:rPr>
            </w:pPr>
          </w:p>
        </w:tc>
      </w:tr>
      <w:tr w:rsidR="00424C4A" w:rsidRPr="00287EE3" w:rsidTr="00C56651">
        <w:tc>
          <w:tcPr>
            <w:tcW w:w="648" w:type="dxa"/>
          </w:tcPr>
          <w:p w:rsidR="00424C4A" w:rsidRPr="00287EE3" w:rsidRDefault="00424C4A" w:rsidP="00C56651">
            <w:pPr>
              <w:rPr>
                <w:rFonts w:ascii="Arial" w:hAnsi="Arial" w:cs="Arial"/>
                <w:sz w:val="20"/>
                <w:szCs w:val="20"/>
              </w:rPr>
            </w:pPr>
            <w:r>
              <w:rPr>
                <w:rFonts w:ascii="Arial" w:hAnsi="Arial" w:cs="Arial"/>
                <w:sz w:val="20"/>
                <w:szCs w:val="20"/>
              </w:rPr>
              <w:t>1.</w:t>
            </w:r>
          </w:p>
        </w:tc>
        <w:tc>
          <w:tcPr>
            <w:tcW w:w="5556" w:type="dxa"/>
            <w:tcBorders>
              <w:right w:val="single" w:sz="4" w:space="0" w:color="auto"/>
            </w:tcBorders>
          </w:tcPr>
          <w:p w:rsidR="00424C4A" w:rsidRPr="005447F8" w:rsidRDefault="00424C4A" w:rsidP="00C56651">
            <w:pPr>
              <w:rPr>
                <w:rFonts w:ascii="Arial" w:hAnsi="Arial" w:cs="Arial"/>
                <w:sz w:val="20"/>
                <w:szCs w:val="20"/>
              </w:rPr>
            </w:pPr>
            <w:r w:rsidRPr="005447F8">
              <w:rPr>
                <w:rFonts w:ascii="Arial" w:hAnsi="Arial" w:cs="Arial"/>
                <w:sz w:val="20"/>
                <w:szCs w:val="20"/>
              </w:rPr>
              <w:t xml:space="preserve">Dismantling glazed or encaustic tiles etc.                </w:t>
            </w:r>
            <w:r>
              <w:rPr>
                <w:rFonts w:ascii="Arial" w:hAnsi="Arial" w:cs="Arial"/>
                <w:sz w:val="20"/>
                <w:szCs w:val="20"/>
              </w:rPr>
              <w:t xml:space="preserve">               </w:t>
            </w:r>
            <w:proofErr w:type="gramStart"/>
            <w:r w:rsidRPr="005447F8">
              <w:rPr>
                <w:rFonts w:ascii="Arial" w:hAnsi="Arial" w:cs="Arial"/>
                <w:sz w:val="20"/>
                <w:szCs w:val="20"/>
              </w:rPr>
              <w:t>( SI.55</w:t>
            </w:r>
            <w:proofErr w:type="gramEnd"/>
            <w:r w:rsidRPr="005447F8">
              <w:rPr>
                <w:rFonts w:ascii="Arial" w:hAnsi="Arial" w:cs="Arial"/>
                <w:sz w:val="20"/>
                <w:szCs w:val="20"/>
              </w:rPr>
              <w:t xml:space="preserve"> / P-13 ).</w:t>
            </w:r>
          </w:p>
        </w:tc>
        <w:tc>
          <w:tcPr>
            <w:tcW w:w="1080" w:type="dxa"/>
            <w:tcBorders>
              <w:left w:val="single" w:sz="4" w:space="0" w:color="auto"/>
            </w:tcBorders>
          </w:tcPr>
          <w:p w:rsidR="00424C4A" w:rsidRPr="005447F8" w:rsidRDefault="00424C4A" w:rsidP="00C56651">
            <w:pPr>
              <w:jc w:val="center"/>
              <w:rPr>
                <w:rFonts w:ascii="Arial" w:hAnsi="Arial" w:cs="Arial"/>
                <w:sz w:val="20"/>
                <w:szCs w:val="20"/>
              </w:rPr>
            </w:pPr>
            <w:r>
              <w:rPr>
                <w:rFonts w:ascii="Arial" w:hAnsi="Arial" w:cs="Arial"/>
                <w:sz w:val="20"/>
                <w:szCs w:val="20"/>
              </w:rPr>
              <w:t>180.72-Sft</w:t>
            </w:r>
          </w:p>
        </w:tc>
        <w:tc>
          <w:tcPr>
            <w:tcW w:w="1080" w:type="dxa"/>
          </w:tcPr>
          <w:p w:rsidR="00424C4A" w:rsidRPr="005447F8" w:rsidRDefault="00424C4A" w:rsidP="00C56651">
            <w:pPr>
              <w:jc w:val="center"/>
              <w:rPr>
                <w:rFonts w:ascii="Arial" w:hAnsi="Arial" w:cs="Arial"/>
                <w:sz w:val="20"/>
                <w:szCs w:val="20"/>
              </w:rPr>
            </w:pPr>
            <w:r w:rsidRPr="005447F8">
              <w:rPr>
                <w:rFonts w:ascii="Arial" w:hAnsi="Arial" w:cs="Arial"/>
                <w:sz w:val="20"/>
                <w:szCs w:val="20"/>
              </w:rPr>
              <w:t>786/50</w:t>
            </w:r>
          </w:p>
        </w:tc>
        <w:tc>
          <w:tcPr>
            <w:tcW w:w="921" w:type="dxa"/>
          </w:tcPr>
          <w:p w:rsidR="00424C4A" w:rsidRPr="005447F8" w:rsidRDefault="00424C4A" w:rsidP="00C56651">
            <w:pPr>
              <w:jc w:val="center"/>
              <w:rPr>
                <w:rFonts w:ascii="Arial" w:hAnsi="Arial" w:cs="Arial"/>
                <w:sz w:val="20"/>
                <w:szCs w:val="20"/>
              </w:rPr>
            </w:pPr>
            <w:r w:rsidRPr="005447F8">
              <w:rPr>
                <w:rFonts w:ascii="Arial" w:hAnsi="Arial" w:cs="Arial"/>
                <w:sz w:val="20"/>
                <w:szCs w:val="20"/>
              </w:rPr>
              <w:t>%Sft</w:t>
            </w:r>
          </w:p>
        </w:tc>
        <w:tc>
          <w:tcPr>
            <w:tcW w:w="1260" w:type="dxa"/>
          </w:tcPr>
          <w:p w:rsidR="00424C4A" w:rsidRPr="00287EE3" w:rsidRDefault="00424C4A" w:rsidP="00C56651">
            <w:pPr>
              <w:jc w:val="center"/>
              <w:rPr>
                <w:rFonts w:ascii="Arial" w:hAnsi="Arial" w:cs="Arial"/>
                <w:sz w:val="20"/>
                <w:szCs w:val="20"/>
              </w:rPr>
            </w:pPr>
            <w:r>
              <w:rPr>
                <w:rFonts w:ascii="Arial" w:hAnsi="Arial" w:cs="Arial"/>
                <w:sz w:val="20"/>
                <w:szCs w:val="20"/>
              </w:rPr>
              <w:t>1421/-</w:t>
            </w:r>
          </w:p>
        </w:tc>
      </w:tr>
      <w:tr w:rsidR="00424C4A" w:rsidRPr="00287EE3" w:rsidTr="00C56651">
        <w:tc>
          <w:tcPr>
            <w:tcW w:w="648" w:type="dxa"/>
          </w:tcPr>
          <w:p w:rsidR="00424C4A" w:rsidRDefault="00424C4A" w:rsidP="00C56651">
            <w:pPr>
              <w:rPr>
                <w:rFonts w:ascii="Arial" w:hAnsi="Arial" w:cs="Arial"/>
                <w:sz w:val="20"/>
                <w:szCs w:val="20"/>
              </w:rPr>
            </w:pPr>
          </w:p>
        </w:tc>
        <w:tc>
          <w:tcPr>
            <w:tcW w:w="9897" w:type="dxa"/>
            <w:gridSpan w:val="5"/>
          </w:tcPr>
          <w:p w:rsidR="00424C4A" w:rsidRDefault="00424C4A" w:rsidP="00C56651">
            <w:pPr>
              <w:tabs>
                <w:tab w:val="left" w:pos="2177"/>
              </w:tabs>
              <w:jc w:val="right"/>
              <w:rPr>
                <w:rFonts w:ascii="Arial" w:hAnsi="Arial" w:cs="Arial"/>
                <w:sz w:val="20"/>
                <w:szCs w:val="20"/>
              </w:rPr>
            </w:pPr>
            <w:r>
              <w:rPr>
                <w:rFonts w:ascii="Arial" w:hAnsi="Arial" w:cs="Arial"/>
                <w:sz w:val="20"/>
                <w:szCs w:val="20"/>
              </w:rPr>
              <w:tab/>
              <w:t xml:space="preserve">Rupees. Seven hundred eighty six. And. Fifty. Paisa </w:t>
            </w: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2</w:t>
            </w:r>
          </w:p>
        </w:tc>
        <w:tc>
          <w:tcPr>
            <w:tcW w:w="5556" w:type="dxa"/>
          </w:tcPr>
          <w:p w:rsidR="00424C4A" w:rsidRPr="005447F8" w:rsidRDefault="00424C4A" w:rsidP="00C56651">
            <w:pPr>
              <w:rPr>
                <w:rFonts w:ascii="Arial" w:hAnsi="Arial" w:cs="Arial"/>
                <w:sz w:val="20"/>
                <w:szCs w:val="20"/>
              </w:rPr>
            </w:pPr>
            <w:r w:rsidRPr="005447F8">
              <w:rPr>
                <w:rFonts w:ascii="Arial" w:hAnsi="Arial" w:cs="Arial"/>
                <w:sz w:val="20"/>
                <w:szCs w:val="20"/>
              </w:rPr>
              <w:t xml:space="preserve">Scraping </w:t>
            </w:r>
            <w:proofErr w:type="gramStart"/>
            <w:r w:rsidRPr="005447F8">
              <w:rPr>
                <w:rFonts w:ascii="Arial" w:hAnsi="Arial" w:cs="Arial"/>
                <w:sz w:val="20"/>
                <w:szCs w:val="20"/>
              </w:rPr>
              <w:t>( b</w:t>
            </w:r>
            <w:proofErr w:type="gramEnd"/>
            <w:r w:rsidRPr="005447F8">
              <w:rPr>
                <w:rFonts w:ascii="Arial" w:hAnsi="Arial" w:cs="Arial"/>
                <w:sz w:val="20"/>
                <w:szCs w:val="20"/>
              </w:rPr>
              <w:t xml:space="preserve">) Ordinary distemper oil bound distemper or Pain on Walls. </w:t>
            </w:r>
            <w:proofErr w:type="gramStart"/>
            <w:r w:rsidRPr="005447F8">
              <w:rPr>
                <w:rFonts w:ascii="Arial" w:hAnsi="Arial" w:cs="Arial"/>
                <w:sz w:val="20"/>
                <w:szCs w:val="20"/>
              </w:rPr>
              <w:t>( SI.54</w:t>
            </w:r>
            <w:proofErr w:type="gramEnd"/>
            <w:r w:rsidRPr="005447F8">
              <w:rPr>
                <w:rFonts w:ascii="Arial" w:hAnsi="Arial" w:cs="Arial"/>
                <w:sz w:val="20"/>
                <w:szCs w:val="20"/>
              </w:rPr>
              <w:t>-(b) / P-13 ).</w:t>
            </w:r>
          </w:p>
        </w:tc>
        <w:tc>
          <w:tcPr>
            <w:tcW w:w="1080" w:type="dxa"/>
          </w:tcPr>
          <w:p w:rsidR="00424C4A" w:rsidRPr="00793128" w:rsidRDefault="00424C4A" w:rsidP="00C56651">
            <w:pPr>
              <w:jc w:val="center"/>
              <w:rPr>
                <w:rFonts w:ascii="Arial" w:hAnsi="Arial" w:cs="Arial"/>
                <w:sz w:val="20"/>
                <w:szCs w:val="20"/>
              </w:rPr>
            </w:pPr>
            <w:r>
              <w:rPr>
                <w:rFonts w:ascii="Arial" w:hAnsi="Arial" w:cs="Arial"/>
                <w:sz w:val="20"/>
                <w:szCs w:val="20"/>
              </w:rPr>
              <w:t xml:space="preserve"> 1081.20-</w:t>
            </w:r>
            <w:r w:rsidRPr="00793128">
              <w:rPr>
                <w:rFonts w:ascii="Arial" w:hAnsi="Arial" w:cs="Arial"/>
                <w:sz w:val="20"/>
                <w:szCs w:val="20"/>
              </w:rPr>
              <w:t>Sft</w:t>
            </w:r>
          </w:p>
        </w:tc>
        <w:tc>
          <w:tcPr>
            <w:tcW w:w="1080" w:type="dxa"/>
          </w:tcPr>
          <w:p w:rsidR="00424C4A" w:rsidRPr="005447F8" w:rsidRDefault="00424C4A" w:rsidP="00C56651">
            <w:pPr>
              <w:jc w:val="center"/>
              <w:rPr>
                <w:rFonts w:ascii="Arial" w:hAnsi="Arial" w:cs="Arial"/>
                <w:sz w:val="20"/>
                <w:szCs w:val="20"/>
              </w:rPr>
            </w:pPr>
            <w:r w:rsidRPr="005447F8">
              <w:rPr>
                <w:rFonts w:ascii="Arial" w:hAnsi="Arial" w:cs="Arial"/>
                <w:sz w:val="20"/>
                <w:szCs w:val="20"/>
              </w:rPr>
              <w:t>226/88</w:t>
            </w:r>
          </w:p>
        </w:tc>
        <w:tc>
          <w:tcPr>
            <w:tcW w:w="921" w:type="dxa"/>
          </w:tcPr>
          <w:p w:rsidR="00424C4A" w:rsidRPr="005447F8" w:rsidRDefault="00424C4A" w:rsidP="00C56651">
            <w:pPr>
              <w:jc w:val="center"/>
              <w:rPr>
                <w:rFonts w:ascii="Arial" w:hAnsi="Arial" w:cs="Arial"/>
                <w:sz w:val="20"/>
                <w:szCs w:val="20"/>
              </w:rPr>
            </w:pPr>
            <w:r w:rsidRPr="005447F8">
              <w:rPr>
                <w:rFonts w:ascii="Arial" w:hAnsi="Arial" w:cs="Arial"/>
                <w:sz w:val="20"/>
                <w:szCs w:val="20"/>
              </w:rPr>
              <w:t>%Sft</w:t>
            </w:r>
          </w:p>
        </w:tc>
        <w:tc>
          <w:tcPr>
            <w:tcW w:w="1260" w:type="dxa"/>
          </w:tcPr>
          <w:p w:rsidR="00424C4A" w:rsidRPr="00287EE3" w:rsidRDefault="00424C4A" w:rsidP="00C56651">
            <w:pPr>
              <w:jc w:val="center"/>
              <w:rPr>
                <w:rFonts w:ascii="Arial" w:hAnsi="Arial" w:cs="Arial"/>
                <w:sz w:val="20"/>
                <w:szCs w:val="20"/>
              </w:rPr>
            </w:pPr>
            <w:r>
              <w:rPr>
                <w:rFonts w:ascii="Arial" w:hAnsi="Arial" w:cs="Arial"/>
                <w:sz w:val="20"/>
                <w:szCs w:val="20"/>
              </w:rPr>
              <w:t>2453/-</w:t>
            </w:r>
          </w:p>
        </w:tc>
      </w:tr>
      <w:tr w:rsidR="00424C4A" w:rsidRPr="00287EE3" w:rsidTr="00C56651">
        <w:tc>
          <w:tcPr>
            <w:tcW w:w="648" w:type="dxa"/>
          </w:tcPr>
          <w:p w:rsidR="00424C4A" w:rsidRDefault="00424C4A" w:rsidP="00C56651">
            <w:pPr>
              <w:rPr>
                <w:rFonts w:ascii="Arial" w:hAnsi="Arial" w:cs="Arial"/>
                <w:sz w:val="20"/>
                <w:szCs w:val="20"/>
              </w:rPr>
            </w:pPr>
          </w:p>
        </w:tc>
        <w:tc>
          <w:tcPr>
            <w:tcW w:w="9897" w:type="dxa"/>
            <w:gridSpan w:val="5"/>
          </w:tcPr>
          <w:p w:rsidR="00424C4A" w:rsidRDefault="00424C4A" w:rsidP="00C56651">
            <w:pPr>
              <w:jc w:val="right"/>
              <w:rPr>
                <w:rFonts w:ascii="Arial" w:hAnsi="Arial" w:cs="Arial"/>
                <w:sz w:val="20"/>
                <w:szCs w:val="20"/>
              </w:rPr>
            </w:pPr>
            <w:r>
              <w:rPr>
                <w:rFonts w:ascii="Arial" w:hAnsi="Arial" w:cs="Arial"/>
                <w:sz w:val="20"/>
                <w:szCs w:val="20"/>
              </w:rPr>
              <w:t xml:space="preserve">Rupees. Two hundred twenty six. And. Eighty eight.  Paisa </w:t>
            </w: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3</w:t>
            </w:r>
          </w:p>
        </w:tc>
        <w:tc>
          <w:tcPr>
            <w:tcW w:w="5556" w:type="dxa"/>
          </w:tcPr>
          <w:p w:rsidR="00424C4A" w:rsidRPr="005447F8" w:rsidRDefault="00424C4A" w:rsidP="00C56651">
            <w:pPr>
              <w:rPr>
                <w:rFonts w:ascii="Arial" w:hAnsi="Arial" w:cs="Arial"/>
                <w:sz w:val="20"/>
                <w:szCs w:val="20"/>
              </w:rPr>
            </w:pPr>
            <w:r w:rsidRPr="005447F8">
              <w:rPr>
                <w:rFonts w:ascii="Arial" w:hAnsi="Arial" w:cs="Arial"/>
                <w:sz w:val="20"/>
                <w:szCs w:val="20"/>
              </w:rPr>
              <w:t xml:space="preserve">Preparing the surface and painting with matt finish paint of approved make to old matt finish   </w:t>
            </w:r>
            <w:proofErr w:type="gramStart"/>
            <w:r w:rsidRPr="005447F8">
              <w:rPr>
                <w:rFonts w:ascii="Arial" w:hAnsi="Arial" w:cs="Arial"/>
                <w:sz w:val="20"/>
                <w:szCs w:val="20"/>
              </w:rPr>
              <w:t>( b</w:t>
            </w:r>
            <w:proofErr w:type="gramEnd"/>
            <w:r w:rsidRPr="005447F8">
              <w:rPr>
                <w:rFonts w:ascii="Arial" w:hAnsi="Arial" w:cs="Arial"/>
                <w:sz w:val="20"/>
                <w:szCs w:val="20"/>
              </w:rPr>
              <w:t xml:space="preserve"> ). 2</w:t>
            </w:r>
            <w:r w:rsidRPr="005447F8">
              <w:rPr>
                <w:rFonts w:ascii="Arial" w:hAnsi="Arial" w:cs="Arial"/>
                <w:sz w:val="20"/>
                <w:szCs w:val="20"/>
                <w:vertAlign w:val="superscript"/>
              </w:rPr>
              <w:t>nd</w:t>
            </w:r>
            <w:r w:rsidRPr="005447F8">
              <w:rPr>
                <w:rFonts w:ascii="Arial" w:hAnsi="Arial" w:cs="Arial"/>
                <w:sz w:val="20"/>
                <w:szCs w:val="20"/>
              </w:rPr>
              <w:t xml:space="preserve"> &amp; subsequent coat. </w:t>
            </w:r>
            <w:proofErr w:type="gramStart"/>
            <w:r w:rsidRPr="005447F8">
              <w:rPr>
                <w:rFonts w:ascii="Arial" w:hAnsi="Arial" w:cs="Arial"/>
                <w:sz w:val="20"/>
                <w:szCs w:val="20"/>
              </w:rPr>
              <w:t>( SI.37</w:t>
            </w:r>
            <w:proofErr w:type="gramEnd"/>
            <w:r w:rsidRPr="005447F8">
              <w:rPr>
                <w:rFonts w:ascii="Arial" w:hAnsi="Arial" w:cs="Arial"/>
                <w:sz w:val="20"/>
                <w:szCs w:val="20"/>
              </w:rPr>
              <w:t>(A+B) / P-55 ).</w:t>
            </w:r>
          </w:p>
        </w:tc>
        <w:tc>
          <w:tcPr>
            <w:tcW w:w="1080" w:type="dxa"/>
          </w:tcPr>
          <w:p w:rsidR="00424C4A" w:rsidRPr="00793128" w:rsidRDefault="00424C4A" w:rsidP="00C56651">
            <w:pPr>
              <w:jc w:val="center"/>
              <w:rPr>
                <w:rFonts w:ascii="Arial" w:hAnsi="Arial" w:cs="Arial"/>
                <w:sz w:val="20"/>
                <w:szCs w:val="20"/>
              </w:rPr>
            </w:pPr>
            <w:r>
              <w:rPr>
                <w:rFonts w:ascii="Arial" w:hAnsi="Arial" w:cs="Arial"/>
                <w:sz w:val="20"/>
                <w:szCs w:val="20"/>
              </w:rPr>
              <w:t>1081.20-</w:t>
            </w:r>
            <w:r w:rsidRPr="00793128">
              <w:rPr>
                <w:rFonts w:ascii="Arial" w:hAnsi="Arial" w:cs="Arial"/>
                <w:sz w:val="20"/>
                <w:szCs w:val="20"/>
              </w:rPr>
              <w:t>Sft</w:t>
            </w:r>
          </w:p>
        </w:tc>
        <w:tc>
          <w:tcPr>
            <w:tcW w:w="1080" w:type="dxa"/>
          </w:tcPr>
          <w:p w:rsidR="00424C4A" w:rsidRPr="005447F8" w:rsidRDefault="00424C4A" w:rsidP="00C56651">
            <w:pPr>
              <w:jc w:val="center"/>
              <w:rPr>
                <w:rFonts w:ascii="Arial" w:hAnsi="Arial" w:cs="Arial"/>
                <w:sz w:val="20"/>
                <w:szCs w:val="20"/>
              </w:rPr>
            </w:pPr>
            <w:r w:rsidRPr="005447F8">
              <w:rPr>
                <w:rFonts w:ascii="Arial" w:hAnsi="Arial" w:cs="Arial"/>
                <w:sz w:val="20"/>
                <w:szCs w:val="20"/>
              </w:rPr>
              <w:t>1772/38</w:t>
            </w:r>
          </w:p>
        </w:tc>
        <w:tc>
          <w:tcPr>
            <w:tcW w:w="921" w:type="dxa"/>
          </w:tcPr>
          <w:p w:rsidR="00424C4A" w:rsidRPr="005447F8" w:rsidRDefault="00424C4A" w:rsidP="00C56651">
            <w:pPr>
              <w:jc w:val="center"/>
              <w:rPr>
                <w:rFonts w:ascii="Arial" w:hAnsi="Arial" w:cs="Arial"/>
                <w:sz w:val="20"/>
                <w:szCs w:val="20"/>
              </w:rPr>
            </w:pPr>
            <w:r w:rsidRPr="005447F8">
              <w:rPr>
                <w:rFonts w:ascii="Arial" w:hAnsi="Arial" w:cs="Arial"/>
                <w:sz w:val="20"/>
                <w:szCs w:val="20"/>
              </w:rPr>
              <w:t>%Sft</w:t>
            </w:r>
          </w:p>
        </w:tc>
        <w:tc>
          <w:tcPr>
            <w:tcW w:w="1260" w:type="dxa"/>
          </w:tcPr>
          <w:p w:rsidR="00424C4A" w:rsidRDefault="00424C4A" w:rsidP="00C56651">
            <w:pPr>
              <w:jc w:val="center"/>
              <w:rPr>
                <w:rFonts w:ascii="Arial" w:hAnsi="Arial" w:cs="Arial"/>
                <w:sz w:val="20"/>
                <w:szCs w:val="20"/>
              </w:rPr>
            </w:pPr>
            <w:r>
              <w:rPr>
                <w:rFonts w:ascii="Arial" w:hAnsi="Arial" w:cs="Arial"/>
                <w:sz w:val="20"/>
                <w:szCs w:val="20"/>
              </w:rPr>
              <w:t>19163/-</w:t>
            </w:r>
          </w:p>
        </w:tc>
      </w:tr>
      <w:tr w:rsidR="00424C4A" w:rsidRPr="00287EE3" w:rsidTr="00C56651">
        <w:tc>
          <w:tcPr>
            <w:tcW w:w="648" w:type="dxa"/>
          </w:tcPr>
          <w:p w:rsidR="00424C4A" w:rsidRDefault="00424C4A" w:rsidP="00C56651">
            <w:pPr>
              <w:rPr>
                <w:rFonts w:ascii="Arial" w:hAnsi="Arial" w:cs="Arial"/>
                <w:sz w:val="20"/>
                <w:szCs w:val="20"/>
              </w:rPr>
            </w:pPr>
          </w:p>
        </w:tc>
        <w:tc>
          <w:tcPr>
            <w:tcW w:w="9897" w:type="dxa"/>
            <w:gridSpan w:val="5"/>
          </w:tcPr>
          <w:p w:rsidR="00424C4A" w:rsidRDefault="00424C4A" w:rsidP="00C56651">
            <w:pPr>
              <w:jc w:val="right"/>
              <w:rPr>
                <w:rFonts w:ascii="Arial" w:hAnsi="Arial" w:cs="Arial"/>
                <w:sz w:val="20"/>
                <w:szCs w:val="20"/>
              </w:rPr>
            </w:pPr>
            <w:r>
              <w:rPr>
                <w:rFonts w:ascii="Arial" w:hAnsi="Arial" w:cs="Arial"/>
                <w:sz w:val="20"/>
                <w:szCs w:val="20"/>
              </w:rPr>
              <w:t xml:space="preserve">Rupees. One thousand seven hundred seventy two. And. Thirty. Paisa </w:t>
            </w:r>
          </w:p>
        </w:tc>
      </w:tr>
      <w:tr w:rsidR="00424C4A" w:rsidRPr="00287EE3" w:rsidTr="00C56651">
        <w:tc>
          <w:tcPr>
            <w:tcW w:w="648" w:type="dxa"/>
          </w:tcPr>
          <w:p w:rsidR="00424C4A" w:rsidRDefault="00424C4A" w:rsidP="00C56651">
            <w:pPr>
              <w:rPr>
                <w:rFonts w:ascii="Arial" w:hAnsi="Arial" w:cs="Arial"/>
                <w:sz w:val="20"/>
                <w:szCs w:val="20"/>
              </w:rPr>
            </w:pPr>
          </w:p>
        </w:tc>
        <w:tc>
          <w:tcPr>
            <w:tcW w:w="5556" w:type="dxa"/>
          </w:tcPr>
          <w:p w:rsidR="00424C4A" w:rsidRPr="005447F8" w:rsidRDefault="00424C4A" w:rsidP="00C56651">
            <w:pPr>
              <w:rPr>
                <w:rFonts w:ascii="Arial" w:hAnsi="Arial" w:cs="Arial"/>
                <w:sz w:val="20"/>
                <w:szCs w:val="20"/>
              </w:rPr>
            </w:pPr>
          </w:p>
        </w:tc>
        <w:tc>
          <w:tcPr>
            <w:tcW w:w="1080" w:type="dxa"/>
          </w:tcPr>
          <w:p w:rsidR="00424C4A" w:rsidRPr="00D11436" w:rsidRDefault="00424C4A" w:rsidP="00C56651">
            <w:pPr>
              <w:jc w:val="center"/>
              <w:rPr>
                <w:rFonts w:ascii="Arial" w:hAnsi="Arial" w:cs="Arial"/>
                <w:sz w:val="20"/>
                <w:szCs w:val="20"/>
              </w:rPr>
            </w:pPr>
          </w:p>
        </w:tc>
        <w:tc>
          <w:tcPr>
            <w:tcW w:w="2001" w:type="dxa"/>
            <w:gridSpan w:val="2"/>
          </w:tcPr>
          <w:p w:rsidR="00424C4A" w:rsidRPr="00D1374F" w:rsidRDefault="00424C4A" w:rsidP="00C56651">
            <w:pPr>
              <w:jc w:val="right"/>
              <w:rPr>
                <w:rFonts w:ascii="Arial" w:hAnsi="Arial" w:cs="Arial"/>
                <w:b/>
                <w:sz w:val="20"/>
                <w:szCs w:val="20"/>
              </w:rPr>
            </w:pPr>
            <w:r>
              <w:rPr>
                <w:rFonts w:ascii="Arial" w:hAnsi="Arial" w:cs="Arial"/>
                <w:b/>
                <w:sz w:val="20"/>
                <w:szCs w:val="20"/>
              </w:rPr>
              <w:t>(A). Total</w:t>
            </w:r>
            <w:r w:rsidRPr="00D1374F">
              <w:rPr>
                <w:rFonts w:ascii="Arial" w:hAnsi="Arial" w:cs="Arial"/>
                <w:b/>
                <w:sz w:val="20"/>
                <w:szCs w:val="20"/>
              </w:rPr>
              <w:t xml:space="preserve"> Rs.</w:t>
            </w:r>
          </w:p>
        </w:tc>
        <w:tc>
          <w:tcPr>
            <w:tcW w:w="1260" w:type="dxa"/>
          </w:tcPr>
          <w:p w:rsidR="00424C4A" w:rsidRPr="002D6178" w:rsidRDefault="00424C4A" w:rsidP="00C56651">
            <w:pPr>
              <w:jc w:val="center"/>
              <w:rPr>
                <w:rFonts w:ascii="Arial" w:hAnsi="Arial" w:cs="Arial"/>
                <w:b/>
                <w:sz w:val="20"/>
                <w:szCs w:val="20"/>
              </w:rPr>
            </w:pPr>
            <w:r>
              <w:rPr>
                <w:rFonts w:ascii="Arial" w:hAnsi="Arial" w:cs="Arial"/>
                <w:b/>
                <w:sz w:val="20"/>
                <w:szCs w:val="20"/>
              </w:rPr>
              <w:t>23037/-</w:t>
            </w:r>
          </w:p>
        </w:tc>
      </w:tr>
      <w:tr w:rsidR="00424C4A" w:rsidRPr="00287EE3" w:rsidTr="00C56651">
        <w:tc>
          <w:tcPr>
            <w:tcW w:w="648" w:type="dxa"/>
          </w:tcPr>
          <w:p w:rsidR="00424C4A" w:rsidRDefault="00424C4A" w:rsidP="00C56651">
            <w:pPr>
              <w:rPr>
                <w:rFonts w:ascii="Arial" w:hAnsi="Arial" w:cs="Arial"/>
                <w:sz w:val="20"/>
                <w:szCs w:val="20"/>
              </w:rPr>
            </w:pPr>
          </w:p>
        </w:tc>
        <w:tc>
          <w:tcPr>
            <w:tcW w:w="5556" w:type="dxa"/>
          </w:tcPr>
          <w:p w:rsidR="00424C4A" w:rsidRPr="005447F8" w:rsidRDefault="00424C4A" w:rsidP="00C56651">
            <w:pPr>
              <w:rPr>
                <w:rFonts w:ascii="Arial" w:hAnsi="Arial" w:cs="Arial"/>
                <w:sz w:val="20"/>
                <w:szCs w:val="20"/>
              </w:rPr>
            </w:pPr>
          </w:p>
        </w:tc>
        <w:tc>
          <w:tcPr>
            <w:tcW w:w="3081" w:type="dxa"/>
            <w:gridSpan w:val="3"/>
          </w:tcPr>
          <w:p w:rsidR="00424C4A" w:rsidRDefault="00424C4A" w:rsidP="00C56651">
            <w:pPr>
              <w:jc w:val="right"/>
              <w:rPr>
                <w:rFonts w:ascii="Arial" w:hAnsi="Arial" w:cs="Arial"/>
                <w:b/>
                <w:sz w:val="20"/>
                <w:szCs w:val="20"/>
              </w:rPr>
            </w:pPr>
          </w:p>
        </w:tc>
        <w:tc>
          <w:tcPr>
            <w:tcW w:w="1260" w:type="dxa"/>
          </w:tcPr>
          <w:p w:rsidR="00424C4A" w:rsidRDefault="00424C4A" w:rsidP="00C56651">
            <w:pPr>
              <w:jc w:val="center"/>
              <w:rPr>
                <w:rFonts w:ascii="Arial" w:hAnsi="Arial" w:cs="Arial"/>
                <w:b/>
                <w:sz w:val="20"/>
                <w:szCs w:val="20"/>
              </w:rPr>
            </w:pPr>
          </w:p>
        </w:tc>
      </w:tr>
      <w:tr w:rsidR="00424C4A" w:rsidRPr="00287EE3" w:rsidTr="00C56651">
        <w:tc>
          <w:tcPr>
            <w:tcW w:w="648" w:type="dxa"/>
          </w:tcPr>
          <w:p w:rsidR="00424C4A" w:rsidRDefault="00424C4A" w:rsidP="00C56651">
            <w:pPr>
              <w:rPr>
                <w:rFonts w:ascii="Arial" w:hAnsi="Arial" w:cs="Arial"/>
                <w:sz w:val="20"/>
                <w:szCs w:val="20"/>
              </w:rPr>
            </w:pPr>
          </w:p>
        </w:tc>
        <w:tc>
          <w:tcPr>
            <w:tcW w:w="5556" w:type="dxa"/>
          </w:tcPr>
          <w:p w:rsidR="00424C4A" w:rsidRDefault="00424C4A" w:rsidP="00C56651">
            <w:pPr>
              <w:rPr>
                <w:rFonts w:ascii="Arial" w:hAnsi="Arial" w:cs="Arial"/>
                <w:b/>
                <w:sz w:val="20"/>
                <w:szCs w:val="20"/>
                <w:u w:val="single"/>
              </w:rPr>
            </w:pPr>
            <w:r>
              <w:rPr>
                <w:rFonts w:ascii="Arial" w:hAnsi="Arial" w:cs="Arial"/>
                <w:b/>
                <w:sz w:val="20"/>
                <w:szCs w:val="20"/>
                <w:u w:val="single"/>
              </w:rPr>
              <w:t xml:space="preserve">NON </w:t>
            </w:r>
            <w:r w:rsidRPr="009156AE">
              <w:rPr>
                <w:rFonts w:ascii="Arial" w:hAnsi="Arial" w:cs="Arial"/>
                <w:b/>
                <w:sz w:val="20"/>
                <w:szCs w:val="20"/>
                <w:u w:val="single"/>
              </w:rPr>
              <w:t>SCHEDULE  ITEMS PART-“</w:t>
            </w:r>
            <w:r>
              <w:rPr>
                <w:rFonts w:ascii="Arial" w:hAnsi="Arial" w:cs="Arial"/>
                <w:b/>
                <w:sz w:val="20"/>
                <w:szCs w:val="20"/>
                <w:u w:val="single"/>
              </w:rPr>
              <w:t>B</w:t>
            </w:r>
            <w:r w:rsidRPr="009156AE">
              <w:rPr>
                <w:rFonts w:ascii="Arial" w:hAnsi="Arial" w:cs="Arial"/>
                <w:b/>
                <w:sz w:val="20"/>
                <w:szCs w:val="20"/>
                <w:u w:val="single"/>
              </w:rPr>
              <w:t xml:space="preserve">” </w:t>
            </w:r>
          </w:p>
          <w:p w:rsidR="00424C4A" w:rsidRPr="009156AE" w:rsidRDefault="00424C4A" w:rsidP="00C56651">
            <w:pPr>
              <w:rPr>
                <w:rFonts w:ascii="Arial" w:hAnsi="Arial" w:cs="Arial"/>
                <w:b/>
                <w:sz w:val="20"/>
                <w:szCs w:val="20"/>
                <w:u w:val="single"/>
              </w:rPr>
            </w:pPr>
          </w:p>
        </w:tc>
        <w:tc>
          <w:tcPr>
            <w:tcW w:w="1080" w:type="dxa"/>
          </w:tcPr>
          <w:p w:rsidR="00424C4A" w:rsidRPr="00D11436" w:rsidRDefault="00424C4A" w:rsidP="00C56651">
            <w:pPr>
              <w:jc w:val="center"/>
              <w:rPr>
                <w:rFonts w:ascii="Arial" w:hAnsi="Arial" w:cs="Arial"/>
                <w:sz w:val="20"/>
                <w:szCs w:val="20"/>
              </w:rPr>
            </w:pP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p>
        </w:tc>
        <w:tc>
          <w:tcPr>
            <w:tcW w:w="1260" w:type="dxa"/>
          </w:tcPr>
          <w:p w:rsidR="00424C4A" w:rsidRPr="00287EE3"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1</w:t>
            </w:r>
          </w:p>
        </w:tc>
        <w:tc>
          <w:tcPr>
            <w:tcW w:w="5556" w:type="dxa"/>
          </w:tcPr>
          <w:p w:rsidR="00424C4A" w:rsidRPr="00472815" w:rsidRDefault="00424C4A" w:rsidP="00C56651">
            <w:pPr>
              <w:rPr>
                <w:rFonts w:ascii="Arial" w:eastAsia="Times New Roman" w:hAnsi="Arial" w:cs="Arial"/>
                <w:szCs w:val="20"/>
              </w:rPr>
            </w:pPr>
            <w:r w:rsidRPr="00472815">
              <w:rPr>
                <w:rFonts w:ascii="Arial" w:eastAsia="Times New Roman" w:hAnsi="Arial" w:cs="Arial"/>
                <w:szCs w:val="20"/>
              </w:rPr>
              <w:t>P/L Bath room tiles glazed or matt glazed, having size 12”x18” Shabbir / Sonex / Karam or equivalent make  jointed in white cement and laid over 1:2 grey cement sand mortar ¾” thick in/c finishing &amp; filling of joints  with  slurry of white cement or tile grout in desired shape  in/c cutting of tiles to proper profile (on floor or facing)</w:t>
            </w:r>
          </w:p>
        </w:tc>
        <w:tc>
          <w:tcPr>
            <w:tcW w:w="1080" w:type="dxa"/>
          </w:tcPr>
          <w:p w:rsidR="00424C4A" w:rsidRPr="005447F8" w:rsidRDefault="00424C4A" w:rsidP="00C56651">
            <w:pPr>
              <w:jc w:val="center"/>
              <w:rPr>
                <w:rFonts w:ascii="Arial" w:hAnsi="Arial" w:cs="Arial"/>
                <w:sz w:val="20"/>
                <w:szCs w:val="20"/>
              </w:rPr>
            </w:pPr>
            <w:r>
              <w:rPr>
                <w:rFonts w:ascii="Arial" w:hAnsi="Arial" w:cs="Arial"/>
                <w:sz w:val="20"/>
                <w:szCs w:val="20"/>
              </w:rPr>
              <w:t>180.72-Sft</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PSft</w:t>
            </w:r>
          </w:p>
        </w:tc>
        <w:tc>
          <w:tcPr>
            <w:tcW w:w="1260" w:type="dxa"/>
          </w:tcPr>
          <w:p w:rsidR="00424C4A" w:rsidRPr="00287EE3"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2</w:t>
            </w:r>
          </w:p>
        </w:tc>
        <w:tc>
          <w:tcPr>
            <w:tcW w:w="5556" w:type="dxa"/>
          </w:tcPr>
          <w:p w:rsidR="00424C4A" w:rsidRPr="00472815" w:rsidRDefault="00424C4A" w:rsidP="00C56651">
            <w:pPr>
              <w:pStyle w:val="NoSpacing"/>
              <w:rPr>
                <w:rFonts w:ascii="Arial" w:hAnsi="Arial" w:cs="Arial"/>
                <w:szCs w:val="24"/>
              </w:rPr>
            </w:pPr>
            <w:r w:rsidRPr="00472815">
              <w:rPr>
                <w:rFonts w:ascii="Arial" w:hAnsi="Arial" w:cs="Arial"/>
                <w:szCs w:val="24"/>
              </w:rPr>
              <w:t>Supplying &amp; fixing white or colored glazed earthen ware European commode set (ACL make or equivalent) coupled with flush tank of 3.0-gallon capacity &amp; seat cover complete with internal fittings, fixtures, clamps, necessary lead connection and making requisite No of holes in wall, plinth or floor for pipe connection &amp; making good CC 1:2:4as directed by the Engineer Incharge.</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Each</w:t>
            </w:r>
          </w:p>
        </w:tc>
        <w:tc>
          <w:tcPr>
            <w:tcW w:w="1260" w:type="dxa"/>
          </w:tcPr>
          <w:p w:rsidR="00424C4A" w:rsidRPr="005447F8"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3</w:t>
            </w:r>
          </w:p>
        </w:tc>
        <w:tc>
          <w:tcPr>
            <w:tcW w:w="5556" w:type="dxa"/>
          </w:tcPr>
          <w:p w:rsidR="00424C4A" w:rsidRPr="00472815" w:rsidRDefault="00424C4A" w:rsidP="00C56651">
            <w:pPr>
              <w:rPr>
                <w:rFonts w:ascii="Arial" w:hAnsi="Arial" w:cs="Arial"/>
                <w:u w:val="single"/>
              </w:rPr>
            </w:pPr>
            <w:r w:rsidRPr="00472815">
              <w:rPr>
                <w:rFonts w:ascii="Arial" w:hAnsi="Arial" w:cs="Arial"/>
                <w:szCs w:val="20"/>
              </w:rPr>
              <w:t xml:space="preserve">P/F white or colored glazed earthen ware Vanity Basin (ACL or </w:t>
            </w:r>
            <w:proofErr w:type="gramStart"/>
            <w:r w:rsidRPr="00472815">
              <w:rPr>
                <w:rFonts w:ascii="Arial" w:hAnsi="Arial" w:cs="Arial"/>
                <w:szCs w:val="20"/>
              </w:rPr>
              <w:t>equivalent )</w:t>
            </w:r>
            <w:proofErr w:type="gramEnd"/>
            <w:r w:rsidRPr="00472815">
              <w:rPr>
                <w:rFonts w:ascii="Arial" w:hAnsi="Arial" w:cs="Arial"/>
                <w:szCs w:val="20"/>
              </w:rPr>
              <w:t xml:space="preserve"> standard size in/c cutting of marble top fixed with paste or jelly with fine finishing etc complete as directed by Engineer Incharge.</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Each</w:t>
            </w:r>
          </w:p>
        </w:tc>
        <w:tc>
          <w:tcPr>
            <w:tcW w:w="1260" w:type="dxa"/>
          </w:tcPr>
          <w:p w:rsidR="00424C4A" w:rsidRPr="005447F8"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4</w:t>
            </w:r>
          </w:p>
        </w:tc>
        <w:tc>
          <w:tcPr>
            <w:tcW w:w="5556" w:type="dxa"/>
          </w:tcPr>
          <w:p w:rsidR="00424C4A" w:rsidRDefault="00424C4A" w:rsidP="00C56651">
            <w:pPr>
              <w:rPr>
                <w:rFonts w:ascii="Arial" w:hAnsi="Arial" w:cs="Arial"/>
                <w:b/>
                <w:szCs w:val="20"/>
              </w:rPr>
            </w:pPr>
            <w:r w:rsidRPr="00472815">
              <w:rPr>
                <w:rFonts w:ascii="Arial" w:hAnsi="Arial" w:cs="Arial"/>
                <w:szCs w:val="20"/>
              </w:rPr>
              <w:t xml:space="preserve">P/F sanitary fitting chrome plated heavy gauge of approved </w:t>
            </w:r>
            <w:proofErr w:type="gramStart"/>
            <w:r w:rsidRPr="00472815">
              <w:rPr>
                <w:rFonts w:ascii="Arial" w:hAnsi="Arial" w:cs="Arial"/>
                <w:szCs w:val="20"/>
              </w:rPr>
              <w:t xml:space="preserve">quality  </w:t>
            </w:r>
            <w:r w:rsidRPr="00472815">
              <w:rPr>
                <w:rFonts w:ascii="Arial" w:hAnsi="Arial" w:cs="Arial"/>
                <w:b/>
                <w:szCs w:val="24"/>
              </w:rPr>
              <w:t>(</w:t>
            </w:r>
            <w:proofErr w:type="gramEnd"/>
            <w:r w:rsidRPr="00472815">
              <w:rPr>
                <w:rFonts w:ascii="Arial" w:hAnsi="Arial" w:cs="Arial"/>
                <w:b/>
                <w:szCs w:val="24"/>
              </w:rPr>
              <w:t xml:space="preserve">Sonex make/Master) </w:t>
            </w:r>
            <w:r w:rsidRPr="00472815">
              <w:rPr>
                <w:rFonts w:ascii="Arial" w:hAnsi="Arial" w:cs="Arial"/>
                <w:szCs w:val="20"/>
              </w:rPr>
              <w:t xml:space="preserve"> fitted with completed accessories as directed by the Engineer Incharge. </w:t>
            </w:r>
            <w:r w:rsidRPr="00472815">
              <w:rPr>
                <w:rFonts w:ascii="Arial" w:hAnsi="Arial" w:cs="Arial"/>
                <w:b/>
                <w:szCs w:val="20"/>
              </w:rPr>
              <w:t xml:space="preserve">Side Pillar </w:t>
            </w:r>
            <w:proofErr w:type="gramStart"/>
            <w:r w:rsidRPr="00472815">
              <w:rPr>
                <w:rFonts w:ascii="Arial" w:hAnsi="Arial" w:cs="Arial"/>
                <w:b/>
                <w:szCs w:val="20"/>
              </w:rPr>
              <w:t>Cock .</w:t>
            </w:r>
            <w:proofErr w:type="gramEnd"/>
            <w:r w:rsidRPr="00472815">
              <w:rPr>
                <w:rFonts w:ascii="Arial" w:hAnsi="Arial" w:cs="Arial"/>
                <w:b/>
                <w:szCs w:val="20"/>
              </w:rPr>
              <w:t xml:space="preserve"> ½” dia.  </w:t>
            </w:r>
          </w:p>
          <w:p w:rsidR="00424C4A" w:rsidRPr="00472815" w:rsidRDefault="00424C4A" w:rsidP="00C56651">
            <w:pPr>
              <w:rPr>
                <w:rFonts w:ascii="Arial" w:hAnsi="Arial" w:cs="Arial"/>
                <w:szCs w:val="20"/>
              </w:rPr>
            </w:pP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Each</w:t>
            </w:r>
          </w:p>
        </w:tc>
        <w:tc>
          <w:tcPr>
            <w:tcW w:w="1260" w:type="dxa"/>
          </w:tcPr>
          <w:p w:rsidR="00424C4A" w:rsidRPr="005447F8"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5</w:t>
            </w:r>
          </w:p>
        </w:tc>
        <w:tc>
          <w:tcPr>
            <w:tcW w:w="5556" w:type="dxa"/>
          </w:tcPr>
          <w:p w:rsidR="00424C4A" w:rsidRDefault="00424C4A" w:rsidP="00C56651">
            <w:pPr>
              <w:rPr>
                <w:rFonts w:ascii="Arial" w:hAnsi="Arial" w:cs="Arial"/>
                <w:b/>
                <w:szCs w:val="20"/>
              </w:rPr>
            </w:pPr>
            <w:r w:rsidRPr="00472815">
              <w:rPr>
                <w:rFonts w:ascii="Arial" w:hAnsi="Arial" w:cs="Arial"/>
                <w:b/>
                <w:szCs w:val="20"/>
              </w:rPr>
              <w:t>P/F sanitary fitting chrome plated heavy gauge</w:t>
            </w:r>
            <w:r w:rsidRPr="00472815">
              <w:rPr>
                <w:rFonts w:ascii="Arial" w:hAnsi="Arial" w:cs="Arial"/>
                <w:szCs w:val="20"/>
              </w:rPr>
              <w:t xml:space="preserve"> of approved quality </w:t>
            </w:r>
            <w:r w:rsidRPr="00472815">
              <w:rPr>
                <w:rFonts w:ascii="Arial" w:hAnsi="Arial" w:cs="Arial"/>
                <w:b/>
              </w:rPr>
              <w:t>(Irfan or equivalent make)</w:t>
            </w:r>
            <w:r w:rsidRPr="00472815">
              <w:rPr>
                <w:rFonts w:ascii="Arial" w:hAnsi="Arial" w:cs="Arial"/>
                <w:szCs w:val="20"/>
              </w:rPr>
              <w:t xml:space="preserve"> fitted with completed accessories as directed by the Engineer Incharge. </w:t>
            </w:r>
            <w:r w:rsidRPr="00472815">
              <w:rPr>
                <w:rFonts w:ascii="Arial" w:hAnsi="Arial" w:cs="Arial"/>
                <w:b/>
                <w:szCs w:val="20"/>
              </w:rPr>
              <w:t>Tee</w:t>
            </w:r>
            <w:r w:rsidRPr="00472815">
              <w:rPr>
                <w:rFonts w:ascii="Arial" w:hAnsi="Arial" w:cs="Arial"/>
                <w:szCs w:val="20"/>
              </w:rPr>
              <w:t xml:space="preserve"> </w:t>
            </w:r>
            <w:r w:rsidRPr="00472815">
              <w:rPr>
                <w:rFonts w:ascii="Arial" w:hAnsi="Arial" w:cs="Arial"/>
                <w:b/>
                <w:szCs w:val="24"/>
              </w:rPr>
              <w:t>Stop Cock  ½” dia</w:t>
            </w:r>
            <w:r w:rsidRPr="00472815">
              <w:rPr>
                <w:rFonts w:ascii="Arial" w:hAnsi="Arial" w:cs="Arial"/>
                <w:b/>
                <w:szCs w:val="20"/>
              </w:rPr>
              <w:t xml:space="preserve">  </w:t>
            </w:r>
          </w:p>
          <w:p w:rsidR="00424C4A" w:rsidRPr="00472815" w:rsidRDefault="00424C4A" w:rsidP="00C56651">
            <w:pPr>
              <w:rPr>
                <w:rFonts w:ascii="Arial" w:hAnsi="Arial" w:cs="Arial"/>
                <w:szCs w:val="20"/>
              </w:rPr>
            </w:pP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04-Nos.</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Each</w:t>
            </w:r>
          </w:p>
        </w:tc>
        <w:tc>
          <w:tcPr>
            <w:tcW w:w="1260" w:type="dxa"/>
          </w:tcPr>
          <w:p w:rsidR="00424C4A" w:rsidRPr="005447F8"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lastRenderedPageBreak/>
              <w:t>6</w:t>
            </w:r>
          </w:p>
        </w:tc>
        <w:tc>
          <w:tcPr>
            <w:tcW w:w="5556" w:type="dxa"/>
          </w:tcPr>
          <w:p w:rsidR="00424C4A" w:rsidRPr="00472815" w:rsidRDefault="00424C4A" w:rsidP="00C56651">
            <w:pPr>
              <w:rPr>
                <w:rFonts w:ascii="Arial" w:hAnsi="Arial" w:cs="Arial"/>
              </w:rPr>
            </w:pPr>
            <w:r w:rsidRPr="00472815">
              <w:rPr>
                <w:rFonts w:ascii="Arial" w:hAnsi="Arial" w:cs="Arial"/>
              </w:rPr>
              <w:t xml:space="preserve">P/F sanitary fitting chrome plated heavy gauge of approved quality </w:t>
            </w:r>
            <w:r w:rsidRPr="00472815">
              <w:rPr>
                <w:rFonts w:ascii="Arial" w:hAnsi="Arial" w:cs="Arial"/>
                <w:b/>
              </w:rPr>
              <w:t>(Sonex make/Master)</w:t>
            </w:r>
            <w:r w:rsidRPr="00472815">
              <w:rPr>
                <w:rFonts w:ascii="Arial" w:hAnsi="Arial" w:cs="Arial"/>
              </w:rPr>
              <w:t xml:space="preserve"> fitted with completed accessories as directed by the Engineer Incharge. </w:t>
            </w:r>
            <w:r w:rsidRPr="00472815">
              <w:rPr>
                <w:rFonts w:ascii="Arial" w:hAnsi="Arial" w:cs="Arial"/>
                <w:b/>
              </w:rPr>
              <w:t xml:space="preserve"> Bib Cock. 1/2" dia  </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Each</w:t>
            </w:r>
          </w:p>
        </w:tc>
        <w:tc>
          <w:tcPr>
            <w:tcW w:w="1260" w:type="dxa"/>
          </w:tcPr>
          <w:p w:rsidR="00424C4A" w:rsidRPr="005447F8"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7</w:t>
            </w:r>
          </w:p>
        </w:tc>
        <w:tc>
          <w:tcPr>
            <w:tcW w:w="5556" w:type="dxa"/>
          </w:tcPr>
          <w:p w:rsidR="00424C4A" w:rsidRPr="00472815" w:rsidRDefault="00424C4A" w:rsidP="00C56651">
            <w:pPr>
              <w:rPr>
                <w:rFonts w:ascii="Arial" w:hAnsi="Arial" w:cs="Arial"/>
              </w:rPr>
            </w:pPr>
            <w:r w:rsidRPr="00472815">
              <w:rPr>
                <w:rFonts w:ascii="Arial" w:hAnsi="Arial" w:cs="Arial"/>
                <w:b/>
              </w:rPr>
              <w:t>P/</w:t>
            </w:r>
            <w:proofErr w:type="gramStart"/>
            <w:r w:rsidRPr="00472815">
              <w:rPr>
                <w:rFonts w:ascii="Arial" w:hAnsi="Arial" w:cs="Arial"/>
                <w:b/>
              </w:rPr>
              <w:t>F  Double</w:t>
            </w:r>
            <w:proofErr w:type="gramEnd"/>
            <w:r w:rsidRPr="00472815">
              <w:rPr>
                <w:rFonts w:ascii="Arial" w:hAnsi="Arial" w:cs="Arial"/>
                <w:b/>
              </w:rPr>
              <w:t xml:space="preserve"> Bib Cock   1/2” dia plastic</w:t>
            </w:r>
            <w:r w:rsidRPr="00472815">
              <w:rPr>
                <w:rFonts w:ascii="Arial" w:hAnsi="Arial" w:cs="Arial"/>
              </w:rPr>
              <w:t xml:space="preserve"> coated  A  Class as directed by the Engineer Incharge. </w:t>
            </w:r>
            <w:r w:rsidRPr="00472815">
              <w:rPr>
                <w:rFonts w:ascii="Arial" w:hAnsi="Arial" w:cs="Arial"/>
                <w:b/>
              </w:rPr>
              <w:t>(Irfan Make)</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Each</w:t>
            </w:r>
          </w:p>
        </w:tc>
        <w:tc>
          <w:tcPr>
            <w:tcW w:w="1260" w:type="dxa"/>
          </w:tcPr>
          <w:p w:rsidR="00424C4A" w:rsidRPr="005447F8"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8</w:t>
            </w:r>
          </w:p>
        </w:tc>
        <w:tc>
          <w:tcPr>
            <w:tcW w:w="5556" w:type="dxa"/>
          </w:tcPr>
          <w:p w:rsidR="00424C4A" w:rsidRPr="00472815" w:rsidRDefault="00424C4A" w:rsidP="00C56651">
            <w:pPr>
              <w:rPr>
                <w:rFonts w:ascii="Arial" w:eastAsia="Times New Roman" w:hAnsi="Arial" w:cs="Arial"/>
                <w:b/>
                <w:u w:val="single"/>
              </w:rPr>
            </w:pPr>
            <w:r w:rsidRPr="00472815">
              <w:rPr>
                <w:rFonts w:ascii="Arial" w:hAnsi="Arial" w:cs="Arial"/>
                <w:b/>
              </w:rPr>
              <w:t>P/F sanitary fitting chrome plated heavy gauge</w:t>
            </w:r>
            <w:r w:rsidRPr="00472815">
              <w:rPr>
                <w:rFonts w:ascii="Arial" w:hAnsi="Arial" w:cs="Arial"/>
              </w:rPr>
              <w:t xml:space="preserve"> of approved quality </w:t>
            </w:r>
            <w:r w:rsidRPr="00472815">
              <w:rPr>
                <w:rFonts w:ascii="Arial" w:hAnsi="Arial" w:cs="Arial"/>
                <w:b/>
              </w:rPr>
              <w:t>(Sonex / Master make)</w:t>
            </w:r>
            <w:r w:rsidRPr="00472815">
              <w:rPr>
                <w:rFonts w:ascii="Arial" w:hAnsi="Arial" w:cs="Arial"/>
              </w:rPr>
              <w:t xml:space="preserve"> fitted with completed accessories as directed by the Engineer Incharge. </w:t>
            </w:r>
            <w:r w:rsidRPr="00472815">
              <w:rPr>
                <w:rFonts w:ascii="Arial" w:hAnsi="Arial" w:cs="Arial"/>
                <w:b/>
              </w:rPr>
              <w:t xml:space="preserve">Muslim shower. ½” dia.  </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Each</w:t>
            </w:r>
          </w:p>
        </w:tc>
        <w:tc>
          <w:tcPr>
            <w:tcW w:w="1260" w:type="dxa"/>
          </w:tcPr>
          <w:p w:rsidR="00424C4A" w:rsidRPr="005447F8"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9</w:t>
            </w:r>
          </w:p>
        </w:tc>
        <w:tc>
          <w:tcPr>
            <w:tcW w:w="5556" w:type="dxa"/>
          </w:tcPr>
          <w:p w:rsidR="00424C4A" w:rsidRPr="00472815" w:rsidRDefault="00424C4A" w:rsidP="00C56651">
            <w:pPr>
              <w:rPr>
                <w:rFonts w:ascii="Arial" w:hAnsi="Arial" w:cs="Arial"/>
              </w:rPr>
            </w:pPr>
            <w:r w:rsidRPr="00472815">
              <w:rPr>
                <w:rFonts w:ascii="Arial" w:hAnsi="Arial" w:cs="Arial"/>
              </w:rPr>
              <w:t>S/F bath room accessories set (Master make)                 (7 pieces) in/c soap dish, looking mirror shelf tray, tower rails, paper holder etc complete.</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Each</w:t>
            </w:r>
          </w:p>
        </w:tc>
        <w:tc>
          <w:tcPr>
            <w:tcW w:w="1260" w:type="dxa"/>
          </w:tcPr>
          <w:p w:rsidR="00424C4A" w:rsidRPr="005447F8"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10</w:t>
            </w:r>
          </w:p>
        </w:tc>
        <w:tc>
          <w:tcPr>
            <w:tcW w:w="5556" w:type="dxa"/>
          </w:tcPr>
          <w:p w:rsidR="00424C4A" w:rsidRPr="00472815" w:rsidRDefault="00424C4A" w:rsidP="00C56651">
            <w:pPr>
              <w:pStyle w:val="NoSpacing"/>
              <w:rPr>
                <w:rFonts w:ascii="Arial" w:hAnsi="Arial" w:cs="Arial"/>
                <w:u w:val="single"/>
              </w:rPr>
            </w:pPr>
            <w:r w:rsidRPr="00472815">
              <w:rPr>
                <w:rFonts w:ascii="Arial" w:hAnsi="Arial" w:cs="Arial"/>
              </w:rPr>
              <w:t>P/F door lock with triplicate key of approved make &amp; quality as directed by the Engineer Incharge.</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 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 xml:space="preserve">Each. </w:t>
            </w:r>
          </w:p>
        </w:tc>
        <w:tc>
          <w:tcPr>
            <w:tcW w:w="1260" w:type="dxa"/>
          </w:tcPr>
          <w:p w:rsidR="00424C4A" w:rsidRPr="00287EE3"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11</w:t>
            </w:r>
          </w:p>
        </w:tc>
        <w:tc>
          <w:tcPr>
            <w:tcW w:w="5556" w:type="dxa"/>
          </w:tcPr>
          <w:p w:rsidR="00424C4A" w:rsidRDefault="00424C4A" w:rsidP="00C56651">
            <w:pPr>
              <w:rPr>
                <w:rFonts w:ascii="Arial" w:hAnsi="Arial" w:cs="Arial"/>
              </w:rPr>
            </w:pPr>
            <w:r w:rsidRPr="00472815">
              <w:rPr>
                <w:rFonts w:ascii="Arial" w:hAnsi="Arial" w:cs="Arial"/>
              </w:rPr>
              <w:t xml:space="preserve">P/F UPVC soil and </w:t>
            </w:r>
            <w:proofErr w:type="gramStart"/>
            <w:r w:rsidRPr="00472815">
              <w:rPr>
                <w:rFonts w:ascii="Arial" w:hAnsi="Arial" w:cs="Arial"/>
              </w:rPr>
              <w:t>vent  pipe</w:t>
            </w:r>
            <w:proofErr w:type="gramEnd"/>
            <w:r w:rsidRPr="00472815">
              <w:rPr>
                <w:rFonts w:ascii="Arial" w:hAnsi="Arial" w:cs="Arial"/>
              </w:rPr>
              <w:t xml:space="preserve"> 4” dia  of AGM or Pak Arab make schedule SDR- 41(B) pipe  without fittings which will be paid separately. This includes fixing on walls with clamps or Jubilee clips upto height of in vertical or horizontal position using Jhoola or long ladder or scaffolding and jointing pipe &amp; fittings with approved cement solvent / JTG solution. The rate includes all cost of labour, material, and cartage, as directed by Engineer Incharge</w:t>
            </w:r>
          </w:p>
          <w:p w:rsidR="00424C4A" w:rsidRPr="00472815" w:rsidRDefault="00424C4A" w:rsidP="00C56651">
            <w:pPr>
              <w:rPr>
                <w:rFonts w:ascii="Arial" w:hAnsi="Arial" w:cs="Arial"/>
              </w:rPr>
            </w:pP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 xml:space="preserve">109.50 Rft. </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 xml:space="preserve">P/Rft. </w:t>
            </w:r>
          </w:p>
        </w:tc>
        <w:tc>
          <w:tcPr>
            <w:tcW w:w="1260" w:type="dxa"/>
          </w:tcPr>
          <w:p w:rsidR="00424C4A" w:rsidRPr="005A13FA" w:rsidRDefault="00424C4A" w:rsidP="00C56651">
            <w:pPr>
              <w:tabs>
                <w:tab w:val="left" w:pos="954"/>
              </w:tabs>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12</w:t>
            </w:r>
          </w:p>
        </w:tc>
        <w:tc>
          <w:tcPr>
            <w:tcW w:w="5556" w:type="dxa"/>
          </w:tcPr>
          <w:p w:rsidR="00424C4A" w:rsidRDefault="00424C4A" w:rsidP="00C56651">
            <w:pPr>
              <w:pStyle w:val="NoSpacing"/>
              <w:rPr>
                <w:rFonts w:ascii="Arial" w:hAnsi="Arial" w:cs="Arial"/>
                <w:b/>
              </w:rPr>
            </w:pPr>
            <w:r w:rsidRPr="00472815">
              <w:rPr>
                <w:rFonts w:ascii="Arial" w:hAnsi="Arial" w:cs="Arial"/>
              </w:rPr>
              <w:t xml:space="preserve">P/F UPVC water </w:t>
            </w:r>
            <w:proofErr w:type="gramStart"/>
            <w:r w:rsidRPr="00472815">
              <w:rPr>
                <w:rFonts w:ascii="Arial" w:hAnsi="Arial" w:cs="Arial"/>
              </w:rPr>
              <w:t>supply  pipe</w:t>
            </w:r>
            <w:proofErr w:type="gramEnd"/>
            <w:r w:rsidRPr="00472815">
              <w:rPr>
                <w:rFonts w:ascii="Arial" w:hAnsi="Arial" w:cs="Arial"/>
              </w:rPr>
              <w:t xml:space="preserve"> 1/2” dia  of AGM or Pak Arab make schedule 40(E) ASTM standard D-1785 with all necessary  fittings like elbow, bend, tee etc. This includes fixing on walls with clamps or Jubilee clips upto height </w:t>
            </w:r>
            <w:proofErr w:type="gramStart"/>
            <w:r w:rsidRPr="00472815">
              <w:rPr>
                <w:rFonts w:ascii="Arial" w:hAnsi="Arial" w:cs="Arial"/>
              </w:rPr>
              <w:t>of  in</w:t>
            </w:r>
            <w:proofErr w:type="gramEnd"/>
            <w:r w:rsidRPr="00472815">
              <w:rPr>
                <w:rFonts w:ascii="Arial" w:hAnsi="Arial" w:cs="Arial"/>
              </w:rPr>
              <w:t xml:space="preserve"> vertical or horizontal position using Jhoola or long ladder or scaffolding and jointing pipe &amp; fittings with approved cement solvent / JTG solution. The rate includes all cost of labour, material, and cartage, as directed by Engineer Incharge</w:t>
            </w:r>
            <w:r w:rsidRPr="00472815">
              <w:rPr>
                <w:rFonts w:ascii="Arial" w:hAnsi="Arial" w:cs="Arial"/>
                <w:b/>
              </w:rPr>
              <w:t xml:space="preserve"> </w:t>
            </w:r>
          </w:p>
          <w:p w:rsidR="00424C4A" w:rsidRPr="00472815" w:rsidRDefault="00424C4A" w:rsidP="00C56651">
            <w:pPr>
              <w:pStyle w:val="NoSpacing"/>
              <w:rPr>
                <w:rFonts w:ascii="Arial" w:hAnsi="Arial" w:cs="Arial"/>
                <w:b/>
                <w:u w:val="single"/>
              </w:rPr>
            </w:pP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 xml:space="preserve">19.83 Rft. </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 xml:space="preserve">P/Rft. </w:t>
            </w:r>
          </w:p>
        </w:tc>
        <w:tc>
          <w:tcPr>
            <w:tcW w:w="1260" w:type="dxa"/>
          </w:tcPr>
          <w:p w:rsidR="00424C4A"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13</w:t>
            </w:r>
          </w:p>
        </w:tc>
        <w:tc>
          <w:tcPr>
            <w:tcW w:w="5556" w:type="dxa"/>
          </w:tcPr>
          <w:p w:rsidR="00424C4A" w:rsidRPr="00472815" w:rsidRDefault="00424C4A" w:rsidP="00C56651">
            <w:pPr>
              <w:rPr>
                <w:rFonts w:ascii="Arial" w:eastAsia="Times New Roman" w:hAnsi="Arial" w:cs="Arial"/>
              </w:rPr>
            </w:pPr>
            <w:r w:rsidRPr="00472815">
              <w:rPr>
                <w:rFonts w:ascii="Arial" w:eastAsia="Times New Roman" w:hAnsi="Arial" w:cs="Arial"/>
              </w:rPr>
              <w:t>P/F UPVC fittings of schedule 40(E) ASTM –D-1785 Standard (AGM or Pak Arab make) with the cost of breaking through walls and roof in/c jointing with PVC solvent/JTG solution and fixing at any height/floor using Jhoola or long ladder or scaffolding  in horizontal or vertical position  as directed by the Engineer Incharge</w:t>
            </w:r>
          </w:p>
        </w:tc>
        <w:tc>
          <w:tcPr>
            <w:tcW w:w="1080" w:type="dxa"/>
          </w:tcPr>
          <w:p w:rsidR="00424C4A" w:rsidRPr="00D11436" w:rsidRDefault="00424C4A" w:rsidP="00C56651">
            <w:pPr>
              <w:jc w:val="center"/>
              <w:rPr>
                <w:rFonts w:ascii="Arial" w:hAnsi="Arial" w:cs="Arial"/>
                <w:sz w:val="20"/>
                <w:szCs w:val="20"/>
              </w:rPr>
            </w:pP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p>
        </w:tc>
        <w:tc>
          <w:tcPr>
            <w:tcW w:w="1260" w:type="dxa"/>
          </w:tcPr>
          <w:p w:rsidR="00424C4A"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a.</w:t>
            </w:r>
          </w:p>
        </w:tc>
        <w:tc>
          <w:tcPr>
            <w:tcW w:w="5556" w:type="dxa"/>
          </w:tcPr>
          <w:p w:rsidR="00424C4A" w:rsidRPr="00472815" w:rsidRDefault="00424C4A" w:rsidP="00C56651">
            <w:pPr>
              <w:pStyle w:val="NoSpacing"/>
              <w:rPr>
                <w:rFonts w:ascii="Arial" w:hAnsi="Arial" w:cs="Arial"/>
              </w:rPr>
            </w:pPr>
            <w:r w:rsidRPr="00472815">
              <w:rPr>
                <w:rFonts w:ascii="Arial" w:eastAsia="Times New Roman" w:hAnsi="Arial" w:cs="Arial"/>
                <w:b/>
              </w:rPr>
              <w:t>4” dia  Elbow</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02 Nos</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 xml:space="preserve">Each. </w:t>
            </w:r>
          </w:p>
        </w:tc>
        <w:tc>
          <w:tcPr>
            <w:tcW w:w="1260" w:type="dxa"/>
          </w:tcPr>
          <w:p w:rsidR="00424C4A"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b.</w:t>
            </w:r>
          </w:p>
        </w:tc>
        <w:tc>
          <w:tcPr>
            <w:tcW w:w="5556" w:type="dxa"/>
          </w:tcPr>
          <w:p w:rsidR="00424C4A" w:rsidRPr="00472815" w:rsidRDefault="00424C4A" w:rsidP="00C56651">
            <w:pPr>
              <w:pStyle w:val="NoSpacing"/>
              <w:rPr>
                <w:rFonts w:ascii="Arial" w:hAnsi="Arial" w:cs="Arial"/>
              </w:rPr>
            </w:pPr>
            <w:r w:rsidRPr="00472815">
              <w:rPr>
                <w:rFonts w:ascii="Arial" w:eastAsia="Times New Roman" w:hAnsi="Arial" w:cs="Arial"/>
                <w:b/>
              </w:rPr>
              <w:t xml:space="preserve">4” dia socket </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 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 xml:space="preserve">Each. </w:t>
            </w:r>
          </w:p>
        </w:tc>
        <w:tc>
          <w:tcPr>
            <w:tcW w:w="1260" w:type="dxa"/>
          </w:tcPr>
          <w:p w:rsidR="00424C4A"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c.</w:t>
            </w:r>
          </w:p>
        </w:tc>
        <w:tc>
          <w:tcPr>
            <w:tcW w:w="5556" w:type="dxa"/>
          </w:tcPr>
          <w:p w:rsidR="00424C4A" w:rsidRPr="00472815" w:rsidRDefault="00424C4A" w:rsidP="00C56651">
            <w:pPr>
              <w:pStyle w:val="NoSpacing"/>
              <w:rPr>
                <w:rFonts w:ascii="Arial" w:hAnsi="Arial" w:cs="Arial"/>
              </w:rPr>
            </w:pPr>
            <w:r w:rsidRPr="00472815">
              <w:rPr>
                <w:rFonts w:ascii="Arial" w:eastAsia="Times New Roman" w:hAnsi="Arial" w:cs="Arial"/>
                <w:b/>
              </w:rPr>
              <w:t xml:space="preserve">4” dia floor trap </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01 No</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 xml:space="preserve">Each. </w:t>
            </w:r>
          </w:p>
        </w:tc>
        <w:tc>
          <w:tcPr>
            <w:tcW w:w="1260" w:type="dxa"/>
          </w:tcPr>
          <w:p w:rsidR="00424C4A"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t>14</w:t>
            </w:r>
          </w:p>
        </w:tc>
        <w:tc>
          <w:tcPr>
            <w:tcW w:w="5556" w:type="dxa"/>
          </w:tcPr>
          <w:p w:rsidR="00424C4A" w:rsidRDefault="00424C4A" w:rsidP="00C56651">
            <w:pPr>
              <w:rPr>
                <w:rFonts w:ascii="Arial" w:hAnsi="Arial" w:cs="Arial"/>
              </w:rPr>
            </w:pPr>
            <w:r w:rsidRPr="00472815">
              <w:rPr>
                <w:rFonts w:ascii="Arial" w:hAnsi="Arial" w:cs="Arial"/>
              </w:rPr>
              <w:t xml:space="preserve">P/F UPVC floor trap jali or top tile size 6”x 6”of approved color &amp; </w:t>
            </w:r>
            <w:proofErr w:type="gramStart"/>
            <w:r w:rsidRPr="00472815">
              <w:rPr>
                <w:rFonts w:ascii="Arial" w:hAnsi="Arial" w:cs="Arial"/>
              </w:rPr>
              <w:t>design  as</w:t>
            </w:r>
            <w:proofErr w:type="gramEnd"/>
            <w:r w:rsidRPr="00472815">
              <w:rPr>
                <w:rFonts w:ascii="Arial" w:hAnsi="Arial" w:cs="Arial"/>
              </w:rPr>
              <w:t xml:space="preserve"> directed by the Engineer Incharge. </w:t>
            </w:r>
          </w:p>
          <w:p w:rsidR="00424C4A" w:rsidRPr="00472815" w:rsidRDefault="00424C4A" w:rsidP="00C56651">
            <w:pPr>
              <w:rPr>
                <w:rFonts w:ascii="Arial" w:hAnsi="Arial" w:cs="Arial"/>
                <w:b/>
              </w:rPr>
            </w:pP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02 Nos</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 xml:space="preserve">Each. </w:t>
            </w:r>
          </w:p>
        </w:tc>
        <w:tc>
          <w:tcPr>
            <w:tcW w:w="1260" w:type="dxa"/>
          </w:tcPr>
          <w:p w:rsidR="00424C4A" w:rsidRDefault="00424C4A" w:rsidP="00C56651">
            <w:pPr>
              <w:jc w:val="center"/>
              <w:rPr>
                <w:rFonts w:ascii="Arial" w:hAnsi="Arial" w:cs="Arial"/>
                <w:sz w:val="20"/>
                <w:szCs w:val="20"/>
              </w:rPr>
            </w:pPr>
          </w:p>
        </w:tc>
      </w:tr>
      <w:tr w:rsidR="00424C4A" w:rsidRPr="00287EE3" w:rsidTr="00C56651">
        <w:tc>
          <w:tcPr>
            <w:tcW w:w="648" w:type="dxa"/>
          </w:tcPr>
          <w:p w:rsidR="00424C4A" w:rsidRDefault="00424C4A" w:rsidP="00C56651">
            <w:pPr>
              <w:rPr>
                <w:rFonts w:ascii="Arial" w:hAnsi="Arial" w:cs="Arial"/>
                <w:sz w:val="20"/>
                <w:szCs w:val="20"/>
              </w:rPr>
            </w:pPr>
            <w:r>
              <w:rPr>
                <w:rFonts w:ascii="Arial" w:hAnsi="Arial" w:cs="Arial"/>
                <w:sz w:val="20"/>
                <w:szCs w:val="20"/>
              </w:rPr>
              <w:lastRenderedPageBreak/>
              <w:t>15</w:t>
            </w:r>
          </w:p>
        </w:tc>
        <w:tc>
          <w:tcPr>
            <w:tcW w:w="5556" w:type="dxa"/>
          </w:tcPr>
          <w:p w:rsidR="00424C4A" w:rsidRPr="00472815" w:rsidRDefault="00424C4A" w:rsidP="00C56651">
            <w:pPr>
              <w:rPr>
                <w:rFonts w:ascii="Arial" w:hAnsi="Arial" w:cs="Arial"/>
              </w:rPr>
            </w:pPr>
            <w:r w:rsidRPr="00472815">
              <w:rPr>
                <w:rFonts w:ascii="Arial" w:hAnsi="Arial" w:cs="Arial"/>
              </w:rPr>
              <w:t>P/F marble top 1” thick (botesina or teravera or equivalent) having size upto 8’-0x2’-0 in/c cutting into proper size, making round gola &amp; cutting for fixing vanity basin or sink bowl  and filling joints with white cement or jelly in/c grinding and chemical polishing etc complete as directed by the Engineer Incharge.</w:t>
            </w:r>
          </w:p>
        </w:tc>
        <w:tc>
          <w:tcPr>
            <w:tcW w:w="1080" w:type="dxa"/>
          </w:tcPr>
          <w:p w:rsidR="00424C4A" w:rsidRPr="00D11436" w:rsidRDefault="00424C4A" w:rsidP="00C56651">
            <w:pPr>
              <w:jc w:val="center"/>
              <w:rPr>
                <w:rFonts w:ascii="Arial" w:hAnsi="Arial" w:cs="Arial"/>
                <w:sz w:val="20"/>
                <w:szCs w:val="20"/>
              </w:rPr>
            </w:pPr>
            <w:r>
              <w:rPr>
                <w:rFonts w:ascii="Arial" w:hAnsi="Arial" w:cs="Arial"/>
                <w:sz w:val="20"/>
                <w:szCs w:val="20"/>
              </w:rPr>
              <w:t xml:space="preserve">04.66 Sft. </w:t>
            </w:r>
          </w:p>
        </w:tc>
        <w:tc>
          <w:tcPr>
            <w:tcW w:w="1080" w:type="dxa"/>
          </w:tcPr>
          <w:p w:rsidR="00424C4A" w:rsidRPr="005447F8" w:rsidRDefault="00424C4A" w:rsidP="00C56651">
            <w:pPr>
              <w:jc w:val="center"/>
              <w:rPr>
                <w:rFonts w:ascii="Arial" w:hAnsi="Arial" w:cs="Arial"/>
                <w:sz w:val="20"/>
                <w:szCs w:val="20"/>
              </w:rPr>
            </w:pPr>
          </w:p>
        </w:tc>
        <w:tc>
          <w:tcPr>
            <w:tcW w:w="921" w:type="dxa"/>
          </w:tcPr>
          <w:p w:rsidR="00424C4A" w:rsidRPr="005447F8" w:rsidRDefault="00424C4A" w:rsidP="00C56651">
            <w:pPr>
              <w:jc w:val="center"/>
              <w:rPr>
                <w:rFonts w:ascii="Arial" w:hAnsi="Arial" w:cs="Arial"/>
                <w:sz w:val="20"/>
                <w:szCs w:val="20"/>
              </w:rPr>
            </w:pPr>
            <w:r>
              <w:rPr>
                <w:rFonts w:ascii="Arial" w:hAnsi="Arial" w:cs="Arial"/>
                <w:sz w:val="20"/>
                <w:szCs w:val="20"/>
              </w:rPr>
              <w:t xml:space="preserve">P/Sft. </w:t>
            </w:r>
          </w:p>
        </w:tc>
        <w:tc>
          <w:tcPr>
            <w:tcW w:w="1260" w:type="dxa"/>
          </w:tcPr>
          <w:p w:rsidR="00424C4A" w:rsidRDefault="00424C4A" w:rsidP="00C56651">
            <w:pPr>
              <w:jc w:val="center"/>
              <w:rPr>
                <w:rFonts w:ascii="Arial" w:hAnsi="Arial" w:cs="Arial"/>
                <w:sz w:val="20"/>
                <w:szCs w:val="20"/>
              </w:rPr>
            </w:pPr>
          </w:p>
        </w:tc>
      </w:tr>
      <w:tr w:rsidR="00424C4A" w:rsidRPr="00287EE3" w:rsidTr="00C56651">
        <w:tc>
          <w:tcPr>
            <w:tcW w:w="648" w:type="dxa"/>
          </w:tcPr>
          <w:p w:rsidR="00424C4A" w:rsidRPr="00287EE3" w:rsidRDefault="00424C4A" w:rsidP="00C56651">
            <w:pPr>
              <w:rPr>
                <w:rFonts w:ascii="Arial" w:hAnsi="Arial" w:cs="Arial"/>
                <w:sz w:val="20"/>
                <w:szCs w:val="20"/>
              </w:rPr>
            </w:pPr>
          </w:p>
        </w:tc>
        <w:tc>
          <w:tcPr>
            <w:tcW w:w="5556" w:type="dxa"/>
          </w:tcPr>
          <w:p w:rsidR="00424C4A" w:rsidRPr="00287EE3" w:rsidRDefault="00424C4A" w:rsidP="00C56651">
            <w:pPr>
              <w:rPr>
                <w:rFonts w:ascii="Arial" w:hAnsi="Arial" w:cs="Arial"/>
                <w:sz w:val="20"/>
                <w:szCs w:val="20"/>
              </w:rPr>
            </w:pPr>
          </w:p>
        </w:tc>
        <w:tc>
          <w:tcPr>
            <w:tcW w:w="3081" w:type="dxa"/>
            <w:gridSpan w:val="3"/>
          </w:tcPr>
          <w:p w:rsidR="00424C4A" w:rsidRPr="00D1374F" w:rsidRDefault="00424C4A" w:rsidP="00C56651">
            <w:pPr>
              <w:jc w:val="right"/>
              <w:rPr>
                <w:rFonts w:ascii="Arial" w:hAnsi="Arial" w:cs="Arial"/>
                <w:b/>
                <w:sz w:val="20"/>
                <w:szCs w:val="20"/>
              </w:rPr>
            </w:pPr>
            <w:r w:rsidRPr="00D1374F">
              <w:rPr>
                <w:rFonts w:ascii="Arial" w:hAnsi="Arial" w:cs="Arial"/>
                <w:b/>
                <w:sz w:val="20"/>
                <w:szCs w:val="20"/>
              </w:rPr>
              <w:t>Total Part-“B” Rs.</w:t>
            </w:r>
          </w:p>
        </w:tc>
        <w:tc>
          <w:tcPr>
            <w:tcW w:w="1260" w:type="dxa"/>
          </w:tcPr>
          <w:p w:rsidR="00424C4A" w:rsidRPr="00A977DF" w:rsidRDefault="00424C4A" w:rsidP="00C56651">
            <w:pPr>
              <w:jc w:val="center"/>
              <w:rPr>
                <w:rFonts w:ascii="Arial" w:hAnsi="Arial" w:cs="Arial"/>
                <w:b/>
                <w:sz w:val="20"/>
                <w:szCs w:val="20"/>
              </w:rPr>
            </w:pPr>
          </w:p>
        </w:tc>
      </w:tr>
      <w:tr w:rsidR="00424C4A" w:rsidRPr="00287EE3" w:rsidTr="00C56651">
        <w:tc>
          <w:tcPr>
            <w:tcW w:w="648" w:type="dxa"/>
          </w:tcPr>
          <w:p w:rsidR="00424C4A" w:rsidRPr="00287EE3" w:rsidRDefault="00424C4A" w:rsidP="00C56651">
            <w:pPr>
              <w:rPr>
                <w:rFonts w:ascii="Arial" w:hAnsi="Arial" w:cs="Arial"/>
                <w:sz w:val="20"/>
                <w:szCs w:val="20"/>
              </w:rPr>
            </w:pPr>
          </w:p>
        </w:tc>
        <w:tc>
          <w:tcPr>
            <w:tcW w:w="5556" w:type="dxa"/>
          </w:tcPr>
          <w:p w:rsidR="00424C4A" w:rsidRPr="00287EE3" w:rsidRDefault="00424C4A" w:rsidP="00C56651">
            <w:pPr>
              <w:rPr>
                <w:rFonts w:ascii="Arial" w:hAnsi="Arial" w:cs="Arial"/>
                <w:sz w:val="20"/>
                <w:szCs w:val="20"/>
              </w:rPr>
            </w:pPr>
          </w:p>
        </w:tc>
        <w:tc>
          <w:tcPr>
            <w:tcW w:w="3081" w:type="dxa"/>
            <w:gridSpan w:val="3"/>
          </w:tcPr>
          <w:p w:rsidR="00424C4A" w:rsidRPr="00D1374F" w:rsidRDefault="00424C4A" w:rsidP="00C56651">
            <w:pPr>
              <w:jc w:val="right"/>
              <w:rPr>
                <w:rFonts w:ascii="Arial" w:hAnsi="Arial" w:cs="Arial"/>
                <w:b/>
                <w:sz w:val="20"/>
                <w:szCs w:val="20"/>
              </w:rPr>
            </w:pPr>
            <w:r w:rsidRPr="00D1374F">
              <w:rPr>
                <w:rFonts w:ascii="Arial" w:hAnsi="Arial" w:cs="Arial"/>
                <w:b/>
                <w:sz w:val="20"/>
                <w:szCs w:val="20"/>
              </w:rPr>
              <w:t>Total Part-“A” Rs.</w:t>
            </w:r>
          </w:p>
        </w:tc>
        <w:tc>
          <w:tcPr>
            <w:tcW w:w="1260" w:type="dxa"/>
          </w:tcPr>
          <w:p w:rsidR="00424C4A" w:rsidRPr="002D6178" w:rsidRDefault="00424C4A" w:rsidP="00C56651">
            <w:pPr>
              <w:jc w:val="center"/>
              <w:rPr>
                <w:rFonts w:ascii="Arial" w:hAnsi="Arial" w:cs="Arial"/>
                <w:b/>
                <w:sz w:val="20"/>
                <w:szCs w:val="20"/>
              </w:rPr>
            </w:pPr>
          </w:p>
        </w:tc>
      </w:tr>
      <w:tr w:rsidR="00424C4A" w:rsidRPr="00287EE3" w:rsidTr="00C56651">
        <w:tc>
          <w:tcPr>
            <w:tcW w:w="648" w:type="dxa"/>
          </w:tcPr>
          <w:p w:rsidR="00424C4A" w:rsidRPr="00287EE3" w:rsidRDefault="00424C4A" w:rsidP="00C56651">
            <w:pPr>
              <w:rPr>
                <w:rFonts w:ascii="Arial" w:hAnsi="Arial" w:cs="Arial"/>
                <w:sz w:val="20"/>
                <w:szCs w:val="20"/>
              </w:rPr>
            </w:pPr>
          </w:p>
        </w:tc>
        <w:tc>
          <w:tcPr>
            <w:tcW w:w="5556" w:type="dxa"/>
          </w:tcPr>
          <w:p w:rsidR="00424C4A" w:rsidRPr="00287EE3" w:rsidRDefault="00424C4A" w:rsidP="00C56651">
            <w:pPr>
              <w:rPr>
                <w:rFonts w:ascii="Arial" w:hAnsi="Arial" w:cs="Arial"/>
                <w:sz w:val="20"/>
                <w:szCs w:val="20"/>
              </w:rPr>
            </w:pPr>
          </w:p>
        </w:tc>
        <w:tc>
          <w:tcPr>
            <w:tcW w:w="3081" w:type="dxa"/>
            <w:gridSpan w:val="3"/>
          </w:tcPr>
          <w:p w:rsidR="00424C4A" w:rsidRPr="00D1374F" w:rsidRDefault="00424C4A" w:rsidP="00C56651">
            <w:pPr>
              <w:pStyle w:val="NoSpacing"/>
              <w:jc w:val="right"/>
              <w:rPr>
                <w:rFonts w:ascii="Arial" w:hAnsi="Arial" w:cs="Arial"/>
                <w:b/>
                <w:sz w:val="20"/>
                <w:szCs w:val="20"/>
              </w:rPr>
            </w:pPr>
            <w:r w:rsidRPr="00D1374F">
              <w:rPr>
                <w:rFonts w:ascii="Arial" w:hAnsi="Arial" w:cs="Arial"/>
                <w:b/>
                <w:sz w:val="20"/>
                <w:szCs w:val="20"/>
              </w:rPr>
              <w:t>G: Total Part ( A</w:t>
            </w:r>
            <w:r>
              <w:rPr>
                <w:rFonts w:ascii="Arial" w:hAnsi="Arial" w:cs="Arial"/>
                <w:b/>
                <w:sz w:val="20"/>
                <w:szCs w:val="20"/>
              </w:rPr>
              <w:t xml:space="preserve"> </w:t>
            </w:r>
            <w:r w:rsidRPr="00D1374F">
              <w:rPr>
                <w:rFonts w:ascii="Arial" w:hAnsi="Arial" w:cs="Arial"/>
                <w:b/>
                <w:sz w:val="20"/>
                <w:szCs w:val="20"/>
              </w:rPr>
              <w:t>+</w:t>
            </w:r>
            <w:r>
              <w:rPr>
                <w:rFonts w:ascii="Arial" w:hAnsi="Arial" w:cs="Arial"/>
                <w:b/>
                <w:sz w:val="20"/>
                <w:szCs w:val="20"/>
              </w:rPr>
              <w:t xml:space="preserve"> </w:t>
            </w:r>
            <w:r w:rsidRPr="00D1374F">
              <w:rPr>
                <w:rFonts w:ascii="Arial" w:hAnsi="Arial" w:cs="Arial"/>
                <w:b/>
                <w:sz w:val="20"/>
                <w:szCs w:val="20"/>
              </w:rPr>
              <w:t>B</w:t>
            </w:r>
            <w:r>
              <w:rPr>
                <w:rFonts w:ascii="Arial" w:hAnsi="Arial" w:cs="Arial"/>
                <w:b/>
                <w:sz w:val="20"/>
                <w:szCs w:val="20"/>
              </w:rPr>
              <w:t xml:space="preserve"> </w:t>
            </w:r>
            <w:r w:rsidRPr="00D1374F">
              <w:rPr>
                <w:rFonts w:ascii="Arial" w:hAnsi="Arial" w:cs="Arial"/>
                <w:b/>
                <w:sz w:val="20"/>
                <w:szCs w:val="20"/>
              </w:rPr>
              <w:t xml:space="preserve"> ) Rs.</w:t>
            </w:r>
          </w:p>
        </w:tc>
        <w:tc>
          <w:tcPr>
            <w:tcW w:w="1260" w:type="dxa"/>
          </w:tcPr>
          <w:p w:rsidR="00424C4A" w:rsidRPr="005B4328" w:rsidRDefault="00424C4A" w:rsidP="00C56651">
            <w:pPr>
              <w:jc w:val="center"/>
              <w:rPr>
                <w:rFonts w:ascii="Arial" w:hAnsi="Arial" w:cs="Arial"/>
                <w:b/>
                <w:sz w:val="20"/>
                <w:szCs w:val="20"/>
              </w:rPr>
            </w:pPr>
          </w:p>
        </w:tc>
      </w:tr>
      <w:tr w:rsidR="00424C4A" w:rsidRPr="00287EE3" w:rsidTr="00C56651">
        <w:tc>
          <w:tcPr>
            <w:tcW w:w="648" w:type="dxa"/>
          </w:tcPr>
          <w:p w:rsidR="00424C4A" w:rsidRPr="00287EE3" w:rsidRDefault="00424C4A" w:rsidP="00C56651">
            <w:pPr>
              <w:rPr>
                <w:rFonts w:ascii="Arial" w:hAnsi="Arial" w:cs="Arial"/>
                <w:sz w:val="20"/>
                <w:szCs w:val="20"/>
              </w:rPr>
            </w:pPr>
          </w:p>
        </w:tc>
        <w:tc>
          <w:tcPr>
            <w:tcW w:w="5556" w:type="dxa"/>
          </w:tcPr>
          <w:p w:rsidR="00424C4A" w:rsidRPr="00287EE3" w:rsidRDefault="00424C4A" w:rsidP="00C56651">
            <w:pPr>
              <w:rPr>
                <w:rFonts w:ascii="Arial" w:hAnsi="Arial" w:cs="Arial"/>
                <w:sz w:val="20"/>
                <w:szCs w:val="20"/>
              </w:rPr>
            </w:pPr>
          </w:p>
        </w:tc>
        <w:tc>
          <w:tcPr>
            <w:tcW w:w="3081" w:type="dxa"/>
            <w:gridSpan w:val="3"/>
          </w:tcPr>
          <w:p w:rsidR="00424C4A" w:rsidRPr="00D1374F" w:rsidRDefault="00424C4A" w:rsidP="00C56651">
            <w:pPr>
              <w:pStyle w:val="NoSpacing"/>
              <w:jc w:val="right"/>
              <w:rPr>
                <w:rFonts w:ascii="Arial" w:hAnsi="Arial" w:cs="Arial"/>
                <w:b/>
                <w:sz w:val="20"/>
                <w:szCs w:val="20"/>
              </w:rPr>
            </w:pPr>
            <w:r>
              <w:rPr>
                <w:rFonts w:ascii="Arial" w:hAnsi="Arial" w:cs="Arial"/>
                <w:b/>
                <w:sz w:val="20"/>
                <w:szCs w:val="20"/>
              </w:rPr>
              <w:t>Say Rs:</w:t>
            </w:r>
          </w:p>
        </w:tc>
        <w:tc>
          <w:tcPr>
            <w:tcW w:w="1260" w:type="dxa"/>
          </w:tcPr>
          <w:p w:rsidR="00424C4A" w:rsidRDefault="00424C4A" w:rsidP="00C56651">
            <w:pPr>
              <w:jc w:val="center"/>
              <w:rPr>
                <w:rFonts w:ascii="Arial" w:hAnsi="Arial" w:cs="Arial"/>
                <w:b/>
                <w:sz w:val="20"/>
                <w:szCs w:val="20"/>
              </w:rPr>
            </w:pPr>
          </w:p>
        </w:tc>
      </w:tr>
    </w:tbl>
    <w:p w:rsidR="00424C4A" w:rsidRPr="0062071E" w:rsidRDefault="00424C4A" w:rsidP="00424C4A">
      <w:pPr>
        <w:spacing w:after="0" w:line="240" w:lineRule="auto"/>
        <w:rPr>
          <w:rFonts w:ascii="Arial" w:hAnsi="Arial" w:cs="Arial"/>
          <w:b/>
          <w:sz w:val="20"/>
          <w:szCs w:val="24"/>
          <w:u w:val="single"/>
        </w:rPr>
      </w:pPr>
      <w:proofErr w:type="gramStart"/>
      <w:r w:rsidRPr="0062071E">
        <w:rPr>
          <w:rFonts w:ascii="Arial" w:hAnsi="Arial" w:cs="Arial"/>
          <w:b/>
          <w:sz w:val="20"/>
          <w:szCs w:val="24"/>
          <w:u w:val="single"/>
        </w:rPr>
        <w:t>CONDITION.</w:t>
      </w:r>
      <w:proofErr w:type="gramEnd"/>
    </w:p>
    <w:p w:rsidR="00424C4A" w:rsidRPr="0062071E" w:rsidRDefault="00424C4A" w:rsidP="00424C4A">
      <w:pPr>
        <w:spacing w:after="0" w:line="240" w:lineRule="auto"/>
        <w:rPr>
          <w:rFonts w:ascii="Arial" w:hAnsi="Arial" w:cs="Arial"/>
          <w:b/>
          <w:sz w:val="20"/>
          <w:szCs w:val="24"/>
          <w:u w:val="single"/>
        </w:rPr>
      </w:pPr>
    </w:p>
    <w:p w:rsidR="00424C4A" w:rsidRPr="0062071E" w:rsidRDefault="00424C4A" w:rsidP="00424C4A">
      <w:pPr>
        <w:spacing w:after="0" w:line="240" w:lineRule="auto"/>
        <w:ind w:left="720" w:hanging="720"/>
        <w:rPr>
          <w:rFonts w:ascii="Arial" w:hAnsi="Arial" w:cs="Arial"/>
          <w:sz w:val="20"/>
          <w:szCs w:val="24"/>
        </w:rPr>
      </w:pPr>
      <w:r w:rsidRPr="0062071E">
        <w:rPr>
          <w:rFonts w:ascii="Arial" w:hAnsi="Arial" w:cs="Arial"/>
          <w:sz w:val="20"/>
          <w:szCs w:val="24"/>
        </w:rPr>
        <w:t>1).</w:t>
      </w:r>
      <w:r w:rsidRPr="0062071E">
        <w:rPr>
          <w:rFonts w:ascii="Arial" w:hAnsi="Arial" w:cs="Arial"/>
          <w:sz w:val="20"/>
          <w:szCs w:val="24"/>
        </w:rPr>
        <w:tab/>
        <w:t>Typographical errors in the schedule-“B” are the s</w:t>
      </w:r>
      <w:r>
        <w:rPr>
          <w:rFonts w:ascii="Arial" w:hAnsi="Arial" w:cs="Arial"/>
          <w:sz w:val="20"/>
          <w:szCs w:val="24"/>
        </w:rPr>
        <w:t xml:space="preserve">ubject to the correction </w:t>
      </w:r>
      <w:proofErr w:type="gramStart"/>
      <w:r>
        <w:rPr>
          <w:rFonts w:ascii="Arial" w:hAnsi="Arial" w:cs="Arial"/>
          <w:sz w:val="20"/>
          <w:szCs w:val="24"/>
        </w:rPr>
        <w:t xml:space="preserve">with </w:t>
      </w:r>
      <w:r w:rsidRPr="0062071E">
        <w:rPr>
          <w:rFonts w:ascii="Arial" w:hAnsi="Arial" w:cs="Arial"/>
          <w:sz w:val="20"/>
          <w:szCs w:val="24"/>
        </w:rPr>
        <w:t xml:space="preserve"> reference</w:t>
      </w:r>
      <w:proofErr w:type="gramEnd"/>
      <w:r w:rsidRPr="0062071E">
        <w:rPr>
          <w:rFonts w:ascii="Arial" w:hAnsi="Arial" w:cs="Arial"/>
          <w:sz w:val="20"/>
          <w:szCs w:val="24"/>
        </w:rPr>
        <w:t xml:space="preserve"> to the schedule of rate ( Gen: Vol: III, Part-II, inforced: 2012, as approved by the standing rates committee.</w:t>
      </w:r>
    </w:p>
    <w:p w:rsidR="00424C4A" w:rsidRPr="0062071E" w:rsidRDefault="00424C4A" w:rsidP="00424C4A">
      <w:pPr>
        <w:spacing w:after="0" w:line="240" w:lineRule="auto"/>
        <w:ind w:left="720" w:hanging="720"/>
        <w:rPr>
          <w:rFonts w:ascii="Arial" w:hAnsi="Arial" w:cs="Arial"/>
          <w:sz w:val="20"/>
          <w:szCs w:val="24"/>
        </w:rPr>
      </w:pPr>
      <w:r w:rsidRPr="0062071E">
        <w:rPr>
          <w:rFonts w:ascii="Arial" w:hAnsi="Arial" w:cs="Arial"/>
          <w:sz w:val="20"/>
          <w:szCs w:val="24"/>
        </w:rPr>
        <w:t>2).</w:t>
      </w:r>
      <w:r w:rsidRPr="0062071E">
        <w:rPr>
          <w:rFonts w:ascii="Arial" w:hAnsi="Arial" w:cs="Arial"/>
          <w:sz w:val="20"/>
          <w:szCs w:val="24"/>
        </w:rPr>
        <w:tab/>
        <w:t>No Cartage will be paid on any items of works.</w:t>
      </w:r>
    </w:p>
    <w:p w:rsidR="00424C4A" w:rsidRPr="0062071E" w:rsidRDefault="00424C4A" w:rsidP="00424C4A">
      <w:pPr>
        <w:spacing w:after="0" w:line="240" w:lineRule="auto"/>
        <w:ind w:left="720" w:hanging="720"/>
        <w:rPr>
          <w:rFonts w:ascii="Arial" w:hAnsi="Arial" w:cs="Arial"/>
          <w:sz w:val="20"/>
          <w:szCs w:val="24"/>
        </w:rPr>
      </w:pPr>
      <w:r w:rsidRPr="0062071E">
        <w:rPr>
          <w:rFonts w:ascii="Arial" w:hAnsi="Arial" w:cs="Arial"/>
          <w:sz w:val="20"/>
          <w:szCs w:val="24"/>
        </w:rPr>
        <w:t>3).</w:t>
      </w:r>
      <w:r w:rsidRPr="0062071E">
        <w:rPr>
          <w:rFonts w:ascii="Arial" w:hAnsi="Arial" w:cs="Arial"/>
          <w:sz w:val="20"/>
          <w:szCs w:val="24"/>
        </w:rPr>
        <w:tab/>
        <w:t>No premium shall be paid on Non-Schedule items.</w:t>
      </w:r>
    </w:p>
    <w:p w:rsidR="00424C4A" w:rsidRPr="0062071E" w:rsidRDefault="00424C4A" w:rsidP="00424C4A">
      <w:pPr>
        <w:spacing w:after="0" w:line="240" w:lineRule="auto"/>
        <w:ind w:left="720" w:hanging="720"/>
        <w:rPr>
          <w:rFonts w:ascii="Arial" w:hAnsi="Arial" w:cs="Arial"/>
          <w:sz w:val="20"/>
          <w:szCs w:val="24"/>
        </w:rPr>
      </w:pPr>
      <w:r w:rsidRPr="0062071E">
        <w:rPr>
          <w:rFonts w:ascii="Arial" w:hAnsi="Arial" w:cs="Arial"/>
          <w:sz w:val="20"/>
          <w:szCs w:val="24"/>
        </w:rPr>
        <w:t>4).</w:t>
      </w:r>
      <w:r w:rsidRPr="0062071E">
        <w:rPr>
          <w:rFonts w:ascii="Arial" w:hAnsi="Arial" w:cs="Arial"/>
          <w:sz w:val="20"/>
          <w:szCs w:val="24"/>
        </w:rPr>
        <w:tab/>
        <w:t>Water shall be arranged by the Contractor.</w:t>
      </w:r>
    </w:p>
    <w:p w:rsidR="00424C4A" w:rsidRPr="0062071E" w:rsidRDefault="00424C4A" w:rsidP="00424C4A">
      <w:pPr>
        <w:spacing w:after="0" w:line="240" w:lineRule="auto"/>
        <w:rPr>
          <w:rFonts w:ascii="Arial" w:hAnsi="Arial" w:cs="Arial"/>
          <w:sz w:val="20"/>
          <w:szCs w:val="24"/>
        </w:rPr>
      </w:pPr>
    </w:p>
    <w:p w:rsidR="00424C4A" w:rsidRPr="0062071E" w:rsidRDefault="00424C4A" w:rsidP="00424C4A">
      <w:pPr>
        <w:spacing w:after="0" w:line="240" w:lineRule="auto"/>
        <w:rPr>
          <w:rFonts w:ascii="Arial" w:hAnsi="Arial" w:cs="Arial"/>
          <w:sz w:val="20"/>
          <w:szCs w:val="24"/>
        </w:rPr>
      </w:pPr>
    </w:p>
    <w:p w:rsidR="00424C4A" w:rsidRPr="0062071E" w:rsidRDefault="00424C4A" w:rsidP="00424C4A">
      <w:pPr>
        <w:spacing w:after="0" w:line="240" w:lineRule="auto"/>
        <w:ind w:left="720" w:hanging="720"/>
        <w:rPr>
          <w:rFonts w:ascii="Arial" w:hAnsi="Arial" w:cs="Arial"/>
          <w:b/>
          <w:sz w:val="20"/>
          <w:szCs w:val="24"/>
        </w:rPr>
      </w:pPr>
      <w:proofErr w:type="gramStart"/>
      <w:r w:rsidRPr="0062071E">
        <w:rPr>
          <w:rFonts w:ascii="Arial" w:hAnsi="Arial" w:cs="Arial"/>
          <w:b/>
          <w:sz w:val="20"/>
          <w:szCs w:val="24"/>
        </w:rPr>
        <w:t>CONTRACTOR.</w:t>
      </w:r>
      <w:proofErr w:type="gramEnd"/>
    </w:p>
    <w:p w:rsidR="00424C4A" w:rsidRPr="0062071E" w:rsidRDefault="00424C4A" w:rsidP="00424C4A">
      <w:pPr>
        <w:spacing w:after="0" w:line="240" w:lineRule="auto"/>
        <w:rPr>
          <w:rFonts w:ascii="Arial" w:hAnsi="Arial" w:cs="Arial"/>
          <w:b/>
          <w:sz w:val="20"/>
          <w:szCs w:val="24"/>
        </w:rPr>
      </w:pPr>
    </w:p>
    <w:p w:rsidR="00424C4A" w:rsidRPr="0062071E" w:rsidRDefault="00424C4A" w:rsidP="00424C4A">
      <w:pPr>
        <w:spacing w:after="0" w:line="240" w:lineRule="auto"/>
        <w:ind w:left="720" w:hanging="720"/>
        <w:rPr>
          <w:rFonts w:ascii="Arial" w:hAnsi="Arial" w:cs="Arial"/>
          <w:b/>
          <w:sz w:val="20"/>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424C4A" w:rsidRPr="0062071E" w:rsidTr="00C56651">
        <w:tc>
          <w:tcPr>
            <w:tcW w:w="4770" w:type="dxa"/>
          </w:tcPr>
          <w:p w:rsidR="00424C4A" w:rsidRPr="0062071E" w:rsidRDefault="00424C4A" w:rsidP="00C56651">
            <w:pPr>
              <w:jc w:val="center"/>
              <w:rPr>
                <w:rFonts w:ascii="Arial" w:hAnsi="Arial" w:cs="Arial"/>
                <w:b/>
                <w:sz w:val="18"/>
                <w:szCs w:val="24"/>
              </w:rPr>
            </w:pPr>
            <w:r w:rsidRPr="0062071E">
              <w:rPr>
                <w:rFonts w:ascii="Arial" w:hAnsi="Arial" w:cs="Arial"/>
                <w:b/>
                <w:sz w:val="18"/>
                <w:szCs w:val="24"/>
              </w:rPr>
              <w:t>ASSISTANT  ENGINEER</w:t>
            </w:r>
          </w:p>
          <w:p w:rsidR="00424C4A" w:rsidRPr="0062071E" w:rsidRDefault="00424C4A" w:rsidP="00C56651">
            <w:pPr>
              <w:jc w:val="center"/>
              <w:rPr>
                <w:rFonts w:ascii="Arial" w:hAnsi="Arial" w:cs="Arial"/>
                <w:b/>
                <w:sz w:val="18"/>
                <w:szCs w:val="24"/>
              </w:rPr>
            </w:pPr>
            <w:r w:rsidRPr="0062071E">
              <w:rPr>
                <w:rFonts w:ascii="Arial" w:hAnsi="Arial" w:cs="Arial"/>
                <w:b/>
                <w:sz w:val="18"/>
                <w:szCs w:val="24"/>
              </w:rPr>
              <w:t>PROVINCIAL BUILDINGS SUB-DIVISION-V,</w:t>
            </w:r>
          </w:p>
          <w:p w:rsidR="00424C4A" w:rsidRPr="0062071E" w:rsidRDefault="00424C4A" w:rsidP="00C56651">
            <w:pPr>
              <w:jc w:val="center"/>
              <w:rPr>
                <w:rFonts w:ascii="Arial" w:hAnsi="Arial" w:cs="Arial"/>
                <w:b/>
                <w:sz w:val="18"/>
                <w:szCs w:val="24"/>
                <w:u w:val="single"/>
              </w:rPr>
            </w:pPr>
            <w:r w:rsidRPr="0062071E">
              <w:rPr>
                <w:rFonts w:ascii="Arial" w:hAnsi="Arial" w:cs="Arial"/>
                <w:b/>
                <w:sz w:val="18"/>
                <w:szCs w:val="24"/>
                <w:u w:val="single"/>
              </w:rPr>
              <w:t>KARACHI.</w:t>
            </w:r>
          </w:p>
        </w:tc>
        <w:tc>
          <w:tcPr>
            <w:tcW w:w="4950" w:type="dxa"/>
          </w:tcPr>
          <w:p w:rsidR="00424C4A" w:rsidRPr="0062071E" w:rsidRDefault="00424C4A" w:rsidP="00C56651">
            <w:pPr>
              <w:jc w:val="center"/>
              <w:rPr>
                <w:rFonts w:ascii="Arial" w:hAnsi="Arial" w:cs="Arial"/>
                <w:b/>
                <w:sz w:val="18"/>
                <w:szCs w:val="24"/>
              </w:rPr>
            </w:pPr>
            <w:r w:rsidRPr="0062071E">
              <w:rPr>
                <w:rFonts w:ascii="Arial" w:hAnsi="Arial" w:cs="Arial"/>
                <w:b/>
                <w:sz w:val="18"/>
                <w:szCs w:val="24"/>
              </w:rPr>
              <w:t>EXECUTIVE  ENGINEER</w:t>
            </w:r>
          </w:p>
          <w:p w:rsidR="00424C4A" w:rsidRPr="0062071E" w:rsidRDefault="00424C4A" w:rsidP="00C56651">
            <w:pPr>
              <w:jc w:val="center"/>
              <w:rPr>
                <w:rFonts w:ascii="Arial" w:hAnsi="Arial" w:cs="Arial"/>
                <w:b/>
                <w:sz w:val="18"/>
                <w:szCs w:val="24"/>
              </w:rPr>
            </w:pPr>
            <w:r w:rsidRPr="0062071E">
              <w:rPr>
                <w:rFonts w:ascii="Arial" w:hAnsi="Arial" w:cs="Arial"/>
                <w:b/>
                <w:sz w:val="18"/>
                <w:szCs w:val="24"/>
              </w:rPr>
              <w:t>PROVINCIAL BUILDINGS DIVISION-II,</w:t>
            </w:r>
          </w:p>
          <w:p w:rsidR="00424C4A" w:rsidRPr="0062071E" w:rsidRDefault="00424C4A" w:rsidP="00C56651">
            <w:pPr>
              <w:jc w:val="center"/>
              <w:rPr>
                <w:rFonts w:ascii="Arial" w:hAnsi="Arial" w:cs="Arial"/>
                <w:b/>
                <w:sz w:val="18"/>
                <w:szCs w:val="24"/>
                <w:u w:val="single"/>
              </w:rPr>
            </w:pPr>
            <w:r w:rsidRPr="0062071E">
              <w:rPr>
                <w:rFonts w:ascii="Arial" w:hAnsi="Arial" w:cs="Arial"/>
                <w:b/>
                <w:sz w:val="18"/>
                <w:szCs w:val="24"/>
                <w:u w:val="single"/>
              </w:rPr>
              <w:t>KARACHI.</w:t>
            </w:r>
          </w:p>
        </w:tc>
      </w:tr>
    </w:tbl>
    <w:p w:rsidR="00A9306A" w:rsidRPr="00424C4A" w:rsidRDefault="00A9306A" w:rsidP="00424C4A">
      <w:pPr>
        <w:rPr>
          <w:szCs w:val="20"/>
        </w:rPr>
      </w:pPr>
    </w:p>
    <w:sectPr w:rsidR="00A9306A" w:rsidRPr="00424C4A" w:rsidSect="00472815">
      <w:footerReference w:type="default" r:id="rId8"/>
      <w:pgSz w:w="12240" w:h="15840"/>
      <w:pgMar w:top="1440" w:right="72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34F6" w:rsidRDefault="00E934F6" w:rsidP="00274BC8">
      <w:pPr>
        <w:spacing w:after="0" w:line="240" w:lineRule="auto"/>
      </w:pPr>
      <w:r>
        <w:separator/>
      </w:r>
    </w:p>
  </w:endnote>
  <w:endnote w:type="continuationSeparator" w:id="1">
    <w:p w:rsidR="00E934F6" w:rsidRDefault="00E934F6" w:rsidP="00274B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957" w:rsidRPr="00274BC8" w:rsidRDefault="00736957">
    <w:pPr>
      <w:pStyle w:val="Footer"/>
      <w:rPr>
        <w:sz w:val="16"/>
        <w:szCs w:val="16"/>
        <w:u w:val="single"/>
      </w:rPr>
    </w:pPr>
    <w:r w:rsidRPr="00274BC8">
      <w:rPr>
        <w:sz w:val="16"/>
        <w:szCs w:val="16"/>
        <w:u w:val="single"/>
      </w:rPr>
      <w:t>NIT.</w:t>
    </w:r>
    <w:r>
      <w:rPr>
        <w:sz w:val="16"/>
        <w:szCs w:val="16"/>
        <w:u w:val="single"/>
      </w:rPr>
      <w:t xml:space="preserve">  </w:t>
    </w:r>
    <w:r w:rsidRPr="00274BC8">
      <w:rPr>
        <w:sz w:val="16"/>
        <w:szCs w:val="16"/>
        <w:u w:val="single"/>
      </w:rPr>
      <w:t>SS-II</w:t>
    </w:r>
    <w:r>
      <w:rPr>
        <w:sz w:val="16"/>
        <w:szCs w:val="16"/>
        <w:u w:val="single"/>
      </w:rPr>
      <w:t xml:space="preserve"> CMIT Secy 3</w:t>
    </w:r>
    <w:r w:rsidRPr="00AB5D25">
      <w:rPr>
        <w:sz w:val="16"/>
        <w:szCs w:val="16"/>
        <w:u w:val="single"/>
        <w:vertAlign w:val="superscript"/>
      </w:rPr>
      <w:t>rd</w:t>
    </w:r>
    <w:r>
      <w:rPr>
        <w:sz w:val="16"/>
        <w:szCs w:val="16"/>
        <w:u w:val="single"/>
      </w:rPr>
      <w:t xml:space="preserve"> Floor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34F6" w:rsidRDefault="00E934F6" w:rsidP="00274BC8">
      <w:pPr>
        <w:spacing w:after="0" w:line="240" w:lineRule="auto"/>
      </w:pPr>
      <w:r>
        <w:separator/>
      </w:r>
    </w:p>
  </w:footnote>
  <w:footnote w:type="continuationSeparator" w:id="1">
    <w:p w:rsidR="00E934F6" w:rsidRDefault="00E934F6" w:rsidP="00274B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044C83"/>
    <w:multiLevelType w:val="hybridMultilevel"/>
    <w:tmpl w:val="317A6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20"/>
  <w:characterSpacingControl w:val="doNotCompress"/>
  <w:footnotePr>
    <w:footnote w:id="0"/>
    <w:footnote w:id="1"/>
  </w:footnotePr>
  <w:endnotePr>
    <w:endnote w:id="0"/>
    <w:endnote w:id="1"/>
  </w:endnotePr>
  <w:compat>
    <w:useFELayout/>
  </w:compat>
  <w:rsids>
    <w:rsidRoot w:val="00947AC5"/>
    <w:rsid w:val="0000062B"/>
    <w:rsid w:val="000035A5"/>
    <w:rsid w:val="00004024"/>
    <w:rsid w:val="00004A10"/>
    <w:rsid w:val="00006D29"/>
    <w:rsid w:val="00011317"/>
    <w:rsid w:val="00013D5E"/>
    <w:rsid w:val="000220D2"/>
    <w:rsid w:val="00033B66"/>
    <w:rsid w:val="00033D01"/>
    <w:rsid w:val="000341FA"/>
    <w:rsid w:val="00040677"/>
    <w:rsid w:val="00045973"/>
    <w:rsid w:val="00047FD8"/>
    <w:rsid w:val="00056A41"/>
    <w:rsid w:val="000607F3"/>
    <w:rsid w:val="00060911"/>
    <w:rsid w:val="000609BA"/>
    <w:rsid w:val="0007063B"/>
    <w:rsid w:val="00070ED0"/>
    <w:rsid w:val="000740D2"/>
    <w:rsid w:val="00077D76"/>
    <w:rsid w:val="000811C4"/>
    <w:rsid w:val="00090DD2"/>
    <w:rsid w:val="00091211"/>
    <w:rsid w:val="00093EAD"/>
    <w:rsid w:val="000A0036"/>
    <w:rsid w:val="000B05F9"/>
    <w:rsid w:val="000B186E"/>
    <w:rsid w:val="000B5D3B"/>
    <w:rsid w:val="000C4423"/>
    <w:rsid w:val="000D0A33"/>
    <w:rsid w:val="000D1C92"/>
    <w:rsid w:val="000D4924"/>
    <w:rsid w:val="000D6265"/>
    <w:rsid w:val="000E1A9B"/>
    <w:rsid w:val="000E31B7"/>
    <w:rsid w:val="000E5E3D"/>
    <w:rsid w:val="000F325C"/>
    <w:rsid w:val="000F390A"/>
    <w:rsid w:val="000F7B42"/>
    <w:rsid w:val="000F7D57"/>
    <w:rsid w:val="0010081D"/>
    <w:rsid w:val="001241E8"/>
    <w:rsid w:val="0012490B"/>
    <w:rsid w:val="0013129E"/>
    <w:rsid w:val="0015040C"/>
    <w:rsid w:val="00160114"/>
    <w:rsid w:val="001629E5"/>
    <w:rsid w:val="00170526"/>
    <w:rsid w:val="001805A3"/>
    <w:rsid w:val="0018347E"/>
    <w:rsid w:val="00185B7F"/>
    <w:rsid w:val="00186AEB"/>
    <w:rsid w:val="00192E97"/>
    <w:rsid w:val="00194EAC"/>
    <w:rsid w:val="001956D8"/>
    <w:rsid w:val="0019658E"/>
    <w:rsid w:val="00196CD3"/>
    <w:rsid w:val="001A0629"/>
    <w:rsid w:val="001A6241"/>
    <w:rsid w:val="001A6CBF"/>
    <w:rsid w:val="001B4364"/>
    <w:rsid w:val="001B7911"/>
    <w:rsid w:val="001B7B4B"/>
    <w:rsid w:val="001C1E97"/>
    <w:rsid w:val="001C28D8"/>
    <w:rsid w:val="001C3A74"/>
    <w:rsid w:val="001C443D"/>
    <w:rsid w:val="001C7E86"/>
    <w:rsid w:val="001D5064"/>
    <w:rsid w:val="001E14EC"/>
    <w:rsid w:val="001E57C9"/>
    <w:rsid w:val="001E61C8"/>
    <w:rsid w:val="001F1B35"/>
    <w:rsid w:val="001F2F8A"/>
    <w:rsid w:val="001F6B13"/>
    <w:rsid w:val="001F7275"/>
    <w:rsid w:val="0020153F"/>
    <w:rsid w:val="00205EAA"/>
    <w:rsid w:val="00206150"/>
    <w:rsid w:val="002075E3"/>
    <w:rsid w:val="00211677"/>
    <w:rsid w:val="002126F7"/>
    <w:rsid w:val="00212D0D"/>
    <w:rsid w:val="00213EF8"/>
    <w:rsid w:val="00221E8B"/>
    <w:rsid w:val="0022479B"/>
    <w:rsid w:val="00227B22"/>
    <w:rsid w:val="00237550"/>
    <w:rsid w:val="002444E4"/>
    <w:rsid w:val="002445C5"/>
    <w:rsid w:val="00244617"/>
    <w:rsid w:val="00250A37"/>
    <w:rsid w:val="00252BD1"/>
    <w:rsid w:val="00256FA1"/>
    <w:rsid w:val="00257AAB"/>
    <w:rsid w:val="00260FFA"/>
    <w:rsid w:val="002643A4"/>
    <w:rsid w:val="00267B59"/>
    <w:rsid w:val="0027086B"/>
    <w:rsid w:val="00271502"/>
    <w:rsid w:val="00274BC8"/>
    <w:rsid w:val="00277474"/>
    <w:rsid w:val="00280225"/>
    <w:rsid w:val="00280B83"/>
    <w:rsid w:val="00282DFA"/>
    <w:rsid w:val="00283E5A"/>
    <w:rsid w:val="0028457B"/>
    <w:rsid w:val="00286EAD"/>
    <w:rsid w:val="00293CCC"/>
    <w:rsid w:val="00293D11"/>
    <w:rsid w:val="002A0049"/>
    <w:rsid w:val="002A136C"/>
    <w:rsid w:val="002A16A3"/>
    <w:rsid w:val="002A399F"/>
    <w:rsid w:val="002B0861"/>
    <w:rsid w:val="002C5196"/>
    <w:rsid w:val="002C7311"/>
    <w:rsid w:val="002D1C31"/>
    <w:rsid w:val="002D2262"/>
    <w:rsid w:val="002D360E"/>
    <w:rsid w:val="002D37CA"/>
    <w:rsid w:val="002D42BB"/>
    <w:rsid w:val="002D5DBD"/>
    <w:rsid w:val="002D6178"/>
    <w:rsid w:val="002D6C7B"/>
    <w:rsid w:val="002D6F94"/>
    <w:rsid w:val="002E6B73"/>
    <w:rsid w:val="002F2713"/>
    <w:rsid w:val="002F5D75"/>
    <w:rsid w:val="002F7643"/>
    <w:rsid w:val="003013BA"/>
    <w:rsid w:val="00306661"/>
    <w:rsid w:val="00311E0F"/>
    <w:rsid w:val="00313C53"/>
    <w:rsid w:val="0031478E"/>
    <w:rsid w:val="003165C4"/>
    <w:rsid w:val="0031762F"/>
    <w:rsid w:val="003203C1"/>
    <w:rsid w:val="00321182"/>
    <w:rsid w:val="003219DF"/>
    <w:rsid w:val="003334E9"/>
    <w:rsid w:val="00333CB8"/>
    <w:rsid w:val="0033412A"/>
    <w:rsid w:val="00341198"/>
    <w:rsid w:val="00342D75"/>
    <w:rsid w:val="003503B0"/>
    <w:rsid w:val="00356558"/>
    <w:rsid w:val="00356AC4"/>
    <w:rsid w:val="003577B9"/>
    <w:rsid w:val="00367E9F"/>
    <w:rsid w:val="00370760"/>
    <w:rsid w:val="00370926"/>
    <w:rsid w:val="00372C8E"/>
    <w:rsid w:val="00381688"/>
    <w:rsid w:val="00384EFE"/>
    <w:rsid w:val="00386893"/>
    <w:rsid w:val="00387DA4"/>
    <w:rsid w:val="00392E3B"/>
    <w:rsid w:val="00393B5A"/>
    <w:rsid w:val="00393FDE"/>
    <w:rsid w:val="003A1620"/>
    <w:rsid w:val="003A296A"/>
    <w:rsid w:val="003A2983"/>
    <w:rsid w:val="003A5EBE"/>
    <w:rsid w:val="003B1E1C"/>
    <w:rsid w:val="003B5A44"/>
    <w:rsid w:val="003B6E2E"/>
    <w:rsid w:val="003C199B"/>
    <w:rsid w:val="003C59F0"/>
    <w:rsid w:val="003D4E32"/>
    <w:rsid w:val="003E14EC"/>
    <w:rsid w:val="003E1EB9"/>
    <w:rsid w:val="003E5894"/>
    <w:rsid w:val="003E5F8A"/>
    <w:rsid w:val="003F268C"/>
    <w:rsid w:val="003F3663"/>
    <w:rsid w:val="003F426D"/>
    <w:rsid w:val="003F532F"/>
    <w:rsid w:val="00402B63"/>
    <w:rsid w:val="00407947"/>
    <w:rsid w:val="0041069C"/>
    <w:rsid w:val="00410F7A"/>
    <w:rsid w:val="0041736F"/>
    <w:rsid w:val="00424B0C"/>
    <w:rsid w:val="00424C4A"/>
    <w:rsid w:val="00426F36"/>
    <w:rsid w:val="00431D85"/>
    <w:rsid w:val="004321BA"/>
    <w:rsid w:val="0043485E"/>
    <w:rsid w:val="00436B9C"/>
    <w:rsid w:val="004401BE"/>
    <w:rsid w:val="00443C94"/>
    <w:rsid w:val="0044545A"/>
    <w:rsid w:val="00450133"/>
    <w:rsid w:val="00450FF8"/>
    <w:rsid w:val="00451DD8"/>
    <w:rsid w:val="0045344E"/>
    <w:rsid w:val="00453F49"/>
    <w:rsid w:val="004567A7"/>
    <w:rsid w:val="00457965"/>
    <w:rsid w:val="00460EE7"/>
    <w:rsid w:val="00463D3A"/>
    <w:rsid w:val="004650B6"/>
    <w:rsid w:val="00470B96"/>
    <w:rsid w:val="00472815"/>
    <w:rsid w:val="0047368F"/>
    <w:rsid w:val="00480C57"/>
    <w:rsid w:val="00480E62"/>
    <w:rsid w:val="00480E7A"/>
    <w:rsid w:val="00483BF0"/>
    <w:rsid w:val="00487AEA"/>
    <w:rsid w:val="0049208D"/>
    <w:rsid w:val="004922D8"/>
    <w:rsid w:val="004A0788"/>
    <w:rsid w:val="004A4928"/>
    <w:rsid w:val="004A535B"/>
    <w:rsid w:val="004B0E15"/>
    <w:rsid w:val="004B3731"/>
    <w:rsid w:val="004B51E8"/>
    <w:rsid w:val="004B579E"/>
    <w:rsid w:val="004C0524"/>
    <w:rsid w:val="004C17CD"/>
    <w:rsid w:val="004C578F"/>
    <w:rsid w:val="004D51D3"/>
    <w:rsid w:val="004D7F3E"/>
    <w:rsid w:val="004E4105"/>
    <w:rsid w:val="004E7169"/>
    <w:rsid w:val="00507DF6"/>
    <w:rsid w:val="00525034"/>
    <w:rsid w:val="00527126"/>
    <w:rsid w:val="00527BB5"/>
    <w:rsid w:val="00527E4A"/>
    <w:rsid w:val="00531EF5"/>
    <w:rsid w:val="00534D65"/>
    <w:rsid w:val="005360CF"/>
    <w:rsid w:val="00542C64"/>
    <w:rsid w:val="00545D1E"/>
    <w:rsid w:val="00546564"/>
    <w:rsid w:val="0055497D"/>
    <w:rsid w:val="00560AA5"/>
    <w:rsid w:val="00571957"/>
    <w:rsid w:val="0057282F"/>
    <w:rsid w:val="00576DFD"/>
    <w:rsid w:val="00580FD5"/>
    <w:rsid w:val="00583678"/>
    <w:rsid w:val="00584022"/>
    <w:rsid w:val="00593B4E"/>
    <w:rsid w:val="00594B72"/>
    <w:rsid w:val="005958B2"/>
    <w:rsid w:val="005A099A"/>
    <w:rsid w:val="005A13FA"/>
    <w:rsid w:val="005A3006"/>
    <w:rsid w:val="005A394D"/>
    <w:rsid w:val="005A54C1"/>
    <w:rsid w:val="005A708C"/>
    <w:rsid w:val="005B32BB"/>
    <w:rsid w:val="005B3657"/>
    <w:rsid w:val="005B3913"/>
    <w:rsid w:val="005B4328"/>
    <w:rsid w:val="005B43C2"/>
    <w:rsid w:val="005B614C"/>
    <w:rsid w:val="005B6512"/>
    <w:rsid w:val="005C211C"/>
    <w:rsid w:val="005C2FA8"/>
    <w:rsid w:val="005D1757"/>
    <w:rsid w:val="005D40BC"/>
    <w:rsid w:val="005D4447"/>
    <w:rsid w:val="005D7BFB"/>
    <w:rsid w:val="005E0653"/>
    <w:rsid w:val="005E50ED"/>
    <w:rsid w:val="005E535E"/>
    <w:rsid w:val="005E66B9"/>
    <w:rsid w:val="005F1203"/>
    <w:rsid w:val="005F163C"/>
    <w:rsid w:val="005F594E"/>
    <w:rsid w:val="005F6A61"/>
    <w:rsid w:val="005F736D"/>
    <w:rsid w:val="006130C7"/>
    <w:rsid w:val="00622C71"/>
    <w:rsid w:val="00630478"/>
    <w:rsid w:val="006314DF"/>
    <w:rsid w:val="00644EDB"/>
    <w:rsid w:val="00646DCB"/>
    <w:rsid w:val="00647D7E"/>
    <w:rsid w:val="00647FD1"/>
    <w:rsid w:val="00650A54"/>
    <w:rsid w:val="00654210"/>
    <w:rsid w:val="0066543B"/>
    <w:rsid w:val="0066682F"/>
    <w:rsid w:val="00671ECA"/>
    <w:rsid w:val="006758E5"/>
    <w:rsid w:val="00675F65"/>
    <w:rsid w:val="00675FDB"/>
    <w:rsid w:val="006820B9"/>
    <w:rsid w:val="0068214B"/>
    <w:rsid w:val="00683C87"/>
    <w:rsid w:val="006840AC"/>
    <w:rsid w:val="00684502"/>
    <w:rsid w:val="006849B2"/>
    <w:rsid w:val="00686D78"/>
    <w:rsid w:val="00692913"/>
    <w:rsid w:val="00695E3D"/>
    <w:rsid w:val="00696867"/>
    <w:rsid w:val="006A0109"/>
    <w:rsid w:val="006A3995"/>
    <w:rsid w:val="006A518A"/>
    <w:rsid w:val="006A6B62"/>
    <w:rsid w:val="006B6B37"/>
    <w:rsid w:val="006C0527"/>
    <w:rsid w:val="006C298F"/>
    <w:rsid w:val="006D03A2"/>
    <w:rsid w:val="006D0A60"/>
    <w:rsid w:val="006D0F9C"/>
    <w:rsid w:val="006D2413"/>
    <w:rsid w:val="006D501A"/>
    <w:rsid w:val="006E0953"/>
    <w:rsid w:val="006E6728"/>
    <w:rsid w:val="006E7386"/>
    <w:rsid w:val="006E79DD"/>
    <w:rsid w:val="006F3BDA"/>
    <w:rsid w:val="006F605C"/>
    <w:rsid w:val="007012C1"/>
    <w:rsid w:val="007246DA"/>
    <w:rsid w:val="00736957"/>
    <w:rsid w:val="007433AF"/>
    <w:rsid w:val="00751518"/>
    <w:rsid w:val="00752345"/>
    <w:rsid w:val="00753F51"/>
    <w:rsid w:val="00756B26"/>
    <w:rsid w:val="0075702D"/>
    <w:rsid w:val="007627BE"/>
    <w:rsid w:val="00764CC3"/>
    <w:rsid w:val="0077465F"/>
    <w:rsid w:val="007823A5"/>
    <w:rsid w:val="00782994"/>
    <w:rsid w:val="00791228"/>
    <w:rsid w:val="00793128"/>
    <w:rsid w:val="00793B18"/>
    <w:rsid w:val="0079525B"/>
    <w:rsid w:val="007976CE"/>
    <w:rsid w:val="007A288F"/>
    <w:rsid w:val="007B00D3"/>
    <w:rsid w:val="007B17DB"/>
    <w:rsid w:val="007B1EC6"/>
    <w:rsid w:val="007B21A1"/>
    <w:rsid w:val="007B60BC"/>
    <w:rsid w:val="007B6814"/>
    <w:rsid w:val="007C41CD"/>
    <w:rsid w:val="007D129A"/>
    <w:rsid w:val="007D26DC"/>
    <w:rsid w:val="007D62B2"/>
    <w:rsid w:val="007E7351"/>
    <w:rsid w:val="007F0148"/>
    <w:rsid w:val="007F1B8F"/>
    <w:rsid w:val="007F211C"/>
    <w:rsid w:val="007F648F"/>
    <w:rsid w:val="00800B83"/>
    <w:rsid w:val="008103DE"/>
    <w:rsid w:val="00810E31"/>
    <w:rsid w:val="00814882"/>
    <w:rsid w:val="00816B53"/>
    <w:rsid w:val="00817339"/>
    <w:rsid w:val="0081778D"/>
    <w:rsid w:val="0081793C"/>
    <w:rsid w:val="00826C79"/>
    <w:rsid w:val="00834503"/>
    <w:rsid w:val="00836374"/>
    <w:rsid w:val="00837356"/>
    <w:rsid w:val="00837EAB"/>
    <w:rsid w:val="00841CDD"/>
    <w:rsid w:val="00850A18"/>
    <w:rsid w:val="00852090"/>
    <w:rsid w:val="008526D7"/>
    <w:rsid w:val="00853B56"/>
    <w:rsid w:val="00860356"/>
    <w:rsid w:val="008811DA"/>
    <w:rsid w:val="00881451"/>
    <w:rsid w:val="008820B2"/>
    <w:rsid w:val="00887163"/>
    <w:rsid w:val="0088719E"/>
    <w:rsid w:val="00890ADE"/>
    <w:rsid w:val="008A1D3F"/>
    <w:rsid w:val="008A525E"/>
    <w:rsid w:val="008B609C"/>
    <w:rsid w:val="008C0445"/>
    <w:rsid w:val="008C1685"/>
    <w:rsid w:val="008C520D"/>
    <w:rsid w:val="008E7A43"/>
    <w:rsid w:val="008F3C32"/>
    <w:rsid w:val="009053A1"/>
    <w:rsid w:val="0091019D"/>
    <w:rsid w:val="00910A12"/>
    <w:rsid w:val="0091400E"/>
    <w:rsid w:val="009156AE"/>
    <w:rsid w:val="00916023"/>
    <w:rsid w:val="00921E37"/>
    <w:rsid w:val="009222EC"/>
    <w:rsid w:val="00923B35"/>
    <w:rsid w:val="00924362"/>
    <w:rsid w:val="00925B62"/>
    <w:rsid w:val="00933EDE"/>
    <w:rsid w:val="0093735C"/>
    <w:rsid w:val="0093756C"/>
    <w:rsid w:val="00937E55"/>
    <w:rsid w:val="00942A34"/>
    <w:rsid w:val="00943300"/>
    <w:rsid w:val="00944A2B"/>
    <w:rsid w:val="00947AC5"/>
    <w:rsid w:val="009502A2"/>
    <w:rsid w:val="00951CCE"/>
    <w:rsid w:val="00956B7B"/>
    <w:rsid w:val="009642A9"/>
    <w:rsid w:val="0096602A"/>
    <w:rsid w:val="00973F0A"/>
    <w:rsid w:val="009740D0"/>
    <w:rsid w:val="00974E14"/>
    <w:rsid w:val="00974F1D"/>
    <w:rsid w:val="00975C1D"/>
    <w:rsid w:val="00977A44"/>
    <w:rsid w:val="009830B7"/>
    <w:rsid w:val="00996B4E"/>
    <w:rsid w:val="009A1FFB"/>
    <w:rsid w:val="009B0B2A"/>
    <w:rsid w:val="009B2220"/>
    <w:rsid w:val="009B2624"/>
    <w:rsid w:val="009B3D96"/>
    <w:rsid w:val="009B4181"/>
    <w:rsid w:val="009B53B6"/>
    <w:rsid w:val="009B65CE"/>
    <w:rsid w:val="009C04D2"/>
    <w:rsid w:val="009C0CFE"/>
    <w:rsid w:val="009C37E4"/>
    <w:rsid w:val="009C6639"/>
    <w:rsid w:val="009D2522"/>
    <w:rsid w:val="009D39CB"/>
    <w:rsid w:val="009D3CC5"/>
    <w:rsid w:val="009D7551"/>
    <w:rsid w:val="009D7726"/>
    <w:rsid w:val="009E0EFC"/>
    <w:rsid w:val="009E266D"/>
    <w:rsid w:val="009E4BF1"/>
    <w:rsid w:val="009F2B3C"/>
    <w:rsid w:val="009F38BB"/>
    <w:rsid w:val="009F435A"/>
    <w:rsid w:val="009F6BCE"/>
    <w:rsid w:val="009F779A"/>
    <w:rsid w:val="00A01A81"/>
    <w:rsid w:val="00A11AF7"/>
    <w:rsid w:val="00A14ECE"/>
    <w:rsid w:val="00A16A22"/>
    <w:rsid w:val="00A24701"/>
    <w:rsid w:val="00A32215"/>
    <w:rsid w:val="00A378D1"/>
    <w:rsid w:val="00A37CA0"/>
    <w:rsid w:val="00A43BA9"/>
    <w:rsid w:val="00A43F5C"/>
    <w:rsid w:val="00A4528D"/>
    <w:rsid w:val="00A4561E"/>
    <w:rsid w:val="00A51C8E"/>
    <w:rsid w:val="00A563AC"/>
    <w:rsid w:val="00A65947"/>
    <w:rsid w:val="00A66D1A"/>
    <w:rsid w:val="00A73896"/>
    <w:rsid w:val="00A75033"/>
    <w:rsid w:val="00A75A0A"/>
    <w:rsid w:val="00A80815"/>
    <w:rsid w:val="00A8125E"/>
    <w:rsid w:val="00A82653"/>
    <w:rsid w:val="00A917AA"/>
    <w:rsid w:val="00A9306A"/>
    <w:rsid w:val="00A9532A"/>
    <w:rsid w:val="00A955FE"/>
    <w:rsid w:val="00A977DF"/>
    <w:rsid w:val="00AA2EBB"/>
    <w:rsid w:val="00AA689C"/>
    <w:rsid w:val="00AB5D25"/>
    <w:rsid w:val="00AB5E36"/>
    <w:rsid w:val="00AB7F30"/>
    <w:rsid w:val="00AC2A31"/>
    <w:rsid w:val="00AC394E"/>
    <w:rsid w:val="00AC6704"/>
    <w:rsid w:val="00AC68E3"/>
    <w:rsid w:val="00AD4101"/>
    <w:rsid w:val="00AD575B"/>
    <w:rsid w:val="00AD7D4B"/>
    <w:rsid w:val="00AE10C3"/>
    <w:rsid w:val="00AE5C78"/>
    <w:rsid w:val="00AF0BD7"/>
    <w:rsid w:val="00AF7511"/>
    <w:rsid w:val="00B02B3B"/>
    <w:rsid w:val="00B05DA5"/>
    <w:rsid w:val="00B05ECB"/>
    <w:rsid w:val="00B07F91"/>
    <w:rsid w:val="00B22580"/>
    <w:rsid w:val="00B23806"/>
    <w:rsid w:val="00B30050"/>
    <w:rsid w:val="00B312A9"/>
    <w:rsid w:val="00B324B1"/>
    <w:rsid w:val="00B346BA"/>
    <w:rsid w:val="00B3572F"/>
    <w:rsid w:val="00B368CC"/>
    <w:rsid w:val="00B41266"/>
    <w:rsid w:val="00B4470D"/>
    <w:rsid w:val="00B46249"/>
    <w:rsid w:val="00B53B56"/>
    <w:rsid w:val="00B54B72"/>
    <w:rsid w:val="00B61354"/>
    <w:rsid w:val="00B63887"/>
    <w:rsid w:val="00B63B03"/>
    <w:rsid w:val="00B82A6C"/>
    <w:rsid w:val="00B83D76"/>
    <w:rsid w:val="00B924C1"/>
    <w:rsid w:val="00B94B61"/>
    <w:rsid w:val="00B975D1"/>
    <w:rsid w:val="00BA0577"/>
    <w:rsid w:val="00BA3C73"/>
    <w:rsid w:val="00BA578F"/>
    <w:rsid w:val="00BB082C"/>
    <w:rsid w:val="00BB3AEA"/>
    <w:rsid w:val="00BB420E"/>
    <w:rsid w:val="00BB4804"/>
    <w:rsid w:val="00BB5EC5"/>
    <w:rsid w:val="00BB5ECF"/>
    <w:rsid w:val="00BC1E0A"/>
    <w:rsid w:val="00BC498D"/>
    <w:rsid w:val="00BD0660"/>
    <w:rsid w:val="00BD0D79"/>
    <w:rsid w:val="00BD2CDF"/>
    <w:rsid w:val="00BE58AC"/>
    <w:rsid w:val="00BE650D"/>
    <w:rsid w:val="00BE707D"/>
    <w:rsid w:val="00BF3625"/>
    <w:rsid w:val="00BF6FE3"/>
    <w:rsid w:val="00C01220"/>
    <w:rsid w:val="00C02626"/>
    <w:rsid w:val="00C06FC5"/>
    <w:rsid w:val="00C11344"/>
    <w:rsid w:val="00C170E3"/>
    <w:rsid w:val="00C24DD3"/>
    <w:rsid w:val="00C301DD"/>
    <w:rsid w:val="00C3203A"/>
    <w:rsid w:val="00C34F60"/>
    <w:rsid w:val="00C37F69"/>
    <w:rsid w:val="00C46D0A"/>
    <w:rsid w:val="00C477AD"/>
    <w:rsid w:val="00C50456"/>
    <w:rsid w:val="00C61035"/>
    <w:rsid w:val="00C649AB"/>
    <w:rsid w:val="00C67968"/>
    <w:rsid w:val="00C71582"/>
    <w:rsid w:val="00C74DBB"/>
    <w:rsid w:val="00C751DC"/>
    <w:rsid w:val="00C836B2"/>
    <w:rsid w:val="00C83D9C"/>
    <w:rsid w:val="00C84AE4"/>
    <w:rsid w:val="00CA2C19"/>
    <w:rsid w:val="00CA3B5F"/>
    <w:rsid w:val="00CA6133"/>
    <w:rsid w:val="00CB092B"/>
    <w:rsid w:val="00CC0C56"/>
    <w:rsid w:val="00CC1BD1"/>
    <w:rsid w:val="00CC1EF1"/>
    <w:rsid w:val="00CC34B9"/>
    <w:rsid w:val="00CC3738"/>
    <w:rsid w:val="00CC678A"/>
    <w:rsid w:val="00CC7BCB"/>
    <w:rsid w:val="00CD0320"/>
    <w:rsid w:val="00CD1F2B"/>
    <w:rsid w:val="00CD4667"/>
    <w:rsid w:val="00CD5D75"/>
    <w:rsid w:val="00CE51D3"/>
    <w:rsid w:val="00CE522D"/>
    <w:rsid w:val="00CE5833"/>
    <w:rsid w:val="00CF1F17"/>
    <w:rsid w:val="00CF3404"/>
    <w:rsid w:val="00CF3414"/>
    <w:rsid w:val="00CF5D3F"/>
    <w:rsid w:val="00CF77AA"/>
    <w:rsid w:val="00D068A6"/>
    <w:rsid w:val="00D11436"/>
    <w:rsid w:val="00D11943"/>
    <w:rsid w:val="00D1399B"/>
    <w:rsid w:val="00D13B3B"/>
    <w:rsid w:val="00D15E6F"/>
    <w:rsid w:val="00D17B7B"/>
    <w:rsid w:val="00D31A9C"/>
    <w:rsid w:val="00D357E8"/>
    <w:rsid w:val="00D42454"/>
    <w:rsid w:val="00D42E73"/>
    <w:rsid w:val="00D43164"/>
    <w:rsid w:val="00D4717D"/>
    <w:rsid w:val="00D51888"/>
    <w:rsid w:val="00D51E69"/>
    <w:rsid w:val="00D53CFB"/>
    <w:rsid w:val="00D55059"/>
    <w:rsid w:val="00D65D98"/>
    <w:rsid w:val="00D71020"/>
    <w:rsid w:val="00D7400B"/>
    <w:rsid w:val="00D754E8"/>
    <w:rsid w:val="00D84C9F"/>
    <w:rsid w:val="00D85328"/>
    <w:rsid w:val="00D85D93"/>
    <w:rsid w:val="00D86101"/>
    <w:rsid w:val="00D87564"/>
    <w:rsid w:val="00D969F0"/>
    <w:rsid w:val="00D97735"/>
    <w:rsid w:val="00DA20A6"/>
    <w:rsid w:val="00DA2123"/>
    <w:rsid w:val="00DA2605"/>
    <w:rsid w:val="00DA4572"/>
    <w:rsid w:val="00DA6B31"/>
    <w:rsid w:val="00DA6C5D"/>
    <w:rsid w:val="00DB0DB3"/>
    <w:rsid w:val="00DB1F2B"/>
    <w:rsid w:val="00DB3136"/>
    <w:rsid w:val="00DB5E8F"/>
    <w:rsid w:val="00DC0AD8"/>
    <w:rsid w:val="00DC4E30"/>
    <w:rsid w:val="00DC6B49"/>
    <w:rsid w:val="00DC6BB0"/>
    <w:rsid w:val="00DD165E"/>
    <w:rsid w:val="00DE17A2"/>
    <w:rsid w:val="00DE4560"/>
    <w:rsid w:val="00DE4932"/>
    <w:rsid w:val="00DE6A6A"/>
    <w:rsid w:val="00E07BFC"/>
    <w:rsid w:val="00E116D4"/>
    <w:rsid w:val="00E17E9E"/>
    <w:rsid w:val="00E26234"/>
    <w:rsid w:val="00E32F30"/>
    <w:rsid w:val="00E42393"/>
    <w:rsid w:val="00E52844"/>
    <w:rsid w:val="00E55F0C"/>
    <w:rsid w:val="00E57D58"/>
    <w:rsid w:val="00E60867"/>
    <w:rsid w:val="00E62854"/>
    <w:rsid w:val="00E70E2F"/>
    <w:rsid w:val="00E729E4"/>
    <w:rsid w:val="00E7479E"/>
    <w:rsid w:val="00E74897"/>
    <w:rsid w:val="00E771D4"/>
    <w:rsid w:val="00E80837"/>
    <w:rsid w:val="00E8107A"/>
    <w:rsid w:val="00E818F5"/>
    <w:rsid w:val="00E8265F"/>
    <w:rsid w:val="00E833AA"/>
    <w:rsid w:val="00E839E1"/>
    <w:rsid w:val="00E863F4"/>
    <w:rsid w:val="00E90171"/>
    <w:rsid w:val="00E934F6"/>
    <w:rsid w:val="00E93780"/>
    <w:rsid w:val="00E96306"/>
    <w:rsid w:val="00E97EED"/>
    <w:rsid w:val="00EA7524"/>
    <w:rsid w:val="00EA77BC"/>
    <w:rsid w:val="00EA7926"/>
    <w:rsid w:val="00EB3A23"/>
    <w:rsid w:val="00EB7B54"/>
    <w:rsid w:val="00EC7811"/>
    <w:rsid w:val="00ED24D1"/>
    <w:rsid w:val="00ED31B6"/>
    <w:rsid w:val="00ED579C"/>
    <w:rsid w:val="00ED5C99"/>
    <w:rsid w:val="00ED63DB"/>
    <w:rsid w:val="00EE032A"/>
    <w:rsid w:val="00EE213A"/>
    <w:rsid w:val="00EE3E64"/>
    <w:rsid w:val="00EE45BC"/>
    <w:rsid w:val="00EE7616"/>
    <w:rsid w:val="00F03554"/>
    <w:rsid w:val="00F1491F"/>
    <w:rsid w:val="00F2186D"/>
    <w:rsid w:val="00F25110"/>
    <w:rsid w:val="00F25B84"/>
    <w:rsid w:val="00F31556"/>
    <w:rsid w:val="00F33DE6"/>
    <w:rsid w:val="00F37973"/>
    <w:rsid w:val="00F4187B"/>
    <w:rsid w:val="00F434F7"/>
    <w:rsid w:val="00F435F9"/>
    <w:rsid w:val="00F45EF0"/>
    <w:rsid w:val="00F4630D"/>
    <w:rsid w:val="00F52B85"/>
    <w:rsid w:val="00F54B04"/>
    <w:rsid w:val="00F616B2"/>
    <w:rsid w:val="00F61F71"/>
    <w:rsid w:val="00F6441B"/>
    <w:rsid w:val="00F67207"/>
    <w:rsid w:val="00F675A2"/>
    <w:rsid w:val="00F76CB5"/>
    <w:rsid w:val="00F77377"/>
    <w:rsid w:val="00F775A3"/>
    <w:rsid w:val="00F775F3"/>
    <w:rsid w:val="00F81B5B"/>
    <w:rsid w:val="00F85E8D"/>
    <w:rsid w:val="00FB5A17"/>
    <w:rsid w:val="00FC56AC"/>
    <w:rsid w:val="00FC7248"/>
    <w:rsid w:val="00FD0D6B"/>
    <w:rsid w:val="00FD58C4"/>
    <w:rsid w:val="00FE02CD"/>
    <w:rsid w:val="00FE444A"/>
    <w:rsid w:val="00FF0B4C"/>
    <w:rsid w:val="00FF406A"/>
    <w:rsid w:val="00FF4C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22D"/>
  </w:style>
  <w:style w:type="paragraph" w:styleId="Heading1">
    <w:name w:val="heading 1"/>
    <w:basedOn w:val="Normal"/>
    <w:next w:val="Normal"/>
    <w:link w:val="Heading1Char"/>
    <w:qFormat/>
    <w:rsid w:val="0068214B"/>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68214B"/>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214B"/>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68214B"/>
    <w:rPr>
      <w:rFonts w:ascii="Cambria" w:eastAsia="Times New Roman" w:hAnsi="Cambria" w:cs="Times New Roman"/>
      <w:i/>
      <w:iCs/>
      <w:color w:val="404040"/>
      <w:sz w:val="24"/>
      <w:szCs w:val="24"/>
    </w:rPr>
  </w:style>
  <w:style w:type="table" w:styleId="TableGrid">
    <w:name w:val="Table Grid"/>
    <w:basedOn w:val="TableNormal"/>
    <w:uiPriority w:val="59"/>
    <w:rsid w:val="0068214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68214B"/>
    <w:pPr>
      <w:spacing w:after="0" w:line="240" w:lineRule="auto"/>
    </w:pPr>
  </w:style>
  <w:style w:type="paragraph" w:styleId="BodyText3">
    <w:name w:val="Body Text 3"/>
    <w:basedOn w:val="Normal"/>
    <w:link w:val="BodyText3Char"/>
    <w:rsid w:val="0068214B"/>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68214B"/>
    <w:rPr>
      <w:rFonts w:ascii="Times New Roman" w:eastAsia="Times New Roman" w:hAnsi="Times New Roman" w:cs="Times New Roman"/>
      <w:sz w:val="16"/>
      <w:szCs w:val="16"/>
    </w:rPr>
  </w:style>
  <w:style w:type="paragraph" w:styleId="ListParagraph">
    <w:name w:val="List Paragraph"/>
    <w:basedOn w:val="Normal"/>
    <w:uiPriority w:val="34"/>
    <w:qFormat/>
    <w:rsid w:val="0068214B"/>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274B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74BC8"/>
  </w:style>
  <w:style w:type="paragraph" w:styleId="Footer">
    <w:name w:val="footer"/>
    <w:basedOn w:val="Normal"/>
    <w:link w:val="FooterChar"/>
    <w:uiPriority w:val="99"/>
    <w:semiHidden/>
    <w:unhideWhenUsed/>
    <w:rsid w:val="00274B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74BC8"/>
  </w:style>
</w:styles>
</file>

<file path=word/webSettings.xml><?xml version="1.0" encoding="utf-8"?>
<w:webSettings xmlns:r="http://schemas.openxmlformats.org/officeDocument/2006/relationships" xmlns:w="http://schemas.openxmlformats.org/wordprocessingml/2006/main">
  <w:divs>
    <w:div w:id="16755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BA8EF-F8E9-4E9A-99A4-8DB6C0FE7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3</Pages>
  <Words>849</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m.quyyam mugail</dc:creator>
  <cp:keywords/>
  <dc:description/>
  <cp:lastModifiedBy>HAIDER RASHID</cp:lastModifiedBy>
  <cp:revision>219</cp:revision>
  <cp:lastPrinted>2016-02-16T01:23:00Z</cp:lastPrinted>
  <dcterms:created xsi:type="dcterms:W3CDTF">2016-01-12T22:19:00Z</dcterms:created>
  <dcterms:modified xsi:type="dcterms:W3CDTF">2016-04-20T11:59:00Z</dcterms:modified>
</cp:coreProperties>
</file>