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368" w:type="dxa"/>
        <w:tblLook w:val="04A0"/>
      </w:tblPr>
      <w:tblGrid>
        <w:gridCol w:w="1908"/>
        <w:gridCol w:w="8460"/>
      </w:tblGrid>
      <w:tr w:rsidR="00AF5136" w:rsidRPr="007D2DD2" w:rsidTr="00AB02A9">
        <w:tc>
          <w:tcPr>
            <w:tcW w:w="1908" w:type="dxa"/>
          </w:tcPr>
          <w:p w:rsidR="00AF5136" w:rsidRPr="00AF5136" w:rsidRDefault="00AF5136" w:rsidP="00AB02A9">
            <w:pPr>
              <w:tabs>
                <w:tab w:val="left" w:pos="2190"/>
              </w:tabs>
              <w:rPr>
                <w:rFonts w:ascii="Arial" w:hAnsi="Arial" w:cs="Arial"/>
                <w:b/>
                <w:sz w:val="18"/>
              </w:rPr>
            </w:pPr>
            <w:r w:rsidRPr="00AF5136">
              <w:rPr>
                <w:rFonts w:ascii="Arial" w:hAnsi="Arial" w:cs="Arial"/>
                <w:b/>
                <w:sz w:val="18"/>
              </w:rPr>
              <w:t>NAME OR WORK :-</w:t>
            </w:r>
          </w:p>
        </w:tc>
        <w:tc>
          <w:tcPr>
            <w:tcW w:w="8460" w:type="dxa"/>
          </w:tcPr>
          <w:p w:rsidR="00AF5136" w:rsidRPr="007D2DD2" w:rsidRDefault="00AF5136" w:rsidP="00AB02A9">
            <w:pPr>
              <w:rPr>
                <w:rFonts w:ascii="Arial" w:hAnsi="Arial" w:cs="Arial"/>
                <w:b/>
                <w:sz w:val="20"/>
              </w:rPr>
            </w:pPr>
            <w:r w:rsidRPr="007D2DD2">
              <w:rPr>
                <w:rFonts w:ascii="Arial" w:hAnsi="Arial" w:cs="Arial"/>
                <w:b/>
                <w:sz w:val="20"/>
              </w:rPr>
              <w:t>M/R TO SINDH SECRETARIAT NO.III, ( OLD KDA BUILDING ) KARACHI ( COLOURING, PAINTINGS, FALSE CEILING, FLOOR TILES, &amp; OTHER WORKS IN OFFICE OF ADVISOR TO CHIEF MINISTER MR. SAJID BHANBHAN ).</w:t>
            </w:r>
          </w:p>
        </w:tc>
      </w:tr>
    </w:tbl>
    <w:p w:rsidR="00AF5136" w:rsidRPr="007D2DD2" w:rsidRDefault="00AF5136" w:rsidP="00AF5136">
      <w:pPr>
        <w:spacing w:after="0" w:line="240" w:lineRule="auto"/>
        <w:jc w:val="center"/>
        <w:rPr>
          <w:rFonts w:ascii="Arial" w:hAnsi="Arial" w:cs="Arial"/>
          <w:b/>
          <w:u w:val="single"/>
        </w:rPr>
      </w:pPr>
      <w:r w:rsidRPr="007D2DD2">
        <w:rPr>
          <w:rFonts w:ascii="Arial" w:hAnsi="Arial" w:cs="Arial"/>
          <w:b/>
          <w:u w:val="single"/>
        </w:rPr>
        <w:t>“ SCHEDULE ‘B’ “</w:t>
      </w:r>
    </w:p>
    <w:tbl>
      <w:tblPr>
        <w:tblStyle w:val="TableGrid"/>
        <w:tblW w:w="10368" w:type="dxa"/>
        <w:tblLayout w:type="fixed"/>
        <w:tblLook w:val="04A0"/>
      </w:tblPr>
      <w:tblGrid>
        <w:gridCol w:w="648"/>
        <w:gridCol w:w="5310"/>
        <w:gridCol w:w="990"/>
        <w:gridCol w:w="990"/>
        <w:gridCol w:w="1080"/>
        <w:gridCol w:w="1350"/>
      </w:tblGrid>
      <w:tr w:rsidR="00AF5136" w:rsidRPr="00E16067" w:rsidTr="00AB02A9">
        <w:tc>
          <w:tcPr>
            <w:tcW w:w="648" w:type="dxa"/>
          </w:tcPr>
          <w:p w:rsidR="00AF5136" w:rsidRPr="00E16067" w:rsidRDefault="00AF5136" w:rsidP="00AB02A9">
            <w:pPr>
              <w:jc w:val="center"/>
              <w:rPr>
                <w:rFonts w:ascii="Arial" w:hAnsi="Arial" w:cs="Arial"/>
                <w:b/>
                <w:sz w:val="18"/>
                <w:szCs w:val="18"/>
              </w:rPr>
            </w:pPr>
            <w:r w:rsidRPr="00E16067">
              <w:rPr>
                <w:rFonts w:ascii="Arial" w:hAnsi="Arial" w:cs="Arial"/>
                <w:b/>
                <w:sz w:val="18"/>
                <w:szCs w:val="18"/>
              </w:rPr>
              <w:t>S.#</w:t>
            </w:r>
          </w:p>
        </w:tc>
        <w:tc>
          <w:tcPr>
            <w:tcW w:w="5310" w:type="dxa"/>
          </w:tcPr>
          <w:p w:rsidR="00AF5136" w:rsidRPr="00E16067" w:rsidRDefault="00AF5136" w:rsidP="00AB02A9">
            <w:pPr>
              <w:jc w:val="center"/>
              <w:rPr>
                <w:rFonts w:ascii="Arial" w:hAnsi="Arial" w:cs="Arial"/>
                <w:b/>
                <w:sz w:val="18"/>
                <w:szCs w:val="18"/>
              </w:rPr>
            </w:pPr>
            <w:r w:rsidRPr="00E16067">
              <w:rPr>
                <w:rFonts w:ascii="Arial" w:hAnsi="Arial" w:cs="Arial"/>
                <w:b/>
                <w:sz w:val="18"/>
                <w:szCs w:val="18"/>
              </w:rPr>
              <w:t>DESCRIPTION OF ITEMS</w:t>
            </w:r>
          </w:p>
        </w:tc>
        <w:tc>
          <w:tcPr>
            <w:tcW w:w="990" w:type="dxa"/>
          </w:tcPr>
          <w:p w:rsidR="00AF5136" w:rsidRPr="00E16067" w:rsidRDefault="00AF5136" w:rsidP="00AB02A9">
            <w:pPr>
              <w:jc w:val="center"/>
              <w:rPr>
                <w:rFonts w:ascii="Arial" w:hAnsi="Arial" w:cs="Arial"/>
                <w:b/>
                <w:sz w:val="18"/>
                <w:szCs w:val="18"/>
              </w:rPr>
            </w:pPr>
            <w:r w:rsidRPr="00E16067">
              <w:rPr>
                <w:rFonts w:ascii="Arial" w:hAnsi="Arial" w:cs="Arial"/>
                <w:b/>
                <w:sz w:val="18"/>
                <w:szCs w:val="18"/>
              </w:rPr>
              <w:t>QTY:</w:t>
            </w:r>
          </w:p>
        </w:tc>
        <w:tc>
          <w:tcPr>
            <w:tcW w:w="990" w:type="dxa"/>
          </w:tcPr>
          <w:p w:rsidR="00AF5136" w:rsidRPr="00E16067" w:rsidRDefault="00AF5136" w:rsidP="00AB02A9">
            <w:pPr>
              <w:jc w:val="center"/>
              <w:rPr>
                <w:rFonts w:ascii="Arial" w:hAnsi="Arial" w:cs="Arial"/>
                <w:b/>
                <w:sz w:val="18"/>
                <w:szCs w:val="18"/>
              </w:rPr>
            </w:pPr>
            <w:r w:rsidRPr="00E16067">
              <w:rPr>
                <w:rFonts w:ascii="Arial" w:hAnsi="Arial" w:cs="Arial"/>
                <w:b/>
                <w:sz w:val="18"/>
                <w:szCs w:val="18"/>
              </w:rPr>
              <w:t>RATE</w:t>
            </w:r>
          </w:p>
        </w:tc>
        <w:tc>
          <w:tcPr>
            <w:tcW w:w="1080" w:type="dxa"/>
          </w:tcPr>
          <w:p w:rsidR="00AF5136" w:rsidRPr="00E16067" w:rsidRDefault="00AF5136" w:rsidP="00AB02A9">
            <w:pPr>
              <w:jc w:val="center"/>
              <w:rPr>
                <w:rFonts w:ascii="Arial" w:hAnsi="Arial" w:cs="Arial"/>
                <w:b/>
                <w:sz w:val="18"/>
                <w:szCs w:val="18"/>
              </w:rPr>
            </w:pPr>
            <w:r w:rsidRPr="00E16067">
              <w:rPr>
                <w:rFonts w:ascii="Arial" w:hAnsi="Arial" w:cs="Arial"/>
                <w:b/>
                <w:sz w:val="18"/>
                <w:szCs w:val="18"/>
              </w:rPr>
              <w:t>UNIT</w:t>
            </w:r>
          </w:p>
        </w:tc>
        <w:tc>
          <w:tcPr>
            <w:tcW w:w="1350" w:type="dxa"/>
          </w:tcPr>
          <w:p w:rsidR="00AF5136" w:rsidRPr="00E16067" w:rsidRDefault="00AF5136" w:rsidP="00AB02A9">
            <w:pPr>
              <w:jc w:val="center"/>
              <w:rPr>
                <w:rFonts w:ascii="Arial" w:hAnsi="Arial" w:cs="Arial"/>
                <w:b/>
                <w:sz w:val="18"/>
                <w:szCs w:val="18"/>
              </w:rPr>
            </w:pPr>
            <w:r w:rsidRPr="00E16067">
              <w:rPr>
                <w:rFonts w:ascii="Arial" w:hAnsi="Arial" w:cs="Arial"/>
                <w:b/>
                <w:sz w:val="18"/>
                <w:szCs w:val="18"/>
              </w:rPr>
              <w:t>AMOUNT</w:t>
            </w:r>
          </w:p>
        </w:tc>
      </w:tr>
      <w:tr w:rsidR="00AF5136" w:rsidRPr="00E16067" w:rsidTr="00AB02A9">
        <w:tc>
          <w:tcPr>
            <w:tcW w:w="648" w:type="dxa"/>
          </w:tcPr>
          <w:p w:rsidR="00AF5136" w:rsidRPr="00E16067" w:rsidRDefault="00AF5136" w:rsidP="00AB02A9">
            <w:pPr>
              <w:rPr>
                <w:rFonts w:ascii="Arial" w:hAnsi="Arial" w:cs="Arial"/>
                <w:sz w:val="18"/>
                <w:szCs w:val="18"/>
              </w:rPr>
            </w:pPr>
          </w:p>
        </w:tc>
        <w:tc>
          <w:tcPr>
            <w:tcW w:w="5310" w:type="dxa"/>
            <w:tcBorders>
              <w:right w:val="single" w:sz="4" w:space="0" w:color="auto"/>
            </w:tcBorders>
          </w:tcPr>
          <w:p w:rsidR="00AF5136" w:rsidRPr="00E16067" w:rsidRDefault="00AF5136" w:rsidP="00AB02A9">
            <w:pPr>
              <w:rPr>
                <w:rFonts w:ascii="Arial" w:hAnsi="Arial" w:cs="Arial"/>
                <w:b/>
                <w:sz w:val="18"/>
                <w:szCs w:val="18"/>
                <w:u w:val="single"/>
              </w:rPr>
            </w:pPr>
            <w:r w:rsidRPr="00E16067">
              <w:rPr>
                <w:rFonts w:ascii="Arial" w:hAnsi="Arial" w:cs="Arial"/>
                <w:b/>
                <w:sz w:val="18"/>
                <w:szCs w:val="18"/>
                <w:u w:val="single"/>
              </w:rPr>
              <w:t>SCHEDULE  ITEMS PART-“A” ( CIVIL WORK )</w:t>
            </w:r>
          </w:p>
        </w:tc>
        <w:tc>
          <w:tcPr>
            <w:tcW w:w="990" w:type="dxa"/>
            <w:tcBorders>
              <w:left w:val="single" w:sz="4" w:space="0" w:color="auto"/>
            </w:tcBorders>
          </w:tcPr>
          <w:p w:rsidR="00AF5136" w:rsidRPr="00E16067" w:rsidRDefault="00AF5136" w:rsidP="00AB02A9">
            <w:pPr>
              <w:rPr>
                <w:rFonts w:ascii="Arial" w:hAnsi="Arial" w:cs="Arial"/>
                <w:sz w:val="18"/>
                <w:szCs w:val="18"/>
              </w:rPr>
            </w:pPr>
          </w:p>
        </w:tc>
        <w:tc>
          <w:tcPr>
            <w:tcW w:w="990" w:type="dxa"/>
          </w:tcPr>
          <w:p w:rsidR="00AF5136" w:rsidRPr="00E16067" w:rsidRDefault="00AF5136" w:rsidP="00AB02A9">
            <w:pPr>
              <w:rPr>
                <w:rFonts w:ascii="Arial" w:hAnsi="Arial" w:cs="Arial"/>
                <w:sz w:val="18"/>
                <w:szCs w:val="18"/>
              </w:rPr>
            </w:pPr>
          </w:p>
        </w:tc>
        <w:tc>
          <w:tcPr>
            <w:tcW w:w="1080" w:type="dxa"/>
          </w:tcPr>
          <w:p w:rsidR="00AF5136" w:rsidRPr="00E16067" w:rsidRDefault="00AF5136" w:rsidP="00AB02A9">
            <w:pPr>
              <w:rPr>
                <w:rFonts w:ascii="Arial" w:hAnsi="Arial" w:cs="Arial"/>
                <w:sz w:val="18"/>
                <w:szCs w:val="18"/>
              </w:rPr>
            </w:pPr>
          </w:p>
        </w:tc>
        <w:tc>
          <w:tcPr>
            <w:tcW w:w="1350" w:type="dxa"/>
          </w:tcPr>
          <w:p w:rsidR="00AF5136" w:rsidRPr="00E16067" w:rsidRDefault="00AF5136" w:rsidP="00AB02A9">
            <w:pPr>
              <w:rPr>
                <w:rFonts w:ascii="Arial" w:hAnsi="Arial" w:cs="Arial"/>
                <w:sz w:val="18"/>
                <w:szCs w:val="18"/>
              </w:rPr>
            </w:pPr>
          </w:p>
        </w:tc>
      </w:tr>
      <w:tr w:rsidR="00AF5136" w:rsidRPr="00E16067" w:rsidTr="00AB02A9">
        <w:tc>
          <w:tcPr>
            <w:tcW w:w="648" w:type="dxa"/>
          </w:tcPr>
          <w:p w:rsidR="00AF5136" w:rsidRPr="00E16067" w:rsidRDefault="00AF5136" w:rsidP="00AB02A9">
            <w:pPr>
              <w:rPr>
                <w:rFonts w:ascii="Arial" w:hAnsi="Arial" w:cs="Arial"/>
                <w:sz w:val="18"/>
                <w:szCs w:val="18"/>
              </w:rPr>
            </w:pPr>
            <w:r w:rsidRPr="00E16067">
              <w:rPr>
                <w:rFonts w:ascii="Arial" w:hAnsi="Arial" w:cs="Arial"/>
                <w:sz w:val="18"/>
                <w:szCs w:val="18"/>
              </w:rPr>
              <w:t>1.</w:t>
            </w:r>
          </w:p>
        </w:tc>
        <w:tc>
          <w:tcPr>
            <w:tcW w:w="5310" w:type="dxa"/>
            <w:tcBorders>
              <w:right w:val="single" w:sz="4" w:space="0" w:color="auto"/>
            </w:tcBorders>
          </w:tcPr>
          <w:p w:rsidR="00AF5136" w:rsidRPr="007D2DD2" w:rsidRDefault="00AF5136" w:rsidP="00AB02A9">
            <w:pPr>
              <w:rPr>
                <w:rFonts w:ascii="Arial" w:hAnsi="Arial" w:cs="Arial"/>
                <w:sz w:val="20"/>
              </w:rPr>
            </w:pPr>
            <w:r w:rsidRPr="007D2DD2">
              <w:rPr>
                <w:rFonts w:ascii="Arial" w:hAnsi="Arial" w:cs="Arial"/>
                <w:sz w:val="20"/>
              </w:rPr>
              <w:t>Dismantling glazed or encaustic tiles etc.( SI.55 / P-13 ).</w:t>
            </w:r>
          </w:p>
        </w:tc>
        <w:tc>
          <w:tcPr>
            <w:tcW w:w="990" w:type="dxa"/>
            <w:tcBorders>
              <w:left w:val="single" w:sz="4" w:space="0" w:color="auto"/>
            </w:tcBorders>
          </w:tcPr>
          <w:p w:rsidR="00AF5136" w:rsidRPr="007D2DD2" w:rsidRDefault="00AF5136" w:rsidP="00AB02A9">
            <w:pPr>
              <w:jc w:val="center"/>
              <w:rPr>
                <w:rFonts w:ascii="Arial" w:hAnsi="Arial" w:cs="Arial"/>
              </w:rPr>
            </w:pPr>
            <w:r w:rsidRPr="007D2DD2">
              <w:rPr>
                <w:rFonts w:ascii="Arial" w:hAnsi="Arial" w:cs="Arial"/>
              </w:rPr>
              <w:t>387.32</w:t>
            </w:r>
          </w:p>
          <w:p w:rsidR="00AF5136" w:rsidRPr="007D2DD2" w:rsidRDefault="00AF5136" w:rsidP="00AB02A9">
            <w:pPr>
              <w:jc w:val="center"/>
              <w:rPr>
                <w:rFonts w:ascii="Arial" w:hAnsi="Arial" w:cs="Arial"/>
              </w:rPr>
            </w:pPr>
            <w:r w:rsidRPr="007D2DD2">
              <w:rPr>
                <w:rFonts w:ascii="Arial" w:hAnsi="Arial" w:cs="Arial"/>
              </w:rPr>
              <w:t>Sft</w:t>
            </w:r>
          </w:p>
        </w:tc>
        <w:tc>
          <w:tcPr>
            <w:tcW w:w="990" w:type="dxa"/>
          </w:tcPr>
          <w:p w:rsidR="00AF5136" w:rsidRPr="007D2DD2" w:rsidRDefault="00AF5136" w:rsidP="00AB02A9">
            <w:pPr>
              <w:jc w:val="center"/>
              <w:rPr>
                <w:rFonts w:ascii="Arial" w:hAnsi="Arial" w:cs="Arial"/>
              </w:rPr>
            </w:pPr>
            <w:r w:rsidRPr="007D2DD2">
              <w:rPr>
                <w:rFonts w:ascii="Arial" w:hAnsi="Arial" w:cs="Arial"/>
              </w:rPr>
              <w:t>786/50</w:t>
            </w:r>
          </w:p>
        </w:tc>
        <w:tc>
          <w:tcPr>
            <w:tcW w:w="1080" w:type="dxa"/>
          </w:tcPr>
          <w:p w:rsidR="00AF5136" w:rsidRPr="007D2DD2" w:rsidRDefault="00AF5136" w:rsidP="00AB02A9">
            <w:pPr>
              <w:jc w:val="center"/>
              <w:rPr>
                <w:rFonts w:ascii="Arial" w:hAnsi="Arial" w:cs="Arial"/>
              </w:rPr>
            </w:pPr>
            <w:r w:rsidRPr="007D2DD2">
              <w:rPr>
                <w:rFonts w:ascii="Arial" w:hAnsi="Arial" w:cs="Arial"/>
              </w:rPr>
              <w:t>%Sft</w:t>
            </w:r>
          </w:p>
        </w:tc>
        <w:tc>
          <w:tcPr>
            <w:tcW w:w="1350" w:type="dxa"/>
          </w:tcPr>
          <w:p w:rsidR="00AF5136" w:rsidRPr="007D2DD2" w:rsidRDefault="00AF5136" w:rsidP="00AB02A9">
            <w:pPr>
              <w:jc w:val="center"/>
              <w:rPr>
                <w:rFonts w:ascii="Arial" w:hAnsi="Arial" w:cs="Arial"/>
              </w:rPr>
            </w:pPr>
            <w:r w:rsidRPr="007D2DD2">
              <w:rPr>
                <w:rFonts w:ascii="Arial" w:hAnsi="Arial" w:cs="Arial"/>
              </w:rPr>
              <w:t>3046/-</w:t>
            </w:r>
          </w:p>
        </w:tc>
      </w:tr>
      <w:tr w:rsidR="00AF5136" w:rsidRPr="00E16067" w:rsidTr="00AB02A9">
        <w:tc>
          <w:tcPr>
            <w:tcW w:w="648" w:type="dxa"/>
          </w:tcPr>
          <w:p w:rsidR="00AF5136" w:rsidRPr="00E16067" w:rsidRDefault="00AF5136" w:rsidP="00AB02A9">
            <w:pPr>
              <w:rPr>
                <w:rFonts w:ascii="Arial" w:hAnsi="Arial" w:cs="Arial"/>
                <w:sz w:val="18"/>
                <w:szCs w:val="18"/>
              </w:rPr>
            </w:pPr>
          </w:p>
        </w:tc>
        <w:tc>
          <w:tcPr>
            <w:tcW w:w="9720" w:type="dxa"/>
            <w:gridSpan w:val="5"/>
          </w:tcPr>
          <w:p w:rsidR="00AF5136" w:rsidRPr="007D2DD2" w:rsidRDefault="00AF5136" w:rsidP="00AB02A9">
            <w:pPr>
              <w:jc w:val="right"/>
              <w:rPr>
                <w:rFonts w:ascii="Arial" w:hAnsi="Arial" w:cs="Arial"/>
              </w:rPr>
            </w:pPr>
            <w:r w:rsidRPr="007D2DD2">
              <w:rPr>
                <w:rFonts w:ascii="Arial" w:hAnsi="Arial" w:cs="Arial"/>
              </w:rPr>
              <w:t xml:space="preserve">Rupees. Seven hundred eighty six. And. Fifty. Paisa </w:t>
            </w:r>
          </w:p>
        </w:tc>
      </w:tr>
      <w:tr w:rsidR="00AF5136" w:rsidRPr="00E16067" w:rsidTr="00AB02A9">
        <w:tc>
          <w:tcPr>
            <w:tcW w:w="648" w:type="dxa"/>
          </w:tcPr>
          <w:p w:rsidR="00AF5136" w:rsidRPr="00E16067" w:rsidRDefault="00AF5136" w:rsidP="00AB02A9">
            <w:pPr>
              <w:rPr>
                <w:rFonts w:ascii="Arial" w:hAnsi="Arial" w:cs="Arial"/>
                <w:sz w:val="18"/>
                <w:szCs w:val="18"/>
              </w:rPr>
            </w:pPr>
            <w:r w:rsidRPr="00E16067">
              <w:rPr>
                <w:rFonts w:ascii="Arial" w:hAnsi="Arial" w:cs="Arial"/>
                <w:sz w:val="18"/>
                <w:szCs w:val="18"/>
              </w:rPr>
              <w:t>2.</w:t>
            </w:r>
          </w:p>
        </w:tc>
        <w:tc>
          <w:tcPr>
            <w:tcW w:w="5310" w:type="dxa"/>
          </w:tcPr>
          <w:p w:rsidR="00AF5136" w:rsidRPr="007D2DD2" w:rsidRDefault="00AF5136" w:rsidP="00AB02A9">
            <w:pPr>
              <w:rPr>
                <w:rFonts w:ascii="Arial" w:hAnsi="Arial" w:cs="Arial"/>
              </w:rPr>
            </w:pPr>
            <w:r w:rsidRPr="007D2DD2">
              <w:rPr>
                <w:rFonts w:ascii="Arial" w:hAnsi="Arial" w:cs="Arial"/>
              </w:rPr>
              <w:t>Scraping ( b) Ordinary distemper oil bound distemper or Pain on Walls. ( SI.54-(b) / P-13 ).</w:t>
            </w:r>
          </w:p>
        </w:tc>
        <w:tc>
          <w:tcPr>
            <w:tcW w:w="990" w:type="dxa"/>
          </w:tcPr>
          <w:p w:rsidR="00AF5136" w:rsidRPr="007D2DD2" w:rsidRDefault="00AF5136" w:rsidP="00AB02A9">
            <w:pPr>
              <w:jc w:val="center"/>
              <w:rPr>
                <w:rFonts w:ascii="Arial" w:hAnsi="Arial" w:cs="Arial"/>
                <w:sz w:val="20"/>
              </w:rPr>
            </w:pPr>
            <w:r w:rsidRPr="007D2DD2">
              <w:rPr>
                <w:rFonts w:ascii="Arial" w:hAnsi="Arial" w:cs="Arial"/>
                <w:sz w:val="20"/>
              </w:rPr>
              <w:t>1583.81</w:t>
            </w:r>
          </w:p>
          <w:p w:rsidR="00AF5136" w:rsidRPr="007D2DD2" w:rsidRDefault="00AF5136" w:rsidP="00AB02A9">
            <w:pPr>
              <w:jc w:val="center"/>
              <w:rPr>
                <w:rFonts w:ascii="Arial" w:hAnsi="Arial" w:cs="Arial"/>
                <w:sz w:val="20"/>
              </w:rPr>
            </w:pPr>
            <w:r w:rsidRPr="007D2DD2">
              <w:rPr>
                <w:rFonts w:ascii="Arial" w:hAnsi="Arial" w:cs="Arial"/>
                <w:sz w:val="20"/>
              </w:rPr>
              <w:t>Sft</w:t>
            </w:r>
          </w:p>
        </w:tc>
        <w:tc>
          <w:tcPr>
            <w:tcW w:w="990" w:type="dxa"/>
          </w:tcPr>
          <w:p w:rsidR="00AF5136" w:rsidRPr="007D2DD2" w:rsidRDefault="00AF5136" w:rsidP="00AB02A9">
            <w:pPr>
              <w:jc w:val="center"/>
              <w:rPr>
                <w:rFonts w:ascii="Arial" w:hAnsi="Arial" w:cs="Arial"/>
              </w:rPr>
            </w:pPr>
            <w:r w:rsidRPr="007D2DD2">
              <w:rPr>
                <w:rFonts w:ascii="Arial" w:hAnsi="Arial" w:cs="Arial"/>
              </w:rPr>
              <w:t>226/88</w:t>
            </w:r>
          </w:p>
        </w:tc>
        <w:tc>
          <w:tcPr>
            <w:tcW w:w="1080" w:type="dxa"/>
          </w:tcPr>
          <w:p w:rsidR="00AF5136" w:rsidRPr="007D2DD2" w:rsidRDefault="00AF5136" w:rsidP="00AB02A9">
            <w:pPr>
              <w:jc w:val="center"/>
              <w:rPr>
                <w:rFonts w:ascii="Arial" w:hAnsi="Arial" w:cs="Arial"/>
              </w:rPr>
            </w:pPr>
            <w:r w:rsidRPr="007D2DD2">
              <w:rPr>
                <w:rFonts w:ascii="Arial" w:hAnsi="Arial" w:cs="Arial"/>
              </w:rPr>
              <w:t>%Sft</w:t>
            </w:r>
          </w:p>
        </w:tc>
        <w:tc>
          <w:tcPr>
            <w:tcW w:w="1350" w:type="dxa"/>
          </w:tcPr>
          <w:p w:rsidR="00AF5136" w:rsidRPr="007D2DD2" w:rsidRDefault="00AF5136" w:rsidP="00AB02A9">
            <w:pPr>
              <w:jc w:val="center"/>
              <w:rPr>
                <w:rFonts w:ascii="Arial" w:hAnsi="Arial" w:cs="Arial"/>
              </w:rPr>
            </w:pPr>
            <w:r w:rsidRPr="007D2DD2">
              <w:rPr>
                <w:rFonts w:ascii="Arial" w:hAnsi="Arial" w:cs="Arial"/>
              </w:rPr>
              <w:t>3593/-</w:t>
            </w:r>
          </w:p>
        </w:tc>
      </w:tr>
      <w:tr w:rsidR="00AF5136" w:rsidRPr="00E16067" w:rsidTr="00AB02A9">
        <w:tc>
          <w:tcPr>
            <w:tcW w:w="648" w:type="dxa"/>
          </w:tcPr>
          <w:p w:rsidR="00AF5136" w:rsidRPr="00E16067" w:rsidRDefault="00AF5136" w:rsidP="00AB02A9">
            <w:pPr>
              <w:rPr>
                <w:rFonts w:ascii="Arial" w:hAnsi="Arial" w:cs="Arial"/>
                <w:sz w:val="18"/>
                <w:szCs w:val="18"/>
              </w:rPr>
            </w:pPr>
          </w:p>
        </w:tc>
        <w:tc>
          <w:tcPr>
            <w:tcW w:w="9720" w:type="dxa"/>
            <w:gridSpan w:val="5"/>
          </w:tcPr>
          <w:p w:rsidR="00AF5136" w:rsidRPr="007D2DD2" w:rsidRDefault="00AF5136" w:rsidP="00AB02A9">
            <w:pPr>
              <w:jc w:val="right"/>
              <w:rPr>
                <w:rFonts w:ascii="Arial" w:hAnsi="Arial" w:cs="Arial"/>
              </w:rPr>
            </w:pPr>
            <w:r w:rsidRPr="007D2DD2">
              <w:rPr>
                <w:rFonts w:ascii="Arial" w:hAnsi="Arial" w:cs="Arial"/>
              </w:rPr>
              <w:t xml:space="preserve">Rupees. Two hundred twenty six. And. Eighty eight. Paisa </w:t>
            </w:r>
          </w:p>
        </w:tc>
      </w:tr>
      <w:tr w:rsidR="00AF5136" w:rsidRPr="00E16067" w:rsidTr="00AB02A9">
        <w:tc>
          <w:tcPr>
            <w:tcW w:w="648" w:type="dxa"/>
          </w:tcPr>
          <w:p w:rsidR="00AF5136" w:rsidRPr="00E16067" w:rsidRDefault="00AF5136" w:rsidP="00AB02A9">
            <w:pPr>
              <w:rPr>
                <w:rFonts w:ascii="Arial" w:hAnsi="Arial" w:cs="Arial"/>
                <w:sz w:val="18"/>
                <w:szCs w:val="18"/>
              </w:rPr>
            </w:pPr>
            <w:r w:rsidRPr="00E16067">
              <w:rPr>
                <w:rFonts w:ascii="Arial" w:hAnsi="Arial" w:cs="Arial"/>
                <w:sz w:val="18"/>
                <w:szCs w:val="18"/>
              </w:rPr>
              <w:t>3.</w:t>
            </w:r>
          </w:p>
        </w:tc>
        <w:tc>
          <w:tcPr>
            <w:tcW w:w="5310" w:type="dxa"/>
          </w:tcPr>
          <w:p w:rsidR="00AF5136" w:rsidRPr="007D2DD2" w:rsidRDefault="00AF5136" w:rsidP="00AB02A9">
            <w:pPr>
              <w:rPr>
                <w:rFonts w:ascii="Arial" w:hAnsi="Arial" w:cs="Arial"/>
              </w:rPr>
            </w:pPr>
            <w:r w:rsidRPr="007D2DD2">
              <w:rPr>
                <w:rFonts w:ascii="Arial" w:hAnsi="Arial" w:cs="Arial"/>
              </w:rPr>
              <w:t>Preparing the surface and painting with matt finish paint of approved make to old matt finish   ( b ). 2</w:t>
            </w:r>
            <w:r w:rsidRPr="007D2DD2">
              <w:rPr>
                <w:rFonts w:ascii="Arial" w:hAnsi="Arial" w:cs="Arial"/>
                <w:vertAlign w:val="superscript"/>
              </w:rPr>
              <w:t>nd</w:t>
            </w:r>
            <w:r w:rsidRPr="007D2DD2">
              <w:rPr>
                <w:rFonts w:ascii="Arial" w:hAnsi="Arial" w:cs="Arial"/>
              </w:rPr>
              <w:t xml:space="preserve"> &amp; subsequent coat. ( SI.37(A+B) / P-55 ).</w:t>
            </w:r>
          </w:p>
        </w:tc>
        <w:tc>
          <w:tcPr>
            <w:tcW w:w="990" w:type="dxa"/>
          </w:tcPr>
          <w:p w:rsidR="00AF5136" w:rsidRPr="007D2DD2" w:rsidRDefault="00AF5136" w:rsidP="00AB02A9">
            <w:pPr>
              <w:jc w:val="center"/>
              <w:rPr>
                <w:rFonts w:ascii="Arial" w:hAnsi="Arial" w:cs="Arial"/>
                <w:sz w:val="20"/>
              </w:rPr>
            </w:pPr>
            <w:r w:rsidRPr="007D2DD2">
              <w:rPr>
                <w:rFonts w:ascii="Arial" w:hAnsi="Arial" w:cs="Arial"/>
                <w:sz w:val="20"/>
              </w:rPr>
              <w:t>1583.81</w:t>
            </w:r>
          </w:p>
          <w:p w:rsidR="00AF5136" w:rsidRPr="007D2DD2" w:rsidRDefault="00AF5136" w:rsidP="00AB02A9">
            <w:pPr>
              <w:jc w:val="center"/>
              <w:rPr>
                <w:rFonts w:ascii="Arial" w:hAnsi="Arial" w:cs="Arial"/>
                <w:sz w:val="20"/>
              </w:rPr>
            </w:pPr>
            <w:r w:rsidRPr="007D2DD2">
              <w:rPr>
                <w:rFonts w:ascii="Arial" w:hAnsi="Arial" w:cs="Arial"/>
                <w:sz w:val="20"/>
              </w:rPr>
              <w:t>Sft</w:t>
            </w:r>
          </w:p>
        </w:tc>
        <w:tc>
          <w:tcPr>
            <w:tcW w:w="990" w:type="dxa"/>
          </w:tcPr>
          <w:p w:rsidR="00AF5136" w:rsidRPr="007D2DD2" w:rsidRDefault="00AF5136" w:rsidP="00AB02A9">
            <w:pPr>
              <w:jc w:val="center"/>
              <w:rPr>
                <w:rFonts w:ascii="Arial" w:hAnsi="Arial" w:cs="Arial"/>
                <w:sz w:val="20"/>
              </w:rPr>
            </w:pPr>
            <w:r w:rsidRPr="007D2DD2">
              <w:rPr>
                <w:rFonts w:ascii="Arial" w:hAnsi="Arial" w:cs="Arial"/>
                <w:sz w:val="20"/>
              </w:rPr>
              <w:t>1772/38</w:t>
            </w:r>
          </w:p>
        </w:tc>
        <w:tc>
          <w:tcPr>
            <w:tcW w:w="1080" w:type="dxa"/>
          </w:tcPr>
          <w:p w:rsidR="00AF5136" w:rsidRPr="007D2DD2" w:rsidRDefault="00AF5136" w:rsidP="00AB02A9">
            <w:pPr>
              <w:jc w:val="center"/>
              <w:rPr>
                <w:rFonts w:ascii="Arial" w:hAnsi="Arial" w:cs="Arial"/>
              </w:rPr>
            </w:pPr>
            <w:r w:rsidRPr="007D2DD2">
              <w:rPr>
                <w:rFonts w:ascii="Arial" w:hAnsi="Arial" w:cs="Arial"/>
              </w:rPr>
              <w:t>%Sft</w:t>
            </w:r>
          </w:p>
        </w:tc>
        <w:tc>
          <w:tcPr>
            <w:tcW w:w="1350" w:type="dxa"/>
          </w:tcPr>
          <w:p w:rsidR="00AF5136" w:rsidRPr="007D2DD2" w:rsidRDefault="00AF5136" w:rsidP="00AB02A9">
            <w:pPr>
              <w:jc w:val="center"/>
              <w:rPr>
                <w:rFonts w:ascii="Arial" w:hAnsi="Arial" w:cs="Arial"/>
              </w:rPr>
            </w:pPr>
            <w:r w:rsidRPr="007D2DD2">
              <w:rPr>
                <w:rFonts w:ascii="Arial" w:hAnsi="Arial" w:cs="Arial"/>
              </w:rPr>
              <w:t>28071/-</w:t>
            </w:r>
          </w:p>
        </w:tc>
      </w:tr>
      <w:tr w:rsidR="00AF5136" w:rsidRPr="00E16067" w:rsidTr="00AB02A9">
        <w:tc>
          <w:tcPr>
            <w:tcW w:w="648" w:type="dxa"/>
          </w:tcPr>
          <w:p w:rsidR="00AF5136" w:rsidRPr="00E16067" w:rsidRDefault="00AF5136" w:rsidP="00AB02A9">
            <w:pPr>
              <w:rPr>
                <w:rFonts w:ascii="Arial" w:hAnsi="Arial" w:cs="Arial"/>
                <w:sz w:val="18"/>
                <w:szCs w:val="18"/>
              </w:rPr>
            </w:pPr>
          </w:p>
        </w:tc>
        <w:tc>
          <w:tcPr>
            <w:tcW w:w="9720" w:type="dxa"/>
            <w:gridSpan w:val="5"/>
          </w:tcPr>
          <w:p w:rsidR="00AF5136" w:rsidRPr="007D2DD2" w:rsidRDefault="00AF5136" w:rsidP="00AB02A9">
            <w:pPr>
              <w:jc w:val="right"/>
              <w:rPr>
                <w:rFonts w:ascii="Arial" w:hAnsi="Arial" w:cs="Arial"/>
              </w:rPr>
            </w:pPr>
            <w:r w:rsidRPr="007D2DD2">
              <w:rPr>
                <w:rFonts w:ascii="Arial" w:hAnsi="Arial" w:cs="Arial"/>
              </w:rPr>
              <w:t xml:space="preserve">Rupees. One thousand seven hundred seventy two. And. Thirty eight. Paisa </w:t>
            </w:r>
          </w:p>
        </w:tc>
      </w:tr>
      <w:tr w:rsidR="00AF5136" w:rsidRPr="00E16067" w:rsidTr="00AB02A9">
        <w:tc>
          <w:tcPr>
            <w:tcW w:w="648" w:type="dxa"/>
          </w:tcPr>
          <w:p w:rsidR="00AF5136" w:rsidRPr="00E16067" w:rsidRDefault="00AF5136" w:rsidP="00AB02A9">
            <w:pPr>
              <w:rPr>
                <w:rFonts w:ascii="Arial" w:hAnsi="Arial" w:cs="Arial"/>
                <w:sz w:val="18"/>
                <w:szCs w:val="18"/>
              </w:rPr>
            </w:pPr>
            <w:r w:rsidRPr="00E16067">
              <w:rPr>
                <w:rFonts w:ascii="Arial" w:hAnsi="Arial" w:cs="Arial"/>
                <w:sz w:val="18"/>
                <w:szCs w:val="18"/>
              </w:rPr>
              <w:t>4.</w:t>
            </w:r>
          </w:p>
        </w:tc>
        <w:tc>
          <w:tcPr>
            <w:tcW w:w="5310" w:type="dxa"/>
          </w:tcPr>
          <w:p w:rsidR="00AF5136" w:rsidRPr="007D2DD2" w:rsidRDefault="00AF5136" w:rsidP="00AB02A9">
            <w:pPr>
              <w:rPr>
                <w:rFonts w:ascii="Arial" w:hAnsi="Arial" w:cs="Arial"/>
              </w:rPr>
            </w:pPr>
            <w:r w:rsidRPr="007D2DD2">
              <w:rPr>
                <w:rFonts w:ascii="Arial" w:hAnsi="Arial" w:cs="Arial"/>
              </w:rPr>
              <w:t>Providing and fixing approved quality mortice lock.                       ( SI.21 / P-60 ).</w:t>
            </w:r>
          </w:p>
        </w:tc>
        <w:tc>
          <w:tcPr>
            <w:tcW w:w="990" w:type="dxa"/>
          </w:tcPr>
          <w:p w:rsidR="00AF5136" w:rsidRPr="007D2DD2" w:rsidRDefault="00AF5136" w:rsidP="00AB02A9">
            <w:pPr>
              <w:jc w:val="center"/>
              <w:rPr>
                <w:rFonts w:ascii="Arial" w:hAnsi="Arial" w:cs="Arial"/>
              </w:rPr>
            </w:pPr>
            <w:r w:rsidRPr="007D2DD2">
              <w:rPr>
                <w:rFonts w:ascii="Arial" w:hAnsi="Arial" w:cs="Arial"/>
              </w:rPr>
              <w:t>04</w:t>
            </w:r>
          </w:p>
          <w:p w:rsidR="00AF5136" w:rsidRPr="007D2DD2" w:rsidRDefault="00AF5136" w:rsidP="00AB02A9">
            <w:pPr>
              <w:jc w:val="center"/>
              <w:rPr>
                <w:rFonts w:ascii="Arial" w:hAnsi="Arial" w:cs="Arial"/>
              </w:rPr>
            </w:pPr>
            <w:r w:rsidRPr="007D2DD2">
              <w:rPr>
                <w:rFonts w:ascii="Arial" w:hAnsi="Arial" w:cs="Arial"/>
              </w:rPr>
              <w:t>Nos</w:t>
            </w:r>
          </w:p>
        </w:tc>
        <w:tc>
          <w:tcPr>
            <w:tcW w:w="990" w:type="dxa"/>
          </w:tcPr>
          <w:p w:rsidR="00AF5136" w:rsidRPr="00C93BD3" w:rsidRDefault="00AF5136" w:rsidP="00AB02A9">
            <w:pPr>
              <w:jc w:val="center"/>
              <w:rPr>
                <w:rFonts w:ascii="Arial" w:hAnsi="Arial" w:cs="Arial"/>
                <w:sz w:val="20"/>
              </w:rPr>
            </w:pPr>
            <w:r w:rsidRPr="00C93BD3">
              <w:rPr>
                <w:rFonts w:ascii="Arial" w:hAnsi="Arial" w:cs="Arial"/>
                <w:sz w:val="20"/>
              </w:rPr>
              <w:t>1786/13</w:t>
            </w:r>
          </w:p>
        </w:tc>
        <w:tc>
          <w:tcPr>
            <w:tcW w:w="1080" w:type="dxa"/>
          </w:tcPr>
          <w:p w:rsidR="00AF5136" w:rsidRPr="007D2DD2" w:rsidRDefault="00AF5136" w:rsidP="00AB02A9">
            <w:pPr>
              <w:jc w:val="center"/>
              <w:rPr>
                <w:rFonts w:ascii="Arial" w:hAnsi="Arial" w:cs="Arial"/>
              </w:rPr>
            </w:pPr>
            <w:r w:rsidRPr="007D2DD2">
              <w:rPr>
                <w:rFonts w:ascii="Arial" w:hAnsi="Arial" w:cs="Arial"/>
              </w:rPr>
              <w:t>Each</w:t>
            </w:r>
          </w:p>
        </w:tc>
        <w:tc>
          <w:tcPr>
            <w:tcW w:w="1350" w:type="dxa"/>
          </w:tcPr>
          <w:p w:rsidR="00AF5136" w:rsidRPr="007D2DD2" w:rsidRDefault="00AF5136" w:rsidP="00AB02A9">
            <w:pPr>
              <w:jc w:val="center"/>
              <w:rPr>
                <w:rFonts w:ascii="Arial" w:hAnsi="Arial" w:cs="Arial"/>
              </w:rPr>
            </w:pPr>
            <w:r w:rsidRPr="007D2DD2">
              <w:rPr>
                <w:rFonts w:ascii="Arial" w:hAnsi="Arial" w:cs="Arial"/>
              </w:rPr>
              <w:t>7148/-</w:t>
            </w:r>
          </w:p>
        </w:tc>
      </w:tr>
      <w:tr w:rsidR="00AF5136" w:rsidRPr="00E16067" w:rsidTr="00AB02A9">
        <w:tc>
          <w:tcPr>
            <w:tcW w:w="648" w:type="dxa"/>
          </w:tcPr>
          <w:p w:rsidR="00AF5136" w:rsidRPr="00E16067" w:rsidRDefault="00AF5136" w:rsidP="00AB02A9">
            <w:pPr>
              <w:rPr>
                <w:rFonts w:ascii="Arial" w:hAnsi="Arial" w:cs="Arial"/>
                <w:sz w:val="18"/>
                <w:szCs w:val="18"/>
              </w:rPr>
            </w:pPr>
          </w:p>
        </w:tc>
        <w:tc>
          <w:tcPr>
            <w:tcW w:w="9720" w:type="dxa"/>
            <w:gridSpan w:val="5"/>
          </w:tcPr>
          <w:p w:rsidR="00AF5136" w:rsidRPr="007D2DD2" w:rsidRDefault="00AF5136" w:rsidP="00AB02A9">
            <w:pPr>
              <w:jc w:val="right"/>
              <w:rPr>
                <w:rFonts w:ascii="Arial" w:hAnsi="Arial" w:cs="Arial"/>
              </w:rPr>
            </w:pPr>
            <w:r w:rsidRPr="007D2DD2">
              <w:rPr>
                <w:rFonts w:ascii="Arial" w:hAnsi="Arial" w:cs="Arial"/>
              </w:rPr>
              <w:t xml:space="preserve">Rupees. One thousand seven hundred eighty six. And. Thirteen. Paisa </w:t>
            </w:r>
          </w:p>
        </w:tc>
      </w:tr>
      <w:tr w:rsidR="00AF5136" w:rsidRPr="00E16067" w:rsidTr="00AB02A9">
        <w:tc>
          <w:tcPr>
            <w:tcW w:w="648" w:type="dxa"/>
          </w:tcPr>
          <w:p w:rsidR="00AF5136" w:rsidRPr="00E16067" w:rsidRDefault="00AF5136" w:rsidP="00AB02A9">
            <w:pPr>
              <w:rPr>
                <w:rFonts w:ascii="Arial" w:hAnsi="Arial" w:cs="Arial"/>
                <w:sz w:val="18"/>
                <w:szCs w:val="18"/>
              </w:rPr>
            </w:pPr>
          </w:p>
        </w:tc>
        <w:tc>
          <w:tcPr>
            <w:tcW w:w="5310" w:type="dxa"/>
          </w:tcPr>
          <w:p w:rsidR="00AF5136" w:rsidRPr="007D2DD2" w:rsidRDefault="00AF5136" w:rsidP="00AB02A9">
            <w:pPr>
              <w:rPr>
                <w:rFonts w:ascii="Arial" w:hAnsi="Arial" w:cs="Arial"/>
                <w:b/>
                <w:u w:val="single"/>
              </w:rPr>
            </w:pPr>
            <w:r w:rsidRPr="007D2DD2">
              <w:rPr>
                <w:rFonts w:ascii="Arial" w:hAnsi="Arial" w:cs="Arial"/>
                <w:b/>
                <w:u w:val="single"/>
              </w:rPr>
              <w:t xml:space="preserve">NON-SCHEDULE ITEMS PART-“B” </w:t>
            </w:r>
          </w:p>
        </w:tc>
        <w:tc>
          <w:tcPr>
            <w:tcW w:w="3060" w:type="dxa"/>
            <w:gridSpan w:val="3"/>
          </w:tcPr>
          <w:p w:rsidR="00AF5136" w:rsidRPr="007D2DD2" w:rsidRDefault="00AF5136" w:rsidP="00AB02A9">
            <w:pPr>
              <w:jc w:val="right"/>
              <w:rPr>
                <w:rFonts w:ascii="Arial" w:hAnsi="Arial" w:cs="Arial"/>
                <w:b/>
              </w:rPr>
            </w:pPr>
            <w:r w:rsidRPr="007D2DD2">
              <w:rPr>
                <w:rFonts w:ascii="Arial" w:hAnsi="Arial" w:cs="Arial"/>
                <w:b/>
              </w:rPr>
              <w:t xml:space="preserve"> Total Part-“A” Rs.</w:t>
            </w:r>
          </w:p>
        </w:tc>
        <w:tc>
          <w:tcPr>
            <w:tcW w:w="1350" w:type="dxa"/>
          </w:tcPr>
          <w:p w:rsidR="00AF5136" w:rsidRPr="007D2DD2" w:rsidRDefault="00AF5136" w:rsidP="00AB02A9">
            <w:pPr>
              <w:jc w:val="center"/>
              <w:rPr>
                <w:rFonts w:ascii="Arial" w:hAnsi="Arial" w:cs="Arial"/>
                <w:b/>
              </w:rPr>
            </w:pPr>
            <w:r w:rsidRPr="007D2DD2">
              <w:rPr>
                <w:rFonts w:ascii="Arial" w:hAnsi="Arial" w:cs="Arial"/>
                <w:b/>
              </w:rPr>
              <w:t>41855/-</w:t>
            </w:r>
          </w:p>
        </w:tc>
      </w:tr>
      <w:tr w:rsidR="00AF5136" w:rsidRPr="00E16067" w:rsidTr="00AB02A9">
        <w:tc>
          <w:tcPr>
            <w:tcW w:w="648" w:type="dxa"/>
          </w:tcPr>
          <w:p w:rsidR="00AF5136" w:rsidRPr="00E16067" w:rsidRDefault="00AF5136" w:rsidP="00AB02A9">
            <w:pPr>
              <w:rPr>
                <w:rFonts w:ascii="Arial" w:hAnsi="Arial" w:cs="Arial"/>
                <w:sz w:val="18"/>
                <w:szCs w:val="18"/>
              </w:rPr>
            </w:pPr>
            <w:r w:rsidRPr="00E16067">
              <w:rPr>
                <w:rFonts w:ascii="Arial" w:hAnsi="Arial" w:cs="Arial"/>
                <w:sz w:val="18"/>
                <w:szCs w:val="18"/>
              </w:rPr>
              <w:t>1.</w:t>
            </w:r>
          </w:p>
        </w:tc>
        <w:tc>
          <w:tcPr>
            <w:tcW w:w="5310" w:type="dxa"/>
          </w:tcPr>
          <w:p w:rsidR="00AF5136" w:rsidRPr="007D2DD2" w:rsidRDefault="00AF5136" w:rsidP="00AB02A9">
            <w:pPr>
              <w:rPr>
                <w:rFonts w:ascii="Arial" w:eastAsia="Times New Roman" w:hAnsi="Arial" w:cs="Arial"/>
              </w:rPr>
            </w:pPr>
            <w:r w:rsidRPr="007D2DD2">
              <w:rPr>
                <w:rFonts w:ascii="Arial" w:eastAsia="Times New Roman" w:hAnsi="Arial" w:cs="Arial"/>
              </w:rPr>
              <w:t xml:space="preserve">P/L Porcelain tiles glazed or  matt glazed Master or equivalent jointed in white cement and laid over 1:2 grey cement sand mortar ¾” thick in/c finishing &amp; filling of joints with  slurry of white cement or tile grout in desired shape  in/c cutting of tiles to proper profile (on floor or facing) </w:t>
            </w:r>
            <w:r w:rsidRPr="007D2DD2">
              <w:rPr>
                <w:rFonts w:ascii="Arial" w:eastAsia="Times New Roman" w:hAnsi="Arial" w:cs="Arial"/>
                <w:b/>
              </w:rPr>
              <w:t>size 16”x16”x1/4”.</w:t>
            </w:r>
            <w:r w:rsidRPr="007D2DD2">
              <w:rPr>
                <w:rFonts w:ascii="Arial" w:eastAsia="Times New Roman" w:hAnsi="Arial" w:cs="Arial"/>
              </w:rPr>
              <w:t xml:space="preserve"> </w:t>
            </w:r>
          </w:p>
        </w:tc>
        <w:tc>
          <w:tcPr>
            <w:tcW w:w="990" w:type="dxa"/>
          </w:tcPr>
          <w:p w:rsidR="00AF5136" w:rsidRPr="007D2DD2" w:rsidRDefault="00AF5136" w:rsidP="00AB02A9">
            <w:pPr>
              <w:jc w:val="center"/>
              <w:rPr>
                <w:rFonts w:ascii="Arial" w:hAnsi="Arial" w:cs="Arial"/>
              </w:rPr>
            </w:pPr>
            <w:r w:rsidRPr="007D2DD2">
              <w:rPr>
                <w:rFonts w:ascii="Arial" w:hAnsi="Arial" w:cs="Arial"/>
              </w:rPr>
              <w:t>387.32</w:t>
            </w:r>
          </w:p>
          <w:p w:rsidR="00AF5136" w:rsidRPr="007D2DD2" w:rsidRDefault="00AF5136" w:rsidP="00AB02A9">
            <w:pPr>
              <w:jc w:val="center"/>
              <w:rPr>
                <w:rFonts w:ascii="Arial" w:hAnsi="Arial" w:cs="Arial"/>
              </w:rPr>
            </w:pPr>
            <w:r w:rsidRPr="007D2DD2">
              <w:rPr>
                <w:rFonts w:ascii="Arial" w:hAnsi="Arial" w:cs="Arial"/>
              </w:rPr>
              <w:t>Sft</w:t>
            </w:r>
          </w:p>
        </w:tc>
        <w:tc>
          <w:tcPr>
            <w:tcW w:w="990" w:type="dxa"/>
          </w:tcPr>
          <w:p w:rsidR="00AF5136" w:rsidRPr="007D2DD2" w:rsidRDefault="00AF5136" w:rsidP="00AB02A9">
            <w:pPr>
              <w:jc w:val="center"/>
              <w:rPr>
                <w:rFonts w:ascii="Arial" w:hAnsi="Arial" w:cs="Arial"/>
              </w:rPr>
            </w:pPr>
          </w:p>
        </w:tc>
        <w:tc>
          <w:tcPr>
            <w:tcW w:w="1080" w:type="dxa"/>
          </w:tcPr>
          <w:p w:rsidR="00AF5136" w:rsidRPr="007D2DD2" w:rsidRDefault="00AF5136" w:rsidP="00AB02A9">
            <w:pPr>
              <w:jc w:val="center"/>
              <w:rPr>
                <w:rFonts w:ascii="Arial" w:hAnsi="Arial" w:cs="Arial"/>
              </w:rPr>
            </w:pPr>
            <w:r w:rsidRPr="007D2DD2">
              <w:rPr>
                <w:rFonts w:ascii="Arial" w:hAnsi="Arial" w:cs="Arial"/>
              </w:rPr>
              <w:t>P.Sft</w:t>
            </w:r>
          </w:p>
        </w:tc>
        <w:tc>
          <w:tcPr>
            <w:tcW w:w="1350" w:type="dxa"/>
          </w:tcPr>
          <w:p w:rsidR="00AF5136" w:rsidRPr="007D2DD2" w:rsidRDefault="00AF5136" w:rsidP="00AB02A9">
            <w:pPr>
              <w:jc w:val="center"/>
              <w:rPr>
                <w:rFonts w:ascii="Arial" w:hAnsi="Arial" w:cs="Arial"/>
              </w:rPr>
            </w:pPr>
          </w:p>
        </w:tc>
      </w:tr>
      <w:tr w:rsidR="00AF5136" w:rsidRPr="00E16067" w:rsidTr="00AB02A9">
        <w:tc>
          <w:tcPr>
            <w:tcW w:w="648" w:type="dxa"/>
          </w:tcPr>
          <w:p w:rsidR="00AF5136" w:rsidRPr="00E16067" w:rsidRDefault="00AF5136" w:rsidP="00AB02A9">
            <w:pPr>
              <w:rPr>
                <w:rFonts w:ascii="Arial" w:hAnsi="Arial" w:cs="Arial"/>
                <w:sz w:val="18"/>
                <w:szCs w:val="18"/>
              </w:rPr>
            </w:pPr>
            <w:r w:rsidRPr="00E16067">
              <w:rPr>
                <w:rFonts w:ascii="Arial" w:hAnsi="Arial" w:cs="Arial"/>
                <w:sz w:val="18"/>
                <w:szCs w:val="18"/>
              </w:rPr>
              <w:t>2.</w:t>
            </w:r>
          </w:p>
        </w:tc>
        <w:tc>
          <w:tcPr>
            <w:tcW w:w="5310" w:type="dxa"/>
          </w:tcPr>
          <w:p w:rsidR="00AF5136" w:rsidRPr="007D2DD2" w:rsidRDefault="00AF5136" w:rsidP="00AB02A9">
            <w:pPr>
              <w:rPr>
                <w:rFonts w:ascii="Arial" w:eastAsia="Times New Roman" w:hAnsi="Arial" w:cs="Arial"/>
              </w:rPr>
            </w:pPr>
            <w:r w:rsidRPr="007D2DD2">
              <w:rPr>
                <w:rFonts w:ascii="Arial" w:eastAsia="Times New Roman" w:hAnsi="Arial" w:cs="Arial"/>
              </w:rPr>
              <w:t xml:space="preserve">P/F false ceiling of Gypsum board panels of required design &amp; size in/c frame work of aluminum T-Section hanged with nail wire to ceiling etc complete. </w:t>
            </w:r>
          </w:p>
        </w:tc>
        <w:tc>
          <w:tcPr>
            <w:tcW w:w="990" w:type="dxa"/>
          </w:tcPr>
          <w:p w:rsidR="00AF5136" w:rsidRPr="007D2DD2" w:rsidRDefault="00AF5136" w:rsidP="00AB02A9">
            <w:pPr>
              <w:jc w:val="center"/>
              <w:rPr>
                <w:rFonts w:ascii="Arial" w:hAnsi="Arial" w:cs="Arial"/>
              </w:rPr>
            </w:pPr>
            <w:r w:rsidRPr="007D2DD2">
              <w:rPr>
                <w:rFonts w:ascii="Arial" w:hAnsi="Arial" w:cs="Arial"/>
              </w:rPr>
              <w:t>333.56</w:t>
            </w:r>
          </w:p>
          <w:p w:rsidR="00AF5136" w:rsidRPr="007D2DD2" w:rsidRDefault="00AF5136" w:rsidP="00AB02A9">
            <w:pPr>
              <w:jc w:val="center"/>
              <w:rPr>
                <w:rFonts w:ascii="Arial" w:hAnsi="Arial" w:cs="Arial"/>
              </w:rPr>
            </w:pPr>
            <w:r w:rsidRPr="007D2DD2">
              <w:rPr>
                <w:rFonts w:ascii="Arial" w:hAnsi="Arial" w:cs="Arial"/>
              </w:rPr>
              <w:t>Sft</w:t>
            </w:r>
          </w:p>
        </w:tc>
        <w:tc>
          <w:tcPr>
            <w:tcW w:w="990" w:type="dxa"/>
          </w:tcPr>
          <w:p w:rsidR="00AF5136" w:rsidRPr="007D2DD2" w:rsidRDefault="00AF5136" w:rsidP="00AB02A9">
            <w:pPr>
              <w:jc w:val="center"/>
              <w:rPr>
                <w:rFonts w:ascii="Arial" w:hAnsi="Arial" w:cs="Arial"/>
              </w:rPr>
            </w:pPr>
          </w:p>
        </w:tc>
        <w:tc>
          <w:tcPr>
            <w:tcW w:w="1080" w:type="dxa"/>
          </w:tcPr>
          <w:p w:rsidR="00AF5136" w:rsidRPr="007D2DD2" w:rsidRDefault="00AF5136" w:rsidP="00AB02A9">
            <w:pPr>
              <w:jc w:val="center"/>
              <w:rPr>
                <w:rFonts w:ascii="Arial" w:hAnsi="Arial" w:cs="Arial"/>
              </w:rPr>
            </w:pPr>
            <w:r w:rsidRPr="007D2DD2">
              <w:rPr>
                <w:rFonts w:ascii="Arial" w:hAnsi="Arial" w:cs="Arial"/>
              </w:rPr>
              <w:t>P.Sft</w:t>
            </w:r>
          </w:p>
        </w:tc>
        <w:tc>
          <w:tcPr>
            <w:tcW w:w="1350" w:type="dxa"/>
          </w:tcPr>
          <w:p w:rsidR="00AF5136" w:rsidRPr="007D2DD2" w:rsidRDefault="00AF5136" w:rsidP="00AB02A9">
            <w:pPr>
              <w:jc w:val="center"/>
              <w:rPr>
                <w:rFonts w:ascii="Arial" w:hAnsi="Arial" w:cs="Arial"/>
              </w:rPr>
            </w:pPr>
          </w:p>
        </w:tc>
      </w:tr>
      <w:tr w:rsidR="00AF5136" w:rsidRPr="00E16067" w:rsidTr="00AB02A9">
        <w:tc>
          <w:tcPr>
            <w:tcW w:w="648" w:type="dxa"/>
          </w:tcPr>
          <w:p w:rsidR="00AF5136" w:rsidRPr="00E16067" w:rsidRDefault="00AF5136" w:rsidP="00AB02A9">
            <w:pPr>
              <w:rPr>
                <w:rFonts w:ascii="Arial" w:hAnsi="Arial" w:cs="Arial"/>
                <w:sz w:val="18"/>
                <w:szCs w:val="18"/>
              </w:rPr>
            </w:pPr>
            <w:r w:rsidRPr="00E16067">
              <w:rPr>
                <w:rFonts w:ascii="Arial" w:hAnsi="Arial" w:cs="Arial"/>
                <w:sz w:val="18"/>
                <w:szCs w:val="18"/>
              </w:rPr>
              <w:t>3.</w:t>
            </w:r>
          </w:p>
        </w:tc>
        <w:tc>
          <w:tcPr>
            <w:tcW w:w="5310" w:type="dxa"/>
          </w:tcPr>
          <w:p w:rsidR="00AF5136" w:rsidRPr="007D2DD2" w:rsidRDefault="00AF5136" w:rsidP="00AB02A9">
            <w:pPr>
              <w:rPr>
                <w:rFonts w:ascii="Arial" w:hAnsi="Arial" w:cs="Arial"/>
              </w:rPr>
            </w:pPr>
            <w:r w:rsidRPr="007D2DD2">
              <w:rPr>
                <w:rFonts w:ascii="Arial" w:eastAsia="Times New Roman" w:hAnsi="Arial" w:cs="Arial"/>
              </w:rPr>
              <w:t xml:space="preserve">P/F  false ceiling spot light fancy type round shape with glass and 2 holder and energy saver of approved make &amp; quality including fixing in false ceiling by cutting hole as directed by the Engineer Incharge.   </w:t>
            </w:r>
          </w:p>
        </w:tc>
        <w:tc>
          <w:tcPr>
            <w:tcW w:w="990" w:type="dxa"/>
          </w:tcPr>
          <w:p w:rsidR="00AF5136" w:rsidRPr="007D2DD2" w:rsidRDefault="00AF5136" w:rsidP="00AB02A9">
            <w:pPr>
              <w:jc w:val="center"/>
              <w:rPr>
                <w:rFonts w:ascii="Arial" w:hAnsi="Arial" w:cs="Arial"/>
              </w:rPr>
            </w:pPr>
            <w:r w:rsidRPr="007D2DD2">
              <w:rPr>
                <w:rFonts w:ascii="Arial" w:hAnsi="Arial" w:cs="Arial"/>
              </w:rPr>
              <w:t>26</w:t>
            </w:r>
          </w:p>
          <w:p w:rsidR="00AF5136" w:rsidRPr="007D2DD2" w:rsidRDefault="00AF5136" w:rsidP="00AB02A9">
            <w:pPr>
              <w:jc w:val="center"/>
              <w:rPr>
                <w:rFonts w:ascii="Arial" w:hAnsi="Arial" w:cs="Arial"/>
              </w:rPr>
            </w:pPr>
            <w:r w:rsidRPr="007D2DD2">
              <w:rPr>
                <w:rFonts w:ascii="Arial" w:hAnsi="Arial" w:cs="Arial"/>
              </w:rPr>
              <w:t>Nos</w:t>
            </w:r>
          </w:p>
        </w:tc>
        <w:tc>
          <w:tcPr>
            <w:tcW w:w="990" w:type="dxa"/>
          </w:tcPr>
          <w:p w:rsidR="00AF5136" w:rsidRPr="007D2DD2" w:rsidRDefault="00AF5136" w:rsidP="00AB02A9">
            <w:pPr>
              <w:jc w:val="center"/>
              <w:rPr>
                <w:rFonts w:ascii="Arial" w:hAnsi="Arial" w:cs="Arial"/>
              </w:rPr>
            </w:pPr>
          </w:p>
        </w:tc>
        <w:tc>
          <w:tcPr>
            <w:tcW w:w="1080" w:type="dxa"/>
          </w:tcPr>
          <w:p w:rsidR="00AF5136" w:rsidRPr="007D2DD2" w:rsidRDefault="00AF5136" w:rsidP="00AB02A9">
            <w:pPr>
              <w:jc w:val="center"/>
              <w:rPr>
                <w:rFonts w:ascii="Arial" w:hAnsi="Arial" w:cs="Arial"/>
              </w:rPr>
            </w:pPr>
            <w:r w:rsidRPr="007D2DD2">
              <w:rPr>
                <w:rFonts w:ascii="Arial" w:hAnsi="Arial" w:cs="Arial"/>
              </w:rPr>
              <w:t>Each</w:t>
            </w:r>
          </w:p>
        </w:tc>
        <w:tc>
          <w:tcPr>
            <w:tcW w:w="1350" w:type="dxa"/>
          </w:tcPr>
          <w:p w:rsidR="00AF5136" w:rsidRPr="007D2DD2" w:rsidRDefault="00AF5136" w:rsidP="00AB02A9">
            <w:pPr>
              <w:jc w:val="center"/>
              <w:rPr>
                <w:rFonts w:ascii="Arial" w:hAnsi="Arial" w:cs="Arial"/>
              </w:rPr>
            </w:pPr>
          </w:p>
        </w:tc>
      </w:tr>
      <w:tr w:rsidR="00AF5136" w:rsidRPr="00E16067" w:rsidTr="00AB02A9">
        <w:tc>
          <w:tcPr>
            <w:tcW w:w="648" w:type="dxa"/>
          </w:tcPr>
          <w:p w:rsidR="00AF5136" w:rsidRPr="00E16067" w:rsidRDefault="00AF5136" w:rsidP="00AB02A9">
            <w:pPr>
              <w:rPr>
                <w:rFonts w:ascii="Arial" w:hAnsi="Arial" w:cs="Arial"/>
                <w:sz w:val="18"/>
                <w:szCs w:val="18"/>
              </w:rPr>
            </w:pPr>
            <w:r w:rsidRPr="00E16067">
              <w:rPr>
                <w:rFonts w:ascii="Arial" w:hAnsi="Arial" w:cs="Arial"/>
                <w:sz w:val="18"/>
                <w:szCs w:val="18"/>
              </w:rPr>
              <w:t>4.</w:t>
            </w:r>
          </w:p>
        </w:tc>
        <w:tc>
          <w:tcPr>
            <w:tcW w:w="5310" w:type="dxa"/>
          </w:tcPr>
          <w:p w:rsidR="00AF5136" w:rsidRPr="007D2DD2" w:rsidRDefault="00AF5136" w:rsidP="00AB02A9">
            <w:pPr>
              <w:pStyle w:val="NoSpacing"/>
              <w:rPr>
                <w:rFonts w:ascii="Arial" w:hAnsi="Arial" w:cs="Arial"/>
              </w:rPr>
            </w:pPr>
            <w:r w:rsidRPr="007D2DD2">
              <w:rPr>
                <w:rFonts w:ascii="Arial" w:hAnsi="Arial" w:cs="Arial"/>
              </w:rPr>
              <w:t>P/F fine quality roller type blind with approved design false &amp; in/c steel angle fixing with steel screws as per window as required @ site as directed by the Engineer Incharge.</w:t>
            </w:r>
          </w:p>
        </w:tc>
        <w:tc>
          <w:tcPr>
            <w:tcW w:w="990" w:type="dxa"/>
          </w:tcPr>
          <w:p w:rsidR="00AF5136" w:rsidRPr="007D2DD2" w:rsidRDefault="00AF5136" w:rsidP="00AB02A9">
            <w:pPr>
              <w:jc w:val="center"/>
              <w:rPr>
                <w:rFonts w:ascii="Arial" w:hAnsi="Arial" w:cs="Arial"/>
              </w:rPr>
            </w:pPr>
            <w:r w:rsidRPr="007D2DD2">
              <w:rPr>
                <w:rFonts w:ascii="Arial" w:hAnsi="Arial" w:cs="Arial"/>
              </w:rPr>
              <w:t>262.50</w:t>
            </w:r>
          </w:p>
          <w:p w:rsidR="00AF5136" w:rsidRPr="007D2DD2" w:rsidRDefault="00AF5136" w:rsidP="00AB02A9">
            <w:pPr>
              <w:jc w:val="center"/>
              <w:rPr>
                <w:rFonts w:ascii="Arial" w:hAnsi="Arial" w:cs="Arial"/>
              </w:rPr>
            </w:pPr>
            <w:r w:rsidRPr="007D2DD2">
              <w:rPr>
                <w:rFonts w:ascii="Arial" w:hAnsi="Arial" w:cs="Arial"/>
              </w:rPr>
              <w:t>Sft</w:t>
            </w:r>
          </w:p>
        </w:tc>
        <w:tc>
          <w:tcPr>
            <w:tcW w:w="990" w:type="dxa"/>
          </w:tcPr>
          <w:p w:rsidR="00AF5136" w:rsidRPr="007D2DD2" w:rsidRDefault="00AF5136" w:rsidP="00AB02A9">
            <w:pPr>
              <w:jc w:val="center"/>
              <w:rPr>
                <w:rFonts w:ascii="Arial" w:hAnsi="Arial" w:cs="Arial"/>
              </w:rPr>
            </w:pPr>
          </w:p>
        </w:tc>
        <w:tc>
          <w:tcPr>
            <w:tcW w:w="1080" w:type="dxa"/>
          </w:tcPr>
          <w:p w:rsidR="00AF5136" w:rsidRPr="007D2DD2" w:rsidRDefault="00AF5136" w:rsidP="00AB02A9">
            <w:pPr>
              <w:jc w:val="center"/>
              <w:rPr>
                <w:rFonts w:ascii="Arial" w:hAnsi="Arial" w:cs="Arial"/>
              </w:rPr>
            </w:pPr>
            <w:r w:rsidRPr="007D2DD2">
              <w:rPr>
                <w:rFonts w:ascii="Arial" w:hAnsi="Arial" w:cs="Arial"/>
              </w:rPr>
              <w:t>P.Sft</w:t>
            </w:r>
          </w:p>
        </w:tc>
        <w:tc>
          <w:tcPr>
            <w:tcW w:w="1350" w:type="dxa"/>
          </w:tcPr>
          <w:p w:rsidR="00AF5136" w:rsidRPr="007D2DD2" w:rsidRDefault="00AF5136" w:rsidP="00AB02A9">
            <w:pPr>
              <w:jc w:val="center"/>
              <w:rPr>
                <w:rFonts w:ascii="Arial" w:hAnsi="Arial" w:cs="Arial"/>
              </w:rPr>
            </w:pPr>
          </w:p>
        </w:tc>
      </w:tr>
      <w:tr w:rsidR="00AF5136" w:rsidRPr="00E16067" w:rsidTr="00AB02A9">
        <w:tc>
          <w:tcPr>
            <w:tcW w:w="648" w:type="dxa"/>
          </w:tcPr>
          <w:p w:rsidR="00AF5136" w:rsidRPr="00E16067" w:rsidRDefault="00AF5136" w:rsidP="00AB02A9">
            <w:pPr>
              <w:rPr>
                <w:rFonts w:ascii="Arial" w:hAnsi="Arial" w:cs="Arial"/>
                <w:sz w:val="18"/>
                <w:szCs w:val="18"/>
              </w:rPr>
            </w:pPr>
            <w:r w:rsidRPr="00E16067">
              <w:rPr>
                <w:rFonts w:ascii="Arial" w:hAnsi="Arial" w:cs="Arial"/>
                <w:sz w:val="18"/>
                <w:szCs w:val="18"/>
              </w:rPr>
              <w:t>5.</w:t>
            </w:r>
          </w:p>
        </w:tc>
        <w:tc>
          <w:tcPr>
            <w:tcW w:w="5310" w:type="dxa"/>
          </w:tcPr>
          <w:p w:rsidR="00AF5136" w:rsidRPr="007D2DD2" w:rsidRDefault="00AF5136" w:rsidP="00AB02A9">
            <w:pPr>
              <w:jc w:val="both"/>
              <w:rPr>
                <w:rFonts w:ascii="Arial" w:hAnsi="Arial" w:cs="Arial"/>
                <w:sz w:val="20"/>
              </w:rPr>
            </w:pPr>
            <w:r w:rsidRPr="007D2DD2">
              <w:rPr>
                <w:rFonts w:ascii="Arial" w:hAnsi="Arial" w:cs="Arial"/>
                <w:sz w:val="20"/>
              </w:rPr>
              <w:t>S/F hydraulic door closer heavy (Yale /KGI) in/c fixing in door frame with necessary screws and   adjusting speed as directed by the Engineer Incharge.</w:t>
            </w:r>
          </w:p>
        </w:tc>
        <w:tc>
          <w:tcPr>
            <w:tcW w:w="990" w:type="dxa"/>
          </w:tcPr>
          <w:p w:rsidR="00AF5136" w:rsidRPr="007D2DD2" w:rsidRDefault="00AF5136" w:rsidP="00AB02A9">
            <w:pPr>
              <w:jc w:val="center"/>
              <w:rPr>
                <w:rFonts w:ascii="Arial" w:hAnsi="Arial" w:cs="Arial"/>
              </w:rPr>
            </w:pPr>
            <w:r w:rsidRPr="007D2DD2">
              <w:rPr>
                <w:rFonts w:ascii="Arial" w:hAnsi="Arial" w:cs="Arial"/>
              </w:rPr>
              <w:t>02</w:t>
            </w:r>
          </w:p>
          <w:p w:rsidR="00AF5136" w:rsidRPr="007D2DD2" w:rsidRDefault="00AF5136" w:rsidP="00AB02A9">
            <w:pPr>
              <w:jc w:val="center"/>
              <w:rPr>
                <w:rFonts w:ascii="Arial" w:hAnsi="Arial" w:cs="Arial"/>
              </w:rPr>
            </w:pPr>
            <w:r w:rsidRPr="007D2DD2">
              <w:rPr>
                <w:rFonts w:ascii="Arial" w:hAnsi="Arial" w:cs="Arial"/>
              </w:rPr>
              <w:t>Nos</w:t>
            </w:r>
          </w:p>
        </w:tc>
        <w:tc>
          <w:tcPr>
            <w:tcW w:w="990" w:type="dxa"/>
          </w:tcPr>
          <w:p w:rsidR="00AF5136" w:rsidRPr="007D2DD2" w:rsidRDefault="00AF5136" w:rsidP="00AB02A9">
            <w:pPr>
              <w:jc w:val="center"/>
              <w:rPr>
                <w:rFonts w:ascii="Arial" w:hAnsi="Arial" w:cs="Arial"/>
              </w:rPr>
            </w:pPr>
          </w:p>
        </w:tc>
        <w:tc>
          <w:tcPr>
            <w:tcW w:w="1080" w:type="dxa"/>
          </w:tcPr>
          <w:p w:rsidR="00AF5136" w:rsidRPr="007D2DD2" w:rsidRDefault="00AF5136" w:rsidP="00AB02A9">
            <w:pPr>
              <w:jc w:val="center"/>
              <w:rPr>
                <w:rFonts w:ascii="Arial" w:hAnsi="Arial" w:cs="Arial"/>
              </w:rPr>
            </w:pPr>
            <w:r w:rsidRPr="007D2DD2">
              <w:rPr>
                <w:rFonts w:ascii="Arial" w:hAnsi="Arial" w:cs="Arial"/>
              </w:rPr>
              <w:t>Each</w:t>
            </w:r>
          </w:p>
        </w:tc>
        <w:tc>
          <w:tcPr>
            <w:tcW w:w="1350" w:type="dxa"/>
          </w:tcPr>
          <w:p w:rsidR="00AF5136" w:rsidRPr="007D2DD2" w:rsidRDefault="00AF5136" w:rsidP="00AB02A9">
            <w:pPr>
              <w:jc w:val="center"/>
              <w:rPr>
                <w:rFonts w:ascii="Arial" w:hAnsi="Arial" w:cs="Arial"/>
              </w:rPr>
            </w:pPr>
          </w:p>
        </w:tc>
      </w:tr>
      <w:tr w:rsidR="00AF5136" w:rsidRPr="00E16067" w:rsidTr="00AB02A9">
        <w:tc>
          <w:tcPr>
            <w:tcW w:w="648" w:type="dxa"/>
          </w:tcPr>
          <w:p w:rsidR="00AF5136" w:rsidRPr="00E16067" w:rsidRDefault="00AF5136" w:rsidP="00AB02A9">
            <w:pPr>
              <w:rPr>
                <w:rFonts w:ascii="Arial" w:hAnsi="Arial" w:cs="Arial"/>
                <w:sz w:val="18"/>
                <w:szCs w:val="18"/>
              </w:rPr>
            </w:pPr>
            <w:r w:rsidRPr="00E16067">
              <w:rPr>
                <w:rFonts w:ascii="Arial" w:hAnsi="Arial" w:cs="Arial"/>
                <w:sz w:val="18"/>
                <w:szCs w:val="18"/>
              </w:rPr>
              <w:t>6.</w:t>
            </w:r>
          </w:p>
        </w:tc>
        <w:tc>
          <w:tcPr>
            <w:tcW w:w="5310" w:type="dxa"/>
          </w:tcPr>
          <w:p w:rsidR="00AF5136" w:rsidRPr="007D2DD2" w:rsidRDefault="00AF5136" w:rsidP="00AB02A9">
            <w:pPr>
              <w:rPr>
                <w:rFonts w:ascii="Arial" w:hAnsi="Arial" w:cs="Arial"/>
              </w:rPr>
            </w:pPr>
            <w:r w:rsidRPr="007D2DD2">
              <w:rPr>
                <w:rFonts w:ascii="Arial" w:hAnsi="Arial" w:cs="Arial"/>
              </w:rPr>
              <w:t>P/F  wall bracket fan 18” dia  of approved make &amp; quality (Royal/Pak, Millat or equivalent)  in/c fixing on wall as directed by the Engineer Incharge</w:t>
            </w:r>
          </w:p>
        </w:tc>
        <w:tc>
          <w:tcPr>
            <w:tcW w:w="990" w:type="dxa"/>
          </w:tcPr>
          <w:p w:rsidR="00AF5136" w:rsidRPr="007D2DD2" w:rsidRDefault="00AF5136" w:rsidP="00AB02A9">
            <w:pPr>
              <w:jc w:val="center"/>
              <w:rPr>
                <w:rFonts w:ascii="Arial" w:hAnsi="Arial" w:cs="Arial"/>
              </w:rPr>
            </w:pPr>
            <w:r w:rsidRPr="007D2DD2">
              <w:rPr>
                <w:rFonts w:ascii="Arial" w:hAnsi="Arial" w:cs="Arial"/>
              </w:rPr>
              <w:t>02</w:t>
            </w:r>
          </w:p>
          <w:p w:rsidR="00AF5136" w:rsidRPr="007D2DD2" w:rsidRDefault="00AF5136" w:rsidP="00AB02A9">
            <w:pPr>
              <w:jc w:val="center"/>
              <w:rPr>
                <w:rFonts w:ascii="Arial" w:hAnsi="Arial" w:cs="Arial"/>
              </w:rPr>
            </w:pPr>
            <w:r w:rsidRPr="007D2DD2">
              <w:rPr>
                <w:rFonts w:ascii="Arial" w:hAnsi="Arial" w:cs="Arial"/>
              </w:rPr>
              <w:t>Nos</w:t>
            </w:r>
          </w:p>
        </w:tc>
        <w:tc>
          <w:tcPr>
            <w:tcW w:w="990" w:type="dxa"/>
          </w:tcPr>
          <w:p w:rsidR="00AF5136" w:rsidRPr="007D2DD2" w:rsidRDefault="00AF5136" w:rsidP="00AB02A9">
            <w:pPr>
              <w:jc w:val="center"/>
              <w:rPr>
                <w:rFonts w:ascii="Arial" w:hAnsi="Arial" w:cs="Arial"/>
              </w:rPr>
            </w:pPr>
          </w:p>
        </w:tc>
        <w:tc>
          <w:tcPr>
            <w:tcW w:w="1080" w:type="dxa"/>
          </w:tcPr>
          <w:p w:rsidR="00AF5136" w:rsidRPr="007D2DD2" w:rsidRDefault="00AF5136" w:rsidP="00AB02A9">
            <w:pPr>
              <w:jc w:val="center"/>
              <w:rPr>
                <w:rFonts w:ascii="Arial" w:hAnsi="Arial" w:cs="Arial"/>
              </w:rPr>
            </w:pPr>
            <w:r w:rsidRPr="007D2DD2">
              <w:rPr>
                <w:rFonts w:ascii="Arial" w:hAnsi="Arial" w:cs="Arial"/>
              </w:rPr>
              <w:t>Each</w:t>
            </w:r>
          </w:p>
        </w:tc>
        <w:tc>
          <w:tcPr>
            <w:tcW w:w="1350" w:type="dxa"/>
          </w:tcPr>
          <w:p w:rsidR="00AF5136" w:rsidRPr="007D2DD2" w:rsidRDefault="00AF5136" w:rsidP="00AB02A9">
            <w:pPr>
              <w:jc w:val="center"/>
              <w:rPr>
                <w:rFonts w:ascii="Arial" w:hAnsi="Arial" w:cs="Arial"/>
              </w:rPr>
            </w:pPr>
          </w:p>
        </w:tc>
      </w:tr>
      <w:tr w:rsidR="00AF5136" w:rsidRPr="00E16067" w:rsidTr="00AB02A9">
        <w:tc>
          <w:tcPr>
            <w:tcW w:w="648" w:type="dxa"/>
          </w:tcPr>
          <w:p w:rsidR="00AF5136" w:rsidRPr="00E16067" w:rsidRDefault="00AF5136" w:rsidP="00AB02A9">
            <w:pPr>
              <w:rPr>
                <w:rFonts w:ascii="Arial" w:hAnsi="Arial" w:cs="Arial"/>
                <w:sz w:val="18"/>
                <w:szCs w:val="18"/>
              </w:rPr>
            </w:pPr>
            <w:r w:rsidRPr="00E16067">
              <w:rPr>
                <w:rFonts w:ascii="Arial" w:hAnsi="Arial" w:cs="Arial"/>
                <w:sz w:val="18"/>
                <w:szCs w:val="18"/>
              </w:rPr>
              <w:t>7.</w:t>
            </w:r>
          </w:p>
        </w:tc>
        <w:tc>
          <w:tcPr>
            <w:tcW w:w="5310" w:type="dxa"/>
          </w:tcPr>
          <w:p w:rsidR="00AF5136" w:rsidRPr="007D2DD2" w:rsidRDefault="00AF5136" w:rsidP="00AB02A9">
            <w:pPr>
              <w:pStyle w:val="NoSpacing"/>
              <w:rPr>
                <w:rFonts w:ascii="Arial" w:hAnsi="Arial" w:cs="Arial"/>
              </w:rPr>
            </w:pPr>
            <w:r w:rsidRPr="007D2DD2">
              <w:rPr>
                <w:rFonts w:ascii="Arial" w:hAnsi="Arial" w:cs="Arial"/>
              </w:rPr>
              <w:t>French polish of doors windows ventilators stair floor work etc includes preparing surface and polishing by using lakh Dana, Sprit, thinner, pigment, ICI lacquer, Regmal (Germany) material ICI sealer tar pine oil, polishing as per satisfaction of competent</w:t>
            </w:r>
            <w:r>
              <w:rPr>
                <w:rFonts w:ascii="Arial" w:hAnsi="Arial" w:cs="Arial"/>
              </w:rPr>
              <w:t xml:space="preserve"> authority etc complete.</w:t>
            </w:r>
            <w:r w:rsidRPr="007D2DD2">
              <w:rPr>
                <w:rFonts w:ascii="Arial" w:hAnsi="Arial" w:cs="Arial"/>
              </w:rPr>
              <w:t xml:space="preserve">.                            </w:t>
            </w:r>
          </w:p>
        </w:tc>
        <w:tc>
          <w:tcPr>
            <w:tcW w:w="990" w:type="dxa"/>
          </w:tcPr>
          <w:p w:rsidR="00AF5136" w:rsidRPr="007D2DD2" w:rsidRDefault="00AF5136" w:rsidP="00AB02A9">
            <w:pPr>
              <w:jc w:val="center"/>
              <w:rPr>
                <w:rFonts w:ascii="Arial" w:hAnsi="Arial" w:cs="Arial"/>
              </w:rPr>
            </w:pPr>
            <w:r w:rsidRPr="007D2DD2">
              <w:rPr>
                <w:rFonts w:ascii="Arial" w:hAnsi="Arial" w:cs="Arial"/>
              </w:rPr>
              <w:t>157.50</w:t>
            </w:r>
          </w:p>
          <w:p w:rsidR="00AF5136" w:rsidRPr="007D2DD2" w:rsidRDefault="00AF5136" w:rsidP="00AB02A9">
            <w:pPr>
              <w:jc w:val="center"/>
              <w:rPr>
                <w:rFonts w:ascii="Arial" w:hAnsi="Arial" w:cs="Arial"/>
              </w:rPr>
            </w:pPr>
            <w:r w:rsidRPr="007D2DD2">
              <w:rPr>
                <w:rFonts w:ascii="Arial" w:hAnsi="Arial" w:cs="Arial"/>
              </w:rPr>
              <w:t>Sft</w:t>
            </w:r>
          </w:p>
        </w:tc>
        <w:tc>
          <w:tcPr>
            <w:tcW w:w="990" w:type="dxa"/>
          </w:tcPr>
          <w:p w:rsidR="00AF5136" w:rsidRPr="007D2DD2" w:rsidRDefault="00AF5136" w:rsidP="00AB02A9">
            <w:pPr>
              <w:jc w:val="center"/>
              <w:rPr>
                <w:rFonts w:ascii="Arial" w:hAnsi="Arial" w:cs="Arial"/>
              </w:rPr>
            </w:pPr>
          </w:p>
        </w:tc>
        <w:tc>
          <w:tcPr>
            <w:tcW w:w="1080" w:type="dxa"/>
          </w:tcPr>
          <w:p w:rsidR="00AF5136" w:rsidRPr="007D2DD2" w:rsidRDefault="00AF5136" w:rsidP="00AB02A9">
            <w:pPr>
              <w:jc w:val="center"/>
              <w:rPr>
                <w:rFonts w:ascii="Arial" w:hAnsi="Arial" w:cs="Arial"/>
              </w:rPr>
            </w:pPr>
            <w:r w:rsidRPr="007D2DD2">
              <w:rPr>
                <w:rFonts w:ascii="Arial" w:hAnsi="Arial" w:cs="Arial"/>
              </w:rPr>
              <w:t>P.Sft</w:t>
            </w:r>
          </w:p>
        </w:tc>
        <w:tc>
          <w:tcPr>
            <w:tcW w:w="1350" w:type="dxa"/>
          </w:tcPr>
          <w:p w:rsidR="00AF5136" w:rsidRPr="007D2DD2" w:rsidRDefault="00AF5136" w:rsidP="00AB02A9">
            <w:pPr>
              <w:jc w:val="center"/>
              <w:rPr>
                <w:rFonts w:ascii="Arial" w:hAnsi="Arial" w:cs="Arial"/>
              </w:rPr>
            </w:pPr>
          </w:p>
        </w:tc>
      </w:tr>
      <w:tr w:rsidR="00AF5136" w:rsidRPr="00E16067" w:rsidTr="00AB02A9">
        <w:tc>
          <w:tcPr>
            <w:tcW w:w="648" w:type="dxa"/>
          </w:tcPr>
          <w:p w:rsidR="00AF5136" w:rsidRPr="00E16067" w:rsidRDefault="00AF5136" w:rsidP="00AB02A9">
            <w:pPr>
              <w:rPr>
                <w:rFonts w:ascii="Arial" w:hAnsi="Arial" w:cs="Arial"/>
                <w:sz w:val="18"/>
                <w:szCs w:val="18"/>
              </w:rPr>
            </w:pPr>
            <w:r>
              <w:rPr>
                <w:rFonts w:ascii="Arial" w:hAnsi="Arial" w:cs="Arial"/>
                <w:sz w:val="18"/>
                <w:szCs w:val="18"/>
              </w:rPr>
              <w:lastRenderedPageBreak/>
              <w:t>8</w:t>
            </w:r>
          </w:p>
        </w:tc>
        <w:tc>
          <w:tcPr>
            <w:tcW w:w="5310" w:type="dxa"/>
          </w:tcPr>
          <w:p w:rsidR="00AF5136" w:rsidRPr="007D2DD2" w:rsidRDefault="00AF5136" w:rsidP="00AB02A9">
            <w:pPr>
              <w:rPr>
                <w:rFonts w:ascii="Arial" w:hAnsi="Arial" w:cs="Arial"/>
                <w:u w:val="single"/>
              </w:rPr>
            </w:pPr>
            <w:r w:rsidRPr="007D2DD2">
              <w:rPr>
                <w:rFonts w:ascii="Arial" w:hAnsi="Arial" w:cs="Arial"/>
              </w:rPr>
              <w:t>P/F wooden cabinet with shutter of lassani sheet 3/4" thick and  frame work of 1</w:t>
            </w:r>
            <w:r w:rsidRPr="007D2DD2">
              <w:rPr>
                <w:rFonts w:ascii="Arial" w:hAnsi="Arial" w:cs="Arial"/>
                <w:vertAlign w:val="superscript"/>
              </w:rPr>
              <w:t>st</w:t>
            </w:r>
            <w:r w:rsidRPr="007D2DD2">
              <w:rPr>
                <w:rFonts w:ascii="Arial" w:hAnsi="Arial" w:cs="Arial"/>
              </w:rPr>
              <w:t xml:space="preserve"> class partal  wood 2”x1” pasted with classic Formica 18” deep in/c necessary hinges, catchers, handles, sliding wheels in doors, nails, screws etc with approved design and shape. The cost also in/c necessary tools and plants to be used in making etc complete as directed by the Engineer Incharge.</w:t>
            </w:r>
          </w:p>
        </w:tc>
        <w:tc>
          <w:tcPr>
            <w:tcW w:w="990" w:type="dxa"/>
          </w:tcPr>
          <w:p w:rsidR="00AF5136" w:rsidRPr="007D2DD2" w:rsidRDefault="00AF5136" w:rsidP="00AB02A9">
            <w:pPr>
              <w:jc w:val="center"/>
              <w:rPr>
                <w:rFonts w:ascii="Arial" w:hAnsi="Arial" w:cs="Arial"/>
              </w:rPr>
            </w:pPr>
            <w:r w:rsidRPr="007D2DD2">
              <w:rPr>
                <w:rFonts w:ascii="Arial" w:hAnsi="Arial" w:cs="Arial"/>
              </w:rPr>
              <w:t xml:space="preserve">62.00 Sft. </w:t>
            </w:r>
          </w:p>
        </w:tc>
        <w:tc>
          <w:tcPr>
            <w:tcW w:w="990" w:type="dxa"/>
          </w:tcPr>
          <w:p w:rsidR="00AF5136" w:rsidRPr="007D2DD2" w:rsidRDefault="00AF5136" w:rsidP="00AB02A9">
            <w:pPr>
              <w:jc w:val="center"/>
              <w:rPr>
                <w:rFonts w:ascii="Arial" w:hAnsi="Arial" w:cs="Arial"/>
              </w:rPr>
            </w:pPr>
          </w:p>
        </w:tc>
        <w:tc>
          <w:tcPr>
            <w:tcW w:w="1080" w:type="dxa"/>
          </w:tcPr>
          <w:p w:rsidR="00AF5136" w:rsidRPr="007D2DD2" w:rsidRDefault="00AF5136" w:rsidP="00AB02A9">
            <w:pPr>
              <w:jc w:val="center"/>
              <w:rPr>
                <w:rFonts w:ascii="Arial" w:hAnsi="Arial" w:cs="Arial"/>
              </w:rPr>
            </w:pPr>
            <w:r w:rsidRPr="007D2DD2">
              <w:rPr>
                <w:rFonts w:ascii="Arial" w:hAnsi="Arial" w:cs="Arial"/>
              </w:rPr>
              <w:t xml:space="preserve">P/Sft. </w:t>
            </w:r>
          </w:p>
        </w:tc>
        <w:tc>
          <w:tcPr>
            <w:tcW w:w="1350" w:type="dxa"/>
          </w:tcPr>
          <w:p w:rsidR="00AF5136" w:rsidRPr="007D2DD2" w:rsidRDefault="00AF5136" w:rsidP="00AB02A9">
            <w:pPr>
              <w:jc w:val="center"/>
              <w:rPr>
                <w:rFonts w:ascii="Arial" w:hAnsi="Arial" w:cs="Arial"/>
              </w:rPr>
            </w:pPr>
          </w:p>
        </w:tc>
      </w:tr>
      <w:tr w:rsidR="00AF5136" w:rsidRPr="00E16067" w:rsidTr="00AB02A9">
        <w:tc>
          <w:tcPr>
            <w:tcW w:w="648" w:type="dxa"/>
          </w:tcPr>
          <w:p w:rsidR="00AF5136" w:rsidRPr="00E16067" w:rsidRDefault="00AF5136" w:rsidP="00AB02A9">
            <w:pPr>
              <w:rPr>
                <w:rFonts w:ascii="Arial" w:hAnsi="Arial" w:cs="Arial"/>
                <w:sz w:val="18"/>
                <w:szCs w:val="18"/>
              </w:rPr>
            </w:pPr>
          </w:p>
        </w:tc>
        <w:tc>
          <w:tcPr>
            <w:tcW w:w="5310" w:type="dxa"/>
          </w:tcPr>
          <w:p w:rsidR="00AF5136" w:rsidRPr="007D2DD2" w:rsidRDefault="00AF5136" w:rsidP="00AB02A9">
            <w:pPr>
              <w:rPr>
                <w:rFonts w:ascii="Arial" w:hAnsi="Arial" w:cs="Arial"/>
              </w:rPr>
            </w:pPr>
          </w:p>
        </w:tc>
        <w:tc>
          <w:tcPr>
            <w:tcW w:w="3060" w:type="dxa"/>
            <w:gridSpan w:val="3"/>
          </w:tcPr>
          <w:p w:rsidR="00AF5136" w:rsidRPr="007D2DD2" w:rsidRDefault="00AF5136" w:rsidP="00AB02A9">
            <w:pPr>
              <w:jc w:val="right"/>
              <w:rPr>
                <w:rFonts w:ascii="Arial" w:hAnsi="Arial" w:cs="Arial"/>
                <w:b/>
              </w:rPr>
            </w:pPr>
            <w:r w:rsidRPr="007D2DD2">
              <w:rPr>
                <w:rFonts w:ascii="Arial" w:hAnsi="Arial" w:cs="Arial"/>
                <w:b/>
              </w:rPr>
              <w:t>Total Part-“B” Rs.</w:t>
            </w:r>
          </w:p>
        </w:tc>
        <w:tc>
          <w:tcPr>
            <w:tcW w:w="1350" w:type="dxa"/>
          </w:tcPr>
          <w:p w:rsidR="00AF5136" w:rsidRPr="007D2DD2" w:rsidRDefault="00AF5136" w:rsidP="00AB02A9">
            <w:pPr>
              <w:jc w:val="center"/>
              <w:rPr>
                <w:rFonts w:ascii="Arial" w:hAnsi="Arial" w:cs="Arial"/>
                <w:b/>
              </w:rPr>
            </w:pPr>
          </w:p>
        </w:tc>
      </w:tr>
      <w:tr w:rsidR="00AF5136" w:rsidRPr="00E16067" w:rsidTr="00AB02A9">
        <w:tc>
          <w:tcPr>
            <w:tcW w:w="648" w:type="dxa"/>
          </w:tcPr>
          <w:p w:rsidR="00AF5136" w:rsidRPr="00E16067" w:rsidRDefault="00AF5136" w:rsidP="00AB02A9">
            <w:pPr>
              <w:rPr>
                <w:rFonts w:ascii="Arial" w:hAnsi="Arial" w:cs="Arial"/>
                <w:sz w:val="18"/>
                <w:szCs w:val="18"/>
              </w:rPr>
            </w:pPr>
          </w:p>
        </w:tc>
        <w:tc>
          <w:tcPr>
            <w:tcW w:w="5310" w:type="dxa"/>
          </w:tcPr>
          <w:p w:rsidR="00AF5136" w:rsidRPr="007D2DD2" w:rsidRDefault="00AF5136" w:rsidP="00AB02A9">
            <w:pPr>
              <w:rPr>
                <w:rFonts w:ascii="Arial" w:hAnsi="Arial" w:cs="Arial"/>
              </w:rPr>
            </w:pPr>
          </w:p>
        </w:tc>
        <w:tc>
          <w:tcPr>
            <w:tcW w:w="3060" w:type="dxa"/>
            <w:gridSpan w:val="3"/>
          </w:tcPr>
          <w:p w:rsidR="00AF5136" w:rsidRPr="007D2DD2" w:rsidRDefault="00AF5136" w:rsidP="00AB02A9">
            <w:pPr>
              <w:jc w:val="right"/>
              <w:rPr>
                <w:rFonts w:ascii="Arial" w:hAnsi="Arial" w:cs="Arial"/>
                <w:b/>
              </w:rPr>
            </w:pPr>
            <w:r w:rsidRPr="007D2DD2">
              <w:rPr>
                <w:rFonts w:ascii="Arial" w:hAnsi="Arial" w:cs="Arial"/>
                <w:b/>
              </w:rPr>
              <w:t>Total Part-“A” Rs.</w:t>
            </w:r>
          </w:p>
        </w:tc>
        <w:tc>
          <w:tcPr>
            <w:tcW w:w="1350" w:type="dxa"/>
          </w:tcPr>
          <w:p w:rsidR="00AF5136" w:rsidRPr="007D2DD2" w:rsidRDefault="00AF5136" w:rsidP="00AB02A9">
            <w:pPr>
              <w:jc w:val="center"/>
              <w:rPr>
                <w:rFonts w:ascii="Arial" w:hAnsi="Arial" w:cs="Arial"/>
                <w:b/>
              </w:rPr>
            </w:pPr>
          </w:p>
        </w:tc>
      </w:tr>
      <w:tr w:rsidR="00AF5136" w:rsidRPr="00E16067" w:rsidTr="00AB02A9">
        <w:tc>
          <w:tcPr>
            <w:tcW w:w="648" w:type="dxa"/>
          </w:tcPr>
          <w:p w:rsidR="00AF5136" w:rsidRPr="00E16067" w:rsidRDefault="00AF5136" w:rsidP="00AB02A9">
            <w:pPr>
              <w:rPr>
                <w:rFonts w:ascii="Arial" w:hAnsi="Arial" w:cs="Arial"/>
                <w:sz w:val="18"/>
                <w:szCs w:val="18"/>
              </w:rPr>
            </w:pPr>
          </w:p>
        </w:tc>
        <w:tc>
          <w:tcPr>
            <w:tcW w:w="5310" w:type="dxa"/>
          </w:tcPr>
          <w:p w:rsidR="00AF5136" w:rsidRPr="007D2DD2" w:rsidRDefault="00AF5136" w:rsidP="00AB02A9">
            <w:pPr>
              <w:rPr>
                <w:rFonts w:ascii="Arial" w:hAnsi="Arial" w:cs="Arial"/>
              </w:rPr>
            </w:pPr>
          </w:p>
        </w:tc>
        <w:tc>
          <w:tcPr>
            <w:tcW w:w="3060" w:type="dxa"/>
            <w:gridSpan w:val="3"/>
          </w:tcPr>
          <w:p w:rsidR="00AF5136" w:rsidRPr="007D2DD2" w:rsidRDefault="00AF5136" w:rsidP="00AB02A9">
            <w:pPr>
              <w:pStyle w:val="NoSpacing"/>
              <w:jc w:val="right"/>
              <w:rPr>
                <w:rFonts w:ascii="Arial" w:hAnsi="Arial" w:cs="Arial"/>
                <w:b/>
              </w:rPr>
            </w:pPr>
            <w:r w:rsidRPr="007D2DD2">
              <w:rPr>
                <w:rFonts w:ascii="Arial" w:hAnsi="Arial" w:cs="Arial"/>
                <w:b/>
              </w:rPr>
              <w:t>G: Total Part ( A+B ) Rs.</w:t>
            </w:r>
          </w:p>
        </w:tc>
        <w:tc>
          <w:tcPr>
            <w:tcW w:w="1350" w:type="dxa"/>
          </w:tcPr>
          <w:p w:rsidR="00AF5136" w:rsidRPr="007D2DD2" w:rsidRDefault="00AF5136" w:rsidP="00AB02A9">
            <w:pPr>
              <w:jc w:val="center"/>
              <w:rPr>
                <w:rFonts w:ascii="Arial" w:hAnsi="Arial" w:cs="Arial"/>
                <w:b/>
              </w:rPr>
            </w:pPr>
          </w:p>
        </w:tc>
      </w:tr>
      <w:tr w:rsidR="00AF5136" w:rsidRPr="00E16067" w:rsidTr="00AB02A9">
        <w:tc>
          <w:tcPr>
            <w:tcW w:w="648" w:type="dxa"/>
          </w:tcPr>
          <w:p w:rsidR="00AF5136" w:rsidRPr="00E16067" w:rsidRDefault="00AF5136" w:rsidP="00AB02A9">
            <w:pPr>
              <w:rPr>
                <w:rFonts w:ascii="Arial" w:hAnsi="Arial" w:cs="Arial"/>
                <w:sz w:val="18"/>
                <w:szCs w:val="18"/>
              </w:rPr>
            </w:pPr>
          </w:p>
        </w:tc>
        <w:tc>
          <w:tcPr>
            <w:tcW w:w="5310" w:type="dxa"/>
          </w:tcPr>
          <w:p w:rsidR="00AF5136" w:rsidRPr="007D2DD2" w:rsidRDefault="00AF5136" w:rsidP="00AB02A9">
            <w:pPr>
              <w:rPr>
                <w:rFonts w:ascii="Arial" w:hAnsi="Arial" w:cs="Arial"/>
              </w:rPr>
            </w:pPr>
          </w:p>
        </w:tc>
        <w:tc>
          <w:tcPr>
            <w:tcW w:w="3060" w:type="dxa"/>
            <w:gridSpan w:val="3"/>
          </w:tcPr>
          <w:p w:rsidR="00AF5136" w:rsidRPr="007D2DD2" w:rsidRDefault="00AF5136" w:rsidP="00AB02A9">
            <w:pPr>
              <w:jc w:val="right"/>
              <w:rPr>
                <w:rFonts w:ascii="Arial" w:hAnsi="Arial" w:cs="Arial"/>
                <w:b/>
              </w:rPr>
            </w:pPr>
            <w:r w:rsidRPr="007D2DD2">
              <w:rPr>
                <w:rFonts w:ascii="Arial" w:hAnsi="Arial" w:cs="Arial"/>
                <w:b/>
              </w:rPr>
              <w:t>Say Rs.</w:t>
            </w:r>
          </w:p>
        </w:tc>
        <w:tc>
          <w:tcPr>
            <w:tcW w:w="1350" w:type="dxa"/>
          </w:tcPr>
          <w:p w:rsidR="00AF5136" w:rsidRPr="007D2DD2" w:rsidRDefault="00AF5136" w:rsidP="00AB02A9">
            <w:pPr>
              <w:jc w:val="center"/>
              <w:rPr>
                <w:rFonts w:ascii="Arial" w:hAnsi="Arial" w:cs="Arial"/>
                <w:b/>
              </w:rPr>
            </w:pPr>
          </w:p>
        </w:tc>
      </w:tr>
    </w:tbl>
    <w:p w:rsidR="00AF5136" w:rsidRDefault="00AF5136" w:rsidP="00AF5136">
      <w:pPr>
        <w:pStyle w:val="Heading1"/>
        <w:rPr>
          <w:rFonts w:ascii="Arial" w:hAnsi="Arial" w:cs="Arial"/>
          <w:sz w:val="20"/>
        </w:rPr>
      </w:pPr>
    </w:p>
    <w:p w:rsidR="008D0D6D" w:rsidRDefault="008D0D6D" w:rsidP="008D0D6D">
      <w:pPr>
        <w:spacing w:after="0" w:line="240" w:lineRule="auto"/>
        <w:rPr>
          <w:rFonts w:ascii="Arial" w:hAnsi="Arial" w:cs="Arial"/>
          <w:b/>
          <w:szCs w:val="24"/>
          <w:u w:val="single"/>
        </w:rPr>
      </w:pPr>
      <w:r w:rsidRPr="00745964">
        <w:rPr>
          <w:rFonts w:ascii="Arial" w:hAnsi="Arial" w:cs="Arial"/>
          <w:b/>
          <w:szCs w:val="24"/>
          <w:u w:val="single"/>
        </w:rPr>
        <w:t>CONDITION.</w:t>
      </w:r>
    </w:p>
    <w:p w:rsidR="008D0D6D" w:rsidRPr="00745964" w:rsidRDefault="008D0D6D" w:rsidP="008D0D6D">
      <w:pPr>
        <w:spacing w:after="0" w:line="240" w:lineRule="auto"/>
        <w:rPr>
          <w:rFonts w:ascii="Arial" w:hAnsi="Arial" w:cs="Arial"/>
          <w:b/>
          <w:szCs w:val="24"/>
          <w:u w:val="single"/>
        </w:rPr>
      </w:pPr>
    </w:p>
    <w:p w:rsidR="008D0D6D" w:rsidRPr="00745964" w:rsidRDefault="008D0D6D" w:rsidP="008D0D6D">
      <w:pPr>
        <w:spacing w:after="0" w:line="240" w:lineRule="auto"/>
        <w:ind w:left="720" w:hanging="720"/>
        <w:rPr>
          <w:rFonts w:ascii="Arial" w:hAnsi="Arial" w:cs="Arial"/>
          <w:szCs w:val="24"/>
        </w:rPr>
      </w:pPr>
      <w:r w:rsidRPr="00745964">
        <w:rPr>
          <w:rFonts w:ascii="Arial" w:hAnsi="Arial" w:cs="Arial"/>
          <w:szCs w:val="24"/>
        </w:rPr>
        <w:t>1).</w:t>
      </w:r>
      <w:r w:rsidRPr="00745964">
        <w:rPr>
          <w:rFonts w:ascii="Arial" w:hAnsi="Arial" w:cs="Arial"/>
          <w:szCs w:val="24"/>
        </w:rPr>
        <w:tab/>
        <w:t xml:space="preserve">Typographical errors in the schedule-“B” are the subject to the correction with                       reference to the schedule of rate ( Gen: </w:t>
      </w:r>
      <w:r>
        <w:rPr>
          <w:rFonts w:ascii="Arial" w:hAnsi="Arial" w:cs="Arial"/>
          <w:szCs w:val="24"/>
        </w:rPr>
        <w:t>Vol: III, Part-II, inforced: 2012</w:t>
      </w:r>
      <w:r w:rsidRPr="00745964">
        <w:rPr>
          <w:rFonts w:ascii="Arial" w:hAnsi="Arial" w:cs="Arial"/>
          <w:szCs w:val="24"/>
        </w:rPr>
        <w:t>, as approved by the standing rates committee.</w:t>
      </w:r>
    </w:p>
    <w:p w:rsidR="008D0D6D" w:rsidRPr="00745964" w:rsidRDefault="008D0D6D" w:rsidP="008D0D6D">
      <w:pPr>
        <w:spacing w:after="0" w:line="240" w:lineRule="auto"/>
        <w:ind w:left="720" w:hanging="720"/>
        <w:rPr>
          <w:rFonts w:ascii="Arial" w:hAnsi="Arial" w:cs="Arial"/>
          <w:szCs w:val="24"/>
        </w:rPr>
      </w:pPr>
      <w:r w:rsidRPr="00745964">
        <w:rPr>
          <w:rFonts w:ascii="Arial" w:hAnsi="Arial" w:cs="Arial"/>
          <w:szCs w:val="24"/>
        </w:rPr>
        <w:t>2).</w:t>
      </w:r>
      <w:r w:rsidRPr="00745964">
        <w:rPr>
          <w:rFonts w:ascii="Arial" w:hAnsi="Arial" w:cs="Arial"/>
          <w:szCs w:val="24"/>
        </w:rPr>
        <w:tab/>
        <w:t>No Cartage will be paid on any items of works.</w:t>
      </w:r>
    </w:p>
    <w:p w:rsidR="008D0D6D" w:rsidRPr="00745964" w:rsidRDefault="008D0D6D" w:rsidP="008D0D6D">
      <w:pPr>
        <w:spacing w:after="0" w:line="240" w:lineRule="auto"/>
        <w:ind w:left="720" w:hanging="720"/>
        <w:rPr>
          <w:rFonts w:ascii="Arial" w:hAnsi="Arial" w:cs="Arial"/>
          <w:szCs w:val="24"/>
        </w:rPr>
      </w:pPr>
      <w:r w:rsidRPr="00745964">
        <w:rPr>
          <w:rFonts w:ascii="Arial" w:hAnsi="Arial" w:cs="Arial"/>
          <w:szCs w:val="24"/>
        </w:rPr>
        <w:t>3).</w:t>
      </w:r>
      <w:r w:rsidRPr="00745964">
        <w:rPr>
          <w:rFonts w:ascii="Arial" w:hAnsi="Arial" w:cs="Arial"/>
          <w:szCs w:val="24"/>
        </w:rPr>
        <w:tab/>
        <w:t>No premium shall be paid on Non-Schedule items.</w:t>
      </w:r>
    </w:p>
    <w:p w:rsidR="008D0D6D" w:rsidRPr="00745964" w:rsidRDefault="008D0D6D" w:rsidP="008D0D6D">
      <w:pPr>
        <w:spacing w:after="0" w:line="240" w:lineRule="auto"/>
        <w:ind w:left="720" w:hanging="720"/>
        <w:rPr>
          <w:rFonts w:ascii="Arial" w:hAnsi="Arial" w:cs="Arial"/>
          <w:szCs w:val="24"/>
        </w:rPr>
      </w:pPr>
      <w:r>
        <w:rPr>
          <w:rFonts w:ascii="Arial" w:hAnsi="Arial" w:cs="Arial"/>
          <w:szCs w:val="24"/>
        </w:rPr>
        <w:t>4</w:t>
      </w:r>
      <w:r w:rsidRPr="00745964">
        <w:rPr>
          <w:rFonts w:ascii="Arial" w:hAnsi="Arial" w:cs="Arial"/>
          <w:szCs w:val="24"/>
        </w:rPr>
        <w:t>).</w:t>
      </w:r>
      <w:r w:rsidRPr="00745964">
        <w:rPr>
          <w:rFonts w:ascii="Arial" w:hAnsi="Arial" w:cs="Arial"/>
          <w:szCs w:val="24"/>
        </w:rPr>
        <w:tab/>
        <w:t>Water shall be arranged by the Contractor.</w:t>
      </w:r>
    </w:p>
    <w:p w:rsidR="008D0D6D" w:rsidRDefault="008D0D6D" w:rsidP="008D0D6D">
      <w:pPr>
        <w:spacing w:after="0" w:line="240" w:lineRule="auto"/>
        <w:rPr>
          <w:rFonts w:ascii="Arial" w:hAnsi="Arial" w:cs="Arial"/>
          <w:szCs w:val="24"/>
        </w:rPr>
      </w:pPr>
    </w:p>
    <w:p w:rsidR="008D0D6D" w:rsidRPr="00745964" w:rsidRDefault="008D0D6D" w:rsidP="008D0D6D">
      <w:pPr>
        <w:spacing w:after="0" w:line="240" w:lineRule="auto"/>
        <w:rPr>
          <w:rFonts w:ascii="Arial" w:hAnsi="Arial" w:cs="Arial"/>
          <w:szCs w:val="24"/>
        </w:rPr>
      </w:pPr>
    </w:p>
    <w:p w:rsidR="008D0D6D" w:rsidRPr="00745964" w:rsidRDefault="008D0D6D" w:rsidP="008D0D6D">
      <w:pPr>
        <w:spacing w:after="0" w:line="240" w:lineRule="auto"/>
        <w:ind w:left="720" w:hanging="720"/>
        <w:rPr>
          <w:rFonts w:ascii="Arial" w:hAnsi="Arial" w:cs="Arial"/>
          <w:b/>
          <w:szCs w:val="24"/>
        </w:rPr>
      </w:pPr>
      <w:r w:rsidRPr="00745964">
        <w:rPr>
          <w:rFonts w:ascii="Arial" w:hAnsi="Arial" w:cs="Arial"/>
          <w:b/>
          <w:szCs w:val="24"/>
        </w:rPr>
        <w:t>CONTRACTOR.</w:t>
      </w:r>
    </w:p>
    <w:p w:rsidR="008D0D6D" w:rsidRPr="00745964" w:rsidRDefault="008D0D6D" w:rsidP="008D0D6D">
      <w:pPr>
        <w:spacing w:after="0" w:line="240" w:lineRule="auto"/>
        <w:rPr>
          <w:rFonts w:ascii="Arial" w:hAnsi="Arial" w:cs="Arial"/>
          <w:b/>
          <w:szCs w:val="24"/>
        </w:rPr>
      </w:pPr>
    </w:p>
    <w:p w:rsidR="008D0D6D" w:rsidRPr="00745964" w:rsidRDefault="008D0D6D" w:rsidP="008D0D6D">
      <w:pPr>
        <w:spacing w:after="0" w:line="240" w:lineRule="auto"/>
        <w:ind w:left="720" w:hanging="720"/>
        <w:rPr>
          <w:rFonts w:ascii="Arial" w:hAnsi="Arial" w:cs="Arial"/>
          <w:b/>
          <w:szCs w:val="24"/>
        </w:rPr>
      </w:pPr>
    </w:p>
    <w:tbl>
      <w:tblPr>
        <w:tblStyle w:val="TableGrid"/>
        <w:tblW w:w="972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950"/>
      </w:tblGrid>
      <w:tr w:rsidR="008D0D6D" w:rsidRPr="00745964" w:rsidTr="00271B45">
        <w:tc>
          <w:tcPr>
            <w:tcW w:w="4770" w:type="dxa"/>
          </w:tcPr>
          <w:p w:rsidR="008D0D6D" w:rsidRPr="00745964" w:rsidRDefault="008D0D6D" w:rsidP="00271B45">
            <w:pPr>
              <w:jc w:val="center"/>
              <w:rPr>
                <w:rFonts w:ascii="Arial" w:hAnsi="Arial" w:cs="Arial"/>
                <w:b/>
                <w:sz w:val="20"/>
                <w:szCs w:val="24"/>
              </w:rPr>
            </w:pPr>
            <w:r w:rsidRPr="00745964">
              <w:rPr>
                <w:rFonts w:ascii="Arial" w:hAnsi="Arial" w:cs="Arial"/>
                <w:b/>
                <w:sz w:val="20"/>
                <w:szCs w:val="24"/>
              </w:rPr>
              <w:t>ASSISTANT  ENGINEER</w:t>
            </w:r>
          </w:p>
          <w:p w:rsidR="008D0D6D" w:rsidRPr="00745964" w:rsidRDefault="008D0D6D" w:rsidP="00271B45">
            <w:pPr>
              <w:jc w:val="center"/>
              <w:rPr>
                <w:rFonts w:ascii="Arial" w:hAnsi="Arial" w:cs="Arial"/>
                <w:b/>
                <w:sz w:val="20"/>
                <w:szCs w:val="24"/>
              </w:rPr>
            </w:pPr>
            <w:r w:rsidRPr="00745964">
              <w:rPr>
                <w:rFonts w:ascii="Arial" w:hAnsi="Arial" w:cs="Arial"/>
                <w:b/>
                <w:sz w:val="20"/>
                <w:szCs w:val="24"/>
              </w:rPr>
              <w:t>PROVINCIAL BUILDINGS SUB-DIVISION-V,</w:t>
            </w:r>
          </w:p>
          <w:p w:rsidR="008D0D6D" w:rsidRPr="00745964" w:rsidRDefault="008D0D6D" w:rsidP="00271B45">
            <w:pPr>
              <w:jc w:val="center"/>
              <w:rPr>
                <w:rFonts w:ascii="Arial" w:hAnsi="Arial" w:cs="Arial"/>
                <w:b/>
                <w:sz w:val="20"/>
                <w:szCs w:val="24"/>
                <w:u w:val="single"/>
              </w:rPr>
            </w:pPr>
            <w:r w:rsidRPr="00745964">
              <w:rPr>
                <w:rFonts w:ascii="Arial" w:hAnsi="Arial" w:cs="Arial"/>
                <w:b/>
                <w:sz w:val="20"/>
                <w:szCs w:val="24"/>
                <w:u w:val="single"/>
              </w:rPr>
              <w:t>KARACHI.</w:t>
            </w:r>
          </w:p>
        </w:tc>
        <w:tc>
          <w:tcPr>
            <w:tcW w:w="4950" w:type="dxa"/>
          </w:tcPr>
          <w:p w:rsidR="008D0D6D" w:rsidRPr="00745964" w:rsidRDefault="008D0D6D" w:rsidP="00271B45">
            <w:pPr>
              <w:jc w:val="center"/>
              <w:rPr>
                <w:rFonts w:ascii="Arial" w:hAnsi="Arial" w:cs="Arial"/>
                <w:b/>
                <w:sz w:val="20"/>
                <w:szCs w:val="24"/>
              </w:rPr>
            </w:pPr>
            <w:r w:rsidRPr="00745964">
              <w:rPr>
                <w:rFonts w:ascii="Arial" w:hAnsi="Arial" w:cs="Arial"/>
                <w:b/>
                <w:sz w:val="20"/>
                <w:szCs w:val="24"/>
              </w:rPr>
              <w:t>EXECUTIVE  ENGINEER</w:t>
            </w:r>
          </w:p>
          <w:p w:rsidR="008D0D6D" w:rsidRPr="00745964" w:rsidRDefault="008D0D6D" w:rsidP="00271B45">
            <w:pPr>
              <w:jc w:val="center"/>
              <w:rPr>
                <w:rFonts w:ascii="Arial" w:hAnsi="Arial" w:cs="Arial"/>
                <w:b/>
                <w:sz w:val="20"/>
                <w:szCs w:val="24"/>
              </w:rPr>
            </w:pPr>
            <w:r>
              <w:rPr>
                <w:rFonts w:ascii="Arial" w:hAnsi="Arial" w:cs="Arial"/>
                <w:b/>
                <w:sz w:val="20"/>
                <w:szCs w:val="24"/>
              </w:rPr>
              <w:t>PROVINCIAL BUILDINGS DIVISION-</w:t>
            </w:r>
            <w:r w:rsidRPr="00745964">
              <w:rPr>
                <w:rFonts w:ascii="Arial" w:hAnsi="Arial" w:cs="Arial"/>
                <w:b/>
                <w:sz w:val="20"/>
                <w:szCs w:val="24"/>
              </w:rPr>
              <w:t>I</w:t>
            </w:r>
            <w:r>
              <w:rPr>
                <w:rFonts w:ascii="Arial" w:hAnsi="Arial" w:cs="Arial"/>
                <w:b/>
                <w:sz w:val="20"/>
                <w:szCs w:val="24"/>
              </w:rPr>
              <w:t>I</w:t>
            </w:r>
            <w:r w:rsidRPr="00745964">
              <w:rPr>
                <w:rFonts w:ascii="Arial" w:hAnsi="Arial" w:cs="Arial"/>
                <w:b/>
                <w:sz w:val="20"/>
                <w:szCs w:val="24"/>
              </w:rPr>
              <w:t>,</w:t>
            </w:r>
          </w:p>
          <w:p w:rsidR="008D0D6D" w:rsidRPr="00745964" w:rsidRDefault="008D0D6D" w:rsidP="00271B45">
            <w:pPr>
              <w:jc w:val="center"/>
              <w:rPr>
                <w:rFonts w:ascii="Arial" w:hAnsi="Arial" w:cs="Arial"/>
                <w:b/>
                <w:sz w:val="20"/>
                <w:szCs w:val="24"/>
                <w:u w:val="single"/>
              </w:rPr>
            </w:pPr>
            <w:r w:rsidRPr="00745964">
              <w:rPr>
                <w:rFonts w:ascii="Arial" w:hAnsi="Arial" w:cs="Arial"/>
                <w:b/>
                <w:sz w:val="20"/>
                <w:szCs w:val="24"/>
                <w:u w:val="single"/>
              </w:rPr>
              <w:t>KARACHI.</w:t>
            </w:r>
          </w:p>
        </w:tc>
      </w:tr>
    </w:tbl>
    <w:p w:rsidR="001E6F61" w:rsidRPr="00AF5136" w:rsidRDefault="003B56D2" w:rsidP="00AF5136">
      <w:r>
        <w:rPr>
          <w:rFonts w:ascii="Arial" w:hAnsi="Arial" w:cs="Arial"/>
          <w:b/>
          <w:szCs w:val="24"/>
          <w:u w:val="single"/>
        </w:rPr>
        <w:t xml:space="preserve">                              </w:t>
      </w:r>
      <w:r w:rsidR="00A0208D" w:rsidRPr="00AF5136">
        <w:t xml:space="preserve"> </w:t>
      </w:r>
    </w:p>
    <w:sectPr w:rsidR="001E6F61" w:rsidRPr="00AF5136" w:rsidSect="00D6580E">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17F1" w:rsidRDefault="008F17F1" w:rsidP="00A053DC">
      <w:pPr>
        <w:spacing w:after="0" w:line="240" w:lineRule="auto"/>
      </w:pPr>
      <w:r>
        <w:separator/>
      </w:r>
    </w:p>
  </w:endnote>
  <w:endnote w:type="continuationSeparator" w:id="1">
    <w:p w:rsidR="008F17F1" w:rsidRDefault="008F17F1" w:rsidP="00A053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FEE" w:rsidRPr="00A053DC" w:rsidRDefault="008C4FEE">
    <w:pPr>
      <w:pStyle w:val="Footer"/>
      <w:rPr>
        <w:rFonts w:ascii="Arial" w:hAnsi="Arial" w:cs="Arial"/>
        <w:sz w:val="16"/>
        <w:szCs w:val="16"/>
        <w:u w:val="single"/>
      </w:rPr>
    </w:pPr>
    <w:r>
      <w:rPr>
        <w:rFonts w:ascii="Arial" w:hAnsi="Arial" w:cs="Arial"/>
        <w:sz w:val="16"/>
        <w:szCs w:val="16"/>
        <w:u w:val="single"/>
      </w:rPr>
      <w:t xml:space="preserve">NIT  Estimate  </w:t>
    </w:r>
    <w:r w:rsidRPr="00A053DC">
      <w:rPr>
        <w:rFonts w:ascii="Arial" w:hAnsi="Arial" w:cs="Arial"/>
        <w:sz w:val="16"/>
        <w:szCs w:val="16"/>
        <w:u w:val="single"/>
      </w:rPr>
      <w:t>SS-III.</w:t>
    </w:r>
    <w:r>
      <w:rPr>
        <w:rFonts w:ascii="Arial" w:hAnsi="Arial" w:cs="Arial"/>
        <w:sz w:val="16"/>
        <w:szCs w:val="16"/>
        <w:u w:val="single"/>
      </w:rPr>
      <w:t>Sajid Bhanbhan 2015-16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17F1" w:rsidRDefault="008F17F1" w:rsidP="00A053DC">
      <w:pPr>
        <w:spacing w:after="0" w:line="240" w:lineRule="auto"/>
      </w:pPr>
      <w:r>
        <w:separator/>
      </w:r>
    </w:p>
  </w:footnote>
  <w:footnote w:type="continuationSeparator" w:id="1">
    <w:p w:rsidR="008F17F1" w:rsidRDefault="008F17F1" w:rsidP="00A053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1F6A82"/>
    <w:rsid w:val="000128A9"/>
    <w:rsid w:val="00047B9D"/>
    <w:rsid w:val="00061C5D"/>
    <w:rsid w:val="0008450E"/>
    <w:rsid w:val="000A169A"/>
    <w:rsid w:val="000A3D3C"/>
    <w:rsid w:val="000B0A9E"/>
    <w:rsid w:val="000B285E"/>
    <w:rsid w:val="000C2C60"/>
    <w:rsid w:val="000E6778"/>
    <w:rsid w:val="000F1FA5"/>
    <w:rsid w:val="001213C1"/>
    <w:rsid w:val="00121849"/>
    <w:rsid w:val="0012483B"/>
    <w:rsid w:val="001403C6"/>
    <w:rsid w:val="0015150E"/>
    <w:rsid w:val="0015166A"/>
    <w:rsid w:val="00152DEE"/>
    <w:rsid w:val="00157DCE"/>
    <w:rsid w:val="0017217F"/>
    <w:rsid w:val="001A5B2F"/>
    <w:rsid w:val="001C6304"/>
    <w:rsid w:val="001D6848"/>
    <w:rsid w:val="001E6F61"/>
    <w:rsid w:val="001F6A82"/>
    <w:rsid w:val="00212D92"/>
    <w:rsid w:val="002204B3"/>
    <w:rsid w:val="00225921"/>
    <w:rsid w:val="0024449D"/>
    <w:rsid w:val="002A7490"/>
    <w:rsid w:val="002B6D32"/>
    <w:rsid w:val="002D212F"/>
    <w:rsid w:val="002D2190"/>
    <w:rsid w:val="00301098"/>
    <w:rsid w:val="0036387A"/>
    <w:rsid w:val="00377A45"/>
    <w:rsid w:val="003A26A5"/>
    <w:rsid w:val="003B56D2"/>
    <w:rsid w:val="003E3434"/>
    <w:rsid w:val="003E396C"/>
    <w:rsid w:val="00412AA3"/>
    <w:rsid w:val="00427687"/>
    <w:rsid w:val="004375B8"/>
    <w:rsid w:val="00443723"/>
    <w:rsid w:val="00455749"/>
    <w:rsid w:val="00465B67"/>
    <w:rsid w:val="00484E36"/>
    <w:rsid w:val="00493978"/>
    <w:rsid w:val="004E4ECA"/>
    <w:rsid w:val="005054B5"/>
    <w:rsid w:val="005219AB"/>
    <w:rsid w:val="0052441B"/>
    <w:rsid w:val="00544987"/>
    <w:rsid w:val="005567F0"/>
    <w:rsid w:val="00582E91"/>
    <w:rsid w:val="005961E7"/>
    <w:rsid w:val="005A3DEE"/>
    <w:rsid w:val="005A6C96"/>
    <w:rsid w:val="005C7840"/>
    <w:rsid w:val="00624DED"/>
    <w:rsid w:val="00626AE3"/>
    <w:rsid w:val="0063606C"/>
    <w:rsid w:val="00642343"/>
    <w:rsid w:val="0068052B"/>
    <w:rsid w:val="006A2CE7"/>
    <w:rsid w:val="006A3104"/>
    <w:rsid w:val="00700F4A"/>
    <w:rsid w:val="007137A4"/>
    <w:rsid w:val="007B2A32"/>
    <w:rsid w:val="007B53D5"/>
    <w:rsid w:val="007B62CB"/>
    <w:rsid w:val="007D2DD2"/>
    <w:rsid w:val="00802A3D"/>
    <w:rsid w:val="008254F5"/>
    <w:rsid w:val="00832C3F"/>
    <w:rsid w:val="0085373F"/>
    <w:rsid w:val="008A3D44"/>
    <w:rsid w:val="008B7006"/>
    <w:rsid w:val="008C4FEE"/>
    <w:rsid w:val="008D0D6D"/>
    <w:rsid w:val="008E488C"/>
    <w:rsid w:val="008F17F1"/>
    <w:rsid w:val="00936E1C"/>
    <w:rsid w:val="00974F83"/>
    <w:rsid w:val="00987CE8"/>
    <w:rsid w:val="009912B8"/>
    <w:rsid w:val="009A67A4"/>
    <w:rsid w:val="009B2EBD"/>
    <w:rsid w:val="009D6154"/>
    <w:rsid w:val="009E4724"/>
    <w:rsid w:val="009E5397"/>
    <w:rsid w:val="00A0208D"/>
    <w:rsid w:val="00A053DC"/>
    <w:rsid w:val="00A501A0"/>
    <w:rsid w:val="00A733E6"/>
    <w:rsid w:val="00A9218C"/>
    <w:rsid w:val="00AA092F"/>
    <w:rsid w:val="00AA7300"/>
    <w:rsid w:val="00AD59B0"/>
    <w:rsid w:val="00AF45F1"/>
    <w:rsid w:val="00AF5136"/>
    <w:rsid w:val="00B15EC6"/>
    <w:rsid w:val="00B16AFD"/>
    <w:rsid w:val="00B173EF"/>
    <w:rsid w:val="00B3673B"/>
    <w:rsid w:val="00B53168"/>
    <w:rsid w:val="00B72149"/>
    <w:rsid w:val="00B82E8F"/>
    <w:rsid w:val="00B945CD"/>
    <w:rsid w:val="00BA2C53"/>
    <w:rsid w:val="00BB25E9"/>
    <w:rsid w:val="00BD45D0"/>
    <w:rsid w:val="00BE334E"/>
    <w:rsid w:val="00C12F03"/>
    <w:rsid w:val="00C418AB"/>
    <w:rsid w:val="00C47619"/>
    <w:rsid w:val="00C55D2D"/>
    <w:rsid w:val="00C55D9B"/>
    <w:rsid w:val="00C92980"/>
    <w:rsid w:val="00C93BD3"/>
    <w:rsid w:val="00CA3006"/>
    <w:rsid w:val="00CB17C4"/>
    <w:rsid w:val="00CC6FEA"/>
    <w:rsid w:val="00D45933"/>
    <w:rsid w:val="00D64362"/>
    <w:rsid w:val="00D6580E"/>
    <w:rsid w:val="00DA2B65"/>
    <w:rsid w:val="00DB0C00"/>
    <w:rsid w:val="00DB52F9"/>
    <w:rsid w:val="00DE539F"/>
    <w:rsid w:val="00E16067"/>
    <w:rsid w:val="00E7441B"/>
    <w:rsid w:val="00E74627"/>
    <w:rsid w:val="00E94E56"/>
    <w:rsid w:val="00EA046C"/>
    <w:rsid w:val="00EA108E"/>
    <w:rsid w:val="00EC61A8"/>
    <w:rsid w:val="00EC7EAB"/>
    <w:rsid w:val="00ED0E92"/>
    <w:rsid w:val="00ED6101"/>
    <w:rsid w:val="00EE26D6"/>
    <w:rsid w:val="00EE606D"/>
    <w:rsid w:val="00F14903"/>
    <w:rsid w:val="00F66824"/>
    <w:rsid w:val="00F7748E"/>
    <w:rsid w:val="00FD57CE"/>
    <w:rsid w:val="00FD688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80E"/>
  </w:style>
  <w:style w:type="paragraph" w:styleId="Heading1">
    <w:name w:val="heading 1"/>
    <w:basedOn w:val="Normal"/>
    <w:next w:val="Normal"/>
    <w:link w:val="Heading1Char"/>
    <w:qFormat/>
    <w:rsid w:val="0017217F"/>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17217F"/>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217F"/>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17217F"/>
    <w:rPr>
      <w:rFonts w:ascii="Cambria" w:eastAsia="Times New Roman" w:hAnsi="Cambria" w:cs="Times New Roman"/>
      <w:i/>
      <w:iCs/>
      <w:color w:val="404040"/>
      <w:sz w:val="24"/>
      <w:szCs w:val="24"/>
    </w:rPr>
  </w:style>
  <w:style w:type="table" w:styleId="TableGrid">
    <w:name w:val="Table Grid"/>
    <w:basedOn w:val="TableNormal"/>
    <w:uiPriority w:val="59"/>
    <w:rsid w:val="001721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17217F"/>
    <w:pPr>
      <w:spacing w:after="0" w:line="240" w:lineRule="auto"/>
    </w:pPr>
  </w:style>
  <w:style w:type="paragraph" w:styleId="BodyText3">
    <w:name w:val="Body Text 3"/>
    <w:basedOn w:val="Normal"/>
    <w:link w:val="BodyText3Char"/>
    <w:rsid w:val="0017217F"/>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17217F"/>
    <w:rPr>
      <w:rFonts w:ascii="Times New Roman" w:eastAsia="Times New Roman" w:hAnsi="Times New Roman" w:cs="Times New Roman"/>
      <w:sz w:val="16"/>
      <w:szCs w:val="16"/>
    </w:rPr>
  </w:style>
  <w:style w:type="paragraph" w:styleId="ListParagraph">
    <w:name w:val="List Paragraph"/>
    <w:basedOn w:val="Normal"/>
    <w:uiPriority w:val="34"/>
    <w:qFormat/>
    <w:rsid w:val="0017217F"/>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A053D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053DC"/>
  </w:style>
  <w:style w:type="paragraph" w:styleId="Footer">
    <w:name w:val="footer"/>
    <w:basedOn w:val="Normal"/>
    <w:link w:val="FooterChar"/>
    <w:uiPriority w:val="99"/>
    <w:semiHidden/>
    <w:unhideWhenUsed/>
    <w:rsid w:val="00A053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053DC"/>
  </w:style>
  <w:style w:type="paragraph" w:styleId="BodyText2">
    <w:name w:val="Body Text 2"/>
    <w:basedOn w:val="Normal"/>
    <w:link w:val="BodyText2Char"/>
    <w:uiPriority w:val="99"/>
    <w:unhideWhenUsed/>
    <w:rsid w:val="00455749"/>
    <w:pPr>
      <w:spacing w:after="120" w:line="480" w:lineRule="auto"/>
    </w:pPr>
  </w:style>
  <w:style w:type="character" w:customStyle="1" w:styleId="BodyText2Char">
    <w:name w:val="Body Text 2 Char"/>
    <w:basedOn w:val="DefaultParagraphFont"/>
    <w:link w:val="BodyText2"/>
    <w:uiPriority w:val="99"/>
    <w:rsid w:val="00455749"/>
  </w:style>
  <w:style w:type="paragraph" w:styleId="BodyTextIndent">
    <w:name w:val="Body Text Indent"/>
    <w:basedOn w:val="Normal"/>
    <w:link w:val="BodyTextIndentChar"/>
    <w:uiPriority w:val="99"/>
    <w:semiHidden/>
    <w:unhideWhenUsed/>
    <w:rsid w:val="001D6848"/>
    <w:pPr>
      <w:spacing w:after="120"/>
      <w:ind w:left="360"/>
    </w:pPr>
  </w:style>
  <w:style w:type="character" w:customStyle="1" w:styleId="BodyTextIndentChar">
    <w:name w:val="Body Text Indent Char"/>
    <w:basedOn w:val="DefaultParagraphFont"/>
    <w:link w:val="BodyTextIndent"/>
    <w:uiPriority w:val="99"/>
    <w:semiHidden/>
    <w:rsid w:val="001D684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Pages>
  <Words>574</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M COM</dc:creator>
  <cp:keywords/>
  <dc:description/>
  <cp:lastModifiedBy>P-W-D</cp:lastModifiedBy>
  <cp:revision>25</cp:revision>
  <cp:lastPrinted>2015-12-31T08:07:00Z</cp:lastPrinted>
  <dcterms:created xsi:type="dcterms:W3CDTF">2015-12-29T06:26:00Z</dcterms:created>
  <dcterms:modified xsi:type="dcterms:W3CDTF">2016-02-22T20:24:00Z</dcterms:modified>
</cp:coreProperties>
</file>