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00" w:type="dxa"/>
        <w:tblInd w:w="-702" w:type="dxa"/>
        <w:tblLook w:val="04A0"/>
      </w:tblPr>
      <w:tblGrid>
        <w:gridCol w:w="2070"/>
        <w:gridCol w:w="8730"/>
      </w:tblGrid>
      <w:tr w:rsidR="002D2107" w:rsidRPr="006F5A05" w:rsidTr="009B04F5">
        <w:tc>
          <w:tcPr>
            <w:tcW w:w="2070" w:type="dxa"/>
          </w:tcPr>
          <w:p w:rsidR="002D2107" w:rsidRPr="00AE64AC" w:rsidRDefault="002D2107" w:rsidP="009B04F5">
            <w:pPr>
              <w:pStyle w:val="NoSpacing"/>
              <w:rPr>
                <w:rFonts w:ascii="Arial" w:hAnsi="Arial" w:cs="Arial"/>
                <w:b/>
                <w:szCs w:val="24"/>
              </w:rPr>
            </w:pPr>
            <w:r w:rsidRPr="00AE64AC">
              <w:rPr>
                <w:rFonts w:ascii="Arial" w:hAnsi="Arial" w:cs="Arial"/>
                <w:b/>
                <w:szCs w:val="24"/>
              </w:rPr>
              <w:t>NAME OF WORK</w:t>
            </w:r>
            <w:r>
              <w:rPr>
                <w:rFonts w:ascii="Arial" w:hAnsi="Arial" w:cs="Arial"/>
                <w:b/>
                <w:szCs w:val="24"/>
              </w:rPr>
              <w:t>:</w:t>
            </w:r>
            <w:r w:rsidRPr="00AE64AC">
              <w:rPr>
                <w:rFonts w:ascii="Arial" w:hAnsi="Arial" w:cs="Arial"/>
                <w:b/>
                <w:szCs w:val="24"/>
              </w:rPr>
              <w:t xml:space="preserve"> </w:t>
            </w:r>
          </w:p>
        </w:tc>
        <w:tc>
          <w:tcPr>
            <w:tcW w:w="8730" w:type="dxa"/>
          </w:tcPr>
          <w:p w:rsidR="002D2107" w:rsidRPr="00F444BC" w:rsidRDefault="002D2107" w:rsidP="009B04F5">
            <w:pPr>
              <w:pStyle w:val="NoSpacing"/>
              <w:rPr>
                <w:rFonts w:ascii="Arial" w:hAnsi="Arial" w:cs="Arial"/>
                <w:b/>
                <w:szCs w:val="24"/>
              </w:rPr>
            </w:pPr>
            <w:r w:rsidRPr="00F444BC">
              <w:rPr>
                <w:rFonts w:ascii="Arial" w:hAnsi="Arial" w:cs="Arial"/>
                <w:b/>
                <w:szCs w:val="24"/>
              </w:rPr>
              <w:t xml:space="preserve">M/R TO SINDH SECRETARIAT NO. VI (OLD STATE BANK) </w:t>
            </w:r>
          </w:p>
          <w:p w:rsidR="002D2107" w:rsidRPr="00F444BC" w:rsidRDefault="002D2107" w:rsidP="009B04F5">
            <w:pPr>
              <w:pStyle w:val="NoSpacing"/>
              <w:rPr>
                <w:rFonts w:ascii="Arial" w:hAnsi="Arial" w:cs="Arial"/>
                <w:b/>
                <w:szCs w:val="24"/>
              </w:rPr>
            </w:pPr>
            <w:r w:rsidRPr="00F444BC">
              <w:rPr>
                <w:rFonts w:ascii="Arial" w:hAnsi="Arial" w:cs="Arial"/>
                <w:b/>
                <w:szCs w:val="24"/>
              </w:rPr>
              <w:t>(PROVIDING &amp; FIXING 50MM CABLE FOR MACHINE ROOM OF LIFT @ 3</w:t>
            </w:r>
            <w:r w:rsidRPr="00F444BC">
              <w:rPr>
                <w:rFonts w:ascii="Arial" w:hAnsi="Arial" w:cs="Arial"/>
                <w:b/>
                <w:szCs w:val="24"/>
                <w:vertAlign w:val="superscript"/>
              </w:rPr>
              <w:t>RD</w:t>
            </w:r>
            <w:r w:rsidRPr="00F444BC">
              <w:rPr>
                <w:rFonts w:ascii="Arial" w:hAnsi="Arial" w:cs="Arial"/>
                <w:b/>
                <w:szCs w:val="24"/>
              </w:rPr>
              <w:t xml:space="preserve"> FLOOR)</w:t>
            </w:r>
          </w:p>
        </w:tc>
      </w:tr>
    </w:tbl>
    <w:p w:rsidR="002D2107" w:rsidRPr="00454477" w:rsidRDefault="002D2107" w:rsidP="002D2107">
      <w:pPr>
        <w:pStyle w:val="NoSpacing"/>
        <w:rPr>
          <w:rFonts w:ascii="Arial" w:hAnsi="Arial" w:cs="Arial"/>
          <w:b/>
          <w:sz w:val="24"/>
          <w:szCs w:val="24"/>
        </w:rPr>
      </w:pPr>
      <w:r w:rsidRPr="006F5A05">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u w:val="single"/>
        </w:rPr>
        <w:t>“ SCHEDULE ‘B’</w:t>
      </w:r>
      <w:r w:rsidRPr="006F5A05">
        <w:rPr>
          <w:rFonts w:ascii="Arial" w:hAnsi="Arial" w:cs="Arial"/>
          <w:b/>
          <w:sz w:val="24"/>
          <w:szCs w:val="24"/>
          <w:u w:val="single"/>
        </w:rPr>
        <w:t xml:space="preserve"> ”</w:t>
      </w:r>
    </w:p>
    <w:p w:rsidR="002D2107" w:rsidRPr="00135635" w:rsidRDefault="002D2107" w:rsidP="002D2107">
      <w:pPr>
        <w:pStyle w:val="NoSpacing"/>
        <w:jc w:val="center"/>
        <w:rPr>
          <w:rFonts w:ascii="Arial" w:hAnsi="Arial" w:cs="Arial"/>
          <w:b/>
          <w:sz w:val="24"/>
          <w:szCs w:val="24"/>
        </w:rPr>
      </w:pPr>
    </w:p>
    <w:tbl>
      <w:tblPr>
        <w:tblStyle w:val="TableGrid"/>
        <w:tblW w:w="11070" w:type="dxa"/>
        <w:tblInd w:w="-702" w:type="dxa"/>
        <w:tblLayout w:type="fixed"/>
        <w:tblLook w:val="04A0"/>
      </w:tblPr>
      <w:tblGrid>
        <w:gridCol w:w="647"/>
        <w:gridCol w:w="6193"/>
        <w:gridCol w:w="1080"/>
        <w:gridCol w:w="1080"/>
        <w:gridCol w:w="900"/>
        <w:gridCol w:w="1170"/>
      </w:tblGrid>
      <w:tr w:rsidR="002D2107" w:rsidRPr="00454477" w:rsidTr="009B04F5">
        <w:tc>
          <w:tcPr>
            <w:tcW w:w="647" w:type="dxa"/>
          </w:tcPr>
          <w:p w:rsidR="002D2107" w:rsidRPr="00454477" w:rsidRDefault="002D2107" w:rsidP="009B04F5">
            <w:pPr>
              <w:pStyle w:val="NoSpacing"/>
              <w:jc w:val="center"/>
              <w:rPr>
                <w:rFonts w:ascii="Arial" w:hAnsi="Arial" w:cs="Arial"/>
                <w:b/>
                <w:sz w:val="18"/>
                <w:szCs w:val="20"/>
              </w:rPr>
            </w:pPr>
            <w:r w:rsidRPr="00454477">
              <w:rPr>
                <w:rFonts w:ascii="Arial" w:hAnsi="Arial" w:cs="Arial"/>
                <w:b/>
                <w:sz w:val="18"/>
                <w:szCs w:val="20"/>
              </w:rPr>
              <w:t>S.#.</w:t>
            </w:r>
          </w:p>
        </w:tc>
        <w:tc>
          <w:tcPr>
            <w:tcW w:w="6193" w:type="dxa"/>
          </w:tcPr>
          <w:p w:rsidR="002D2107" w:rsidRPr="00454477" w:rsidRDefault="002D2107" w:rsidP="009B04F5">
            <w:pPr>
              <w:pStyle w:val="NoSpacing"/>
              <w:jc w:val="center"/>
              <w:rPr>
                <w:rFonts w:ascii="Arial" w:hAnsi="Arial" w:cs="Arial"/>
                <w:b/>
                <w:sz w:val="18"/>
                <w:szCs w:val="20"/>
              </w:rPr>
            </w:pPr>
            <w:r w:rsidRPr="00454477">
              <w:rPr>
                <w:rFonts w:ascii="Arial" w:hAnsi="Arial" w:cs="Arial"/>
                <w:b/>
                <w:sz w:val="18"/>
                <w:szCs w:val="20"/>
              </w:rPr>
              <w:t>DESCRIPTION OF ITEMS.</w:t>
            </w:r>
          </w:p>
        </w:tc>
        <w:tc>
          <w:tcPr>
            <w:tcW w:w="1080" w:type="dxa"/>
          </w:tcPr>
          <w:p w:rsidR="002D2107" w:rsidRPr="00454477" w:rsidRDefault="002D2107" w:rsidP="009B04F5">
            <w:pPr>
              <w:pStyle w:val="NoSpacing"/>
              <w:jc w:val="center"/>
              <w:rPr>
                <w:rFonts w:ascii="Arial" w:hAnsi="Arial" w:cs="Arial"/>
                <w:b/>
                <w:sz w:val="18"/>
                <w:szCs w:val="20"/>
              </w:rPr>
            </w:pPr>
            <w:r w:rsidRPr="00454477">
              <w:rPr>
                <w:rFonts w:ascii="Arial" w:hAnsi="Arial" w:cs="Arial"/>
                <w:b/>
                <w:sz w:val="18"/>
                <w:szCs w:val="20"/>
              </w:rPr>
              <w:t>QTY:</w:t>
            </w:r>
          </w:p>
        </w:tc>
        <w:tc>
          <w:tcPr>
            <w:tcW w:w="1080" w:type="dxa"/>
          </w:tcPr>
          <w:p w:rsidR="002D2107" w:rsidRPr="00454477" w:rsidRDefault="002D2107" w:rsidP="009B04F5">
            <w:pPr>
              <w:pStyle w:val="NoSpacing"/>
              <w:jc w:val="center"/>
              <w:rPr>
                <w:rFonts w:ascii="Arial" w:hAnsi="Arial" w:cs="Arial"/>
                <w:b/>
                <w:sz w:val="18"/>
                <w:szCs w:val="20"/>
              </w:rPr>
            </w:pPr>
            <w:r w:rsidRPr="00454477">
              <w:rPr>
                <w:rFonts w:ascii="Arial" w:hAnsi="Arial" w:cs="Arial"/>
                <w:b/>
                <w:sz w:val="18"/>
                <w:szCs w:val="20"/>
              </w:rPr>
              <w:t>RATE.</w:t>
            </w:r>
          </w:p>
        </w:tc>
        <w:tc>
          <w:tcPr>
            <w:tcW w:w="900" w:type="dxa"/>
          </w:tcPr>
          <w:p w:rsidR="002D2107" w:rsidRPr="00454477" w:rsidRDefault="002D2107" w:rsidP="009B04F5">
            <w:pPr>
              <w:pStyle w:val="NoSpacing"/>
              <w:jc w:val="center"/>
              <w:rPr>
                <w:rFonts w:ascii="Arial" w:hAnsi="Arial" w:cs="Arial"/>
                <w:b/>
                <w:sz w:val="18"/>
                <w:szCs w:val="20"/>
              </w:rPr>
            </w:pPr>
            <w:r w:rsidRPr="00454477">
              <w:rPr>
                <w:rFonts w:ascii="Arial" w:hAnsi="Arial" w:cs="Arial"/>
                <w:b/>
                <w:sz w:val="18"/>
                <w:szCs w:val="20"/>
              </w:rPr>
              <w:t>UNIT.</w:t>
            </w:r>
          </w:p>
        </w:tc>
        <w:tc>
          <w:tcPr>
            <w:tcW w:w="1170" w:type="dxa"/>
          </w:tcPr>
          <w:p w:rsidR="002D2107" w:rsidRPr="00454477" w:rsidRDefault="002D2107" w:rsidP="009B04F5">
            <w:pPr>
              <w:pStyle w:val="NoSpacing"/>
              <w:rPr>
                <w:rFonts w:ascii="Arial" w:hAnsi="Arial" w:cs="Arial"/>
                <w:b/>
                <w:sz w:val="18"/>
                <w:szCs w:val="20"/>
              </w:rPr>
            </w:pPr>
            <w:r w:rsidRPr="00454477">
              <w:rPr>
                <w:rFonts w:ascii="Arial" w:hAnsi="Arial" w:cs="Arial"/>
                <w:b/>
                <w:sz w:val="18"/>
                <w:szCs w:val="20"/>
              </w:rPr>
              <w:t>AMOUNT.</w:t>
            </w:r>
          </w:p>
        </w:tc>
      </w:tr>
      <w:tr w:rsidR="002D2107" w:rsidRPr="006F5A05" w:rsidTr="009B04F5">
        <w:tc>
          <w:tcPr>
            <w:tcW w:w="647" w:type="dxa"/>
          </w:tcPr>
          <w:p w:rsidR="002D2107" w:rsidRPr="001F6E18" w:rsidRDefault="002D2107" w:rsidP="009B04F5">
            <w:pPr>
              <w:pStyle w:val="NoSpacing"/>
              <w:jc w:val="center"/>
              <w:rPr>
                <w:rFonts w:ascii="Arial" w:hAnsi="Arial" w:cs="Arial"/>
                <w:b/>
                <w:sz w:val="20"/>
                <w:szCs w:val="20"/>
              </w:rPr>
            </w:pPr>
          </w:p>
        </w:tc>
        <w:tc>
          <w:tcPr>
            <w:tcW w:w="6193" w:type="dxa"/>
          </w:tcPr>
          <w:p w:rsidR="002D2107" w:rsidRDefault="002D2107" w:rsidP="009B04F5">
            <w:pPr>
              <w:pStyle w:val="NoSpacing"/>
              <w:rPr>
                <w:rFonts w:ascii="Arial" w:hAnsi="Arial" w:cs="Arial"/>
                <w:b/>
                <w:sz w:val="20"/>
                <w:szCs w:val="20"/>
              </w:rPr>
            </w:pPr>
            <w:r>
              <w:rPr>
                <w:rFonts w:ascii="Arial" w:hAnsi="Arial" w:cs="Arial"/>
                <w:b/>
                <w:sz w:val="20"/>
                <w:szCs w:val="20"/>
              </w:rPr>
              <w:t xml:space="preserve">Schedule items  part (A). (Electric  Works) </w:t>
            </w:r>
          </w:p>
          <w:p w:rsidR="002D2107" w:rsidRPr="001F6E18" w:rsidRDefault="002D2107" w:rsidP="009B04F5">
            <w:pPr>
              <w:pStyle w:val="NoSpacing"/>
              <w:rPr>
                <w:rFonts w:ascii="Arial" w:hAnsi="Arial" w:cs="Arial"/>
                <w:b/>
                <w:sz w:val="20"/>
                <w:szCs w:val="20"/>
              </w:rPr>
            </w:pPr>
          </w:p>
        </w:tc>
        <w:tc>
          <w:tcPr>
            <w:tcW w:w="1080" w:type="dxa"/>
          </w:tcPr>
          <w:p w:rsidR="002D2107" w:rsidRPr="001F6E18" w:rsidRDefault="002D2107" w:rsidP="009B04F5">
            <w:pPr>
              <w:pStyle w:val="NoSpacing"/>
              <w:jc w:val="center"/>
              <w:rPr>
                <w:rFonts w:ascii="Arial" w:hAnsi="Arial" w:cs="Arial"/>
                <w:b/>
                <w:sz w:val="20"/>
                <w:szCs w:val="20"/>
              </w:rPr>
            </w:pPr>
          </w:p>
        </w:tc>
        <w:tc>
          <w:tcPr>
            <w:tcW w:w="1080" w:type="dxa"/>
          </w:tcPr>
          <w:p w:rsidR="002D2107" w:rsidRPr="001F6E18" w:rsidRDefault="002D2107" w:rsidP="009B04F5">
            <w:pPr>
              <w:pStyle w:val="NoSpacing"/>
              <w:jc w:val="center"/>
              <w:rPr>
                <w:rFonts w:ascii="Arial" w:hAnsi="Arial" w:cs="Arial"/>
                <w:b/>
                <w:sz w:val="20"/>
                <w:szCs w:val="20"/>
              </w:rPr>
            </w:pPr>
          </w:p>
        </w:tc>
        <w:tc>
          <w:tcPr>
            <w:tcW w:w="900" w:type="dxa"/>
          </w:tcPr>
          <w:p w:rsidR="002D2107" w:rsidRPr="001F6E18" w:rsidRDefault="002D2107" w:rsidP="009B04F5">
            <w:pPr>
              <w:pStyle w:val="NoSpacing"/>
              <w:jc w:val="center"/>
              <w:rPr>
                <w:rFonts w:ascii="Arial" w:hAnsi="Arial" w:cs="Arial"/>
                <w:b/>
                <w:sz w:val="20"/>
                <w:szCs w:val="20"/>
              </w:rPr>
            </w:pPr>
          </w:p>
        </w:tc>
        <w:tc>
          <w:tcPr>
            <w:tcW w:w="1170" w:type="dxa"/>
          </w:tcPr>
          <w:p w:rsidR="002D2107" w:rsidRPr="001F6E18" w:rsidRDefault="002D2107" w:rsidP="009B04F5">
            <w:pPr>
              <w:pStyle w:val="NoSpacing"/>
              <w:rPr>
                <w:rFonts w:ascii="Arial" w:hAnsi="Arial" w:cs="Arial"/>
                <w:b/>
                <w:sz w:val="20"/>
                <w:szCs w:val="20"/>
              </w:rPr>
            </w:pPr>
          </w:p>
        </w:tc>
      </w:tr>
      <w:tr w:rsidR="002D2107" w:rsidRPr="006F5A05" w:rsidTr="009B04F5">
        <w:tc>
          <w:tcPr>
            <w:tcW w:w="647" w:type="dxa"/>
            <w:tcBorders>
              <w:right w:val="single" w:sz="4" w:space="0" w:color="auto"/>
            </w:tcBorders>
          </w:tcPr>
          <w:p w:rsidR="002D2107" w:rsidRPr="001F6E18" w:rsidRDefault="002D2107" w:rsidP="009B04F5">
            <w:pPr>
              <w:pStyle w:val="NoSpacing"/>
              <w:jc w:val="center"/>
              <w:rPr>
                <w:rFonts w:ascii="Arial" w:hAnsi="Arial" w:cs="Arial"/>
                <w:sz w:val="20"/>
                <w:szCs w:val="20"/>
              </w:rPr>
            </w:pPr>
            <w:r>
              <w:rPr>
                <w:rFonts w:ascii="Arial" w:hAnsi="Arial" w:cs="Arial"/>
                <w:sz w:val="20"/>
                <w:szCs w:val="20"/>
              </w:rPr>
              <w:t>1</w:t>
            </w:r>
          </w:p>
        </w:tc>
        <w:tc>
          <w:tcPr>
            <w:tcW w:w="6193" w:type="dxa"/>
            <w:tcBorders>
              <w:left w:val="single" w:sz="4" w:space="0" w:color="auto"/>
              <w:right w:val="single" w:sz="4" w:space="0" w:color="auto"/>
            </w:tcBorders>
          </w:tcPr>
          <w:p w:rsidR="002D2107" w:rsidRPr="00F444BC" w:rsidRDefault="002D2107" w:rsidP="009B04F5">
            <w:pPr>
              <w:rPr>
                <w:rFonts w:ascii="Arial" w:hAnsi="Arial" w:cs="Arial"/>
                <w:szCs w:val="20"/>
              </w:rPr>
            </w:pPr>
            <w:r w:rsidRPr="00F444BC">
              <w:rPr>
                <w:rFonts w:ascii="Arial" w:hAnsi="Arial" w:cs="Arial"/>
                <w:szCs w:val="20"/>
              </w:rPr>
              <w:t>Providing &amp; fixing circuit breaker 15, 20, 30, 40, 50, 60, 75 &amp; 100 amp TP ( XS-100NS ) on prepared board as required.</w:t>
            </w:r>
          </w:p>
          <w:p w:rsidR="002D2107" w:rsidRPr="00F444BC" w:rsidRDefault="002D2107" w:rsidP="009B04F5">
            <w:pPr>
              <w:rPr>
                <w:rFonts w:ascii="Arial" w:hAnsi="Arial" w:cs="Arial"/>
                <w:szCs w:val="20"/>
              </w:rPr>
            </w:pPr>
            <w:r w:rsidRPr="00F444BC">
              <w:rPr>
                <w:rFonts w:ascii="Arial" w:hAnsi="Arial" w:cs="Arial"/>
                <w:szCs w:val="20"/>
              </w:rPr>
              <w:t>( SI.207 / P-31 ).</w:t>
            </w:r>
          </w:p>
        </w:tc>
        <w:tc>
          <w:tcPr>
            <w:tcW w:w="1080" w:type="dxa"/>
            <w:tcBorders>
              <w:left w:val="single" w:sz="4" w:space="0" w:color="auto"/>
            </w:tcBorders>
          </w:tcPr>
          <w:p w:rsidR="002D2107" w:rsidRPr="00A9177E" w:rsidRDefault="002D2107" w:rsidP="009B04F5">
            <w:pPr>
              <w:jc w:val="center"/>
              <w:rPr>
                <w:rFonts w:ascii="Arial" w:hAnsi="Arial" w:cs="Arial"/>
                <w:sz w:val="20"/>
                <w:szCs w:val="20"/>
              </w:rPr>
            </w:pPr>
            <w:r>
              <w:rPr>
                <w:rFonts w:ascii="Arial" w:hAnsi="Arial" w:cs="Arial"/>
                <w:sz w:val="20"/>
                <w:szCs w:val="20"/>
              </w:rPr>
              <w:t xml:space="preserve">02 Nos </w:t>
            </w:r>
          </w:p>
        </w:tc>
        <w:tc>
          <w:tcPr>
            <w:tcW w:w="1080" w:type="dxa"/>
          </w:tcPr>
          <w:p w:rsidR="002D2107" w:rsidRPr="00A9177E" w:rsidRDefault="002D2107" w:rsidP="009B04F5">
            <w:pPr>
              <w:jc w:val="center"/>
              <w:rPr>
                <w:rFonts w:ascii="Arial" w:hAnsi="Arial" w:cs="Arial"/>
                <w:sz w:val="20"/>
                <w:szCs w:val="20"/>
              </w:rPr>
            </w:pPr>
            <w:r w:rsidRPr="00A9177E">
              <w:rPr>
                <w:rFonts w:ascii="Arial" w:hAnsi="Arial" w:cs="Arial"/>
                <w:sz w:val="20"/>
                <w:szCs w:val="20"/>
              </w:rPr>
              <w:t>9261/-</w:t>
            </w:r>
          </w:p>
        </w:tc>
        <w:tc>
          <w:tcPr>
            <w:tcW w:w="900" w:type="dxa"/>
          </w:tcPr>
          <w:p w:rsidR="002D2107" w:rsidRPr="00A9177E" w:rsidRDefault="002D2107" w:rsidP="009B04F5">
            <w:pPr>
              <w:jc w:val="center"/>
              <w:rPr>
                <w:rFonts w:ascii="Arial" w:hAnsi="Arial" w:cs="Arial"/>
                <w:sz w:val="20"/>
                <w:szCs w:val="20"/>
              </w:rPr>
            </w:pPr>
            <w:r w:rsidRPr="00A9177E">
              <w:rPr>
                <w:rFonts w:ascii="Arial" w:hAnsi="Arial" w:cs="Arial"/>
                <w:sz w:val="20"/>
                <w:szCs w:val="20"/>
              </w:rPr>
              <w:t>Each</w:t>
            </w:r>
          </w:p>
        </w:tc>
        <w:tc>
          <w:tcPr>
            <w:tcW w:w="1170" w:type="dxa"/>
          </w:tcPr>
          <w:p w:rsidR="002D2107" w:rsidRPr="001F6E18" w:rsidRDefault="002D2107" w:rsidP="009B04F5">
            <w:pPr>
              <w:pStyle w:val="NoSpacing"/>
              <w:rPr>
                <w:rFonts w:ascii="Arial" w:hAnsi="Arial" w:cs="Arial"/>
                <w:sz w:val="20"/>
                <w:szCs w:val="20"/>
              </w:rPr>
            </w:pPr>
            <w:r>
              <w:rPr>
                <w:rFonts w:ascii="Arial" w:hAnsi="Arial" w:cs="Arial"/>
                <w:sz w:val="20"/>
                <w:szCs w:val="20"/>
              </w:rPr>
              <w:t>18522/-</w:t>
            </w: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p>
        </w:tc>
        <w:tc>
          <w:tcPr>
            <w:tcW w:w="10423" w:type="dxa"/>
            <w:gridSpan w:val="5"/>
            <w:tcBorders>
              <w:left w:val="single" w:sz="4" w:space="0" w:color="auto"/>
            </w:tcBorders>
          </w:tcPr>
          <w:p w:rsidR="002D2107" w:rsidRDefault="002D2107" w:rsidP="009B04F5">
            <w:pPr>
              <w:pStyle w:val="NoSpacing"/>
              <w:jc w:val="right"/>
              <w:rPr>
                <w:rFonts w:ascii="Arial" w:hAnsi="Arial" w:cs="Arial"/>
                <w:sz w:val="20"/>
                <w:szCs w:val="20"/>
              </w:rPr>
            </w:pPr>
            <w:r>
              <w:rPr>
                <w:rFonts w:ascii="Arial" w:hAnsi="Arial" w:cs="Arial"/>
                <w:sz w:val="20"/>
                <w:szCs w:val="20"/>
              </w:rPr>
              <w:t xml:space="preserve">Rupess. Nine thouand two hundred sixty kone. Only </w:t>
            </w:r>
          </w:p>
        </w:tc>
      </w:tr>
      <w:tr w:rsidR="002D2107" w:rsidRPr="006F5A05" w:rsidTr="009B04F5">
        <w:tc>
          <w:tcPr>
            <w:tcW w:w="647" w:type="dxa"/>
            <w:tcBorders>
              <w:right w:val="single" w:sz="4" w:space="0" w:color="auto"/>
            </w:tcBorders>
          </w:tcPr>
          <w:p w:rsidR="002D2107" w:rsidRPr="001F6E18" w:rsidRDefault="002D2107" w:rsidP="009B04F5">
            <w:pPr>
              <w:pStyle w:val="NoSpacing"/>
              <w:jc w:val="center"/>
              <w:rPr>
                <w:rFonts w:ascii="Arial" w:hAnsi="Arial" w:cs="Arial"/>
                <w:sz w:val="20"/>
                <w:szCs w:val="20"/>
              </w:rPr>
            </w:pPr>
            <w:r>
              <w:rPr>
                <w:rFonts w:ascii="Arial" w:hAnsi="Arial" w:cs="Arial"/>
                <w:sz w:val="20"/>
                <w:szCs w:val="20"/>
              </w:rPr>
              <w:t>2</w:t>
            </w:r>
          </w:p>
        </w:tc>
        <w:tc>
          <w:tcPr>
            <w:tcW w:w="6193" w:type="dxa"/>
            <w:tcBorders>
              <w:left w:val="single" w:sz="4" w:space="0" w:color="auto"/>
              <w:right w:val="single" w:sz="4" w:space="0" w:color="auto"/>
            </w:tcBorders>
          </w:tcPr>
          <w:p w:rsidR="002D2107" w:rsidRPr="00F444BC" w:rsidRDefault="002D2107" w:rsidP="009B04F5">
            <w:pPr>
              <w:rPr>
                <w:rFonts w:ascii="Arial" w:hAnsi="Arial" w:cs="Arial"/>
                <w:szCs w:val="20"/>
              </w:rPr>
            </w:pPr>
            <w:r w:rsidRPr="00F444BC">
              <w:rPr>
                <w:rFonts w:ascii="Arial" w:hAnsi="Arial" w:cs="Arial"/>
                <w:szCs w:val="20"/>
              </w:rPr>
              <w:t>P/F circuit breaker 6,10,15,20,30,40,50, &amp; 63 amp DP (TB-5S) on prepared board as required. (SI.204/P-31)</w:t>
            </w:r>
          </w:p>
        </w:tc>
        <w:tc>
          <w:tcPr>
            <w:tcW w:w="1080" w:type="dxa"/>
            <w:tcBorders>
              <w:left w:val="single" w:sz="4" w:space="0" w:color="auto"/>
            </w:tcBorders>
          </w:tcPr>
          <w:p w:rsidR="002D2107" w:rsidRPr="00A9177E" w:rsidRDefault="002D2107" w:rsidP="009B04F5">
            <w:pPr>
              <w:jc w:val="center"/>
              <w:rPr>
                <w:rFonts w:ascii="Arial" w:hAnsi="Arial" w:cs="Arial"/>
                <w:sz w:val="20"/>
                <w:szCs w:val="20"/>
              </w:rPr>
            </w:pPr>
            <w:r>
              <w:rPr>
                <w:rFonts w:ascii="Arial" w:hAnsi="Arial" w:cs="Arial"/>
                <w:sz w:val="20"/>
                <w:szCs w:val="20"/>
              </w:rPr>
              <w:t xml:space="preserve">03 Nos </w:t>
            </w:r>
          </w:p>
        </w:tc>
        <w:tc>
          <w:tcPr>
            <w:tcW w:w="1080" w:type="dxa"/>
          </w:tcPr>
          <w:p w:rsidR="002D2107" w:rsidRPr="00A9177E" w:rsidRDefault="002D2107" w:rsidP="009B04F5">
            <w:pPr>
              <w:jc w:val="center"/>
              <w:rPr>
                <w:rFonts w:ascii="Arial" w:hAnsi="Arial" w:cs="Arial"/>
                <w:sz w:val="20"/>
                <w:szCs w:val="20"/>
              </w:rPr>
            </w:pPr>
            <w:r w:rsidRPr="00A9177E">
              <w:rPr>
                <w:rFonts w:ascii="Arial" w:hAnsi="Arial" w:cs="Arial"/>
                <w:sz w:val="20"/>
                <w:szCs w:val="20"/>
              </w:rPr>
              <w:t>2456/-</w:t>
            </w:r>
          </w:p>
        </w:tc>
        <w:tc>
          <w:tcPr>
            <w:tcW w:w="900" w:type="dxa"/>
          </w:tcPr>
          <w:p w:rsidR="002D2107" w:rsidRPr="00A9177E" w:rsidRDefault="002D2107" w:rsidP="009B04F5">
            <w:pPr>
              <w:jc w:val="center"/>
              <w:rPr>
                <w:rFonts w:ascii="Arial" w:hAnsi="Arial" w:cs="Arial"/>
                <w:sz w:val="20"/>
                <w:szCs w:val="20"/>
              </w:rPr>
            </w:pPr>
            <w:r w:rsidRPr="00A9177E">
              <w:rPr>
                <w:rFonts w:ascii="Arial" w:hAnsi="Arial" w:cs="Arial"/>
                <w:sz w:val="20"/>
                <w:szCs w:val="20"/>
              </w:rPr>
              <w:t xml:space="preserve">Each. </w:t>
            </w:r>
          </w:p>
        </w:tc>
        <w:tc>
          <w:tcPr>
            <w:tcW w:w="1170" w:type="dxa"/>
          </w:tcPr>
          <w:p w:rsidR="002D2107" w:rsidRDefault="002D2107" w:rsidP="009B04F5">
            <w:pPr>
              <w:pStyle w:val="NoSpacing"/>
              <w:rPr>
                <w:rFonts w:ascii="Arial" w:hAnsi="Arial" w:cs="Arial"/>
                <w:sz w:val="20"/>
                <w:szCs w:val="20"/>
              </w:rPr>
            </w:pPr>
            <w:r>
              <w:rPr>
                <w:rFonts w:ascii="Arial" w:hAnsi="Arial" w:cs="Arial"/>
                <w:sz w:val="20"/>
                <w:szCs w:val="20"/>
              </w:rPr>
              <w:t>7368/-</w:t>
            </w: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p>
        </w:tc>
        <w:tc>
          <w:tcPr>
            <w:tcW w:w="10423" w:type="dxa"/>
            <w:gridSpan w:val="5"/>
            <w:tcBorders>
              <w:left w:val="single" w:sz="4" w:space="0" w:color="auto"/>
            </w:tcBorders>
          </w:tcPr>
          <w:p w:rsidR="002D2107" w:rsidRDefault="002D2107" w:rsidP="009B04F5">
            <w:pPr>
              <w:pStyle w:val="NoSpacing"/>
              <w:jc w:val="right"/>
              <w:rPr>
                <w:rFonts w:ascii="Arial" w:hAnsi="Arial" w:cs="Arial"/>
                <w:sz w:val="20"/>
                <w:szCs w:val="20"/>
              </w:rPr>
            </w:pPr>
            <w:r>
              <w:rPr>
                <w:rFonts w:ascii="Arial" w:hAnsi="Arial" w:cs="Arial"/>
                <w:sz w:val="20"/>
                <w:szCs w:val="20"/>
              </w:rPr>
              <w:t xml:space="preserve">Rupees. Two thousand four hundred fifty six. Only. </w:t>
            </w: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p>
        </w:tc>
        <w:tc>
          <w:tcPr>
            <w:tcW w:w="6193" w:type="dxa"/>
            <w:tcBorders>
              <w:left w:val="single" w:sz="4" w:space="0" w:color="auto"/>
              <w:right w:val="single" w:sz="4" w:space="0" w:color="auto"/>
            </w:tcBorders>
          </w:tcPr>
          <w:p w:rsidR="002D2107" w:rsidRPr="001F6E18" w:rsidRDefault="002D2107" w:rsidP="009B04F5">
            <w:pPr>
              <w:rPr>
                <w:rFonts w:ascii="Arial" w:hAnsi="Arial" w:cs="Arial"/>
                <w:sz w:val="20"/>
                <w:szCs w:val="20"/>
              </w:rPr>
            </w:pPr>
          </w:p>
        </w:tc>
        <w:tc>
          <w:tcPr>
            <w:tcW w:w="3060" w:type="dxa"/>
            <w:gridSpan w:val="3"/>
            <w:tcBorders>
              <w:left w:val="single" w:sz="4" w:space="0" w:color="auto"/>
            </w:tcBorders>
          </w:tcPr>
          <w:p w:rsidR="002D2107" w:rsidRPr="001F6E18" w:rsidRDefault="002D2107" w:rsidP="009B04F5">
            <w:pPr>
              <w:pStyle w:val="ListParagraph"/>
              <w:widowControl w:val="0"/>
              <w:autoSpaceDE w:val="0"/>
              <w:autoSpaceDN w:val="0"/>
              <w:adjustRightInd w:val="0"/>
              <w:jc w:val="right"/>
              <w:rPr>
                <w:rFonts w:ascii="Arial" w:hAnsi="Arial" w:cs="Arial"/>
                <w:b/>
                <w:sz w:val="20"/>
                <w:szCs w:val="20"/>
              </w:rPr>
            </w:pPr>
            <w:r>
              <w:rPr>
                <w:rFonts w:ascii="Arial" w:hAnsi="Arial" w:cs="Arial"/>
                <w:b/>
                <w:sz w:val="20"/>
                <w:szCs w:val="20"/>
              </w:rPr>
              <w:t xml:space="preserve">(A). </w:t>
            </w:r>
            <w:r w:rsidRPr="001F6E18">
              <w:rPr>
                <w:rFonts w:ascii="Arial" w:hAnsi="Arial" w:cs="Arial"/>
                <w:b/>
                <w:sz w:val="20"/>
                <w:szCs w:val="20"/>
              </w:rPr>
              <w:t>Total Rs :</w:t>
            </w:r>
          </w:p>
        </w:tc>
        <w:tc>
          <w:tcPr>
            <w:tcW w:w="1170" w:type="dxa"/>
          </w:tcPr>
          <w:p w:rsidR="002D2107" w:rsidRPr="00933BC5" w:rsidRDefault="002D2107" w:rsidP="009B04F5">
            <w:pPr>
              <w:pStyle w:val="NoSpacing"/>
              <w:rPr>
                <w:rFonts w:ascii="Arial" w:hAnsi="Arial" w:cs="Arial"/>
                <w:b/>
                <w:sz w:val="20"/>
                <w:szCs w:val="20"/>
              </w:rPr>
            </w:pPr>
            <w:r>
              <w:rPr>
                <w:rFonts w:ascii="Arial" w:hAnsi="Arial" w:cs="Arial"/>
                <w:b/>
                <w:sz w:val="20"/>
                <w:szCs w:val="20"/>
              </w:rPr>
              <w:t>25890/-</w:t>
            </w: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p>
        </w:tc>
        <w:tc>
          <w:tcPr>
            <w:tcW w:w="6193" w:type="dxa"/>
            <w:tcBorders>
              <w:left w:val="single" w:sz="4" w:space="0" w:color="auto"/>
              <w:right w:val="single" w:sz="4" w:space="0" w:color="auto"/>
            </w:tcBorders>
          </w:tcPr>
          <w:p w:rsidR="002D2107" w:rsidRPr="001F6E18" w:rsidRDefault="002D2107" w:rsidP="009B04F5">
            <w:pPr>
              <w:rPr>
                <w:rFonts w:ascii="Arial" w:hAnsi="Arial" w:cs="Arial"/>
                <w:sz w:val="20"/>
                <w:szCs w:val="20"/>
              </w:rPr>
            </w:pPr>
          </w:p>
        </w:tc>
        <w:tc>
          <w:tcPr>
            <w:tcW w:w="3060" w:type="dxa"/>
            <w:gridSpan w:val="3"/>
            <w:tcBorders>
              <w:left w:val="single" w:sz="4" w:space="0" w:color="auto"/>
            </w:tcBorders>
          </w:tcPr>
          <w:p w:rsidR="002D2107" w:rsidRDefault="002D2107" w:rsidP="009B04F5">
            <w:pPr>
              <w:pStyle w:val="ListParagraph"/>
              <w:widowControl w:val="0"/>
              <w:autoSpaceDE w:val="0"/>
              <w:autoSpaceDN w:val="0"/>
              <w:adjustRightInd w:val="0"/>
              <w:jc w:val="right"/>
              <w:rPr>
                <w:rFonts w:ascii="Arial" w:hAnsi="Arial" w:cs="Arial"/>
                <w:b/>
                <w:sz w:val="20"/>
                <w:szCs w:val="20"/>
              </w:rPr>
            </w:pPr>
          </w:p>
        </w:tc>
        <w:tc>
          <w:tcPr>
            <w:tcW w:w="1170" w:type="dxa"/>
          </w:tcPr>
          <w:p w:rsidR="002D2107" w:rsidRDefault="002D2107" w:rsidP="009B04F5">
            <w:pPr>
              <w:pStyle w:val="NoSpacing"/>
              <w:rPr>
                <w:rFonts w:ascii="Arial" w:hAnsi="Arial" w:cs="Arial"/>
                <w:b/>
                <w:sz w:val="20"/>
                <w:szCs w:val="20"/>
              </w:rPr>
            </w:pP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p>
        </w:tc>
        <w:tc>
          <w:tcPr>
            <w:tcW w:w="6193" w:type="dxa"/>
            <w:tcBorders>
              <w:left w:val="single" w:sz="4" w:space="0" w:color="auto"/>
              <w:right w:val="single" w:sz="4" w:space="0" w:color="auto"/>
            </w:tcBorders>
          </w:tcPr>
          <w:p w:rsidR="002D2107" w:rsidRDefault="002D2107" w:rsidP="009B04F5">
            <w:pPr>
              <w:rPr>
                <w:rFonts w:ascii="Arial" w:hAnsi="Arial" w:cs="Arial"/>
                <w:b/>
                <w:sz w:val="20"/>
                <w:szCs w:val="20"/>
              </w:rPr>
            </w:pPr>
            <w:r>
              <w:rPr>
                <w:rFonts w:ascii="Arial" w:hAnsi="Arial" w:cs="Arial"/>
                <w:b/>
                <w:sz w:val="20"/>
                <w:szCs w:val="20"/>
              </w:rPr>
              <w:t>Non-Schedule items  part (B).</w:t>
            </w:r>
          </w:p>
          <w:p w:rsidR="002D2107" w:rsidRPr="001F6E18" w:rsidRDefault="002D2107" w:rsidP="009B04F5">
            <w:pPr>
              <w:rPr>
                <w:rFonts w:ascii="Arial" w:hAnsi="Arial" w:cs="Arial"/>
                <w:sz w:val="20"/>
                <w:szCs w:val="20"/>
              </w:rPr>
            </w:pPr>
          </w:p>
        </w:tc>
        <w:tc>
          <w:tcPr>
            <w:tcW w:w="1080" w:type="dxa"/>
            <w:tcBorders>
              <w:left w:val="single" w:sz="4" w:space="0" w:color="auto"/>
            </w:tcBorders>
          </w:tcPr>
          <w:p w:rsidR="002D2107" w:rsidRDefault="002D2107" w:rsidP="009B04F5">
            <w:pPr>
              <w:jc w:val="center"/>
              <w:rPr>
                <w:rFonts w:ascii="Arial" w:hAnsi="Arial" w:cs="Arial"/>
                <w:sz w:val="20"/>
                <w:szCs w:val="24"/>
              </w:rPr>
            </w:pPr>
          </w:p>
        </w:tc>
        <w:tc>
          <w:tcPr>
            <w:tcW w:w="1080" w:type="dxa"/>
          </w:tcPr>
          <w:p w:rsidR="002D2107" w:rsidRDefault="002D2107" w:rsidP="009B04F5">
            <w:pPr>
              <w:jc w:val="center"/>
              <w:rPr>
                <w:rFonts w:ascii="Arial" w:hAnsi="Arial" w:cs="Arial"/>
                <w:sz w:val="20"/>
                <w:szCs w:val="24"/>
              </w:rPr>
            </w:pPr>
          </w:p>
        </w:tc>
        <w:tc>
          <w:tcPr>
            <w:tcW w:w="900" w:type="dxa"/>
          </w:tcPr>
          <w:p w:rsidR="002D2107" w:rsidRDefault="002D2107" w:rsidP="009B04F5">
            <w:pPr>
              <w:jc w:val="center"/>
              <w:rPr>
                <w:rFonts w:ascii="Arial" w:hAnsi="Arial" w:cs="Arial"/>
                <w:sz w:val="20"/>
                <w:szCs w:val="24"/>
              </w:rPr>
            </w:pP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Borders>
              <w:right w:val="single" w:sz="4" w:space="0" w:color="auto"/>
            </w:tcBorders>
          </w:tcPr>
          <w:p w:rsidR="002D2107" w:rsidRPr="001F6E18" w:rsidRDefault="002D2107" w:rsidP="009B04F5">
            <w:pPr>
              <w:pStyle w:val="NoSpacing"/>
              <w:jc w:val="center"/>
              <w:rPr>
                <w:rFonts w:ascii="Arial" w:hAnsi="Arial" w:cs="Arial"/>
                <w:sz w:val="20"/>
                <w:szCs w:val="20"/>
              </w:rPr>
            </w:pPr>
            <w:r>
              <w:rPr>
                <w:rFonts w:ascii="Arial" w:hAnsi="Arial" w:cs="Arial"/>
                <w:sz w:val="20"/>
                <w:szCs w:val="20"/>
              </w:rPr>
              <w:t>1</w:t>
            </w:r>
          </w:p>
        </w:tc>
        <w:tc>
          <w:tcPr>
            <w:tcW w:w="6193" w:type="dxa"/>
            <w:tcBorders>
              <w:left w:val="single" w:sz="4" w:space="0" w:color="auto"/>
              <w:right w:val="single" w:sz="4" w:space="0" w:color="auto"/>
            </w:tcBorders>
          </w:tcPr>
          <w:p w:rsidR="002D2107" w:rsidRDefault="002D2107" w:rsidP="009B04F5">
            <w:pPr>
              <w:rPr>
                <w:rFonts w:ascii="Arial" w:hAnsi="Arial" w:cs="Arial"/>
                <w:szCs w:val="20"/>
              </w:rPr>
            </w:pPr>
            <w:r w:rsidRPr="00F444BC">
              <w:rPr>
                <w:rFonts w:ascii="Arial" w:hAnsi="Arial" w:cs="Arial"/>
                <w:szCs w:val="20"/>
              </w:rPr>
              <w:t>P/F and laying 1x50--mm-2 600/1000 volt  4-core unarmored PVC/PVC cable  (make Pakistan cable, Pioner, AGE) and laying in ground in 2” depth   and partly fitted on surface connected to KESC switches  Breaker, with brass lux to required size in/c excavating the trench upto 2’-0 depth 1.0 wide and spreading sand 6” thick at bottom &amp; 6” on cable and then laying hard / pukka brick tiles size 1.0x1/4 on sand.  After job refilling the  excavated earth, compacting, leveling etc complete as directed by the Engineer Incharge.</w:t>
            </w:r>
          </w:p>
          <w:p w:rsidR="00FC4429" w:rsidRPr="00F444BC" w:rsidRDefault="00FC4429" w:rsidP="009B04F5">
            <w:pPr>
              <w:rPr>
                <w:rFonts w:ascii="Arial" w:hAnsi="Arial" w:cs="Arial"/>
                <w:szCs w:val="20"/>
              </w:rPr>
            </w:pPr>
          </w:p>
        </w:tc>
        <w:tc>
          <w:tcPr>
            <w:tcW w:w="1080" w:type="dxa"/>
            <w:tcBorders>
              <w:left w:val="single" w:sz="4" w:space="0" w:color="auto"/>
            </w:tcBorders>
          </w:tcPr>
          <w:p w:rsidR="002D2107" w:rsidRDefault="002D2107" w:rsidP="009B04F5">
            <w:pPr>
              <w:jc w:val="center"/>
              <w:rPr>
                <w:rFonts w:ascii="Arial" w:hAnsi="Arial" w:cs="Arial"/>
                <w:sz w:val="20"/>
                <w:szCs w:val="24"/>
              </w:rPr>
            </w:pPr>
            <w:r>
              <w:rPr>
                <w:rFonts w:ascii="Arial" w:hAnsi="Arial" w:cs="Arial"/>
                <w:sz w:val="20"/>
                <w:szCs w:val="24"/>
              </w:rPr>
              <w:t>259.00 Rft.</w:t>
            </w:r>
          </w:p>
        </w:tc>
        <w:tc>
          <w:tcPr>
            <w:tcW w:w="1080" w:type="dxa"/>
          </w:tcPr>
          <w:p w:rsidR="002D2107" w:rsidRPr="00071455" w:rsidRDefault="002D2107" w:rsidP="009B04F5">
            <w:pPr>
              <w:jc w:val="center"/>
              <w:rPr>
                <w:rFonts w:ascii="Arial" w:hAnsi="Arial" w:cs="Arial"/>
                <w:sz w:val="20"/>
                <w:szCs w:val="24"/>
              </w:rPr>
            </w:pPr>
          </w:p>
        </w:tc>
        <w:tc>
          <w:tcPr>
            <w:tcW w:w="900" w:type="dxa"/>
          </w:tcPr>
          <w:p w:rsidR="002D2107" w:rsidRPr="00071455" w:rsidRDefault="002D2107" w:rsidP="009B04F5">
            <w:pPr>
              <w:jc w:val="center"/>
              <w:rPr>
                <w:rFonts w:ascii="Arial" w:hAnsi="Arial" w:cs="Arial"/>
                <w:sz w:val="20"/>
                <w:szCs w:val="24"/>
              </w:rPr>
            </w:pPr>
            <w:r>
              <w:rPr>
                <w:rFonts w:ascii="Arial" w:hAnsi="Arial" w:cs="Arial"/>
                <w:sz w:val="20"/>
                <w:szCs w:val="24"/>
              </w:rPr>
              <w:t>P/Rft</w:t>
            </w: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r>
              <w:rPr>
                <w:rFonts w:ascii="Arial" w:hAnsi="Arial" w:cs="Arial"/>
                <w:sz w:val="20"/>
                <w:szCs w:val="20"/>
              </w:rPr>
              <w:t>2</w:t>
            </w:r>
          </w:p>
        </w:tc>
        <w:tc>
          <w:tcPr>
            <w:tcW w:w="6193" w:type="dxa"/>
            <w:tcBorders>
              <w:left w:val="single" w:sz="4" w:space="0" w:color="auto"/>
              <w:right w:val="single" w:sz="4" w:space="0" w:color="auto"/>
            </w:tcBorders>
          </w:tcPr>
          <w:p w:rsidR="00FC4429" w:rsidRDefault="002D2107" w:rsidP="009B04F5">
            <w:pPr>
              <w:rPr>
                <w:rFonts w:ascii="Arial" w:hAnsi="Arial" w:cs="Arial"/>
              </w:rPr>
            </w:pPr>
            <w:r w:rsidRPr="00F444BC">
              <w:rPr>
                <w:rFonts w:ascii="Arial" w:eastAsia="Times New Roman" w:hAnsi="Arial" w:cs="Arial"/>
                <w:szCs w:val="20"/>
              </w:rPr>
              <w:t>P/F water motor pump 5 HP  with Siemens Motors three  phase 400 volts   2800 RPM 50-HZ of approved quality with Javed pump  2”x1/2”x2” suction &amp; delivery &amp; metal base frame fitted with required size of nuts &amp; bolts on CC platform in/c  construction with CC 1:2:4 to required size 12” height in/c  finishing, curing, carriage of motor pump from shop to site &amp; fixing as directed by the Engineer Incharge.</w:t>
            </w:r>
            <w:r w:rsidRPr="00F444BC">
              <w:rPr>
                <w:rFonts w:ascii="Arial" w:hAnsi="Arial" w:cs="Arial"/>
              </w:rPr>
              <w:t xml:space="preserve"> </w:t>
            </w:r>
          </w:p>
          <w:p w:rsidR="002D2107" w:rsidRPr="00F444BC" w:rsidRDefault="002D2107" w:rsidP="009B04F5">
            <w:pPr>
              <w:rPr>
                <w:rFonts w:ascii="Arial" w:hAnsi="Arial" w:cs="Arial"/>
              </w:rPr>
            </w:pPr>
            <w:r w:rsidRPr="00F444BC">
              <w:rPr>
                <w:rFonts w:ascii="Arial" w:hAnsi="Arial" w:cs="Arial"/>
              </w:rPr>
              <w:t xml:space="preserve"> </w:t>
            </w:r>
          </w:p>
        </w:tc>
        <w:tc>
          <w:tcPr>
            <w:tcW w:w="1080" w:type="dxa"/>
            <w:tcBorders>
              <w:left w:val="single" w:sz="4" w:space="0" w:color="auto"/>
            </w:tcBorders>
          </w:tcPr>
          <w:p w:rsidR="002D2107" w:rsidRDefault="002D2107" w:rsidP="009B04F5">
            <w:pPr>
              <w:jc w:val="center"/>
              <w:rPr>
                <w:rFonts w:ascii="Arial" w:hAnsi="Arial" w:cs="Arial"/>
                <w:sz w:val="20"/>
                <w:szCs w:val="24"/>
              </w:rPr>
            </w:pPr>
            <w:r>
              <w:rPr>
                <w:rFonts w:ascii="Arial" w:hAnsi="Arial" w:cs="Arial"/>
                <w:sz w:val="20"/>
                <w:szCs w:val="24"/>
              </w:rPr>
              <w:t>01 No</w:t>
            </w:r>
          </w:p>
        </w:tc>
        <w:tc>
          <w:tcPr>
            <w:tcW w:w="1080" w:type="dxa"/>
          </w:tcPr>
          <w:p w:rsidR="002D2107" w:rsidRDefault="002D2107" w:rsidP="009B04F5">
            <w:pPr>
              <w:jc w:val="center"/>
              <w:rPr>
                <w:rFonts w:ascii="Arial" w:hAnsi="Arial" w:cs="Arial"/>
                <w:sz w:val="20"/>
                <w:szCs w:val="24"/>
              </w:rPr>
            </w:pPr>
          </w:p>
        </w:tc>
        <w:tc>
          <w:tcPr>
            <w:tcW w:w="900" w:type="dxa"/>
          </w:tcPr>
          <w:p w:rsidR="002D2107" w:rsidRDefault="002D2107" w:rsidP="009B04F5">
            <w:pPr>
              <w:jc w:val="center"/>
              <w:rPr>
                <w:rFonts w:ascii="Arial" w:hAnsi="Arial" w:cs="Arial"/>
                <w:sz w:val="20"/>
                <w:szCs w:val="24"/>
              </w:rPr>
            </w:pPr>
            <w:r>
              <w:rPr>
                <w:rFonts w:ascii="Arial" w:hAnsi="Arial" w:cs="Arial"/>
                <w:sz w:val="20"/>
                <w:szCs w:val="24"/>
              </w:rPr>
              <w:t xml:space="preserve">Each </w:t>
            </w: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r>
              <w:rPr>
                <w:rFonts w:ascii="Arial" w:hAnsi="Arial" w:cs="Arial"/>
                <w:sz w:val="20"/>
                <w:szCs w:val="20"/>
              </w:rPr>
              <w:t>3</w:t>
            </w:r>
          </w:p>
        </w:tc>
        <w:tc>
          <w:tcPr>
            <w:tcW w:w="6193" w:type="dxa"/>
            <w:tcBorders>
              <w:left w:val="single" w:sz="4" w:space="0" w:color="auto"/>
              <w:right w:val="single" w:sz="4" w:space="0" w:color="auto"/>
            </w:tcBorders>
          </w:tcPr>
          <w:p w:rsidR="002D2107" w:rsidRDefault="002D2107" w:rsidP="009B04F5">
            <w:pPr>
              <w:rPr>
                <w:rFonts w:ascii="Arial" w:hAnsi="Arial" w:cs="Arial"/>
              </w:rPr>
            </w:pPr>
            <w:r w:rsidRPr="00F444BC">
              <w:rPr>
                <w:rFonts w:ascii="Arial" w:eastAsia="Times New Roman" w:hAnsi="Arial" w:cs="Arial"/>
                <w:szCs w:val="20"/>
              </w:rPr>
              <w:t>S/F push button motor starter A.C. three phase 440 volts 50 cycle with adjustable thermal over load relay under voltage coil auxiliary contacts, fitted on wooden / steel board with inlet &amp; out let 7/.044 wiring as directed by the Engineer Incharge. (for 7-1/2 -HP to 10 -HP  Motor pump 9 to 18 amps current range Plastic   enclosure )</w:t>
            </w:r>
            <w:r w:rsidRPr="00F444BC">
              <w:rPr>
                <w:rFonts w:ascii="Arial" w:hAnsi="Arial" w:cs="Arial"/>
              </w:rPr>
              <w:t xml:space="preserve">  </w:t>
            </w:r>
          </w:p>
          <w:p w:rsidR="002D2107" w:rsidRPr="00F444BC" w:rsidRDefault="002D2107" w:rsidP="009B04F5">
            <w:pPr>
              <w:rPr>
                <w:rFonts w:ascii="Arial" w:hAnsi="Arial" w:cs="Arial"/>
              </w:rPr>
            </w:pPr>
          </w:p>
        </w:tc>
        <w:tc>
          <w:tcPr>
            <w:tcW w:w="1080" w:type="dxa"/>
            <w:tcBorders>
              <w:left w:val="single" w:sz="4" w:space="0" w:color="auto"/>
            </w:tcBorders>
          </w:tcPr>
          <w:p w:rsidR="002D2107" w:rsidRDefault="002D2107" w:rsidP="009B04F5">
            <w:pPr>
              <w:jc w:val="center"/>
              <w:rPr>
                <w:rFonts w:ascii="Arial" w:hAnsi="Arial" w:cs="Arial"/>
                <w:sz w:val="20"/>
                <w:szCs w:val="24"/>
              </w:rPr>
            </w:pPr>
            <w:r>
              <w:rPr>
                <w:rFonts w:ascii="Arial" w:hAnsi="Arial" w:cs="Arial"/>
                <w:sz w:val="20"/>
                <w:szCs w:val="24"/>
              </w:rPr>
              <w:t>01 No</w:t>
            </w:r>
          </w:p>
        </w:tc>
        <w:tc>
          <w:tcPr>
            <w:tcW w:w="1080" w:type="dxa"/>
          </w:tcPr>
          <w:p w:rsidR="002D2107" w:rsidRDefault="002D2107" w:rsidP="009B04F5">
            <w:pPr>
              <w:jc w:val="center"/>
              <w:rPr>
                <w:rFonts w:ascii="Arial" w:hAnsi="Arial" w:cs="Arial"/>
                <w:sz w:val="20"/>
                <w:szCs w:val="24"/>
              </w:rPr>
            </w:pPr>
          </w:p>
        </w:tc>
        <w:tc>
          <w:tcPr>
            <w:tcW w:w="900" w:type="dxa"/>
          </w:tcPr>
          <w:p w:rsidR="002D2107" w:rsidRDefault="002D2107" w:rsidP="009B04F5">
            <w:pPr>
              <w:jc w:val="center"/>
              <w:rPr>
                <w:rFonts w:ascii="Arial" w:hAnsi="Arial" w:cs="Arial"/>
                <w:sz w:val="20"/>
                <w:szCs w:val="24"/>
              </w:rPr>
            </w:pPr>
            <w:r>
              <w:rPr>
                <w:rFonts w:ascii="Arial" w:hAnsi="Arial" w:cs="Arial"/>
                <w:sz w:val="20"/>
                <w:szCs w:val="24"/>
              </w:rPr>
              <w:t xml:space="preserve">Each </w:t>
            </w: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r>
              <w:rPr>
                <w:rFonts w:ascii="Arial" w:hAnsi="Arial" w:cs="Arial"/>
                <w:sz w:val="20"/>
                <w:szCs w:val="20"/>
              </w:rPr>
              <w:t>4</w:t>
            </w:r>
          </w:p>
        </w:tc>
        <w:tc>
          <w:tcPr>
            <w:tcW w:w="6193" w:type="dxa"/>
            <w:tcBorders>
              <w:left w:val="single" w:sz="4" w:space="0" w:color="auto"/>
              <w:right w:val="single" w:sz="4" w:space="0" w:color="auto"/>
            </w:tcBorders>
          </w:tcPr>
          <w:p w:rsidR="002D2107" w:rsidRDefault="002D2107" w:rsidP="009B04F5">
            <w:pPr>
              <w:rPr>
                <w:rFonts w:ascii="Arial" w:hAnsi="Arial" w:cs="Arial"/>
                <w:szCs w:val="24"/>
              </w:rPr>
            </w:pPr>
            <w:r w:rsidRPr="00F444BC">
              <w:rPr>
                <w:rFonts w:ascii="Arial" w:hAnsi="Arial" w:cs="Arial"/>
                <w:szCs w:val="24"/>
              </w:rPr>
              <w:t xml:space="preserve">S/F  1-40 watts tube light with 40 watts rod, chock, starter &amp; base fitted on wall ceiling with 23/.076 flexible wire in/c connection to ceiling rose as directed by the Engineer Incharge.(Phillips make ) or equivalent. </w:t>
            </w:r>
          </w:p>
          <w:p w:rsidR="002D2107" w:rsidRPr="00F444BC" w:rsidRDefault="002D2107" w:rsidP="009B04F5">
            <w:pPr>
              <w:rPr>
                <w:rFonts w:ascii="Arial" w:hAnsi="Arial" w:cs="Arial"/>
                <w:szCs w:val="24"/>
              </w:rPr>
            </w:pPr>
          </w:p>
        </w:tc>
        <w:tc>
          <w:tcPr>
            <w:tcW w:w="1080" w:type="dxa"/>
            <w:tcBorders>
              <w:left w:val="single" w:sz="4" w:space="0" w:color="auto"/>
            </w:tcBorders>
          </w:tcPr>
          <w:p w:rsidR="002D2107" w:rsidRDefault="002D2107" w:rsidP="009B04F5">
            <w:pPr>
              <w:jc w:val="center"/>
              <w:rPr>
                <w:rFonts w:ascii="Arial" w:hAnsi="Arial" w:cs="Arial"/>
                <w:sz w:val="20"/>
                <w:szCs w:val="24"/>
              </w:rPr>
            </w:pPr>
            <w:r>
              <w:rPr>
                <w:rFonts w:ascii="Arial" w:hAnsi="Arial" w:cs="Arial"/>
                <w:sz w:val="20"/>
                <w:szCs w:val="24"/>
              </w:rPr>
              <w:t xml:space="preserve">06 Nos </w:t>
            </w:r>
          </w:p>
        </w:tc>
        <w:tc>
          <w:tcPr>
            <w:tcW w:w="1080" w:type="dxa"/>
          </w:tcPr>
          <w:p w:rsidR="002D2107" w:rsidRDefault="002D2107" w:rsidP="009B04F5">
            <w:pPr>
              <w:jc w:val="center"/>
              <w:rPr>
                <w:rFonts w:ascii="Arial" w:hAnsi="Arial" w:cs="Arial"/>
                <w:sz w:val="20"/>
                <w:szCs w:val="24"/>
              </w:rPr>
            </w:pPr>
          </w:p>
        </w:tc>
        <w:tc>
          <w:tcPr>
            <w:tcW w:w="900" w:type="dxa"/>
          </w:tcPr>
          <w:p w:rsidR="002D2107" w:rsidRDefault="002D2107" w:rsidP="009B04F5">
            <w:pPr>
              <w:jc w:val="center"/>
              <w:rPr>
                <w:rFonts w:ascii="Arial" w:hAnsi="Arial" w:cs="Arial"/>
                <w:sz w:val="20"/>
                <w:szCs w:val="24"/>
              </w:rPr>
            </w:pPr>
            <w:r>
              <w:rPr>
                <w:rFonts w:ascii="Arial" w:hAnsi="Arial" w:cs="Arial"/>
                <w:sz w:val="20"/>
                <w:szCs w:val="24"/>
              </w:rPr>
              <w:t xml:space="preserve">Each </w:t>
            </w: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r>
              <w:rPr>
                <w:rFonts w:ascii="Arial" w:hAnsi="Arial" w:cs="Arial"/>
                <w:sz w:val="20"/>
                <w:szCs w:val="20"/>
              </w:rPr>
              <w:t>5</w:t>
            </w:r>
          </w:p>
        </w:tc>
        <w:tc>
          <w:tcPr>
            <w:tcW w:w="6193" w:type="dxa"/>
            <w:tcBorders>
              <w:left w:val="single" w:sz="4" w:space="0" w:color="auto"/>
              <w:right w:val="single" w:sz="4" w:space="0" w:color="auto"/>
            </w:tcBorders>
          </w:tcPr>
          <w:p w:rsidR="002D2107" w:rsidRDefault="002D2107" w:rsidP="009B04F5">
            <w:pPr>
              <w:rPr>
                <w:rFonts w:ascii="Arial" w:hAnsi="Arial" w:cs="Arial"/>
              </w:rPr>
            </w:pPr>
            <w:r w:rsidRPr="00F444BC">
              <w:rPr>
                <w:rFonts w:ascii="Arial" w:hAnsi="Arial" w:cs="Arial"/>
              </w:rPr>
              <w:t xml:space="preserve">P/F distribution board 16 gauge accommodate for mains or sub-mains, circuit breaker, bus bar, and other similar Job   double shutter painted with enameled paint as directed by the Engineer Incharge.  </w:t>
            </w:r>
          </w:p>
          <w:p w:rsidR="002D2107" w:rsidRPr="00F444BC" w:rsidRDefault="002D2107" w:rsidP="009B04F5">
            <w:pPr>
              <w:rPr>
                <w:rFonts w:ascii="Arial" w:hAnsi="Arial" w:cs="Arial"/>
              </w:rPr>
            </w:pPr>
          </w:p>
        </w:tc>
        <w:tc>
          <w:tcPr>
            <w:tcW w:w="1080" w:type="dxa"/>
            <w:tcBorders>
              <w:left w:val="single" w:sz="4" w:space="0" w:color="auto"/>
            </w:tcBorders>
          </w:tcPr>
          <w:p w:rsidR="002D2107" w:rsidRDefault="002D2107" w:rsidP="009B04F5">
            <w:pPr>
              <w:jc w:val="center"/>
              <w:rPr>
                <w:rFonts w:ascii="Arial" w:hAnsi="Arial" w:cs="Arial"/>
                <w:sz w:val="20"/>
                <w:szCs w:val="24"/>
              </w:rPr>
            </w:pPr>
            <w:r>
              <w:rPr>
                <w:rFonts w:ascii="Arial" w:hAnsi="Arial" w:cs="Arial"/>
                <w:sz w:val="20"/>
                <w:szCs w:val="24"/>
              </w:rPr>
              <w:t>12.00 Sft</w:t>
            </w:r>
          </w:p>
        </w:tc>
        <w:tc>
          <w:tcPr>
            <w:tcW w:w="1080" w:type="dxa"/>
          </w:tcPr>
          <w:p w:rsidR="002D2107" w:rsidRDefault="002D2107" w:rsidP="009B04F5">
            <w:pPr>
              <w:jc w:val="center"/>
              <w:rPr>
                <w:rFonts w:ascii="Arial" w:hAnsi="Arial" w:cs="Arial"/>
                <w:sz w:val="20"/>
                <w:szCs w:val="24"/>
              </w:rPr>
            </w:pPr>
          </w:p>
        </w:tc>
        <w:tc>
          <w:tcPr>
            <w:tcW w:w="900" w:type="dxa"/>
          </w:tcPr>
          <w:p w:rsidR="002D2107" w:rsidRDefault="002D2107" w:rsidP="009B04F5">
            <w:pPr>
              <w:jc w:val="center"/>
              <w:rPr>
                <w:rFonts w:ascii="Arial" w:hAnsi="Arial" w:cs="Arial"/>
                <w:sz w:val="20"/>
                <w:szCs w:val="24"/>
              </w:rPr>
            </w:pPr>
            <w:r>
              <w:rPr>
                <w:rFonts w:ascii="Arial" w:hAnsi="Arial" w:cs="Arial"/>
                <w:sz w:val="20"/>
                <w:szCs w:val="24"/>
              </w:rPr>
              <w:t>P/Sft</w:t>
            </w: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Borders>
              <w:right w:val="single" w:sz="4" w:space="0" w:color="auto"/>
            </w:tcBorders>
          </w:tcPr>
          <w:p w:rsidR="002D2107" w:rsidRDefault="002D2107" w:rsidP="009B04F5">
            <w:pPr>
              <w:pStyle w:val="NoSpacing"/>
              <w:jc w:val="center"/>
              <w:rPr>
                <w:rFonts w:ascii="Arial" w:hAnsi="Arial" w:cs="Arial"/>
                <w:sz w:val="20"/>
                <w:szCs w:val="20"/>
              </w:rPr>
            </w:pPr>
            <w:r>
              <w:rPr>
                <w:rFonts w:ascii="Arial" w:hAnsi="Arial" w:cs="Arial"/>
                <w:sz w:val="20"/>
                <w:szCs w:val="20"/>
              </w:rPr>
              <w:lastRenderedPageBreak/>
              <w:t>6</w:t>
            </w:r>
          </w:p>
        </w:tc>
        <w:tc>
          <w:tcPr>
            <w:tcW w:w="6193" w:type="dxa"/>
            <w:tcBorders>
              <w:left w:val="single" w:sz="4" w:space="0" w:color="auto"/>
              <w:right w:val="single" w:sz="4" w:space="0" w:color="auto"/>
            </w:tcBorders>
          </w:tcPr>
          <w:p w:rsidR="002D2107" w:rsidRPr="00F444BC" w:rsidRDefault="002D2107" w:rsidP="009B04F5">
            <w:pPr>
              <w:rPr>
                <w:rFonts w:ascii="Arial" w:eastAsia="Times New Roman" w:hAnsi="Arial" w:cs="Arial"/>
              </w:rPr>
            </w:pPr>
            <w:r w:rsidRPr="00F444BC">
              <w:rPr>
                <w:rFonts w:ascii="Arial" w:eastAsia="Times New Roman" w:hAnsi="Arial" w:cs="Arial"/>
              </w:rPr>
              <w:t xml:space="preserve">P/F phase indicating lamp with cap, red/yellow/blue fitted in panel board with 3/029 wiring as directed by the Engineer Incharge. </w:t>
            </w:r>
          </w:p>
        </w:tc>
        <w:tc>
          <w:tcPr>
            <w:tcW w:w="1080" w:type="dxa"/>
            <w:tcBorders>
              <w:left w:val="single" w:sz="4" w:space="0" w:color="auto"/>
            </w:tcBorders>
          </w:tcPr>
          <w:p w:rsidR="002D2107" w:rsidRDefault="002D2107" w:rsidP="009B04F5">
            <w:pPr>
              <w:jc w:val="center"/>
              <w:rPr>
                <w:rFonts w:ascii="Arial" w:hAnsi="Arial" w:cs="Arial"/>
                <w:sz w:val="20"/>
                <w:szCs w:val="24"/>
              </w:rPr>
            </w:pPr>
            <w:r>
              <w:rPr>
                <w:rFonts w:ascii="Arial" w:hAnsi="Arial" w:cs="Arial"/>
                <w:sz w:val="20"/>
                <w:szCs w:val="24"/>
              </w:rPr>
              <w:t xml:space="preserve">06 Nos </w:t>
            </w:r>
          </w:p>
        </w:tc>
        <w:tc>
          <w:tcPr>
            <w:tcW w:w="1080" w:type="dxa"/>
          </w:tcPr>
          <w:p w:rsidR="002D2107" w:rsidRDefault="002D2107" w:rsidP="009B04F5">
            <w:pPr>
              <w:jc w:val="center"/>
              <w:rPr>
                <w:rFonts w:ascii="Arial" w:hAnsi="Arial" w:cs="Arial"/>
                <w:sz w:val="20"/>
                <w:szCs w:val="24"/>
              </w:rPr>
            </w:pPr>
          </w:p>
        </w:tc>
        <w:tc>
          <w:tcPr>
            <w:tcW w:w="900" w:type="dxa"/>
          </w:tcPr>
          <w:p w:rsidR="002D2107" w:rsidRDefault="002D2107" w:rsidP="009B04F5">
            <w:pPr>
              <w:jc w:val="center"/>
              <w:rPr>
                <w:rFonts w:ascii="Arial" w:hAnsi="Arial" w:cs="Arial"/>
                <w:sz w:val="20"/>
                <w:szCs w:val="24"/>
              </w:rPr>
            </w:pPr>
            <w:r>
              <w:rPr>
                <w:rFonts w:ascii="Arial" w:hAnsi="Arial" w:cs="Arial"/>
                <w:sz w:val="20"/>
                <w:szCs w:val="24"/>
              </w:rPr>
              <w:t xml:space="preserve">Each </w:t>
            </w:r>
          </w:p>
        </w:tc>
        <w:tc>
          <w:tcPr>
            <w:tcW w:w="1170" w:type="dxa"/>
          </w:tcPr>
          <w:p w:rsidR="002D2107" w:rsidRDefault="002D2107" w:rsidP="009B04F5">
            <w:pPr>
              <w:pStyle w:val="NoSpacing"/>
              <w:rPr>
                <w:rFonts w:ascii="Arial" w:hAnsi="Arial" w:cs="Arial"/>
                <w:sz w:val="20"/>
                <w:szCs w:val="20"/>
              </w:rPr>
            </w:pPr>
          </w:p>
        </w:tc>
      </w:tr>
      <w:tr w:rsidR="002D2107" w:rsidRPr="006F5A05" w:rsidTr="009B04F5">
        <w:tc>
          <w:tcPr>
            <w:tcW w:w="647" w:type="dxa"/>
          </w:tcPr>
          <w:p w:rsidR="002D2107" w:rsidRPr="001F6E18" w:rsidRDefault="002D2107" w:rsidP="009B04F5">
            <w:pPr>
              <w:pStyle w:val="NoSpacing"/>
              <w:jc w:val="center"/>
              <w:rPr>
                <w:rFonts w:ascii="Arial" w:hAnsi="Arial" w:cs="Arial"/>
                <w:sz w:val="20"/>
                <w:szCs w:val="20"/>
              </w:rPr>
            </w:pPr>
          </w:p>
        </w:tc>
        <w:tc>
          <w:tcPr>
            <w:tcW w:w="6193" w:type="dxa"/>
            <w:tcBorders>
              <w:right w:val="single" w:sz="4" w:space="0" w:color="auto"/>
            </w:tcBorders>
          </w:tcPr>
          <w:p w:rsidR="002D2107" w:rsidRPr="001F6E18" w:rsidRDefault="002D2107" w:rsidP="009B04F5">
            <w:pPr>
              <w:widowControl w:val="0"/>
              <w:autoSpaceDE w:val="0"/>
              <w:autoSpaceDN w:val="0"/>
              <w:adjustRightInd w:val="0"/>
              <w:rPr>
                <w:rFonts w:ascii="Arial" w:hAnsi="Arial" w:cs="Arial"/>
                <w:sz w:val="20"/>
                <w:szCs w:val="20"/>
              </w:rPr>
            </w:pPr>
          </w:p>
        </w:tc>
        <w:tc>
          <w:tcPr>
            <w:tcW w:w="3060" w:type="dxa"/>
            <w:gridSpan w:val="3"/>
            <w:tcBorders>
              <w:left w:val="single" w:sz="4" w:space="0" w:color="auto"/>
            </w:tcBorders>
          </w:tcPr>
          <w:p w:rsidR="002D2107" w:rsidRPr="001F6E18" w:rsidRDefault="002D2107" w:rsidP="009B04F5">
            <w:pPr>
              <w:pStyle w:val="ListParagraph"/>
              <w:widowControl w:val="0"/>
              <w:autoSpaceDE w:val="0"/>
              <w:autoSpaceDN w:val="0"/>
              <w:adjustRightInd w:val="0"/>
              <w:jc w:val="right"/>
              <w:rPr>
                <w:rFonts w:ascii="Arial" w:hAnsi="Arial" w:cs="Arial"/>
                <w:b/>
                <w:sz w:val="20"/>
                <w:szCs w:val="20"/>
              </w:rPr>
            </w:pPr>
            <w:r>
              <w:rPr>
                <w:rFonts w:ascii="Arial" w:hAnsi="Arial" w:cs="Arial"/>
                <w:b/>
                <w:sz w:val="20"/>
                <w:szCs w:val="20"/>
              </w:rPr>
              <w:t>(B).</w:t>
            </w:r>
            <w:r w:rsidRPr="001F6E18">
              <w:rPr>
                <w:rFonts w:ascii="Arial" w:hAnsi="Arial" w:cs="Arial"/>
                <w:b/>
                <w:sz w:val="20"/>
                <w:szCs w:val="20"/>
              </w:rPr>
              <w:t>Total Rs :</w:t>
            </w:r>
          </w:p>
        </w:tc>
        <w:tc>
          <w:tcPr>
            <w:tcW w:w="1170" w:type="dxa"/>
          </w:tcPr>
          <w:p w:rsidR="002D2107" w:rsidRPr="001F6E18" w:rsidRDefault="002D2107" w:rsidP="009B04F5">
            <w:pPr>
              <w:pStyle w:val="NoSpacing"/>
              <w:rPr>
                <w:rFonts w:ascii="Arial" w:hAnsi="Arial" w:cs="Arial"/>
                <w:b/>
                <w:sz w:val="20"/>
                <w:szCs w:val="20"/>
              </w:rPr>
            </w:pPr>
          </w:p>
        </w:tc>
      </w:tr>
      <w:tr w:rsidR="002D2107" w:rsidRPr="006F5A05" w:rsidTr="009B04F5">
        <w:tc>
          <w:tcPr>
            <w:tcW w:w="647" w:type="dxa"/>
          </w:tcPr>
          <w:p w:rsidR="002D2107" w:rsidRPr="001F6E18" w:rsidRDefault="002D2107" w:rsidP="009B04F5">
            <w:pPr>
              <w:pStyle w:val="NoSpacing"/>
              <w:jc w:val="center"/>
              <w:rPr>
                <w:rFonts w:ascii="Arial" w:hAnsi="Arial" w:cs="Arial"/>
                <w:sz w:val="20"/>
                <w:szCs w:val="20"/>
              </w:rPr>
            </w:pPr>
          </w:p>
        </w:tc>
        <w:tc>
          <w:tcPr>
            <w:tcW w:w="6193" w:type="dxa"/>
            <w:tcBorders>
              <w:right w:val="single" w:sz="4" w:space="0" w:color="auto"/>
            </w:tcBorders>
          </w:tcPr>
          <w:p w:rsidR="002D2107" w:rsidRPr="001F6E18" w:rsidRDefault="002D2107" w:rsidP="009B04F5">
            <w:pPr>
              <w:widowControl w:val="0"/>
              <w:autoSpaceDE w:val="0"/>
              <w:autoSpaceDN w:val="0"/>
              <w:adjustRightInd w:val="0"/>
              <w:rPr>
                <w:rFonts w:ascii="Arial" w:hAnsi="Arial" w:cs="Arial"/>
                <w:sz w:val="20"/>
                <w:szCs w:val="20"/>
              </w:rPr>
            </w:pPr>
          </w:p>
        </w:tc>
        <w:tc>
          <w:tcPr>
            <w:tcW w:w="3060" w:type="dxa"/>
            <w:gridSpan w:val="3"/>
            <w:tcBorders>
              <w:left w:val="single" w:sz="4" w:space="0" w:color="auto"/>
            </w:tcBorders>
          </w:tcPr>
          <w:p w:rsidR="002D2107" w:rsidRPr="001F6E18" w:rsidRDefault="002D2107" w:rsidP="009B04F5">
            <w:pPr>
              <w:pStyle w:val="ListParagraph"/>
              <w:widowControl w:val="0"/>
              <w:autoSpaceDE w:val="0"/>
              <w:autoSpaceDN w:val="0"/>
              <w:adjustRightInd w:val="0"/>
              <w:jc w:val="right"/>
              <w:rPr>
                <w:rFonts w:ascii="Arial" w:hAnsi="Arial" w:cs="Arial"/>
                <w:b/>
                <w:sz w:val="20"/>
                <w:szCs w:val="20"/>
              </w:rPr>
            </w:pPr>
            <w:r>
              <w:rPr>
                <w:rFonts w:ascii="Arial" w:hAnsi="Arial" w:cs="Arial"/>
                <w:b/>
                <w:sz w:val="20"/>
                <w:szCs w:val="20"/>
              </w:rPr>
              <w:t xml:space="preserve">(A). </w:t>
            </w:r>
            <w:r w:rsidRPr="001F6E18">
              <w:rPr>
                <w:rFonts w:ascii="Arial" w:hAnsi="Arial" w:cs="Arial"/>
                <w:b/>
                <w:sz w:val="20"/>
                <w:szCs w:val="20"/>
              </w:rPr>
              <w:t>Total Rs :</w:t>
            </w:r>
          </w:p>
        </w:tc>
        <w:tc>
          <w:tcPr>
            <w:tcW w:w="1170" w:type="dxa"/>
          </w:tcPr>
          <w:p w:rsidR="002D2107" w:rsidRDefault="002D2107" w:rsidP="009B04F5">
            <w:pPr>
              <w:pStyle w:val="NoSpacing"/>
              <w:rPr>
                <w:rFonts w:ascii="Arial" w:hAnsi="Arial" w:cs="Arial"/>
                <w:b/>
                <w:sz w:val="20"/>
                <w:szCs w:val="20"/>
              </w:rPr>
            </w:pPr>
          </w:p>
        </w:tc>
      </w:tr>
      <w:tr w:rsidR="002D2107" w:rsidRPr="006F5A05" w:rsidTr="009B04F5">
        <w:tc>
          <w:tcPr>
            <w:tcW w:w="647" w:type="dxa"/>
          </w:tcPr>
          <w:p w:rsidR="002D2107" w:rsidRPr="001F6E18" w:rsidRDefault="002D2107" w:rsidP="009B04F5">
            <w:pPr>
              <w:pStyle w:val="NoSpacing"/>
              <w:jc w:val="center"/>
              <w:rPr>
                <w:rFonts w:ascii="Arial" w:hAnsi="Arial" w:cs="Arial"/>
                <w:sz w:val="20"/>
                <w:szCs w:val="20"/>
              </w:rPr>
            </w:pPr>
          </w:p>
        </w:tc>
        <w:tc>
          <w:tcPr>
            <w:tcW w:w="9253" w:type="dxa"/>
            <w:gridSpan w:val="4"/>
          </w:tcPr>
          <w:p w:rsidR="002D2107" w:rsidRPr="001F6E18" w:rsidRDefault="002D2107" w:rsidP="009B04F5">
            <w:pPr>
              <w:pStyle w:val="ListParagraph"/>
              <w:widowControl w:val="0"/>
              <w:autoSpaceDE w:val="0"/>
              <w:autoSpaceDN w:val="0"/>
              <w:adjustRightInd w:val="0"/>
              <w:jc w:val="right"/>
              <w:rPr>
                <w:rFonts w:ascii="Arial" w:hAnsi="Arial" w:cs="Arial"/>
                <w:b/>
                <w:sz w:val="20"/>
                <w:szCs w:val="20"/>
              </w:rPr>
            </w:pPr>
            <w:r>
              <w:rPr>
                <w:rFonts w:ascii="Arial" w:hAnsi="Arial" w:cs="Arial"/>
                <w:b/>
                <w:sz w:val="20"/>
                <w:szCs w:val="20"/>
              </w:rPr>
              <w:t xml:space="preserve">G. Total (A + B). </w:t>
            </w:r>
            <w:r w:rsidRPr="001F6E18">
              <w:rPr>
                <w:rFonts w:ascii="Arial" w:hAnsi="Arial" w:cs="Arial"/>
                <w:b/>
                <w:sz w:val="20"/>
                <w:szCs w:val="20"/>
              </w:rPr>
              <w:t>Total Rs :</w:t>
            </w:r>
          </w:p>
        </w:tc>
        <w:tc>
          <w:tcPr>
            <w:tcW w:w="1170" w:type="dxa"/>
          </w:tcPr>
          <w:p w:rsidR="002D2107" w:rsidRDefault="002D2107" w:rsidP="009B04F5">
            <w:pPr>
              <w:pStyle w:val="NoSpacing"/>
              <w:rPr>
                <w:rFonts w:ascii="Arial" w:hAnsi="Arial" w:cs="Arial"/>
                <w:b/>
                <w:sz w:val="20"/>
                <w:szCs w:val="20"/>
              </w:rPr>
            </w:pPr>
          </w:p>
        </w:tc>
      </w:tr>
      <w:tr w:rsidR="002D2107" w:rsidRPr="006F5A05" w:rsidTr="009B04F5">
        <w:tc>
          <w:tcPr>
            <w:tcW w:w="647" w:type="dxa"/>
          </w:tcPr>
          <w:p w:rsidR="002D2107" w:rsidRPr="001F6E18" w:rsidRDefault="002D2107" w:rsidP="009B04F5">
            <w:pPr>
              <w:pStyle w:val="NoSpacing"/>
              <w:jc w:val="center"/>
              <w:rPr>
                <w:rFonts w:ascii="Arial" w:hAnsi="Arial" w:cs="Arial"/>
                <w:sz w:val="20"/>
                <w:szCs w:val="20"/>
              </w:rPr>
            </w:pPr>
          </w:p>
        </w:tc>
        <w:tc>
          <w:tcPr>
            <w:tcW w:w="6193" w:type="dxa"/>
            <w:tcBorders>
              <w:right w:val="single" w:sz="4" w:space="0" w:color="auto"/>
            </w:tcBorders>
          </w:tcPr>
          <w:p w:rsidR="002D2107" w:rsidRPr="001F6E18" w:rsidRDefault="002D2107" w:rsidP="009B04F5">
            <w:pPr>
              <w:widowControl w:val="0"/>
              <w:autoSpaceDE w:val="0"/>
              <w:autoSpaceDN w:val="0"/>
              <w:adjustRightInd w:val="0"/>
              <w:rPr>
                <w:rFonts w:ascii="Arial" w:hAnsi="Arial" w:cs="Arial"/>
                <w:sz w:val="20"/>
                <w:szCs w:val="20"/>
              </w:rPr>
            </w:pPr>
          </w:p>
        </w:tc>
        <w:tc>
          <w:tcPr>
            <w:tcW w:w="3060" w:type="dxa"/>
            <w:gridSpan w:val="3"/>
            <w:tcBorders>
              <w:left w:val="single" w:sz="4" w:space="0" w:color="auto"/>
            </w:tcBorders>
          </w:tcPr>
          <w:p w:rsidR="002D2107" w:rsidRDefault="002D2107" w:rsidP="009B04F5">
            <w:pPr>
              <w:pStyle w:val="ListParagraph"/>
              <w:widowControl w:val="0"/>
              <w:autoSpaceDE w:val="0"/>
              <w:autoSpaceDN w:val="0"/>
              <w:adjustRightInd w:val="0"/>
              <w:jc w:val="right"/>
              <w:rPr>
                <w:rFonts w:ascii="Arial" w:hAnsi="Arial" w:cs="Arial"/>
                <w:b/>
                <w:sz w:val="20"/>
                <w:szCs w:val="20"/>
              </w:rPr>
            </w:pPr>
            <w:r>
              <w:rPr>
                <w:rFonts w:ascii="Arial" w:hAnsi="Arial" w:cs="Arial"/>
                <w:b/>
                <w:sz w:val="20"/>
                <w:szCs w:val="20"/>
              </w:rPr>
              <w:t xml:space="preserve">Say Rs. </w:t>
            </w:r>
          </w:p>
        </w:tc>
        <w:tc>
          <w:tcPr>
            <w:tcW w:w="1170" w:type="dxa"/>
          </w:tcPr>
          <w:p w:rsidR="002D2107" w:rsidRDefault="002D2107" w:rsidP="009B04F5">
            <w:pPr>
              <w:pStyle w:val="NoSpacing"/>
              <w:rPr>
                <w:rFonts w:ascii="Arial" w:hAnsi="Arial" w:cs="Arial"/>
                <w:b/>
                <w:sz w:val="20"/>
                <w:szCs w:val="20"/>
              </w:rPr>
            </w:pPr>
          </w:p>
        </w:tc>
      </w:tr>
    </w:tbl>
    <w:p w:rsidR="002D2107" w:rsidRDefault="002D2107" w:rsidP="002D2107">
      <w:pPr>
        <w:spacing w:after="0" w:line="240" w:lineRule="auto"/>
        <w:rPr>
          <w:rFonts w:ascii="Arial" w:hAnsi="Arial" w:cs="Arial"/>
          <w:b/>
          <w:szCs w:val="24"/>
          <w:u w:val="single"/>
        </w:rPr>
      </w:pPr>
      <w:r>
        <w:tab/>
      </w:r>
      <w:r w:rsidRPr="00745964">
        <w:rPr>
          <w:rFonts w:ascii="Arial" w:hAnsi="Arial" w:cs="Arial"/>
          <w:b/>
          <w:szCs w:val="24"/>
          <w:u w:val="single"/>
        </w:rPr>
        <w:t>CONDITION.</w:t>
      </w:r>
    </w:p>
    <w:p w:rsidR="002D2107" w:rsidRPr="00745964" w:rsidRDefault="002D2107" w:rsidP="002D2107">
      <w:pPr>
        <w:spacing w:after="0" w:line="240" w:lineRule="auto"/>
        <w:rPr>
          <w:rFonts w:ascii="Arial" w:hAnsi="Arial" w:cs="Arial"/>
          <w:b/>
          <w:szCs w:val="24"/>
          <w:u w:val="single"/>
        </w:rPr>
      </w:pPr>
    </w:p>
    <w:p w:rsidR="002D2107" w:rsidRPr="00745964" w:rsidRDefault="002D2107" w:rsidP="002D2107">
      <w:pPr>
        <w:spacing w:after="0" w:line="240" w:lineRule="auto"/>
        <w:ind w:left="720" w:hanging="720"/>
        <w:rPr>
          <w:rFonts w:ascii="Arial" w:hAnsi="Arial" w:cs="Arial"/>
          <w:szCs w:val="24"/>
        </w:rPr>
      </w:pPr>
      <w:r w:rsidRPr="00745964">
        <w:rPr>
          <w:rFonts w:ascii="Arial" w:hAnsi="Arial" w:cs="Arial"/>
          <w:szCs w:val="24"/>
        </w:rPr>
        <w:t>1).</w:t>
      </w:r>
      <w:r w:rsidRPr="00745964">
        <w:rPr>
          <w:rFonts w:ascii="Arial" w:hAnsi="Arial" w:cs="Arial"/>
          <w:szCs w:val="24"/>
        </w:rPr>
        <w:tab/>
        <w:t xml:space="preserve">Typographical errors in the schedule-“B” are the subject to the correction with                       reference to the schedule of rate ( Gen: </w:t>
      </w:r>
      <w:r>
        <w:rPr>
          <w:rFonts w:ascii="Arial" w:hAnsi="Arial" w:cs="Arial"/>
          <w:szCs w:val="24"/>
        </w:rPr>
        <w:t>Vol: III, Part-II, inforced: 2012</w:t>
      </w:r>
      <w:r w:rsidRPr="00745964">
        <w:rPr>
          <w:rFonts w:ascii="Arial" w:hAnsi="Arial" w:cs="Arial"/>
          <w:szCs w:val="24"/>
        </w:rPr>
        <w:t>, as approved by the standing rates committee.</w:t>
      </w:r>
    </w:p>
    <w:p w:rsidR="002D2107" w:rsidRPr="00745964" w:rsidRDefault="002D2107" w:rsidP="002D2107">
      <w:pPr>
        <w:spacing w:after="0" w:line="240" w:lineRule="auto"/>
        <w:ind w:left="720" w:hanging="720"/>
        <w:rPr>
          <w:rFonts w:ascii="Arial" w:hAnsi="Arial" w:cs="Arial"/>
          <w:szCs w:val="24"/>
        </w:rPr>
      </w:pPr>
      <w:r w:rsidRPr="00745964">
        <w:rPr>
          <w:rFonts w:ascii="Arial" w:hAnsi="Arial" w:cs="Arial"/>
          <w:szCs w:val="24"/>
        </w:rPr>
        <w:t>2).</w:t>
      </w:r>
      <w:r w:rsidRPr="00745964">
        <w:rPr>
          <w:rFonts w:ascii="Arial" w:hAnsi="Arial" w:cs="Arial"/>
          <w:szCs w:val="24"/>
        </w:rPr>
        <w:tab/>
        <w:t>No Cartage will be paid on any items of works.</w:t>
      </w:r>
    </w:p>
    <w:p w:rsidR="002D2107" w:rsidRPr="00745964" w:rsidRDefault="002D2107" w:rsidP="002D2107">
      <w:pPr>
        <w:spacing w:after="0" w:line="240" w:lineRule="auto"/>
        <w:ind w:left="720" w:hanging="720"/>
        <w:rPr>
          <w:rFonts w:ascii="Arial" w:hAnsi="Arial" w:cs="Arial"/>
          <w:szCs w:val="24"/>
        </w:rPr>
      </w:pPr>
      <w:r w:rsidRPr="00745964">
        <w:rPr>
          <w:rFonts w:ascii="Arial" w:hAnsi="Arial" w:cs="Arial"/>
          <w:szCs w:val="24"/>
        </w:rPr>
        <w:t>3).</w:t>
      </w:r>
      <w:r w:rsidRPr="00745964">
        <w:rPr>
          <w:rFonts w:ascii="Arial" w:hAnsi="Arial" w:cs="Arial"/>
          <w:szCs w:val="24"/>
        </w:rPr>
        <w:tab/>
        <w:t>No premium shall be paid on Non-Schedule items.</w:t>
      </w:r>
    </w:p>
    <w:p w:rsidR="002D2107" w:rsidRPr="00745964" w:rsidRDefault="002D2107" w:rsidP="002D2107">
      <w:pPr>
        <w:spacing w:after="0" w:line="240" w:lineRule="auto"/>
        <w:ind w:left="720" w:hanging="720"/>
        <w:rPr>
          <w:rFonts w:ascii="Arial" w:hAnsi="Arial" w:cs="Arial"/>
          <w:szCs w:val="24"/>
        </w:rPr>
      </w:pPr>
      <w:r>
        <w:rPr>
          <w:rFonts w:ascii="Arial" w:hAnsi="Arial" w:cs="Arial"/>
          <w:szCs w:val="24"/>
        </w:rPr>
        <w:t>4</w:t>
      </w:r>
      <w:r w:rsidRPr="00745964">
        <w:rPr>
          <w:rFonts w:ascii="Arial" w:hAnsi="Arial" w:cs="Arial"/>
          <w:szCs w:val="24"/>
        </w:rPr>
        <w:t>).</w:t>
      </w:r>
      <w:r w:rsidRPr="00745964">
        <w:rPr>
          <w:rFonts w:ascii="Arial" w:hAnsi="Arial" w:cs="Arial"/>
          <w:szCs w:val="24"/>
        </w:rPr>
        <w:tab/>
        <w:t>Water shall be arranged by the Contractor.</w:t>
      </w:r>
    </w:p>
    <w:p w:rsidR="002D2107" w:rsidRDefault="002D2107" w:rsidP="002D2107">
      <w:pPr>
        <w:spacing w:after="0" w:line="240" w:lineRule="auto"/>
        <w:rPr>
          <w:rFonts w:ascii="Arial" w:hAnsi="Arial" w:cs="Arial"/>
          <w:szCs w:val="24"/>
        </w:rPr>
      </w:pPr>
    </w:p>
    <w:p w:rsidR="002D2107" w:rsidRPr="00745964" w:rsidRDefault="002D2107" w:rsidP="002D2107">
      <w:pPr>
        <w:spacing w:after="0" w:line="240" w:lineRule="auto"/>
        <w:rPr>
          <w:rFonts w:ascii="Arial" w:hAnsi="Arial" w:cs="Arial"/>
          <w:szCs w:val="24"/>
        </w:rPr>
      </w:pPr>
    </w:p>
    <w:p w:rsidR="002D2107" w:rsidRPr="00745964" w:rsidRDefault="002D2107" w:rsidP="002D2107">
      <w:pPr>
        <w:spacing w:after="0" w:line="240" w:lineRule="auto"/>
        <w:ind w:left="720" w:hanging="720"/>
        <w:rPr>
          <w:rFonts w:ascii="Arial" w:hAnsi="Arial" w:cs="Arial"/>
          <w:b/>
          <w:szCs w:val="24"/>
        </w:rPr>
      </w:pPr>
      <w:r w:rsidRPr="00745964">
        <w:rPr>
          <w:rFonts w:ascii="Arial" w:hAnsi="Arial" w:cs="Arial"/>
          <w:b/>
          <w:szCs w:val="24"/>
        </w:rPr>
        <w:t>CONTRACTOR.</w:t>
      </w:r>
    </w:p>
    <w:p w:rsidR="002D2107" w:rsidRPr="00745964" w:rsidRDefault="002D2107" w:rsidP="002D2107">
      <w:pPr>
        <w:spacing w:after="0" w:line="240" w:lineRule="auto"/>
        <w:ind w:left="720" w:hanging="720"/>
        <w:rPr>
          <w:rFonts w:ascii="Arial" w:hAnsi="Arial" w:cs="Arial"/>
          <w:b/>
          <w:szCs w:val="24"/>
        </w:rPr>
      </w:pPr>
    </w:p>
    <w:p w:rsidR="002D2107" w:rsidRPr="00745964" w:rsidRDefault="002D2107" w:rsidP="002D2107">
      <w:pPr>
        <w:spacing w:after="0" w:line="240" w:lineRule="auto"/>
        <w:ind w:left="720" w:hanging="720"/>
        <w:rPr>
          <w:rFonts w:ascii="Arial" w:hAnsi="Arial" w:cs="Arial"/>
          <w:b/>
          <w:szCs w:val="24"/>
        </w:rPr>
      </w:pPr>
    </w:p>
    <w:p w:rsidR="002D2107" w:rsidRPr="00745964" w:rsidRDefault="002D2107" w:rsidP="002D2107">
      <w:pPr>
        <w:spacing w:after="0" w:line="240" w:lineRule="auto"/>
        <w:ind w:left="720" w:hanging="720"/>
        <w:rPr>
          <w:rFonts w:ascii="Arial" w:hAnsi="Arial" w:cs="Arial"/>
          <w:b/>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2D2107" w:rsidRPr="00745964" w:rsidTr="009B04F5">
        <w:tc>
          <w:tcPr>
            <w:tcW w:w="4770" w:type="dxa"/>
          </w:tcPr>
          <w:p w:rsidR="002D2107" w:rsidRPr="00745964" w:rsidRDefault="002D2107" w:rsidP="009B04F5">
            <w:pPr>
              <w:jc w:val="center"/>
              <w:rPr>
                <w:rFonts w:ascii="Arial" w:hAnsi="Arial" w:cs="Arial"/>
                <w:b/>
                <w:sz w:val="20"/>
                <w:szCs w:val="24"/>
              </w:rPr>
            </w:pPr>
            <w:r w:rsidRPr="00745964">
              <w:rPr>
                <w:rFonts w:ascii="Arial" w:hAnsi="Arial" w:cs="Arial"/>
                <w:b/>
                <w:sz w:val="20"/>
                <w:szCs w:val="24"/>
              </w:rPr>
              <w:t>ASSISTANT  ENGINEER</w:t>
            </w:r>
          </w:p>
          <w:p w:rsidR="002D2107" w:rsidRPr="00745964" w:rsidRDefault="002D2107" w:rsidP="009B04F5">
            <w:pPr>
              <w:jc w:val="center"/>
              <w:rPr>
                <w:rFonts w:ascii="Arial" w:hAnsi="Arial" w:cs="Arial"/>
                <w:b/>
                <w:sz w:val="20"/>
                <w:szCs w:val="24"/>
              </w:rPr>
            </w:pPr>
            <w:r w:rsidRPr="00745964">
              <w:rPr>
                <w:rFonts w:ascii="Arial" w:hAnsi="Arial" w:cs="Arial"/>
                <w:b/>
                <w:sz w:val="20"/>
                <w:szCs w:val="24"/>
              </w:rPr>
              <w:t>PROVINCIAL BUILDINGS SUB-DIVISION-V,</w:t>
            </w:r>
          </w:p>
          <w:p w:rsidR="002D2107" w:rsidRPr="00745964" w:rsidRDefault="002D2107" w:rsidP="009B04F5">
            <w:pPr>
              <w:jc w:val="center"/>
              <w:rPr>
                <w:rFonts w:ascii="Arial" w:hAnsi="Arial" w:cs="Arial"/>
                <w:b/>
                <w:sz w:val="20"/>
                <w:szCs w:val="24"/>
                <w:u w:val="single"/>
              </w:rPr>
            </w:pPr>
            <w:r w:rsidRPr="00745964">
              <w:rPr>
                <w:rFonts w:ascii="Arial" w:hAnsi="Arial" w:cs="Arial"/>
                <w:b/>
                <w:sz w:val="20"/>
                <w:szCs w:val="24"/>
                <w:u w:val="single"/>
              </w:rPr>
              <w:t>KARACHI.</w:t>
            </w:r>
          </w:p>
        </w:tc>
        <w:tc>
          <w:tcPr>
            <w:tcW w:w="4950" w:type="dxa"/>
          </w:tcPr>
          <w:p w:rsidR="002D2107" w:rsidRPr="00745964" w:rsidRDefault="002D2107" w:rsidP="009B04F5">
            <w:pPr>
              <w:jc w:val="center"/>
              <w:rPr>
                <w:rFonts w:ascii="Arial" w:hAnsi="Arial" w:cs="Arial"/>
                <w:b/>
                <w:sz w:val="20"/>
                <w:szCs w:val="24"/>
              </w:rPr>
            </w:pPr>
            <w:r w:rsidRPr="00745964">
              <w:rPr>
                <w:rFonts w:ascii="Arial" w:hAnsi="Arial" w:cs="Arial"/>
                <w:b/>
                <w:sz w:val="20"/>
                <w:szCs w:val="24"/>
              </w:rPr>
              <w:t>EXECUTIVE  ENGINEER</w:t>
            </w:r>
          </w:p>
          <w:p w:rsidR="002D2107" w:rsidRPr="00745964" w:rsidRDefault="002D2107" w:rsidP="009B04F5">
            <w:pPr>
              <w:jc w:val="center"/>
              <w:rPr>
                <w:rFonts w:ascii="Arial" w:hAnsi="Arial" w:cs="Arial"/>
                <w:b/>
                <w:sz w:val="20"/>
                <w:szCs w:val="24"/>
              </w:rPr>
            </w:pPr>
            <w:r>
              <w:rPr>
                <w:rFonts w:ascii="Arial" w:hAnsi="Arial" w:cs="Arial"/>
                <w:b/>
                <w:sz w:val="20"/>
                <w:szCs w:val="24"/>
              </w:rPr>
              <w:t>PROVINCIAL BUILDINGS DIVISION-</w:t>
            </w:r>
            <w:r w:rsidRPr="00745964">
              <w:rPr>
                <w:rFonts w:ascii="Arial" w:hAnsi="Arial" w:cs="Arial"/>
                <w:b/>
                <w:sz w:val="20"/>
                <w:szCs w:val="24"/>
              </w:rPr>
              <w:t>I</w:t>
            </w:r>
            <w:r>
              <w:rPr>
                <w:rFonts w:ascii="Arial" w:hAnsi="Arial" w:cs="Arial"/>
                <w:b/>
                <w:sz w:val="20"/>
                <w:szCs w:val="24"/>
              </w:rPr>
              <w:t>I</w:t>
            </w:r>
            <w:r w:rsidRPr="00745964">
              <w:rPr>
                <w:rFonts w:ascii="Arial" w:hAnsi="Arial" w:cs="Arial"/>
                <w:b/>
                <w:sz w:val="20"/>
                <w:szCs w:val="24"/>
              </w:rPr>
              <w:t>,</w:t>
            </w:r>
          </w:p>
          <w:p w:rsidR="002D2107" w:rsidRPr="00745964" w:rsidRDefault="002D2107" w:rsidP="009B04F5">
            <w:pPr>
              <w:jc w:val="center"/>
              <w:rPr>
                <w:rFonts w:ascii="Arial" w:hAnsi="Arial" w:cs="Arial"/>
                <w:b/>
                <w:sz w:val="20"/>
                <w:szCs w:val="24"/>
                <w:u w:val="single"/>
              </w:rPr>
            </w:pPr>
            <w:r w:rsidRPr="00745964">
              <w:rPr>
                <w:rFonts w:ascii="Arial" w:hAnsi="Arial" w:cs="Arial"/>
                <w:b/>
                <w:sz w:val="20"/>
                <w:szCs w:val="24"/>
                <w:u w:val="single"/>
              </w:rPr>
              <w:t>KARACHI.</w:t>
            </w:r>
          </w:p>
        </w:tc>
      </w:tr>
    </w:tbl>
    <w:p w:rsidR="0054751E" w:rsidRPr="002D2107" w:rsidRDefault="0054751E" w:rsidP="002D2107"/>
    <w:sectPr w:rsidR="0054751E" w:rsidRPr="002D2107" w:rsidSect="0064242B">
      <w:footerReference w:type="default" r:id="rId8"/>
      <w:pgSz w:w="12240" w:h="15840"/>
      <w:pgMar w:top="810" w:right="907"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244" w:rsidRDefault="00D60244" w:rsidP="0047036B">
      <w:pPr>
        <w:spacing w:after="0" w:line="240" w:lineRule="auto"/>
      </w:pPr>
      <w:r>
        <w:separator/>
      </w:r>
    </w:p>
  </w:endnote>
  <w:endnote w:type="continuationSeparator" w:id="1">
    <w:p w:rsidR="00D60244" w:rsidRDefault="00D60244" w:rsidP="004703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A9" w:rsidRPr="00C462AC" w:rsidRDefault="00B238A9" w:rsidP="00970578">
    <w:pPr>
      <w:pStyle w:val="Footer"/>
    </w:pPr>
    <w:r>
      <w:rPr>
        <w:sz w:val="18"/>
      </w:rPr>
      <w:t xml:space="preserve">NIT  Estimate </w:t>
    </w:r>
    <w:r w:rsidRPr="00C462AC">
      <w:rPr>
        <w:sz w:val="18"/>
      </w:rPr>
      <w:t xml:space="preserve">  SS </w:t>
    </w:r>
    <w:r>
      <w:rPr>
        <w:sz w:val="18"/>
      </w:rPr>
      <w:t>V</w:t>
    </w:r>
    <w:r w:rsidRPr="00C462AC">
      <w:rPr>
        <w:sz w:val="18"/>
      </w:rPr>
      <w:t xml:space="preserve">I </w:t>
    </w:r>
    <w:r>
      <w:rPr>
        <w:sz w:val="18"/>
      </w:rPr>
      <w:t xml:space="preserve"> 50mm  cable</w:t>
    </w:r>
    <w:r w:rsidRPr="00C462AC">
      <w:rPr>
        <w:sz w:val="18"/>
      </w:rPr>
      <w:t xml:space="preserve">   201</w:t>
    </w:r>
    <w:r>
      <w:rPr>
        <w:sz w:val="18"/>
      </w:rPr>
      <w:t>5</w:t>
    </w:r>
    <w:r w:rsidRPr="00C462AC">
      <w:rPr>
        <w:sz w:val="18"/>
      </w:rPr>
      <w:t>-1</w:t>
    </w:r>
    <w:r>
      <w:rPr>
        <w:sz w:val="18"/>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244" w:rsidRDefault="00D60244" w:rsidP="0047036B">
      <w:pPr>
        <w:spacing w:after="0" w:line="240" w:lineRule="auto"/>
      </w:pPr>
      <w:r>
        <w:separator/>
      </w:r>
    </w:p>
  </w:footnote>
  <w:footnote w:type="continuationSeparator" w:id="1">
    <w:p w:rsidR="00D60244" w:rsidRDefault="00D60244" w:rsidP="004703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5F7"/>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639E1"/>
    <w:multiLevelType w:val="hybridMultilevel"/>
    <w:tmpl w:val="1242E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56BDD"/>
    <w:multiLevelType w:val="hybridMultilevel"/>
    <w:tmpl w:val="5866973A"/>
    <w:lvl w:ilvl="0" w:tplc="7C9608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D3725"/>
    <w:multiLevelType w:val="hybridMultilevel"/>
    <w:tmpl w:val="57CEEECE"/>
    <w:lvl w:ilvl="0" w:tplc="2C9485F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2B6EB9"/>
    <w:multiLevelType w:val="multilevel"/>
    <w:tmpl w:val="07FCA54E"/>
    <w:lvl w:ilvl="0">
      <w:start w:val="324"/>
      <w:numFmt w:val="decimal"/>
      <w:lvlText w:val="%1.0"/>
      <w:lvlJc w:val="left"/>
      <w:pPr>
        <w:ind w:left="585" w:hanging="585"/>
      </w:pPr>
      <w:rPr>
        <w:rFonts w:hint="default"/>
      </w:rPr>
    </w:lvl>
    <w:lvl w:ilvl="1">
      <w:start w:val="1"/>
      <w:numFmt w:val="decimalZero"/>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55B3E1D"/>
    <w:multiLevelType w:val="hybridMultilevel"/>
    <w:tmpl w:val="1242E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247CB7"/>
    <w:multiLevelType w:val="hybridMultilevel"/>
    <w:tmpl w:val="EE62C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F71228"/>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C8514C"/>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8C1542"/>
    <w:multiLevelType w:val="hybridMultilevel"/>
    <w:tmpl w:val="A280B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07ECB"/>
    <w:multiLevelType w:val="multilevel"/>
    <w:tmpl w:val="E9E8FDC2"/>
    <w:lvl w:ilvl="0">
      <w:start w:val="17"/>
      <w:numFmt w:val="decimal"/>
      <w:lvlText w:val="%1"/>
      <w:lvlJc w:val="left"/>
      <w:pPr>
        <w:ind w:left="600" w:hanging="600"/>
      </w:pPr>
      <w:rPr>
        <w:rFonts w:hint="default"/>
      </w:rPr>
    </w:lvl>
    <w:lvl w:ilvl="1">
      <w:start w:val="5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C1F3011"/>
    <w:multiLevelType w:val="hybridMultilevel"/>
    <w:tmpl w:val="CA00E512"/>
    <w:lvl w:ilvl="0" w:tplc="4934DD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9854CD"/>
    <w:multiLevelType w:val="hybridMultilevel"/>
    <w:tmpl w:val="39B8CF64"/>
    <w:lvl w:ilvl="0" w:tplc="28F8322C">
      <w:start w:val="1"/>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2F5B2F"/>
    <w:multiLevelType w:val="hybridMultilevel"/>
    <w:tmpl w:val="1242E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B23ADC"/>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8B4D4E"/>
    <w:multiLevelType w:val="hybridMultilevel"/>
    <w:tmpl w:val="48B22E04"/>
    <w:lvl w:ilvl="0" w:tplc="AA3671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183F53"/>
    <w:multiLevelType w:val="hybridMultilevel"/>
    <w:tmpl w:val="1242E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6A195F"/>
    <w:multiLevelType w:val="hybridMultilevel"/>
    <w:tmpl w:val="80D26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7D441A"/>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3"/>
  </w:num>
  <w:num w:numId="4">
    <w:abstractNumId w:val="0"/>
  </w:num>
  <w:num w:numId="5">
    <w:abstractNumId w:val="18"/>
  </w:num>
  <w:num w:numId="6">
    <w:abstractNumId w:val="8"/>
  </w:num>
  <w:num w:numId="7">
    <w:abstractNumId w:val="4"/>
  </w:num>
  <w:num w:numId="8">
    <w:abstractNumId w:val="13"/>
  </w:num>
  <w:num w:numId="9">
    <w:abstractNumId w:val="9"/>
  </w:num>
  <w:num w:numId="10">
    <w:abstractNumId w:val="10"/>
  </w:num>
  <w:num w:numId="11">
    <w:abstractNumId w:val="21"/>
  </w:num>
  <w:num w:numId="12">
    <w:abstractNumId w:val="20"/>
  </w:num>
  <w:num w:numId="13">
    <w:abstractNumId w:val="2"/>
  </w:num>
  <w:num w:numId="14">
    <w:abstractNumId w:val="6"/>
  </w:num>
  <w:num w:numId="15">
    <w:abstractNumId w:val="17"/>
  </w:num>
  <w:num w:numId="16">
    <w:abstractNumId w:val="12"/>
  </w:num>
  <w:num w:numId="17">
    <w:abstractNumId w:val="11"/>
  </w:num>
  <w:num w:numId="18">
    <w:abstractNumId w:val="5"/>
  </w:num>
  <w:num w:numId="19">
    <w:abstractNumId w:val="7"/>
  </w:num>
  <w:num w:numId="20">
    <w:abstractNumId w:val="16"/>
  </w:num>
  <w:num w:numId="21">
    <w:abstractNumId w:val="1"/>
  </w:num>
  <w:num w:numId="22">
    <w:abstractNumId w:val="19"/>
  </w:num>
  <w:num w:numId="23">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1338BA"/>
    <w:rsid w:val="00000AC0"/>
    <w:rsid w:val="00003C25"/>
    <w:rsid w:val="000054DC"/>
    <w:rsid w:val="00005650"/>
    <w:rsid w:val="00007176"/>
    <w:rsid w:val="000078C6"/>
    <w:rsid w:val="00007ABA"/>
    <w:rsid w:val="00011424"/>
    <w:rsid w:val="00011D63"/>
    <w:rsid w:val="00013377"/>
    <w:rsid w:val="00013C41"/>
    <w:rsid w:val="0001449B"/>
    <w:rsid w:val="0001529C"/>
    <w:rsid w:val="0001566E"/>
    <w:rsid w:val="00015D22"/>
    <w:rsid w:val="00016297"/>
    <w:rsid w:val="00017D0E"/>
    <w:rsid w:val="00020447"/>
    <w:rsid w:val="00020723"/>
    <w:rsid w:val="00020809"/>
    <w:rsid w:val="00021753"/>
    <w:rsid w:val="00023EC1"/>
    <w:rsid w:val="00024954"/>
    <w:rsid w:val="0002537A"/>
    <w:rsid w:val="00025B5D"/>
    <w:rsid w:val="00026A22"/>
    <w:rsid w:val="000273DF"/>
    <w:rsid w:val="00030B69"/>
    <w:rsid w:val="000320AB"/>
    <w:rsid w:val="00034460"/>
    <w:rsid w:val="00034B53"/>
    <w:rsid w:val="0003597F"/>
    <w:rsid w:val="000361DC"/>
    <w:rsid w:val="00036F5B"/>
    <w:rsid w:val="00037B24"/>
    <w:rsid w:val="00037EB6"/>
    <w:rsid w:val="0004112A"/>
    <w:rsid w:val="00041227"/>
    <w:rsid w:val="00041A71"/>
    <w:rsid w:val="00041CAC"/>
    <w:rsid w:val="00041F28"/>
    <w:rsid w:val="00042A71"/>
    <w:rsid w:val="000436A7"/>
    <w:rsid w:val="0004384A"/>
    <w:rsid w:val="00044228"/>
    <w:rsid w:val="000451CF"/>
    <w:rsid w:val="00045F0C"/>
    <w:rsid w:val="00046F16"/>
    <w:rsid w:val="0004748D"/>
    <w:rsid w:val="000478D2"/>
    <w:rsid w:val="00050CBE"/>
    <w:rsid w:val="000512B9"/>
    <w:rsid w:val="00051C91"/>
    <w:rsid w:val="00053B42"/>
    <w:rsid w:val="00054622"/>
    <w:rsid w:val="00055A33"/>
    <w:rsid w:val="00060DD9"/>
    <w:rsid w:val="00060FDB"/>
    <w:rsid w:val="00061D20"/>
    <w:rsid w:val="00061E38"/>
    <w:rsid w:val="000627C8"/>
    <w:rsid w:val="0006336B"/>
    <w:rsid w:val="00064274"/>
    <w:rsid w:val="000653CF"/>
    <w:rsid w:val="00065E04"/>
    <w:rsid w:val="00066B30"/>
    <w:rsid w:val="00067546"/>
    <w:rsid w:val="00067C42"/>
    <w:rsid w:val="00067CBF"/>
    <w:rsid w:val="00067E15"/>
    <w:rsid w:val="00070443"/>
    <w:rsid w:val="00070CCC"/>
    <w:rsid w:val="00070E5E"/>
    <w:rsid w:val="00070FEA"/>
    <w:rsid w:val="00071207"/>
    <w:rsid w:val="00071F58"/>
    <w:rsid w:val="000733A5"/>
    <w:rsid w:val="0007451A"/>
    <w:rsid w:val="00075280"/>
    <w:rsid w:val="000757D8"/>
    <w:rsid w:val="000758F9"/>
    <w:rsid w:val="0007769D"/>
    <w:rsid w:val="000779B8"/>
    <w:rsid w:val="000803AD"/>
    <w:rsid w:val="0008073A"/>
    <w:rsid w:val="00080ADE"/>
    <w:rsid w:val="0008122A"/>
    <w:rsid w:val="000813B9"/>
    <w:rsid w:val="000819D5"/>
    <w:rsid w:val="00081AD4"/>
    <w:rsid w:val="0008356A"/>
    <w:rsid w:val="00085943"/>
    <w:rsid w:val="000867EB"/>
    <w:rsid w:val="00086E14"/>
    <w:rsid w:val="00090345"/>
    <w:rsid w:val="0009169A"/>
    <w:rsid w:val="00091D58"/>
    <w:rsid w:val="00093C77"/>
    <w:rsid w:val="000956DA"/>
    <w:rsid w:val="00095923"/>
    <w:rsid w:val="00095E29"/>
    <w:rsid w:val="0009604A"/>
    <w:rsid w:val="000979F4"/>
    <w:rsid w:val="000A10E0"/>
    <w:rsid w:val="000A1311"/>
    <w:rsid w:val="000A1C90"/>
    <w:rsid w:val="000A28F5"/>
    <w:rsid w:val="000A3232"/>
    <w:rsid w:val="000A3E78"/>
    <w:rsid w:val="000A4ADC"/>
    <w:rsid w:val="000A671F"/>
    <w:rsid w:val="000A7343"/>
    <w:rsid w:val="000A75A5"/>
    <w:rsid w:val="000A7F7F"/>
    <w:rsid w:val="000B0EA5"/>
    <w:rsid w:val="000B112E"/>
    <w:rsid w:val="000B16DA"/>
    <w:rsid w:val="000B1967"/>
    <w:rsid w:val="000B2F9E"/>
    <w:rsid w:val="000B3778"/>
    <w:rsid w:val="000B38EC"/>
    <w:rsid w:val="000B4508"/>
    <w:rsid w:val="000B472B"/>
    <w:rsid w:val="000B4B82"/>
    <w:rsid w:val="000B50BA"/>
    <w:rsid w:val="000B5F64"/>
    <w:rsid w:val="000B60C2"/>
    <w:rsid w:val="000B68C7"/>
    <w:rsid w:val="000B6ABC"/>
    <w:rsid w:val="000B6DF7"/>
    <w:rsid w:val="000B7BD5"/>
    <w:rsid w:val="000C0949"/>
    <w:rsid w:val="000C0E02"/>
    <w:rsid w:val="000C1C15"/>
    <w:rsid w:val="000C3217"/>
    <w:rsid w:val="000C5A66"/>
    <w:rsid w:val="000C7D97"/>
    <w:rsid w:val="000D3A07"/>
    <w:rsid w:val="000D4A3D"/>
    <w:rsid w:val="000D5D52"/>
    <w:rsid w:val="000D699C"/>
    <w:rsid w:val="000E1C0D"/>
    <w:rsid w:val="000E4429"/>
    <w:rsid w:val="000E465E"/>
    <w:rsid w:val="000E4B0F"/>
    <w:rsid w:val="000E4CA9"/>
    <w:rsid w:val="000E633E"/>
    <w:rsid w:val="000E6C4A"/>
    <w:rsid w:val="000F004D"/>
    <w:rsid w:val="000F13EF"/>
    <w:rsid w:val="000F2236"/>
    <w:rsid w:val="000F38F0"/>
    <w:rsid w:val="000F41DC"/>
    <w:rsid w:val="000F41F4"/>
    <w:rsid w:val="000F5A4D"/>
    <w:rsid w:val="000F5B59"/>
    <w:rsid w:val="000F74A2"/>
    <w:rsid w:val="001029E9"/>
    <w:rsid w:val="00102A25"/>
    <w:rsid w:val="00102E02"/>
    <w:rsid w:val="00103D40"/>
    <w:rsid w:val="00104071"/>
    <w:rsid w:val="00105168"/>
    <w:rsid w:val="00105410"/>
    <w:rsid w:val="00105546"/>
    <w:rsid w:val="00105951"/>
    <w:rsid w:val="00107350"/>
    <w:rsid w:val="00110747"/>
    <w:rsid w:val="0011122F"/>
    <w:rsid w:val="0011337D"/>
    <w:rsid w:val="00113E63"/>
    <w:rsid w:val="00113FBC"/>
    <w:rsid w:val="001159F8"/>
    <w:rsid w:val="00115ECD"/>
    <w:rsid w:val="00115F9C"/>
    <w:rsid w:val="00116847"/>
    <w:rsid w:val="00116F39"/>
    <w:rsid w:val="00120235"/>
    <w:rsid w:val="00120D43"/>
    <w:rsid w:val="00120EFD"/>
    <w:rsid w:val="00122041"/>
    <w:rsid w:val="00122069"/>
    <w:rsid w:val="001221E4"/>
    <w:rsid w:val="0012276B"/>
    <w:rsid w:val="00122982"/>
    <w:rsid w:val="00122FEF"/>
    <w:rsid w:val="00123909"/>
    <w:rsid w:val="0012422C"/>
    <w:rsid w:val="0012496D"/>
    <w:rsid w:val="00124D0A"/>
    <w:rsid w:val="001256D9"/>
    <w:rsid w:val="001257AF"/>
    <w:rsid w:val="00125EC4"/>
    <w:rsid w:val="001314A8"/>
    <w:rsid w:val="00132043"/>
    <w:rsid w:val="00132939"/>
    <w:rsid w:val="001338BA"/>
    <w:rsid w:val="0013416F"/>
    <w:rsid w:val="001343CB"/>
    <w:rsid w:val="001347C7"/>
    <w:rsid w:val="0013542B"/>
    <w:rsid w:val="00135635"/>
    <w:rsid w:val="00135639"/>
    <w:rsid w:val="00135BB5"/>
    <w:rsid w:val="00137400"/>
    <w:rsid w:val="00137968"/>
    <w:rsid w:val="001400A4"/>
    <w:rsid w:val="00140EA4"/>
    <w:rsid w:val="001412BB"/>
    <w:rsid w:val="0014150B"/>
    <w:rsid w:val="00144483"/>
    <w:rsid w:val="00144A49"/>
    <w:rsid w:val="00144B40"/>
    <w:rsid w:val="00144F0E"/>
    <w:rsid w:val="001469CF"/>
    <w:rsid w:val="0015294F"/>
    <w:rsid w:val="00153505"/>
    <w:rsid w:val="00161057"/>
    <w:rsid w:val="001611EA"/>
    <w:rsid w:val="001627BF"/>
    <w:rsid w:val="001634C8"/>
    <w:rsid w:val="00163FE1"/>
    <w:rsid w:val="00166AD0"/>
    <w:rsid w:val="00166F49"/>
    <w:rsid w:val="00167846"/>
    <w:rsid w:val="00171692"/>
    <w:rsid w:val="00172EB6"/>
    <w:rsid w:val="001739AF"/>
    <w:rsid w:val="00174586"/>
    <w:rsid w:val="001757B4"/>
    <w:rsid w:val="00175D9A"/>
    <w:rsid w:val="00176476"/>
    <w:rsid w:val="00177077"/>
    <w:rsid w:val="001772DA"/>
    <w:rsid w:val="00177765"/>
    <w:rsid w:val="001806E9"/>
    <w:rsid w:val="00180DB2"/>
    <w:rsid w:val="00181E69"/>
    <w:rsid w:val="00183974"/>
    <w:rsid w:val="00184DF6"/>
    <w:rsid w:val="00185147"/>
    <w:rsid w:val="00185390"/>
    <w:rsid w:val="001858A0"/>
    <w:rsid w:val="00185AE6"/>
    <w:rsid w:val="001861C0"/>
    <w:rsid w:val="0018620D"/>
    <w:rsid w:val="00187B5F"/>
    <w:rsid w:val="00190611"/>
    <w:rsid w:val="00190969"/>
    <w:rsid w:val="001911A0"/>
    <w:rsid w:val="001913D1"/>
    <w:rsid w:val="001921BE"/>
    <w:rsid w:val="00194622"/>
    <w:rsid w:val="00194C1A"/>
    <w:rsid w:val="0019535C"/>
    <w:rsid w:val="00195D43"/>
    <w:rsid w:val="00196CF3"/>
    <w:rsid w:val="00196D72"/>
    <w:rsid w:val="001A01EE"/>
    <w:rsid w:val="001A0209"/>
    <w:rsid w:val="001A04AF"/>
    <w:rsid w:val="001A1879"/>
    <w:rsid w:val="001A19CE"/>
    <w:rsid w:val="001A354C"/>
    <w:rsid w:val="001A4043"/>
    <w:rsid w:val="001A50F2"/>
    <w:rsid w:val="001A5291"/>
    <w:rsid w:val="001A5A7B"/>
    <w:rsid w:val="001A6481"/>
    <w:rsid w:val="001A743E"/>
    <w:rsid w:val="001B01B3"/>
    <w:rsid w:val="001B4CDA"/>
    <w:rsid w:val="001B5668"/>
    <w:rsid w:val="001B5865"/>
    <w:rsid w:val="001B5C9F"/>
    <w:rsid w:val="001B6861"/>
    <w:rsid w:val="001C13B3"/>
    <w:rsid w:val="001C2E4B"/>
    <w:rsid w:val="001C3B93"/>
    <w:rsid w:val="001C3C1E"/>
    <w:rsid w:val="001C40CD"/>
    <w:rsid w:val="001C46A0"/>
    <w:rsid w:val="001C4793"/>
    <w:rsid w:val="001C60DB"/>
    <w:rsid w:val="001C790D"/>
    <w:rsid w:val="001D096B"/>
    <w:rsid w:val="001D0F69"/>
    <w:rsid w:val="001D1203"/>
    <w:rsid w:val="001D2423"/>
    <w:rsid w:val="001D2A8C"/>
    <w:rsid w:val="001D2BDA"/>
    <w:rsid w:val="001D3507"/>
    <w:rsid w:val="001D3983"/>
    <w:rsid w:val="001D4204"/>
    <w:rsid w:val="001D4802"/>
    <w:rsid w:val="001D5C6C"/>
    <w:rsid w:val="001D6267"/>
    <w:rsid w:val="001D75C0"/>
    <w:rsid w:val="001E14BC"/>
    <w:rsid w:val="001E1605"/>
    <w:rsid w:val="001E1821"/>
    <w:rsid w:val="001E2F44"/>
    <w:rsid w:val="001E7744"/>
    <w:rsid w:val="001E7F42"/>
    <w:rsid w:val="001F04C9"/>
    <w:rsid w:val="001F1227"/>
    <w:rsid w:val="001F15F7"/>
    <w:rsid w:val="001F230B"/>
    <w:rsid w:val="001F2BFC"/>
    <w:rsid w:val="001F2E38"/>
    <w:rsid w:val="001F3E6A"/>
    <w:rsid w:val="001F5F7C"/>
    <w:rsid w:val="001F5FEE"/>
    <w:rsid w:val="001F6E18"/>
    <w:rsid w:val="001F6EEF"/>
    <w:rsid w:val="001F7DE0"/>
    <w:rsid w:val="0020025F"/>
    <w:rsid w:val="002018D6"/>
    <w:rsid w:val="00201BCD"/>
    <w:rsid w:val="00203C8D"/>
    <w:rsid w:val="002051C9"/>
    <w:rsid w:val="00206275"/>
    <w:rsid w:val="002063B0"/>
    <w:rsid w:val="002078BC"/>
    <w:rsid w:val="00211063"/>
    <w:rsid w:val="0021342A"/>
    <w:rsid w:val="00213C26"/>
    <w:rsid w:val="002151BE"/>
    <w:rsid w:val="00216B28"/>
    <w:rsid w:val="002179DB"/>
    <w:rsid w:val="0022068F"/>
    <w:rsid w:val="0022512A"/>
    <w:rsid w:val="002267B1"/>
    <w:rsid w:val="002269D2"/>
    <w:rsid w:val="0022701C"/>
    <w:rsid w:val="002273D7"/>
    <w:rsid w:val="00227613"/>
    <w:rsid w:val="00230125"/>
    <w:rsid w:val="002313D2"/>
    <w:rsid w:val="002337ED"/>
    <w:rsid w:val="00233972"/>
    <w:rsid w:val="00236143"/>
    <w:rsid w:val="00236703"/>
    <w:rsid w:val="00237826"/>
    <w:rsid w:val="00243046"/>
    <w:rsid w:val="00244115"/>
    <w:rsid w:val="002454C1"/>
    <w:rsid w:val="00245B49"/>
    <w:rsid w:val="002464DE"/>
    <w:rsid w:val="0024669E"/>
    <w:rsid w:val="00247447"/>
    <w:rsid w:val="00247726"/>
    <w:rsid w:val="00250644"/>
    <w:rsid w:val="00251A4B"/>
    <w:rsid w:val="00251D45"/>
    <w:rsid w:val="00252076"/>
    <w:rsid w:val="002525BC"/>
    <w:rsid w:val="00252919"/>
    <w:rsid w:val="00253A29"/>
    <w:rsid w:val="0025492C"/>
    <w:rsid w:val="002558B0"/>
    <w:rsid w:val="002560AB"/>
    <w:rsid w:val="00260443"/>
    <w:rsid w:val="002608D3"/>
    <w:rsid w:val="00261C49"/>
    <w:rsid w:val="002623AA"/>
    <w:rsid w:val="0026245E"/>
    <w:rsid w:val="00262E03"/>
    <w:rsid w:val="0026300F"/>
    <w:rsid w:val="00263DE8"/>
    <w:rsid w:val="00264B2D"/>
    <w:rsid w:val="00265312"/>
    <w:rsid w:val="002660A9"/>
    <w:rsid w:val="002664B5"/>
    <w:rsid w:val="002673F4"/>
    <w:rsid w:val="002734C3"/>
    <w:rsid w:val="0027445F"/>
    <w:rsid w:val="00274612"/>
    <w:rsid w:val="00275169"/>
    <w:rsid w:val="002754C2"/>
    <w:rsid w:val="00275E30"/>
    <w:rsid w:val="00277E06"/>
    <w:rsid w:val="00280896"/>
    <w:rsid w:val="00280971"/>
    <w:rsid w:val="00280E88"/>
    <w:rsid w:val="00281162"/>
    <w:rsid w:val="00281287"/>
    <w:rsid w:val="00281957"/>
    <w:rsid w:val="00281FF7"/>
    <w:rsid w:val="00282009"/>
    <w:rsid w:val="00283107"/>
    <w:rsid w:val="002833D9"/>
    <w:rsid w:val="0028440B"/>
    <w:rsid w:val="0028441F"/>
    <w:rsid w:val="002909E1"/>
    <w:rsid w:val="0029387B"/>
    <w:rsid w:val="00295303"/>
    <w:rsid w:val="002954F3"/>
    <w:rsid w:val="00295D46"/>
    <w:rsid w:val="002967EE"/>
    <w:rsid w:val="0029690A"/>
    <w:rsid w:val="00296D7C"/>
    <w:rsid w:val="00297B9C"/>
    <w:rsid w:val="00297BA3"/>
    <w:rsid w:val="002A0827"/>
    <w:rsid w:val="002A19C9"/>
    <w:rsid w:val="002A2E57"/>
    <w:rsid w:val="002A3158"/>
    <w:rsid w:val="002A3C5C"/>
    <w:rsid w:val="002A4109"/>
    <w:rsid w:val="002A5436"/>
    <w:rsid w:val="002A5614"/>
    <w:rsid w:val="002A5E59"/>
    <w:rsid w:val="002A5FBD"/>
    <w:rsid w:val="002A794F"/>
    <w:rsid w:val="002B0DEA"/>
    <w:rsid w:val="002B122E"/>
    <w:rsid w:val="002B3CB6"/>
    <w:rsid w:val="002B4101"/>
    <w:rsid w:val="002B4971"/>
    <w:rsid w:val="002B4ED5"/>
    <w:rsid w:val="002B4F26"/>
    <w:rsid w:val="002B5AE3"/>
    <w:rsid w:val="002B5E4F"/>
    <w:rsid w:val="002B6316"/>
    <w:rsid w:val="002B6B93"/>
    <w:rsid w:val="002C038A"/>
    <w:rsid w:val="002C08AE"/>
    <w:rsid w:val="002C45B4"/>
    <w:rsid w:val="002C51C3"/>
    <w:rsid w:val="002C531C"/>
    <w:rsid w:val="002C6B44"/>
    <w:rsid w:val="002C7663"/>
    <w:rsid w:val="002C7BB2"/>
    <w:rsid w:val="002D15EC"/>
    <w:rsid w:val="002D2107"/>
    <w:rsid w:val="002D3651"/>
    <w:rsid w:val="002D5096"/>
    <w:rsid w:val="002D695B"/>
    <w:rsid w:val="002D7E8C"/>
    <w:rsid w:val="002E0ABB"/>
    <w:rsid w:val="002E112E"/>
    <w:rsid w:val="002E1A40"/>
    <w:rsid w:val="002E1BCC"/>
    <w:rsid w:val="002E25CD"/>
    <w:rsid w:val="002E3066"/>
    <w:rsid w:val="002E3D12"/>
    <w:rsid w:val="002E3EE3"/>
    <w:rsid w:val="002E55F3"/>
    <w:rsid w:val="002E5768"/>
    <w:rsid w:val="002E63E5"/>
    <w:rsid w:val="002E676F"/>
    <w:rsid w:val="002E72D0"/>
    <w:rsid w:val="002E7783"/>
    <w:rsid w:val="002F1BE8"/>
    <w:rsid w:val="002F1F8C"/>
    <w:rsid w:val="002F24CB"/>
    <w:rsid w:val="002F258D"/>
    <w:rsid w:val="002F2B95"/>
    <w:rsid w:val="002F523B"/>
    <w:rsid w:val="002F53A0"/>
    <w:rsid w:val="002F792B"/>
    <w:rsid w:val="00301808"/>
    <w:rsid w:val="003024E8"/>
    <w:rsid w:val="00302A7B"/>
    <w:rsid w:val="00303C71"/>
    <w:rsid w:val="00304518"/>
    <w:rsid w:val="00304F4B"/>
    <w:rsid w:val="00305770"/>
    <w:rsid w:val="00307401"/>
    <w:rsid w:val="003108E1"/>
    <w:rsid w:val="00310AA3"/>
    <w:rsid w:val="00311BDB"/>
    <w:rsid w:val="003124A1"/>
    <w:rsid w:val="00312AD3"/>
    <w:rsid w:val="00312B90"/>
    <w:rsid w:val="003135F0"/>
    <w:rsid w:val="00314088"/>
    <w:rsid w:val="00314A6C"/>
    <w:rsid w:val="00314E89"/>
    <w:rsid w:val="00315735"/>
    <w:rsid w:val="00316DE0"/>
    <w:rsid w:val="00316FBA"/>
    <w:rsid w:val="00317978"/>
    <w:rsid w:val="00320A83"/>
    <w:rsid w:val="00321340"/>
    <w:rsid w:val="00321956"/>
    <w:rsid w:val="00323D9C"/>
    <w:rsid w:val="00326474"/>
    <w:rsid w:val="003268FA"/>
    <w:rsid w:val="00326C0E"/>
    <w:rsid w:val="003270EB"/>
    <w:rsid w:val="00327164"/>
    <w:rsid w:val="0032741F"/>
    <w:rsid w:val="00327BF9"/>
    <w:rsid w:val="00327D09"/>
    <w:rsid w:val="00327ED1"/>
    <w:rsid w:val="00330610"/>
    <w:rsid w:val="00330B63"/>
    <w:rsid w:val="0033211A"/>
    <w:rsid w:val="0033295D"/>
    <w:rsid w:val="003333B0"/>
    <w:rsid w:val="00335379"/>
    <w:rsid w:val="00336CDC"/>
    <w:rsid w:val="00337C10"/>
    <w:rsid w:val="00340732"/>
    <w:rsid w:val="00340A90"/>
    <w:rsid w:val="00342167"/>
    <w:rsid w:val="0034304B"/>
    <w:rsid w:val="003454B4"/>
    <w:rsid w:val="003455C1"/>
    <w:rsid w:val="003468F5"/>
    <w:rsid w:val="00346DC9"/>
    <w:rsid w:val="00347B28"/>
    <w:rsid w:val="00350EEB"/>
    <w:rsid w:val="003519AC"/>
    <w:rsid w:val="0035359B"/>
    <w:rsid w:val="003553E5"/>
    <w:rsid w:val="0035596C"/>
    <w:rsid w:val="0035691C"/>
    <w:rsid w:val="00357296"/>
    <w:rsid w:val="003572A8"/>
    <w:rsid w:val="00357C6E"/>
    <w:rsid w:val="0036079E"/>
    <w:rsid w:val="0036332D"/>
    <w:rsid w:val="00365282"/>
    <w:rsid w:val="00365B0B"/>
    <w:rsid w:val="0036645B"/>
    <w:rsid w:val="00367431"/>
    <w:rsid w:val="00370AF8"/>
    <w:rsid w:val="00372545"/>
    <w:rsid w:val="003751F5"/>
    <w:rsid w:val="0037645F"/>
    <w:rsid w:val="00376C0C"/>
    <w:rsid w:val="003776A3"/>
    <w:rsid w:val="00380A96"/>
    <w:rsid w:val="003813CE"/>
    <w:rsid w:val="00382781"/>
    <w:rsid w:val="00384817"/>
    <w:rsid w:val="00385A01"/>
    <w:rsid w:val="0038600D"/>
    <w:rsid w:val="0038672A"/>
    <w:rsid w:val="003867EC"/>
    <w:rsid w:val="003918FF"/>
    <w:rsid w:val="00392CE1"/>
    <w:rsid w:val="00392F91"/>
    <w:rsid w:val="003935E4"/>
    <w:rsid w:val="00393DE5"/>
    <w:rsid w:val="00394149"/>
    <w:rsid w:val="00394BF2"/>
    <w:rsid w:val="00394C4F"/>
    <w:rsid w:val="00395DAA"/>
    <w:rsid w:val="00395DFD"/>
    <w:rsid w:val="00396612"/>
    <w:rsid w:val="00396954"/>
    <w:rsid w:val="00396C18"/>
    <w:rsid w:val="0039752C"/>
    <w:rsid w:val="00397724"/>
    <w:rsid w:val="003979AB"/>
    <w:rsid w:val="003A0EB2"/>
    <w:rsid w:val="003A2531"/>
    <w:rsid w:val="003A42A7"/>
    <w:rsid w:val="003A58C1"/>
    <w:rsid w:val="003A5C22"/>
    <w:rsid w:val="003B125E"/>
    <w:rsid w:val="003B1602"/>
    <w:rsid w:val="003B2866"/>
    <w:rsid w:val="003B3796"/>
    <w:rsid w:val="003B3EED"/>
    <w:rsid w:val="003B4871"/>
    <w:rsid w:val="003B4D2B"/>
    <w:rsid w:val="003B6000"/>
    <w:rsid w:val="003B622C"/>
    <w:rsid w:val="003B6860"/>
    <w:rsid w:val="003B7FEC"/>
    <w:rsid w:val="003C0D29"/>
    <w:rsid w:val="003C1A16"/>
    <w:rsid w:val="003C242D"/>
    <w:rsid w:val="003C2DB5"/>
    <w:rsid w:val="003C2EC4"/>
    <w:rsid w:val="003C2EF7"/>
    <w:rsid w:val="003C3351"/>
    <w:rsid w:val="003C39AB"/>
    <w:rsid w:val="003C40A0"/>
    <w:rsid w:val="003C4E17"/>
    <w:rsid w:val="003C54EC"/>
    <w:rsid w:val="003C5766"/>
    <w:rsid w:val="003C6B79"/>
    <w:rsid w:val="003C6C81"/>
    <w:rsid w:val="003C74DE"/>
    <w:rsid w:val="003C79C9"/>
    <w:rsid w:val="003D043C"/>
    <w:rsid w:val="003D04FC"/>
    <w:rsid w:val="003D07F2"/>
    <w:rsid w:val="003D15C5"/>
    <w:rsid w:val="003D2A66"/>
    <w:rsid w:val="003D2ED5"/>
    <w:rsid w:val="003D358E"/>
    <w:rsid w:val="003D361E"/>
    <w:rsid w:val="003D38D8"/>
    <w:rsid w:val="003D3DDF"/>
    <w:rsid w:val="003D59E6"/>
    <w:rsid w:val="003D5DA3"/>
    <w:rsid w:val="003D6964"/>
    <w:rsid w:val="003D6D0D"/>
    <w:rsid w:val="003D7554"/>
    <w:rsid w:val="003D7FCD"/>
    <w:rsid w:val="003E0064"/>
    <w:rsid w:val="003E0559"/>
    <w:rsid w:val="003E0745"/>
    <w:rsid w:val="003E0D22"/>
    <w:rsid w:val="003E28F8"/>
    <w:rsid w:val="003E3590"/>
    <w:rsid w:val="003E39D4"/>
    <w:rsid w:val="003E39E0"/>
    <w:rsid w:val="003E4862"/>
    <w:rsid w:val="003E4C21"/>
    <w:rsid w:val="003E5EA7"/>
    <w:rsid w:val="003E5F07"/>
    <w:rsid w:val="003E62BF"/>
    <w:rsid w:val="003E6633"/>
    <w:rsid w:val="003E6F6C"/>
    <w:rsid w:val="003F09BE"/>
    <w:rsid w:val="003F199E"/>
    <w:rsid w:val="003F2180"/>
    <w:rsid w:val="003F3732"/>
    <w:rsid w:val="003F4821"/>
    <w:rsid w:val="003F573D"/>
    <w:rsid w:val="003F5871"/>
    <w:rsid w:val="003F5DE0"/>
    <w:rsid w:val="003F680C"/>
    <w:rsid w:val="003F7960"/>
    <w:rsid w:val="00400FB0"/>
    <w:rsid w:val="00401070"/>
    <w:rsid w:val="00401F9D"/>
    <w:rsid w:val="0040403C"/>
    <w:rsid w:val="00404844"/>
    <w:rsid w:val="00404EF9"/>
    <w:rsid w:val="004051DC"/>
    <w:rsid w:val="00405261"/>
    <w:rsid w:val="004058B2"/>
    <w:rsid w:val="00405D5F"/>
    <w:rsid w:val="00405E85"/>
    <w:rsid w:val="0040613A"/>
    <w:rsid w:val="00411DB4"/>
    <w:rsid w:val="004146FC"/>
    <w:rsid w:val="00414CC9"/>
    <w:rsid w:val="00414FE8"/>
    <w:rsid w:val="00414FEA"/>
    <w:rsid w:val="0041530C"/>
    <w:rsid w:val="00415530"/>
    <w:rsid w:val="00416483"/>
    <w:rsid w:val="0041722E"/>
    <w:rsid w:val="00417307"/>
    <w:rsid w:val="004200DF"/>
    <w:rsid w:val="004203B7"/>
    <w:rsid w:val="00420968"/>
    <w:rsid w:val="00421DA3"/>
    <w:rsid w:val="00421E41"/>
    <w:rsid w:val="00422F01"/>
    <w:rsid w:val="004230A2"/>
    <w:rsid w:val="004235C7"/>
    <w:rsid w:val="00423D25"/>
    <w:rsid w:val="00424990"/>
    <w:rsid w:val="00424EEE"/>
    <w:rsid w:val="0042620B"/>
    <w:rsid w:val="004267B8"/>
    <w:rsid w:val="00426FCF"/>
    <w:rsid w:val="00427AAD"/>
    <w:rsid w:val="004301BF"/>
    <w:rsid w:val="0043153F"/>
    <w:rsid w:val="004316E0"/>
    <w:rsid w:val="00432158"/>
    <w:rsid w:val="00434720"/>
    <w:rsid w:val="0043675A"/>
    <w:rsid w:val="00437726"/>
    <w:rsid w:val="0043785B"/>
    <w:rsid w:val="00437FC2"/>
    <w:rsid w:val="00440925"/>
    <w:rsid w:val="00440EA6"/>
    <w:rsid w:val="0044118B"/>
    <w:rsid w:val="0044167A"/>
    <w:rsid w:val="00443854"/>
    <w:rsid w:val="00443F09"/>
    <w:rsid w:val="00444398"/>
    <w:rsid w:val="00444BCD"/>
    <w:rsid w:val="004461B5"/>
    <w:rsid w:val="00446F92"/>
    <w:rsid w:val="00450286"/>
    <w:rsid w:val="00450741"/>
    <w:rsid w:val="00451612"/>
    <w:rsid w:val="0045433C"/>
    <w:rsid w:val="00454477"/>
    <w:rsid w:val="00454F04"/>
    <w:rsid w:val="00455173"/>
    <w:rsid w:val="0045645C"/>
    <w:rsid w:val="004570A5"/>
    <w:rsid w:val="00460147"/>
    <w:rsid w:val="0046019B"/>
    <w:rsid w:val="004608BF"/>
    <w:rsid w:val="00461872"/>
    <w:rsid w:val="004629A7"/>
    <w:rsid w:val="00464E8A"/>
    <w:rsid w:val="004652F7"/>
    <w:rsid w:val="00465E78"/>
    <w:rsid w:val="00467CB1"/>
    <w:rsid w:val="0047036B"/>
    <w:rsid w:val="00470DD0"/>
    <w:rsid w:val="00470ED2"/>
    <w:rsid w:val="00471A48"/>
    <w:rsid w:val="0047256D"/>
    <w:rsid w:val="00472B53"/>
    <w:rsid w:val="00473DF8"/>
    <w:rsid w:val="004740D8"/>
    <w:rsid w:val="00474BC2"/>
    <w:rsid w:val="0047527A"/>
    <w:rsid w:val="00475B6E"/>
    <w:rsid w:val="00476406"/>
    <w:rsid w:val="004770CC"/>
    <w:rsid w:val="00477F9F"/>
    <w:rsid w:val="004802A4"/>
    <w:rsid w:val="00480872"/>
    <w:rsid w:val="00480ABA"/>
    <w:rsid w:val="0048104B"/>
    <w:rsid w:val="00481072"/>
    <w:rsid w:val="00482A7E"/>
    <w:rsid w:val="00482C29"/>
    <w:rsid w:val="00482DA3"/>
    <w:rsid w:val="00483425"/>
    <w:rsid w:val="004834A5"/>
    <w:rsid w:val="00484159"/>
    <w:rsid w:val="004844B8"/>
    <w:rsid w:val="004854F2"/>
    <w:rsid w:val="00486020"/>
    <w:rsid w:val="00490A42"/>
    <w:rsid w:val="00491132"/>
    <w:rsid w:val="0049216C"/>
    <w:rsid w:val="00492974"/>
    <w:rsid w:val="00492993"/>
    <w:rsid w:val="00493ABA"/>
    <w:rsid w:val="00493EF0"/>
    <w:rsid w:val="00494ED2"/>
    <w:rsid w:val="00495976"/>
    <w:rsid w:val="0049762A"/>
    <w:rsid w:val="004A041B"/>
    <w:rsid w:val="004A09A3"/>
    <w:rsid w:val="004A0F66"/>
    <w:rsid w:val="004A1660"/>
    <w:rsid w:val="004A1B35"/>
    <w:rsid w:val="004A2E40"/>
    <w:rsid w:val="004A35DC"/>
    <w:rsid w:val="004A40C8"/>
    <w:rsid w:val="004A58CE"/>
    <w:rsid w:val="004A6D3F"/>
    <w:rsid w:val="004A7521"/>
    <w:rsid w:val="004A78DE"/>
    <w:rsid w:val="004A7B8C"/>
    <w:rsid w:val="004B0BBF"/>
    <w:rsid w:val="004B26DF"/>
    <w:rsid w:val="004B2A2F"/>
    <w:rsid w:val="004B2A45"/>
    <w:rsid w:val="004B2B1A"/>
    <w:rsid w:val="004B352E"/>
    <w:rsid w:val="004B5440"/>
    <w:rsid w:val="004B5475"/>
    <w:rsid w:val="004B5FFC"/>
    <w:rsid w:val="004B6E34"/>
    <w:rsid w:val="004C1609"/>
    <w:rsid w:val="004C18E5"/>
    <w:rsid w:val="004C1972"/>
    <w:rsid w:val="004C1B51"/>
    <w:rsid w:val="004C2000"/>
    <w:rsid w:val="004C43EA"/>
    <w:rsid w:val="004C5058"/>
    <w:rsid w:val="004C6DAD"/>
    <w:rsid w:val="004C6E11"/>
    <w:rsid w:val="004C6E71"/>
    <w:rsid w:val="004C71EB"/>
    <w:rsid w:val="004C726A"/>
    <w:rsid w:val="004D014E"/>
    <w:rsid w:val="004D14C7"/>
    <w:rsid w:val="004D1678"/>
    <w:rsid w:val="004D1A2A"/>
    <w:rsid w:val="004D3CE9"/>
    <w:rsid w:val="004D4C6C"/>
    <w:rsid w:val="004D4CDB"/>
    <w:rsid w:val="004D7099"/>
    <w:rsid w:val="004D7C18"/>
    <w:rsid w:val="004E0122"/>
    <w:rsid w:val="004E08C6"/>
    <w:rsid w:val="004E12E8"/>
    <w:rsid w:val="004E16EA"/>
    <w:rsid w:val="004E2D39"/>
    <w:rsid w:val="004E37A7"/>
    <w:rsid w:val="004E3DEC"/>
    <w:rsid w:val="004E4364"/>
    <w:rsid w:val="004E487D"/>
    <w:rsid w:val="004E48BE"/>
    <w:rsid w:val="004E4B81"/>
    <w:rsid w:val="004E4F1C"/>
    <w:rsid w:val="004E6035"/>
    <w:rsid w:val="004E6A4C"/>
    <w:rsid w:val="004F0EAD"/>
    <w:rsid w:val="004F3B6C"/>
    <w:rsid w:val="004F5C6C"/>
    <w:rsid w:val="004F6022"/>
    <w:rsid w:val="004F6A77"/>
    <w:rsid w:val="004F6BD4"/>
    <w:rsid w:val="004F6C4C"/>
    <w:rsid w:val="004F7214"/>
    <w:rsid w:val="005004FF"/>
    <w:rsid w:val="005008E9"/>
    <w:rsid w:val="00500AD8"/>
    <w:rsid w:val="00502C79"/>
    <w:rsid w:val="00502DAB"/>
    <w:rsid w:val="00503E5E"/>
    <w:rsid w:val="00503ECD"/>
    <w:rsid w:val="00505512"/>
    <w:rsid w:val="00507E01"/>
    <w:rsid w:val="00512D91"/>
    <w:rsid w:val="00514A67"/>
    <w:rsid w:val="00517828"/>
    <w:rsid w:val="00521058"/>
    <w:rsid w:val="0052205E"/>
    <w:rsid w:val="0052236A"/>
    <w:rsid w:val="005226FC"/>
    <w:rsid w:val="00522920"/>
    <w:rsid w:val="00523B43"/>
    <w:rsid w:val="005241BB"/>
    <w:rsid w:val="00524575"/>
    <w:rsid w:val="005247CF"/>
    <w:rsid w:val="00525D2A"/>
    <w:rsid w:val="005322AD"/>
    <w:rsid w:val="00532376"/>
    <w:rsid w:val="00532596"/>
    <w:rsid w:val="005335C4"/>
    <w:rsid w:val="0053362A"/>
    <w:rsid w:val="00533A70"/>
    <w:rsid w:val="005344C5"/>
    <w:rsid w:val="00534A02"/>
    <w:rsid w:val="00537804"/>
    <w:rsid w:val="00541029"/>
    <w:rsid w:val="00543983"/>
    <w:rsid w:val="00545137"/>
    <w:rsid w:val="0054524A"/>
    <w:rsid w:val="00545BD3"/>
    <w:rsid w:val="0054600A"/>
    <w:rsid w:val="0054610E"/>
    <w:rsid w:val="005467D3"/>
    <w:rsid w:val="005473C8"/>
    <w:rsid w:val="0054751E"/>
    <w:rsid w:val="00547EDD"/>
    <w:rsid w:val="00550725"/>
    <w:rsid w:val="00553015"/>
    <w:rsid w:val="00553670"/>
    <w:rsid w:val="00553CA7"/>
    <w:rsid w:val="00553D71"/>
    <w:rsid w:val="005556FA"/>
    <w:rsid w:val="00556072"/>
    <w:rsid w:val="005568CE"/>
    <w:rsid w:val="00561476"/>
    <w:rsid w:val="00561B86"/>
    <w:rsid w:val="00562A29"/>
    <w:rsid w:val="005647AC"/>
    <w:rsid w:val="00565365"/>
    <w:rsid w:val="00567059"/>
    <w:rsid w:val="00567F3C"/>
    <w:rsid w:val="005711A4"/>
    <w:rsid w:val="005722D8"/>
    <w:rsid w:val="00572989"/>
    <w:rsid w:val="005729A0"/>
    <w:rsid w:val="00573DB2"/>
    <w:rsid w:val="00575047"/>
    <w:rsid w:val="00575535"/>
    <w:rsid w:val="00576293"/>
    <w:rsid w:val="005765E2"/>
    <w:rsid w:val="00577654"/>
    <w:rsid w:val="00581279"/>
    <w:rsid w:val="005817D4"/>
    <w:rsid w:val="00581A24"/>
    <w:rsid w:val="005833B4"/>
    <w:rsid w:val="00583691"/>
    <w:rsid w:val="00584DAD"/>
    <w:rsid w:val="00585A83"/>
    <w:rsid w:val="00585A96"/>
    <w:rsid w:val="00585C4D"/>
    <w:rsid w:val="005925A1"/>
    <w:rsid w:val="00594B17"/>
    <w:rsid w:val="00597D2F"/>
    <w:rsid w:val="005A0126"/>
    <w:rsid w:val="005A14D3"/>
    <w:rsid w:val="005A1684"/>
    <w:rsid w:val="005A2CE1"/>
    <w:rsid w:val="005A57FE"/>
    <w:rsid w:val="005A5FBC"/>
    <w:rsid w:val="005A6453"/>
    <w:rsid w:val="005A6CC5"/>
    <w:rsid w:val="005A6E03"/>
    <w:rsid w:val="005A6E31"/>
    <w:rsid w:val="005A766F"/>
    <w:rsid w:val="005B0ADB"/>
    <w:rsid w:val="005B0E6A"/>
    <w:rsid w:val="005B1AF0"/>
    <w:rsid w:val="005B30CF"/>
    <w:rsid w:val="005B49A6"/>
    <w:rsid w:val="005B4F1B"/>
    <w:rsid w:val="005C0040"/>
    <w:rsid w:val="005C070B"/>
    <w:rsid w:val="005C0BC7"/>
    <w:rsid w:val="005C27E0"/>
    <w:rsid w:val="005C2A76"/>
    <w:rsid w:val="005C2AA5"/>
    <w:rsid w:val="005C53A2"/>
    <w:rsid w:val="005C57DB"/>
    <w:rsid w:val="005C6022"/>
    <w:rsid w:val="005C7787"/>
    <w:rsid w:val="005D0025"/>
    <w:rsid w:val="005D0FA6"/>
    <w:rsid w:val="005D1117"/>
    <w:rsid w:val="005D2BAC"/>
    <w:rsid w:val="005D3265"/>
    <w:rsid w:val="005D3DD6"/>
    <w:rsid w:val="005D4E1F"/>
    <w:rsid w:val="005D55F0"/>
    <w:rsid w:val="005D59D8"/>
    <w:rsid w:val="005D6110"/>
    <w:rsid w:val="005D6E94"/>
    <w:rsid w:val="005E123B"/>
    <w:rsid w:val="005E4951"/>
    <w:rsid w:val="005E545F"/>
    <w:rsid w:val="005E56FC"/>
    <w:rsid w:val="005E6F1C"/>
    <w:rsid w:val="005E6F4D"/>
    <w:rsid w:val="005F234E"/>
    <w:rsid w:val="005F279C"/>
    <w:rsid w:val="005F2FC4"/>
    <w:rsid w:val="005F34A4"/>
    <w:rsid w:val="005F46A4"/>
    <w:rsid w:val="005F4FBF"/>
    <w:rsid w:val="005F5077"/>
    <w:rsid w:val="005F5873"/>
    <w:rsid w:val="005F59F1"/>
    <w:rsid w:val="005F5F7B"/>
    <w:rsid w:val="005F6BCF"/>
    <w:rsid w:val="005F7748"/>
    <w:rsid w:val="00600F39"/>
    <w:rsid w:val="00601192"/>
    <w:rsid w:val="00601274"/>
    <w:rsid w:val="006018D3"/>
    <w:rsid w:val="00601E56"/>
    <w:rsid w:val="006025BB"/>
    <w:rsid w:val="00602983"/>
    <w:rsid w:val="0060436B"/>
    <w:rsid w:val="006045A7"/>
    <w:rsid w:val="0060573E"/>
    <w:rsid w:val="00606F24"/>
    <w:rsid w:val="00606F78"/>
    <w:rsid w:val="006103D2"/>
    <w:rsid w:val="006105E4"/>
    <w:rsid w:val="006117C2"/>
    <w:rsid w:val="00612EA4"/>
    <w:rsid w:val="0061451F"/>
    <w:rsid w:val="00614E64"/>
    <w:rsid w:val="00615408"/>
    <w:rsid w:val="00615527"/>
    <w:rsid w:val="0061572D"/>
    <w:rsid w:val="006160B7"/>
    <w:rsid w:val="00616B15"/>
    <w:rsid w:val="00617381"/>
    <w:rsid w:val="006177CD"/>
    <w:rsid w:val="00620366"/>
    <w:rsid w:val="00620950"/>
    <w:rsid w:val="0062171C"/>
    <w:rsid w:val="006237B9"/>
    <w:rsid w:val="00623AE2"/>
    <w:rsid w:val="00623EE1"/>
    <w:rsid w:val="00624A4D"/>
    <w:rsid w:val="006258AC"/>
    <w:rsid w:val="00625931"/>
    <w:rsid w:val="006270CB"/>
    <w:rsid w:val="006271AA"/>
    <w:rsid w:val="00627EAE"/>
    <w:rsid w:val="006309D3"/>
    <w:rsid w:val="00631375"/>
    <w:rsid w:val="00631B8B"/>
    <w:rsid w:val="006320E7"/>
    <w:rsid w:val="00632E40"/>
    <w:rsid w:val="006335C1"/>
    <w:rsid w:val="00633B5E"/>
    <w:rsid w:val="00634537"/>
    <w:rsid w:val="0063761C"/>
    <w:rsid w:val="006376EB"/>
    <w:rsid w:val="00637AC6"/>
    <w:rsid w:val="00637EE1"/>
    <w:rsid w:val="006400B9"/>
    <w:rsid w:val="00640683"/>
    <w:rsid w:val="0064167F"/>
    <w:rsid w:val="0064197B"/>
    <w:rsid w:val="006421CA"/>
    <w:rsid w:val="0064242B"/>
    <w:rsid w:val="00642BA0"/>
    <w:rsid w:val="00644207"/>
    <w:rsid w:val="0064439F"/>
    <w:rsid w:val="00645707"/>
    <w:rsid w:val="00645EF9"/>
    <w:rsid w:val="00646BE4"/>
    <w:rsid w:val="00646DEF"/>
    <w:rsid w:val="0064701C"/>
    <w:rsid w:val="00650438"/>
    <w:rsid w:val="00651EE6"/>
    <w:rsid w:val="00652886"/>
    <w:rsid w:val="00652D38"/>
    <w:rsid w:val="00653223"/>
    <w:rsid w:val="00655546"/>
    <w:rsid w:val="0065598B"/>
    <w:rsid w:val="00656B32"/>
    <w:rsid w:val="00656C69"/>
    <w:rsid w:val="006601BE"/>
    <w:rsid w:val="00662401"/>
    <w:rsid w:val="00663AB5"/>
    <w:rsid w:val="0066459C"/>
    <w:rsid w:val="006657E2"/>
    <w:rsid w:val="00666376"/>
    <w:rsid w:val="006669B6"/>
    <w:rsid w:val="00666E3D"/>
    <w:rsid w:val="006672D4"/>
    <w:rsid w:val="00667CE3"/>
    <w:rsid w:val="00667F4D"/>
    <w:rsid w:val="00670407"/>
    <w:rsid w:val="00670A15"/>
    <w:rsid w:val="0067263B"/>
    <w:rsid w:val="006727C2"/>
    <w:rsid w:val="00672B17"/>
    <w:rsid w:val="00672F11"/>
    <w:rsid w:val="0067393B"/>
    <w:rsid w:val="00674EC0"/>
    <w:rsid w:val="006755FC"/>
    <w:rsid w:val="00675ABC"/>
    <w:rsid w:val="00676496"/>
    <w:rsid w:val="00676882"/>
    <w:rsid w:val="00676A07"/>
    <w:rsid w:val="00677868"/>
    <w:rsid w:val="00680192"/>
    <w:rsid w:val="00682452"/>
    <w:rsid w:val="00683216"/>
    <w:rsid w:val="006851E1"/>
    <w:rsid w:val="00685203"/>
    <w:rsid w:val="00685404"/>
    <w:rsid w:val="00685762"/>
    <w:rsid w:val="00685D3A"/>
    <w:rsid w:val="0068642A"/>
    <w:rsid w:val="006866F2"/>
    <w:rsid w:val="00686A4E"/>
    <w:rsid w:val="006902AF"/>
    <w:rsid w:val="00690605"/>
    <w:rsid w:val="00691210"/>
    <w:rsid w:val="0069262B"/>
    <w:rsid w:val="0069385A"/>
    <w:rsid w:val="006938C5"/>
    <w:rsid w:val="006951D2"/>
    <w:rsid w:val="006952B9"/>
    <w:rsid w:val="006971F8"/>
    <w:rsid w:val="006A02E3"/>
    <w:rsid w:val="006A05B0"/>
    <w:rsid w:val="006A0BA7"/>
    <w:rsid w:val="006A103F"/>
    <w:rsid w:val="006A164E"/>
    <w:rsid w:val="006A181E"/>
    <w:rsid w:val="006A1C24"/>
    <w:rsid w:val="006A22EE"/>
    <w:rsid w:val="006A2CEE"/>
    <w:rsid w:val="006A2F97"/>
    <w:rsid w:val="006A3442"/>
    <w:rsid w:val="006A4C7B"/>
    <w:rsid w:val="006B0228"/>
    <w:rsid w:val="006B1627"/>
    <w:rsid w:val="006B269B"/>
    <w:rsid w:val="006B2769"/>
    <w:rsid w:val="006B288B"/>
    <w:rsid w:val="006B340D"/>
    <w:rsid w:val="006B4B14"/>
    <w:rsid w:val="006B5282"/>
    <w:rsid w:val="006B5403"/>
    <w:rsid w:val="006B5AE0"/>
    <w:rsid w:val="006B5E7C"/>
    <w:rsid w:val="006B6CE3"/>
    <w:rsid w:val="006B7BBD"/>
    <w:rsid w:val="006C16D0"/>
    <w:rsid w:val="006C2B53"/>
    <w:rsid w:val="006C4562"/>
    <w:rsid w:val="006C4CBC"/>
    <w:rsid w:val="006C5736"/>
    <w:rsid w:val="006C66FB"/>
    <w:rsid w:val="006C76A0"/>
    <w:rsid w:val="006D17B4"/>
    <w:rsid w:val="006D1BF6"/>
    <w:rsid w:val="006D3D9A"/>
    <w:rsid w:val="006D4DA4"/>
    <w:rsid w:val="006D65BC"/>
    <w:rsid w:val="006D6DC7"/>
    <w:rsid w:val="006D7010"/>
    <w:rsid w:val="006D7853"/>
    <w:rsid w:val="006D7B3B"/>
    <w:rsid w:val="006D7CEB"/>
    <w:rsid w:val="006E01F4"/>
    <w:rsid w:val="006E09FD"/>
    <w:rsid w:val="006E0AFD"/>
    <w:rsid w:val="006E0EDA"/>
    <w:rsid w:val="006E17CE"/>
    <w:rsid w:val="006E21B4"/>
    <w:rsid w:val="006E24D0"/>
    <w:rsid w:val="006E2AB8"/>
    <w:rsid w:val="006F07C6"/>
    <w:rsid w:val="006F0DA0"/>
    <w:rsid w:val="006F1E42"/>
    <w:rsid w:val="006F2C18"/>
    <w:rsid w:val="006F44C5"/>
    <w:rsid w:val="006F4732"/>
    <w:rsid w:val="006F588B"/>
    <w:rsid w:val="006F5A05"/>
    <w:rsid w:val="006F6897"/>
    <w:rsid w:val="006F6E96"/>
    <w:rsid w:val="007003E1"/>
    <w:rsid w:val="007036F5"/>
    <w:rsid w:val="00704F19"/>
    <w:rsid w:val="00705021"/>
    <w:rsid w:val="0070558D"/>
    <w:rsid w:val="00705C0E"/>
    <w:rsid w:val="00706884"/>
    <w:rsid w:val="00706A38"/>
    <w:rsid w:val="00706CA8"/>
    <w:rsid w:val="00706EB5"/>
    <w:rsid w:val="007070D6"/>
    <w:rsid w:val="00707994"/>
    <w:rsid w:val="00710F04"/>
    <w:rsid w:val="00712E8D"/>
    <w:rsid w:val="0071328E"/>
    <w:rsid w:val="00713962"/>
    <w:rsid w:val="00713D21"/>
    <w:rsid w:val="00713FCB"/>
    <w:rsid w:val="00715FB1"/>
    <w:rsid w:val="00720B97"/>
    <w:rsid w:val="00720E87"/>
    <w:rsid w:val="00721E1E"/>
    <w:rsid w:val="00722BB4"/>
    <w:rsid w:val="00722D73"/>
    <w:rsid w:val="00723389"/>
    <w:rsid w:val="00723B92"/>
    <w:rsid w:val="00724DD7"/>
    <w:rsid w:val="00725879"/>
    <w:rsid w:val="00726675"/>
    <w:rsid w:val="00727AA5"/>
    <w:rsid w:val="00727D9A"/>
    <w:rsid w:val="00730C54"/>
    <w:rsid w:val="00730D51"/>
    <w:rsid w:val="007314A4"/>
    <w:rsid w:val="00731538"/>
    <w:rsid w:val="0073346C"/>
    <w:rsid w:val="0073395C"/>
    <w:rsid w:val="00734499"/>
    <w:rsid w:val="00735EB9"/>
    <w:rsid w:val="00737D11"/>
    <w:rsid w:val="00740462"/>
    <w:rsid w:val="00741FE6"/>
    <w:rsid w:val="00742240"/>
    <w:rsid w:val="00742A5B"/>
    <w:rsid w:val="0074307E"/>
    <w:rsid w:val="007439EF"/>
    <w:rsid w:val="007476F8"/>
    <w:rsid w:val="00747801"/>
    <w:rsid w:val="007503D1"/>
    <w:rsid w:val="007510C6"/>
    <w:rsid w:val="007511DB"/>
    <w:rsid w:val="00752427"/>
    <w:rsid w:val="007536A8"/>
    <w:rsid w:val="00753DD5"/>
    <w:rsid w:val="00754343"/>
    <w:rsid w:val="0075449A"/>
    <w:rsid w:val="0075490D"/>
    <w:rsid w:val="00755A9A"/>
    <w:rsid w:val="007572C8"/>
    <w:rsid w:val="00757AD8"/>
    <w:rsid w:val="0076089D"/>
    <w:rsid w:val="00761C97"/>
    <w:rsid w:val="00761D27"/>
    <w:rsid w:val="007637CE"/>
    <w:rsid w:val="0076384F"/>
    <w:rsid w:val="00764756"/>
    <w:rsid w:val="00764879"/>
    <w:rsid w:val="007654E9"/>
    <w:rsid w:val="00765A5D"/>
    <w:rsid w:val="0076611C"/>
    <w:rsid w:val="00766414"/>
    <w:rsid w:val="00766550"/>
    <w:rsid w:val="007677C8"/>
    <w:rsid w:val="00767C5A"/>
    <w:rsid w:val="007708AD"/>
    <w:rsid w:val="00772B22"/>
    <w:rsid w:val="007731EB"/>
    <w:rsid w:val="00773606"/>
    <w:rsid w:val="007736E0"/>
    <w:rsid w:val="007745DD"/>
    <w:rsid w:val="00776795"/>
    <w:rsid w:val="00776A58"/>
    <w:rsid w:val="00780147"/>
    <w:rsid w:val="007812AB"/>
    <w:rsid w:val="00781973"/>
    <w:rsid w:val="00783684"/>
    <w:rsid w:val="00783C62"/>
    <w:rsid w:val="0078442D"/>
    <w:rsid w:val="007901C6"/>
    <w:rsid w:val="00790AEA"/>
    <w:rsid w:val="00790E4C"/>
    <w:rsid w:val="0079173C"/>
    <w:rsid w:val="007918D7"/>
    <w:rsid w:val="007928A4"/>
    <w:rsid w:val="007938A1"/>
    <w:rsid w:val="00794B58"/>
    <w:rsid w:val="00796237"/>
    <w:rsid w:val="007969D9"/>
    <w:rsid w:val="007975AF"/>
    <w:rsid w:val="0079791B"/>
    <w:rsid w:val="007A0F35"/>
    <w:rsid w:val="007A2AE9"/>
    <w:rsid w:val="007A43F7"/>
    <w:rsid w:val="007A6D9D"/>
    <w:rsid w:val="007A6DC7"/>
    <w:rsid w:val="007A6E02"/>
    <w:rsid w:val="007A7818"/>
    <w:rsid w:val="007A7C85"/>
    <w:rsid w:val="007B1064"/>
    <w:rsid w:val="007B1E66"/>
    <w:rsid w:val="007B2BCC"/>
    <w:rsid w:val="007B3D85"/>
    <w:rsid w:val="007B3E1A"/>
    <w:rsid w:val="007B5566"/>
    <w:rsid w:val="007B63A7"/>
    <w:rsid w:val="007B63BC"/>
    <w:rsid w:val="007C1874"/>
    <w:rsid w:val="007C2E62"/>
    <w:rsid w:val="007C39D5"/>
    <w:rsid w:val="007C5514"/>
    <w:rsid w:val="007C5643"/>
    <w:rsid w:val="007C6A50"/>
    <w:rsid w:val="007D11CF"/>
    <w:rsid w:val="007D1B95"/>
    <w:rsid w:val="007D2347"/>
    <w:rsid w:val="007D278A"/>
    <w:rsid w:val="007D28B9"/>
    <w:rsid w:val="007D46BB"/>
    <w:rsid w:val="007D55CF"/>
    <w:rsid w:val="007D5865"/>
    <w:rsid w:val="007D7CC3"/>
    <w:rsid w:val="007E03D8"/>
    <w:rsid w:val="007E0A96"/>
    <w:rsid w:val="007E0D94"/>
    <w:rsid w:val="007E1654"/>
    <w:rsid w:val="007E1CFE"/>
    <w:rsid w:val="007E3131"/>
    <w:rsid w:val="007E5641"/>
    <w:rsid w:val="007E5D59"/>
    <w:rsid w:val="007E61F7"/>
    <w:rsid w:val="007E73D5"/>
    <w:rsid w:val="007F01E9"/>
    <w:rsid w:val="007F1D36"/>
    <w:rsid w:val="007F216C"/>
    <w:rsid w:val="007F23D7"/>
    <w:rsid w:val="007F2400"/>
    <w:rsid w:val="007F2B45"/>
    <w:rsid w:val="007F3ABE"/>
    <w:rsid w:val="007F57C9"/>
    <w:rsid w:val="007F5C8C"/>
    <w:rsid w:val="007F5F4C"/>
    <w:rsid w:val="007F67AC"/>
    <w:rsid w:val="007F6E52"/>
    <w:rsid w:val="00800262"/>
    <w:rsid w:val="008006FC"/>
    <w:rsid w:val="008021E2"/>
    <w:rsid w:val="00803804"/>
    <w:rsid w:val="0080383F"/>
    <w:rsid w:val="00804066"/>
    <w:rsid w:val="00804A0F"/>
    <w:rsid w:val="00804BE0"/>
    <w:rsid w:val="00805385"/>
    <w:rsid w:val="00805764"/>
    <w:rsid w:val="0080621F"/>
    <w:rsid w:val="00806789"/>
    <w:rsid w:val="00806CCE"/>
    <w:rsid w:val="00806FCD"/>
    <w:rsid w:val="008103D2"/>
    <w:rsid w:val="00812789"/>
    <w:rsid w:val="00812F7E"/>
    <w:rsid w:val="008134DC"/>
    <w:rsid w:val="008136D7"/>
    <w:rsid w:val="0081492C"/>
    <w:rsid w:val="00814B97"/>
    <w:rsid w:val="00815027"/>
    <w:rsid w:val="00816280"/>
    <w:rsid w:val="00817573"/>
    <w:rsid w:val="00817B94"/>
    <w:rsid w:val="00820265"/>
    <w:rsid w:val="0082031D"/>
    <w:rsid w:val="00820FFB"/>
    <w:rsid w:val="008214B9"/>
    <w:rsid w:val="00822121"/>
    <w:rsid w:val="008221FF"/>
    <w:rsid w:val="0082254E"/>
    <w:rsid w:val="00823EF7"/>
    <w:rsid w:val="00824231"/>
    <w:rsid w:val="008254EA"/>
    <w:rsid w:val="0082553E"/>
    <w:rsid w:val="0082601C"/>
    <w:rsid w:val="00826677"/>
    <w:rsid w:val="008277CC"/>
    <w:rsid w:val="00827E01"/>
    <w:rsid w:val="008312F9"/>
    <w:rsid w:val="00831932"/>
    <w:rsid w:val="00831EDF"/>
    <w:rsid w:val="00832807"/>
    <w:rsid w:val="0083300B"/>
    <w:rsid w:val="00833020"/>
    <w:rsid w:val="00835064"/>
    <w:rsid w:val="00835349"/>
    <w:rsid w:val="0083582C"/>
    <w:rsid w:val="00835BB2"/>
    <w:rsid w:val="00836F34"/>
    <w:rsid w:val="00841D30"/>
    <w:rsid w:val="008424E1"/>
    <w:rsid w:val="00843EF2"/>
    <w:rsid w:val="00844083"/>
    <w:rsid w:val="008456AF"/>
    <w:rsid w:val="008459D4"/>
    <w:rsid w:val="00845AEE"/>
    <w:rsid w:val="0084714A"/>
    <w:rsid w:val="008476DE"/>
    <w:rsid w:val="00847EB5"/>
    <w:rsid w:val="00850C6B"/>
    <w:rsid w:val="00851635"/>
    <w:rsid w:val="0085190E"/>
    <w:rsid w:val="00851D18"/>
    <w:rsid w:val="00851EE2"/>
    <w:rsid w:val="00852CFE"/>
    <w:rsid w:val="00853D2D"/>
    <w:rsid w:val="008555D7"/>
    <w:rsid w:val="0085595A"/>
    <w:rsid w:val="00855B6B"/>
    <w:rsid w:val="008562E1"/>
    <w:rsid w:val="00857464"/>
    <w:rsid w:val="00857D58"/>
    <w:rsid w:val="00861362"/>
    <w:rsid w:val="008614ED"/>
    <w:rsid w:val="00862902"/>
    <w:rsid w:val="00862C41"/>
    <w:rsid w:val="00862C63"/>
    <w:rsid w:val="008647F4"/>
    <w:rsid w:val="00866BD1"/>
    <w:rsid w:val="00866BE8"/>
    <w:rsid w:val="00867B53"/>
    <w:rsid w:val="00870BB0"/>
    <w:rsid w:val="0087295A"/>
    <w:rsid w:val="008730C6"/>
    <w:rsid w:val="008752F8"/>
    <w:rsid w:val="00875AE6"/>
    <w:rsid w:val="00877FBD"/>
    <w:rsid w:val="0088227F"/>
    <w:rsid w:val="008823B1"/>
    <w:rsid w:val="0088444F"/>
    <w:rsid w:val="008853DC"/>
    <w:rsid w:val="00885B18"/>
    <w:rsid w:val="00886367"/>
    <w:rsid w:val="008874FA"/>
    <w:rsid w:val="008904F6"/>
    <w:rsid w:val="00890D6E"/>
    <w:rsid w:val="008918BE"/>
    <w:rsid w:val="008920CC"/>
    <w:rsid w:val="00892EB6"/>
    <w:rsid w:val="0089339F"/>
    <w:rsid w:val="008934A2"/>
    <w:rsid w:val="00893A5D"/>
    <w:rsid w:val="008942C4"/>
    <w:rsid w:val="00894A66"/>
    <w:rsid w:val="0089586B"/>
    <w:rsid w:val="008964DA"/>
    <w:rsid w:val="00896F07"/>
    <w:rsid w:val="00897208"/>
    <w:rsid w:val="008978D9"/>
    <w:rsid w:val="008A1850"/>
    <w:rsid w:val="008A1B83"/>
    <w:rsid w:val="008A1D16"/>
    <w:rsid w:val="008A26CB"/>
    <w:rsid w:val="008A400A"/>
    <w:rsid w:val="008A54F7"/>
    <w:rsid w:val="008B009A"/>
    <w:rsid w:val="008B01E4"/>
    <w:rsid w:val="008B0827"/>
    <w:rsid w:val="008B1A03"/>
    <w:rsid w:val="008B4A73"/>
    <w:rsid w:val="008B4ED2"/>
    <w:rsid w:val="008B5B2C"/>
    <w:rsid w:val="008B6039"/>
    <w:rsid w:val="008B73B8"/>
    <w:rsid w:val="008C0106"/>
    <w:rsid w:val="008C01DF"/>
    <w:rsid w:val="008C03F1"/>
    <w:rsid w:val="008C05BF"/>
    <w:rsid w:val="008C0A35"/>
    <w:rsid w:val="008C0AEA"/>
    <w:rsid w:val="008C1F73"/>
    <w:rsid w:val="008C1FB6"/>
    <w:rsid w:val="008C3550"/>
    <w:rsid w:val="008C4188"/>
    <w:rsid w:val="008C5C6C"/>
    <w:rsid w:val="008C5F7C"/>
    <w:rsid w:val="008C715A"/>
    <w:rsid w:val="008D00E3"/>
    <w:rsid w:val="008D0E5A"/>
    <w:rsid w:val="008D1D8D"/>
    <w:rsid w:val="008D1E05"/>
    <w:rsid w:val="008D3529"/>
    <w:rsid w:val="008D3982"/>
    <w:rsid w:val="008D5FEB"/>
    <w:rsid w:val="008D643E"/>
    <w:rsid w:val="008D66C3"/>
    <w:rsid w:val="008D6A66"/>
    <w:rsid w:val="008E0254"/>
    <w:rsid w:val="008E0319"/>
    <w:rsid w:val="008E0832"/>
    <w:rsid w:val="008E0AE7"/>
    <w:rsid w:val="008E1040"/>
    <w:rsid w:val="008E15BF"/>
    <w:rsid w:val="008E16BB"/>
    <w:rsid w:val="008E23EB"/>
    <w:rsid w:val="008E3434"/>
    <w:rsid w:val="008E4CB4"/>
    <w:rsid w:val="008E61D0"/>
    <w:rsid w:val="008E6792"/>
    <w:rsid w:val="008E7ADC"/>
    <w:rsid w:val="008E7DEB"/>
    <w:rsid w:val="008F0520"/>
    <w:rsid w:val="008F0F45"/>
    <w:rsid w:val="008F2829"/>
    <w:rsid w:val="008F3909"/>
    <w:rsid w:val="008F67F7"/>
    <w:rsid w:val="008F69CD"/>
    <w:rsid w:val="008F7673"/>
    <w:rsid w:val="00900520"/>
    <w:rsid w:val="00900683"/>
    <w:rsid w:val="0090072C"/>
    <w:rsid w:val="00900F3E"/>
    <w:rsid w:val="00901F14"/>
    <w:rsid w:val="00903902"/>
    <w:rsid w:val="00904C6C"/>
    <w:rsid w:val="00904DCB"/>
    <w:rsid w:val="009056D8"/>
    <w:rsid w:val="00907563"/>
    <w:rsid w:val="00907DB2"/>
    <w:rsid w:val="0091075E"/>
    <w:rsid w:val="00910C73"/>
    <w:rsid w:val="0091177D"/>
    <w:rsid w:val="00912A3F"/>
    <w:rsid w:val="00912CA8"/>
    <w:rsid w:val="00913B64"/>
    <w:rsid w:val="0091578E"/>
    <w:rsid w:val="00915BF7"/>
    <w:rsid w:val="00915D52"/>
    <w:rsid w:val="00915D6A"/>
    <w:rsid w:val="00915F1B"/>
    <w:rsid w:val="0091731A"/>
    <w:rsid w:val="00920B0D"/>
    <w:rsid w:val="00921776"/>
    <w:rsid w:val="00921863"/>
    <w:rsid w:val="0092254A"/>
    <w:rsid w:val="00922745"/>
    <w:rsid w:val="00923944"/>
    <w:rsid w:val="00924B2B"/>
    <w:rsid w:val="00925BAA"/>
    <w:rsid w:val="0092618E"/>
    <w:rsid w:val="00927106"/>
    <w:rsid w:val="00927C94"/>
    <w:rsid w:val="0093051A"/>
    <w:rsid w:val="00930626"/>
    <w:rsid w:val="00930913"/>
    <w:rsid w:val="0093146A"/>
    <w:rsid w:val="0093151E"/>
    <w:rsid w:val="00932351"/>
    <w:rsid w:val="0093272F"/>
    <w:rsid w:val="00932ABF"/>
    <w:rsid w:val="00933A2E"/>
    <w:rsid w:val="00933BC5"/>
    <w:rsid w:val="00934F2D"/>
    <w:rsid w:val="00935827"/>
    <w:rsid w:val="00941D37"/>
    <w:rsid w:val="00943F43"/>
    <w:rsid w:val="00944345"/>
    <w:rsid w:val="00945639"/>
    <w:rsid w:val="009458E2"/>
    <w:rsid w:val="00945DD4"/>
    <w:rsid w:val="00946CDD"/>
    <w:rsid w:val="00947595"/>
    <w:rsid w:val="009475AD"/>
    <w:rsid w:val="0094797A"/>
    <w:rsid w:val="00952478"/>
    <w:rsid w:val="009539A9"/>
    <w:rsid w:val="009539CE"/>
    <w:rsid w:val="00953DE0"/>
    <w:rsid w:val="00954C27"/>
    <w:rsid w:val="009563C6"/>
    <w:rsid w:val="00956E3A"/>
    <w:rsid w:val="0095768C"/>
    <w:rsid w:val="00960E24"/>
    <w:rsid w:val="00961EE2"/>
    <w:rsid w:val="00963FAE"/>
    <w:rsid w:val="00965505"/>
    <w:rsid w:val="00966379"/>
    <w:rsid w:val="0096698C"/>
    <w:rsid w:val="00967288"/>
    <w:rsid w:val="00967A93"/>
    <w:rsid w:val="00967C4D"/>
    <w:rsid w:val="00970578"/>
    <w:rsid w:val="00970C9B"/>
    <w:rsid w:val="00970CF1"/>
    <w:rsid w:val="009716DB"/>
    <w:rsid w:val="0097265A"/>
    <w:rsid w:val="00972C76"/>
    <w:rsid w:val="00973FEB"/>
    <w:rsid w:val="00974C68"/>
    <w:rsid w:val="00975F10"/>
    <w:rsid w:val="009765FD"/>
    <w:rsid w:val="00976D29"/>
    <w:rsid w:val="00976F72"/>
    <w:rsid w:val="00977ED7"/>
    <w:rsid w:val="00980461"/>
    <w:rsid w:val="00982A02"/>
    <w:rsid w:val="00982A44"/>
    <w:rsid w:val="00983673"/>
    <w:rsid w:val="009856D2"/>
    <w:rsid w:val="00986560"/>
    <w:rsid w:val="00986B74"/>
    <w:rsid w:val="00986FF8"/>
    <w:rsid w:val="009879CF"/>
    <w:rsid w:val="00987B05"/>
    <w:rsid w:val="0099078E"/>
    <w:rsid w:val="00990C7D"/>
    <w:rsid w:val="00991079"/>
    <w:rsid w:val="00992AF9"/>
    <w:rsid w:val="0099363C"/>
    <w:rsid w:val="0099470B"/>
    <w:rsid w:val="00994BCB"/>
    <w:rsid w:val="009950DD"/>
    <w:rsid w:val="00995158"/>
    <w:rsid w:val="0099539D"/>
    <w:rsid w:val="009972D0"/>
    <w:rsid w:val="00997637"/>
    <w:rsid w:val="00997886"/>
    <w:rsid w:val="00997AF9"/>
    <w:rsid w:val="00997F89"/>
    <w:rsid w:val="009A0209"/>
    <w:rsid w:val="009A116E"/>
    <w:rsid w:val="009A2126"/>
    <w:rsid w:val="009A22C0"/>
    <w:rsid w:val="009A2CBD"/>
    <w:rsid w:val="009A3306"/>
    <w:rsid w:val="009A3536"/>
    <w:rsid w:val="009A3B4F"/>
    <w:rsid w:val="009A7AEE"/>
    <w:rsid w:val="009B0C0F"/>
    <w:rsid w:val="009B27A3"/>
    <w:rsid w:val="009B3705"/>
    <w:rsid w:val="009B37DA"/>
    <w:rsid w:val="009B396B"/>
    <w:rsid w:val="009B562F"/>
    <w:rsid w:val="009B628D"/>
    <w:rsid w:val="009B6290"/>
    <w:rsid w:val="009B62B1"/>
    <w:rsid w:val="009B7CD4"/>
    <w:rsid w:val="009C08DB"/>
    <w:rsid w:val="009C0984"/>
    <w:rsid w:val="009C1991"/>
    <w:rsid w:val="009C1D0F"/>
    <w:rsid w:val="009C1DF5"/>
    <w:rsid w:val="009C26A2"/>
    <w:rsid w:val="009C3822"/>
    <w:rsid w:val="009C4F15"/>
    <w:rsid w:val="009C6ED1"/>
    <w:rsid w:val="009D0092"/>
    <w:rsid w:val="009D00D2"/>
    <w:rsid w:val="009D0909"/>
    <w:rsid w:val="009D0942"/>
    <w:rsid w:val="009D0A5C"/>
    <w:rsid w:val="009D1518"/>
    <w:rsid w:val="009D2461"/>
    <w:rsid w:val="009D287F"/>
    <w:rsid w:val="009D2CAE"/>
    <w:rsid w:val="009D4899"/>
    <w:rsid w:val="009D4D0D"/>
    <w:rsid w:val="009D4F54"/>
    <w:rsid w:val="009D5A43"/>
    <w:rsid w:val="009D5D23"/>
    <w:rsid w:val="009D6484"/>
    <w:rsid w:val="009D68B1"/>
    <w:rsid w:val="009D75CD"/>
    <w:rsid w:val="009E054D"/>
    <w:rsid w:val="009E14ED"/>
    <w:rsid w:val="009E34C3"/>
    <w:rsid w:val="009E366C"/>
    <w:rsid w:val="009E45CB"/>
    <w:rsid w:val="009E4AFE"/>
    <w:rsid w:val="009E50AE"/>
    <w:rsid w:val="009E578F"/>
    <w:rsid w:val="009E5E6B"/>
    <w:rsid w:val="009E6C3C"/>
    <w:rsid w:val="009E6DDE"/>
    <w:rsid w:val="009E72C5"/>
    <w:rsid w:val="009E76FE"/>
    <w:rsid w:val="009F04F2"/>
    <w:rsid w:val="009F0E56"/>
    <w:rsid w:val="009F1935"/>
    <w:rsid w:val="009F19E2"/>
    <w:rsid w:val="009F35FF"/>
    <w:rsid w:val="009F506F"/>
    <w:rsid w:val="009F6869"/>
    <w:rsid w:val="009F72AE"/>
    <w:rsid w:val="00A00663"/>
    <w:rsid w:val="00A00D5A"/>
    <w:rsid w:val="00A01F6F"/>
    <w:rsid w:val="00A0268E"/>
    <w:rsid w:val="00A026ED"/>
    <w:rsid w:val="00A0379C"/>
    <w:rsid w:val="00A03FF5"/>
    <w:rsid w:val="00A04AB2"/>
    <w:rsid w:val="00A0528B"/>
    <w:rsid w:val="00A06898"/>
    <w:rsid w:val="00A06CF2"/>
    <w:rsid w:val="00A06D0D"/>
    <w:rsid w:val="00A06D12"/>
    <w:rsid w:val="00A06F0D"/>
    <w:rsid w:val="00A07EDF"/>
    <w:rsid w:val="00A10458"/>
    <w:rsid w:val="00A10C60"/>
    <w:rsid w:val="00A11DD3"/>
    <w:rsid w:val="00A1278F"/>
    <w:rsid w:val="00A12C05"/>
    <w:rsid w:val="00A13032"/>
    <w:rsid w:val="00A13DFE"/>
    <w:rsid w:val="00A15396"/>
    <w:rsid w:val="00A1686E"/>
    <w:rsid w:val="00A16DDD"/>
    <w:rsid w:val="00A17479"/>
    <w:rsid w:val="00A174CA"/>
    <w:rsid w:val="00A20B1D"/>
    <w:rsid w:val="00A225B9"/>
    <w:rsid w:val="00A231F2"/>
    <w:rsid w:val="00A243A9"/>
    <w:rsid w:val="00A262C9"/>
    <w:rsid w:val="00A26656"/>
    <w:rsid w:val="00A2769F"/>
    <w:rsid w:val="00A27722"/>
    <w:rsid w:val="00A27762"/>
    <w:rsid w:val="00A27877"/>
    <w:rsid w:val="00A27F44"/>
    <w:rsid w:val="00A32450"/>
    <w:rsid w:val="00A32508"/>
    <w:rsid w:val="00A3431F"/>
    <w:rsid w:val="00A34836"/>
    <w:rsid w:val="00A352A6"/>
    <w:rsid w:val="00A378DB"/>
    <w:rsid w:val="00A415FA"/>
    <w:rsid w:val="00A4277F"/>
    <w:rsid w:val="00A42B54"/>
    <w:rsid w:val="00A43879"/>
    <w:rsid w:val="00A43DEE"/>
    <w:rsid w:val="00A44DDC"/>
    <w:rsid w:val="00A45472"/>
    <w:rsid w:val="00A4548B"/>
    <w:rsid w:val="00A45FC7"/>
    <w:rsid w:val="00A52BDA"/>
    <w:rsid w:val="00A558E1"/>
    <w:rsid w:val="00A55AE4"/>
    <w:rsid w:val="00A55FBC"/>
    <w:rsid w:val="00A57D4B"/>
    <w:rsid w:val="00A57FC2"/>
    <w:rsid w:val="00A60BCF"/>
    <w:rsid w:val="00A60EA7"/>
    <w:rsid w:val="00A624A6"/>
    <w:rsid w:val="00A64023"/>
    <w:rsid w:val="00A65646"/>
    <w:rsid w:val="00A678B4"/>
    <w:rsid w:val="00A70E8B"/>
    <w:rsid w:val="00A70FDA"/>
    <w:rsid w:val="00A715AB"/>
    <w:rsid w:val="00A735EE"/>
    <w:rsid w:val="00A73BD4"/>
    <w:rsid w:val="00A75100"/>
    <w:rsid w:val="00A7698D"/>
    <w:rsid w:val="00A77DC6"/>
    <w:rsid w:val="00A77F68"/>
    <w:rsid w:val="00A811E2"/>
    <w:rsid w:val="00A820E1"/>
    <w:rsid w:val="00A82AE9"/>
    <w:rsid w:val="00A82FA9"/>
    <w:rsid w:val="00A832C0"/>
    <w:rsid w:val="00A84019"/>
    <w:rsid w:val="00A852FA"/>
    <w:rsid w:val="00A86C1E"/>
    <w:rsid w:val="00A87442"/>
    <w:rsid w:val="00A87669"/>
    <w:rsid w:val="00A907F9"/>
    <w:rsid w:val="00A93FA9"/>
    <w:rsid w:val="00A940F2"/>
    <w:rsid w:val="00A95EC2"/>
    <w:rsid w:val="00A95F32"/>
    <w:rsid w:val="00AA0580"/>
    <w:rsid w:val="00AA1541"/>
    <w:rsid w:val="00AA36A1"/>
    <w:rsid w:val="00AA39CC"/>
    <w:rsid w:val="00AA3E1A"/>
    <w:rsid w:val="00AA420A"/>
    <w:rsid w:val="00AA6A7C"/>
    <w:rsid w:val="00AA7165"/>
    <w:rsid w:val="00AB0088"/>
    <w:rsid w:val="00AB03F1"/>
    <w:rsid w:val="00AB09F4"/>
    <w:rsid w:val="00AB0E2F"/>
    <w:rsid w:val="00AB1C99"/>
    <w:rsid w:val="00AB2390"/>
    <w:rsid w:val="00AB2521"/>
    <w:rsid w:val="00AB2990"/>
    <w:rsid w:val="00AB3368"/>
    <w:rsid w:val="00AB3E76"/>
    <w:rsid w:val="00AB6A1E"/>
    <w:rsid w:val="00AB6EC9"/>
    <w:rsid w:val="00AB7D38"/>
    <w:rsid w:val="00AB7FF7"/>
    <w:rsid w:val="00AC0BDA"/>
    <w:rsid w:val="00AC1061"/>
    <w:rsid w:val="00AC2BAF"/>
    <w:rsid w:val="00AC4B6A"/>
    <w:rsid w:val="00AC4EC6"/>
    <w:rsid w:val="00AC62C3"/>
    <w:rsid w:val="00AC78CC"/>
    <w:rsid w:val="00AC7A2D"/>
    <w:rsid w:val="00AC7ED9"/>
    <w:rsid w:val="00AD062E"/>
    <w:rsid w:val="00AD2036"/>
    <w:rsid w:val="00AD22FC"/>
    <w:rsid w:val="00AD247C"/>
    <w:rsid w:val="00AD4166"/>
    <w:rsid w:val="00AD4503"/>
    <w:rsid w:val="00AD4AB8"/>
    <w:rsid w:val="00AD5B1C"/>
    <w:rsid w:val="00AD613D"/>
    <w:rsid w:val="00AD6E42"/>
    <w:rsid w:val="00AD7EE6"/>
    <w:rsid w:val="00AE1EE0"/>
    <w:rsid w:val="00AE4B73"/>
    <w:rsid w:val="00AE64AC"/>
    <w:rsid w:val="00AE7C23"/>
    <w:rsid w:val="00AF1677"/>
    <w:rsid w:val="00AF24F7"/>
    <w:rsid w:val="00AF356E"/>
    <w:rsid w:val="00AF481F"/>
    <w:rsid w:val="00AF5D8E"/>
    <w:rsid w:val="00AF645A"/>
    <w:rsid w:val="00AF7C5E"/>
    <w:rsid w:val="00B00577"/>
    <w:rsid w:val="00B0104D"/>
    <w:rsid w:val="00B0186F"/>
    <w:rsid w:val="00B01E8B"/>
    <w:rsid w:val="00B038EE"/>
    <w:rsid w:val="00B048F6"/>
    <w:rsid w:val="00B05E8A"/>
    <w:rsid w:val="00B10191"/>
    <w:rsid w:val="00B11580"/>
    <w:rsid w:val="00B1329A"/>
    <w:rsid w:val="00B13C31"/>
    <w:rsid w:val="00B13D8A"/>
    <w:rsid w:val="00B14D01"/>
    <w:rsid w:val="00B14D27"/>
    <w:rsid w:val="00B14D6E"/>
    <w:rsid w:val="00B14E07"/>
    <w:rsid w:val="00B1559B"/>
    <w:rsid w:val="00B161C3"/>
    <w:rsid w:val="00B1675F"/>
    <w:rsid w:val="00B16908"/>
    <w:rsid w:val="00B17031"/>
    <w:rsid w:val="00B17C69"/>
    <w:rsid w:val="00B17C98"/>
    <w:rsid w:val="00B20AAC"/>
    <w:rsid w:val="00B2259F"/>
    <w:rsid w:val="00B228F0"/>
    <w:rsid w:val="00B238A9"/>
    <w:rsid w:val="00B255A4"/>
    <w:rsid w:val="00B30A28"/>
    <w:rsid w:val="00B30C0D"/>
    <w:rsid w:val="00B30C9D"/>
    <w:rsid w:val="00B30E7D"/>
    <w:rsid w:val="00B3159C"/>
    <w:rsid w:val="00B324B6"/>
    <w:rsid w:val="00B353DB"/>
    <w:rsid w:val="00B35B3C"/>
    <w:rsid w:val="00B36A16"/>
    <w:rsid w:val="00B3704D"/>
    <w:rsid w:val="00B4060E"/>
    <w:rsid w:val="00B4092B"/>
    <w:rsid w:val="00B40D67"/>
    <w:rsid w:val="00B4132E"/>
    <w:rsid w:val="00B42881"/>
    <w:rsid w:val="00B43366"/>
    <w:rsid w:val="00B43A11"/>
    <w:rsid w:val="00B443F8"/>
    <w:rsid w:val="00B44A9B"/>
    <w:rsid w:val="00B462A4"/>
    <w:rsid w:val="00B462B8"/>
    <w:rsid w:val="00B46D68"/>
    <w:rsid w:val="00B476BD"/>
    <w:rsid w:val="00B47AAC"/>
    <w:rsid w:val="00B54AF9"/>
    <w:rsid w:val="00B60041"/>
    <w:rsid w:val="00B604FD"/>
    <w:rsid w:val="00B609FB"/>
    <w:rsid w:val="00B60CB6"/>
    <w:rsid w:val="00B62BAF"/>
    <w:rsid w:val="00B63CAF"/>
    <w:rsid w:val="00B645D7"/>
    <w:rsid w:val="00B64659"/>
    <w:rsid w:val="00B658E8"/>
    <w:rsid w:val="00B65C0E"/>
    <w:rsid w:val="00B66165"/>
    <w:rsid w:val="00B665EC"/>
    <w:rsid w:val="00B70FFC"/>
    <w:rsid w:val="00B710BA"/>
    <w:rsid w:val="00B710FD"/>
    <w:rsid w:val="00B7169C"/>
    <w:rsid w:val="00B73036"/>
    <w:rsid w:val="00B74BC9"/>
    <w:rsid w:val="00B77A1B"/>
    <w:rsid w:val="00B8180C"/>
    <w:rsid w:val="00B81847"/>
    <w:rsid w:val="00B82812"/>
    <w:rsid w:val="00B82B2A"/>
    <w:rsid w:val="00B82B5F"/>
    <w:rsid w:val="00B82E94"/>
    <w:rsid w:val="00B83385"/>
    <w:rsid w:val="00B849AE"/>
    <w:rsid w:val="00B86768"/>
    <w:rsid w:val="00B86BDB"/>
    <w:rsid w:val="00B86FE4"/>
    <w:rsid w:val="00B871C3"/>
    <w:rsid w:val="00B9006A"/>
    <w:rsid w:val="00B900C8"/>
    <w:rsid w:val="00B91313"/>
    <w:rsid w:val="00B91A11"/>
    <w:rsid w:val="00B91D65"/>
    <w:rsid w:val="00B91FBF"/>
    <w:rsid w:val="00B92161"/>
    <w:rsid w:val="00B92B22"/>
    <w:rsid w:val="00B9323A"/>
    <w:rsid w:val="00B939CD"/>
    <w:rsid w:val="00B94532"/>
    <w:rsid w:val="00B94C8A"/>
    <w:rsid w:val="00B96759"/>
    <w:rsid w:val="00B97175"/>
    <w:rsid w:val="00BA0B3F"/>
    <w:rsid w:val="00BA1639"/>
    <w:rsid w:val="00BA1A03"/>
    <w:rsid w:val="00BA1FA1"/>
    <w:rsid w:val="00BA22D5"/>
    <w:rsid w:val="00BA2E8E"/>
    <w:rsid w:val="00BA48D4"/>
    <w:rsid w:val="00BA4A75"/>
    <w:rsid w:val="00BA560B"/>
    <w:rsid w:val="00BA6BB8"/>
    <w:rsid w:val="00BA745C"/>
    <w:rsid w:val="00BB059A"/>
    <w:rsid w:val="00BB09D8"/>
    <w:rsid w:val="00BB0F48"/>
    <w:rsid w:val="00BB1D4C"/>
    <w:rsid w:val="00BB2450"/>
    <w:rsid w:val="00BB2527"/>
    <w:rsid w:val="00BB3666"/>
    <w:rsid w:val="00BB5237"/>
    <w:rsid w:val="00BB5510"/>
    <w:rsid w:val="00BB6399"/>
    <w:rsid w:val="00BB681B"/>
    <w:rsid w:val="00BB68A4"/>
    <w:rsid w:val="00BB75F1"/>
    <w:rsid w:val="00BB79C7"/>
    <w:rsid w:val="00BC17EE"/>
    <w:rsid w:val="00BC1BFF"/>
    <w:rsid w:val="00BC2ACA"/>
    <w:rsid w:val="00BC2C92"/>
    <w:rsid w:val="00BC2DE8"/>
    <w:rsid w:val="00BC2E4B"/>
    <w:rsid w:val="00BC3765"/>
    <w:rsid w:val="00BC3F80"/>
    <w:rsid w:val="00BC449D"/>
    <w:rsid w:val="00BC5A73"/>
    <w:rsid w:val="00BD02C0"/>
    <w:rsid w:val="00BD095F"/>
    <w:rsid w:val="00BD16C2"/>
    <w:rsid w:val="00BD327E"/>
    <w:rsid w:val="00BD46BD"/>
    <w:rsid w:val="00BD5A4C"/>
    <w:rsid w:val="00BD6BCE"/>
    <w:rsid w:val="00BE0A50"/>
    <w:rsid w:val="00BE0D1B"/>
    <w:rsid w:val="00BE1C3D"/>
    <w:rsid w:val="00BE1E8E"/>
    <w:rsid w:val="00BE4FE2"/>
    <w:rsid w:val="00BE5177"/>
    <w:rsid w:val="00BE52BE"/>
    <w:rsid w:val="00BE7907"/>
    <w:rsid w:val="00BF026A"/>
    <w:rsid w:val="00BF1235"/>
    <w:rsid w:val="00BF1493"/>
    <w:rsid w:val="00BF1B0B"/>
    <w:rsid w:val="00BF1D58"/>
    <w:rsid w:val="00BF2492"/>
    <w:rsid w:val="00BF2922"/>
    <w:rsid w:val="00BF4A67"/>
    <w:rsid w:val="00BF4CA1"/>
    <w:rsid w:val="00BF5C7D"/>
    <w:rsid w:val="00BF6AA8"/>
    <w:rsid w:val="00BF7578"/>
    <w:rsid w:val="00BF766C"/>
    <w:rsid w:val="00BF7E21"/>
    <w:rsid w:val="00C004F6"/>
    <w:rsid w:val="00C008AF"/>
    <w:rsid w:val="00C04504"/>
    <w:rsid w:val="00C04A17"/>
    <w:rsid w:val="00C04B96"/>
    <w:rsid w:val="00C04C17"/>
    <w:rsid w:val="00C057BF"/>
    <w:rsid w:val="00C1299F"/>
    <w:rsid w:val="00C129ED"/>
    <w:rsid w:val="00C16B36"/>
    <w:rsid w:val="00C1783F"/>
    <w:rsid w:val="00C209BA"/>
    <w:rsid w:val="00C20D0E"/>
    <w:rsid w:val="00C2192A"/>
    <w:rsid w:val="00C22E71"/>
    <w:rsid w:val="00C24BBF"/>
    <w:rsid w:val="00C24C8C"/>
    <w:rsid w:val="00C25F05"/>
    <w:rsid w:val="00C26206"/>
    <w:rsid w:val="00C27117"/>
    <w:rsid w:val="00C273ED"/>
    <w:rsid w:val="00C2756B"/>
    <w:rsid w:val="00C30836"/>
    <w:rsid w:val="00C31004"/>
    <w:rsid w:val="00C31266"/>
    <w:rsid w:val="00C315C4"/>
    <w:rsid w:val="00C33A21"/>
    <w:rsid w:val="00C3565C"/>
    <w:rsid w:val="00C3568D"/>
    <w:rsid w:val="00C37F2B"/>
    <w:rsid w:val="00C411AD"/>
    <w:rsid w:val="00C4149E"/>
    <w:rsid w:val="00C423BC"/>
    <w:rsid w:val="00C42660"/>
    <w:rsid w:val="00C4461D"/>
    <w:rsid w:val="00C4481D"/>
    <w:rsid w:val="00C462AC"/>
    <w:rsid w:val="00C46F17"/>
    <w:rsid w:val="00C5004E"/>
    <w:rsid w:val="00C5025E"/>
    <w:rsid w:val="00C50AE5"/>
    <w:rsid w:val="00C50CF1"/>
    <w:rsid w:val="00C51E7B"/>
    <w:rsid w:val="00C5258E"/>
    <w:rsid w:val="00C5386F"/>
    <w:rsid w:val="00C53F02"/>
    <w:rsid w:val="00C55C06"/>
    <w:rsid w:val="00C5656A"/>
    <w:rsid w:val="00C5668B"/>
    <w:rsid w:val="00C56C5D"/>
    <w:rsid w:val="00C56E8D"/>
    <w:rsid w:val="00C60C5F"/>
    <w:rsid w:val="00C61BC3"/>
    <w:rsid w:val="00C61EE8"/>
    <w:rsid w:val="00C62164"/>
    <w:rsid w:val="00C62773"/>
    <w:rsid w:val="00C63DB3"/>
    <w:rsid w:val="00C65ED2"/>
    <w:rsid w:val="00C674D3"/>
    <w:rsid w:val="00C67A57"/>
    <w:rsid w:val="00C70244"/>
    <w:rsid w:val="00C70B23"/>
    <w:rsid w:val="00C71CBF"/>
    <w:rsid w:val="00C72F08"/>
    <w:rsid w:val="00C73C31"/>
    <w:rsid w:val="00C73FBA"/>
    <w:rsid w:val="00C74269"/>
    <w:rsid w:val="00C74C14"/>
    <w:rsid w:val="00C7519B"/>
    <w:rsid w:val="00C76B3D"/>
    <w:rsid w:val="00C80BAD"/>
    <w:rsid w:val="00C80EA0"/>
    <w:rsid w:val="00C81620"/>
    <w:rsid w:val="00C81865"/>
    <w:rsid w:val="00C824A1"/>
    <w:rsid w:val="00C836E9"/>
    <w:rsid w:val="00C83E0B"/>
    <w:rsid w:val="00C83EEC"/>
    <w:rsid w:val="00C87B87"/>
    <w:rsid w:val="00C87C9B"/>
    <w:rsid w:val="00C87E84"/>
    <w:rsid w:val="00C87EBF"/>
    <w:rsid w:val="00C904E7"/>
    <w:rsid w:val="00C91C3D"/>
    <w:rsid w:val="00C93785"/>
    <w:rsid w:val="00C94C64"/>
    <w:rsid w:val="00C95021"/>
    <w:rsid w:val="00C95A7C"/>
    <w:rsid w:val="00C9661D"/>
    <w:rsid w:val="00C968EB"/>
    <w:rsid w:val="00C96F0E"/>
    <w:rsid w:val="00C97741"/>
    <w:rsid w:val="00C97CE4"/>
    <w:rsid w:val="00CA2983"/>
    <w:rsid w:val="00CA31C3"/>
    <w:rsid w:val="00CA340E"/>
    <w:rsid w:val="00CA36D0"/>
    <w:rsid w:val="00CA38B0"/>
    <w:rsid w:val="00CA52BF"/>
    <w:rsid w:val="00CA584B"/>
    <w:rsid w:val="00CA5B3A"/>
    <w:rsid w:val="00CA5EAC"/>
    <w:rsid w:val="00CA79C6"/>
    <w:rsid w:val="00CA7D92"/>
    <w:rsid w:val="00CB089D"/>
    <w:rsid w:val="00CB2D43"/>
    <w:rsid w:val="00CB2D6B"/>
    <w:rsid w:val="00CB487F"/>
    <w:rsid w:val="00CB6BE6"/>
    <w:rsid w:val="00CC0CDC"/>
    <w:rsid w:val="00CC2141"/>
    <w:rsid w:val="00CC2267"/>
    <w:rsid w:val="00CC2E91"/>
    <w:rsid w:val="00CC32D1"/>
    <w:rsid w:val="00CC58F8"/>
    <w:rsid w:val="00CC646F"/>
    <w:rsid w:val="00CD01CE"/>
    <w:rsid w:val="00CD02DE"/>
    <w:rsid w:val="00CD044D"/>
    <w:rsid w:val="00CD2097"/>
    <w:rsid w:val="00CD319D"/>
    <w:rsid w:val="00CD327C"/>
    <w:rsid w:val="00CD4E92"/>
    <w:rsid w:val="00CD51DF"/>
    <w:rsid w:val="00CD7886"/>
    <w:rsid w:val="00CE085C"/>
    <w:rsid w:val="00CE0ED5"/>
    <w:rsid w:val="00CE21A6"/>
    <w:rsid w:val="00CE247B"/>
    <w:rsid w:val="00CE4B0B"/>
    <w:rsid w:val="00CE4D63"/>
    <w:rsid w:val="00CF01DD"/>
    <w:rsid w:val="00CF1941"/>
    <w:rsid w:val="00CF1B3A"/>
    <w:rsid w:val="00CF4803"/>
    <w:rsid w:val="00CF764E"/>
    <w:rsid w:val="00D00354"/>
    <w:rsid w:val="00D003EF"/>
    <w:rsid w:val="00D011FD"/>
    <w:rsid w:val="00D0127F"/>
    <w:rsid w:val="00D02E11"/>
    <w:rsid w:val="00D038CE"/>
    <w:rsid w:val="00D04F14"/>
    <w:rsid w:val="00D059F2"/>
    <w:rsid w:val="00D05A66"/>
    <w:rsid w:val="00D06439"/>
    <w:rsid w:val="00D07065"/>
    <w:rsid w:val="00D074CE"/>
    <w:rsid w:val="00D107FF"/>
    <w:rsid w:val="00D11DE1"/>
    <w:rsid w:val="00D12265"/>
    <w:rsid w:val="00D125F3"/>
    <w:rsid w:val="00D12668"/>
    <w:rsid w:val="00D128EB"/>
    <w:rsid w:val="00D12EEB"/>
    <w:rsid w:val="00D14346"/>
    <w:rsid w:val="00D14EC5"/>
    <w:rsid w:val="00D14F6A"/>
    <w:rsid w:val="00D1525F"/>
    <w:rsid w:val="00D1533A"/>
    <w:rsid w:val="00D15C93"/>
    <w:rsid w:val="00D168FF"/>
    <w:rsid w:val="00D175A7"/>
    <w:rsid w:val="00D1794A"/>
    <w:rsid w:val="00D20030"/>
    <w:rsid w:val="00D20BFB"/>
    <w:rsid w:val="00D21785"/>
    <w:rsid w:val="00D21A3D"/>
    <w:rsid w:val="00D2274C"/>
    <w:rsid w:val="00D22DC3"/>
    <w:rsid w:val="00D23290"/>
    <w:rsid w:val="00D234AD"/>
    <w:rsid w:val="00D23EA4"/>
    <w:rsid w:val="00D24656"/>
    <w:rsid w:val="00D25773"/>
    <w:rsid w:val="00D258EB"/>
    <w:rsid w:val="00D26739"/>
    <w:rsid w:val="00D27534"/>
    <w:rsid w:val="00D27544"/>
    <w:rsid w:val="00D301EB"/>
    <w:rsid w:val="00D303FE"/>
    <w:rsid w:val="00D304F0"/>
    <w:rsid w:val="00D3430F"/>
    <w:rsid w:val="00D356A5"/>
    <w:rsid w:val="00D35A55"/>
    <w:rsid w:val="00D35ACA"/>
    <w:rsid w:val="00D3617D"/>
    <w:rsid w:val="00D40069"/>
    <w:rsid w:val="00D405F4"/>
    <w:rsid w:val="00D40A69"/>
    <w:rsid w:val="00D42873"/>
    <w:rsid w:val="00D4343B"/>
    <w:rsid w:val="00D43ED5"/>
    <w:rsid w:val="00D4559A"/>
    <w:rsid w:val="00D4597A"/>
    <w:rsid w:val="00D46973"/>
    <w:rsid w:val="00D46D56"/>
    <w:rsid w:val="00D47732"/>
    <w:rsid w:val="00D47816"/>
    <w:rsid w:val="00D47C83"/>
    <w:rsid w:val="00D50220"/>
    <w:rsid w:val="00D50304"/>
    <w:rsid w:val="00D50D95"/>
    <w:rsid w:val="00D51145"/>
    <w:rsid w:val="00D51C50"/>
    <w:rsid w:val="00D52A59"/>
    <w:rsid w:val="00D547C1"/>
    <w:rsid w:val="00D54BFD"/>
    <w:rsid w:val="00D56C46"/>
    <w:rsid w:val="00D57643"/>
    <w:rsid w:val="00D57C06"/>
    <w:rsid w:val="00D60244"/>
    <w:rsid w:val="00D60A1F"/>
    <w:rsid w:val="00D60C66"/>
    <w:rsid w:val="00D60E05"/>
    <w:rsid w:val="00D6108A"/>
    <w:rsid w:val="00D610D3"/>
    <w:rsid w:val="00D622BB"/>
    <w:rsid w:val="00D647AF"/>
    <w:rsid w:val="00D64AAD"/>
    <w:rsid w:val="00D653A0"/>
    <w:rsid w:val="00D65797"/>
    <w:rsid w:val="00D66928"/>
    <w:rsid w:val="00D707E7"/>
    <w:rsid w:val="00D7090B"/>
    <w:rsid w:val="00D70A00"/>
    <w:rsid w:val="00D71930"/>
    <w:rsid w:val="00D7196D"/>
    <w:rsid w:val="00D729C6"/>
    <w:rsid w:val="00D73B72"/>
    <w:rsid w:val="00D7433E"/>
    <w:rsid w:val="00D74D67"/>
    <w:rsid w:val="00D75146"/>
    <w:rsid w:val="00D75F11"/>
    <w:rsid w:val="00D762CC"/>
    <w:rsid w:val="00D762EE"/>
    <w:rsid w:val="00D7660E"/>
    <w:rsid w:val="00D76F54"/>
    <w:rsid w:val="00D77AFB"/>
    <w:rsid w:val="00D77BDD"/>
    <w:rsid w:val="00D80990"/>
    <w:rsid w:val="00D80A2E"/>
    <w:rsid w:val="00D820B7"/>
    <w:rsid w:val="00D834AF"/>
    <w:rsid w:val="00D84030"/>
    <w:rsid w:val="00D8557A"/>
    <w:rsid w:val="00D85A17"/>
    <w:rsid w:val="00D86594"/>
    <w:rsid w:val="00D87686"/>
    <w:rsid w:val="00D90225"/>
    <w:rsid w:val="00D90FC6"/>
    <w:rsid w:val="00D92280"/>
    <w:rsid w:val="00D92287"/>
    <w:rsid w:val="00D929FA"/>
    <w:rsid w:val="00D93664"/>
    <w:rsid w:val="00D95346"/>
    <w:rsid w:val="00D962FC"/>
    <w:rsid w:val="00D97534"/>
    <w:rsid w:val="00D97FD5"/>
    <w:rsid w:val="00DA0ABA"/>
    <w:rsid w:val="00DA0E20"/>
    <w:rsid w:val="00DA17E3"/>
    <w:rsid w:val="00DA18F4"/>
    <w:rsid w:val="00DA59C2"/>
    <w:rsid w:val="00DA5EEE"/>
    <w:rsid w:val="00DA7CA5"/>
    <w:rsid w:val="00DB07C6"/>
    <w:rsid w:val="00DB23BD"/>
    <w:rsid w:val="00DB33CC"/>
    <w:rsid w:val="00DB3496"/>
    <w:rsid w:val="00DB38DB"/>
    <w:rsid w:val="00DB394A"/>
    <w:rsid w:val="00DB4158"/>
    <w:rsid w:val="00DB48BF"/>
    <w:rsid w:val="00DB5113"/>
    <w:rsid w:val="00DB6B60"/>
    <w:rsid w:val="00DB6D29"/>
    <w:rsid w:val="00DB7375"/>
    <w:rsid w:val="00DB7E4A"/>
    <w:rsid w:val="00DC12A6"/>
    <w:rsid w:val="00DC1725"/>
    <w:rsid w:val="00DC1CE5"/>
    <w:rsid w:val="00DC3B44"/>
    <w:rsid w:val="00DC4D0F"/>
    <w:rsid w:val="00DC625D"/>
    <w:rsid w:val="00DC6C66"/>
    <w:rsid w:val="00DC766C"/>
    <w:rsid w:val="00DD07DC"/>
    <w:rsid w:val="00DD0FE5"/>
    <w:rsid w:val="00DD19BC"/>
    <w:rsid w:val="00DD3927"/>
    <w:rsid w:val="00DD45BE"/>
    <w:rsid w:val="00DD4749"/>
    <w:rsid w:val="00DD4D52"/>
    <w:rsid w:val="00DE154D"/>
    <w:rsid w:val="00DE22C6"/>
    <w:rsid w:val="00DE2E59"/>
    <w:rsid w:val="00DE388C"/>
    <w:rsid w:val="00DE3C23"/>
    <w:rsid w:val="00DE3D1D"/>
    <w:rsid w:val="00DE3E0C"/>
    <w:rsid w:val="00DE4F53"/>
    <w:rsid w:val="00DE5279"/>
    <w:rsid w:val="00DE6792"/>
    <w:rsid w:val="00DF1153"/>
    <w:rsid w:val="00DF1A93"/>
    <w:rsid w:val="00DF243E"/>
    <w:rsid w:val="00DF26A0"/>
    <w:rsid w:val="00DF33A1"/>
    <w:rsid w:val="00DF3C34"/>
    <w:rsid w:val="00DF475F"/>
    <w:rsid w:val="00DF494F"/>
    <w:rsid w:val="00DF5566"/>
    <w:rsid w:val="00DF55EE"/>
    <w:rsid w:val="00DF5BD8"/>
    <w:rsid w:val="00DF6063"/>
    <w:rsid w:val="00DF7FA0"/>
    <w:rsid w:val="00E00700"/>
    <w:rsid w:val="00E0137A"/>
    <w:rsid w:val="00E01A6B"/>
    <w:rsid w:val="00E01CF9"/>
    <w:rsid w:val="00E01EA0"/>
    <w:rsid w:val="00E02C90"/>
    <w:rsid w:val="00E02F08"/>
    <w:rsid w:val="00E03102"/>
    <w:rsid w:val="00E04EEE"/>
    <w:rsid w:val="00E0572E"/>
    <w:rsid w:val="00E05A2E"/>
    <w:rsid w:val="00E05DDA"/>
    <w:rsid w:val="00E11589"/>
    <w:rsid w:val="00E115BB"/>
    <w:rsid w:val="00E119F4"/>
    <w:rsid w:val="00E127AC"/>
    <w:rsid w:val="00E1338C"/>
    <w:rsid w:val="00E138C2"/>
    <w:rsid w:val="00E1610C"/>
    <w:rsid w:val="00E16336"/>
    <w:rsid w:val="00E1770C"/>
    <w:rsid w:val="00E177BB"/>
    <w:rsid w:val="00E2037F"/>
    <w:rsid w:val="00E21497"/>
    <w:rsid w:val="00E225D0"/>
    <w:rsid w:val="00E24D4A"/>
    <w:rsid w:val="00E24F98"/>
    <w:rsid w:val="00E25017"/>
    <w:rsid w:val="00E25349"/>
    <w:rsid w:val="00E25528"/>
    <w:rsid w:val="00E25E9F"/>
    <w:rsid w:val="00E26544"/>
    <w:rsid w:val="00E317BD"/>
    <w:rsid w:val="00E32F54"/>
    <w:rsid w:val="00E34988"/>
    <w:rsid w:val="00E3550D"/>
    <w:rsid w:val="00E35E6B"/>
    <w:rsid w:val="00E3646B"/>
    <w:rsid w:val="00E375EC"/>
    <w:rsid w:val="00E37876"/>
    <w:rsid w:val="00E40A0E"/>
    <w:rsid w:val="00E40F50"/>
    <w:rsid w:val="00E40F58"/>
    <w:rsid w:val="00E41BD5"/>
    <w:rsid w:val="00E42588"/>
    <w:rsid w:val="00E42A66"/>
    <w:rsid w:val="00E438BD"/>
    <w:rsid w:val="00E43C7A"/>
    <w:rsid w:val="00E4436A"/>
    <w:rsid w:val="00E44515"/>
    <w:rsid w:val="00E45747"/>
    <w:rsid w:val="00E46969"/>
    <w:rsid w:val="00E474C0"/>
    <w:rsid w:val="00E4784E"/>
    <w:rsid w:val="00E51F56"/>
    <w:rsid w:val="00E5275D"/>
    <w:rsid w:val="00E528AF"/>
    <w:rsid w:val="00E55A80"/>
    <w:rsid w:val="00E55B00"/>
    <w:rsid w:val="00E567C8"/>
    <w:rsid w:val="00E56865"/>
    <w:rsid w:val="00E57A80"/>
    <w:rsid w:val="00E619C1"/>
    <w:rsid w:val="00E62E30"/>
    <w:rsid w:val="00E63599"/>
    <w:rsid w:val="00E63C3D"/>
    <w:rsid w:val="00E66586"/>
    <w:rsid w:val="00E666DF"/>
    <w:rsid w:val="00E66B34"/>
    <w:rsid w:val="00E70135"/>
    <w:rsid w:val="00E70826"/>
    <w:rsid w:val="00E7088B"/>
    <w:rsid w:val="00E72018"/>
    <w:rsid w:val="00E72643"/>
    <w:rsid w:val="00E731A3"/>
    <w:rsid w:val="00E73A32"/>
    <w:rsid w:val="00E74020"/>
    <w:rsid w:val="00E74119"/>
    <w:rsid w:val="00E758ED"/>
    <w:rsid w:val="00E7605B"/>
    <w:rsid w:val="00E7669A"/>
    <w:rsid w:val="00E76F76"/>
    <w:rsid w:val="00E777E9"/>
    <w:rsid w:val="00E77FDA"/>
    <w:rsid w:val="00E807CF"/>
    <w:rsid w:val="00E812E2"/>
    <w:rsid w:val="00E837D7"/>
    <w:rsid w:val="00E848A8"/>
    <w:rsid w:val="00E84E5D"/>
    <w:rsid w:val="00E85A48"/>
    <w:rsid w:val="00E86645"/>
    <w:rsid w:val="00E86BAD"/>
    <w:rsid w:val="00E86FD2"/>
    <w:rsid w:val="00E87953"/>
    <w:rsid w:val="00E915EF"/>
    <w:rsid w:val="00E91CE4"/>
    <w:rsid w:val="00E94431"/>
    <w:rsid w:val="00E951F5"/>
    <w:rsid w:val="00E954F6"/>
    <w:rsid w:val="00E96B0C"/>
    <w:rsid w:val="00E97DC8"/>
    <w:rsid w:val="00EA1473"/>
    <w:rsid w:val="00EA1F22"/>
    <w:rsid w:val="00EA3705"/>
    <w:rsid w:val="00EA429B"/>
    <w:rsid w:val="00EA436E"/>
    <w:rsid w:val="00EA550C"/>
    <w:rsid w:val="00EB04B1"/>
    <w:rsid w:val="00EB0649"/>
    <w:rsid w:val="00EB1317"/>
    <w:rsid w:val="00EB16DF"/>
    <w:rsid w:val="00EB226A"/>
    <w:rsid w:val="00EB2A83"/>
    <w:rsid w:val="00EB3EF6"/>
    <w:rsid w:val="00EB467B"/>
    <w:rsid w:val="00EB544C"/>
    <w:rsid w:val="00EB5466"/>
    <w:rsid w:val="00EB6FF9"/>
    <w:rsid w:val="00EB721B"/>
    <w:rsid w:val="00EC112D"/>
    <w:rsid w:val="00EC1419"/>
    <w:rsid w:val="00EC1D27"/>
    <w:rsid w:val="00EC22D8"/>
    <w:rsid w:val="00EC2833"/>
    <w:rsid w:val="00EC285F"/>
    <w:rsid w:val="00EC3E69"/>
    <w:rsid w:val="00EC4555"/>
    <w:rsid w:val="00EC4E54"/>
    <w:rsid w:val="00EC5CB8"/>
    <w:rsid w:val="00EC64AE"/>
    <w:rsid w:val="00EC671E"/>
    <w:rsid w:val="00ED0C78"/>
    <w:rsid w:val="00ED12BE"/>
    <w:rsid w:val="00ED12EC"/>
    <w:rsid w:val="00ED1B15"/>
    <w:rsid w:val="00ED1F0E"/>
    <w:rsid w:val="00ED2149"/>
    <w:rsid w:val="00ED2E31"/>
    <w:rsid w:val="00ED34B0"/>
    <w:rsid w:val="00ED34D8"/>
    <w:rsid w:val="00ED4054"/>
    <w:rsid w:val="00EE074A"/>
    <w:rsid w:val="00EE0EA5"/>
    <w:rsid w:val="00EE12DC"/>
    <w:rsid w:val="00EE1A4A"/>
    <w:rsid w:val="00EE20A6"/>
    <w:rsid w:val="00EE2A97"/>
    <w:rsid w:val="00EE2EEC"/>
    <w:rsid w:val="00EE416B"/>
    <w:rsid w:val="00EE5148"/>
    <w:rsid w:val="00EE5298"/>
    <w:rsid w:val="00EE59AB"/>
    <w:rsid w:val="00EE600A"/>
    <w:rsid w:val="00EE6CD0"/>
    <w:rsid w:val="00EE72A2"/>
    <w:rsid w:val="00EE75D7"/>
    <w:rsid w:val="00EF1797"/>
    <w:rsid w:val="00EF1FC9"/>
    <w:rsid w:val="00EF28DA"/>
    <w:rsid w:val="00EF3127"/>
    <w:rsid w:val="00EF3F9A"/>
    <w:rsid w:val="00EF43C1"/>
    <w:rsid w:val="00EF4613"/>
    <w:rsid w:val="00EF53D6"/>
    <w:rsid w:val="00EF5A79"/>
    <w:rsid w:val="00EF6178"/>
    <w:rsid w:val="00EF64CD"/>
    <w:rsid w:val="00EF6B1C"/>
    <w:rsid w:val="00EF6F8D"/>
    <w:rsid w:val="00EF7A36"/>
    <w:rsid w:val="00EF7C8B"/>
    <w:rsid w:val="00F00E80"/>
    <w:rsid w:val="00F0100C"/>
    <w:rsid w:val="00F0284A"/>
    <w:rsid w:val="00F02C5F"/>
    <w:rsid w:val="00F02CEF"/>
    <w:rsid w:val="00F044A5"/>
    <w:rsid w:val="00F05011"/>
    <w:rsid w:val="00F05A56"/>
    <w:rsid w:val="00F05EA3"/>
    <w:rsid w:val="00F102A5"/>
    <w:rsid w:val="00F11E93"/>
    <w:rsid w:val="00F1201A"/>
    <w:rsid w:val="00F12A5A"/>
    <w:rsid w:val="00F12E33"/>
    <w:rsid w:val="00F133CB"/>
    <w:rsid w:val="00F13E39"/>
    <w:rsid w:val="00F143E1"/>
    <w:rsid w:val="00F145C6"/>
    <w:rsid w:val="00F147CA"/>
    <w:rsid w:val="00F14E99"/>
    <w:rsid w:val="00F1571C"/>
    <w:rsid w:val="00F17BF8"/>
    <w:rsid w:val="00F205EA"/>
    <w:rsid w:val="00F20B62"/>
    <w:rsid w:val="00F21207"/>
    <w:rsid w:val="00F21C82"/>
    <w:rsid w:val="00F2223E"/>
    <w:rsid w:val="00F22985"/>
    <w:rsid w:val="00F245AE"/>
    <w:rsid w:val="00F26113"/>
    <w:rsid w:val="00F30D88"/>
    <w:rsid w:val="00F30F1F"/>
    <w:rsid w:val="00F319C2"/>
    <w:rsid w:val="00F325AF"/>
    <w:rsid w:val="00F331F9"/>
    <w:rsid w:val="00F336F6"/>
    <w:rsid w:val="00F34E50"/>
    <w:rsid w:val="00F352EF"/>
    <w:rsid w:val="00F35319"/>
    <w:rsid w:val="00F368E1"/>
    <w:rsid w:val="00F3738F"/>
    <w:rsid w:val="00F37CCA"/>
    <w:rsid w:val="00F37E21"/>
    <w:rsid w:val="00F412B9"/>
    <w:rsid w:val="00F4185A"/>
    <w:rsid w:val="00F419CB"/>
    <w:rsid w:val="00F42005"/>
    <w:rsid w:val="00F42132"/>
    <w:rsid w:val="00F43981"/>
    <w:rsid w:val="00F444BC"/>
    <w:rsid w:val="00F44EE4"/>
    <w:rsid w:val="00F451C8"/>
    <w:rsid w:val="00F47F56"/>
    <w:rsid w:val="00F507EC"/>
    <w:rsid w:val="00F52054"/>
    <w:rsid w:val="00F525F5"/>
    <w:rsid w:val="00F540FF"/>
    <w:rsid w:val="00F55250"/>
    <w:rsid w:val="00F565E1"/>
    <w:rsid w:val="00F57A4E"/>
    <w:rsid w:val="00F57F67"/>
    <w:rsid w:val="00F6000F"/>
    <w:rsid w:val="00F6025A"/>
    <w:rsid w:val="00F619A9"/>
    <w:rsid w:val="00F61B86"/>
    <w:rsid w:val="00F630E9"/>
    <w:rsid w:val="00F63910"/>
    <w:rsid w:val="00F63E33"/>
    <w:rsid w:val="00F6602E"/>
    <w:rsid w:val="00F66B6A"/>
    <w:rsid w:val="00F67673"/>
    <w:rsid w:val="00F70ED7"/>
    <w:rsid w:val="00F71017"/>
    <w:rsid w:val="00F73F08"/>
    <w:rsid w:val="00F753FD"/>
    <w:rsid w:val="00F75717"/>
    <w:rsid w:val="00F766D0"/>
    <w:rsid w:val="00F76D32"/>
    <w:rsid w:val="00F7742D"/>
    <w:rsid w:val="00F80177"/>
    <w:rsid w:val="00F803E3"/>
    <w:rsid w:val="00F80B54"/>
    <w:rsid w:val="00F80E9A"/>
    <w:rsid w:val="00F81ABC"/>
    <w:rsid w:val="00F8207C"/>
    <w:rsid w:val="00F8211F"/>
    <w:rsid w:val="00F8227C"/>
    <w:rsid w:val="00F82CAA"/>
    <w:rsid w:val="00F853FE"/>
    <w:rsid w:val="00F86AC3"/>
    <w:rsid w:val="00F902E7"/>
    <w:rsid w:val="00F90581"/>
    <w:rsid w:val="00F906C2"/>
    <w:rsid w:val="00F91FF7"/>
    <w:rsid w:val="00F92764"/>
    <w:rsid w:val="00F95250"/>
    <w:rsid w:val="00F963D8"/>
    <w:rsid w:val="00F972A3"/>
    <w:rsid w:val="00F97730"/>
    <w:rsid w:val="00FA0030"/>
    <w:rsid w:val="00FA0B7D"/>
    <w:rsid w:val="00FA34BB"/>
    <w:rsid w:val="00FA3518"/>
    <w:rsid w:val="00FA5194"/>
    <w:rsid w:val="00FA51AE"/>
    <w:rsid w:val="00FA5A07"/>
    <w:rsid w:val="00FA5CE8"/>
    <w:rsid w:val="00FA6EF7"/>
    <w:rsid w:val="00FA7325"/>
    <w:rsid w:val="00FA78B9"/>
    <w:rsid w:val="00FB010C"/>
    <w:rsid w:val="00FB0C21"/>
    <w:rsid w:val="00FB2C07"/>
    <w:rsid w:val="00FB32E8"/>
    <w:rsid w:val="00FB3F0B"/>
    <w:rsid w:val="00FB4F8F"/>
    <w:rsid w:val="00FB6075"/>
    <w:rsid w:val="00FB6500"/>
    <w:rsid w:val="00FB7CA0"/>
    <w:rsid w:val="00FB7EC9"/>
    <w:rsid w:val="00FC15F6"/>
    <w:rsid w:val="00FC2040"/>
    <w:rsid w:val="00FC26BA"/>
    <w:rsid w:val="00FC41D4"/>
    <w:rsid w:val="00FC4429"/>
    <w:rsid w:val="00FC499B"/>
    <w:rsid w:val="00FC70C3"/>
    <w:rsid w:val="00FC7414"/>
    <w:rsid w:val="00FD036C"/>
    <w:rsid w:val="00FD0BDB"/>
    <w:rsid w:val="00FD293C"/>
    <w:rsid w:val="00FD3B17"/>
    <w:rsid w:val="00FD3C6A"/>
    <w:rsid w:val="00FD451C"/>
    <w:rsid w:val="00FD5202"/>
    <w:rsid w:val="00FD556F"/>
    <w:rsid w:val="00FD67C7"/>
    <w:rsid w:val="00FD6DE6"/>
    <w:rsid w:val="00FD76FD"/>
    <w:rsid w:val="00FE00BB"/>
    <w:rsid w:val="00FE04CD"/>
    <w:rsid w:val="00FE04ED"/>
    <w:rsid w:val="00FE0ADE"/>
    <w:rsid w:val="00FE0C52"/>
    <w:rsid w:val="00FE29FA"/>
    <w:rsid w:val="00FE2A56"/>
    <w:rsid w:val="00FE2F4D"/>
    <w:rsid w:val="00FE40C3"/>
    <w:rsid w:val="00FE41B2"/>
    <w:rsid w:val="00FE421F"/>
    <w:rsid w:val="00FE484B"/>
    <w:rsid w:val="00FE5D41"/>
    <w:rsid w:val="00FE6399"/>
    <w:rsid w:val="00FE64D7"/>
    <w:rsid w:val="00FE7C04"/>
    <w:rsid w:val="00FF01A4"/>
    <w:rsid w:val="00FF2852"/>
    <w:rsid w:val="00FF2A14"/>
    <w:rsid w:val="00FF2A5F"/>
    <w:rsid w:val="00FF2B20"/>
    <w:rsid w:val="00FF2BB8"/>
    <w:rsid w:val="00FF2C19"/>
    <w:rsid w:val="00FF41CE"/>
    <w:rsid w:val="00FF45AC"/>
    <w:rsid w:val="00FF4675"/>
    <w:rsid w:val="00FF4DBC"/>
    <w:rsid w:val="00FF5D36"/>
    <w:rsid w:val="00FF6B7B"/>
    <w:rsid w:val="00FF784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1F4"/>
  </w:style>
  <w:style w:type="paragraph" w:styleId="Heading1">
    <w:name w:val="heading 1"/>
    <w:basedOn w:val="Normal"/>
    <w:next w:val="Normal"/>
    <w:link w:val="Heading1Char"/>
    <w:qFormat/>
    <w:rsid w:val="006F44C5"/>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2">
    <w:name w:val="heading 2"/>
    <w:basedOn w:val="Normal"/>
    <w:next w:val="Normal"/>
    <w:link w:val="Heading2Char"/>
    <w:qFormat/>
    <w:rsid w:val="00D647AF"/>
    <w:pPr>
      <w:keepNext/>
      <w:spacing w:before="240" w:after="60" w:line="240" w:lineRule="auto"/>
      <w:outlineLvl w:val="1"/>
    </w:pPr>
    <w:rPr>
      <w:rFonts w:ascii="Cambria" w:eastAsia="Times New Roman" w:hAnsi="Cambria" w:cs="Times New Roman"/>
      <w:b/>
      <w:bCs/>
      <w:i/>
      <w:iCs/>
      <w:sz w:val="28"/>
      <w:szCs w:val="28"/>
    </w:rPr>
  </w:style>
  <w:style w:type="paragraph" w:styleId="Heading7">
    <w:name w:val="heading 7"/>
    <w:basedOn w:val="Normal"/>
    <w:next w:val="Normal"/>
    <w:link w:val="Heading7Char"/>
    <w:uiPriority w:val="9"/>
    <w:qFormat/>
    <w:rsid w:val="006F44C5"/>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38BA"/>
    <w:pPr>
      <w:spacing w:after="0" w:line="240" w:lineRule="auto"/>
    </w:pPr>
  </w:style>
  <w:style w:type="table" w:styleId="TableGrid">
    <w:name w:val="Table Grid"/>
    <w:basedOn w:val="TableNormal"/>
    <w:uiPriority w:val="59"/>
    <w:rsid w:val="001338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703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036B"/>
  </w:style>
  <w:style w:type="paragraph" w:styleId="Footer">
    <w:name w:val="footer"/>
    <w:basedOn w:val="Normal"/>
    <w:link w:val="FooterChar"/>
    <w:uiPriority w:val="99"/>
    <w:unhideWhenUsed/>
    <w:rsid w:val="004703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036B"/>
  </w:style>
  <w:style w:type="character" w:customStyle="1" w:styleId="Heading1Char">
    <w:name w:val="Heading 1 Char"/>
    <w:basedOn w:val="DefaultParagraphFont"/>
    <w:link w:val="Heading1"/>
    <w:rsid w:val="006F44C5"/>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6F44C5"/>
    <w:rPr>
      <w:rFonts w:ascii="Cambria" w:eastAsia="Times New Roman" w:hAnsi="Cambria" w:cs="Times New Roman"/>
      <w:i/>
      <w:iCs/>
      <w:color w:val="404040"/>
      <w:sz w:val="24"/>
      <w:szCs w:val="24"/>
    </w:rPr>
  </w:style>
  <w:style w:type="paragraph" w:styleId="BodyText3">
    <w:name w:val="Body Text 3"/>
    <w:basedOn w:val="Normal"/>
    <w:link w:val="BodyText3Char"/>
    <w:rsid w:val="006F44C5"/>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F44C5"/>
    <w:rPr>
      <w:rFonts w:ascii="Times New Roman" w:eastAsia="Times New Roman" w:hAnsi="Times New Roman" w:cs="Times New Roman"/>
      <w:sz w:val="16"/>
      <w:szCs w:val="16"/>
    </w:rPr>
  </w:style>
  <w:style w:type="paragraph" w:styleId="BodyTextIndent">
    <w:name w:val="Body Text Indent"/>
    <w:basedOn w:val="Normal"/>
    <w:link w:val="BodyTextIndentChar"/>
    <w:semiHidden/>
    <w:unhideWhenUsed/>
    <w:rsid w:val="00296D7C"/>
    <w:pPr>
      <w:spacing w:after="120"/>
      <w:ind w:left="360"/>
    </w:pPr>
  </w:style>
  <w:style w:type="character" w:customStyle="1" w:styleId="BodyTextIndentChar">
    <w:name w:val="Body Text Indent Char"/>
    <w:basedOn w:val="DefaultParagraphFont"/>
    <w:link w:val="BodyTextIndent"/>
    <w:uiPriority w:val="99"/>
    <w:semiHidden/>
    <w:rsid w:val="00296D7C"/>
  </w:style>
  <w:style w:type="character" w:customStyle="1" w:styleId="Heading2Char">
    <w:name w:val="Heading 2 Char"/>
    <w:basedOn w:val="DefaultParagraphFont"/>
    <w:link w:val="Heading2"/>
    <w:rsid w:val="00D647AF"/>
    <w:rPr>
      <w:rFonts w:ascii="Cambria" w:eastAsia="Times New Roman" w:hAnsi="Cambria" w:cs="Times New Roman"/>
      <w:b/>
      <w:bCs/>
      <w:i/>
      <w:iCs/>
      <w:sz w:val="28"/>
      <w:szCs w:val="28"/>
    </w:rPr>
  </w:style>
  <w:style w:type="paragraph" w:styleId="BodyText2">
    <w:name w:val="Body Text 2"/>
    <w:basedOn w:val="Normal"/>
    <w:link w:val="BodyText2Char"/>
    <w:rsid w:val="00D647AF"/>
    <w:pPr>
      <w:spacing w:after="0" w:line="240" w:lineRule="auto"/>
      <w:jc w:val="both"/>
    </w:pPr>
    <w:rPr>
      <w:rFonts w:ascii="Arial" w:eastAsia="Times New Roman" w:hAnsi="Arial" w:cs="Times New Roman"/>
      <w:sz w:val="24"/>
      <w:szCs w:val="24"/>
    </w:rPr>
  </w:style>
  <w:style w:type="character" w:customStyle="1" w:styleId="BodyText2Char">
    <w:name w:val="Body Text 2 Char"/>
    <w:basedOn w:val="DefaultParagraphFont"/>
    <w:link w:val="BodyText2"/>
    <w:rsid w:val="00D647AF"/>
    <w:rPr>
      <w:rFonts w:ascii="Arial" w:eastAsia="Times New Roman" w:hAnsi="Arial" w:cs="Times New Roman"/>
      <w:sz w:val="24"/>
      <w:szCs w:val="24"/>
    </w:rPr>
  </w:style>
  <w:style w:type="character" w:styleId="PageNumber">
    <w:name w:val="page number"/>
    <w:basedOn w:val="DefaultParagraphFont"/>
    <w:rsid w:val="00D647AF"/>
  </w:style>
  <w:style w:type="paragraph" w:styleId="ListParagraph">
    <w:name w:val="List Paragraph"/>
    <w:basedOn w:val="Normal"/>
    <w:uiPriority w:val="34"/>
    <w:qFormat/>
    <w:rsid w:val="006320E7"/>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076B076-7E71-4373-B2C2-3D5705E7C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PPP</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dc:creator>
  <cp:keywords/>
  <dc:description/>
  <cp:lastModifiedBy>P-W-D</cp:lastModifiedBy>
  <cp:revision>34</cp:revision>
  <cp:lastPrinted>2015-12-10T09:07:00Z</cp:lastPrinted>
  <dcterms:created xsi:type="dcterms:W3CDTF">2015-12-10T07:56:00Z</dcterms:created>
  <dcterms:modified xsi:type="dcterms:W3CDTF">2016-02-06T00:17:00Z</dcterms:modified>
</cp:coreProperties>
</file>