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B12" w:rsidRPr="007E4330" w:rsidRDefault="00181B12" w:rsidP="00181B12">
      <w:pPr>
        <w:jc w:val="center"/>
        <w:rPr>
          <w:rFonts w:ascii="Book Antiqua" w:hAnsi="Book Antiqua"/>
          <w:b/>
          <w:i/>
          <w:sz w:val="34"/>
          <w:szCs w:val="24"/>
          <w:u w:val="single"/>
        </w:rPr>
      </w:pPr>
      <w:r w:rsidRPr="007E4330">
        <w:rPr>
          <w:rFonts w:ascii="Book Antiqua" w:hAnsi="Book Antiqua"/>
          <w:b/>
          <w:i/>
          <w:sz w:val="34"/>
          <w:szCs w:val="24"/>
          <w:u w:val="single"/>
        </w:rPr>
        <w:t>BIDDING DATA</w:t>
      </w:r>
    </w:p>
    <w:p w:rsidR="00181B12" w:rsidRPr="0036292E" w:rsidRDefault="00181B12" w:rsidP="00181B12">
      <w:pPr>
        <w:jc w:val="both"/>
        <w:rPr>
          <w:rFonts w:ascii="Book Antiqua" w:hAnsi="Book Antiqua"/>
          <w:b/>
          <w:i/>
          <w:sz w:val="30"/>
          <w:szCs w:val="24"/>
          <w:u w:val="single"/>
        </w:rPr>
      </w:pPr>
      <w:r w:rsidRPr="0036292E">
        <w:rPr>
          <w:rFonts w:ascii="Book Antiqua" w:hAnsi="Book Antiqua"/>
          <w:b/>
          <w:i/>
          <w:sz w:val="30"/>
          <w:szCs w:val="24"/>
          <w:u w:val="single"/>
        </w:rPr>
        <w:t xml:space="preserve">(The Section Should Be Filed In </w:t>
      </w:r>
      <w:proofErr w:type="gramStart"/>
      <w:r w:rsidRPr="0036292E">
        <w:rPr>
          <w:rFonts w:ascii="Book Antiqua" w:hAnsi="Book Antiqua"/>
          <w:b/>
          <w:i/>
          <w:sz w:val="30"/>
          <w:szCs w:val="24"/>
          <w:u w:val="single"/>
        </w:rPr>
        <w:t>The</w:t>
      </w:r>
      <w:proofErr w:type="gramEnd"/>
      <w:r w:rsidRPr="0036292E">
        <w:rPr>
          <w:rFonts w:ascii="Book Antiqua" w:hAnsi="Book Antiqua"/>
          <w:b/>
          <w:i/>
          <w:sz w:val="30"/>
          <w:szCs w:val="24"/>
          <w:u w:val="single"/>
        </w:rPr>
        <w:t xml:space="preserve"> Engineer /Production Agency Before Issuance Of The Bidding Documents)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370"/>
        <w:gridCol w:w="4603"/>
      </w:tblGrid>
      <w:tr w:rsidR="00181B12" w:rsidRPr="004C3A82" w:rsidTr="0002278E">
        <w:tc>
          <w:tcPr>
            <w:tcW w:w="648" w:type="dxa"/>
          </w:tcPr>
          <w:p w:rsidR="00181B12" w:rsidRPr="004C3A82" w:rsidRDefault="00181B12" w:rsidP="0002278E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a)</w:t>
            </w:r>
          </w:p>
        </w:tc>
        <w:tc>
          <w:tcPr>
            <w:tcW w:w="4950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Name of procuring agency:</w:t>
            </w:r>
          </w:p>
        </w:tc>
        <w:tc>
          <w:tcPr>
            <w:tcW w:w="5418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Executive Engineer Public Health Engineering Division II Khairpur @ Ranipur </w:t>
            </w:r>
          </w:p>
        </w:tc>
      </w:tr>
      <w:tr w:rsidR="00181B12" w:rsidRPr="004C3A82" w:rsidTr="0002278E">
        <w:tc>
          <w:tcPr>
            <w:tcW w:w="648" w:type="dxa"/>
          </w:tcPr>
          <w:p w:rsidR="00181B12" w:rsidRPr="004C3A82" w:rsidRDefault="00181B12" w:rsidP="0002278E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b</w:t>
            </w:r>
          </w:p>
        </w:tc>
        <w:tc>
          <w:tcPr>
            <w:tcW w:w="4950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proofErr w:type="spellStart"/>
            <w:r w:rsidRPr="004C3A82">
              <w:rPr>
                <w:rFonts w:ascii="Book Antiqua" w:hAnsi="Book Antiqua"/>
                <w:i/>
                <w:sz w:val="24"/>
                <w:szCs w:val="24"/>
              </w:rPr>
              <w:t>Briel</w:t>
            </w:r>
            <w:proofErr w:type="spellEnd"/>
            <w:r w:rsidRPr="004C3A82">
              <w:rPr>
                <w:rFonts w:ascii="Book Antiqua" w:hAnsi="Book Antiqua"/>
                <w:i/>
                <w:sz w:val="24"/>
                <w:szCs w:val="24"/>
              </w:rPr>
              <w:t xml:space="preserve"> description of work :</w:t>
            </w:r>
          </w:p>
        </w:tc>
        <w:tc>
          <w:tcPr>
            <w:tcW w:w="5418" w:type="dxa"/>
          </w:tcPr>
          <w:p w:rsidR="00181B12" w:rsidRPr="00DF7CB3" w:rsidRDefault="00181B12" w:rsidP="0002278E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7C4B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Mini Water Supply Scheme For Village </w:t>
            </w:r>
            <w:proofErr w:type="spellStart"/>
            <w:r w:rsidRPr="007C4B76">
              <w:rPr>
                <w:rFonts w:ascii="Book Antiqua" w:hAnsi="Book Antiqua"/>
                <w:b/>
                <w:i/>
                <w:sz w:val="24"/>
                <w:szCs w:val="24"/>
              </w:rPr>
              <w:t>Ghulam</w:t>
            </w:r>
            <w:proofErr w:type="spellEnd"/>
            <w:r w:rsidRPr="007C4B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C4B76">
              <w:rPr>
                <w:rFonts w:ascii="Book Antiqua" w:hAnsi="Book Antiqua"/>
                <w:b/>
                <w:i/>
                <w:sz w:val="24"/>
                <w:szCs w:val="24"/>
              </w:rPr>
              <w:t>Rasool</w:t>
            </w:r>
            <w:proofErr w:type="spellEnd"/>
            <w:r w:rsidRPr="007C4B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C4B76">
              <w:rPr>
                <w:rFonts w:ascii="Book Antiqua" w:hAnsi="Book Antiqua"/>
                <w:b/>
                <w:i/>
                <w:sz w:val="24"/>
                <w:szCs w:val="24"/>
              </w:rPr>
              <w:t>Aamur</w:t>
            </w:r>
            <w:proofErr w:type="spellEnd"/>
            <w:r w:rsidRPr="007C4B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C4B76">
              <w:rPr>
                <w:rFonts w:ascii="Book Antiqua" w:hAnsi="Book Antiqua"/>
                <w:b/>
                <w:i/>
                <w:sz w:val="24"/>
                <w:szCs w:val="24"/>
              </w:rPr>
              <w:t>Taluka</w:t>
            </w:r>
            <w:proofErr w:type="spellEnd"/>
            <w:r w:rsidRPr="007C4B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C4B76">
              <w:rPr>
                <w:rFonts w:ascii="Book Antiqua" w:hAnsi="Book Antiqua"/>
                <w:b/>
                <w:i/>
                <w:sz w:val="24"/>
                <w:szCs w:val="24"/>
              </w:rPr>
              <w:t>Thair</w:t>
            </w:r>
            <w:proofErr w:type="spellEnd"/>
            <w:r w:rsidRPr="007C4B76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C4B76">
              <w:rPr>
                <w:rFonts w:ascii="Book Antiqua" w:hAnsi="Book Antiqua"/>
                <w:b/>
                <w:i/>
                <w:sz w:val="24"/>
                <w:szCs w:val="24"/>
              </w:rPr>
              <w:t>Mirwah</w:t>
            </w:r>
            <w:proofErr w:type="spellEnd"/>
          </w:p>
        </w:tc>
      </w:tr>
      <w:tr w:rsidR="00181B12" w:rsidRPr="004C3A82" w:rsidTr="0002278E">
        <w:tc>
          <w:tcPr>
            <w:tcW w:w="648" w:type="dxa"/>
          </w:tcPr>
          <w:p w:rsidR="00181B12" w:rsidRPr="004C3A82" w:rsidRDefault="00181B12" w:rsidP="0002278E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c</w:t>
            </w:r>
          </w:p>
        </w:tc>
        <w:tc>
          <w:tcPr>
            <w:tcW w:w="4950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procuring agency’s Address</w:t>
            </w:r>
          </w:p>
        </w:tc>
        <w:tc>
          <w:tcPr>
            <w:tcW w:w="5418" w:type="dxa"/>
          </w:tcPr>
          <w:p w:rsidR="00181B12" w:rsidRPr="004C3A82" w:rsidRDefault="00181B12" w:rsidP="0002278E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b/>
                <w:sz w:val="24"/>
                <w:szCs w:val="24"/>
              </w:rPr>
              <w:t>Taluka</w:t>
            </w:r>
            <w:proofErr w:type="spellEnd"/>
            <w:r>
              <w:rPr>
                <w:rFonts w:ascii="Book Antiqua" w:hAnsi="Book Antiqu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z w:val="24"/>
                <w:szCs w:val="24"/>
              </w:rPr>
              <w:t>Thari</w:t>
            </w:r>
            <w:proofErr w:type="spellEnd"/>
            <w:r>
              <w:rPr>
                <w:rFonts w:ascii="Book Antiqua" w:hAnsi="Book Antiqu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z w:val="24"/>
                <w:szCs w:val="24"/>
              </w:rPr>
              <w:t>Mirwah</w:t>
            </w:r>
            <w:proofErr w:type="spellEnd"/>
            <w:r>
              <w:rPr>
                <w:rFonts w:ascii="Book Antiqua" w:hAnsi="Book Antiqua"/>
                <w:b/>
                <w:sz w:val="24"/>
                <w:szCs w:val="24"/>
              </w:rPr>
              <w:t xml:space="preserve"> District </w:t>
            </w:r>
            <w:proofErr w:type="spellStart"/>
            <w:r>
              <w:rPr>
                <w:rFonts w:ascii="Book Antiqua" w:hAnsi="Book Antiqua"/>
                <w:b/>
                <w:sz w:val="24"/>
                <w:szCs w:val="24"/>
              </w:rPr>
              <w:t>Khairpur</w:t>
            </w:r>
            <w:proofErr w:type="spellEnd"/>
            <w:r>
              <w:rPr>
                <w:rFonts w:ascii="Book Antiqua" w:hAnsi="Book Antiqua"/>
                <w:b/>
                <w:sz w:val="24"/>
                <w:szCs w:val="24"/>
              </w:rPr>
              <w:t xml:space="preserve"> </w:t>
            </w:r>
          </w:p>
        </w:tc>
      </w:tr>
      <w:tr w:rsidR="00181B12" w:rsidRPr="004C3A82" w:rsidTr="0002278E">
        <w:tc>
          <w:tcPr>
            <w:tcW w:w="648" w:type="dxa"/>
          </w:tcPr>
          <w:p w:rsidR="00181B12" w:rsidRPr="004C3A82" w:rsidRDefault="00181B12" w:rsidP="0002278E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4950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Estimated Cost</w:t>
            </w:r>
          </w:p>
        </w:tc>
        <w:tc>
          <w:tcPr>
            <w:tcW w:w="5418" w:type="dxa"/>
          </w:tcPr>
          <w:p w:rsidR="00181B12" w:rsidRDefault="00181B12" w:rsidP="0002278E">
            <w:pPr>
              <w:pStyle w:val="NoSpacing"/>
              <w:rPr>
                <w:rFonts w:ascii="Book Antiqua" w:hAnsi="Book Antiqua"/>
              </w:rPr>
            </w:pPr>
            <w:r w:rsidRPr="003460E2">
              <w:rPr>
                <w:rFonts w:ascii="Book Antiqua" w:hAnsi="Book Antiqua"/>
              </w:rPr>
              <w:t>Rs</w:t>
            </w:r>
            <w:r>
              <w:rPr>
                <w:rFonts w:ascii="Book Antiqua" w:hAnsi="Book Antiqua"/>
              </w:rPr>
              <w:t xml:space="preserve">. </w:t>
            </w:r>
            <w:r>
              <w:rPr>
                <w:rFonts w:ascii="Book Antiqua" w:hAnsi="Book Antiqua"/>
                <w:sz w:val="24"/>
                <w:szCs w:val="24"/>
              </w:rPr>
              <w:t>25, 00, 000/-</w:t>
            </w:r>
          </w:p>
          <w:p w:rsidR="00181B12" w:rsidRPr="004C3A82" w:rsidRDefault="00181B12" w:rsidP="0002278E">
            <w:pPr>
              <w:pStyle w:val="NoSpacing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  <w:tr w:rsidR="00181B12" w:rsidRPr="004C3A82" w:rsidTr="0002278E">
        <w:tc>
          <w:tcPr>
            <w:tcW w:w="648" w:type="dxa"/>
          </w:tcPr>
          <w:p w:rsidR="00181B12" w:rsidRPr="004C3A82" w:rsidRDefault="00181B12" w:rsidP="0002278E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e</w:t>
            </w:r>
          </w:p>
        </w:tc>
        <w:tc>
          <w:tcPr>
            <w:tcW w:w="4950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Amount of BID Security</w:t>
            </w:r>
          </w:p>
        </w:tc>
        <w:tc>
          <w:tcPr>
            <w:tcW w:w="5418" w:type="dxa"/>
          </w:tcPr>
          <w:p w:rsidR="00181B12" w:rsidRPr="004C3A82" w:rsidRDefault="00181B12" w:rsidP="0002278E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2%</w:t>
            </w:r>
          </w:p>
        </w:tc>
      </w:tr>
      <w:tr w:rsidR="00181B12" w:rsidRPr="004C3A82" w:rsidTr="0002278E">
        <w:tc>
          <w:tcPr>
            <w:tcW w:w="648" w:type="dxa"/>
          </w:tcPr>
          <w:p w:rsidR="00181B12" w:rsidRPr="004C3A82" w:rsidRDefault="00181B12" w:rsidP="0002278E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4950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Period of bid validity (Security)</w:t>
            </w:r>
          </w:p>
        </w:tc>
        <w:tc>
          <w:tcPr>
            <w:tcW w:w="5418" w:type="dxa"/>
          </w:tcPr>
          <w:p w:rsidR="00181B12" w:rsidRPr="004C3A82" w:rsidRDefault="00181B12" w:rsidP="0002278E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15 Days</w:t>
            </w:r>
          </w:p>
        </w:tc>
      </w:tr>
      <w:tr w:rsidR="00181B12" w:rsidRPr="004C3A82" w:rsidTr="0002278E">
        <w:tc>
          <w:tcPr>
            <w:tcW w:w="648" w:type="dxa"/>
          </w:tcPr>
          <w:p w:rsidR="00181B12" w:rsidRPr="004C3A82" w:rsidRDefault="00181B12" w:rsidP="0002278E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g</w:t>
            </w:r>
          </w:p>
        </w:tc>
        <w:tc>
          <w:tcPr>
            <w:tcW w:w="4950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Security Deposit(including Bid Security) </w:t>
            </w:r>
          </w:p>
        </w:tc>
        <w:tc>
          <w:tcPr>
            <w:tcW w:w="5418" w:type="dxa"/>
          </w:tcPr>
          <w:p w:rsidR="00181B12" w:rsidRPr="004C3A82" w:rsidRDefault="00181B12" w:rsidP="0002278E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181B12" w:rsidRPr="004C3A82" w:rsidTr="0002278E">
        <w:tc>
          <w:tcPr>
            <w:tcW w:w="648" w:type="dxa"/>
          </w:tcPr>
          <w:p w:rsidR="00181B12" w:rsidRPr="004C3A82" w:rsidRDefault="00181B12" w:rsidP="0002278E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h</w:t>
            </w:r>
          </w:p>
        </w:tc>
        <w:tc>
          <w:tcPr>
            <w:tcW w:w="4950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Dead Line for bid submission of bid along with time </w:t>
            </w:r>
          </w:p>
        </w:tc>
        <w:tc>
          <w:tcPr>
            <w:tcW w:w="5418" w:type="dxa"/>
          </w:tcPr>
          <w:p w:rsidR="00181B12" w:rsidRPr="004C3A82" w:rsidRDefault="00181B12" w:rsidP="0002278E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181B12" w:rsidRPr="004C3A82" w:rsidTr="0002278E">
        <w:tc>
          <w:tcPr>
            <w:tcW w:w="648" w:type="dxa"/>
          </w:tcPr>
          <w:p w:rsidR="00181B12" w:rsidRPr="004C3A82" w:rsidRDefault="00181B12" w:rsidP="0002278E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i</w:t>
            </w:r>
          </w:p>
        </w:tc>
        <w:tc>
          <w:tcPr>
            <w:tcW w:w="4950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Venue time and date of bid opening </w:t>
            </w:r>
          </w:p>
        </w:tc>
        <w:tc>
          <w:tcPr>
            <w:tcW w:w="5418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>At  Executive Engineer Public Health Engineering Division II Khairpur @ Ranipur</w:t>
            </w:r>
          </w:p>
        </w:tc>
      </w:tr>
      <w:tr w:rsidR="00181B12" w:rsidRPr="004C3A82" w:rsidTr="0002278E">
        <w:tc>
          <w:tcPr>
            <w:tcW w:w="648" w:type="dxa"/>
          </w:tcPr>
          <w:p w:rsidR="00181B12" w:rsidRPr="004C3A82" w:rsidRDefault="00181B12" w:rsidP="0002278E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j</w:t>
            </w:r>
          </w:p>
        </w:tc>
        <w:tc>
          <w:tcPr>
            <w:tcW w:w="4950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Time for completion form written order of commence </w:t>
            </w:r>
          </w:p>
        </w:tc>
        <w:tc>
          <w:tcPr>
            <w:tcW w:w="5418" w:type="dxa"/>
          </w:tcPr>
          <w:p w:rsidR="00181B12" w:rsidRPr="004C3A82" w:rsidRDefault="00181B12" w:rsidP="0002278E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3  Months </w:t>
            </w:r>
          </w:p>
        </w:tc>
      </w:tr>
      <w:tr w:rsidR="00181B12" w:rsidRPr="004C3A82" w:rsidTr="0002278E">
        <w:tc>
          <w:tcPr>
            <w:tcW w:w="648" w:type="dxa"/>
          </w:tcPr>
          <w:p w:rsidR="00181B12" w:rsidRPr="004C3A82" w:rsidRDefault="00181B12" w:rsidP="0002278E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k</w:t>
            </w:r>
          </w:p>
        </w:tc>
        <w:tc>
          <w:tcPr>
            <w:tcW w:w="4950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Liquidity damages </w:t>
            </w:r>
          </w:p>
        </w:tc>
        <w:tc>
          <w:tcPr>
            <w:tcW w:w="5418" w:type="dxa"/>
          </w:tcPr>
          <w:p w:rsidR="00181B12" w:rsidRPr="004C3A82" w:rsidRDefault="00181B12" w:rsidP="0002278E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181B12" w:rsidRPr="004C3A82" w:rsidTr="0002278E">
        <w:tc>
          <w:tcPr>
            <w:tcW w:w="648" w:type="dxa"/>
          </w:tcPr>
          <w:p w:rsidR="00181B12" w:rsidRPr="004C3A82" w:rsidRDefault="00181B12" w:rsidP="0002278E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l</w:t>
            </w:r>
          </w:p>
        </w:tc>
        <w:tc>
          <w:tcPr>
            <w:tcW w:w="4950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Deposit receipt No: date amount (kin word &amp; Figure)</w:t>
            </w:r>
          </w:p>
        </w:tc>
        <w:tc>
          <w:tcPr>
            <w:tcW w:w="5418" w:type="dxa"/>
          </w:tcPr>
          <w:p w:rsidR="00181B12" w:rsidRPr="004C3A82" w:rsidRDefault="00181B12" w:rsidP="0002278E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181B12" w:rsidRPr="004C3A82" w:rsidTr="0002278E">
        <w:tc>
          <w:tcPr>
            <w:tcW w:w="648" w:type="dxa"/>
          </w:tcPr>
          <w:p w:rsidR="00181B12" w:rsidRPr="004C3A82" w:rsidRDefault="00181B12" w:rsidP="0002278E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950" w:type="dxa"/>
          </w:tcPr>
          <w:p w:rsidR="00181B12" w:rsidRPr="004C3A82" w:rsidRDefault="00181B12" w:rsidP="0002278E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418" w:type="dxa"/>
          </w:tcPr>
          <w:p w:rsidR="00181B12" w:rsidRPr="004C3A82" w:rsidRDefault="00181B12" w:rsidP="0002278E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181B12" w:rsidRDefault="00181B12" w:rsidP="00181B12">
      <w:pPr>
        <w:rPr>
          <w:rFonts w:ascii="Book Antiqua" w:hAnsi="Book Antiqua"/>
          <w:b/>
          <w:i/>
          <w:sz w:val="24"/>
          <w:szCs w:val="24"/>
          <w:u w:val="single"/>
        </w:rPr>
      </w:pPr>
    </w:p>
    <w:p w:rsidR="00181B12" w:rsidRDefault="00181B12" w:rsidP="00181B12">
      <w:pPr>
        <w:jc w:val="center"/>
        <w:rPr>
          <w:rFonts w:ascii="Book Antiqua" w:hAnsi="Book Antiqua"/>
          <w:b/>
          <w:i/>
          <w:sz w:val="24"/>
          <w:szCs w:val="24"/>
        </w:rPr>
      </w:pPr>
      <w:r w:rsidRPr="00EB5840">
        <w:rPr>
          <w:rFonts w:ascii="Book Antiqua" w:hAnsi="Book Antiqua"/>
          <w:b/>
          <w:i/>
          <w:sz w:val="24"/>
          <w:szCs w:val="24"/>
        </w:rPr>
        <w:t>(</w:t>
      </w:r>
      <w:r>
        <w:rPr>
          <w:rFonts w:ascii="Book Antiqua" w:hAnsi="Book Antiqua"/>
          <w:b/>
          <w:i/>
          <w:sz w:val="24"/>
          <w:szCs w:val="24"/>
        </w:rPr>
        <w:t>Executive Engineer/Authority issuing bedding document</w:t>
      </w:r>
      <w:r w:rsidRPr="00EB5840">
        <w:rPr>
          <w:rFonts w:ascii="Book Antiqua" w:hAnsi="Book Antiqua"/>
          <w:b/>
          <w:i/>
          <w:sz w:val="24"/>
          <w:szCs w:val="24"/>
        </w:rPr>
        <w:t>)</w:t>
      </w:r>
    </w:p>
    <w:p w:rsidR="00181B12" w:rsidRDefault="00181B12" w:rsidP="00181B12">
      <w:pPr>
        <w:jc w:val="center"/>
        <w:rPr>
          <w:rFonts w:ascii="Book Antiqua" w:hAnsi="Book Antiqua"/>
          <w:b/>
          <w:i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181B12" w:rsidTr="0002278E">
        <w:tc>
          <w:tcPr>
            <w:tcW w:w="5508" w:type="dxa"/>
          </w:tcPr>
          <w:p w:rsidR="00181B12" w:rsidRDefault="00181B12" w:rsidP="0002278E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Assistant Engineer </w:t>
            </w:r>
          </w:p>
          <w:p w:rsidR="00181B12" w:rsidRDefault="00181B12" w:rsidP="0002278E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181B12" w:rsidRDefault="00181B12" w:rsidP="009A6D44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Sub Division </w:t>
            </w:r>
            <w:r w:rsidR="009A6D44">
              <w:rPr>
                <w:rFonts w:ascii="Book Antiqua" w:hAnsi="Book Antiqua"/>
                <w:b/>
                <w:i/>
                <w:sz w:val="24"/>
                <w:szCs w:val="24"/>
              </w:rPr>
              <w:t>II Khairpur</w:t>
            </w:r>
            <w:bookmarkStart w:id="0" w:name="_GoBack"/>
            <w:bookmarkEnd w:id="0"/>
          </w:p>
        </w:tc>
        <w:tc>
          <w:tcPr>
            <w:tcW w:w="5508" w:type="dxa"/>
          </w:tcPr>
          <w:p w:rsidR="00181B12" w:rsidRDefault="00181B12" w:rsidP="0002278E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Executive Engineer</w:t>
            </w:r>
          </w:p>
          <w:p w:rsidR="00181B12" w:rsidRDefault="00181B12" w:rsidP="0002278E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181B12" w:rsidRDefault="00181B12" w:rsidP="0002278E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Division II Khairpur @ Ranipur </w:t>
            </w:r>
          </w:p>
        </w:tc>
      </w:tr>
    </w:tbl>
    <w:p w:rsidR="00181B12" w:rsidRPr="00EB5840" w:rsidRDefault="00181B12" w:rsidP="00181B12">
      <w:pPr>
        <w:jc w:val="center"/>
        <w:rPr>
          <w:rFonts w:ascii="Book Antiqua" w:hAnsi="Book Antiqua"/>
          <w:b/>
          <w:i/>
          <w:sz w:val="24"/>
          <w:szCs w:val="24"/>
        </w:rPr>
      </w:pPr>
    </w:p>
    <w:p w:rsidR="00181B12" w:rsidRDefault="00181B12" w:rsidP="00413967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</w:p>
    <w:p w:rsidR="00181B12" w:rsidRDefault="00181B12" w:rsidP="00413967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</w:p>
    <w:p w:rsidR="00413967" w:rsidRDefault="00413967" w:rsidP="00413967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  <w:r w:rsidRPr="000150E6">
        <w:rPr>
          <w:rFonts w:ascii="Book Antiqua" w:hAnsi="Book Antiqua"/>
          <w:b/>
          <w:bCs/>
          <w:sz w:val="32"/>
          <w:u w:val="single"/>
        </w:rPr>
        <w:lastRenderedPageBreak/>
        <w:t>SCHEDULE B</w:t>
      </w:r>
    </w:p>
    <w:p w:rsidR="00413967" w:rsidRPr="000150E6" w:rsidRDefault="00413967" w:rsidP="00413967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</w:p>
    <w:p w:rsidR="00413967" w:rsidRPr="000F1BB2" w:rsidRDefault="00413967" w:rsidP="00413967">
      <w:pPr>
        <w:ind w:left="2880" w:hanging="2880"/>
        <w:jc w:val="both"/>
        <w:rPr>
          <w:b/>
          <w:bCs/>
          <w:u w:val="single"/>
        </w:rPr>
      </w:pPr>
      <w:proofErr w:type="gramStart"/>
      <w:r>
        <w:rPr>
          <w:rFonts w:ascii="Book Antiqua" w:hAnsi="Book Antiqua"/>
          <w:b/>
          <w:bCs/>
        </w:rPr>
        <w:t>NAME  OF</w:t>
      </w:r>
      <w:proofErr w:type="gramEnd"/>
      <w:r>
        <w:rPr>
          <w:rFonts w:ascii="Book Antiqua" w:hAnsi="Book Antiqua"/>
          <w:b/>
          <w:bCs/>
        </w:rPr>
        <w:t xml:space="preserve">  WORK:   </w:t>
      </w:r>
      <w:r w:rsidRPr="000150E6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/>
          <w:bCs/>
        </w:rPr>
        <w:tab/>
      </w:r>
      <w:r w:rsidRPr="00413967">
        <w:rPr>
          <w:rFonts w:ascii="Book Antiqua" w:hAnsi="Book Antiqua"/>
          <w:b/>
          <w:bCs/>
          <w:u w:val="single"/>
        </w:rPr>
        <w:t>CONSTT: OF</w:t>
      </w:r>
      <w:r>
        <w:rPr>
          <w:rFonts w:ascii="Book Antiqua" w:hAnsi="Book Antiqua"/>
          <w:b/>
          <w:bCs/>
        </w:rPr>
        <w:t xml:space="preserve"> </w:t>
      </w:r>
      <w:r w:rsidRPr="00413967">
        <w:rPr>
          <w:b/>
          <w:u w:val="single"/>
        </w:rPr>
        <w:t>MINI WATER SUPPLY SCHEME FOR VILLAGE GHULAM RASOOL AAMUR TALUKA THAIR MIRWAH</w:t>
      </w:r>
      <w:r w:rsidR="00E20107">
        <w:rPr>
          <w:b/>
          <w:u w:val="single"/>
        </w:rPr>
        <w:t xml:space="preserve"> </w:t>
      </w:r>
    </w:p>
    <w:p w:rsidR="00413967" w:rsidRDefault="00413967"/>
    <w:tbl>
      <w:tblPr>
        <w:tblW w:w="16418" w:type="dxa"/>
        <w:tblInd w:w="-1062" w:type="dxa"/>
        <w:tblLook w:val="04A0" w:firstRow="1" w:lastRow="0" w:firstColumn="1" w:lastColumn="0" w:noHBand="0" w:noVBand="1"/>
      </w:tblPr>
      <w:tblGrid>
        <w:gridCol w:w="643"/>
        <w:gridCol w:w="47"/>
        <w:gridCol w:w="239"/>
        <w:gridCol w:w="1059"/>
        <w:gridCol w:w="49"/>
        <w:gridCol w:w="87"/>
        <w:gridCol w:w="156"/>
        <w:gridCol w:w="105"/>
        <w:gridCol w:w="382"/>
        <w:gridCol w:w="47"/>
        <w:gridCol w:w="52"/>
        <w:gridCol w:w="61"/>
        <w:gridCol w:w="160"/>
        <w:gridCol w:w="336"/>
        <w:gridCol w:w="260"/>
        <w:gridCol w:w="10"/>
        <w:gridCol w:w="55"/>
        <w:gridCol w:w="319"/>
        <w:gridCol w:w="1"/>
        <w:gridCol w:w="93"/>
        <w:gridCol w:w="22"/>
        <w:gridCol w:w="168"/>
        <w:gridCol w:w="98"/>
        <w:gridCol w:w="52"/>
        <w:gridCol w:w="149"/>
        <w:gridCol w:w="309"/>
        <w:gridCol w:w="7"/>
        <w:gridCol w:w="24"/>
        <w:gridCol w:w="11"/>
        <w:gridCol w:w="194"/>
        <w:gridCol w:w="72"/>
        <w:gridCol w:w="143"/>
        <w:gridCol w:w="131"/>
        <w:gridCol w:w="160"/>
        <w:gridCol w:w="45"/>
        <w:gridCol w:w="1"/>
        <w:gridCol w:w="70"/>
        <w:gridCol w:w="180"/>
        <w:gridCol w:w="27"/>
        <w:gridCol w:w="58"/>
        <w:gridCol w:w="43"/>
        <w:gridCol w:w="142"/>
        <w:gridCol w:w="26"/>
        <w:gridCol w:w="188"/>
        <w:gridCol w:w="48"/>
        <w:gridCol w:w="10"/>
        <w:gridCol w:w="25"/>
        <w:gridCol w:w="4"/>
        <w:gridCol w:w="5"/>
        <w:gridCol w:w="6"/>
        <w:gridCol w:w="115"/>
        <w:gridCol w:w="121"/>
        <w:gridCol w:w="3"/>
        <w:gridCol w:w="33"/>
        <w:gridCol w:w="53"/>
        <w:gridCol w:w="26"/>
        <w:gridCol w:w="11"/>
        <w:gridCol w:w="26"/>
        <w:gridCol w:w="116"/>
        <w:gridCol w:w="121"/>
        <w:gridCol w:w="27"/>
        <w:gridCol w:w="88"/>
        <w:gridCol w:w="21"/>
        <w:gridCol w:w="20"/>
        <w:gridCol w:w="31"/>
        <w:gridCol w:w="109"/>
        <w:gridCol w:w="107"/>
        <w:gridCol w:w="37"/>
        <w:gridCol w:w="14"/>
        <w:gridCol w:w="42"/>
        <w:gridCol w:w="191"/>
        <w:gridCol w:w="12"/>
        <w:gridCol w:w="43"/>
        <w:gridCol w:w="90"/>
        <w:gridCol w:w="21"/>
        <w:gridCol w:w="75"/>
        <w:gridCol w:w="16"/>
        <w:gridCol w:w="39"/>
        <w:gridCol w:w="120"/>
        <w:gridCol w:w="85"/>
        <w:gridCol w:w="35"/>
        <w:gridCol w:w="151"/>
        <w:gridCol w:w="27"/>
        <w:gridCol w:w="14"/>
        <w:gridCol w:w="79"/>
        <w:gridCol w:w="43"/>
        <w:gridCol w:w="74"/>
        <w:gridCol w:w="63"/>
        <w:gridCol w:w="13"/>
        <w:gridCol w:w="13"/>
        <w:gridCol w:w="30"/>
        <w:gridCol w:w="6"/>
        <w:gridCol w:w="26"/>
        <w:gridCol w:w="9"/>
        <w:gridCol w:w="7"/>
        <w:gridCol w:w="36"/>
        <w:gridCol w:w="33"/>
        <w:gridCol w:w="50"/>
        <w:gridCol w:w="6"/>
        <w:gridCol w:w="128"/>
        <w:gridCol w:w="16"/>
        <w:gridCol w:w="3"/>
        <w:gridCol w:w="13"/>
        <w:gridCol w:w="9"/>
        <w:gridCol w:w="67"/>
        <w:gridCol w:w="9"/>
        <w:gridCol w:w="156"/>
        <w:gridCol w:w="15"/>
        <w:gridCol w:w="104"/>
        <w:gridCol w:w="23"/>
        <w:gridCol w:w="21"/>
        <w:gridCol w:w="25"/>
        <w:gridCol w:w="3"/>
        <w:gridCol w:w="22"/>
        <w:gridCol w:w="10"/>
        <w:gridCol w:w="57"/>
        <w:gridCol w:w="53"/>
        <w:gridCol w:w="22"/>
        <w:gridCol w:w="94"/>
        <w:gridCol w:w="35"/>
        <w:gridCol w:w="71"/>
        <w:gridCol w:w="9"/>
        <w:gridCol w:w="10"/>
        <w:gridCol w:w="126"/>
        <w:gridCol w:w="53"/>
        <w:gridCol w:w="83"/>
        <w:gridCol w:w="11"/>
        <w:gridCol w:w="73"/>
        <w:gridCol w:w="67"/>
        <w:gridCol w:w="9"/>
        <w:gridCol w:w="10"/>
        <w:gridCol w:w="35"/>
        <w:gridCol w:w="53"/>
        <w:gridCol w:w="17"/>
        <w:gridCol w:w="5"/>
        <w:gridCol w:w="40"/>
        <w:gridCol w:w="60"/>
        <w:gridCol w:w="65"/>
        <w:gridCol w:w="13"/>
        <w:gridCol w:w="142"/>
        <w:gridCol w:w="82"/>
        <w:gridCol w:w="1"/>
        <w:gridCol w:w="30"/>
        <w:gridCol w:w="108"/>
        <w:gridCol w:w="47"/>
        <w:gridCol w:w="30"/>
        <w:gridCol w:w="27"/>
        <w:gridCol w:w="35"/>
        <w:gridCol w:w="1"/>
        <w:gridCol w:w="70"/>
        <w:gridCol w:w="62"/>
        <w:gridCol w:w="101"/>
        <w:gridCol w:w="84"/>
        <w:gridCol w:w="10"/>
        <w:gridCol w:w="36"/>
        <w:gridCol w:w="21"/>
        <w:gridCol w:w="2"/>
        <w:gridCol w:w="58"/>
        <w:gridCol w:w="171"/>
        <w:gridCol w:w="53"/>
        <w:gridCol w:w="17"/>
        <w:gridCol w:w="122"/>
        <w:gridCol w:w="47"/>
        <w:gridCol w:w="50"/>
        <w:gridCol w:w="224"/>
        <w:gridCol w:w="24"/>
        <w:gridCol w:w="53"/>
        <w:gridCol w:w="104"/>
        <w:gridCol w:w="120"/>
        <w:gridCol w:w="112"/>
        <w:gridCol w:w="35"/>
        <w:gridCol w:w="69"/>
        <w:gridCol w:w="20"/>
        <w:gridCol w:w="96"/>
        <w:gridCol w:w="205"/>
        <w:gridCol w:w="17"/>
        <w:gridCol w:w="35"/>
        <w:gridCol w:w="39"/>
        <w:gridCol w:w="129"/>
        <w:gridCol w:w="27"/>
        <w:gridCol w:w="133"/>
        <w:gridCol w:w="75"/>
        <w:gridCol w:w="61"/>
        <w:gridCol w:w="84"/>
        <w:gridCol w:w="10"/>
        <w:gridCol w:w="92"/>
        <w:gridCol w:w="110"/>
        <w:gridCol w:w="201"/>
        <w:gridCol w:w="9"/>
        <w:gridCol w:w="26"/>
        <w:gridCol w:w="108"/>
        <w:gridCol w:w="36"/>
        <w:gridCol w:w="240"/>
        <w:gridCol w:w="35"/>
        <w:gridCol w:w="245"/>
        <w:gridCol w:w="17"/>
        <w:gridCol w:w="58"/>
        <w:gridCol w:w="174"/>
        <w:gridCol w:w="73"/>
        <w:gridCol w:w="215"/>
        <w:gridCol w:w="249"/>
        <w:gridCol w:w="387"/>
        <w:gridCol w:w="262"/>
        <w:gridCol w:w="101"/>
        <w:gridCol w:w="45"/>
        <w:gridCol w:w="112"/>
        <w:gridCol w:w="89"/>
        <w:gridCol w:w="336"/>
        <w:gridCol w:w="83"/>
        <w:gridCol w:w="913"/>
        <w:gridCol w:w="445"/>
      </w:tblGrid>
      <w:tr w:rsidR="00345CB2" w:rsidRPr="00345CB2" w:rsidTr="00345CB2">
        <w:trPr>
          <w:gridAfter w:val="49"/>
          <w:wAfter w:w="4306" w:type="dxa"/>
          <w:trHeight w:val="330"/>
        </w:trPr>
        <w:tc>
          <w:tcPr>
            <w:tcW w:w="418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SUB HEAD -I       TUBE WELL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30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413967">
        <w:trPr>
          <w:gridAfter w:val="109"/>
          <w:wAfter w:w="7164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9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Boring  for  tube  well  in  all  water  bearing  soil  from</w:t>
            </w:r>
          </w:p>
        </w:tc>
        <w:tc>
          <w:tcPr>
            <w:tcW w:w="17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4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61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ground level upto 100” ft or 30.50 meter depth i/c sinking</w:t>
            </w: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30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 with  drawing  of 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cassing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pipe  12 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boring</w:t>
            </w:r>
          </w:p>
        </w:tc>
        <w:tc>
          <w:tcPr>
            <w:tcW w:w="17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(PHSI No; 1 (B-a) P-41)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00"/>
        </w:trPr>
        <w:tc>
          <w:tcPr>
            <w:tcW w:w="2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Trail Bore  3" dia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rft</w:t>
            </w:r>
            <w:proofErr w:type="spellEnd"/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160.00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P.rft</w:t>
            </w: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12800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330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Boring  for  tube  well  in  all  water  bearing  soil  from</w:t>
            </w:r>
          </w:p>
        </w:tc>
        <w:tc>
          <w:tcPr>
            <w:tcW w:w="17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4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61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ground level upto 100” ft or 30.50 meter depth i/c sinking</w:t>
            </w: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30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 with  drawing  of 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cassing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pipe  12 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boring</w:t>
            </w:r>
          </w:p>
        </w:tc>
        <w:tc>
          <w:tcPr>
            <w:tcW w:w="17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(PHSI No; 1 (B-e) P-41)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7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12" Dia</w:t>
            </w: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36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rft</w:t>
            </w:r>
            <w:proofErr w:type="spellEnd"/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rft</w:t>
            </w:r>
            <w:proofErr w:type="spellEnd"/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743.00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P.rft</w:t>
            </w: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59440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Supplying and installing PVC strainer “B” class of</w:t>
            </w:r>
          </w:p>
        </w:tc>
        <w:tc>
          <w:tcPr>
            <w:tcW w:w="17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40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approved design quality and make necessary sockets</w:t>
            </w:r>
          </w:p>
        </w:tc>
        <w:tc>
          <w:tcPr>
            <w:tcW w:w="17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16"/>
          <w:wAfter w:w="743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03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gram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complete for 8” dia PVC strainer. (PHSI No: 9 (E)  P-43)</w:t>
            </w:r>
          </w:p>
        </w:tc>
        <w:tc>
          <w:tcPr>
            <w:tcW w:w="111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36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rft</w:t>
            </w:r>
            <w:proofErr w:type="spellEnd"/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rft</w:t>
            </w:r>
            <w:proofErr w:type="spellEnd"/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854.05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P.rft</w:t>
            </w: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22205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856C4" w:rsidRPr="00345CB2" w:rsidRDefault="00D856C4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30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Supplying and installing PVC blind pipe “B” class of</w:t>
            </w:r>
          </w:p>
        </w:tc>
        <w:tc>
          <w:tcPr>
            <w:tcW w:w="17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approved design quality and make necessary sockets</w:t>
            </w:r>
          </w:p>
        </w:tc>
        <w:tc>
          <w:tcPr>
            <w:tcW w:w="17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16"/>
          <w:wAfter w:w="743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03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gram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complete for 8” dia PVC strainer. (PHSI No: 12 (E)  P-44)</w:t>
            </w:r>
          </w:p>
        </w:tc>
        <w:tc>
          <w:tcPr>
            <w:tcW w:w="111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rft</w:t>
            </w:r>
            <w:proofErr w:type="spellEnd"/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516.80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P.rft</w:t>
            </w: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27907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16"/>
          <w:wAfter w:w="7436" w:type="dxa"/>
          <w:trHeight w:val="390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Surroundings with grated Bajri size 3/8” to 1/8” or (9 to 3” mm)</w:t>
            </w:r>
          </w:p>
        </w:tc>
        <w:tc>
          <w:tcPr>
            <w:tcW w:w="111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61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in between bore and blind pipe for the following dia meter</w:t>
            </w: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07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of strainer (PHSI No: 13 P-34)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150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rft</w:t>
            </w:r>
            <w:proofErr w:type="spellEnd"/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105.00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P.rft</w:t>
            </w: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8400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360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16"/>
          <w:wAfter w:w="743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Supplying PVC end plug 8" dia (SRMI PHE No. 20 (vi) P 28)</w:t>
            </w:r>
          </w:p>
        </w:tc>
        <w:tc>
          <w:tcPr>
            <w:tcW w:w="111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22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1360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109"/>
          <w:wAfter w:w="7164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1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Taking samples of water from bore hole and placing into</w:t>
            </w: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two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seprate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botles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(PHSI No.7 P-43)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120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131.00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P.Sample</w:t>
            </w:r>
            <w:proofErr w:type="spellEnd"/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16"/>
          <w:wAfter w:w="743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53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Taking and preserving 2 lbs (1kg) samples of per strata from bore</w:t>
            </w: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hole (PHSI No. 6 P-43)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25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420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101.00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420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Providing strong substantially built wooden locked box with</w:t>
            </w: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61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compartments for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presurving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lbs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(1kg) sample of strata</w:t>
            </w: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(PHSI No. 5 P-43)</w:t>
            </w: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56"/>
          <w:wAfter w:w="4750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36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420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3530.00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3530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Supplying and fixing 12” dia MS cap for security (M.R)</w:t>
            </w:r>
          </w:p>
        </w:tc>
        <w:tc>
          <w:tcPr>
            <w:tcW w:w="17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56"/>
          <w:wAfter w:w="4750" w:type="dxa"/>
          <w:trHeight w:val="330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2700.00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Supplying and fixing 8” dia suspension clamp (M.R)</w:t>
            </w:r>
          </w:p>
        </w:tc>
        <w:tc>
          <w:tcPr>
            <w:tcW w:w="17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56"/>
          <w:wAfter w:w="4750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36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1400.00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P.rft</w:t>
            </w: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Testing charges of Tube wells (M.R.)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hours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1634.00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P.hours</w:t>
            </w:r>
            <w:proofErr w:type="spellEnd"/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39216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Development of charges of tube wells (M.R)</w:t>
            </w:r>
          </w:p>
        </w:tc>
        <w:tc>
          <w:tcPr>
            <w:tcW w:w="8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56"/>
          <w:wAfter w:w="4750" w:type="dxa"/>
          <w:trHeight w:val="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36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Hours</w:t>
            </w:r>
          </w:p>
        </w:tc>
        <w:tc>
          <w:tcPr>
            <w:tcW w:w="3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Hours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1546.00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 Hour</w:t>
            </w: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37104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00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Disinfections well (M.R)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16"/>
          <w:wAfter w:w="743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12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Construct concrete class "B" plinth around well head carriage complete.(M.R.)</w:t>
            </w: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56"/>
          <w:wAfter w:w="4750" w:type="dxa"/>
          <w:trHeight w:val="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36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924.00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924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09"/>
          <w:wAfter w:w="7164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Mobilization charges of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Tubewell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45CB2" w:rsidRPr="00345CB2" w:rsidTr="00345CB2">
        <w:trPr>
          <w:gridAfter w:val="67"/>
          <w:wAfter w:w="5253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19580.0</w:t>
            </w:r>
          </w:p>
        </w:tc>
        <w:tc>
          <w:tcPr>
            <w:tcW w:w="8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1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19580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49"/>
          <w:wAfter w:w="4306" w:type="dxa"/>
          <w:trHeight w:val="315"/>
        </w:trPr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237531</w:t>
            </w: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8"/>
          <w:trHeight w:val="315"/>
        </w:trPr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SUB HEAD NO. 2</w:t>
            </w:r>
          </w:p>
        </w:tc>
        <w:tc>
          <w:tcPr>
            <w:tcW w:w="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206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3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7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9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25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5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99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425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132" w:type="dxa"/>
            <w:gridSpan w:val="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PART- I          PUMP HOUSE 8 X 8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55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Excavation in foundation of building bridges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8" w:type="dxa"/>
            <w:gridSpan w:val="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other structure i/c dag belling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bressing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refilling</w:t>
            </w: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8" w:type="dxa"/>
            <w:gridSpan w:val="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around the structure with excavated earth watering</w:t>
            </w: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8" w:type="dxa"/>
            <w:gridSpan w:val="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and ramming lead upto one chain and lift upto 5’ ft</w:t>
            </w: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(in ordinary soil) (CSI No: 18 P.No: 05)  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155.00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3176.25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P.‰ Cft.</w:t>
            </w: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492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3" w:type="dxa"/>
            <w:gridSpan w:val="1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Cement concrete brick or stone ballast 1 ½” to 2” guage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17"/>
          <w:wAfter w:w="3804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Ratio 1:4:8 (CSI No: 4 P-No: 16)</w:t>
            </w: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88.77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9416.28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% Cft.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8,359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43" w:type="dxa"/>
            <w:gridSpan w:val="1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Random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Rubbal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masonary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(un coursed) in foundation 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plinth in cement sand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mortor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ratio (1:6)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17"/>
          <w:wAfter w:w="3804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(CSI No.1 (d) P-32)</w:t>
            </w: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Before w:val="6"/>
          <w:trHeight w:val="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10.50</w:t>
            </w: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47.25</w:t>
            </w:r>
          </w:p>
        </w:tc>
        <w:tc>
          <w:tcPr>
            <w:tcW w:w="15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Cft.</w:t>
            </w: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Before w:val="6"/>
          <w:trHeight w:val="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4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97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36.00</w:t>
            </w:r>
          </w:p>
        </w:tc>
        <w:tc>
          <w:tcPr>
            <w:tcW w:w="15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Cft.</w:t>
            </w: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17"/>
          <w:wAfter w:w="3804" w:type="dxa"/>
          <w:trHeight w:val="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DISTRICT ADP 2015-16</w:t>
            </w:r>
          </w:p>
        </w:tc>
        <w:tc>
          <w:tcPr>
            <w:tcW w:w="3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83.25</w:t>
            </w:r>
          </w:p>
        </w:tc>
        <w:tc>
          <w:tcPr>
            <w:tcW w:w="150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Cft.</w:t>
            </w:r>
          </w:p>
        </w:tc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83.25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17723.00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% Cft.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14,754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Coursed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Rubbal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masonary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i/c hammer dressing  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17"/>
          <w:wAfter w:w="3804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cement sand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mortor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ratio (1:6)</w:t>
            </w: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17"/>
          <w:wAfter w:w="3804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(CSI No.2 (d) P-32)</w:t>
            </w: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88.75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25321.00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% Cft.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22,472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19" w:type="dxa"/>
            <w:gridSpan w:val="1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D.P.C (cement sand &amp; shingle (1:2:4) i/c two coats of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miax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phlat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mixture</w:t>
            </w: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17"/>
          <w:wAfter w:w="3804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(CSI No 16(d) P-42)</w:t>
            </w: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44.38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Sft.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4411.82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% Sft.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1,958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0" w:type="dxa"/>
            <w:gridSpan w:val="1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Pointing flash on stone in cement motor 1;3 (CSI No: 20 P-59)</w:t>
            </w: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82.00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Sft.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1062.33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%Sft</w:t>
            </w: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871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Pacca brick work in foundation plinth in cement 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gridSpan w:val="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sand mortar (1:6)(CSI.No: 4 P.No: 23)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5520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FOR STEPS</w:t>
            </w: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17.40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11948.36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%  Cft.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2,079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00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Pacca Brick work in ground floor including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stricking of joints cement sand motor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motor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1:6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17"/>
          <w:wAfter w:w="3804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(CSI No: 5 P-No; 24)</w:t>
            </w: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196.13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Cft.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12674.36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% Cft.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24,858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RCC work in roof slabs, beams, columns, rafts,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lintels and other structure  members laid in situ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8" w:type="dxa"/>
            <w:gridSpan w:val="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precost laid in position making complete in all  </w:t>
            </w: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8" w:type="dxa"/>
            <w:gridSpan w:val="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respect Ratio: 1:2:4 90 Lbs of cement Cft. of sand</w:t>
            </w: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3" w:type="dxa"/>
            <w:gridSpan w:val="1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 Cft. of shingle ½ to ¾ gauge (CSI No: 6 P-No: 17)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103.63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337.00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P.Cft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34,922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68" w:type="dxa"/>
            <w:gridSpan w:val="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Fabrication of mild steel reinforcement for cement</w:t>
            </w: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3" w:type="dxa"/>
            <w:gridSpan w:val="1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concrete i/c cutting bending laying in position making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8" w:type="dxa"/>
            <w:gridSpan w:val="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joints and fastering i/c cost of binding wire and also</w:t>
            </w: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8" w:type="dxa"/>
            <w:gridSpan w:val="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i/c cost of steel bars (Also include removal of rust</w:t>
            </w: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17"/>
          <w:wAfter w:w="3804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from bars (CSI No: 7 P-No: 19)</w:t>
            </w: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4.164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cwt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5001.70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P.cwt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20,825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Filling watering and ramming earth in floors with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surplus earth from foundation and lead upto one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chain and lift upto 5’ ft (CSI No: 21 P-No: 5)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Before w:val="6"/>
          <w:trHeight w:val="19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138.56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1512.30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P‰Cft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210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Providing and laying 1" thick CC topping surface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18"/>
          <w:wAfter w:w="383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finishing and dividing to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pancls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(SCI No:     P-     )</w:t>
            </w:r>
          </w:p>
        </w:tc>
        <w:tc>
          <w:tcPr>
            <w:tcW w:w="4824" w:type="dxa"/>
            <w:gridSpan w:val="7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05504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0" t="0" r="0" b="0"/>
                  <wp:wrapNone/>
                  <wp:docPr id="2" name="Rectangle 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11096625"/>
                            <a:ext cx="2562225" cy="0"/>
                            <a:chOff x="457200" y="11096625"/>
                            <a:chExt cx="2562225" cy="0"/>
                          </a:xfrm>
                        </a:grpSpPr>
                        <a:sp>
                          <a:nvSpPr>
                            <a:cNvPr id="6" name="Rectangle 1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21945600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06528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0" t="0" r="0" b="0"/>
                  <wp:wrapNone/>
                  <wp:docPr id="6" name="Rectangle 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11096625"/>
                            <a:ext cx="2562225" cy="0"/>
                            <a:chOff x="457200" y="11096625"/>
                            <a:chExt cx="2562225" cy="0"/>
                          </a:xfrm>
                        </a:grpSpPr>
                        <a:sp>
                          <a:nvSpPr>
                            <a:cNvPr id="18" name="Rectangle 2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21945600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gridSpan w:val="4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07552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0"/>
                  <wp:wrapNone/>
                  <wp:docPr id="3" name="Rectangle 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11096625"/>
                            <a:ext cx="1400175" cy="0"/>
                            <a:chOff x="3209925" y="11096625"/>
                            <a:chExt cx="1400175" cy="0"/>
                          </a:xfrm>
                        </a:grpSpPr>
                        <a:sp>
                          <a:nvSpPr>
                            <a:cNvPr id="7" name="Rectangle 1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21945600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08576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0"/>
                  <wp:wrapNone/>
                  <wp:docPr id="7" name="Rectangle 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11096625"/>
                            <a:ext cx="1400175" cy="0"/>
                            <a:chOff x="3209925" y="11096625"/>
                            <a:chExt cx="1400175" cy="0"/>
                          </a:xfrm>
                        </a:grpSpPr>
                        <a:sp>
                          <a:nvSpPr>
                            <a:cNvPr id="19" name="Rectangle 2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21945600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18"/>
          <w:wAfter w:w="3839" w:type="dxa"/>
          <w:trHeight w:val="270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3" THICK</w:t>
            </w:r>
          </w:p>
        </w:tc>
        <w:tc>
          <w:tcPr>
            <w:tcW w:w="4824" w:type="dxa"/>
            <w:gridSpan w:val="7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gridSpan w:val="4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92.74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sft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4411.82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P% Sft.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4,091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43" w:type="dxa"/>
            <w:gridSpan w:val="1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Small iron work such as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gussest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plate knees bends strips ring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28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3" w:type="dxa"/>
            <w:gridSpan w:val="1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etc i/c cutting drilling reverting handling assembling and fixing 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1.286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cwt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 xml:space="preserve"> 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6420.61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P.cwt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8,255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/=</w:t>
            </w: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Errection &amp; fitting in position of iron trusses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gridSpan w:val="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fixing in position (C.S.I.No:6 P.No: 91)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"/>
          <w:wAfter w:w="1358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1.286</w:t>
            </w:r>
          </w:p>
        </w:tc>
        <w:tc>
          <w:tcPr>
            <w:tcW w:w="7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cwt</w:t>
            </w:r>
          </w:p>
        </w:tc>
        <w:tc>
          <w:tcPr>
            <w:tcW w:w="81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 xml:space="preserve"> 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1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271.04</w:t>
            </w:r>
          </w:p>
        </w:tc>
        <w:tc>
          <w:tcPr>
            <w:tcW w:w="8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P.cwt</w:t>
            </w:r>
          </w:p>
        </w:tc>
        <w:tc>
          <w:tcPr>
            <w:tcW w:w="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348 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/=</w:t>
            </w: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19" w:type="dxa"/>
            <w:gridSpan w:val="1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Supplying &amp; fixing in position iron / steel grill using solid square bars</w:t>
            </w: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0" w:type="dxa"/>
            <w:gridSpan w:val="1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proofErr w:type="gram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size 3/4" x 1/4" size etc complete. (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C.S.I.No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: 20P.No: 93   )</w:t>
            </w: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24.00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sft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 xml:space="preserve"> 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180.50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P.Sft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4,332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/=</w:t>
            </w: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43" w:type="dxa"/>
            <w:gridSpan w:val="1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Making &amp; fixing steel grated doors with 1/16: thick sheeting 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9" w:type="dxa"/>
            <w:gridSpan w:val="1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i/c angle iron frame 2"x2"  3/4" square bars 4" center to center with  </w:t>
            </w: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gridSpan w:val="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locking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arrangment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(CSI No.24 P-92)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28.00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sft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 xml:space="preserve"> 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726.72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P.Sft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20,348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/=</w:t>
            </w: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Aster for plaster (1:6) upto 20 height 3/8 thick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17"/>
          <w:wAfter w:w="3804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(CSI No: 11(a) P-59)</w:t>
            </w: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268.00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sft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1213.63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%Sft</w:t>
            </w: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3,253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68" w:type="dxa"/>
            <w:gridSpan w:val="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Cement plaster (1;4) upto 20 ft height (3/8" thick)</w:t>
            </w: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17"/>
          <w:wAfter w:w="3804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(CSI No: 11 P-58)</w:t>
            </w: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303.25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sft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2197.13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%Sft</w:t>
            </w: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6,663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Cement Pointing struck joints on walls (1:3)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17"/>
          <w:wAfter w:w="3804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(CSI No: 19 P-No: 58)</w:t>
            </w: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448.00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sft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1213.58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%Sft</w:t>
            </w: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5,437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White washing one coats (CSI No: 26 P-60)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204.00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sft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829.95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%Sft</w:t>
            </w: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1,693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36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washing to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coads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(CSI No: 25(a) P-60)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 as per item No: 19 =</w:t>
            </w: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751.25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sft</w:t>
            </w: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751.25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sft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859.90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%Sft</w:t>
            </w: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6,460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68" w:type="dxa"/>
            <w:gridSpan w:val="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Preparing surface painting of doors and windows</w:t>
            </w: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3" w:type="dxa"/>
            <w:gridSpan w:val="1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any type i/c edge (CSI No: 5 P-No: 76) Three coats</w:t>
            </w: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Before w:val="6"/>
          <w:gridAfter w:val="22"/>
          <w:wAfter w:w="4249" w:type="dxa"/>
          <w:trHeight w:val="34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104.00</w:t>
            </w:r>
          </w:p>
        </w:tc>
        <w:tc>
          <w:tcPr>
            <w:tcW w:w="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sft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3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1662.18</w:t>
            </w:r>
          </w:p>
        </w:tc>
        <w:tc>
          <w:tcPr>
            <w:tcW w:w="170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%Sft</w:t>
            </w: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1,729 </w:t>
            </w:r>
          </w:p>
        </w:tc>
        <w:tc>
          <w:tcPr>
            <w:tcW w:w="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Before w:val="6"/>
          <w:trHeight w:val="34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0960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66675</wp:posOffset>
                  </wp:positionV>
                  <wp:extent cx="2562225" cy="0"/>
                  <wp:effectExtent l="0" t="0" r="0" b="0"/>
                  <wp:wrapNone/>
                  <wp:docPr id="4" name="Rectangle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9572625"/>
                            <a:ext cx="2562225" cy="0"/>
                            <a:chOff x="457200" y="9572625"/>
                            <a:chExt cx="2562225" cy="0"/>
                          </a:xfrm>
                        </a:grpSpPr>
                        <a:sp>
                          <a:nvSpPr>
                            <a:cNvPr id="12" name="Rectangle 1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9545300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106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66675</wp:posOffset>
                  </wp:positionV>
                  <wp:extent cx="1400175" cy="0"/>
                  <wp:effectExtent l="0" t="0" r="0" b="0"/>
                  <wp:wrapNone/>
                  <wp:docPr id="5" name="Rectangle 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9572625"/>
                            <a:ext cx="1400175" cy="0"/>
                            <a:chOff x="3209925" y="9572625"/>
                            <a:chExt cx="1400175" cy="0"/>
                          </a:xfrm>
                        </a:grpSpPr>
                        <a:sp>
                          <a:nvSpPr>
                            <a:cNvPr id="13" name="Rectangle 2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9545300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197,538 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69"/>
          <w:wAfter w:w="5391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650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PART</w:t>
            </w:r>
            <w:proofErr w:type="gramStart"/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-  II</w:t>
            </w:r>
            <w:proofErr w:type="gramEnd"/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       L.S.R.  (10'ft 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dai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) 1 No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9"/>
          <w:wAfter w:w="5391" w:type="dxa"/>
          <w:trHeight w:val="55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0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Excavation in foundation of building bridges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After w:val="84"/>
          <w:wAfter w:w="6063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other structure i/c dag belling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bressing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refilling</w:t>
            </w:r>
          </w:p>
        </w:tc>
        <w:tc>
          <w:tcPr>
            <w:tcW w:w="118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After w:val="84"/>
          <w:wAfter w:w="6063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around the structure with excavated earth watering</w:t>
            </w:r>
          </w:p>
        </w:tc>
        <w:tc>
          <w:tcPr>
            <w:tcW w:w="118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After w:val="84"/>
          <w:wAfter w:w="6063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and ramming lead upto one chain and lift upto 5’ ft</w:t>
            </w:r>
          </w:p>
        </w:tc>
        <w:tc>
          <w:tcPr>
            <w:tcW w:w="118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9"/>
          <w:wAfter w:w="5391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0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(in ordinary soil) (CSI No: 18 P.No: 05)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After w:val="8"/>
          <w:trHeight w:val="28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57"/>
          <w:wAfter w:w="478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245.31</w:t>
            </w:r>
          </w:p>
        </w:tc>
        <w:tc>
          <w:tcPr>
            <w:tcW w:w="8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4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3176.25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P.‰ Cft.</w:t>
            </w:r>
          </w:p>
        </w:tc>
        <w:tc>
          <w:tcPr>
            <w:tcW w:w="106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0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779 </w:t>
            </w:r>
          </w:p>
        </w:tc>
        <w:tc>
          <w:tcPr>
            <w:tcW w:w="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After w:val="8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76"/>
          <w:wAfter w:w="5794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61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Cement concrete brick or stone ballast 1 ½” to 2” guage</w:t>
            </w: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6"/>
          <w:wAfter w:w="520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Ratio 1:4:8 (CSI No: 4 P-No: 16)</w:t>
            </w:r>
          </w:p>
        </w:tc>
        <w:tc>
          <w:tcPr>
            <w:tcW w:w="8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After w:val="8"/>
          <w:trHeight w:val="180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57"/>
          <w:wAfter w:w="478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91.99</w:t>
            </w:r>
          </w:p>
        </w:tc>
        <w:tc>
          <w:tcPr>
            <w:tcW w:w="8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4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9416.28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% Cft.</w:t>
            </w:r>
          </w:p>
        </w:tc>
        <w:tc>
          <w:tcPr>
            <w:tcW w:w="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0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8,662 </w:t>
            </w:r>
          </w:p>
        </w:tc>
        <w:tc>
          <w:tcPr>
            <w:tcW w:w="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After w:val="8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6"/>
          <w:wAfter w:w="520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6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RCC work in roof slabs, beams, columns, rafts,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6"/>
          <w:wAfter w:w="520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6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lintels and other structure  members laid in situ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76"/>
          <w:wAfter w:w="5794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precost laid in position making complete in all  </w:t>
            </w:r>
          </w:p>
        </w:tc>
        <w:tc>
          <w:tcPr>
            <w:tcW w:w="150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57"/>
          <w:wAfter w:w="478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respect Ratio: 1:2:4 90 Lbs of cement Cft. 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of sand</w:t>
            </w:r>
          </w:p>
        </w:tc>
        <w:tc>
          <w:tcPr>
            <w:tcW w:w="8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54" name="Rectangle 10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371975"/>
                            <a:ext cx="2562225" cy="0"/>
                            <a:chOff x="457200" y="4371975"/>
                            <a:chExt cx="2562225" cy="0"/>
                          </a:xfrm>
                        </a:grpSpPr>
                        <a:sp>
                          <a:nvSpPr>
                            <a:cNvPr id="102" name="Rectangle 10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5276850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381000</wp:posOffset>
                  </wp:positionV>
                  <wp:extent cx="1381125" cy="38100"/>
                  <wp:effectExtent l="635" t="0" r="0" b="0"/>
                  <wp:wrapNone/>
                  <wp:docPr id="66" name="Rectangle 1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572000"/>
                            <a:ext cx="2562225" cy="0"/>
                            <a:chOff x="457200" y="4572000"/>
                            <a:chExt cx="2562225" cy="0"/>
                          </a:xfrm>
                        </a:grpSpPr>
                        <a:sp>
                          <a:nvSpPr>
                            <a:cNvPr id="114" name="Rectangle 11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547687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0"/>
            </w:tblGrid>
            <w:tr w:rsidR="00345CB2" w:rsidRPr="00345CB2">
              <w:trPr>
                <w:trHeight w:val="315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5CB2" w:rsidRPr="00345CB2" w:rsidRDefault="00345CB2" w:rsidP="00345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55" name="Rectangle 10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371975"/>
                            <a:ext cx="1400175" cy="0"/>
                            <a:chOff x="3209925" y="4371975"/>
                            <a:chExt cx="1400175" cy="0"/>
                          </a:xfrm>
                        </a:grpSpPr>
                        <a:sp>
                          <a:nvSpPr>
                            <a:cNvPr id="103" name="Rectangle 10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5276850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381000</wp:posOffset>
                  </wp:positionV>
                  <wp:extent cx="828675" cy="38100"/>
                  <wp:effectExtent l="0" t="0" r="0" b="0"/>
                  <wp:wrapNone/>
                  <wp:docPr id="67" name="Rectangle 1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572000"/>
                            <a:ext cx="1400175" cy="0"/>
                            <a:chOff x="3209925" y="4572000"/>
                            <a:chExt cx="1400175" cy="0"/>
                          </a:xfrm>
                        </a:grpSpPr>
                        <a:sp>
                          <a:nvSpPr>
                            <a:cNvPr id="115" name="Rectangle 11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547687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0"/>
            </w:tblGrid>
            <w:tr w:rsidR="00345CB2" w:rsidRPr="00345CB2">
              <w:trPr>
                <w:trHeight w:val="315"/>
                <w:tblCellSpacing w:w="0" w:type="dxa"/>
              </w:trPr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5CB2" w:rsidRPr="00345CB2" w:rsidRDefault="00345CB2" w:rsidP="00345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76"/>
          <w:wAfter w:w="5794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1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 Cft. of shingle ½ to ¾ gauge (CSI No: 6 P-No: 17)</w:t>
            </w: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After w:val="8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57"/>
          <w:wAfter w:w="478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624.42</w:t>
            </w:r>
          </w:p>
        </w:tc>
        <w:tc>
          <w:tcPr>
            <w:tcW w:w="8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4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337.00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P.Cft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0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210,431 </w:t>
            </w:r>
          </w:p>
        </w:tc>
        <w:tc>
          <w:tcPr>
            <w:tcW w:w="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After w:val="8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76"/>
          <w:wAfter w:w="5794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Fabrication of mild steel reinforcement for cement</w:t>
            </w:r>
          </w:p>
        </w:tc>
        <w:tc>
          <w:tcPr>
            <w:tcW w:w="150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6"/>
          <w:wAfter w:w="520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concrete i/c cutting bending laying in position making</w:t>
            </w:r>
          </w:p>
        </w:tc>
        <w:tc>
          <w:tcPr>
            <w:tcW w:w="3373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0560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46" name="Rectangle 9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5572125"/>
                            <a:ext cx="2562225" cy="0"/>
                            <a:chOff x="457200" y="5572125"/>
                            <a:chExt cx="2562225" cy="0"/>
                          </a:xfrm>
                        </a:grpSpPr>
                        <a:sp>
                          <a:nvSpPr>
                            <a:cNvPr id="94" name="Rectangle 9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8877300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8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4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47" name="Rectangle 9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5572125"/>
                            <a:ext cx="1400175" cy="0"/>
                            <a:chOff x="3209925" y="5572125"/>
                            <a:chExt cx="1400175" cy="0"/>
                          </a:xfrm>
                        </a:grpSpPr>
                        <a:sp>
                          <a:nvSpPr>
                            <a:cNvPr id="95" name="Rectangle 9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8877300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6"/>
          <w:wAfter w:w="520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joints and fastering i/c cost of binding wire and also</w:t>
            </w:r>
          </w:p>
        </w:tc>
        <w:tc>
          <w:tcPr>
            <w:tcW w:w="3373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4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76"/>
          <w:wAfter w:w="5794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i/c cost of steel bars (Also include removal of rust</w:t>
            </w:r>
          </w:p>
        </w:tc>
        <w:tc>
          <w:tcPr>
            <w:tcW w:w="150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6"/>
          <w:wAfter w:w="520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from bars (CSI No: 7 P-No: 19)</w:t>
            </w:r>
          </w:p>
        </w:tc>
        <w:tc>
          <w:tcPr>
            <w:tcW w:w="8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57"/>
          <w:wAfter w:w="478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104775</wp:posOffset>
                  </wp:positionV>
                  <wp:extent cx="2562225" cy="0"/>
                  <wp:effectExtent l="0" t="0" r="0" b="635"/>
                  <wp:wrapNone/>
                  <wp:docPr id="56" name="Rectangle 10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772025"/>
                            <a:ext cx="2562225" cy="0"/>
                            <a:chOff x="457200" y="4772025"/>
                            <a:chExt cx="2562225" cy="0"/>
                          </a:xfrm>
                        </a:grpSpPr>
                        <a:sp>
                          <a:nvSpPr>
                            <a:cNvPr id="104" name="Rectangle 10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627697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104775</wp:posOffset>
                  </wp:positionV>
                  <wp:extent cx="2562225" cy="0"/>
                  <wp:effectExtent l="0" t="0" r="0" b="635"/>
                  <wp:wrapNone/>
                  <wp:docPr id="58" name="Rectangle 10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772025"/>
                            <a:ext cx="2562225" cy="0"/>
                            <a:chOff x="457200" y="4772025"/>
                            <a:chExt cx="2562225" cy="0"/>
                          </a:xfrm>
                        </a:grpSpPr>
                        <a:sp>
                          <a:nvSpPr>
                            <a:cNvPr id="106" name="Rectangle 10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627697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104775</wp:posOffset>
                  </wp:positionV>
                  <wp:extent cx="2562225" cy="0"/>
                  <wp:effectExtent l="0" t="0" r="0" b="635"/>
                  <wp:wrapNone/>
                  <wp:docPr id="68" name="Rectangle 1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772025"/>
                            <a:ext cx="2562225" cy="0"/>
                            <a:chOff x="457200" y="4772025"/>
                            <a:chExt cx="2562225" cy="0"/>
                          </a:xfrm>
                        </a:grpSpPr>
                        <a:sp>
                          <a:nvSpPr>
                            <a:cNvPr id="116" name="Rectangle 11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627697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104775</wp:posOffset>
                  </wp:positionV>
                  <wp:extent cx="2562225" cy="0"/>
                  <wp:effectExtent l="0" t="0" r="0" b="635"/>
                  <wp:wrapNone/>
                  <wp:docPr id="70" name="Rectangle 1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772025"/>
                            <a:ext cx="2562225" cy="0"/>
                            <a:chOff x="457200" y="4772025"/>
                            <a:chExt cx="2562225" cy="0"/>
                          </a:xfrm>
                        </a:grpSpPr>
                        <a:sp>
                          <a:nvSpPr>
                            <a:cNvPr id="118" name="Rectangle 11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627697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25.089</w:t>
            </w:r>
          </w:p>
        </w:tc>
        <w:tc>
          <w:tcPr>
            <w:tcW w:w="8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cwt</w:t>
            </w:r>
          </w:p>
        </w:tc>
        <w:tc>
          <w:tcPr>
            <w:tcW w:w="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4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5001.70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104775</wp:posOffset>
                  </wp:positionV>
                  <wp:extent cx="1400175" cy="0"/>
                  <wp:effectExtent l="0" t="0" r="635" b="635"/>
                  <wp:wrapNone/>
                  <wp:docPr id="57" name="Rectangle 10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772025"/>
                            <a:ext cx="1400175" cy="0"/>
                            <a:chOff x="3209925" y="4772025"/>
                            <a:chExt cx="1400175" cy="0"/>
                          </a:xfrm>
                        </a:grpSpPr>
                        <a:sp>
                          <a:nvSpPr>
                            <a:cNvPr id="105" name="Rectangle 10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627697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104775</wp:posOffset>
                  </wp:positionV>
                  <wp:extent cx="1400175" cy="0"/>
                  <wp:effectExtent l="0" t="0" r="635" b="635"/>
                  <wp:wrapNone/>
                  <wp:docPr id="59" name="Rectangle 10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772025"/>
                            <a:ext cx="1400175" cy="0"/>
                            <a:chOff x="3209925" y="4772025"/>
                            <a:chExt cx="1400175" cy="0"/>
                          </a:xfrm>
                        </a:grpSpPr>
                        <a:sp>
                          <a:nvSpPr>
                            <a:cNvPr id="107" name="Rectangle 10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627697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104775</wp:posOffset>
                  </wp:positionV>
                  <wp:extent cx="1400175" cy="0"/>
                  <wp:effectExtent l="0" t="0" r="635" b="635"/>
                  <wp:wrapNone/>
                  <wp:docPr id="69" name="Rectangle 1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772025"/>
                            <a:ext cx="1400175" cy="0"/>
                            <a:chOff x="3209925" y="4772025"/>
                            <a:chExt cx="1400175" cy="0"/>
                          </a:xfrm>
                        </a:grpSpPr>
                        <a:sp>
                          <a:nvSpPr>
                            <a:cNvPr id="117" name="Rectangle 11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627697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104775</wp:posOffset>
                  </wp:positionV>
                  <wp:extent cx="1400175" cy="0"/>
                  <wp:effectExtent l="0" t="0" r="635" b="635"/>
                  <wp:wrapNone/>
                  <wp:docPr id="71" name="Rectangle 1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772025"/>
                            <a:ext cx="1400175" cy="0"/>
                            <a:chOff x="3209925" y="4772025"/>
                            <a:chExt cx="1400175" cy="0"/>
                          </a:xfrm>
                        </a:grpSpPr>
                        <a:sp>
                          <a:nvSpPr>
                            <a:cNvPr id="119" name="Rectangle 12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627697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10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P.cwt</w:t>
            </w:r>
          </w:p>
        </w:tc>
        <w:tc>
          <w:tcPr>
            <w:tcW w:w="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0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125,485 </w:t>
            </w:r>
          </w:p>
        </w:tc>
        <w:tc>
          <w:tcPr>
            <w:tcW w:w="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After w:val="8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104775</wp:posOffset>
                  </wp:positionV>
                  <wp:extent cx="2562225" cy="0"/>
                  <wp:effectExtent l="0" t="0" r="0" b="635"/>
                  <wp:wrapNone/>
                  <wp:docPr id="48" name="Rectangle 9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772025"/>
                            <a:ext cx="2562225" cy="0"/>
                            <a:chOff x="457200" y="4772025"/>
                            <a:chExt cx="2562225" cy="0"/>
                          </a:xfrm>
                        </a:grpSpPr>
                        <a:sp>
                          <a:nvSpPr>
                            <a:cNvPr id="96" name="Rectangle 9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6477000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104775</wp:posOffset>
                  </wp:positionV>
                  <wp:extent cx="2562225" cy="0"/>
                  <wp:effectExtent l="0" t="0" r="0" b="635"/>
                  <wp:wrapNone/>
                  <wp:docPr id="50" name="Rectangle 9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772025"/>
                            <a:ext cx="2562225" cy="0"/>
                            <a:chOff x="457200" y="4772025"/>
                            <a:chExt cx="2562225" cy="0"/>
                          </a:xfrm>
                        </a:grpSpPr>
                        <a:sp>
                          <a:nvSpPr>
                            <a:cNvPr id="98" name="Rectangle 9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6477000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104775</wp:posOffset>
                  </wp:positionV>
                  <wp:extent cx="2562225" cy="0"/>
                  <wp:effectExtent l="0" t="0" r="0" b="635"/>
                  <wp:wrapNone/>
                  <wp:docPr id="52" name="Rectangle 10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772025"/>
                            <a:ext cx="2562225" cy="0"/>
                            <a:chOff x="457200" y="4772025"/>
                            <a:chExt cx="2562225" cy="0"/>
                          </a:xfrm>
                        </a:grpSpPr>
                        <a:sp>
                          <a:nvSpPr>
                            <a:cNvPr id="100" name="Rectangle 10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6477000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104775</wp:posOffset>
                  </wp:positionV>
                  <wp:extent cx="2562225" cy="0"/>
                  <wp:effectExtent l="0" t="0" r="0" b="635"/>
                  <wp:wrapNone/>
                  <wp:docPr id="60" name="Rectangle 10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772025"/>
                            <a:ext cx="2562225" cy="0"/>
                            <a:chOff x="457200" y="4772025"/>
                            <a:chExt cx="2562225" cy="0"/>
                          </a:xfrm>
                        </a:grpSpPr>
                        <a:sp>
                          <a:nvSpPr>
                            <a:cNvPr id="108" name="Rectangle 10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6477000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104775</wp:posOffset>
                  </wp:positionV>
                  <wp:extent cx="2562225" cy="0"/>
                  <wp:effectExtent l="0" t="0" r="0" b="635"/>
                  <wp:wrapNone/>
                  <wp:docPr id="62" name="Rectangle 1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772025"/>
                            <a:ext cx="2562225" cy="0"/>
                            <a:chOff x="457200" y="4772025"/>
                            <a:chExt cx="2562225" cy="0"/>
                          </a:xfrm>
                        </a:grpSpPr>
                        <a:sp>
                          <a:nvSpPr>
                            <a:cNvPr id="110" name="Rectangle 11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6477000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104775</wp:posOffset>
                  </wp:positionV>
                  <wp:extent cx="2562225" cy="0"/>
                  <wp:effectExtent l="0" t="0" r="0" b="635"/>
                  <wp:wrapNone/>
                  <wp:docPr id="64" name="Rectangle 1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772025"/>
                            <a:ext cx="2562225" cy="0"/>
                            <a:chOff x="457200" y="4772025"/>
                            <a:chExt cx="2562225" cy="0"/>
                          </a:xfrm>
                        </a:grpSpPr>
                        <a:sp>
                          <a:nvSpPr>
                            <a:cNvPr id="112" name="Rectangle 11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6477000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7184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104775</wp:posOffset>
                  </wp:positionV>
                  <wp:extent cx="2562225" cy="0"/>
                  <wp:effectExtent l="0" t="0" r="0" b="635"/>
                  <wp:wrapNone/>
                  <wp:docPr id="72" name="Rectangle 1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772025"/>
                            <a:ext cx="2562225" cy="0"/>
                            <a:chOff x="457200" y="4772025"/>
                            <a:chExt cx="2562225" cy="0"/>
                          </a:xfrm>
                        </a:grpSpPr>
                        <a:sp>
                          <a:nvSpPr>
                            <a:cNvPr id="120" name="Rectangle 12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6477000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9232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104775</wp:posOffset>
                  </wp:positionV>
                  <wp:extent cx="2562225" cy="0"/>
                  <wp:effectExtent l="0" t="0" r="0" b="635"/>
                  <wp:wrapNone/>
                  <wp:docPr id="74" name="Rectangle 1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772025"/>
                            <a:ext cx="2562225" cy="0"/>
                            <a:chOff x="457200" y="4772025"/>
                            <a:chExt cx="2562225" cy="0"/>
                          </a:xfrm>
                        </a:grpSpPr>
                        <a:sp>
                          <a:nvSpPr>
                            <a:cNvPr id="122" name="Rectangle 12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6477000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128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104775</wp:posOffset>
                  </wp:positionV>
                  <wp:extent cx="2562225" cy="0"/>
                  <wp:effectExtent l="0" t="0" r="0" b="635"/>
                  <wp:wrapNone/>
                  <wp:docPr id="76" name="Rectangle 1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4772025"/>
                            <a:ext cx="2562225" cy="0"/>
                            <a:chOff x="457200" y="4772025"/>
                            <a:chExt cx="2562225" cy="0"/>
                          </a:xfrm>
                        </a:grpSpPr>
                        <a:sp>
                          <a:nvSpPr>
                            <a:cNvPr id="124" name="Rectangle 12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6477000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104775</wp:posOffset>
                  </wp:positionV>
                  <wp:extent cx="1400175" cy="0"/>
                  <wp:effectExtent l="0" t="0" r="635" b="635"/>
                  <wp:wrapNone/>
                  <wp:docPr id="49" name="Rectangle 9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772025"/>
                            <a:ext cx="1400175" cy="0"/>
                            <a:chOff x="3209925" y="4772025"/>
                            <a:chExt cx="1400175" cy="0"/>
                          </a:xfrm>
                        </a:grpSpPr>
                        <a:sp>
                          <a:nvSpPr>
                            <a:cNvPr id="97" name="Rectangle 9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6477000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104775</wp:posOffset>
                  </wp:positionV>
                  <wp:extent cx="1400175" cy="0"/>
                  <wp:effectExtent l="0" t="0" r="635" b="635"/>
                  <wp:wrapNone/>
                  <wp:docPr id="51" name="Rectangle 10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772025"/>
                            <a:ext cx="1400175" cy="0"/>
                            <a:chOff x="3209925" y="4772025"/>
                            <a:chExt cx="1400175" cy="0"/>
                          </a:xfrm>
                        </a:grpSpPr>
                        <a:sp>
                          <a:nvSpPr>
                            <a:cNvPr id="99" name="Rectangle 10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6477000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104775</wp:posOffset>
                  </wp:positionV>
                  <wp:extent cx="1400175" cy="0"/>
                  <wp:effectExtent l="0" t="0" r="635" b="635"/>
                  <wp:wrapNone/>
                  <wp:docPr id="53" name="Rectangle 10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772025"/>
                            <a:ext cx="1400175" cy="0"/>
                            <a:chOff x="3209925" y="4772025"/>
                            <a:chExt cx="1400175" cy="0"/>
                          </a:xfrm>
                        </a:grpSpPr>
                        <a:sp>
                          <a:nvSpPr>
                            <a:cNvPr id="101" name="Rectangle 10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6477000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59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104775</wp:posOffset>
                  </wp:positionV>
                  <wp:extent cx="1400175" cy="0"/>
                  <wp:effectExtent l="0" t="0" r="635" b="635"/>
                  <wp:wrapNone/>
                  <wp:docPr id="61" name="Rectangle 1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772025"/>
                            <a:ext cx="1400175" cy="0"/>
                            <a:chOff x="3209925" y="4772025"/>
                            <a:chExt cx="1400175" cy="0"/>
                          </a:xfrm>
                        </a:grpSpPr>
                        <a:sp>
                          <a:nvSpPr>
                            <a:cNvPr id="109" name="Rectangle 11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6477000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104775</wp:posOffset>
                  </wp:positionV>
                  <wp:extent cx="1400175" cy="0"/>
                  <wp:effectExtent l="0" t="0" r="635" b="635"/>
                  <wp:wrapNone/>
                  <wp:docPr id="63" name="Rectangle 1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772025"/>
                            <a:ext cx="1400175" cy="0"/>
                            <a:chOff x="3209925" y="4772025"/>
                            <a:chExt cx="1400175" cy="0"/>
                          </a:xfrm>
                        </a:grpSpPr>
                        <a:sp>
                          <a:nvSpPr>
                            <a:cNvPr id="111" name="Rectangle 11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6477000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00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104775</wp:posOffset>
                  </wp:positionV>
                  <wp:extent cx="1400175" cy="0"/>
                  <wp:effectExtent l="0" t="0" r="635" b="635"/>
                  <wp:wrapNone/>
                  <wp:docPr id="65" name="Rectangle 1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772025"/>
                            <a:ext cx="1400175" cy="0"/>
                            <a:chOff x="3209925" y="4772025"/>
                            <a:chExt cx="1400175" cy="0"/>
                          </a:xfrm>
                        </a:grpSpPr>
                        <a:sp>
                          <a:nvSpPr>
                            <a:cNvPr id="113" name="Rectangle 11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6477000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82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104775</wp:posOffset>
                  </wp:positionV>
                  <wp:extent cx="1400175" cy="0"/>
                  <wp:effectExtent l="0" t="0" r="635" b="635"/>
                  <wp:wrapNone/>
                  <wp:docPr id="73" name="Rectangle 12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772025"/>
                            <a:ext cx="1400175" cy="0"/>
                            <a:chOff x="3209925" y="4772025"/>
                            <a:chExt cx="1400175" cy="0"/>
                          </a:xfrm>
                        </a:grpSpPr>
                        <a:sp>
                          <a:nvSpPr>
                            <a:cNvPr id="121" name="Rectangle 12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6477000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02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104775</wp:posOffset>
                  </wp:positionV>
                  <wp:extent cx="1400175" cy="0"/>
                  <wp:effectExtent l="0" t="0" r="635" b="635"/>
                  <wp:wrapNone/>
                  <wp:docPr id="75" name="Rectangle 1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772025"/>
                            <a:ext cx="1400175" cy="0"/>
                            <a:chOff x="3209925" y="4772025"/>
                            <a:chExt cx="1400175" cy="0"/>
                          </a:xfrm>
                        </a:grpSpPr>
                        <a:sp>
                          <a:nvSpPr>
                            <a:cNvPr id="123" name="Rectangle 12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6477000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23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104775</wp:posOffset>
                  </wp:positionV>
                  <wp:extent cx="1400175" cy="0"/>
                  <wp:effectExtent l="0" t="0" r="635" b="635"/>
                  <wp:wrapNone/>
                  <wp:docPr id="77" name="Rectangle 1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4772025"/>
                            <a:ext cx="1400175" cy="0"/>
                            <a:chOff x="3209925" y="4772025"/>
                            <a:chExt cx="1400175" cy="0"/>
                          </a:xfrm>
                        </a:grpSpPr>
                        <a:sp>
                          <a:nvSpPr>
                            <a:cNvPr id="125" name="Rectangle 12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6477000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9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76"/>
          <w:wAfter w:w="5794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57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Providing CI Main Hole cover and frame i/c cost of material etc</w:t>
            </w:r>
          </w:p>
        </w:tc>
        <w:tc>
          <w:tcPr>
            <w:tcW w:w="119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76"/>
          <w:wAfter w:w="5794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(weight of each 3.0 cwt) (PHSI No: J (i) P-No: 35)</w:t>
            </w:r>
          </w:p>
        </w:tc>
        <w:tc>
          <w:tcPr>
            <w:tcW w:w="150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57"/>
          <w:wAfter w:w="478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cwt</w:t>
            </w:r>
          </w:p>
        </w:tc>
        <w:tc>
          <w:tcPr>
            <w:tcW w:w="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4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6985.00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P.cwt</w:t>
            </w:r>
          </w:p>
        </w:tc>
        <w:tc>
          <w:tcPr>
            <w:tcW w:w="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0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41,910 </w:t>
            </w:r>
          </w:p>
        </w:tc>
        <w:tc>
          <w:tcPr>
            <w:tcW w:w="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After w:val="8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76"/>
          <w:wAfter w:w="5794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61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G.I. Pipe of approved quality to be tested with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presure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head </w:t>
            </w: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6"/>
          <w:wAfter w:w="520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200 ft (WSSI No. 1 (g)  P- 6)</w:t>
            </w:r>
          </w:p>
        </w:tc>
        <w:tc>
          <w:tcPr>
            <w:tcW w:w="8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After w:val="8"/>
          <w:trHeight w:val="315"/>
        </w:trPr>
        <w:tc>
          <w:tcPr>
            <w:tcW w:w="495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a ) 2" dia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After w:val="8"/>
          <w:trHeight w:val="30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rft</w:t>
            </w:r>
            <w:proofErr w:type="spellEnd"/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57"/>
          <w:wAfter w:w="478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11648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8" name="Rectangle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6" name="Rectangle 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13696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10" name="Rectangle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12" name="Rectangle 1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15744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12" name="Rectangle 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18" name="Rectangle 1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17792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14" name="Rectangle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20" name="Rectangle 1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19840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16" name="Rectangle 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24" name="Rectangle 2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21888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18" name="Rectangle 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30" name="Rectangle 2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23936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20" name="Rectangle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36" name="Rectangle 3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25984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22" name="Rectangle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38" name="Rectangle 3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28032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24" name="Rectangle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40" name="Rectangle 3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30080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26" name="Rectangle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42" name="Rectangle 4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32128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28" name="Rectangle 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62" name="Rectangle 6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34176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30" name="Rectangle 6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68" name="Rectangle 6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36224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32" name="Rectangle 7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74" name="Rectangle 7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38272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34" name="Rectangle 7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76" name="Rectangle 7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0320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36" name="Rectangle 7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78" name="Rectangle 7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2368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38" name="Rectangle 7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80" name="Rectangle 7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4416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40" name="Rectangle 8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88" name="Rectangle 8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6464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42" name="Rectangle 9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90" name="Rectangle 9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8512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635" t="0" r="0" b="635"/>
                  <wp:wrapNone/>
                  <wp:docPr id="44" name="Rectangle 9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57200" y="8191500"/>
                            <a:ext cx="2562225" cy="0"/>
                            <a:chOff x="457200" y="8191500"/>
                            <a:chExt cx="2562225" cy="0"/>
                          </a:xfrm>
                        </a:grpSpPr>
                        <a:sp>
                          <a:nvSpPr>
                            <a:cNvPr id="92" name="Rectangle 9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7200" y="12277725"/>
                              <a:ext cx="25622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0"/>
            </w:tblGrid>
            <w:tr w:rsidR="00345CB2" w:rsidRPr="00345CB2">
              <w:trPr>
                <w:trHeight w:val="315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5CB2" w:rsidRPr="00345CB2" w:rsidRDefault="00345CB2" w:rsidP="00345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45C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rft</w:t>
                  </w:r>
                  <w:proofErr w:type="spellEnd"/>
                </w:p>
              </w:tc>
            </w:tr>
          </w:tbl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4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235.96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12672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9" name="Rectangle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7" name="Rectangle 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14720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11" name="Rectangle 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13" name="Rectangle 1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16768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13" name="Rectangle 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19" name="Rectangle 1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18816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15" name="Rectangle 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21" name="Rectangle 2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208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17" name="Rectangle 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25" name="Rectangle 2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22912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19" name="Rectangle 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31" name="Rectangle 3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24960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21" name="Rectangle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37" name="Rectangle 3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27008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23" name="Rectangle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39" name="Rectangle 3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29056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25" name="Rectangle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41" name="Rectangle 4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3110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27" name="Rectangle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43" name="Rectangle 4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33152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29" name="Rectangle 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63" name="Rectangle 6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35200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31" name="Rectangle 6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69" name="Rectangle 6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37248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33" name="Rectangle 7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75" name="Rectangle 7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39296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35" name="Rectangle 7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77" name="Rectangle 7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37" name="Rectangle 7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79" name="Rectangle 7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3392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39" name="Rectangle 8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81" name="Rectangle 8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5440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41" name="Rectangle 9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89" name="Rectangle 9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7488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43" name="Rectangle 9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91" name="Rectangle 9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180975</wp:posOffset>
                  </wp:positionV>
                  <wp:extent cx="828675" cy="38100"/>
                  <wp:effectExtent l="0" t="0" r="0" b="635"/>
                  <wp:wrapNone/>
                  <wp:docPr id="45" name="Rectangle 9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09925" y="8191500"/>
                            <a:ext cx="1400175" cy="0"/>
                            <a:chOff x="3209925" y="8191500"/>
                            <a:chExt cx="1400175" cy="0"/>
                          </a:xfrm>
                        </a:grpSpPr>
                        <a:sp>
                          <a:nvSpPr>
                            <a:cNvPr id="93" name="Rectangle 9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209925" y="12277725"/>
                              <a:ext cx="14001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0"/>
            </w:tblGrid>
            <w:tr w:rsidR="00345CB2" w:rsidRPr="00345CB2">
              <w:trPr>
                <w:trHeight w:val="315"/>
                <w:tblCellSpacing w:w="0" w:type="dxa"/>
              </w:trPr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5CB2" w:rsidRPr="00345CB2" w:rsidRDefault="00345CB2" w:rsidP="00345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45C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P.rft</w:t>
                  </w:r>
                </w:p>
              </w:tc>
            </w:tr>
          </w:tbl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0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7,079 </w:t>
            </w:r>
          </w:p>
        </w:tc>
        <w:tc>
          <w:tcPr>
            <w:tcW w:w="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After w:val="8"/>
          <w:trHeight w:val="315"/>
        </w:trPr>
        <w:tc>
          <w:tcPr>
            <w:tcW w:w="495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b ) 1" dia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57"/>
          <w:wAfter w:w="478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rft</w:t>
            </w:r>
            <w:proofErr w:type="spellEnd"/>
          </w:p>
        </w:tc>
        <w:tc>
          <w:tcPr>
            <w:tcW w:w="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4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92.07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P.rft</w:t>
            </w:r>
          </w:p>
        </w:tc>
        <w:tc>
          <w:tcPr>
            <w:tcW w:w="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0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1,105 </w:t>
            </w:r>
          </w:p>
        </w:tc>
        <w:tc>
          <w:tcPr>
            <w:tcW w:w="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After w:val="8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6"/>
          <w:wAfter w:w="520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36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C.P. Bib Cock 1"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standerad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pattern)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6"/>
          <w:wAfter w:w="5206" w:type="dxa"/>
          <w:trHeight w:val="28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(WSSI No. 9 (e)  P- 10)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57"/>
          <w:wAfter w:w="478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Nos.</w:t>
            </w:r>
          </w:p>
        </w:tc>
        <w:tc>
          <w:tcPr>
            <w:tcW w:w="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4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275.00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0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1,100 </w:t>
            </w:r>
          </w:p>
        </w:tc>
        <w:tc>
          <w:tcPr>
            <w:tcW w:w="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413967">
        <w:trPr>
          <w:gridAfter w:val="8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6"/>
          <w:wAfter w:w="520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6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Gate wall 2"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(gun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matel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heavy)</w:t>
            </w:r>
          </w:p>
        </w:tc>
        <w:tc>
          <w:tcPr>
            <w:tcW w:w="8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6"/>
          <w:wAfter w:w="5206" w:type="dxa"/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(WSSI No. 11 (f)  P- 7)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Before w:val="6"/>
          <w:gridAfter w:val="7"/>
          <w:wAfter w:w="2023" w:type="dxa"/>
          <w:trHeight w:val="15"/>
        </w:trPr>
        <w:tc>
          <w:tcPr>
            <w:tcW w:w="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Nos.</w:t>
            </w:r>
          </w:p>
        </w:tc>
        <w:tc>
          <w:tcPr>
            <w:tcW w:w="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413967">
        <w:trPr>
          <w:gridBefore w:val="6"/>
          <w:gridAfter w:val="26"/>
          <w:wAfter w:w="4661" w:type="dxa"/>
          <w:trHeight w:val="315"/>
        </w:trPr>
        <w:tc>
          <w:tcPr>
            <w:tcW w:w="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3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Nos.</w:t>
            </w:r>
          </w:p>
        </w:tc>
        <w:tc>
          <w:tcPr>
            <w:tcW w:w="8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142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925.00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2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0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3,700 </w:t>
            </w:r>
          </w:p>
        </w:tc>
        <w:tc>
          <w:tcPr>
            <w:tcW w:w="3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/-</w:t>
            </w:r>
          </w:p>
        </w:tc>
      </w:tr>
      <w:tr w:rsidR="00345CB2" w:rsidRPr="00345CB2" w:rsidTr="00413967">
        <w:trPr>
          <w:gridBefore w:val="6"/>
          <w:trHeight w:val="315"/>
        </w:trPr>
        <w:tc>
          <w:tcPr>
            <w:tcW w:w="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5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1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396,551 </w:t>
            </w:r>
          </w:p>
        </w:tc>
        <w:tc>
          <w:tcPr>
            <w:tcW w:w="18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</w:tbl>
    <w:p w:rsidR="005B0366" w:rsidRDefault="005B0366"/>
    <w:p w:rsidR="00345CB2" w:rsidRDefault="00345CB2"/>
    <w:p w:rsidR="00345CB2" w:rsidRDefault="00345CB2"/>
    <w:p w:rsidR="00345CB2" w:rsidRDefault="00345CB2"/>
    <w:p w:rsidR="00345CB2" w:rsidRDefault="00345CB2"/>
    <w:tbl>
      <w:tblPr>
        <w:tblW w:w="10080" w:type="dxa"/>
        <w:tblInd w:w="108" w:type="dxa"/>
        <w:tblLook w:val="04A0" w:firstRow="1" w:lastRow="0" w:firstColumn="1" w:lastColumn="0" w:noHBand="0" w:noVBand="1"/>
      </w:tblPr>
      <w:tblGrid>
        <w:gridCol w:w="643"/>
        <w:gridCol w:w="815"/>
        <w:gridCol w:w="261"/>
        <w:gridCol w:w="777"/>
        <w:gridCol w:w="222"/>
        <w:gridCol w:w="513"/>
        <w:gridCol w:w="818"/>
        <w:gridCol w:w="721"/>
        <w:gridCol w:w="275"/>
        <w:gridCol w:w="503"/>
        <w:gridCol w:w="222"/>
        <w:gridCol w:w="1076"/>
        <w:gridCol w:w="275"/>
        <w:gridCol w:w="940"/>
        <w:gridCol w:w="537"/>
        <w:gridCol w:w="996"/>
        <w:gridCol w:w="959"/>
      </w:tblGrid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1</w:t>
            </w:r>
          </w:p>
        </w:tc>
        <w:tc>
          <w:tcPr>
            <w:tcW w:w="46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ELECTRIC PUMPING MACHINERY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Providing installing in pump house of fine shaft drive deep well 5.5 BHP turbine pump type BP-17-6 5.5 H motor 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cemense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motor made grand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fous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(KSB) Pump  complete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woth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direct driven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eleectric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motor 5.5 BHP (2900 RMP)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simens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make for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out door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location and coted 50 ft setting depth pump set shall be completed with line shaft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serwed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pipe discharged head suction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staainer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basket and all fitting required to give fully operational pump and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coloumns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pipe 3"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meters shall not be excessed 5" at any columns at any point pump duty discharged 95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Gls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P. Minute against a head of 110 ft i/c installing of pumping set on C.C foundation Ratio 1:2:4 and Ratio 1:4:8 with ballast with M.S nuts and bolts of 5/8" dia to be embedded in CC foundation i/c providing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adn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fixing MCU Siemens made or equivalent i/c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accomondation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accessed on wall with locking arrangement i/c providing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interna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electric wiring for main with &amp; 3.7/.085(7:36) PVC insulated wire 660 volts grade in 40 to 100mm (1/2" thick) PVC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patti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conduct on surface as required i/c providing and fixing and testing the pumping set. (RA attached)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sets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245230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P-set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245,230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3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INTER CONNECTION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Manufacturing and supplying and fixing black steel M.S. Pipe 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made out of MS Sheet confirming to API 5L grade X-42 Spirally 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welded &amp; Externally asphalt coated with fiber glass 5mm thick (3 layers)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&amp; internally C.C. lining 8mm thick (AWWA specification) i/c. laying 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jointing with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Hilical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welding in trenches i/c. cost of bends of any degree 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&amp; testing with water specified pressure for different dia of pipes as below: 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(Spirally welded) (PHSI-No:H-1-II (c) , P-No:30)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28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4" DIA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86.00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rft</w:t>
            </w:r>
            <w:proofErr w:type="spellEnd"/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885.29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P-Rft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76,135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Supplying fixing MS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flandge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made out of MS sheet.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Nos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437.50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1,750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Supplying reflex valve heavy pattern test pressure 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28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21.0 kg or CM or 300 lbs sq: inch (SMI No. 6 (b) P-11)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1706.25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1,706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Supplying CI sluice valve heavy pattern test pressure 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21.0 kg or CM or 300 lbs sq: inch (SMI No. 2 (b</w:t>
            </w: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)  P</w:t>
            </w:r>
            <w:proofErr w:type="gram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-11).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5480.00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5,480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C.I Bend of flanged end with holes i/c trenches and facing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of flanged for all size (PHSMI No.8 P-12)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0.446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cwt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6096.00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P-cwt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2,721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 tapers flat bottomed or central tapered flanged ends with 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holes i/c turning and facing of flanged all size (SMI No.9 P-12)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cwt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6096.00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P-cwt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2,449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Supplying and fixing CI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Jibault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Joint (PHSMI NO.14 (b) P-17)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731.25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731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Short piece</w:t>
            </w:r>
          </w:p>
        </w:tc>
        <w:tc>
          <w:tcPr>
            <w:tcW w:w="29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(PHSMI NO.9 (b) P-15)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487.50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488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Jointing CI/MS flanged pipe to special flanged and inside threaded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i/c supplying rubber packing the required thickness nuts and bolts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with wisher and other required for jointing and testing the joint to 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gram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specified pressure etc complete. (PHSI No. 1 (b)  P-40) 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27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4" Dia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3328" behindDoc="0" locked="0" layoutInCell="1" allowOverlap="1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152400</wp:posOffset>
                  </wp:positionV>
                  <wp:extent cx="1571625" cy="38100"/>
                  <wp:effectExtent l="0" t="0" r="635" b="0"/>
                  <wp:wrapNone/>
                  <wp:docPr id="83" name="Rectangle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181350" y="14573250"/>
                            <a:ext cx="2419350" cy="0"/>
                            <a:chOff x="3181350" y="14573250"/>
                            <a:chExt cx="2419350" cy="0"/>
                          </a:xfrm>
                        </a:grpSpPr>
                        <a:sp>
                          <a:nvSpPr>
                            <a:cNvPr id="9" name="Rectangle 1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181350" y="17849850"/>
                              <a:ext cx="241935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2860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1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EXECUTIVE ENGINEER</a:t>
                                </a:r>
                                <a:endParaRPr lang="en-US" sz="1000" b="0" i="0" strike="noStrike">
                                  <a:solidFill>
                                    <a:srgbClr val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PUBLIC HEALTH ENGINEERING</a:t>
                                </a:r>
                              </a:p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DIVISION KHAIRPUR</a:t>
                                </a:r>
                              </a:p>
                              <a:p>
                                <a:pPr algn="ctr" rtl="1">
                                  <a:defRPr sz="1000"/>
                                </a:pPr>
                                <a:endParaRPr lang="en-US" sz="1000" b="0" i="0" strike="noStrike">
                                  <a:solidFill>
                                    <a:srgbClr val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0"/>
            </w:tblGrid>
            <w:tr w:rsidR="00345CB2" w:rsidRPr="00345CB2">
              <w:trPr>
                <w:trHeight w:val="270"/>
                <w:tblCellSpacing w:w="0" w:type="dxa"/>
              </w:trPr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5CB2" w:rsidRPr="00345CB2" w:rsidRDefault="00345CB2" w:rsidP="00345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4352" behindDoc="0" locked="0" layoutInCell="1" allowOverlap="1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180975</wp:posOffset>
                  </wp:positionV>
                  <wp:extent cx="1609725" cy="38100"/>
                  <wp:effectExtent l="635" t="0" r="0" b="635"/>
                  <wp:wrapNone/>
                  <wp:docPr id="84" name="Rectangle 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38150" y="14773275"/>
                            <a:ext cx="2438400" cy="0"/>
                            <a:chOff x="438150" y="14773275"/>
                            <a:chExt cx="2438400" cy="0"/>
                          </a:xfrm>
                        </a:grpSpPr>
                        <a:sp>
                          <a:nvSpPr>
                            <a:cNvPr id="11" name="Rectangle 1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38150" y="18049875"/>
                              <a:ext cx="243840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2860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1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ASSISTANT  ENGINEER</a:t>
                                </a:r>
                                <a:endParaRPr lang="en-US" sz="1000" b="0" i="0" strike="noStrike">
                                  <a:solidFill>
                                    <a:srgbClr val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PUBLIC HEALTH ENGINEERING</a:t>
                                </a:r>
                              </a:p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SUB-DIVISION KOT DEJI</a:t>
                                </a:r>
                              </a:p>
                              <a:p>
                                <a:pPr algn="ctr" rtl="1">
                                  <a:defRPr sz="1000"/>
                                </a:pPr>
                                <a:endParaRPr lang="en-US" sz="1000" b="0" i="0" strike="noStrike">
                                  <a:solidFill>
                                    <a:srgbClr val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6400" behindDoc="0" locked="0" layoutInCell="1" allowOverlap="1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180975</wp:posOffset>
                  </wp:positionV>
                  <wp:extent cx="1609725" cy="38100"/>
                  <wp:effectExtent l="635" t="0" r="0" b="635"/>
                  <wp:wrapNone/>
                  <wp:docPr id="86" name="Rectangle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38150" y="14773275"/>
                            <a:ext cx="2438400" cy="0"/>
                            <a:chOff x="438150" y="14773275"/>
                            <a:chExt cx="2438400" cy="0"/>
                          </a:xfrm>
                        </a:grpSpPr>
                        <a:sp>
                          <a:nvSpPr>
                            <a:cNvPr id="13" name="Rectangle 1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38150" y="18049875"/>
                              <a:ext cx="243840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2860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1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ASSISTANT  ENGINEER</a:t>
                                </a:r>
                                <a:endParaRPr lang="en-US" sz="1000" b="0" i="0" strike="noStrike">
                                  <a:solidFill>
                                    <a:srgbClr val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PUBLIC HEALTH ENGINEERING</a:t>
                                </a:r>
                              </a:p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SUB-DIVISION KOT DEJI</a:t>
                                </a:r>
                              </a:p>
                              <a:p>
                                <a:pPr algn="ctr" rtl="1">
                                  <a:defRPr sz="1000"/>
                                </a:pPr>
                                <a:endParaRPr lang="en-US" sz="1000" b="0" i="0" strike="noStrike">
                                  <a:solidFill>
                                    <a:srgbClr val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0"/>
            </w:tblGrid>
            <w:tr w:rsidR="00345CB2" w:rsidRPr="00345CB2">
              <w:trPr>
                <w:trHeight w:val="315"/>
                <w:tblCellSpacing w:w="0" w:type="dxa"/>
              </w:trPr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5CB2" w:rsidRPr="00345CB2" w:rsidRDefault="00345CB2" w:rsidP="00345C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45C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Joints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513.00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P-joint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10,260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5376" behindDoc="0" locked="0" layoutInCell="1" allowOverlap="1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180975</wp:posOffset>
                  </wp:positionV>
                  <wp:extent cx="1571625" cy="38100"/>
                  <wp:effectExtent l="0" t="0" r="635" b="635"/>
                  <wp:wrapNone/>
                  <wp:docPr id="85" name="Rectangle 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181350" y="14973300"/>
                            <a:ext cx="2419350" cy="0"/>
                            <a:chOff x="3181350" y="14973300"/>
                            <a:chExt cx="2419350" cy="0"/>
                          </a:xfrm>
                        </a:grpSpPr>
                        <a:sp>
                          <a:nvSpPr>
                            <a:cNvPr id="12" name="Rectangle 1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181350" y="18249900"/>
                              <a:ext cx="241935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2860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1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EXECUTIVE ENGINEER</a:t>
                                </a:r>
                                <a:endParaRPr lang="en-US" sz="1000" b="0" i="0" strike="noStrike">
                                  <a:solidFill>
                                    <a:srgbClr val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PUBLIC HEALTH ENGINEERING</a:t>
                                </a:r>
                              </a:p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DIVISION KHAIRPUR</a:t>
                                </a:r>
                              </a:p>
                              <a:p>
                                <a:pPr algn="ctr" rtl="1">
                                  <a:defRPr sz="1000"/>
                                </a:pPr>
                                <a:endParaRPr lang="en-US" sz="1000" b="0" i="0" strike="noStrike">
                                  <a:solidFill>
                                    <a:srgbClr val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7424" behindDoc="0" locked="0" layoutInCell="1" allowOverlap="1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180975</wp:posOffset>
                  </wp:positionV>
                  <wp:extent cx="1571625" cy="38100"/>
                  <wp:effectExtent l="0" t="0" r="635" b="635"/>
                  <wp:wrapNone/>
                  <wp:docPr id="87" name="Rectangle 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181350" y="14973300"/>
                            <a:ext cx="2419350" cy="0"/>
                            <a:chOff x="3181350" y="14973300"/>
                            <a:chExt cx="2419350" cy="0"/>
                          </a:xfrm>
                        </a:grpSpPr>
                        <a:sp>
                          <a:nvSpPr>
                            <a:cNvPr id="14" name="Rectangle 2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181350" y="18249900"/>
                              <a:ext cx="241935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2860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1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EXECUTIVE ENGINEER</a:t>
                                </a:r>
                                <a:endParaRPr lang="en-US" sz="1000" b="0" i="0" strike="noStrike">
                                  <a:solidFill>
                                    <a:srgbClr val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PUBLIC HEALTH ENGINEERING</a:t>
                                </a:r>
                              </a:p>
                              <a:p>
                                <a:pPr algn="ctr" rtl="1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DIVISION KHAIRPUR</a:t>
                                </a:r>
                              </a:p>
                              <a:p>
                                <a:pPr algn="ctr" rtl="1">
                                  <a:defRPr sz="1000"/>
                                </a:pPr>
                                <a:endParaRPr lang="en-US" sz="1000" b="0" i="0" strike="noStrike">
                                  <a:solidFill>
                                    <a:srgbClr val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0"/>
            </w:tblGrid>
            <w:tr w:rsidR="00345CB2" w:rsidRPr="00345CB2">
              <w:trPr>
                <w:trHeight w:val="315"/>
                <w:tblCellSpacing w:w="0" w:type="dxa"/>
              </w:trPr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5CB2" w:rsidRPr="00345CB2" w:rsidRDefault="00345CB2" w:rsidP="00345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346,951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</w:tbl>
    <w:p w:rsidR="00345CB2" w:rsidRDefault="00345CB2"/>
    <w:tbl>
      <w:tblPr>
        <w:tblW w:w="17588" w:type="dxa"/>
        <w:tblInd w:w="-972" w:type="dxa"/>
        <w:tblLook w:val="04A0" w:firstRow="1" w:lastRow="0" w:firstColumn="1" w:lastColumn="0" w:noHBand="0" w:noVBand="1"/>
      </w:tblPr>
      <w:tblGrid>
        <w:gridCol w:w="856"/>
        <w:gridCol w:w="1776"/>
        <w:gridCol w:w="1156"/>
        <w:gridCol w:w="222"/>
        <w:gridCol w:w="222"/>
        <w:gridCol w:w="818"/>
        <w:gridCol w:w="996"/>
        <w:gridCol w:w="456"/>
        <w:gridCol w:w="236"/>
        <w:gridCol w:w="384"/>
        <w:gridCol w:w="222"/>
        <w:gridCol w:w="375"/>
        <w:gridCol w:w="175"/>
        <w:gridCol w:w="61"/>
        <w:gridCol w:w="161"/>
        <w:gridCol w:w="173"/>
        <w:gridCol w:w="49"/>
        <w:gridCol w:w="693"/>
        <w:gridCol w:w="125"/>
        <w:gridCol w:w="78"/>
        <w:gridCol w:w="19"/>
        <w:gridCol w:w="518"/>
        <w:gridCol w:w="427"/>
        <w:gridCol w:w="912"/>
        <w:gridCol w:w="33"/>
        <w:gridCol w:w="330"/>
        <w:gridCol w:w="207"/>
        <w:gridCol w:w="129"/>
        <w:gridCol w:w="352"/>
        <w:gridCol w:w="858"/>
        <w:gridCol w:w="218"/>
        <w:gridCol w:w="145"/>
        <w:gridCol w:w="77"/>
        <w:gridCol w:w="945"/>
        <w:gridCol w:w="945"/>
        <w:gridCol w:w="537"/>
        <w:gridCol w:w="1339"/>
        <w:gridCol w:w="363"/>
      </w:tblGrid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PART-IV:       PE PIPE RISNIG MAIN 3" DIA 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46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5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06880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828675</wp:posOffset>
                  </wp:positionV>
                  <wp:extent cx="1381125" cy="38100"/>
                  <wp:effectExtent l="0" t="0" r="0" b="0"/>
                  <wp:wrapNone/>
                  <wp:docPr id="106" name="Rectangle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5300" y="1247775"/>
                            <a:ext cx="2714625" cy="0"/>
                            <a:chOff x="495300" y="1247775"/>
                            <a:chExt cx="2714625" cy="0"/>
                          </a:xfrm>
                        </a:grpSpPr>
                        <a:sp>
                          <a:nvSpPr>
                            <a:cNvPr id="64" name="Rectangle 1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95300" y="1485900"/>
                              <a:ext cx="26003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08928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828675</wp:posOffset>
                  </wp:positionV>
                  <wp:extent cx="1381125" cy="38100"/>
                  <wp:effectExtent l="0" t="0" r="0" b="0"/>
                  <wp:wrapNone/>
                  <wp:docPr id="108" name="Picture 10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5300" y="1247775"/>
                            <a:ext cx="2714625" cy="0"/>
                            <a:chOff x="495300" y="1247775"/>
                            <a:chExt cx="2714625" cy="0"/>
                          </a:xfrm>
                        </a:grpSpPr>
                        <a:sp>
                          <a:nvSpPr>
                            <a:cNvPr id="66" name="Rectangle 1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95300" y="1485900"/>
                              <a:ext cx="26003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07904" behindDoc="0" locked="0" layoutInCell="1" allowOverlap="1">
                  <wp:simplePos x="0" y="0"/>
                  <wp:positionH relativeFrom="column">
                    <wp:posOffset>3038475</wp:posOffset>
                  </wp:positionH>
                  <wp:positionV relativeFrom="paragraph">
                    <wp:posOffset>828675</wp:posOffset>
                  </wp:positionV>
                  <wp:extent cx="1552575" cy="38100"/>
                  <wp:effectExtent l="0" t="0" r="0" b="0"/>
                  <wp:wrapNone/>
                  <wp:docPr id="107" name="Rectangle 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67100" y="1247775"/>
                            <a:ext cx="1504950" cy="0"/>
                            <a:chOff x="3467100" y="1247775"/>
                            <a:chExt cx="1504950" cy="0"/>
                          </a:xfrm>
                        </a:grpSpPr>
                        <a:sp>
                          <a:nvSpPr>
                            <a:cNvPr id="65" name="Rectangle 2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352800" y="1485900"/>
                              <a:ext cx="150495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09952" behindDoc="0" locked="0" layoutInCell="1" allowOverlap="1">
                  <wp:simplePos x="0" y="0"/>
                  <wp:positionH relativeFrom="column">
                    <wp:posOffset>3038475</wp:posOffset>
                  </wp:positionH>
                  <wp:positionV relativeFrom="paragraph">
                    <wp:posOffset>828675</wp:posOffset>
                  </wp:positionV>
                  <wp:extent cx="1552575" cy="38100"/>
                  <wp:effectExtent l="0" t="0" r="0" b="0"/>
                  <wp:wrapNone/>
                  <wp:docPr id="109" name="Picture 10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67100" y="1247775"/>
                            <a:ext cx="1504950" cy="0"/>
                            <a:chOff x="3467100" y="1247775"/>
                            <a:chExt cx="1504950" cy="0"/>
                          </a:xfrm>
                        </a:grpSpPr>
                        <a:sp>
                          <a:nvSpPr>
                            <a:cNvPr id="67" name="Rectangle 2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352800" y="1485900"/>
                              <a:ext cx="150495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Providing Laying &amp; fixing in trench i/c fitting jointing &amp; testing etc complete 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In all respect the high density polyethylene PE pipes (HDPE-100) for W/S confirming ISO 4427/DIN 8074/8075 B.S 3580 &amp; PSI 3051. (PHS I. No. F(i) P.No.25)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40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15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46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15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3220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Rft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148.00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P.Rft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476,560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Dismantling and removing road metaling. (CSI-No:51, P-No:13)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24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605.00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P%cft</w:t>
            </w:r>
            <w:proofErr w:type="spellEnd"/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908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Excavation for pipe lines trenches and pits sandy soil i/c trimming 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dressing to true alignment and shape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liveling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beds of trenches 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level and grade cutting and disposal of surplus earth with in one 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chain as directed by engineer Incharge, providing fence guards lights 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flags and temporary crossing for non vehicular traffic where ever 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required lift up to 5’ ft and lead up one chain (PHSI-No:2, P-No:60 )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16100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30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3750.00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P.%</w:t>
            </w:r>
            <w:proofErr w:type="spellStart"/>
            <w:proofErr w:type="gram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ocft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60,375 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Excavation for pipe lines in trenches. And pits in wet soil/ clay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or mud i/c trimming and dressing sides to true alignment and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shape</w:t>
            </w:r>
            <w:proofErr w:type="gram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levelling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heds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trenches ot correct level and grade. 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cutting joint holes and disposal of surplus earth within a one chain as 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directed</w:t>
            </w:r>
            <w:proofErr w:type="gram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engineering incharge. Providing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lence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guards. Lights. Flages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temporary crossing for non vehicular traffic  where ever 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required lift upto 5 ft and lead upto one chain (PHSI-No:14, P-No:66)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21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8050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30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5400.00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P.%</w:t>
            </w:r>
            <w:proofErr w:type="spellStart"/>
            <w:proofErr w:type="gram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ocft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43,470 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Manufacturing and supplying and fixing black steel M.S. Pipe 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made out of MS Sheet confirming to API 5L grade X-42 Spirally 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welded &amp; Externally asphalt coated with fiber glass 5mm thick (3 layers) 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&amp; internally C.C. lining 8mm thick (AWWA specification) i/c. laying 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jointing with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Hilical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welding in trenches i/c. cost of bends of any degree 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"/>
          <w:wAfter w:w="4206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&amp; testing with water specified pressure for different dia of pipes as below: </w:t>
            </w:r>
          </w:p>
        </w:tc>
        <w:tc>
          <w:tcPr>
            <w:tcW w:w="5087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8448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0" t="0" r="0" b="0"/>
                  <wp:wrapNone/>
                  <wp:docPr id="88" name="Rectangle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5300" y="7924800"/>
                            <a:ext cx="2714625" cy="0"/>
                            <a:chOff x="495300" y="7924800"/>
                            <a:chExt cx="2714625" cy="0"/>
                          </a:xfrm>
                        </a:grpSpPr>
                        <a:sp>
                          <a:nvSpPr>
                            <a:cNvPr id="6" name="Rectangle 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95300" y="8886825"/>
                              <a:ext cx="26003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0496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0" t="0" r="0" b="0"/>
                  <wp:wrapNone/>
                  <wp:docPr id="90" name="Rectangle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5300" y="7924800"/>
                            <a:ext cx="2714625" cy="0"/>
                            <a:chOff x="495300" y="7924800"/>
                            <a:chExt cx="2714625" cy="0"/>
                          </a:xfrm>
                        </a:grpSpPr>
                        <a:sp>
                          <a:nvSpPr>
                            <a:cNvPr id="12" name="Rectangle 1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95300" y="8886825"/>
                              <a:ext cx="26003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2544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0" t="0" r="0" b="0"/>
                  <wp:wrapNone/>
                  <wp:docPr id="92" name="Rectangle 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5300" y="7924800"/>
                            <a:ext cx="2714625" cy="0"/>
                            <a:chOff x="495300" y="7924800"/>
                            <a:chExt cx="2714625" cy="0"/>
                          </a:xfrm>
                        </a:grpSpPr>
                        <a:sp>
                          <a:nvSpPr>
                            <a:cNvPr id="18" name="Rectangle 1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95300" y="8886825"/>
                              <a:ext cx="26003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4592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0" t="0" r="0" b="0"/>
                  <wp:wrapNone/>
                  <wp:docPr id="94" name="Rectangle 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5300" y="7924800"/>
                            <a:ext cx="2714625" cy="0"/>
                            <a:chOff x="495300" y="7924800"/>
                            <a:chExt cx="2714625" cy="0"/>
                          </a:xfrm>
                        </a:grpSpPr>
                        <a:sp>
                          <a:nvSpPr>
                            <a:cNvPr id="20" name="Rectangle 2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95300" y="8886825"/>
                              <a:ext cx="26003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664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0" t="0" r="0" b="0"/>
                  <wp:wrapNone/>
                  <wp:docPr id="96" name="Rectangle 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5300" y="7924800"/>
                            <a:ext cx="2714625" cy="0"/>
                            <a:chOff x="495300" y="7924800"/>
                            <a:chExt cx="2714625" cy="0"/>
                          </a:xfrm>
                        </a:grpSpPr>
                        <a:sp>
                          <a:nvSpPr>
                            <a:cNvPr id="22" name="Rectangle 2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95300" y="8886825"/>
                              <a:ext cx="26003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9472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180975</wp:posOffset>
                  </wp:positionV>
                  <wp:extent cx="1552575" cy="38100"/>
                  <wp:effectExtent l="0" t="0" r="0" b="0"/>
                  <wp:wrapNone/>
                  <wp:docPr id="89" name="Rectangle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67100" y="7924800"/>
                            <a:ext cx="1504950" cy="0"/>
                            <a:chOff x="3467100" y="7924800"/>
                            <a:chExt cx="1504950" cy="0"/>
                          </a:xfrm>
                        </a:grpSpPr>
                        <a:sp>
                          <a:nvSpPr>
                            <a:cNvPr id="7" name="Rectangle 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352800" y="8886825"/>
                              <a:ext cx="150495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1520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180975</wp:posOffset>
                  </wp:positionV>
                  <wp:extent cx="1552575" cy="38100"/>
                  <wp:effectExtent l="0" t="0" r="0" b="0"/>
                  <wp:wrapNone/>
                  <wp:docPr id="91" name="Rectangle 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67100" y="7924800"/>
                            <a:ext cx="1504950" cy="0"/>
                            <a:chOff x="3467100" y="7924800"/>
                            <a:chExt cx="1504950" cy="0"/>
                          </a:xfrm>
                        </a:grpSpPr>
                        <a:sp>
                          <a:nvSpPr>
                            <a:cNvPr id="13" name="Rectangle 1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352800" y="8886825"/>
                              <a:ext cx="150495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3568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180975</wp:posOffset>
                  </wp:positionV>
                  <wp:extent cx="1552575" cy="38100"/>
                  <wp:effectExtent l="0" t="0" r="0" b="0"/>
                  <wp:wrapNone/>
                  <wp:docPr id="93" name="Rectangle 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67100" y="7924800"/>
                            <a:ext cx="1504950" cy="0"/>
                            <a:chOff x="3467100" y="7924800"/>
                            <a:chExt cx="1504950" cy="0"/>
                          </a:xfrm>
                        </a:grpSpPr>
                        <a:sp>
                          <a:nvSpPr>
                            <a:cNvPr id="19" name="Rectangle 1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352800" y="8886825"/>
                              <a:ext cx="150495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5616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180975</wp:posOffset>
                  </wp:positionV>
                  <wp:extent cx="1552575" cy="38100"/>
                  <wp:effectExtent l="0" t="0" r="0" b="0"/>
                  <wp:wrapNone/>
                  <wp:docPr id="95" name="Rectangle 2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67100" y="7924800"/>
                            <a:ext cx="1504950" cy="0"/>
                            <a:chOff x="3467100" y="7924800"/>
                            <a:chExt cx="1504950" cy="0"/>
                          </a:xfrm>
                        </a:grpSpPr>
                        <a:sp>
                          <a:nvSpPr>
                            <a:cNvPr id="21" name="Rectangle 2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352800" y="8886825"/>
                              <a:ext cx="150495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7664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180975</wp:posOffset>
                  </wp:positionV>
                  <wp:extent cx="1552575" cy="38100"/>
                  <wp:effectExtent l="0" t="0" r="0" b="0"/>
                  <wp:wrapNone/>
                  <wp:docPr id="97" name="Rectangle 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67100" y="7924800"/>
                            <a:ext cx="1504950" cy="0"/>
                            <a:chOff x="3467100" y="7924800"/>
                            <a:chExt cx="1504950" cy="0"/>
                          </a:xfrm>
                        </a:grpSpPr>
                        <a:sp>
                          <a:nvSpPr>
                            <a:cNvPr id="23" name="Rectangle 2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352800" y="8886825"/>
                              <a:ext cx="150495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"/>
          <w:wAfter w:w="4206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(Spirally welded) (PHSI-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No:H-1-II (c) , P-No:30)</w:t>
            </w:r>
          </w:p>
        </w:tc>
        <w:tc>
          <w:tcPr>
            <w:tcW w:w="508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"/>
          <w:wAfter w:w="4206" w:type="dxa"/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4.8mm thick 6" dia.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Rft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1207.40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P.Rft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24,148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Supplying C.I specials for A.C pressure pipe (standard) 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weight for ACIL “B” class (CSI No; 5 (b)  P-14)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C.I.Tee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4"x4"x4"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(PHSMI No.15 (5-b) P-14)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1375.00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1,375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gridAfter w:val="12"/>
          <w:wAfter w:w="6115" w:type="dxa"/>
          <w:trHeight w:val="28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C.I.Bend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4"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90*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(PHSMI No.15 (1-b) P-13)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893.75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1,788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C.I.Bend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4"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45*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(PHSMI No.15 (2-b) P-13)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731.25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1,463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C.I.Gibault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joint 4"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(PHSMI No.15 (14-b) P-17)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731.25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2,925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CI short piece 4" Dia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(PHSMI No.15 (9-b) P-15)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No;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487.50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975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Fire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Hydriant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tee 4"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4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(PHSMI No.15 (10-b) P-16)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1112.50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1,113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MS./ Blank flanges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(PHSMI No.15 (12-b) P-17)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Nos.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437.50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1,750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Air value double acting (Local) PHSMI No.8 (a) P-12)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4000.00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4,000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Making joints CI specials fitting i/c laying of the required along 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with the asbestos cement pressure pipe line to the specified pressure 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"/>
          <w:wAfter w:w="4206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and making good to all leaky joints etc complete(PHSI-No:E-1 (b) P-No:80)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98688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0" t="0" r="0" b="0"/>
                  <wp:wrapNone/>
                  <wp:docPr id="98" name="Rectangle 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5300" y="14668500"/>
                            <a:ext cx="2714625" cy="0"/>
                            <a:chOff x="495300" y="14668500"/>
                            <a:chExt cx="2714625" cy="0"/>
                          </a:xfrm>
                        </a:grpSpPr>
                        <a:sp>
                          <a:nvSpPr>
                            <a:cNvPr id="32" name="Rectangle 3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95300" y="17687925"/>
                              <a:ext cx="26003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00736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0" t="0" r="0" b="0"/>
                  <wp:wrapNone/>
                  <wp:docPr id="100" name="Rectangle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5300" y="14668500"/>
                            <a:ext cx="2714625" cy="0"/>
                            <a:chOff x="495300" y="14668500"/>
                            <a:chExt cx="2714625" cy="0"/>
                          </a:xfrm>
                        </a:grpSpPr>
                        <a:sp>
                          <a:nvSpPr>
                            <a:cNvPr id="38" name="Rectangle 3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95300" y="17687925"/>
                              <a:ext cx="26003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02784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0" t="0" r="0" b="0"/>
                  <wp:wrapNone/>
                  <wp:docPr id="102" name="Rectangle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5300" y="14668500"/>
                            <a:ext cx="2714625" cy="0"/>
                            <a:chOff x="495300" y="14668500"/>
                            <a:chExt cx="2714625" cy="0"/>
                          </a:xfrm>
                        </a:grpSpPr>
                        <a:sp>
                          <a:nvSpPr>
                            <a:cNvPr id="44" name="Rectangle 4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95300" y="17687925"/>
                              <a:ext cx="26003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04832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180975</wp:posOffset>
                  </wp:positionV>
                  <wp:extent cx="1381125" cy="38100"/>
                  <wp:effectExtent l="0" t="0" r="0" b="0"/>
                  <wp:wrapNone/>
                  <wp:docPr id="104" name="Rectangle 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5300" y="14668500"/>
                            <a:ext cx="2714625" cy="0"/>
                            <a:chOff x="495300" y="14668500"/>
                            <a:chExt cx="2714625" cy="0"/>
                          </a:xfrm>
                        </a:grpSpPr>
                        <a:sp>
                          <a:nvSpPr>
                            <a:cNvPr id="46" name="Rectangle 4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95300" y="17687925"/>
                              <a:ext cx="260032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SUB- ENGINEER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0"/>
            </w:tblGrid>
            <w:tr w:rsidR="00345CB2" w:rsidRPr="00345CB2">
              <w:trPr>
                <w:trHeight w:val="315"/>
                <w:tblCellSpacing w:w="0" w:type="dxa"/>
              </w:trPr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5CB2" w:rsidRPr="00345CB2" w:rsidRDefault="00345CB2" w:rsidP="00345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99712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180975</wp:posOffset>
                  </wp:positionV>
                  <wp:extent cx="1552575" cy="38100"/>
                  <wp:effectExtent l="0" t="0" r="0" b="0"/>
                  <wp:wrapNone/>
                  <wp:docPr id="99" name="Rectangle 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67100" y="14668500"/>
                            <a:ext cx="1504950" cy="0"/>
                            <a:chOff x="3467100" y="14668500"/>
                            <a:chExt cx="1504950" cy="0"/>
                          </a:xfrm>
                        </a:grpSpPr>
                        <a:sp>
                          <a:nvSpPr>
                            <a:cNvPr id="33" name="Rectangle 3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352800" y="17687925"/>
                              <a:ext cx="150495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01760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180975</wp:posOffset>
                  </wp:positionV>
                  <wp:extent cx="1552575" cy="38100"/>
                  <wp:effectExtent l="0" t="0" r="0" b="0"/>
                  <wp:wrapNone/>
                  <wp:docPr id="101" name="Rectangle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67100" y="14668500"/>
                            <a:ext cx="1504950" cy="0"/>
                            <a:chOff x="3467100" y="14668500"/>
                            <a:chExt cx="1504950" cy="0"/>
                          </a:xfrm>
                        </a:grpSpPr>
                        <a:sp>
                          <a:nvSpPr>
                            <a:cNvPr id="39" name="Rectangle 4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352800" y="17687925"/>
                              <a:ext cx="150495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03808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180975</wp:posOffset>
                  </wp:positionV>
                  <wp:extent cx="1552575" cy="38100"/>
                  <wp:effectExtent l="0" t="0" r="0" b="0"/>
                  <wp:wrapNone/>
                  <wp:docPr id="103" name="Rectangle 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67100" y="14668500"/>
                            <a:ext cx="1504950" cy="0"/>
                            <a:chOff x="3467100" y="14668500"/>
                            <a:chExt cx="1504950" cy="0"/>
                          </a:xfrm>
                        </a:grpSpPr>
                        <a:sp>
                          <a:nvSpPr>
                            <a:cNvPr id="45" name="Rectangle 4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352800" y="17687925"/>
                              <a:ext cx="150495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05856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180975</wp:posOffset>
                  </wp:positionV>
                  <wp:extent cx="1552575" cy="38100"/>
                  <wp:effectExtent l="0" t="0" r="0" b="0"/>
                  <wp:wrapNone/>
                  <wp:docPr id="105" name="Rectangle 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67100" y="14668500"/>
                            <a:ext cx="1504950" cy="0"/>
                            <a:chOff x="3467100" y="14668500"/>
                            <a:chExt cx="1504950" cy="0"/>
                          </a:xfrm>
                        </a:grpSpPr>
                        <a:sp>
                          <a:nvSpPr>
                            <a:cNvPr id="47" name="Rectangle 4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352800" y="17687925"/>
                              <a:ext cx="150495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1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OFFICER (I&amp;S)</a:t>
                                </a:r>
                                <a:endParaRPr lang="en-US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Taluka Municipal Administration 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en-US" sz="1200" b="0" i="0" u="sng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KHAIRPUR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0"/>
            </w:tblGrid>
            <w:tr w:rsidR="00345CB2" w:rsidRPr="00345CB2">
              <w:trPr>
                <w:trHeight w:val="315"/>
                <w:tblCellSpacing w:w="0" w:type="dxa"/>
              </w:trPr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5CB2" w:rsidRPr="00345CB2" w:rsidRDefault="00345CB2" w:rsidP="00345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4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Joint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62.00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P.Joint</w:t>
            </w:r>
            <w:proofErr w:type="spellEnd"/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496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Jointing  CI/MS flanged pipe to special flange and inside threaded i/c 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supplying rubber packing the required thickness nuts and bolts with 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wisher wand other required for jointing and testing the joint of the 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specified pressure etc complete (PHSI-No:M-1 (b), P-No:40)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"/>
          <w:wAfter w:w="4206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4" Dia Joints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Joints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513.00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P.Joint</w:t>
            </w:r>
            <w:proofErr w:type="spellEnd"/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1,026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6"/>
          <w:wAfter w:w="4206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5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3" Dia Joints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Joint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499.00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P.Joint</w:t>
            </w:r>
            <w:proofErr w:type="spellEnd"/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499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76A" w:rsidRPr="00345CB2" w:rsidRDefault="00A3476A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Providing chamber 3'x2’ (915x615mm) inside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dimension 4 ½’ (1372 mm) deep as per approval design 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for sluice valve 3” to dia 18” (457 mm) dia inside cost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iron cover and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fram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wt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 1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cwt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3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qr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fixed in RCC 1:2:4 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(102 mm) thick with 5 lbs walls set in 1:6 cement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sand 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mortor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6” thick (152mm) thick cement concrete 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1:3:6 in foundation 1” (25mm) thick cement concrete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1:2:4 flooring ½ (12.50mm) thick cement plaster 1:3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inside wall surface end to top i/c providing and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fixing M.S foot rest at every one foot beyond 2 ½ ft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deth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curing excavation back filling and disposal of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28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surplus</w:t>
            </w:r>
            <w:proofErr w:type="gram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earth etc complete . (</w:t>
            </w: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PHESI-No:Q</w:t>
            </w:r>
            <w:proofErr w:type="spell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 P-No:49) 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ramming</w:t>
            </w:r>
            <w:proofErr w:type="gram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full etc complete. (PHSI-No:24, P-No:77)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Qty: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21870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@Rs: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2760.00</w:t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P.%</w:t>
            </w:r>
            <w:proofErr w:type="spellStart"/>
            <w:proofErr w:type="gramEnd"/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ocft</w:t>
            </w:r>
            <w:proofErr w:type="spellEnd"/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60,361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Rs: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683,230 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CB2"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525"/>
        </w:trPr>
        <w:tc>
          <w:tcPr>
            <w:tcW w:w="923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Book Antiqua" w:eastAsia="Times New Roman" w:hAnsi="Book Antiqua" w:cs="Arial"/>
                <w:sz w:val="24"/>
                <w:szCs w:val="24"/>
              </w:rPr>
            </w:pPr>
            <w:r w:rsidRPr="00345CB2">
              <w:rPr>
                <w:rFonts w:ascii="Book Antiqua" w:eastAsia="Times New Roman" w:hAnsi="Book Antiqua" w:cs="Arial"/>
                <w:sz w:val="24"/>
                <w:szCs w:val="24"/>
              </w:rPr>
              <w:t xml:space="preserve">                                  </w:t>
            </w:r>
            <w:r w:rsidRPr="00345CB2">
              <w:rPr>
                <w:rFonts w:ascii="Book Antiqua" w:eastAsia="Times New Roman" w:hAnsi="Book Antiqua" w:cs="Arial"/>
                <w:sz w:val="40"/>
                <w:szCs w:val="40"/>
                <w:u w:val="single"/>
              </w:rPr>
              <w:t>C  O  N  D  I  T  I  O  N  S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1147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Book Antiqua" w:eastAsia="Times New Roman" w:hAnsi="Book Antiqua" w:cs="Arial"/>
                <w:sz w:val="24"/>
                <w:szCs w:val="24"/>
              </w:rPr>
            </w:pPr>
            <w:r w:rsidRPr="00345CB2">
              <w:rPr>
                <w:rFonts w:ascii="Book Antiqua" w:eastAsia="Times New Roman" w:hAnsi="Book Antiqua" w:cs="Arial"/>
                <w:sz w:val="24"/>
                <w:szCs w:val="24"/>
              </w:rPr>
              <w:t xml:space="preserve">01.      Any error / omission in the description of items of work rate original schedule  </w:t>
            </w: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1111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Book Antiqua" w:eastAsia="Times New Roman" w:hAnsi="Book Antiqua" w:cs="Arial"/>
                <w:sz w:val="24"/>
                <w:szCs w:val="24"/>
              </w:rPr>
            </w:pPr>
            <w:r w:rsidRPr="00345CB2">
              <w:rPr>
                <w:rFonts w:ascii="Book Antiqua" w:eastAsia="Times New Roman" w:hAnsi="Book Antiqua" w:cs="Arial"/>
                <w:sz w:val="24"/>
                <w:szCs w:val="24"/>
              </w:rPr>
              <w:t xml:space="preserve">            will correct accordingly under executive engineer Public Health Engineering  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5CB2" w:rsidRPr="00345CB2" w:rsidTr="00345CB2">
        <w:trPr>
          <w:gridAfter w:val="6"/>
          <w:wAfter w:w="4206" w:type="dxa"/>
          <w:trHeight w:val="315"/>
        </w:trPr>
        <w:tc>
          <w:tcPr>
            <w:tcW w:w="77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Book Antiqua" w:eastAsia="Times New Roman" w:hAnsi="Book Antiqua" w:cs="Arial"/>
                <w:sz w:val="24"/>
                <w:szCs w:val="24"/>
              </w:rPr>
            </w:pPr>
            <w:r w:rsidRPr="00345CB2">
              <w:rPr>
                <w:rFonts w:ascii="Book Antiqua" w:eastAsia="Times New Roman" w:hAnsi="Book Antiqua" w:cs="Arial"/>
                <w:sz w:val="24"/>
                <w:szCs w:val="24"/>
              </w:rPr>
              <w:t xml:space="preserve">            </w:t>
            </w:r>
            <w:proofErr w:type="gramStart"/>
            <w:r w:rsidRPr="00345CB2">
              <w:rPr>
                <w:rFonts w:ascii="Book Antiqua" w:eastAsia="Times New Roman" w:hAnsi="Book Antiqua" w:cs="Arial"/>
                <w:sz w:val="24"/>
                <w:szCs w:val="24"/>
              </w:rPr>
              <w:t>division</w:t>
            </w:r>
            <w:proofErr w:type="gramEnd"/>
            <w:r w:rsidRPr="00345CB2">
              <w:rPr>
                <w:rFonts w:ascii="Book Antiqua" w:eastAsia="Times New Roman" w:hAnsi="Book Antiqua" w:cs="Arial"/>
                <w:sz w:val="24"/>
                <w:szCs w:val="24"/>
              </w:rPr>
              <w:t xml:space="preserve"> II khairpur @ Ranipur  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82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Book Antiqua" w:eastAsia="Times New Roman" w:hAnsi="Book Antiqua" w:cs="Arial"/>
                <w:sz w:val="24"/>
                <w:szCs w:val="24"/>
              </w:rPr>
            </w:pPr>
            <w:r w:rsidRPr="00345CB2">
              <w:rPr>
                <w:rFonts w:ascii="Book Antiqua" w:eastAsia="Times New Roman" w:hAnsi="Book Antiqua" w:cs="Arial"/>
                <w:sz w:val="24"/>
                <w:szCs w:val="24"/>
              </w:rPr>
              <w:t xml:space="preserve">02.         </w:t>
            </w:r>
            <w:proofErr w:type="gramStart"/>
            <w:r w:rsidRPr="00345CB2">
              <w:rPr>
                <w:rFonts w:ascii="Book Antiqua" w:eastAsia="Times New Roman" w:hAnsi="Book Antiqua" w:cs="Arial"/>
                <w:sz w:val="24"/>
                <w:szCs w:val="24"/>
              </w:rPr>
              <w:t>premium</w:t>
            </w:r>
            <w:proofErr w:type="gramEnd"/>
            <w:r w:rsidRPr="00345CB2">
              <w:rPr>
                <w:rFonts w:ascii="Book Antiqua" w:eastAsia="Times New Roman" w:hAnsi="Book Antiqua" w:cs="Arial"/>
                <w:sz w:val="24"/>
                <w:szCs w:val="24"/>
              </w:rPr>
              <w:t xml:space="preserve"> will be  allowed as non , schedule items.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5CB2" w:rsidRPr="00345CB2" w:rsidTr="00345CB2">
        <w:trPr>
          <w:gridAfter w:val="12"/>
          <w:wAfter w:w="6115" w:type="dxa"/>
          <w:trHeight w:val="315"/>
        </w:trPr>
        <w:tc>
          <w:tcPr>
            <w:tcW w:w="1147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Book Antiqua" w:eastAsia="Times New Roman" w:hAnsi="Book Antiqua" w:cs="Arial"/>
                <w:sz w:val="24"/>
                <w:szCs w:val="24"/>
              </w:rPr>
            </w:pPr>
            <w:r w:rsidRPr="00345CB2">
              <w:rPr>
                <w:rFonts w:ascii="Book Antiqua" w:eastAsia="Times New Roman" w:hAnsi="Book Antiqua" w:cs="Arial"/>
                <w:sz w:val="24"/>
                <w:szCs w:val="24"/>
              </w:rPr>
              <w:t xml:space="preserve">03.        The work will be carried out as per P.W.D. specification and approval details.  </w:t>
            </w:r>
          </w:p>
        </w:tc>
      </w:tr>
      <w:tr w:rsidR="00345CB2" w:rsidRPr="00345CB2" w:rsidTr="00345CB2">
        <w:trPr>
          <w:gridAfter w:val="6"/>
          <w:wAfter w:w="4206" w:type="dxa"/>
          <w:trHeight w:val="315"/>
        </w:trPr>
        <w:tc>
          <w:tcPr>
            <w:tcW w:w="4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Book Antiqua" w:eastAsia="Times New Roman" w:hAnsi="Book Antiqua" w:cs="Arial"/>
                <w:sz w:val="24"/>
                <w:szCs w:val="24"/>
              </w:rPr>
            </w:pPr>
            <w:r w:rsidRPr="00345CB2">
              <w:rPr>
                <w:rFonts w:ascii="Book Antiqua" w:eastAsia="Times New Roman" w:hAnsi="Book Antiqua" w:cs="Arial"/>
                <w:sz w:val="24"/>
                <w:szCs w:val="24"/>
              </w:rPr>
              <w:t xml:space="preserve">             </w:t>
            </w:r>
            <w:proofErr w:type="gramStart"/>
            <w:r w:rsidRPr="00345CB2">
              <w:rPr>
                <w:rFonts w:ascii="Book Antiqua" w:eastAsia="Times New Roman" w:hAnsi="Book Antiqua" w:cs="Arial"/>
                <w:sz w:val="24"/>
                <w:szCs w:val="24"/>
              </w:rPr>
              <w:t>working</w:t>
            </w:r>
            <w:proofErr w:type="gramEnd"/>
            <w:r w:rsidRPr="00345CB2">
              <w:rPr>
                <w:rFonts w:ascii="Book Antiqua" w:eastAsia="Times New Roman" w:hAnsi="Book Antiqua" w:cs="Arial"/>
                <w:sz w:val="24"/>
                <w:szCs w:val="24"/>
              </w:rPr>
              <w:t xml:space="preserve"> estimates .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CB2" w:rsidRPr="00345CB2" w:rsidTr="00345CB2">
        <w:trPr>
          <w:trHeight w:val="31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CB2" w:rsidRPr="00345CB2" w:rsidRDefault="00345CB2" w:rsidP="0034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45CB2" w:rsidRDefault="00345CB2"/>
    <w:p w:rsidR="009922E2" w:rsidRDefault="009922E2"/>
    <w:p w:rsidR="009922E2" w:rsidRDefault="009922E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45CB2" w:rsidTr="00AD1DDB">
        <w:tc>
          <w:tcPr>
            <w:tcW w:w="4788" w:type="dxa"/>
          </w:tcPr>
          <w:p w:rsidR="00345CB2" w:rsidRDefault="00345CB2">
            <w:r>
              <w:t xml:space="preserve">Contractor </w:t>
            </w:r>
          </w:p>
        </w:tc>
        <w:tc>
          <w:tcPr>
            <w:tcW w:w="4788" w:type="dxa"/>
          </w:tcPr>
          <w:p w:rsidR="00345CB2" w:rsidRDefault="00345CB2" w:rsidP="00AD1DDB">
            <w:pPr>
              <w:jc w:val="center"/>
            </w:pPr>
            <w:r>
              <w:t>Executive Engineer</w:t>
            </w:r>
          </w:p>
          <w:p w:rsidR="00345CB2" w:rsidRDefault="00345CB2" w:rsidP="00AD1DDB">
            <w:pPr>
              <w:jc w:val="center"/>
            </w:pPr>
            <w:r>
              <w:t>Public  Health Engineering</w:t>
            </w:r>
          </w:p>
          <w:p w:rsidR="00345CB2" w:rsidRDefault="00345CB2" w:rsidP="00AD1DDB">
            <w:pPr>
              <w:jc w:val="center"/>
            </w:pPr>
            <w:r>
              <w:t>Division II Khairpur @ Ranipur</w:t>
            </w:r>
          </w:p>
        </w:tc>
      </w:tr>
    </w:tbl>
    <w:p w:rsidR="00345CB2" w:rsidRDefault="00345CB2"/>
    <w:sectPr w:rsidR="00345CB2" w:rsidSect="00413967">
      <w:pgSz w:w="12240" w:h="15840"/>
      <w:pgMar w:top="45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45CB2"/>
    <w:rsid w:val="0002278E"/>
    <w:rsid w:val="000563A7"/>
    <w:rsid w:val="00181B12"/>
    <w:rsid w:val="002C1801"/>
    <w:rsid w:val="00345CB2"/>
    <w:rsid w:val="00413967"/>
    <w:rsid w:val="005B0366"/>
    <w:rsid w:val="00695873"/>
    <w:rsid w:val="006E6025"/>
    <w:rsid w:val="0072455A"/>
    <w:rsid w:val="009922E2"/>
    <w:rsid w:val="009A6D44"/>
    <w:rsid w:val="009E4146"/>
    <w:rsid w:val="009F4F84"/>
    <w:rsid w:val="00A10F61"/>
    <w:rsid w:val="00A3476A"/>
    <w:rsid w:val="00AD19B1"/>
    <w:rsid w:val="00AD1DDB"/>
    <w:rsid w:val="00C62FEE"/>
    <w:rsid w:val="00D856C4"/>
    <w:rsid w:val="00E20107"/>
    <w:rsid w:val="00ED7FEB"/>
    <w:rsid w:val="00F3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45CB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5CB2"/>
    <w:rPr>
      <w:color w:val="800080"/>
      <w:u w:val="single"/>
    </w:rPr>
  </w:style>
  <w:style w:type="paragraph" w:customStyle="1" w:styleId="font5">
    <w:name w:val="font5"/>
    <w:basedOn w:val="Normal"/>
    <w:rsid w:val="00345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345C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345C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345C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345C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345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345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74">
    <w:name w:val="xl74"/>
    <w:basedOn w:val="Normal"/>
    <w:rsid w:val="00345C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345C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345C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77">
    <w:name w:val="xl77"/>
    <w:basedOn w:val="Normal"/>
    <w:rsid w:val="00345CB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345C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345CB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345C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345C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345C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345CB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84">
    <w:name w:val="xl84"/>
    <w:basedOn w:val="Normal"/>
    <w:rsid w:val="00345CB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85">
    <w:name w:val="xl85"/>
    <w:basedOn w:val="Normal"/>
    <w:rsid w:val="00345C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86">
    <w:name w:val="xl86"/>
    <w:basedOn w:val="Normal"/>
    <w:rsid w:val="00345CB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87">
    <w:name w:val="xl87"/>
    <w:basedOn w:val="Normal"/>
    <w:rsid w:val="00345CB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88">
    <w:name w:val="xl88"/>
    <w:basedOn w:val="Normal"/>
    <w:rsid w:val="00345C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89">
    <w:name w:val="xl89"/>
    <w:basedOn w:val="Normal"/>
    <w:rsid w:val="00345CB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Normal"/>
    <w:rsid w:val="00345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7">
    <w:name w:val="font7"/>
    <w:basedOn w:val="Normal"/>
    <w:rsid w:val="00345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  <w:style w:type="paragraph" w:customStyle="1" w:styleId="font8">
    <w:name w:val="font8"/>
    <w:basedOn w:val="Normal"/>
    <w:rsid w:val="00345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Normal"/>
    <w:rsid w:val="00345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345CB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u w:val="single"/>
    </w:rPr>
  </w:style>
  <w:style w:type="paragraph" w:customStyle="1" w:styleId="xl92">
    <w:name w:val="xl92"/>
    <w:basedOn w:val="Normal"/>
    <w:rsid w:val="00345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345CB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table" w:styleId="TableGrid">
    <w:name w:val="Table Grid"/>
    <w:basedOn w:val="TableNormal"/>
    <w:uiPriority w:val="59"/>
    <w:rsid w:val="00345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139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21BDD-854F-4D29-A1D9-EEEAE7A3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3314</Words>
  <Characters>18894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Shahbaz Pc</dc:creator>
  <cp:lastModifiedBy>Achievers</cp:lastModifiedBy>
  <cp:revision>8</cp:revision>
  <dcterms:created xsi:type="dcterms:W3CDTF">2016-03-10T01:52:00Z</dcterms:created>
  <dcterms:modified xsi:type="dcterms:W3CDTF">2016-03-10T09:32:00Z</dcterms:modified>
</cp:coreProperties>
</file>