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9EB" w:rsidRDefault="00561CB5" w:rsidP="00F709EB">
      <w:pPr>
        <w:pStyle w:val="NoSpacing"/>
      </w:pPr>
      <w:r>
        <w:rPr>
          <w:noProof/>
        </w:rPr>
        <w:pict>
          <v:shapetype id="_x0000_t32" coordsize="21600,21600" o:spt="32" o:oned="t" path="m,l21600,21600e" filled="f">
            <v:path arrowok="t" fillok="f" o:connecttype="none"/>
            <o:lock v:ext="edit" shapetype="t"/>
          </v:shapetype>
          <v:shape id="_x0000_s1026" type="#_x0000_t32" style="position:absolute;margin-left:-5.65pt;margin-top:-69.45pt;width:576.2pt;height:0;z-index:251658240" o:connectortype="straight" strokeweight="3pt"/>
        </w:pict>
      </w:r>
    </w:p>
    <w:p w:rsidR="00F709EB" w:rsidRDefault="00F709EB" w:rsidP="00047156">
      <w:pPr>
        <w:pStyle w:val="NoSpacing"/>
        <w:jc w:val="center"/>
        <w:rPr>
          <w:b/>
          <w:sz w:val="18"/>
        </w:rPr>
      </w:pPr>
      <w:r w:rsidRPr="00047156">
        <w:rPr>
          <w:b/>
          <w:sz w:val="18"/>
        </w:rPr>
        <w:t>Tender Reference No. 01(</w:t>
      </w:r>
      <w:r w:rsidR="00321392">
        <w:rPr>
          <w:b/>
          <w:sz w:val="18"/>
        </w:rPr>
        <w:t>17</w:t>
      </w:r>
      <w:r w:rsidRPr="00047156">
        <w:rPr>
          <w:b/>
          <w:sz w:val="18"/>
        </w:rPr>
        <w:t>)/ 201</w:t>
      </w:r>
      <w:r w:rsidR="003D64B3">
        <w:rPr>
          <w:b/>
          <w:sz w:val="18"/>
        </w:rPr>
        <w:t>5</w:t>
      </w:r>
      <w:r w:rsidRPr="00047156">
        <w:rPr>
          <w:b/>
          <w:sz w:val="18"/>
        </w:rPr>
        <w:t>-201</w:t>
      </w:r>
      <w:r w:rsidR="003D64B3">
        <w:rPr>
          <w:b/>
          <w:sz w:val="18"/>
        </w:rPr>
        <w:t>6</w:t>
      </w:r>
    </w:p>
    <w:p w:rsidR="00047156" w:rsidRPr="00047156" w:rsidRDefault="00047156" w:rsidP="00047156">
      <w:pPr>
        <w:pStyle w:val="NoSpacing"/>
        <w:jc w:val="center"/>
        <w:rPr>
          <w:b/>
          <w:sz w:val="6"/>
        </w:rPr>
      </w:pPr>
    </w:p>
    <w:p w:rsidR="00F709EB" w:rsidRDefault="00047156" w:rsidP="00047156">
      <w:pPr>
        <w:pStyle w:val="NoSpacing"/>
        <w:jc w:val="center"/>
        <w:rPr>
          <w:b/>
        </w:rPr>
      </w:pPr>
      <w:r w:rsidRPr="00047156">
        <w:rPr>
          <w:b/>
        </w:rPr>
        <w:t xml:space="preserve">SCHEDULE RATE BASED ON </w:t>
      </w:r>
      <w:r>
        <w:rPr>
          <w:b/>
        </w:rPr>
        <w:t>(</w:t>
      </w:r>
      <w:r w:rsidRPr="00047156">
        <w:rPr>
          <w:b/>
        </w:rPr>
        <w:t>20</w:t>
      </w:r>
      <w:r w:rsidR="00815936">
        <w:rPr>
          <w:b/>
        </w:rPr>
        <w:t>12</w:t>
      </w:r>
      <w:r>
        <w:rPr>
          <w:b/>
        </w:rPr>
        <w:t>)</w:t>
      </w:r>
    </w:p>
    <w:p w:rsidR="00047156" w:rsidRPr="00047156" w:rsidRDefault="00047156" w:rsidP="00B75018">
      <w:pPr>
        <w:pStyle w:val="NoSpacing"/>
        <w:rPr>
          <w:b/>
        </w:rPr>
      </w:pPr>
    </w:p>
    <w:tbl>
      <w:tblPr>
        <w:tblStyle w:val="TableGrid"/>
        <w:tblW w:w="0" w:type="auto"/>
        <w:tblLook w:val="04A0"/>
      </w:tblPr>
      <w:tblGrid>
        <w:gridCol w:w="680"/>
        <w:gridCol w:w="3459"/>
        <w:gridCol w:w="1098"/>
        <w:gridCol w:w="1341"/>
        <w:gridCol w:w="2987"/>
        <w:gridCol w:w="939"/>
        <w:gridCol w:w="1088"/>
      </w:tblGrid>
      <w:tr w:rsidR="00F709EB" w:rsidTr="00341911">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S. NO</w:t>
            </w:r>
          </w:p>
        </w:tc>
        <w:tc>
          <w:tcPr>
            <w:tcW w:w="3459"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DESCRIPTION OF ITEMS</w:t>
            </w:r>
          </w:p>
        </w:tc>
        <w:tc>
          <w:tcPr>
            <w:tcW w:w="109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QTY</w:t>
            </w:r>
          </w:p>
        </w:tc>
        <w:tc>
          <w:tcPr>
            <w:tcW w:w="1341"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FIGURE</w:t>
            </w:r>
          </w:p>
        </w:tc>
        <w:tc>
          <w:tcPr>
            <w:tcW w:w="2987"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WORD</w:t>
            </w:r>
          </w:p>
        </w:tc>
        <w:tc>
          <w:tcPr>
            <w:tcW w:w="939"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AMOUNT</w:t>
            </w:r>
          </w:p>
        </w:tc>
      </w:tr>
      <w:tr w:rsidR="00341911" w:rsidTr="00341911">
        <w:tc>
          <w:tcPr>
            <w:tcW w:w="680" w:type="dxa"/>
            <w:tcBorders>
              <w:top w:val="thinThickSmallGap" w:sz="24" w:space="0" w:color="auto"/>
            </w:tcBorders>
          </w:tcPr>
          <w:p w:rsidR="00341911" w:rsidRPr="008F3A30" w:rsidRDefault="00341911" w:rsidP="007323F4">
            <w:pPr>
              <w:pStyle w:val="NoSpacing"/>
              <w:rPr>
                <w:sz w:val="18"/>
                <w:szCs w:val="18"/>
              </w:rPr>
            </w:pPr>
            <w:r w:rsidRPr="008F3A30">
              <w:rPr>
                <w:sz w:val="18"/>
                <w:szCs w:val="18"/>
              </w:rPr>
              <w:t>1.</w:t>
            </w:r>
          </w:p>
        </w:tc>
        <w:tc>
          <w:tcPr>
            <w:tcW w:w="3459" w:type="dxa"/>
            <w:tcBorders>
              <w:top w:val="thinThickSmallGap" w:sz="24" w:space="0" w:color="auto"/>
            </w:tcBorders>
          </w:tcPr>
          <w:p w:rsidR="00341911" w:rsidRDefault="00341911" w:rsidP="008B5D38">
            <w:pPr>
              <w:rPr>
                <w:rFonts w:ascii="Century Gothic" w:hAnsi="Century Gothic"/>
                <w:sz w:val="18"/>
                <w:szCs w:val="18"/>
              </w:rPr>
            </w:pPr>
            <w:r>
              <w:rPr>
                <w:rFonts w:ascii="Century Gothic" w:hAnsi="Century Gothic"/>
                <w:sz w:val="18"/>
                <w:szCs w:val="18"/>
              </w:rPr>
              <w:t xml:space="preserve">Dismentaling cement concrete reinforced seperating reinforcement from concrete cleaning and straighting the same </w:t>
            </w:r>
          </w:p>
          <w:p w:rsidR="00341911" w:rsidRPr="002D4B8A" w:rsidRDefault="00341911" w:rsidP="008B5D38">
            <w:pPr>
              <w:rPr>
                <w:rFonts w:ascii="Century Gothic" w:hAnsi="Century Gothic"/>
                <w:sz w:val="18"/>
                <w:szCs w:val="18"/>
              </w:rPr>
            </w:pPr>
          </w:p>
        </w:tc>
        <w:tc>
          <w:tcPr>
            <w:tcW w:w="1098" w:type="dxa"/>
            <w:tcBorders>
              <w:top w:val="thinThickSmallGap" w:sz="24" w:space="0" w:color="auto"/>
            </w:tcBorders>
          </w:tcPr>
          <w:p w:rsidR="00341911" w:rsidRDefault="00341911" w:rsidP="008B5D38">
            <w:pPr>
              <w:jc w:val="center"/>
              <w:rPr>
                <w:rFonts w:ascii="Century Gothic" w:hAnsi="Century Gothic" w:cs="Arial"/>
                <w:bCs/>
                <w:sz w:val="18"/>
                <w:szCs w:val="18"/>
              </w:rPr>
            </w:pPr>
            <w:r>
              <w:rPr>
                <w:rFonts w:ascii="Century Gothic" w:hAnsi="Century Gothic" w:cs="Arial"/>
                <w:bCs/>
                <w:sz w:val="18"/>
                <w:szCs w:val="18"/>
              </w:rPr>
              <w:t>1600/Cft</w:t>
            </w:r>
          </w:p>
        </w:tc>
        <w:tc>
          <w:tcPr>
            <w:tcW w:w="1341" w:type="dxa"/>
            <w:tcBorders>
              <w:top w:val="thinThickSmallGap" w:sz="24" w:space="0" w:color="auto"/>
            </w:tcBorders>
          </w:tcPr>
          <w:p w:rsidR="00341911" w:rsidRDefault="00341911" w:rsidP="008B5D38">
            <w:pPr>
              <w:jc w:val="center"/>
              <w:rPr>
                <w:rFonts w:ascii="Century Gothic" w:hAnsi="Century Gothic"/>
                <w:sz w:val="18"/>
                <w:szCs w:val="18"/>
              </w:rPr>
            </w:pPr>
            <w:r>
              <w:rPr>
                <w:rFonts w:ascii="Century Gothic" w:hAnsi="Century Gothic"/>
                <w:sz w:val="18"/>
                <w:szCs w:val="18"/>
              </w:rPr>
              <w:t>5445</w:t>
            </w:r>
          </w:p>
        </w:tc>
        <w:tc>
          <w:tcPr>
            <w:tcW w:w="2987" w:type="dxa"/>
            <w:tcBorders>
              <w:top w:val="thinThickSmallGap" w:sz="24" w:space="0" w:color="auto"/>
            </w:tcBorders>
          </w:tcPr>
          <w:p w:rsidR="00341911" w:rsidRDefault="00F30E08" w:rsidP="008B5D38">
            <w:pPr>
              <w:jc w:val="center"/>
              <w:rPr>
                <w:rFonts w:ascii="Century Gothic" w:hAnsi="Century Gothic"/>
                <w:sz w:val="18"/>
                <w:szCs w:val="18"/>
              </w:rPr>
            </w:pPr>
            <w:r>
              <w:rPr>
                <w:rFonts w:ascii="Century Gothic" w:hAnsi="Century Gothic"/>
                <w:sz w:val="18"/>
                <w:szCs w:val="18"/>
              </w:rPr>
              <w:t xml:space="preserve">Five Thousand Four Hundred &amp; Forty Five </w:t>
            </w:r>
          </w:p>
        </w:tc>
        <w:tc>
          <w:tcPr>
            <w:tcW w:w="939" w:type="dxa"/>
            <w:tcBorders>
              <w:top w:val="thinThickSmallGap" w:sz="24" w:space="0" w:color="auto"/>
            </w:tcBorders>
          </w:tcPr>
          <w:p w:rsidR="00341911" w:rsidRDefault="00341911" w:rsidP="008B5D38">
            <w:pPr>
              <w:jc w:val="center"/>
              <w:rPr>
                <w:rFonts w:ascii="Century Gothic" w:hAnsi="Century Gothic"/>
                <w:sz w:val="18"/>
                <w:szCs w:val="18"/>
              </w:rPr>
            </w:pPr>
            <w:r>
              <w:rPr>
                <w:rFonts w:ascii="Century Gothic" w:hAnsi="Century Gothic"/>
                <w:sz w:val="18"/>
                <w:szCs w:val="18"/>
              </w:rPr>
              <w:t>%Cft</w:t>
            </w:r>
          </w:p>
        </w:tc>
        <w:tc>
          <w:tcPr>
            <w:tcW w:w="1088" w:type="dxa"/>
            <w:tcBorders>
              <w:top w:val="thinThickSmallGap" w:sz="24" w:space="0" w:color="auto"/>
            </w:tcBorders>
          </w:tcPr>
          <w:p w:rsidR="00341911" w:rsidRDefault="00341911" w:rsidP="008B5D38">
            <w:pPr>
              <w:jc w:val="center"/>
              <w:rPr>
                <w:rFonts w:ascii="Century Gothic" w:hAnsi="Century Gothic" w:cs="Arial"/>
                <w:bCs/>
                <w:sz w:val="18"/>
                <w:szCs w:val="18"/>
              </w:rPr>
            </w:pPr>
            <w:r>
              <w:rPr>
                <w:rFonts w:ascii="Century Gothic" w:hAnsi="Century Gothic" w:cs="Arial"/>
                <w:bCs/>
                <w:sz w:val="18"/>
                <w:szCs w:val="18"/>
              </w:rPr>
              <w:t>88720/-</w:t>
            </w:r>
          </w:p>
        </w:tc>
      </w:tr>
      <w:tr w:rsidR="00341911" w:rsidTr="00341911">
        <w:tc>
          <w:tcPr>
            <w:tcW w:w="680" w:type="dxa"/>
          </w:tcPr>
          <w:p w:rsidR="00341911" w:rsidRPr="008F3A30" w:rsidRDefault="00341911" w:rsidP="007323F4">
            <w:pPr>
              <w:pStyle w:val="NoSpacing"/>
              <w:rPr>
                <w:sz w:val="18"/>
                <w:szCs w:val="18"/>
              </w:rPr>
            </w:pPr>
            <w:r w:rsidRPr="008F3A30">
              <w:rPr>
                <w:sz w:val="18"/>
                <w:szCs w:val="18"/>
              </w:rPr>
              <w:t>2.</w:t>
            </w:r>
          </w:p>
        </w:tc>
        <w:tc>
          <w:tcPr>
            <w:tcW w:w="3459" w:type="dxa"/>
          </w:tcPr>
          <w:p w:rsidR="00341911" w:rsidRDefault="00341911" w:rsidP="008B5D38">
            <w:pPr>
              <w:rPr>
                <w:rFonts w:ascii="Century Gothic" w:hAnsi="Century Gothic"/>
                <w:sz w:val="18"/>
                <w:szCs w:val="18"/>
              </w:rPr>
            </w:pPr>
            <w:r w:rsidRPr="002D4B8A">
              <w:rPr>
                <w:rFonts w:ascii="Century Gothic" w:hAnsi="Century Gothic"/>
                <w:sz w:val="18"/>
                <w:szCs w:val="18"/>
              </w:rPr>
              <w:t>Excavation of pipe line trenches pipe all kind of soil murum i/c trimming dressing leveling beds trenches correct level and graded cutting joints holes disposal of surplus earth with in 1 chains as directed by the Engg: Inch: P. fence guard lights flags temporary crossing non vehicler traffic where ever req: a lift upto 5 ft &amp; lead up to  1 chain.</w:t>
            </w:r>
          </w:p>
          <w:p w:rsidR="00F30E08" w:rsidRDefault="00F30E08" w:rsidP="008B5D38">
            <w:pPr>
              <w:rPr>
                <w:rFonts w:ascii="Century Gothic" w:hAnsi="Century Gothic"/>
                <w:sz w:val="18"/>
                <w:szCs w:val="18"/>
              </w:rPr>
            </w:pPr>
          </w:p>
          <w:p w:rsidR="00341911" w:rsidRPr="002D4B8A" w:rsidRDefault="00341911" w:rsidP="008B5D38">
            <w:pPr>
              <w:rPr>
                <w:rFonts w:ascii="Century Gothic" w:hAnsi="Century Gothic"/>
                <w:sz w:val="18"/>
                <w:szCs w:val="18"/>
              </w:rPr>
            </w:pPr>
            <w:r>
              <w:rPr>
                <w:rFonts w:ascii="Century Gothic" w:hAnsi="Century Gothic"/>
                <w:sz w:val="18"/>
                <w:szCs w:val="18"/>
              </w:rPr>
              <w:t xml:space="preserve">Add Extra Depth </w:t>
            </w:r>
          </w:p>
        </w:tc>
        <w:tc>
          <w:tcPr>
            <w:tcW w:w="1098" w:type="dxa"/>
          </w:tcPr>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r>
              <w:rPr>
                <w:rFonts w:ascii="Century Gothic" w:hAnsi="Century Gothic" w:cs="Arial"/>
                <w:bCs/>
                <w:sz w:val="18"/>
                <w:szCs w:val="18"/>
              </w:rPr>
              <w:t>147500/Cft</w:t>
            </w:r>
          </w:p>
          <w:p w:rsidR="00F30E08" w:rsidRDefault="00F30E08"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r>
              <w:rPr>
                <w:rFonts w:ascii="Century Gothic" w:hAnsi="Century Gothic" w:cs="Arial"/>
                <w:bCs/>
                <w:sz w:val="18"/>
                <w:szCs w:val="18"/>
              </w:rPr>
              <w:t>99000/Cft</w:t>
            </w:r>
          </w:p>
          <w:p w:rsidR="00341911" w:rsidRPr="00913331" w:rsidRDefault="00341911" w:rsidP="008B5D38">
            <w:pPr>
              <w:jc w:val="center"/>
              <w:rPr>
                <w:rFonts w:ascii="Century Gothic" w:hAnsi="Century Gothic" w:cs="Arial"/>
                <w:bCs/>
                <w:sz w:val="18"/>
                <w:szCs w:val="18"/>
              </w:rPr>
            </w:pPr>
          </w:p>
        </w:tc>
        <w:tc>
          <w:tcPr>
            <w:tcW w:w="1341" w:type="dxa"/>
          </w:tcPr>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r>
              <w:rPr>
                <w:rFonts w:ascii="Century Gothic" w:hAnsi="Century Gothic"/>
                <w:sz w:val="18"/>
                <w:szCs w:val="18"/>
              </w:rPr>
              <w:t>4650/-</w:t>
            </w:r>
          </w:p>
          <w:p w:rsidR="00F30E08" w:rsidRDefault="00F30E08" w:rsidP="008B5D38">
            <w:pPr>
              <w:jc w:val="center"/>
              <w:rPr>
                <w:rFonts w:ascii="Century Gothic" w:hAnsi="Century Gothic"/>
                <w:sz w:val="18"/>
                <w:szCs w:val="18"/>
              </w:rPr>
            </w:pPr>
          </w:p>
          <w:p w:rsidR="00341911" w:rsidRPr="00451CE9" w:rsidRDefault="00341911" w:rsidP="008B5D38">
            <w:pPr>
              <w:jc w:val="center"/>
              <w:rPr>
                <w:rFonts w:ascii="Century Gothic" w:hAnsi="Century Gothic"/>
                <w:sz w:val="18"/>
                <w:szCs w:val="18"/>
              </w:rPr>
            </w:pPr>
            <w:r>
              <w:rPr>
                <w:rFonts w:ascii="Century Gothic" w:hAnsi="Century Gothic"/>
                <w:sz w:val="18"/>
                <w:szCs w:val="18"/>
              </w:rPr>
              <w:t>5200/-</w:t>
            </w:r>
          </w:p>
        </w:tc>
        <w:tc>
          <w:tcPr>
            <w:tcW w:w="2987" w:type="dxa"/>
          </w:tcPr>
          <w:p w:rsidR="00341911" w:rsidRDefault="00341911"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r>
              <w:rPr>
                <w:rFonts w:ascii="Century Gothic" w:hAnsi="Century Gothic"/>
                <w:sz w:val="18"/>
                <w:szCs w:val="18"/>
              </w:rPr>
              <w:t>Four Thousand Six Hundred &amp; Fifty</w:t>
            </w:r>
          </w:p>
          <w:p w:rsidR="00F30E08" w:rsidRPr="00451CE9" w:rsidRDefault="00F30E08" w:rsidP="008B5D38">
            <w:pPr>
              <w:jc w:val="center"/>
              <w:rPr>
                <w:rFonts w:ascii="Century Gothic" w:hAnsi="Century Gothic"/>
                <w:sz w:val="18"/>
                <w:szCs w:val="18"/>
              </w:rPr>
            </w:pPr>
            <w:r>
              <w:rPr>
                <w:rFonts w:ascii="Century Gothic" w:hAnsi="Century Gothic"/>
                <w:sz w:val="18"/>
                <w:szCs w:val="18"/>
              </w:rPr>
              <w:t xml:space="preserve">Five Thousand &amp; Two Hundred  </w:t>
            </w:r>
          </w:p>
        </w:tc>
        <w:tc>
          <w:tcPr>
            <w:tcW w:w="939" w:type="dxa"/>
          </w:tcPr>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r>
              <w:rPr>
                <w:rFonts w:ascii="Century Gothic" w:hAnsi="Century Gothic"/>
                <w:sz w:val="18"/>
                <w:szCs w:val="18"/>
              </w:rPr>
              <w:t>%0Cft</w:t>
            </w:r>
          </w:p>
          <w:p w:rsidR="00F30E08" w:rsidRDefault="00F30E08" w:rsidP="008B5D38">
            <w:pPr>
              <w:jc w:val="center"/>
              <w:rPr>
                <w:rFonts w:ascii="Century Gothic" w:hAnsi="Century Gothic"/>
                <w:sz w:val="18"/>
                <w:szCs w:val="18"/>
              </w:rPr>
            </w:pPr>
          </w:p>
          <w:p w:rsidR="00341911" w:rsidRPr="00451CE9" w:rsidRDefault="00341911" w:rsidP="008B5D38">
            <w:pPr>
              <w:jc w:val="center"/>
              <w:rPr>
                <w:rFonts w:ascii="Century Gothic" w:hAnsi="Century Gothic"/>
                <w:sz w:val="18"/>
                <w:szCs w:val="18"/>
              </w:rPr>
            </w:pPr>
            <w:r>
              <w:rPr>
                <w:rFonts w:ascii="Century Gothic" w:hAnsi="Century Gothic"/>
                <w:sz w:val="18"/>
                <w:szCs w:val="18"/>
              </w:rPr>
              <w:t>%0Cft</w:t>
            </w:r>
          </w:p>
        </w:tc>
        <w:tc>
          <w:tcPr>
            <w:tcW w:w="1088" w:type="dxa"/>
          </w:tcPr>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r>
              <w:rPr>
                <w:rFonts w:ascii="Century Gothic" w:hAnsi="Century Gothic" w:cs="Arial"/>
                <w:bCs/>
                <w:sz w:val="18"/>
                <w:szCs w:val="18"/>
              </w:rPr>
              <w:t>685875/-</w:t>
            </w:r>
          </w:p>
          <w:p w:rsidR="00F30E08" w:rsidRDefault="00F30E08" w:rsidP="008B5D38">
            <w:pPr>
              <w:jc w:val="center"/>
              <w:rPr>
                <w:rFonts w:ascii="Century Gothic" w:hAnsi="Century Gothic" w:cs="Arial"/>
                <w:bCs/>
                <w:sz w:val="18"/>
                <w:szCs w:val="18"/>
              </w:rPr>
            </w:pPr>
          </w:p>
          <w:p w:rsidR="00341911" w:rsidRPr="001705F4" w:rsidRDefault="00341911" w:rsidP="008B5D38">
            <w:pPr>
              <w:jc w:val="center"/>
              <w:rPr>
                <w:rFonts w:ascii="Century Gothic" w:hAnsi="Century Gothic" w:cs="Arial"/>
                <w:bCs/>
                <w:sz w:val="18"/>
                <w:szCs w:val="18"/>
              </w:rPr>
            </w:pPr>
            <w:r>
              <w:rPr>
                <w:rFonts w:ascii="Century Gothic" w:hAnsi="Century Gothic" w:cs="Arial"/>
                <w:bCs/>
                <w:sz w:val="18"/>
                <w:szCs w:val="18"/>
              </w:rPr>
              <w:t>514800/-</w:t>
            </w:r>
          </w:p>
        </w:tc>
      </w:tr>
      <w:tr w:rsidR="00341911" w:rsidTr="00341911">
        <w:tc>
          <w:tcPr>
            <w:tcW w:w="680" w:type="dxa"/>
          </w:tcPr>
          <w:p w:rsidR="00341911" w:rsidRPr="008F3A30" w:rsidRDefault="00341911" w:rsidP="007323F4">
            <w:pPr>
              <w:pStyle w:val="NoSpacing"/>
              <w:rPr>
                <w:sz w:val="18"/>
                <w:szCs w:val="18"/>
              </w:rPr>
            </w:pPr>
            <w:r w:rsidRPr="008F3A30">
              <w:rPr>
                <w:sz w:val="18"/>
                <w:szCs w:val="18"/>
              </w:rPr>
              <w:t>3.</w:t>
            </w:r>
          </w:p>
        </w:tc>
        <w:tc>
          <w:tcPr>
            <w:tcW w:w="3459" w:type="dxa"/>
          </w:tcPr>
          <w:p w:rsidR="00341911" w:rsidRDefault="00341911" w:rsidP="008B5D38">
            <w:pPr>
              <w:rPr>
                <w:rFonts w:ascii="Century Gothic" w:hAnsi="Century Gothic"/>
                <w:sz w:val="18"/>
                <w:szCs w:val="18"/>
              </w:rPr>
            </w:pPr>
            <w:r w:rsidRPr="002D4B8A">
              <w:rPr>
                <w:rFonts w:ascii="Century Gothic" w:hAnsi="Century Gothic"/>
                <w:sz w:val="18"/>
                <w:szCs w:val="18"/>
              </w:rPr>
              <w:t xml:space="preserve">P. Rcc pipe ASTM class class ‘C’ 76-62 T/C 76-70 class II wall ‘B’ and fixing in trenches i/c cutting fitting jointing with rubber ring i/c testing with water to specified pressure </w:t>
            </w:r>
          </w:p>
          <w:p w:rsidR="00341911" w:rsidRDefault="00341911" w:rsidP="008B5D38">
            <w:pPr>
              <w:rPr>
                <w:rFonts w:ascii="Century Gothic" w:hAnsi="Century Gothic"/>
                <w:sz w:val="18"/>
                <w:szCs w:val="18"/>
              </w:rPr>
            </w:pPr>
            <w:r>
              <w:rPr>
                <w:rFonts w:ascii="Century Gothic" w:hAnsi="Century Gothic"/>
                <w:sz w:val="18"/>
                <w:szCs w:val="18"/>
              </w:rPr>
              <w:t xml:space="preserve">24” dia Pipe </w:t>
            </w:r>
          </w:p>
          <w:p w:rsidR="00341911" w:rsidRDefault="00341911" w:rsidP="008B5D38">
            <w:pPr>
              <w:rPr>
                <w:rFonts w:ascii="Century Gothic" w:hAnsi="Century Gothic"/>
                <w:sz w:val="18"/>
                <w:szCs w:val="18"/>
              </w:rPr>
            </w:pPr>
            <w:r w:rsidRPr="002D4B8A">
              <w:rPr>
                <w:rFonts w:ascii="Century Gothic" w:hAnsi="Century Gothic"/>
                <w:sz w:val="18"/>
                <w:szCs w:val="18"/>
              </w:rPr>
              <w:t>1</w:t>
            </w:r>
            <w:r>
              <w:rPr>
                <w:rFonts w:ascii="Century Gothic" w:hAnsi="Century Gothic"/>
                <w:sz w:val="18"/>
                <w:szCs w:val="18"/>
              </w:rPr>
              <w:t>8</w:t>
            </w:r>
            <w:r w:rsidRPr="002D4B8A">
              <w:rPr>
                <w:rFonts w:ascii="Century Gothic" w:hAnsi="Century Gothic"/>
                <w:sz w:val="18"/>
                <w:szCs w:val="18"/>
              </w:rPr>
              <w:t>″dia pipe.</w:t>
            </w:r>
          </w:p>
          <w:p w:rsidR="00341911" w:rsidRDefault="00341911" w:rsidP="008B5D38">
            <w:pPr>
              <w:rPr>
                <w:rFonts w:ascii="Century Gothic" w:hAnsi="Century Gothic"/>
                <w:sz w:val="18"/>
                <w:szCs w:val="18"/>
              </w:rPr>
            </w:pPr>
            <w:r>
              <w:rPr>
                <w:rFonts w:ascii="Century Gothic" w:hAnsi="Century Gothic"/>
                <w:sz w:val="18"/>
                <w:szCs w:val="18"/>
              </w:rPr>
              <w:t xml:space="preserve">12”dia </w:t>
            </w:r>
          </w:p>
          <w:p w:rsidR="00341911" w:rsidRPr="002D4B8A" w:rsidRDefault="00341911" w:rsidP="008B5D38">
            <w:pPr>
              <w:rPr>
                <w:rFonts w:ascii="Century Gothic" w:hAnsi="Century Gothic"/>
                <w:sz w:val="18"/>
                <w:szCs w:val="18"/>
              </w:rPr>
            </w:pPr>
          </w:p>
        </w:tc>
        <w:tc>
          <w:tcPr>
            <w:tcW w:w="1098" w:type="dxa"/>
          </w:tcPr>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r>
              <w:rPr>
                <w:rFonts w:ascii="Century Gothic" w:hAnsi="Century Gothic"/>
                <w:sz w:val="18"/>
                <w:szCs w:val="18"/>
              </w:rPr>
              <w:t>4500/P.Rft</w:t>
            </w:r>
          </w:p>
          <w:p w:rsidR="00341911" w:rsidRDefault="00341911" w:rsidP="008B5D38">
            <w:pPr>
              <w:jc w:val="center"/>
              <w:rPr>
                <w:rFonts w:ascii="Century Gothic" w:hAnsi="Century Gothic"/>
                <w:sz w:val="18"/>
                <w:szCs w:val="18"/>
              </w:rPr>
            </w:pPr>
            <w:r>
              <w:rPr>
                <w:rFonts w:ascii="Century Gothic" w:hAnsi="Century Gothic"/>
                <w:sz w:val="18"/>
                <w:szCs w:val="18"/>
              </w:rPr>
              <w:t>1000/P.Rft</w:t>
            </w:r>
          </w:p>
          <w:p w:rsidR="00341911" w:rsidRPr="00913331" w:rsidRDefault="00341911" w:rsidP="008B5D38">
            <w:pPr>
              <w:jc w:val="center"/>
              <w:rPr>
                <w:rFonts w:ascii="Century Gothic" w:hAnsi="Century Gothic"/>
                <w:sz w:val="18"/>
                <w:szCs w:val="18"/>
              </w:rPr>
            </w:pPr>
            <w:r>
              <w:rPr>
                <w:rFonts w:ascii="Century Gothic" w:hAnsi="Century Gothic"/>
                <w:sz w:val="18"/>
                <w:szCs w:val="18"/>
              </w:rPr>
              <w:t>2500/P.Rft</w:t>
            </w:r>
          </w:p>
        </w:tc>
        <w:tc>
          <w:tcPr>
            <w:tcW w:w="1341" w:type="dxa"/>
          </w:tcPr>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r>
              <w:rPr>
                <w:rFonts w:ascii="Century Gothic" w:hAnsi="Century Gothic"/>
                <w:sz w:val="18"/>
                <w:szCs w:val="18"/>
              </w:rPr>
              <w:t>869/-</w:t>
            </w:r>
          </w:p>
          <w:p w:rsidR="00341911" w:rsidRDefault="00341911" w:rsidP="008B5D38">
            <w:pPr>
              <w:jc w:val="center"/>
              <w:rPr>
                <w:rFonts w:ascii="Century Gothic" w:hAnsi="Century Gothic"/>
                <w:sz w:val="18"/>
                <w:szCs w:val="18"/>
              </w:rPr>
            </w:pPr>
            <w:r>
              <w:rPr>
                <w:rFonts w:ascii="Century Gothic" w:hAnsi="Century Gothic"/>
                <w:sz w:val="18"/>
                <w:szCs w:val="18"/>
              </w:rPr>
              <w:t>618/-</w:t>
            </w:r>
          </w:p>
          <w:p w:rsidR="00341911" w:rsidRPr="00451CE9" w:rsidRDefault="00341911" w:rsidP="008B5D38">
            <w:pPr>
              <w:jc w:val="center"/>
              <w:rPr>
                <w:rFonts w:ascii="Century Gothic" w:hAnsi="Century Gothic"/>
                <w:sz w:val="18"/>
                <w:szCs w:val="18"/>
              </w:rPr>
            </w:pPr>
            <w:r>
              <w:rPr>
                <w:rFonts w:ascii="Century Gothic" w:hAnsi="Century Gothic"/>
                <w:sz w:val="18"/>
                <w:szCs w:val="18"/>
              </w:rPr>
              <w:t>412/-</w:t>
            </w:r>
          </w:p>
        </w:tc>
        <w:tc>
          <w:tcPr>
            <w:tcW w:w="2987" w:type="dxa"/>
          </w:tcPr>
          <w:p w:rsidR="00341911" w:rsidRDefault="00341911"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p>
          <w:p w:rsidR="00F30E08" w:rsidRDefault="00F30E08" w:rsidP="008B5D38">
            <w:pPr>
              <w:jc w:val="center"/>
              <w:rPr>
                <w:rFonts w:ascii="Century Gothic" w:hAnsi="Century Gothic"/>
                <w:sz w:val="18"/>
                <w:szCs w:val="18"/>
              </w:rPr>
            </w:pPr>
            <w:r>
              <w:rPr>
                <w:rFonts w:ascii="Century Gothic" w:hAnsi="Century Gothic"/>
                <w:sz w:val="18"/>
                <w:szCs w:val="18"/>
              </w:rPr>
              <w:t>Eight Hundred &amp; Sixty Nine</w:t>
            </w:r>
          </w:p>
          <w:p w:rsidR="00F30E08" w:rsidRDefault="00F30E08" w:rsidP="008B5D38">
            <w:pPr>
              <w:jc w:val="center"/>
              <w:rPr>
                <w:rFonts w:ascii="Century Gothic" w:hAnsi="Century Gothic"/>
                <w:sz w:val="18"/>
                <w:szCs w:val="18"/>
              </w:rPr>
            </w:pPr>
            <w:r>
              <w:rPr>
                <w:rFonts w:ascii="Century Gothic" w:hAnsi="Century Gothic"/>
                <w:sz w:val="18"/>
                <w:szCs w:val="18"/>
              </w:rPr>
              <w:t xml:space="preserve">Six Hundred &amp; Eighteen </w:t>
            </w:r>
          </w:p>
          <w:p w:rsidR="00F30E08" w:rsidRPr="00451CE9" w:rsidRDefault="00F30E08" w:rsidP="008B5D38">
            <w:pPr>
              <w:jc w:val="center"/>
              <w:rPr>
                <w:rFonts w:ascii="Century Gothic" w:hAnsi="Century Gothic"/>
                <w:sz w:val="18"/>
                <w:szCs w:val="18"/>
              </w:rPr>
            </w:pPr>
            <w:r>
              <w:rPr>
                <w:rFonts w:ascii="Century Gothic" w:hAnsi="Century Gothic"/>
                <w:sz w:val="18"/>
                <w:szCs w:val="18"/>
              </w:rPr>
              <w:t xml:space="preserve">Four Hundred &amp; Twelve </w:t>
            </w:r>
          </w:p>
        </w:tc>
        <w:tc>
          <w:tcPr>
            <w:tcW w:w="939" w:type="dxa"/>
          </w:tcPr>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p>
          <w:p w:rsidR="00341911" w:rsidRDefault="00341911" w:rsidP="008B5D38">
            <w:pPr>
              <w:jc w:val="center"/>
              <w:rPr>
                <w:rFonts w:ascii="Century Gothic" w:hAnsi="Century Gothic"/>
                <w:sz w:val="18"/>
                <w:szCs w:val="18"/>
              </w:rPr>
            </w:pPr>
            <w:r>
              <w:rPr>
                <w:rFonts w:ascii="Century Gothic" w:hAnsi="Century Gothic"/>
                <w:sz w:val="18"/>
                <w:szCs w:val="18"/>
              </w:rPr>
              <w:t>P.Rft</w:t>
            </w:r>
          </w:p>
          <w:p w:rsidR="00341911" w:rsidRDefault="00341911" w:rsidP="008B5D38">
            <w:pPr>
              <w:jc w:val="center"/>
              <w:rPr>
                <w:rFonts w:ascii="Century Gothic" w:hAnsi="Century Gothic"/>
                <w:sz w:val="18"/>
                <w:szCs w:val="18"/>
              </w:rPr>
            </w:pPr>
            <w:r>
              <w:rPr>
                <w:rFonts w:ascii="Century Gothic" w:hAnsi="Century Gothic"/>
                <w:sz w:val="18"/>
                <w:szCs w:val="18"/>
              </w:rPr>
              <w:t>P.Rft</w:t>
            </w:r>
          </w:p>
          <w:p w:rsidR="00341911" w:rsidRPr="00451CE9" w:rsidRDefault="00341911" w:rsidP="008B5D38">
            <w:pPr>
              <w:jc w:val="center"/>
              <w:rPr>
                <w:rFonts w:ascii="Century Gothic" w:hAnsi="Century Gothic"/>
                <w:sz w:val="18"/>
                <w:szCs w:val="18"/>
              </w:rPr>
            </w:pPr>
            <w:r>
              <w:rPr>
                <w:rFonts w:ascii="Century Gothic" w:hAnsi="Century Gothic"/>
                <w:sz w:val="18"/>
                <w:szCs w:val="18"/>
              </w:rPr>
              <w:t>P.Rft</w:t>
            </w:r>
          </w:p>
        </w:tc>
        <w:tc>
          <w:tcPr>
            <w:tcW w:w="1088" w:type="dxa"/>
          </w:tcPr>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p>
          <w:p w:rsidR="00341911" w:rsidRDefault="00341911" w:rsidP="008B5D38">
            <w:pPr>
              <w:jc w:val="center"/>
              <w:rPr>
                <w:rFonts w:ascii="Century Gothic" w:hAnsi="Century Gothic" w:cs="Arial"/>
                <w:bCs/>
                <w:sz w:val="18"/>
                <w:szCs w:val="18"/>
              </w:rPr>
            </w:pPr>
            <w:r>
              <w:rPr>
                <w:rFonts w:ascii="Century Gothic" w:hAnsi="Century Gothic" w:cs="Arial"/>
                <w:bCs/>
                <w:sz w:val="18"/>
                <w:szCs w:val="18"/>
              </w:rPr>
              <w:t>3910500/-</w:t>
            </w:r>
          </w:p>
          <w:p w:rsidR="00341911" w:rsidRDefault="00341911" w:rsidP="008B5D38">
            <w:pPr>
              <w:jc w:val="center"/>
              <w:rPr>
                <w:rFonts w:ascii="Century Gothic" w:hAnsi="Century Gothic" w:cs="Arial"/>
                <w:bCs/>
                <w:sz w:val="18"/>
                <w:szCs w:val="18"/>
              </w:rPr>
            </w:pPr>
            <w:r>
              <w:rPr>
                <w:rFonts w:ascii="Century Gothic" w:hAnsi="Century Gothic" w:cs="Arial"/>
                <w:bCs/>
                <w:sz w:val="18"/>
                <w:szCs w:val="18"/>
              </w:rPr>
              <w:t>618000/-</w:t>
            </w:r>
          </w:p>
          <w:p w:rsidR="00341911" w:rsidRPr="001705F4" w:rsidRDefault="00341911" w:rsidP="008B5D38">
            <w:pPr>
              <w:jc w:val="center"/>
              <w:rPr>
                <w:rFonts w:ascii="Century Gothic" w:hAnsi="Century Gothic" w:cs="Arial"/>
                <w:bCs/>
                <w:sz w:val="18"/>
                <w:szCs w:val="18"/>
              </w:rPr>
            </w:pPr>
            <w:r>
              <w:rPr>
                <w:rFonts w:ascii="Century Gothic" w:hAnsi="Century Gothic" w:cs="Arial"/>
                <w:bCs/>
                <w:sz w:val="18"/>
                <w:szCs w:val="18"/>
              </w:rPr>
              <w:t>1030000/-</w:t>
            </w:r>
          </w:p>
        </w:tc>
      </w:tr>
      <w:tr w:rsidR="00341911" w:rsidTr="00341911">
        <w:tc>
          <w:tcPr>
            <w:tcW w:w="680" w:type="dxa"/>
          </w:tcPr>
          <w:p w:rsidR="00341911" w:rsidRPr="008F3A30" w:rsidRDefault="00341911" w:rsidP="00693630">
            <w:pPr>
              <w:pStyle w:val="NoSpacing"/>
              <w:rPr>
                <w:sz w:val="18"/>
                <w:szCs w:val="18"/>
              </w:rPr>
            </w:pPr>
            <w:r w:rsidRPr="008F3A30">
              <w:rPr>
                <w:sz w:val="18"/>
                <w:szCs w:val="18"/>
              </w:rPr>
              <w:t>4.</w:t>
            </w:r>
          </w:p>
        </w:tc>
        <w:tc>
          <w:tcPr>
            <w:tcW w:w="3459" w:type="dxa"/>
          </w:tcPr>
          <w:p w:rsidR="00341911" w:rsidRDefault="00341911" w:rsidP="008B5D38">
            <w:pPr>
              <w:rPr>
                <w:rFonts w:ascii="Century Gothic" w:hAnsi="Century Gothic"/>
                <w:sz w:val="18"/>
                <w:szCs w:val="18"/>
              </w:rPr>
            </w:pPr>
            <w:r w:rsidRPr="002D4B8A">
              <w:rPr>
                <w:rFonts w:ascii="Century Gothic" w:hAnsi="Century Gothic"/>
                <w:sz w:val="18"/>
                <w:szCs w:val="18"/>
              </w:rPr>
              <w:t>Const of Main Holes 4 inside with Rcc covers 21″dia 3×¾ with flat iron frame 5ft depth 1:2:4 in laying CC cost in situ 9″ thick wall and disposal of surplus stuff etc comp:</w:t>
            </w:r>
          </w:p>
          <w:p w:rsidR="00341911" w:rsidRPr="002D4B8A" w:rsidRDefault="00341911" w:rsidP="008B5D38">
            <w:pPr>
              <w:rPr>
                <w:rFonts w:ascii="Century Gothic" w:hAnsi="Century Gothic"/>
                <w:sz w:val="18"/>
                <w:szCs w:val="18"/>
              </w:rPr>
            </w:pPr>
          </w:p>
        </w:tc>
        <w:tc>
          <w:tcPr>
            <w:tcW w:w="1098" w:type="dxa"/>
          </w:tcPr>
          <w:p w:rsidR="00341911" w:rsidRPr="00913331" w:rsidRDefault="00341911" w:rsidP="008B5D38">
            <w:pPr>
              <w:jc w:val="center"/>
              <w:rPr>
                <w:rFonts w:ascii="Century Gothic" w:hAnsi="Century Gothic"/>
                <w:sz w:val="18"/>
                <w:szCs w:val="18"/>
              </w:rPr>
            </w:pPr>
            <w:r>
              <w:rPr>
                <w:rFonts w:ascii="Century Gothic" w:hAnsi="Century Gothic"/>
                <w:sz w:val="18"/>
                <w:szCs w:val="18"/>
              </w:rPr>
              <w:t>293 No</w:t>
            </w:r>
          </w:p>
        </w:tc>
        <w:tc>
          <w:tcPr>
            <w:tcW w:w="1341" w:type="dxa"/>
          </w:tcPr>
          <w:p w:rsidR="00341911" w:rsidRPr="00451CE9" w:rsidRDefault="00341911" w:rsidP="008B5D38">
            <w:pPr>
              <w:jc w:val="center"/>
              <w:rPr>
                <w:rFonts w:ascii="Century Gothic" w:hAnsi="Century Gothic"/>
                <w:sz w:val="18"/>
                <w:szCs w:val="18"/>
              </w:rPr>
            </w:pPr>
            <w:r>
              <w:rPr>
                <w:rFonts w:ascii="Century Gothic" w:hAnsi="Century Gothic"/>
                <w:sz w:val="18"/>
                <w:szCs w:val="18"/>
              </w:rPr>
              <w:t>13028/-</w:t>
            </w:r>
          </w:p>
        </w:tc>
        <w:tc>
          <w:tcPr>
            <w:tcW w:w="2987" w:type="dxa"/>
          </w:tcPr>
          <w:p w:rsidR="00341911" w:rsidRPr="00451CE9" w:rsidRDefault="00F30E08" w:rsidP="008B5D38">
            <w:pPr>
              <w:jc w:val="center"/>
              <w:rPr>
                <w:rFonts w:ascii="Century Gothic" w:hAnsi="Century Gothic"/>
                <w:sz w:val="18"/>
                <w:szCs w:val="18"/>
              </w:rPr>
            </w:pPr>
            <w:r>
              <w:rPr>
                <w:rFonts w:ascii="Century Gothic" w:hAnsi="Century Gothic"/>
                <w:sz w:val="18"/>
                <w:szCs w:val="18"/>
              </w:rPr>
              <w:t xml:space="preserve">Thirteen Thousand &amp; Twenty Eight </w:t>
            </w:r>
          </w:p>
        </w:tc>
        <w:tc>
          <w:tcPr>
            <w:tcW w:w="939" w:type="dxa"/>
          </w:tcPr>
          <w:p w:rsidR="00341911" w:rsidRPr="00451CE9" w:rsidRDefault="00341911" w:rsidP="008B5D38">
            <w:pPr>
              <w:jc w:val="center"/>
              <w:rPr>
                <w:rFonts w:ascii="Century Gothic" w:hAnsi="Century Gothic"/>
                <w:sz w:val="18"/>
                <w:szCs w:val="18"/>
              </w:rPr>
            </w:pPr>
            <w:r>
              <w:rPr>
                <w:rFonts w:ascii="Century Gothic" w:hAnsi="Century Gothic"/>
                <w:sz w:val="18"/>
                <w:szCs w:val="18"/>
              </w:rPr>
              <w:t>Each</w:t>
            </w:r>
          </w:p>
        </w:tc>
        <w:tc>
          <w:tcPr>
            <w:tcW w:w="1088" w:type="dxa"/>
          </w:tcPr>
          <w:p w:rsidR="00341911" w:rsidRPr="001705F4" w:rsidRDefault="00341911" w:rsidP="008B5D38">
            <w:pPr>
              <w:jc w:val="center"/>
              <w:rPr>
                <w:rFonts w:ascii="Century Gothic" w:hAnsi="Century Gothic" w:cs="Arial"/>
                <w:bCs/>
                <w:sz w:val="18"/>
                <w:szCs w:val="18"/>
              </w:rPr>
            </w:pPr>
            <w:r>
              <w:rPr>
                <w:rFonts w:ascii="Century Gothic" w:hAnsi="Century Gothic" w:cs="Arial"/>
                <w:bCs/>
                <w:sz w:val="18"/>
                <w:szCs w:val="18"/>
              </w:rPr>
              <w:t>3817204/-</w:t>
            </w:r>
          </w:p>
        </w:tc>
      </w:tr>
      <w:tr w:rsidR="00341911" w:rsidTr="00341911">
        <w:tc>
          <w:tcPr>
            <w:tcW w:w="680" w:type="dxa"/>
          </w:tcPr>
          <w:p w:rsidR="00341911" w:rsidRPr="008F3A30" w:rsidRDefault="00341911" w:rsidP="007323F4">
            <w:pPr>
              <w:pStyle w:val="NoSpacing"/>
              <w:rPr>
                <w:sz w:val="18"/>
                <w:szCs w:val="18"/>
              </w:rPr>
            </w:pPr>
            <w:r w:rsidRPr="008F3A30">
              <w:rPr>
                <w:sz w:val="18"/>
                <w:szCs w:val="18"/>
              </w:rPr>
              <w:t>5.</w:t>
            </w:r>
          </w:p>
        </w:tc>
        <w:tc>
          <w:tcPr>
            <w:tcW w:w="3459" w:type="dxa"/>
          </w:tcPr>
          <w:p w:rsidR="00341911" w:rsidRDefault="00341911" w:rsidP="008B5D38">
            <w:pPr>
              <w:rPr>
                <w:rFonts w:ascii="Century Gothic" w:hAnsi="Century Gothic"/>
                <w:sz w:val="18"/>
                <w:szCs w:val="18"/>
              </w:rPr>
            </w:pPr>
            <w:r w:rsidRPr="002D4B8A">
              <w:rPr>
                <w:rFonts w:ascii="Century Gothic" w:hAnsi="Century Gothic"/>
                <w:sz w:val="18"/>
                <w:szCs w:val="18"/>
              </w:rPr>
              <w:t>Add or deduct for depth of man holes above or beyond 5 ft (RA).</w:t>
            </w:r>
          </w:p>
          <w:p w:rsidR="00341911" w:rsidRPr="002D4B8A" w:rsidRDefault="00341911" w:rsidP="008B5D38">
            <w:pPr>
              <w:rPr>
                <w:rFonts w:ascii="Century Gothic" w:hAnsi="Century Gothic"/>
                <w:sz w:val="18"/>
                <w:szCs w:val="18"/>
              </w:rPr>
            </w:pPr>
          </w:p>
        </w:tc>
        <w:tc>
          <w:tcPr>
            <w:tcW w:w="1098" w:type="dxa"/>
          </w:tcPr>
          <w:p w:rsidR="00341911" w:rsidRPr="00913331" w:rsidRDefault="00341911" w:rsidP="008B5D38">
            <w:pPr>
              <w:jc w:val="center"/>
              <w:rPr>
                <w:rFonts w:ascii="Century Gothic" w:hAnsi="Century Gothic"/>
                <w:sz w:val="18"/>
                <w:szCs w:val="18"/>
              </w:rPr>
            </w:pPr>
            <w:r>
              <w:rPr>
                <w:rFonts w:ascii="Century Gothic" w:hAnsi="Century Gothic"/>
                <w:sz w:val="18"/>
                <w:szCs w:val="18"/>
              </w:rPr>
              <w:t>100/Rft</w:t>
            </w:r>
          </w:p>
        </w:tc>
        <w:tc>
          <w:tcPr>
            <w:tcW w:w="1341" w:type="dxa"/>
          </w:tcPr>
          <w:p w:rsidR="00341911" w:rsidRPr="00451CE9" w:rsidRDefault="00341911" w:rsidP="008B5D38">
            <w:pPr>
              <w:jc w:val="center"/>
              <w:rPr>
                <w:rFonts w:ascii="Century Gothic" w:hAnsi="Century Gothic"/>
                <w:sz w:val="18"/>
                <w:szCs w:val="18"/>
              </w:rPr>
            </w:pPr>
            <w:r>
              <w:rPr>
                <w:rFonts w:ascii="Century Gothic" w:hAnsi="Century Gothic"/>
                <w:sz w:val="18"/>
                <w:szCs w:val="18"/>
              </w:rPr>
              <w:t>2245/55</w:t>
            </w:r>
          </w:p>
        </w:tc>
        <w:tc>
          <w:tcPr>
            <w:tcW w:w="2987" w:type="dxa"/>
          </w:tcPr>
          <w:p w:rsidR="00341911" w:rsidRPr="00451CE9" w:rsidRDefault="00F30E08" w:rsidP="008B5D38">
            <w:pPr>
              <w:jc w:val="center"/>
              <w:rPr>
                <w:rFonts w:ascii="Century Gothic" w:hAnsi="Century Gothic"/>
                <w:sz w:val="18"/>
                <w:szCs w:val="18"/>
              </w:rPr>
            </w:pPr>
            <w:r>
              <w:rPr>
                <w:rFonts w:ascii="Century Gothic" w:hAnsi="Century Gothic"/>
                <w:sz w:val="18"/>
                <w:szCs w:val="18"/>
              </w:rPr>
              <w:t xml:space="preserve">Two Thousand Two Hundred Forty Five &amp; Fifity Five Paisa </w:t>
            </w:r>
          </w:p>
        </w:tc>
        <w:tc>
          <w:tcPr>
            <w:tcW w:w="939" w:type="dxa"/>
          </w:tcPr>
          <w:p w:rsidR="00341911" w:rsidRPr="00451CE9" w:rsidRDefault="00341911" w:rsidP="008B5D38">
            <w:pPr>
              <w:jc w:val="center"/>
              <w:rPr>
                <w:rFonts w:ascii="Century Gothic" w:hAnsi="Century Gothic"/>
                <w:sz w:val="18"/>
                <w:szCs w:val="18"/>
              </w:rPr>
            </w:pPr>
            <w:r>
              <w:rPr>
                <w:rFonts w:ascii="Century Gothic" w:hAnsi="Century Gothic"/>
                <w:sz w:val="18"/>
                <w:szCs w:val="18"/>
              </w:rPr>
              <w:t>P.Rft</w:t>
            </w:r>
          </w:p>
        </w:tc>
        <w:tc>
          <w:tcPr>
            <w:tcW w:w="1088" w:type="dxa"/>
          </w:tcPr>
          <w:p w:rsidR="00341911" w:rsidRPr="001705F4" w:rsidRDefault="00341911" w:rsidP="008B5D38">
            <w:pPr>
              <w:jc w:val="center"/>
              <w:rPr>
                <w:rFonts w:ascii="Century Gothic" w:hAnsi="Century Gothic" w:cs="Arial"/>
                <w:bCs/>
                <w:sz w:val="18"/>
                <w:szCs w:val="18"/>
              </w:rPr>
            </w:pPr>
            <w:r>
              <w:rPr>
                <w:rFonts w:ascii="Century Gothic" w:hAnsi="Century Gothic" w:cs="Arial"/>
                <w:bCs/>
                <w:sz w:val="18"/>
                <w:szCs w:val="18"/>
              </w:rPr>
              <w:t>+224555/-</w:t>
            </w:r>
          </w:p>
        </w:tc>
      </w:tr>
      <w:tr w:rsidR="00C936A7" w:rsidTr="00341911">
        <w:tc>
          <w:tcPr>
            <w:tcW w:w="680" w:type="dxa"/>
          </w:tcPr>
          <w:p w:rsidR="00C936A7" w:rsidRPr="008F3A30" w:rsidRDefault="00C936A7" w:rsidP="007323F4">
            <w:pPr>
              <w:pStyle w:val="NoSpacing"/>
              <w:rPr>
                <w:sz w:val="18"/>
                <w:szCs w:val="18"/>
              </w:rPr>
            </w:pPr>
            <w:r>
              <w:rPr>
                <w:sz w:val="18"/>
                <w:szCs w:val="18"/>
              </w:rPr>
              <w:t>6.</w:t>
            </w:r>
          </w:p>
        </w:tc>
        <w:tc>
          <w:tcPr>
            <w:tcW w:w="3459" w:type="dxa"/>
          </w:tcPr>
          <w:p w:rsidR="00C936A7" w:rsidRPr="002D4B8A" w:rsidRDefault="00C936A7" w:rsidP="008B5D38">
            <w:pPr>
              <w:rPr>
                <w:rFonts w:ascii="Century Gothic" w:hAnsi="Century Gothic"/>
                <w:sz w:val="18"/>
                <w:szCs w:val="18"/>
              </w:rPr>
            </w:pPr>
            <w:r w:rsidRPr="002D4B8A">
              <w:rPr>
                <w:rFonts w:ascii="Century Gothic" w:hAnsi="Century Gothic"/>
                <w:sz w:val="18"/>
                <w:szCs w:val="18"/>
              </w:rPr>
              <w:t>Refilling the excavated stuff in trenches 6″ thick layer i/c</w:t>
            </w:r>
            <w:r>
              <w:rPr>
                <w:rFonts w:ascii="Century Gothic" w:hAnsi="Century Gothic"/>
                <w:sz w:val="18"/>
                <w:szCs w:val="18"/>
              </w:rPr>
              <w:t xml:space="preserve"> </w:t>
            </w:r>
            <w:r w:rsidRPr="002D4B8A">
              <w:rPr>
                <w:rFonts w:ascii="Century Gothic" w:hAnsi="Century Gothic"/>
                <w:sz w:val="18"/>
                <w:szCs w:val="18"/>
              </w:rPr>
              <w:t>watering ramming to full compaction etc comp:</w:t>
            </w:r>
          </w:p>
        </w:tc>
        <w:tc>
          <w:tcPr>
            <w:tcW w:w="1098" w:type="dxa"/>
          </w:tcPr>
          <w:p w:rsidR="00C936A7" w:rsidRPr="00913331" w:rsidRDefault="00C936A7" w:rsidP="008B5D38">
            <w:pPr>
              <w:jc w:val="center"/>
              <w:rPr>
                <w:rFonts w:ascii="Century Gothic" w:hAnsi="Century Gothic"/>
                <w:sz w:val="18"/>
                <w:szCs w:val="18"/>
              </w:rPr>
            </w:pPr>
            <w:r>
              <w:rPr>
                <w:rFonts w:ascii="Century Gothic" w:hAnsi="Century Gothic"/>
                <w:sz w:val="18"/>
                <w:szCs w:val="18"/>
              </w:rPr>
              <w:t>209525/Cft</w:t>
            </w:r>
          </w:p>
        </w:tc>
        <w:tc>
          <w:tcPr>
            <w:tcW w:w="1341" w:type="dxa"/>
          </w:tcPr>
          <w:p w:rsidR="00C936A7" w:rsidRPr="00451CE9" w:rsidRDefault="00C936A7" w:rsidP="008B5D38">
            <w:pPr>
              <w:jc w:val="center"/>
              <w:rPr>
                <w:rFonts w:ascii="Century Gothic" w:hAnsi="Century Gothic"/>
                <w:sz w:val="18"/>
                <w:szCs w:val="18"/>
              </w:rPr>
            </w:pPr>
            <w:r>
              <w:rPr>
                <w:rFonts w:ascii="Century Gothic" w:hAnsi="Century Gothic"/>
                <w:sz w:val="18"/>
                <w:szCs w:val="18"/>
              </w:rPr>
              <w:t>2760/-</w:t>
            </w:r>
          </w:p>
        </w:tc>
        <w:tc>
          <w:tcPr>
            <w:tcW w:w="2987" w:type="dxa"/>
          </w:tcPr>
          <w:p w:rsidR="00C936A7" w:rsidRPr="00451CE9" w:rsidRDefault="00F30E08" w:rsidP="008B5D38">
            <w:pPr>
              <w:jc w:val="center"/>
              <w:rPr>
                <w:rFonts w:ascii="Century Gothic" w:hAnsi="Century Gothic"/>
                <w:sz w:val="18"/>
                <w:szCs w:val="18"/>
              </w:rPr>
            </w:pPr>
            <w:r>
              <w:rPr>
                <w:rFonts w:ascii="Century Gothic" w:hAnsi="Century Gothic"/>
                <w:sz w:val="18"/>
                <w:szCs w:val="18"/>
              </w:rPr>
              <w:t xml:space="preserve">Two Thousand Seven Hundred &amp; Sixty </w:t>
            </w:r>
          </w:p>
        </w:tc>
        <w:tc>
          <w:tcPr>
            <w:tcW w:w="939" w:type="dxa"/>
          </w:tcPr>
          <w:p w:rsidR="00C936A7" w:rsidRPr="00451CE9" w:rsidRDefault="00C936A7" w:rsidP="008B5D38">
            <w:pPr>
              <w:jc w:val="center"/>
              <w:rPr>
                <w:rFonts w:ascii="Century Gothic" w:hAnsi="Century Gothic"/>
                <w:sz w:val="18"/>
                <w:szCs w:val="18"/>
              </w:rPr>
            </w:pPr>
            <w:r>
              <w:rPr>
                <w:rFonts w:ascii="Century Gothic" w:hAnsi="Century Gothic"/>
                <w:sz w:val="18"/>
                <w:szCs w:val="18"/>
              </w:rPr>
              <w:t>%0Cft</w:t>
            </w:r>
          </w:p>
        </w:tc>
        <w:tc>
          <w:tcPr>
            <w:tcW w:w="1088" w:type="dxa"/>
          </w:tcPr>
          <w:p w:rsidR="00C936A7" w:rsidRPr="001705F4" w:rsidRDefault="00C936A7" w:rsidP="008B5D38">
            <w:pPr>
              <w:jc w:val="center"/>
              <w:rPr>
                <w:rFonts w:ascii="Century Gothic" w:hAnsi="Century Gothic" w:cs="Arial"/>
                <w:bCs/>
                <w:sz w:val="18"/>
                <w:szCs w:val="18"/>
              </w:rPr>
            </w:pPr>
            <w:r>
              <w:rPr>
                <w:rFonts w:ascii="Century Gothic" w:hAnsi="Century Gothic" w:cs="Arial"/>
                <w:bCs/>
                <w:sz w:val="18"/>
                <w:szCs w:val="18"/>
              </w:rPr>
              <w:t>578289/-</w:t>
            </w:r>
          </w:p>
        </w:tc>
      </w:tr>
    </w:tbl>
    <w:p w:rsidR="00B75018" w:rsidRDefault="00B75018" w:rsidP="00F709EB">
      <w:pPr>
        <w:pStyle w:val="NoSpacing"/>
      </w:pPr>
    </w:p>
    <w:p w:rsidR="00B75018" w:rsidRDefault="00B75018" w:rsidP="00F709EB">
      <w:pPr>
        <w:pStyle w:val="NoSpacing"/>
      </w:pPr>
    </w:p>
    <w:p w:rsidR="00B75018" w:rsidRDefault="00B75018" w:rsidP="00F709EB">
      <w:pPr>
        <w:pStyle w:val="NoSpacing"/>
      </w:pPr>
    </w:p>
    <w:tbl>
      <w:tblPr>
        <w:tblStyle w:val="TableGrid"/>
        <w:tblW w:w="0" w:type="auto"/>
        <w:tblLook w:val="04A0"/>
      </w:tblPr>
      <w:tblGrid>
        <w:gridCol w:w="675"/>
        <w:gridCol w:w="3430"/>
        <w:gridCol w:w="1054"/>
        <w:gridCol w:w="1333"/>
        <w:gridCol w:w="2968"/>
        <w:gridCol w:w="941"/>
        <w:gridCol w:w="1191"/>
      </w:tblGrid>
      <w:tr w:rsidR="00B75018" w:rsidRPr="004614D6" w:rsidTr="00990677">
        <w:tc>
          <w:tcPr>
            <w:tcW w:w="675"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S. NO</w:t>
            </w:r>
          </w:p>
        </w:tc>
        <w:tc>
          <w:tcPr>
            <w:tcW w:w="3430"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DESCRIPTION OF ITEMS</w:t>
            </w:r>
          </w:p>
        </w:tc>
        <w:tc>
          <w:tcPr>
            <w:tcW w:w="1054"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QTY</w:t>
            </w:r>
          </w:p>
        </w:tc>
        <w:tc>
          <w:tcPr>
            <w:tcW w:w="1333"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RATE IN FIGURE</w:t>
            </w:r>
          </w:p>
        </w:tc>
        <w:tc>
          <w:tcPr>
            <w:tcW w:w="2968"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RATE IN WORD</w:t>
            </w:r>
          </w:p>
        </w:tc>
        <w:tc>
          <w:tcPr>
            <w:tcW w:w="941"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UNIT</w:t>
            </w:r>
          </w:p>
        </w:tc>
        <w:tc>
          <w:tcPr>
            <w:tcW w:w="1191"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AMOUNT</w:t>
            </w:r>
          </w:p>
        </w:tc>
      </w:tr>
      <w:tr w:rsidR="00990677" w:rsidRPr="00584A6C" w:rsidTr="00990677">
        <w:tc>
          <w:tcPr>
            <w:tcW w:w="675" w:type="dxa"/>
            <w:tcBorders>
              <w:top w:val="thinThickSmallGap" w:sz="24" w:space="0" w:color="auto"/>
              <w:bottom w:val="single" w:sz="4" w:space="0" w:color="auto"/>
            </w:tcBorders>
          </w:tcPr>
          <w:p w:rsidR="00990677" w:rsidRPr="007A0E21" w:rsidRDefault="00990677" w:rsidP="008B5D38">
            <w:pPr>
              <w:jc w:val="both"/>
              <w:rPr>
                <w:rFonts w:ascii="Century Gothic" w:hAnsi="Century Gothic" w:cs="Arial"/>
                <w:bCs/>
                <w:sz w:val="18"/>
                <w:szCs w:val="18"/>
              </w:rPr>
            </w:pPr>
            <w:r>
              <w:rPr>
                <w:rFonts w:ascii="Century Gothic" w:hAnsi="Century Gothic" w:cs="Arial"/>
                <w:bCs/>
                <w:sz w:val="18"/>
                <w:szCs w:val="18"/>
              </w:rPr>
              <w:t>7.</w:t>
            </w:r>
          </w:p>
        </w:tc>
        <w:tc>
          <w:tcPr>
            <w:tcW w:w="3430" w:type="dxa"/>
            <w:tcBorders>
              <w:top w:val="thinThickSmallGap" w:sz="24" w:space="0" w:color="auto"/>
              <w:bottom w:val="single" w:sz="4" w:space="0" w:color="auto"/>
            </w:tcBorders>
          </w:tcPr>
          <w:p w:rsidR="00990677" w:rsidRDefault="00990677" w:rsidP="008B5D38">
            <w:pPr>
              <w:rPr>
                <w:rFonts w:ascii="Century Gothic" w:hAnsi="Century Gothic"/>
                <w:sz w:val="18"/>
                <w:szCs w:val="18"/>
              </w:rPr>
            </w:pPr>
            <w:r>
              <w:rPr>
                <w:rFonts w:ascii="Century Gothic" w:hAnsi="Century Gothic"/>
                <w:sz w:val="18"/>
                <w:szCs w:val="18"/>
              </w:rPr>
              <w:t xml:space="preserve">Full Hire Charges of the pumping set per day including of wages of driver and assistant fuel or electric energy plate forms required for placing pumps etc at lower pumping out water found at various depth from trenches including the cost of erecting and dismentling after completion of the job. Hire charges of pumping set up to 10 H.P Pumping out water from 15 feet deep trench </w:t>
            </w:r>
          </w:p>
          <w:p w:rsidR="00990677" w:rsidRPr="00451CE9" w:rsidRDefault="00990677" w:rsidP="008B5D38">
            <w:pPr>
              <w:rPr>
                <w:rFonts w:ascii="Century Gothic" w:hAnsi="Century Gothic"/>
                <w:sz w:val="18"/>
                <w:szCs w:val="18"/>
              </w:rPr>
            </w:pPr>
          </w:p>
        </w:tc>
        <w:tc>
          <w:tcPr>
            <w:tcW w:w="1054" w:type="dxa"/>
            <w:tcBorders>
              <w:top w:val="thinThickSmallGap" w:sz="24" w:space="0" w:color="auto"/>
              <w:bottom w:val="single" w:sz="4" w:space="0" w:color="auto"/>
            </w:tcBorders>
          </w:tcPr>
          <w:p w:rsidR="00990677" w:rsidRPr="00913331" w:rsidRDefault="00990677" w:rsidP="008B5D38">
            <w:pPr>
              <w:jc w:val="center"/>
              <w:rPr>
                <w:rFonts w:ascii="Century Gothic" w:hAnsi="Century Gothic" w:cs="Arial"/>
                <w:bCs/>
                <w:sz w:val="18"/>
                <w:szCs w:val="18"/>
              </w:rPr>
            </w:pPr>
            <w:r>
              <w:rPr>
                <w:rFonts w:ascii="Century Gothic" w:hAnsi="Century Gothic" w:cs="Arial"/>
                <w:bCs/>
                <w:sz w:val="18"/>
                <w:szCs w:val="18"/>
              </w:rPr>
              <w:t>50 Days</w:t>
            </w:r>
          </w:p>
        </w:tc>
        <w:tc>
          <w:tcPr>
            <w:tcW w:w="1333" w:type="dxa"/>
            <w:tcBorders>
              <w:top w:val="thinThickSmallGap" w:sz="24" w:space="0" w:color="auto"/>
              <w:bottom w:val="single" w:sz="4" w:space="0" w:color="auto"/>
            </w:tcBorders>
          </w:tcPr>
          <w:p w:rsidR="00990677" w:rsidRPr="00451CE9" w:rsidRDefault="00990677" w:rsidP="008B5D38">
            <w:pPr>
              <w:jc w:val="center"/>
              <w:rPr>
                <w:rFonts w:ascii="Century Gothic" w:hAnsi="Century Gothic"/>
                <w:sz w:val="18"/>
                <w:szCs w:val="18"/>
              </w:rPr>
            </w:pPr>
            <w:r>
              <w:rPr>
                <w:rFonts w:ascii="Century Gothic" w:hAnsi="Century Gothic"/>
                <w:sz w:val="18"/>
                <w:szCs w:val="18"/>
              </w:rPr>
              <w:t>1500</w:t>
            </w:r>
          </w:p>
        </w:tc>
        <w:tc>
          <w:tcPr>
            <w:tcW w:w="2968" w:type="dxa"/>
            <w:tcBorders>
              <w:top w:val="thinThickSmallGap" w:sz="24" w:space="0" w:color="auto"/>
              <w:bottom w:val="single" w:sz="4" w:space="0" w:color="auto"/>
            </w:tcBorders>
          </w:tcPr>
          <w:p w:rsidR="00990677" w:rsidRPr="00451CE9" w:rsidRDefault="00F30E08" w:rsidP="008B5D38">
            <w:pPr>
              <w:jc w:val="center"/>
              <w:rPr>
                <w:rFonts w:ascii="Century Gothic" w:hAnsi="Century Gothic"/>
                <w:sz w:val="18"/>
                <w:szCs w:val="18"/>
              </w:rPr>
            </w:pPr>
            <w:r>
              <w:rPr>
                <w:rFonts w:ascii="Century Gothic" w:hAnsi="Century Gothic"/>
                <w:sz w:val="18"/>
                <w:szCs w:val="18"/>
              </w:rPr>
              <w:t xml:space="preserve">One Thousand &amp; Five Hundred </w:t>
            </w:r>
          </w:p>
        </w:tc>
        <w:tc>
          <w:tcPr>
            <w:tcW w:w="941" w:type="dxa"/>
            <w:tcBorders>
              <w:top w:val="thinThickSmallGap" w:sz="24" w:space="0" w:color="auto"/>
              <w:bottom w:val="single" w:sz="4" w:space="0" w:color="auto"/>
            </w:tcBorders>
          </w:tcPr>
          <w:p w:rsidR="00990677" w:rsidRPr="00451CE9" w:rsidRDefault="00990677" w:rsidP="008B5D38">
            <w:pPr>
              <w:jc w:val="center"/>
              <w:rPr>
                <w:rFonts w:ascii="Century Gothic" w:hAnsi="Century Gothic"/>
                <w:sz w:val="18"/>
                <w:szCs w:val="18"/>
              </w:rPr>
            </w:pPr>
            <w:r>
              <w:rPr>
                <w:rFonts w:ascii="Century Gothic" w:hAnsi="Century Gothic"/>
                <w:sz w:val="18"/>
                <w:szCs w:val="18"/>
              </w:rPr>
              <w:t>P.Day</w:t>
            </w:r>
          </w:p>
        </w:tc>
        <w:tc>
          <w:tcPr>
            <w:tcW w:w="1191" w:type="dxa"/>
            <w:tcBorders>
              <w:top w:val="thinThickSmallGap" w:sz="24" w:space="0" w:color="auto"/>
              <w:bottom w:val="single" w:sz="4" w:space="0" w:color="auto"/>
            </w:tcBorders>
          </w:tcPr>
          <w:p w:rsidR="00990677" w:rsidRPr="001705F4" w:rsidRDefault="00990677" w:rsidP="008B5D38">
            <w:pPr>
              <w:jc w:val="center"/>
              <w:rPr>
                <w:rFonts w:ascii="Century Gothic" w:hAnsi="Century Gothic" w:cs="Arial"/>
                <w:bCs/>
                <w:sz w:val="18"/>
                <w:szCs w:val="18"/>
              </w:rPr>
            </w:pPr>
            <w:r>
              <w:rPr>
                <w:rFonts w:ascii="Century Gothic" w:hAnsi="Century Gothic" w:cs="Arial"/>
                <w:bCs/>
                <w:sz w:val="18"/>
                <w:szCs w:val="18"/>
              </w:rPr>
              <w:t>75000/-</w:t>
            </w:r>
          </w:p>
        </w:tc>
      </w:tr>
      <w:tr w:rsidR="00990677" w:rsidRPr="00584A6C" w:rsidTr="00990677">
        <w:tc>
          <w:tcPr>
            <w:tcW w:w="675" w:type="dxa"/>
            <w:tcBorders>
              <w:top w:val="single" w:sz="4" w:space="0" w:color="auto"/>
              <w:bottom w:val="single" w:sz="4" w:space="0" w:color="auto"/>
            </w:tcBorders>
          </w:tcPr>
          <w:p w:rsidR="00990677" w:rsidRPr="00CD4646" w:rsidRDefault="00990677" w:rsidP="008B5D38">
            <w:pPr>
              <w:jc w:val="both"/>
              <w:rPr>
                <w:rFonts w:ascii="Century Gothic" w:hAnsi="Century Gothic" w:cs="Arial"/>
                <w:bCs/>
                <w:sz w:val="18"/>
                <w:szCs w:val="18"/>
              </w:rPr>
            </w:pPr>
            <w:r w:rsidRPr="00CD4646">
              <w:rPr>
                <w:rFonts w:ascii="Century Gothic" w:hAnsi="Century Gothic" w:cs="Arial"/>
                <w:bCs/>
                <w:sz w:val="18"/>
                <w:szCs w:val="18"/>
              </w:rPr>
              <w:t>8.</w:t>
            </w:r>
          </w:p>
        </w:tc>
        <w:tc>
          <w:tcPr>
            <w:tcW w:w="3430" w:type="dxa"/>
            <w:tcBorders>
              <w:top w:val="single" w:sz="4" w:space="0" w:color="auto"/>
              <w:bottom w:val="single" w:sz="4" w:space="0" w:color="auto"/>
            </w:tcBorders>
          </w:tcPr>
          <w:p w:rsidR="00990677" w:rsidRDefault="00990677" w:rsidP="008B5D38">
            <w:pPr>
              <w:rPr>
                <w:rFonts w:ascii="Century Gothic" w:hAnsi="Century Gothic"/>
                <w:sz w:val="18"/>
                <w:szCs w:val="18"/>
              </w:rPr>
            </w:pPr>
            <w:r w:rsidRPr="00CD4646">
              <w:rPr>
                <w:rFonts w:ascii="Century Gothic" w:hAnsi="Century Gothic"/>
                <w:sz w:val="18"/>
                <w:szCs w:val="18"/>
              </w:rPr>
              <w:t xml:space="preserve">M/S 21”dia Rcc Manhole covers cost is 1:2:4 concrete ratio 3" depth at i/c reinforced with 3/8"dia tor steel bars 4" C.C welded to 1/8" thick 2.5" depth M.S plat i/c curing stacking and transportation with in 10 Miles    </w:t>
            </w:r>
            <w:r w:rsidRPr="00CD4646">
              <w:rPr>
                <w:rFonts w:ascii="Century Gothic" w:hAnsi="Century Gothic"/>
                <w:sz w:val="18"/>
                <w:szCs w:val="18"/>
              </w:rPr>
              <w:tab/>
            </w:r>
          </w:p>
          <w:p w:rsidR="00990677" w:rsidRPr="00CD4646" w:rsidRDefault="00990677" w:rsidP="008B5D38">
            <w:pPr>
              <w:rPr>
                <w:rFonts w:ascii="Century Gothic" w:hAnsi="Century Gothic"/>
                <w:sz w:val="18"/>
                <w:szCs w:val="18"/>
              </w:rPr>
            </w:pPr>
            <w:r w:rsidRPr="00CD4646">
              <w:rPr>
                <w:rFonts w:ascii="Century Gothic" w:hAnsi="Century Gothic"/>
                <w:sz w:val="18"/>
                <w:szCs w:val="18"/>
              </w:rPr>
              <w:tab/>
            </w:r>
          </w:p>
        </w:tc>
        <w:tc>
          <w:tcPr>
            <w:tcW w:w="1054" w:type="dxa"/>
            <w:tcBorders>
              <w:top w:val="single" w:sz="4" w:space="0" w:color="auto"/>
              <w:bottom w:val="single" w:sz="4" w:space="0" w:color="auto"/>
            </w:tcBorders>
          </w:tcPr>
          <w:p w:rsidR="00990677" w:rsidRPr="00CD4646" w:rsidRDefault="00990677" w:rsidP="008B5D38">
            <w:pPr>
              <w:jc w:val="center"/>
              <w:rPr>
                <w:rFonts w:ascii="Century Gothic" w:hAnsi="Century Gothic" w:cs="Arial"/>
                <w:bCs/>
                <w:sz w:val="18"/>
                <w:szCs w:val="18"/>
              </w:rPr>
            </w:pPr>
            <w:r>
              <w:rPr>
                <w:rFonts w:ascii="Century Gothic" w:hAnsi="Century Gothic"/>
                <w:sz w:val="18"/>
                <w:szCs w:val="18"/>
              </w:rPr>
              <w:t xml:space="preserve">200 </w:t>
            </w:r>
            <w:r w:rsidRPr="00CD4646">
              <w:rPr>
                <w:rFonts w:ascii="Century Gothic" w:hAnsi="Century Gothic"/>
                <w:sz w:val="18"/>
                <w:szCs w:val="18"/>
              </w:rPr>
              <w:t>No</w:t>
            </w:r>
          </w:p>
        </w:tc>
        <w:tc>
          <w:tcPr>
            <w:tcW w:w="1333" w:type="dxa"/>
            <w:tcBorders>
              <w:top w:val="single" w:sz="4" w:space="0" w:color="auto"/>
              <w:bottom w:val="single" w:sz="4" w:space="0" w:color="auto"/>
            </w:tcBorders>
          </w:tcPr>
          <w:p w:rsidR="00990677" w:rsidRPr="00CD4646" w:rsidRDefault="00990677" w:rsidP="008B5D38">
            <w:pPr>
              <w:jc w:val="center"/>
              <w:rPr>
                <w:rFonts w:ascii="Century Gothic" w:hAnsi="Century Gothic"/>
                <w:sz w:val="18"/>
                <w:szCs w:val="18"/>
              </w:rPr>
            </w:pPr>
            <w:r w:rsidRPr="00CD4646">
              <w:rPr>
                <w:rFonts w:ascii="Century Gothic" w:hAnsi="Century Gothic"/>
                <w:sz w:val="18"/>
                <w:szCs w:val="18"/>
              </w:rPr>
              <w:t>913.63</w:t>
            </w:r>
          </w:p>
        </w:tc>
        <w:tc>
          <w:tcPr>
            <w:tcW w:w="2968" w:type="dxa"/>
            <w:tcBorders>
              <w:top w:val="single" w:sz="4" w:space="0" w:color="auto"/>
              <w:bottom w:val="single" w:sz="4" w:space="0" w:color="auto"/>
            </w:tcBorders>
          </w:tcPr>
          <w:p w:rsidR="00990677" w:rsidRPr="00CD4646" w:rsidRDefault="00F30E08" w:rsidP="00F30E08">
            <w:pPr>
              <w:jc w:val="center"/>
              <w:rPr>
                <w:rFonts w:ascii="Century Gothic" w:hAnsi="Century Gothic"/>
                <w:sz w:val="18"/>
                <w:szCs w:val="18"/>
              </w:rPr>
            </w:pPr>
            <w:r>
              <w:rPr>
                <w:rFonts w:ascii="Century Gothic" w:hAnsi="Century Gothic"/>
                <w:sz w:val="18"/>
                <w:szCs w:val="18"/>
              </w:rPr>
              <w:t xml:space="preserve">Nine Hundred Thirteen &amp; Sixty Three Paisa  </w:t>
            </w:r>
          </w:p>
        </w:tc>
        <w:tc>
          <w:tcPr>
            <w:tcW w:w="941" w:type="dxa"/>
            <w:tcBorders>
              <w:top w:val="single" w:sz="4" w:space="0" w:color="auto"/>
              <w:bottom w:val="single" w:sz="4" w:space="0" w:color="auto"/>
            </w:tcBorders>
          </w:tcPr>
          <w:p w:rsidR="00990677" w:rsidRPr="00CD4646" w:rsidRDefault="00990677" w:rsidP="008B5D38">
            <w:pPr>
              <w:jc w:val="center"/>
              <w:rPr>
                <w:rFonts w:ascii="Century Gothic" w:hAnsi="Century Gothic"/>
                <w:sz w:val="18"/>
                <w:szCs w:val="18"/>
              </w:rPr>
            </w:pPr>
            <w:r w:rsidRPr="00CD4646">
              <w:rPr>
                <w:rFonts w:ascii="Century Gothic" w:hAnsi="Century Gothic"/>
                <w:sz w:val="18"/>
                <w:szCs w:val="18"/>
              </w:rPr>
              <w:t>Each</w:t>
            </w:r>
          </w:p>
        </w:tc>
        <w:tc>
          <w:tcPr>
            <w:tcW w:w="1191" w:type="dxa"/>
            <w:tcBorders>
              <w:top w:val="single" w:sz="4" w:space="0" w:color="auto"/>
              <w:bottom w:val="single" w:sz="4" w:space="0" w:color="auto"/>
            </w:tcBorders>
          </w:tcPr>
          <w:p w:rsidR="00990677" w:rsidRPr="00CD4646" w:rsidRDefault="00990677" w:rsidP="008B5D38">
            <w:pPr>
              <w:jc w:val="center"/>
              <w:rPr>
                <w:rFonts w:ascii="Century Gothic" w:hAnsi="Century Gothic" w:cs="Arial"/>
                <w:bCs/>
                <w:sz w:val="18"/>
                <w:szCs w:val="18"/>
              </w:rPr>
            </w:pPr>
            <w:r>
              <w:rPr>
                <w:rFonts w:ascii="Century Gothic" w:hAnsi="Century Gothic" w:cs="Arial"/>
                <w:bCs/>
                <w:sz w:val="18"/>
                <w:szCs w:val="18"/>
              </w:rPr>
              <w:t>182726/-</w:t>
            </w:r>
          </w:p>
        </w:tc>
      </w:tr>
      <w:tr w:rsidR="00990677" w:rsidRPr="00584A6C" w:rsidTr="00990677">
        <w:tc>
          <w:tcPr>
            <w:tcW w:w="675" w:type="dxa"/>
            <w:tcBorders>
              <w:top w:val="single" w:sz="4" w:space="0" w:color="auto"/>
              <w:bottom w:val="single" w:sz="4" w:space="0" w:color="auto"/>
            </w:tcBorders>
          </w:tcPr>
          <w:p w:rsidR="00990677" w:rsidRPr="00CD4646" w:rsidRDefault="00990677" w:rsidP="008B5D38">
            <w:pPr>
              <w:jc w:val="both"/>
              <w:rPr>
                <w:rFonts w:ascii="Century Gothic" w:hAnsi="Century Gothic" w:cs="Arial"/>
                <w:bCs/>
                <w:sz w:val="18"/>
                <w:szCs w:val="18"/>
              </w:rPr>
            </w:pPr>
            <w:r w:rsidRPr="00CD4646">
              <w:rPr>
                <w:rFonts w:ascii="Century Gothic" w:hAnsi="Century Gothic" w:cs="Arial"/>
                <w:bCs/>
                <w:sz w:val="18"/>
                <w:szCs w:val="18"/>
              </w:rPr>
              <w:t>9.</w:t>
            </w:r>
          </w:p>
        </w:tc>
        <w:tc>
          <w:tcPr>
            <w:tcW w:w="3430" w:type="dxa"/>
            <w:tcBorders>
              <w:top w:val="single" w:sz="4" w:space="0" w:color="auto"/>
              <w:bottom w:val="single" w:sz="4" w:space="0" w:color="auto"/>
            </w:tcBorders>
          </w:tcPr>
          <w:p w:rsidR="00990677" w:rsidRPr="00CD4646" w:rsidRDefault="00990677" w:rsidP="008B5D38">
            <w:pPr>
              <w:rPr>
                <w:rFonts w:ascii="Century Gothic" w:hAnsi="Century Gothic"/>
                <w:sz w:val="18"/>
                <w:szCs w:val="18"/>
              </w:rPr>
            </w:pPr>
            <w:r w:rsidRPr="00CD4646">
              <w:rPr>
                <w:rFonts w:ascii="Century Gothic" w:hAnsi="Century Gothic"/>
                <w:sz w:val="18"/>
                <w:szCs w:val="18"/>
              </w:rPr>
              <w:t>Manufacturing and Supplying of Rcc ring slab of 21”dia inside 36” outside 7.5 width and 6” thick i/c 3/8” dia tor steel bars two concentric rings with 3/8” dia 8 Nos cross linked bars welded and two sunk type hooks, casted in a 1:1: ½: 3 concrete with embedded 15 kg C.I frame in perfect position i/c transportation charges for an average lead of 20 km per trip from casting yard to towns offices. (A minimum of 25 slabs per trip will be transported</w:t>
            </w:r>
            <w:r w:rsidRPr="00CD4646">
              <w:rPr>
                <w:rFonts w:ascii="Century Gothic" w:hAnsi="Century Gothic"/>
                <w:sz w:val="18"/>
                <w:szCs w:val="18"/>
              </w:rPr>
              <w:tab/>
            </w:r>
            <w:r w:rsidRPr="00CD4646">
              <w:rPr>
                <w:rFonts w:ascii="Century Gothic" w:hAnsi="Century Gothic"/>
                <w:sz w:val="18"/>
                <w:szCs w:val="18"/>
              </w:rPr>
              <w:tab/>
            </w:r>
          </w:p>
        </w:tc>
        <w:tc>
          <w:tcPr>
            <w:tcW w:w="1054" w:type="dxa"/>
            <w:tcBorders>
              <w:top w:val="single" w:sz="4" w:space="0" w:color="auto"/>
              <w:bottom w:val="single" w:sz="4" w:space="0" w:color="auto"/>
            </w:tcBorders>
          </w:tcPr>
          <w:p w:rsidR="00990677" w:rsidRPr="00CD4646" w:rsidRDefault="00990677" w:rsidP="008B5D38">
            <w:pPr>
              <w:jc w:val="center"/>
              <w:rPr>
                <w:rFonts w:ascii="Century Gothic" w:hAnsi="Century Gothic"/>
                <w:b/>
                <w:sz w:val="18"/>
                <w:szCs w:val="18"/>
              </w:rPr>
            </w:pPr>
            <w:r>
              <w:rPr>
                <w:rFonts w:ascii="Century Gothic" w:hAnsi="Century Gothic"/>
                <w:sz w:val="18"/>
                <w:szCs w:val="18"/>
              </w:rPr>
              <w:t>200</w:t>
            </w:r>
            <w:r w:rsidRPr="00CD4646">
              <w:rPr>
                <w:rFonts w:ascii="Century Gothic" w:hAnsi="Century Gothic"/>
                <w:sz w:val="18"/>
                <w:szCs w:val="18"/>
              </w:rPr>
              <w:t xml:space="preserve"> No</w:t>
            </w:r>
          </w:p>
          <w:p w:rsidR="00990677" w:rsidRPr="00CD4646" w:rsidRDefault="00990677" w:rsidP="008B5D38">
            <w:pPr>
              <w:jc w:val="center"/>
              <w:rPr>
                <w:rFonts w:ascii="Century Gothic" w:hAnsi="Century Gothic"/>
                <w:sz w:val="18"/>
                <w:szCs w:val="18"/>
              </w:rPr>
            </w:pPr>
          </w:p>
        </w:tc>
        <w:tc>
          <w:tcPr>
            <w:tcW w:w="1333" w:type="dxa"/>
            <w:tcBorders>
              <w:top w:val="single" w:sz="4" w:space="0" w:color="auto"/>
              <w:bottom w:val="single" w:sz="4" w:space="0" w:color="auto"/>
            </w:tcBorders>
          </w:tcPr>
          <w:p w:rsidR="00990677" w:rsidRPr="00CD4646" w:rsidRDefault="00990677" w:rsidP="008B5D38">
            <w:pPr>
              <w:jc w:val="center"/>
              <w:rPr>
                <w:rFonts w:ascii="Century Gothic" w:hAnsi="Century Gothic"/>
                <w:sz w:val="18"/>
                <w:szCs w:val="18"/>
              </w:rPr>
            </w:pPr>
            <w:r w:rsidRPr="00CD4646">
              <w:rPr>
                <w:rFonts w:ascii="Century Gothic" w:hAnsi="Century Gothic"/>
                <w:sz w:val="18"/>
                <w:szCs w:val="18"/>
              </w:rPr>
              <w:t>1906.60</w:t>
            </w:r>
          </w:p>
        </w:tc>
        <w:tc>
          <w:tcPr>
            <w:tcW w:w="2968" w:type="dxa"/>
            <w:tcBorders>
              <w:top w:val="single" w:sz="4" w:space="0" w:color="auto"/>
              <w:bottom w:val="single" w:sz="4" w:space="0" w:color="auto"/>
            </w:tcBorders>
          </w:tcPr>
          <w:p w:rsidR="00990677" w:rsidRPr="00CD4646" w:rsidRDefault="00F30E08" w:rsidP="008B5D38">
            <w:pPr>
              <w:jc w:val="center"/>
              <w:rPr>
                <w:rFonts w:ascii="Century Gothic" w:hAnsi="Century Gothic"/>
                <w:sz w:val="18"/>
                <w:szCs w:val="18"/>
              </w:rPr>
            </w:pPr>
            <w:r>
              <w:rPr>
                <w:rFonts w:ascii="Century Gothic" w:hAnsi="Century Gothic"/>
                <w:sz w:val="18"/>
                <w:szCs w:val="18"/>
              </w:rPr>
              <w:t xml:space="preserve">One Thousand Nine Hundred Six &amp; Siixty Paisa </w:t>
            </w:r>
          </w:p>
        </w:tc>
        <w:tc>
          <w:tcPr>
            <w:tcW w:w="941" w:type="dxa"/>
            <w:tcBorders>
              <w:top w:val="single" w:sz="4" w:space="0" w:color="auto"/>
              <w:bottom w:val="single" w:sz="4" w:space="0" w:color="auto"/>
            </w:tcBorders>
          </w:tcPr>
          <w:p w:rsidR="00990677" w:rsidRPr="00CD4646" w:rsidRDefault="00990677" w:rsidP="008B5D38">
            <w:pPr>
              <w:jc w:val="center"/>
              <w:rPr>
                <w:rFonts w:ascii="Century Gothic" w:hAnsi="Century Gothic"/>
                <w:sz w:val="18"/>
                <w:szCs w:val="18"/>
              </w:rPr>
            </w:pPr>
            <w:r w:rsidRPr="00CD4646">
              <w:rPr>
                <w:rFonts w:ascii="Century Gothic" w:hAnsi="Century Gothic"/>
                <w:sz w:val="18"/>
                <w:szCs w:val="18"/>
              </w:rPr>
              <w:t>Each</w:t>
            </w:r>
          </w:p>
        </w:tc>
        <w:tc>
          <w:tcPr>
            <w:tcW w:w="1191" w:type="dxa"/>
            <w:tcBorders>
              <w:top w:val="single" w:sz="4" w:space="0" w:color="auto"/>
              <w:bottom w:val="single" w:sz="4" w:space="0" w:color="auto"/>
            </w:tcBorders>
          </w:tcPr>
          <w:p w:rsidR="00990677" w:rsidRPr="00CD4646" w:rsidRDefault="00990677" w:rsidP="008B5D38">
            <w:pPr>
              <w:jc w:val="center"/>
              <w:rPr>
                <w:rFonts w:ascii="Century Gothic" w:hAnsi="Century Gothic" w:cs="Arial"/>
                <w:bCs/>
                <w:sz w:val="18"/>
                <w:szCs w:val="18"/>
              </w:rPr>
            </w:pPr>
            <w:r>
              <w:rPr>
                <w:rFonts w:ascii="Century Gothic" w:hAnsi="Century Gothic" w:cs="Arial"/>
                <w:bCs/>
                <w:sz w:val="18"/>
                <w:szCs w:val="18"/>
              </w:rPr>
              <w:t>381320/-</w:t>
            </w:r>
          </w:p>
        </w:tc>
      </w:tr>
      <w:tr w:rsidR="00990677" w:rsidRPr="00584A6C" w:rsidTr="00990677">
        <w:tc>
          <w:tcPr>
            <w:tcW w:w="675" w:type="dxa"/>
            <w:tcBorders>
              <w:top w:val="single" w:sz="4" w:space="0" w:color="auto"/>
              <w:bottom w:val="single" w:sz="4" w:space="0" w:color="auto"/>
            </w:tcBorders>
          </w:tcPr>
          <w:p w:rsidR="00990677" w:rsidRPr="007A0E21" w:rsidRDefault="00990677" w:rsidP="008B5D38">
            <w:pPr>
              <w:jc w:val="both"/>
              <w:rPr>
                <w:rFonts w:ascii="Century Gothic" w:hAnsi="Century Gothic" w:cs="Arial"/>
                <w:bCs/>
                <w:sz w:val="18"/>
                <w:szCs w:val="18"/>
              </w:rPr>
            </w:pPr>
            <w:r>
              <w:rPr>
                <w:rFonts w:ascii="Century Gothic" w:hAnsi="Century Gothic" w:cs="Arial"/>
                <w:bCs/>
                <w:sz w:val="18"/>
                <w:szCs w:val="18"/>
              </w:rPr>
              <w:t>10.</w:t>
            </w:r>
          </w:p>
        </w:tc>
        <w:tc>
          <w:tcPr>
            <w:tcW w:w="3430" w:type="dxa"/>
            <w:tcBorders>
              <w:top w:val="single" w:sz="4" w:space="0" w:color="auto"/>
              <w:bottom w:val="single" w:sz="4" w:space="0" w:color="auto"/>
            </w:tcBorders>
          </w:tcPr>
          <w:p w:rsidR="00990677" w:rsidRDefault="00990677" w:rsidP="008B5D38">
            <w:pPr>
              <w:rPr>
                <w:rFonts w:ascii="Century Gothic" w:hAnsi="Century Gothic"/>
                <w:sz w:val="18"/>
                <w:szCs w:val="18"/>
              </w:rPr>
            </w:pPr>
            <w:r>
              <w:rPr>
                <w:rFonts w:ascii="Century Gothic" w:hAnsi="Century Gothic"/>
                <w:sz w:val="18"/>
                <w:szCs w:val="18"/>
              </w:rPr>
              <w:t xml:space="preserve">Shifting to the site &amp; fixing of 36”dia Ring Slabs in perfect position on damaged manhole i/c cutting of damaged portion of manhole in proper shape and laying of cement mortar of 2”thickness &amp; disposal of debris </w:t>
            </w:r>
          </w:p>
          <w:p w:rsidR="00990677" w:rsidRPr="00451CE9" w:rsidRDefault="00990677" w:rsidP="008B5D38">
            <w:pPr>
              <w:rPr>
                <w:rFonts w:ascii="Century Gothic" w:hAnsi="Century Gothic"/>
                <w:sz w:val="18"/>
                <w:szCs w:val="18"/>
              </w:rPr>
            </w:pPr>
          </w:p>
        </w:tc>
        <w:tc>
          <w:tcPr>
            <w:tcW w:w="1054" w:type="dxa"/>
            <w:tcBorders>
              <w:top w:val="single" w:sz="4" w:space="0" w:color="auto"/>
              <w:bottom w:val="single" w:sz="4" w:space="0" w:color="auto"/>
            </w:tcBorders>
          </w:tcPr>
          <w:p w:rsidR="00990677" w:rsidRPr="00913331" w:rsidRDefault="00990677" w:rsidP="008B5D38">
            <w:pPr>
              <w:jc w:val="center"/>
              <w:rPr>
                <w:rFonts w:ascii="Century Gothic" w:hAnsi="Century Gothic"/>
                <w:sz w:val="18"/>
                <w:szCs w:val="18"/>
              </w:rPr>
            </w:pPr>
            <w:r>
              <w:rPr>
                <w:rFonts w:ascii="Century Gothic" w:hAnsi="Century Gothic"/>
                <w:sz w:val="18"/>
                <w:szCs w:val="18"/>
              </w:rPr>
              <w:t>200 Nos</w:t>
            </w:r>
          </w:p>
        </w:tc>
        <w:tc>
          <w:tcPr>
            <w:tcW w:w="1333" w:type="dxa"/>
            <w:tcBorders>
              <w:top w:val="single" w:sz="4" w:space="0" w:color="auto"/>
              <w:bottom w:val="single" w:sz="4" w:space="0" w:color="auto"/>
            </w:tcBorders>
          </w:tcPr>
          <w:p w:rsidR="00990677" w:rsidRPr="00451CE9" w:rsidRDefault="00990677" w:rsidP="008B5D38">
            <w:pPr>
              <w:jc w:val="center"/>
              <w:rPr>
                <w:rFonts w:ascii="Century Gothic" w:hAnsi="Century Gothic"/>
                <w:sz w:val="18"/>
                <w:szCs w:val="18"/>
              </w:rPr>
            </w:pPr>
            <w:r>
              <w:rPr>
                <w:rFonts w:ascii="Century Gothic" w:hAnsi="Century Gothic"/>
                <w:sz w:val="18"/>
                <w:szCs w:val="18"/>
              </w:rPr>
              <w:t>563.09</w:t>
            </w:r>
          </w:p>
        </w:tc>
        <w:tc>
          <w:tcPr>
            <w:tcW w:w="2968" w:type="dxa"/>
            <w:tcBorders>
              <w:top w:val="single" w:sz="4" w:space="0" w:color="auto"/>
              <w:bottom w:val="single" w:sz="4" w:space="0" w:color="auto"/>
            </w:tcBorders>
          </w:tcPr>
          <w:p w:rsidR="00990677" w:rsidRPr="00451CE9" w:rsidRDefault="00F30E08" w:rsidP="008B5D38">
            <w:pPr>
              <w:jc w:val="center"/>
              <w:rPr>
                <w:rFonts w:ascii="Century Gothic" w:hAnsi="Century Gothic"/>
                <w:sz w:val="18"/>
                <w:szCs w:val="18"/>
              </w:rPr>
            </w:pPr>
            <w:r>
              <w:rPr>
                <w:rFonts w:ascii="Century Gothic" w:hAnsi="Century Gothic"/>
                <w:sz w:val="18"/>
                <w:szCs w:val="18"/>
              </w:rPr>
              <w:t xml:space="preserve">Five Hundred Sixty Three &amp; Nine Paisa </w:t>
            </w:r>
          </w:p>
        </w:tc>
        <w:tc>
          <w:tcPr>
            <w:tcW w:w="941" w:type="dxa"/>
            <w:tcBorders>
              <w:top w:val="single" w:sz="4" w:space="0" w:color="auto"/>
              <w:bottom w:val="single" w:sz="4" w:space="0" w:color="auto"/>
            </w:tcBorders>
          </w:tcPr>
          <w:p w:rsidR="00990677" w:rsidRPr="00451CE9" w:rsidRDefault="00990677" w:rsidP="008B5D38">
            <w:pPr>
              <w:jc w:val="center"/>
              <w:rPr>
                <w:rFonts w:ascii="Century Gothic" w:hAnsi="Century Gothic"/>
                <w:sz w:val="18"/>
                <w:szCs w:val="18"/>
              </w:rPr>
            </w:pPr>
            <w:r>
              <w:rPr>
                <w:rFonts w:ascii="Century Gothic" w:hAnsi="Century Gothic"/>
                <w:sz w:val="18"/>
                <w:szCs w:val="18"/>
              </w:rPr>
              <w:t>Each</w:t>
            </w:r>
          </w:p>
        </w:tc>
        <w:tc>
          <w:tcPr>
            <w:tcW w:w="1191" w:type="dxa"/>
            <w:tcBorders>
              <w:top w:val="single" w:sz="4" w:space="0" w:color="auto"/>
              <w:bottom w:val="single" w:sz="4" w:space="0" w:color="auto"/>
            </w:tcBorders>
          </w:tcPr>
          <w:p w:rsidR="00990677" w:rsidRPr="001705F4" w:rsidRDefault="00990677" w:rsidP="008B5D38">
            <w:pPr>
              <w:jc w:val="center"/>
              <w:rPr>
                <w:rFonts w:ascii="Century Gothic" w:hAnsi="Century Gothic" w:cs="Arial"/>
                <w:bCs/>
                <w:sz w:val="18"/>
                <w:szCs w:val="18"/>
              </w:rPr>
            </w:pPr>
            <w:r>
              <w:rPr>
                <w:rFonts w:ascii="Century Gothic" w:hAnsi="Century Gothic" w:cs="Arial"/>
                <w:bCs/>
                <w:sz w:val="18"/>
                <w:szCs w:val="18"/>
              </w:rPr>
              <w:t>112618/-</w:t>
            </w:r>
          </w:p>
        </w:tc>
      </w:tr>
      <w:tr w:rsidR="00990677" w:rsidRPr="00584A6C" w:rsidTr="00990677">
        <w:tc>
          <w:tcPr>
            <w:tcW w:w="675" w:type="dxa"/>
            <w:tcBorders>
              <w:top w:val="single" w:sz="4" w:space="0" w:color="auto"/>
              <w:bottom w:val="single" w:sz="4" w:space="0" w:color="auto"/>
            </w:tcBorders>
          </w:tcPr>
          <w:p w:rsidR="00990677" w:rsidRDefault="00990677" w:rsidP="008B5D38">
            <w:pPr>
              <w:jc w:val="both"/>
              <w:rPr>
                <w:rFonts w:ascii="Century Gothic" w:hAnsi="Century Gothic" w:cs="Arial"/>
                <w:bCs/>
                <w:sz w:val="18"/>
                <w:szCs w:val="18"/>
              </w:rPr>
            </w:pPr>
            <w:r>
              <w:rPr>
                <w:rFonts w:ascii="Century Gothic" w:hAnsi="Century Gothic" w:cs="Arial"/>
                <w:bCs/>
                <w:sz w:val="18"/>
                <w:szCs w:val="18"/>
              </w:rPr>
              <w:t>11.</w:t>
            </w:r>
          </w:p>
        </w:tc>
        <w:tc>
          <w:tcPr>
            <w:tcW w:w="3430" w:type="dxa"/>
            <w:tcBorders>
              <w:top w:val="single" w:sz="4" w:space="0" w:color="auto"/>
              <w:bottom w:val="single" w:sz="4" w:space="0" w:color="auto"/>
            </w:tcBorders>
          </w:tcPr>
          <w:p w:rsidR="00990677" w:rsidRPr="00F3264E" w:rsidRDefault="00990677" w:rsidP="008B5D38">
            <w:pPr>
              <w:rPr>
                <w:rFonts w:ascii="Century Gothic" w:hAnsi="Century Gothic"/>
                <w:sz w:val="18"/>
                <w:szCs w:val="18"/>
              </w:rPr>
            </w:pPr>
            <w:r w:rsidRPr="00F3264E">
              <w:rPr>
                <w:rFonts w:ascii="Century Gothic" w:hAnsi="Century Gothic"/>
                <w:sz w:val="18"/>
                <w:szCs w:val="18"/>
              </w:rPr>
              <w:t>Earth work of Excavation undressed lead upto single throw of Kassi Phwarah of shavel in ordinary siol .</w:t>
            </w:r>
          </w:p>
        </w:tc>
        <w:tc>
          <w:tcPr>
            <w:tcW w:w="1054" w:type="dxa"/>
            <w:tcBorders>
              <w:top w:val="single" w:sz="4" w:space="0" w:color="auto"/>
              <w:bottom w:val="single" w:sz="4" w:space="0" w:color="auto"/>
            </w:tcBorders>
          </w:tcPr>
          <w:p w:rsidR="00990677" w:rsidRPr="00913331" w:rsidRDefault="00990677" w:rsidP="008B5D38">
            <w:pPr>
              <w:jc w:val="center"/>
              <w:rPr>
                <w:rFonts w:ascii="Century Gothic" w:hAnsi="Century Gothic"/>
                <w:sz w:val="18"/>
                <w:szCs w:val="18"/>
              </w:rPr>
            </w:pPr>
            <w:r>
              <w:rPr>
                <w:rFonts w:ascii="Century Gothic" w:hAnsi="Century Gothic"/>
                <w:sz w:val="18"/>
                <w:szCs w:val="18"/>
              </w:rPr>
              <w:t>15625</w:t>
            </w:r>
          </w:p>
        </w:tc>
        <w:tc>
          <w:tcPr>
            <w:tcW w:w="1333" w:type="dxa"/>
            <w:tcBorders>
              <w:top w:val="single" w:sz="4" w:space="0" w:color="auto"/>
              <w:bottom w:val="single" w:sz="4" w:space="0" w:color="auto"/>
            </w:tcBorders>
          </w:tcPr>
          <w:p w:rsidR="00990677" w:rsidRPr="00451CE9" w:rsidRDefault="00990677" w:rsidP="008B5D38">
            <w:pPr>
              <w:jc w:val="center"/>
              <w:rPr>
                <w:rFonts w:ascii="Century Gothic" w:hAnsi="Century Gothic"/>
                <w:sz w:val="18"/>
                <w:szCs w:val="18"/>
              </w:rPr>
            </w:pPr>
            <w:r>
              <w:rPr>
                <w:rFonts w:ascii="Century Gothic" w:hAnsi="Century Gothic"/>
                <w:sz w:val="18"/>
                <w:szCs w:val="18"/>
              </w:rPr>
              <w:t>1663.75</w:t>
            </w:r>
          </w:p>
        </w:tc>
        <w:tc>
          <w:tcPr>
            <w:tcW w:w="2968" w:type="dxa"/>
            <w:tcBorders>
              <w:top w:val="single" w:sz="4" w:space="0" w:color="auto"/>
              <w:bottom w:val="single" w:sz="4" w:space="0" w:color="auto"/>
            </w:tcBorders>
          </w:tcPr>
          <w:p w:rsidR="00990677" w:rsidRPr="00451CE9" w:rsidRDefault="00F30E08" w:rsidP="008B5D38">
            <w:pPr>
              <w:jc w:val="center"/>
              <w:rPr>
                <w:rFonts w:ascii="Century Gothic" w:hAnsi="Century Gothic"/>
                <w:sz w:val="18"/>
                <w:szCs w:val="18"/>
              </w:rPr>
            </w:pPr>
            <w:r>
              <w:rPr>
                <w:rFonts w:ascii="Century Gothic" w:hAnsi="Century Gothic"/>
                <w:sz w:val="18"/>
                <w:szCs w:val="18"/>
              </w:rPr>
              <w:t xml:space="preserve">One Thousand Six Hundred Sixty Three &amp; Seventy Five Paisa </w:t>
            </w:r>
          </w:p>
        </w:tc>
        <w:tc>
          <w:tcPr>
            <w:tcW w:w="941" w:type="dxa"/>
            <w:tcBorders>
              <w:top w:val="single" w:sz="4" w:space="0" w:color="auto"/>
              <w:bottom w:val="single" w:sz="4" w:space="0" w:color="auto"/>
            </w:tcBorders>
          </w:tcPr>
          <w:p w:rsidR="00990677" w:rsidRPr="00451CE9" w:rsidRDefault="00990677" w:rsidP="008B5D38">
            <w:pPr>
              <w:jc w:val="center"/>
              <w:rPr>
                <w:rFonts w:ascii="Century Gothic" w:hAnsi="Century Gothic"/>
                <w:sz w:val="18"/>
                <w:szCs w:val="18"/>
              </w:rPr>
            </w:pPr>
            <w:r>
              <w:rPr>
                <w:rFonts w:ascii="Century Gothic" w:hAnsi="Century Gothic"/>
                <w:sz w:val="18"/>
                <w:szCs w:val="18"/>
              </w:rPr>
              <w:t>%0Cft</w:t>
            </w:r>
          </w:p>
        </w:tc>
        <w:tc>
          <w:tcPr>
            <w:tcW w:w="1191" w:type="dxa"/>
            <w:tcBorders>
              <w:top w:val="single" w:sz="4" w:space="0" w:color="auto"/>
              <w:bottom w:val="single" w:sz="4" w:space="0" w:color="auto"/>
            </w:tcBorders>
          </w:tcPr>
          <w:p w:rsidR="00990677" w:rsidRPr="00DB5CEF" w:rsidRDefault="00990677" w:rsidP="008B5D38">
            <w:pPr>
              <w:jc w:val="center"/>
              <w:rPr>
                <w:rFonts w:ascii="Century Gothic" w:hAnsi="Century Gothic" w:cs="Arial"/>
                <w:bCs/>
                <w:sz w:val="18"/>
                <w:szCs w:val="18"/>
              </w:rPr>
            </w:pPr>
            <w:r>
              <w:rPr>
                <w:rFonts w:ascii="Century Gothic" w:hAnsi="Century Gothic" w:cs="Arial"/>
                <w:bCs/>
                <w:sz w:val="18"/>
                <w:szCs w:val="18"/>
              </w:rPr>
              <w:t>25996/-</w:t>
            </w:r>
          </w:p>
        </w:tc>
      </w:tr>
    </w:tbl>
    <w:p w:rsidR="00990677" w:rsidRDefault="00990677" w:rsidP="00F709EB">
      <w:pPr>
        <w:pStyle w:val="NoSpacing"/>
      </w:pPr>
    </w:p>
    <w:tbl>
      <w:tblPr>
        <w:tblStyle w:val="TableGrid"/>
        <w:tblW w:w="0" w:type="auto"/>
        <w:tblLook w:val="04A0"/>
      </w:tblPr>
      <w:tblGrid>
        <w:gridCol w:w="676"/>
        <w:gridCol w:w="3421"/>
        <w:gridCol w:w="1050"/>
        <w:gridCol w:w="1330"/>
        <w:gridCol w:w="2961"/>
        <w:gridCol w:w="810"/>
        <w:gridCol w:w="1344"/>
      </w:tblGrid>
      <w:tr w:rsidR="00990677" w:rsidRPr="004614D6" w:rsidTr="008B5D38">
        <w:tc>
          <w:tcPr>
            <w:tcW w:w="681" w:type="dxa"/>
            <w:tcBorders>
              <w:top w:val="thinThickSmallGap" w:sz="24" w:space="0" w:color="auto"/>
              <w:left w:val="thinThickSmallGap" w:sz="24" w:space="0" w:color="auto"/>
              <w:bottom w:val="thinThickSmallGap" w:sz="24" w:space="0" w:color="auto"/>
              <w:right w:val="thinThickSmallGap" w:sz="24" w:space="0" w:color="auto"/>
            </w:tcBorders>
          </w:tcPr>
          <w:p w:rsidR="00990677" w:rsidRPr="004614D6" w:rsidRDefault="00990677" w:rsidP="008B5D38">
            <w:pPr>
              <w:pStyle w:val="NoSpacing"/>
              <w:jc w:val="center"/>
              <w:rPr>
                <w:b/>
                <w:sz w:val="18"/>
                <w:szCs w:val="18"/>
              </w:rPr>
            </w:pPr>
            <w:r w:rsidRPr="004614D6">
              <w:rPr>
                <w:b/>
                <w:sz w:val="18"/>
                <w:szCs w:val="18"/>
              </w:rPr>
              <w:t>S. NO</w:t>
            </w:r>
          </w:p>
        </w:tc>
        <w:tc>
          <w:tcPr>
            <w:tcW w:w="3477" w:type="dxa"/>
            <w:tcBorders>
              <w:top w:val="thinThickSmallGap" w:sz="24" w:space="0" w:color="auto"/>
              <w:left w:val="thinThickSmallGap" w:sz="24" w:space="0" w:color="auto"/>
              <w:bottom w:val="thinThickSmallGap" w:sz="24" w:space="0" w:color="auto"/>
              <w:right w:val="thinThickSmallGap" w:sz="24" w:space="0" w:color="auto"/>
            </w:tcBorders>
          </w:tcPr>
          <w:p w:rsidR="00990677" w:rsidRPr="004614D6" w:rsidRDefault="00990677" w:rsidP="008B5D38">
            <w:pPr>
              <w:pStyle w:val="NoSpacing"/>
              <w:jc w:val="center"/>
              <w:rPr>
                <w:b/>
                <w:sz w:val="18"/>
                <w:szCs w:val="18"/>
              </w:rPr>
            </w:pPr>
            <w:r w:rsidRPr="004614D6">
              <w:rPr>
                <w:b/>
                <w:sz w:val="18"/>
                <w:szCs w:val="18"/>
              </w:rPr>
              <w:t>DESCRIPTION OF ITEMS</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tcPr>
          <w:p w:rsidR="00990677" w:rsidRPr="004614D6" w:rsidRDefault="00990677" w:rsidP="008B5D38">
            <w:pPr>
              <w:pStyle w:val="NoSpacing"/>
              <w:jc w:val="center"/>
              <w:rPr>
                <w:b/>
                <w:sz w:val="18"/>
                <w:szCs w:val="18"/>
              </w:rPr>
            </w:pPr>
            <w:r w:rsidRPr="004614D6">
              <w:rPr>
                <w:b/>
                <w:sz w:val="18"/>
                <w:szCs w:val="18"/>
              </w:rPr>
              <w:t>QTY</w:t>
            </w:r>
          </w:p>
        </w:tc>
        <w:tc>
          <w:tcPr>
            <w:tcW w:w="1344" w:type="dxa"/>
            <w:tcBorders>
              <w:top w:val="thinThickSmallGap" w:sz="24" w:space="0" w:color="auto"/>
              <w:left w:val="thinThickSmallGap" w:sz="24" w:space="0" w:color="auto"/>
              <w:bottom w:val="thinThickSmallGap" w:sz="24" w:space="0" w:color="auto"/>
              <w:right w:val="thinThickSmallGap" w:sz="24" w:space="0" w:color="auto"/>
            </w:tcBorders>
          </w:tcPr>
          <w:p w:rsidR="00990677" w:rsidRPr="004614D6" w:rsidRDefault="00990677" w:rsidP="008B5D38">
            <w:pPr>
              <w:pStyle w:val="NoSpacing"/>
              <w:jc w:val="center"/>
              <w:rPr>
                <w:b/>
                <w:sz w:val="18"/>
                <w:szCs w:val="18"/>
              </w:rPr>
            </w:pPr>
            <w:r w:rsidRPr="004614D6">
              <w:rPr>
                <w:b/>
                <w:sz w:val="18"/>
                <w:szCs w:val="18"/>
              </w:rPr>
              <w:t>RATE IN FIGURE</w:t>
            </w:r>
          </w:p>
        </w:tc>
        <w:tc>
          <w:tcPr>
            <w:tcW w:w="3019" w:type="dxa"/>
            <w:tcBorders>
              <w:top w:val="thinThickSmallGap" w:sz="24" w:space="0" w:color="auto"/>
              <w:left w:val="thinThickSmallGap" w:sz="24" w:space="0" w:color="auto"/>
              <w:bottom w:val="thinThickSmallGap" w:sz="24" w:space="0" w:color="auto"/>
              <w:right w:val="thinThickSmallGap" w:sz="24" w:space="0" w:color="auto"/>
            </w:tcBorders>
          </w:tcPr>
          <w:p w:rsidR="00990677" w:rsidRPr="004614D6" w:rsidRDefault="00990677" w:rsidP="008B5D38">
            <w:pPr>
              <w:pStyle w:val="NoSpacing"/>
              <w:jc w:val="center"/>
              <w:rPr>
                <w:b/>
                <w:sz w:val="18"/>
                <w:szCs w:val="18"/>
              </w:rPr>
            </w:pPr>
            <w:r w:rsidRPr="004614D6">
              <w:rPr>
                <w:b/>
                <w:sz w:val="18"/>
                <w:szCs w:val="18"/>
              </w:rPr>
              <w:t>RATE IN WORD</w:t>
            </w:r>
          </w:p>
        </w:tc>
        <w:tc>
          <w:tcPr>
            <w:tcW w:w="816" w:type="dxa"/>
            <w:tcBorders>
              <w:top w:val="thinThickSmallGap" w:sz="24" w:space="0" w:color="auto"/>
              <w:left w:val="thinThickSmallGap" w:sz="24" w:space="0" w:color="auto"/>
              <w:bottom w:val="thinThickSmallGap" w:sz="24" w:space="0" w:color="auto"/>
              <w:right w:val="thinThickSmallGap" w:sz="24" w:space="0" w:color="auto"/>
            </w:tcBorders>
          </w:tcPr>
          <w:p w:rsidR="00990677" w:rsidRPr="004614D6" w:rsidRDefault="00990677" w:rsidP="008B5D38">
            <w:pPr>
              <w:pStyle w:val="NoSpacing"/>
              <w:jc w:val="center"/>
              <w:rPr>
                <w:b/>
                <w:sz w:val="18"/>
                <w:szCs w:val="18"/>
              </w:rPr>
            </w:pPr>
            <w:r w:rsidRPr="004614D6">
              <w:rPr>
                <w:b/>
                <w:sz w:val="18"/>
                <w:szCs w:val="18"/>
              </w:rPr>
              <w:t>UNIT</w:t>
            </w:r>
          </w:p>
        </w:tc>
        <w:tc>
          <w:tcPr>
            <w:tcW w:w="1191" w:type="dxa"/>
            <w:tcBorders>
              <w:top w:val="thinThickSmallGap" w:sz="24" w:space="0" w:color="auto"/>
              <w:left w:val="thinThickSmallGap" w:sz="24" w:space="0" w:color="auto"/>
              <w:bottom w:val="thinThickSmallGap" w:sz="24" w:space="0" w:color="auto"/>
              <w:right w:val="thinThickSmallGap" w:sz="24" w:space="0" w:color="auto"/>
            </w:tcBorders>
          </w:tcPr>
          <w:p w:rsidR="00990677" w:rsidRPr="004614D6" w:rsidRDefault="00990677" w:rsidP="008B5D38">
            <w:pPr>
              <w:pStyle w:val="NoSpacing"/>
              <w:jc w:val="center"/>
              <w:rPr>
                <w:b/>
                <w:sz w:val="18"/>
                <w:szCs w:val="18"/>
              </w:rPr>
            </w:pPr>
            <w:r w:rsidRPr="004614D6">
              <w:rPr>
                <w:b/>
                <w:sz w:val="18"/>
                <w:szCs w:val="18"/>
              </w:rPr>
              <w:t>AMOUNT</w:t>
            </w:r>
          </w:p>
        </w:tc>
      </w:tr>
      <w:tr w:rsidR="00990677" w:rsidRPr="00584A6C" w:rsidTr="008B5D38">
        <w:tc>
          <w:tcPr>
            <w:tcW w:w="681" w:type="dxa"/>
            <w:tcBorders>
              <w:top w:val="thinThickSmallGap" w:sz="24" w:space="0" w:color="auto"/>
              <w:bottom w:val="single" w:sz="4" w:space="0" w:color="auto"/>
            </w:tcBorders>
          </w:tcPr>
          <w:p w:rsidR="00990677" w:rsidRDefault="00990677" w:rsidP="008B5D38">
            <w:pPr>
              <w:jc w:val="both"/>
              <w:rPr>
                <w:rFonts w:ascii="Century Gothic" w:hAnsi="Century Gothic" w:cs="Arial"/>
                <w:bCs/>
                <w:sz w:val="18"/>
                <w:szCs w:val="18"/>
              </w:rPr>
            </w:pPr>
            <w:r>
              <w:rPr>
                <w:rFonts w:ascii="Century Gothic" w:hAnsi="Century Gothic" w:cs="Arial"/>
                <w:bCs/>
                <w:sz w:val="18"/>
                <w:szCs w:val="18"/>
              </w:rPr>
              <w:t>12.</w:t>
            </w:r>
          </w:p>
        </w:tc>
        <w:tc>
          <w:tcPr>
            <w:tcW w:w="3477" w:type="dxa"/>
            <w:tcBorders>
              <w:top w:val="thinThickSmallGap" w:sz="24" w:space="0" w:color="auto"/>
              <w:bottom w:val="single" w:sz="4" w:space="0" w:color="auto"/>
            </w:tcBorders>
          </w:tcPr>
          <w:p w:rsidR="00990677" w:rsidRDefault="00990677" w:rsidP="008B5D38">
            <w:pPr>
              <w:rPr>
                <w:rFonts w:ascii="Century Gothic" w:hAnsi="Century Gothic"/>
                <w:sz w:val="18"/>
                <w:szCs w:val="18"/>
              </w:rPr>
            </w:pPr>
            <w:r w:rsidRPr="00527D89">
              <w:rPr>
                <w:rFonts w:ascii="Century Gothic" w:hAnsi="Century Gothic"/>
                <w:sz w:val="18"/>
                <w:szCs w:val="18"/>
              </w:rPr>
              <w:t xml:space="preserve">The Contractor will appoint consultant with the approval of competent authority DMC (West) to prepare working drawings, structural drawing, as built drawing, all relevant drawing. The consultant will monitor the works from start to completion of work and vetted all the structural design / drawings. The consultant ensures that the construction submit bill duly verified by the consultant for payment which will be checked by concerned staff of DMC (West) </w:t>
            </w:r>
          </w:p>
          <w:p w:rsidR="00990677" w:rsidRDefault="00990677" w:rsidP="008B5D38">
            <w:pPr>
              <w:rPr>
                <w:rFonts w:ascii="Century Gothic" w:hAnsi="Century Gothic"/>
                <w:sz w:val="18"/>
                <w:szCs w:val="18"/>
              </w:rPr>
            </w:pPr>
            <w:r>
              <w:rPr>
                <w:rFonts w:ascii="Century Gothic" w:hAnsi="Century Gothic"/>
                <w:sz w:val="18"/>
                <w:szCs w:val="18"/>
              </w:rPr>
              <w:t xml:space="preserve">{(1.5%) Total Cost} </w:t>
            </w:r>
          </w:p>
        </w:tc>
        <w:tc>
          <w:tcPr>
            <w:tcW w:w="1064" w:type="dxa"/>
            <w:tcBorders>
              <w:top w:val="thinThickSmallGap" w:sz="24" w:space="0" w:color="auto"/>
              <w:bottom w:val="single" w:sz="4" w:space="0" w:color="auto"/>
            </w:tcBorders>
          </w:tcPr>
          <w:p w:rsidR="00990677" w:rsidRDefault="00990677" w:rsidP="008B5D38">
            <w:pPr>
              <w:jc w:val="center"/>
              <w:rPr>
                <w:rFonts w:ascii="Century Gothic" w:hAnsi="Century Gothic"/>
                <w:sz w:val="18"/>
                <w:szCs w:val="18"/>
              </w:rPr>
            </w:pPr>
            <w:r>
              <w:rPr>
                <w:rFonts w:ascii="Century Gothic" w:hAnsi="Century Gothic"/>
                <w:sz w:val="18"/>
                <w:szCs w:val="18"/>
              </w:rPr>
              <w:t>01 Job</w:t>
            </w:r>
          </w:p>
        </w:tc>
        <w:tc>
          <w:tcPr>
            <w:tcW w:w="1344" w:type="dxa"/>
            <w:tcBorders>
              <w:top w:val="thinThickSmallGap" w:sz="24" w:space="0" w:color="auto"/>
              <w:bottom w:val="single" w:sz="4" w:space="0" w:color="auto"/>
            </w:tcBorders>
          </w:tcPr>
          <w:p w:rsidR="00990677" w:rsidRDefault="00696AF5" w:rsidP="008B5D38">
            <w:pPr>
              <w:jc w:val="center"/>
              <w:rPr>
                <w:rFonts w:ascii="Century Gothic" w:hAnsi="Century Gothic"/>
                <w:sz w:val="18"/>
                <w:szCs w:val="18"/>
              </w:rPr>
            </w:pPr>
            <w:r>
              <w:rPr>
                <w:rFonts w:ascii="Century Gothic" w:hAnsi="Century Gothic"/>
                <w:sz w:val="18"/>
                <w:szCs w:val="18"/>
              </w:rPr>
              <w:t>O/R</w:t>
            </w:r>
          </w:p>
          <w:p w:rsidR="00990677" w:rsidRDefault="00990677" w:rsidP="008B5D38">
            <w:pPr>
              <w:jc w:val="center"/>
              <w:rPr>
                <w:rFonts w:ascii="Century Gothic" w:hAnsi="Century Gothic"/>
                <w:sz w:val="18"/>
                <w:szCs w:val="18"/>
              </w:rPr>
            </w:pPr>
          </w:p>
        </w:tc>
        <w:tc>
          <w:tcPr>
            <w:tcW w:w="3019" w:type="dxa"/>
            <w:tcBorders>
              <w:top w:val="thinThickSmallGap" w:sz="24" w:space="0" w:color="auto"/>
              <w:bottom w:val="single" w:sz="4" w:space="0" w:color="auto"/>
            </w:tcBorders>
          </w:tcPr>
          <w:p w:rsidR="00990677" w:rsidRDefault="00696AF5" w:rsidP="008B5D38">
            <w:pPr>
              <w:jc w:val="center"/>
              <w:rPr>
                <w:rFonts w:ascii="Century Gothic" w:hAnsi="Century Gothic"/>
                <w:sz w:val="18"/>
                <w:szCs w:val="18"/>
              </w:rPr>
            </w:pPr>
            <w:r>
              <w:rPr>
                <w:rFonts w:ascii="Century Gothic" w:hAnsi="Century Gothic"/>
                <w:sz w:val="18"/>
                <w:szCs w:val="18"/>
              </w:rPr>
              <w:t>-</w:t>
            </w:r>
          </w:p>
        </w:tc>
        <w:tc>
          <w:tcPr>
            <w:tcW w:w="816" w:type="dxa"/>
            <w:tcBorders>
              <w:top w:val="thinThickSmallGap" w:sz="24" w:space="0" w:color="auto"/>
              <w:bottom w:val="single" w:sz="4" w:space="0" w:color="auto"/>
            </w:tcBorders>
          </w:tcPr>
          <w:p w:rsidR="00990677" w:rsidRDefault="00990677" w:rsidP="008B5D38">
            <w:pPr>
              <w:jc w:val="center"/>
              <w:rPr>
                <w:rFonts w:ascii="Century Gothic" w:hAnsi="Century Gothic"/>
                <w:sz w:val="18"/>
                <w:szCs w:val="18"/>
              </w:rPr>
            </w:pPr>
            <w:r>
              <w:rPr>
                <w:rFonts w:ascii="Century Gothic" w:hAnsi="Century Gothic"/>
                <w:sz w:val="18"/>
                <w:szCs w:val="18"/>
              </w:rPr>
              <w:t>Lum Sum</w:t>
            </w:r>
          </w:p>
        </w:tc>
        <w:tc>
          <w:tcPr>
            <w:tcW w:w="1191" w:type="dxa"/>
            <w:tcBorders>
              <w:top w:val="thinThickSmallGap" w:sz="24" w:space="0" w:color="auto"/>
              <w:bottom w:val="single" w:sz="4" w:space="0" w:color="auto"/>
            </w:tcBorders>
          </w:tcPr>
          <w:p w:rsidR="00990677" w:rsidRDefault="00696AF5" w:rsidP="008B5D38">
            <w:pPr>
              <w:jc w:val="center"/>
              <w:rPr>
                <w:rFonts w:ascii="Century Gothic" w:hAnsi="Century Gothic"/>
                <w:sz w:val="18"/>
                <w:szCs w:val="18"/>
              </w:rPr>
            </w:pPr>
            <w:r>
              <w:rPr>
                <w:rFonts w:ascii="Century Gothic" w:hAnsi="Century Gothic"/>
                <w:sz w:val="18"/>
                <w:szCs w:val="18"/>
              </w:rPr>
              <w:t>-</w:t>
            </w:r>
          </w:p>
          <w:p w:rsidR="00990677" w:rsidRPr="002B10F9" w:rsidRDefault="00990677" w:rsidP="008B5D38">
            <w:pPr>
              <w:jc w:val="center"/>
              <w:rPr>
                <w:rFonts w:ascii="Century Gothic" w:hAnsi="Century Gothic"/>
                <w:sz w:val="18"/>
                <w:szCs w:val="18"/>
              </w:rPr>
            </w:pPr>
          </w:p>
        </w:tc>
      </w:tr>
      <w:tr w:rsidR="00990677" w:rsidRPr="00584A6C" w:rsidTr="008B5D38">
        <w:tc>
          <w:tcPr>
            <w:tcW w:w="10401" w:type="dxa"/>
            <w:gridSpan w:val="6"/>
            <w:tcBorders>
              <w:top w:val="single" w:sz="4" w:space="0" w:color="auto"/>
            </w:tcBorders>
          </w:tcPr>
          <w:p w:rsidR="00990677" w:rsidRPr="00E95617" w:rsidRDefault="00990677" w:rsidP="008B5D38">
            <w:pPr>
              <w:jc w:val="right"/>
              <w:rPr>
                <w:rFonts w:ascii="Century Gothic" w:hAnsi="Century Gothic"/>
                <w:b/>
                <w:sz w:val="18"/>
                <w:szCs w:val="18"/>
              </w:rPr>
            </w:pPr>
            <w:r w:rsidRPr="00E95617">
              <w:rPr>
                <w:rFonts w:ascii="Century Gothic" w:hAnsi="Century Gothic"/>
                <w:b/>
                <w:sz w:val="18"/>
                <w:szCs w:val="18"/>
              </w:rPr>
              <w:t xml:space="preserve">Total Amount of Schedule Items </w:t>
            </w:r>
          </w:p>
        </w:tc>
        <w:tc>
          <w:tcPr>
            <w:tcW w:w="1191" w:type="dxa"/>
            <w:tcBorders>
              <w:top w:val="single" w:sz="4" w:space="0" w:color="auto"/>
            </w:tcBorders>
          </w:tcPr>
          <w:p w:rsidR="00990677" w:rsidRPr="00E95617" w:rsidRDefault="0009376B" w:rsidP="00696AF5">
            <w:pPr>
              <w:jc w:val="center"/>
              <w:rPr>
                <w:rFonts w:ascii="Century Gothic" w:hAnsi="Century Gothic" w:cs="Arial"/>
                <w:b/>
                <w:bCs/>
                <w:sz w:val="18"/>
                <w:szCs w:val="18"/>
              </w:rPr>
            </w:pPr>
            <w:r>
              <w:rPr>
                <w:rFonts w:ascii="Century Gothic" w:hAnsi="Century Gothic" w:cs="Arial"/>
                <w:b/>
                <w:bCs/>
                <w:sz w:val="18"/>
                <w:szCs w:val="18"/>
              </w:rPr>
              <w:t>1,2</w:t>
            </w:r>
            <w:r w:rsidR="00696AF5">
              <w:rPr>
                <w:rFonts w:ascii="Century Gothic" w:hAnsi="Century Gothic" w:cs="Arial"/>
                <w:b/>
                <w:bCs/>
                <w:sz w:val="18"/>
                <w:szCs w:val="18"/>
              </w:rPr>
              <w:t>2</w:t>
            </w:r>
            <w:r>
              <w:rPr>
                <w:rFonts w:ascii="Century Gothic" w:hAnsi="Century Gothic" w:cs="Arial"/>
                <w:b/>
                <w:bCs/>
                <w:sz w:val="18"/>
                <w:szCs w:val="18"/>
              </w:rPr>
              <w:t>,</w:t>
            </w:r>
            <w:r w:rsidR="00696AF5">
              <w:rPr>
                <w:rFonts w:ascii="Century Gothic" w:hAnsi="Century Gothic" w:cs="Arial"/>
                <w:b/>
                <w:bCs/>
                <w:sz w:val="18"/>
                <w:szCs w:val="18"/>
              </w:rPr>
              <w:t>4</w:t>
            </w:r>
            <w:r>
              <w:rPr>
                <w:rFonts w:ascii="Century Gothic" w:hAnsi="Century Gothic" w:cs="Arial"/>
                <w:b/>
                <w:bCs/>
                <w:sz w:val="18"/>
                <w:szCs w:val="18"/>
              </w:rPr>
              <w:t>5,603/-</w:t>
            </w:r>
            <w:r w:rsidR="00D8194C">
              <w:rPr>
                <w:rFonts w:ascii="Century Gothic" w:hAnsi="Century Gothic" w:cs="Arial"/>
                <w:b/>
                <w:bCs/>
                <w:sz w:val="18"/>
                <w:szCs w:val="18"/>
              </w:rPr>
              <w:t>+O/R</w:t>
            </w:r>
          </w:p>
        </w:tc>
      </w:tr>
    </w:tbl>
    <w:p w:rsidR="00990677" w:rsidRDefault="00990677" w:rsidP="00990677">
      <w:pPr>
        <w:pStyle w:val="NoSpacing"/>
      </w:pPr>
    </w:p>
    <w:p w:rsidR="00990677" w:rsidRDefault="00990677" w:rsidP="00F709EB">
      <w:pPr>
        <w:pStyle w:val="NoSpacing"/>
      </w:pPr>
    </w:p>
    <w:sectPr w:rsidR="00990677" w:rsidSect="00F709EB">
      <w:headerReference w:type="default" r:id="rId7"/>
      <w:footerReference w:type="default" r:id="rId8"/>
      <w:pgSz w:w="12240" w:h="15840"/>
      <w:pgMar w:top="1440" w:right="432" w:bottom="1440" w:left="43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6EF" w:rsidRDefault="00DE36EF" w:rsidP="00F709EB">
      <w:pPr>
        <w:spacing w:after="0" w:line="240" w:lineRule="auto"/>
      </w:pPr>
      <w:r>
        <w:separator/>
      </w:r>
    </w:p>
  </w:endnote>
  <w:endnote w:type="continuationSeparator" w:id="0">
    <w:p w:rsidR="00DE36EF" w:rsidRDefault="00DE36EF" w:rsidP="00F709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altName w:val="Segoe UI"/>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Footer"/>
      <w:jc w:val="right"/>
      <w:rPr>
        <w:b/>
        <w:u w:val="single"/>
      </w:rPr>
    </w:pPr>
    <w:r w:rsidRPr="00F709EB">
      <w:rPr>
        <w:b/>
        <w:u w:val="single"/>
      </w:rPr>
      <w:t xml:space="preserve">SIGNATURE &amp; STAMP CONTRACTOR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6EF" w:rsidRDefault="00DE36EF" w:rsidP="00F709EB">
      <w:pPr>
        <w:spacing w:after="0" w:line="240" w:lineRule="auto"/>
      </w:pPr>
      <w:r>
        <w:separator/>
      </w:r>
    </w:p>
  </w:footnote>
  <w:footnote w:type="continuationSeparator" w:id="0">
    <w:p w:rsidR="00DE36EF" w:rsidRDefault="00DE36EF" w:rsidP="00F709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Header"/>
      <w:jc w:val="center"/>
      <w:rPr>
        <w:b/>
        <w:sz w:val="48"/>
        <w:szCs w:val="24"/>
      </w:rPr>
    </w:pPr>
    <w:r w:rsidRPr="00F709EB">
      <w:rPr>
        <w:b/>
        <w:sz w:val="48"/>
        <w:szCs w:val="24"/>
      </w:rPr>
      <w:t>OFFICE OF THE SUPERINTENDING ENGINEER</w:t>
    </w:r>
  </w:p>
  <w:p w:rsidR="00F709EB" w:rsidRPr="00F709EB" w:rsidRDefault="00F709EB" w:rsidP="00F709EB">
    <w:pPr>
      <w:pStyle w:val="Header"/>
      <w:jc w:val="center"/>
      <w:rPr>
        <w:b/>
        <w:sz w:val="32"/>
        <w:szCs w:val="24"/>
      </w:rPr>
    </w:pPr>
    <w:r w:rsidRPr="00F709EB">
      <w:rPr>
        <w:b/>
        <w:sz w:val="32"/>
        <w:szCs w:val="24"/>
      </w:rPr>
      <w:t>DMC(WEST) KARACHI</w:t>
    </w:r>
  </w:p>
  <w:p w:rsidR="00F709EB" w:rsidRPr="00F709EB" w:rsidRDefault="00F709EB">
    <w:pPr>
      <w:pStyle w:val="Header"/>
      <w:rPr>
        <w:b/>
        <w:sz w:val="12"/>
        <w:szCs w:val="24"/>
      </w:rPr>
    </w:pPr>
  </w:p>
  <w:p w:rsidR="00F709EB" w:rsidRPr="00AF4842" w:rsidRDefault="00F709EB" w:rsidP="00206F3A">
    <w:pPr>
      <w:pStyle w:val="Header"/>
      <w:tabs>
        <w:tab w:val="clear" w:pos="4680"/>
        <w:tab w:val="clear" w:pos="9360"/>
      </w:tabs>
      <w:ind w:left="2160" w:hanging="2160"/>
      <w:rPr>
        <w:b/>
        <w:sz w:val="24"/>
        <w:szCs w:val="24"/>
      </w:rPr>
    </w:pPr>
    <w:r w:rsidRPr="00F709EB">
      <w:rPr>
        <w:b/>
        <w:sz w:val="24"/>
        <w:szCs w:val="24"/>
      </w:rPr>
      <w:t>NAME OF WORK :</w:t>
    </w:r>
    <w:r>
      <w:rPr>
        <w:b/>
        <w:sz w:val="24"/>
        <w:szCs w:val="24"/>
      </w:rPr>
      <w:t xml:space="preserve"> </w:t>
    </w:r>
    <w:r w:rsidRPr="00F709EB">
      <w:rPr>
        <w:b/>
        <w:sz w:val="24"/>
        <w:szCs w:val="24"/>
      </w:rPr>
      <w:t xml:space="preserve"> -</w:t>
    </w:r>
    <w:r w:rsidRPr="00F709EB">
      <w:rPr>
        <w:sz w:val="24"/>
        <w:szCs w:val="24"/>
      </w:rPr>
      <w:t xml:space="preserve"> </w:t>
    </w:r>
    <w:r w:rsidRPr="00F709EB">
      <w:rPr>
        <w:sz w:val="24"/>
        <w:szCs w:val="24"/>
      </w:rPr>
      <w:tab/>
    </w:r>
    <w:r w:rsidR="00321392" w:rsidRPr="00321392">
      <w:rPr>
        <w:rFonts w:ascii="Century Gothic" w:hAnsi="Century Gothic"/>
        <w:b/>
        <w:sz w:val="24"/>
        <w:szCs w:val="24"/>
      </w:rPr>
      <w:t>RE-CONSTRUCTION/IMPROVEMENT OF SEWERAGE SYSTEM OF URDU BAZAR, SHER SHAH ROAD AND PRETAM DAS ATMA RAM ROAD TOWARDS LYARI EXPRESSWAY PS-92, DMC(WEST) .</w:t>
    </w:r>
  </w:p>
  <w:p w:rsidR="008F3A30" w:rsidRPr="00F709EB" w:rsidRDefault="008F3A30" w:rsidP="00F709EB">
    <w:pPr>
      <w:pStyle w:val="Header"/>
      <w:tabs>
        <w:tab w:val="clear" w:pos="4680"/>
        <w:tab w:val="clear" w:pos="9360"/>
      </w:tabs>
      <w:ind w:left="1440" w:firstLine="720"/>
      <w:rPr>
        <w:sz w:val="24"/>
        <w:szCs w:val="24"/>
        <w:u w:val="single"/>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33794"/>
  </w:hdrShapeDefaults>
  <w:footnotePr>
    <w:footnote w:id="-1"/>
    <w:footnote w:id="0"/>
  </w:footnotePr>
  <w:endnotePr>
    <w:endnote w:id="-1"/>
    <w:endnote w:id="0"/>
  </w:endnotePr>
  <w:compat/>
  <w:rsids>
    <w:rsidRoot w:val="0028724B"/>
    <w:rsid w:val="0003105C"/>
    <w:rsid w:val="00043AD2"/>
    <w:rsid w:val="00047156"/>
    <w:rsid w:val="00093165"/>
    <w:rsid w:val="0009376B"/>
    <w:rsid w:val="000A7B01"/>
    <w:rsid w:val="000F617F"/>
    <w:rsid w:val="00206F3A"/>
    <w:rsid w:val="00251540"/>
    <w:rsid w:val="0028724B"/>
    <w:rsid w:val="00321392"/>
    <w:rsid w:val="00341911"/>
    <w:rsid w:val="003A6455"/>
    <w:rsid w:val="003B4655"/>
    <w:rsid w:val="003D64B3"/>
    <w:rsid w:val="003E75FD"/>
    <w:rsid w:val="00421215"/>
    <w:rsid w:val="004614D6"/>
    <w:rsid w:val="004834EC"/>
    <w:rsid w:val="004C731B"/>
    <w:rsid w:val="00537CAB"/>
    <w:rsid w:val="00550E6C"/>
    <w:rsid w:val="00561CB5"/>
    <w:rsid w:val="00567665"/>
    <w:rsid w:val="00587AD6"/>
    <w:rsid w:val="00597477"/>
    <w:rsid w:val="005A39FB"/>
    <w:rsid w:val="005C37EA"/>
    <w:rsid w:val="005C3845"/>
    <w:rsid w:val="006406E9"/>
    <w:rsid w:val="006728B9"/>
    <w:rsid w:val="00686F2F"/>
    <w:rsid w:val="00692583"/>
    <w:rsid w:val="00693630"/>
    <w:rsid w:val="00696AF5"/>
    <w:rsid w:val="006C0DC3"/>
    <w:rsid w:val="00727540"/>
    <w:rsid w:val="0076075C"/>
    <w:rsid w:val="0079173A"/>
    <w:rsid w:val="007C3303"/>
    <w:rsid w:val="007D163A"/>
    <w:rsid w:val="007E38AC"/>
    <w:rsid w:val="00815936"/>
    <w:rsid w:val="00830AF1"/>
    <w:rsid w:val="00866D26"/>
    <w:rsid w:val="008F3A30"/>
    <w:rsid w:val="00920AD4"/>
    <w:rsid w:val="00990677"/>
    <w:rsid w:val="00A20980"/>
    <w:rsid w:val="00A363D5"/>
    <w:rsid w:val="00AD315B"/>
    <w:rsid w:val="00AF4842"/>
    <w:rsid w:val="00B47E06"/>
    <w:rsid w:val="00B75018"/>
    <w:rsid w:val="00C3684A"/>
    <w:rsid w:val="00C936A7"/>
    <w:rsid w:val="00CB7F81"/>
    <w:rsid w:val="00D8194C"/>
    <w:rsid w:val="00DC0ED1"/>
    <w:rsid w:val="00DC2F1A"/>
    <w:rsid w:val="00DE36EF"/>
    <w:rsid w:val="00E573A5"/>
    <w:rsid w:val="00E74F44"/>
    <w:rsid w:val="00E95617"/>
    <w:rsid w:val="00ED5A15"/>
    <w:rsid w:val="00F30E08"/>
    <w:rsid w:val="00F709EB"/>
    <w:rsid w:val="00FF3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09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9EB"/>
  </w:style>
  <w:style w:type="paragraph" w:styleId="Footer">
    <w:name w:val="footer"/>
    <w:basedOn w:val="Normal"/>
    <w:link w:val="FooterChar"/>
    <w:uiPriority w:val="99"/>
    <w:semiHidden/>
    <w:unhideWhenUsed/>
    <w:rsid w:val="00F709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09EB"/>
  </w:style>
  <w:style w:type="paragraph" w:styleId="NoSpacing">
    <w:name w:val="No Spacing"/>
    <w:uiPriority w:val="1"/>
    <w:qFormat/>
    <w:rsid w:val="00F709EB"/>
    <w:pPr>
      <w:spacing w:after="0" w:line="240" w:lineRule="auto"/>
    </w:pPr>
  </w:style>
  <w:style w:type="table" w:styleId="TableGrid">
    <w:name w:val="Table Grid"/>
    <w:basedOn w:val="TableNormal"/>
    <w:uiPriority w:val="59"/>
    <w:rsid w:val="00F709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E4986-5560-4B44-898C-FD3BB09A1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647</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dc:creator>
  <cp:lastModifiedBy>MCZ</cp:lastModifiedBy>
  <cp:revision>14</cp:revision>
  <cp:lastPrinted>2015-04-24T23:45:00Z</cp:lastPrinted>
  <dcterms:created xsi:type="dcterms:W3CDTF">2016-03-01T11:44:00Z</dcterms:created>
  <dcterms:modified xsi:type="dcterms:W3CDTF">2016-03-02T11:07:00Z</dcterms:modified>
</cp:coreProperties>
</file>