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03" w:rsidRPr="003E60FA" w:rsidRDefault="00843B03" w:rsidP="00843B03">
      <w:pPr>
        <w:spacing w:after="120"/>
        <w:jc w:val="center"/>
        <w:rPr>
          <w:rFonts w:ascii="Arial" w:hAnsi="Arial" w:cs="Arial"/>
          <w:b/>
          <w:sz w:val="30"/>
          <w:u w:val="single"/>
        </w:rPr>
      </w:pPr>
      <w:r w:rsidRPr="003E60FA">
        <w:rPr>
          <w:rFonts w:ascii="Arial" w:hAnsi="Arial" w:cs="Arial"/>
          <w:b/>
          <w:sz w:val="30"/>
          <w:u w:val="single"/>
        </w:rPr>
        <w:t>LIVESTOCK &amp; FISHERIES DEPARTMEN</w:t>
      </w:r>
      <w:r>
        <w:rPr>
          <w:rFonts w:ascii="Arial" w:hAnsi="Arial" w:cs="Arial"/>
          <w:b/>
          <w:sz w:val="30"/>
          <w:u w:val="single"/>
        </w:rPr>
        <w:t>T</w:t>
      </w:r>
    </w:p>
    <w:p w:rsidR="00843B03" w:rsidRPr="003E60FA" w:rsidRDefault="00843B03" w:rsidP="00843B03">
      <w:pPr>
        <w:spacing w:after="120"/>
        <w:jc w:val="center"/>
        <w:rPr>
          <w:rFonts w:ascii="Arial" w:hAnsi="Arial" w:cs="Arial"/>
          <w:b/>
          <w:u w:val="single"/>
        </w:rPr>
      </w:pPr>
      <w:r w:rsidRPr="003E60FA">
        <w:rPr>
          <w:rFonts w:ascii="Arial" w:hAnsi="Arial" w:cs="Arial"/>
          <w:b/>
          <w:u w:val="single"/>
        </w:rPr>
        <w:t>NOTICE INVITING TENDER</w:t>
      </w:r>
    </w:p>
    <w:p w:rsidR="00843B03" w:rsidRPr="00A62F1C" w:rsidRDefault="00843B03" w:rsidP="00843B0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62F1C">
        <w:rPr>
          <w:rFonts w:ascii="Arial" w:hAnsi="Arial" w:cs="Arial"/>
          <w:sz w:val="22"/>
          <w:szCs w:val="22"/>
        </w:rPr>
        <w:t>S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ealed tenders are invited for supply of Veterinary Medicines </w:t>
      </w:r>
      <w:r>
        <w:rPr>
          <w:rFonts w:ascii="Arial" w:hAnsi="Arial" w:cs="Arial"/>
          <w:color w:val="000000"/>
          <w:sz w:val="22"/>
          <w:szCs w:val="22"/>
        </w:rPr>
        <w:t>&amp; A.I Hospital Tools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 for the offices of Deputy Director, Livestock</w:t>
      </w:r>
      <w:r>
        <w:rPr>
          <w:rFonts w:ascii="Arial" w:hAnsi="Arial" w:cs="Arial"/>
          <w:color w:val="000000"/>
          <w:sz w:val="22"/>
          <w:szCs w:val="22"/>
        </w:rPr>
        <w:t xml:space="preserve"> Production Badin 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during the current financial year 2015-2016, from reputed bidders / distributors / General Order Suppliers. </w:t>
      </w:r>
    </w:p>
    <w:p w:rsidR="00843B03" w:rsidRPr="00A62F1C" w:rsidRDefault="00843B03" w:rsidP="00843B03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0"/>
        <w:gridCol w:w="5526"/>
        <w:gridCol w:w="2880"/>
      </w:tblGrid>
      <w:tr w:rsidR="00843B03" w:rsidRPr="00A62F1C" w:rsidTr="008432D7">
        <w:trPr>
          <w:trHeight w:val="335"/>
        </w:trPr>
        <w:tc>
          <w:tcPr>
            <w:tcW w:w="1170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Sr. #</w:t>
            </w:r>
          </w:p>
        </w:tc>
        <w:tc>
          <w:tcPr>
            <w:tcW w:w="5526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Name of Work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tabs>
                <w:tab w:val="left" w:pos="-18"/>
              </w:tabs>
              <w:ind w:left="0" w:firstLine="0"/>
              <w:jc w:val="center"/>
              <w:rPr>
                <w:rFonts w:cs="Arial"/>
                <w:b/>
                <w:color w:val="000000"/>
                <w:szCs w:val="22"/>
              </w:rPr>
            </w:pPr>
            <w:r w:rsidRPr="00A62F1C">
              <w:rPr>
                <w:rFonts w:cs="Arial"/>
                <w:b/>
                <w:color w:val="000000"/>
                <w:sz w:val="22"/>
                <w:szCs w:val="22"/>
              </w:rPr>
              <w:t>Tender Fee</w:t>
            </w:r>
          </w:p>
        </w:tc>
      </w:tr>
      <w:tr w:rsidR="00843B03" w:rsidRPr="00A62F1C" w:rsidTr="008432D7">
        <w:trPr>
          <w:trHeight w:val="854"/>
        </w:trPr>
        <w:tc>
          <w:tcPr>
            <w:tcW w:w="1170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ind w:left="0" w:firstLine="0"/>
              <w:jc w:val="center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>1.</w:t>
            </w:r>
          </w:p>
          <w:p w:rsidR="00843B03" w:rsidRPr="00A62F1C" w:rsidRDefault="00843B03" w:rsidP="008432D7">
            <w:pPr>
              <w:pStyle w:val="Level1"/>
              <w:ind w:left="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526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tabs>
                <w:tab w:val="left" w:pos="-94"/>
              </w:tabs>
              <w:ind w:left="0" w:firstLine="0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 xml:space="preserve">Veterinary Medicines </w:t>
            </w:r>
            <w:r>
              <w:rPr>
                <w:rFonts w:cs="Arial"/>
                <w:color w:val="000000"/>
                <w:sz w:val="22"/>
                <w:szCs w:val="22"/>
              </w:rPr>
              <w:t>&amp;</w:t>
            </w:r>
            <w:r>
              <w:rPr>
                <w:rFonts w:cs="Arial"/>
                <w:color w:val="000000"/>
              </w:rPr>
              <w:t xml:space="preserve"> A.I Hospital Tools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43B03" w:rsidRPr="00A62F1C" w:rsidRDefault="00843B03" w:rsidP="008432D7">
            <w:pPr>
              <w:pStyle w:val="Level1"/>
              <w:ind w:left="0" w:firstLine="0"/>
              <w:jc w:val="center"/>
              <w:rPr>
                <w:rFonts w:cs="Arial"/>
                <w:color w:val="000000"/>
                <w:szCs w:val="22"/>
              </w:rPr>
            </w:pPr>
            <w:r w:rsidRPr="00A62F1C">
              <w:rPr>
                <w:rFonts w:cs="Arial"/>
                <w:color w:val="000000"/>
                <w:sz w:val="22"/>
                <w:szCs w:val="22"/>
              </w:rPr>
              <w:t>Rs. 2000</w:t>
            </w:r>
          </w:p>
          <w:p w:rsidR="00843B03" w:rsidRPr="00A62F1C" w:rsidRDefault="00843B03" w:rsidP="008432D7">
            <w:pPr>
              <w:pStyle w:val="Level1"/>
              <w:ind w:left="0"/>
              <w:jc w:val="center"/>
              <w:rPr>
                <w:rFonts w:cs="Arial"/>
                <w:color w:val="000000"/>
                <w:szCs w:val="22"/>
              </w:rPr>
            </w:pPr>
          </w:p>
        </w:tc>
      </w:tr>
    </w:tbl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b/>
          <w:color w:val="000000"/>
          <w:sz w:val="22"/>
          <w:szCs w:val="22"/>
        </w:rPr>
      </w:pPr>
    </w:p>
    <w:p w:rsidR="00843B03" w:rsidRPr="00A62F1C" w:rsidRDefault="00843B03" w:rsidP="00843B03">
      <w:pPr>
        <w:ind w:left="720"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b/>
          <w:color w:val="000000"/>
          <w:sz w:val="22"/>
          <w:szCs w:val="22"/>
        </w:rPr>
        <w:t>2.</w:t>
      </w:r>
      <w:r w:rsidRPr="00A62F1C">
        <w:rPr>
          <w:rFonts w:ascii="Arial" w:hAnsi="Arial" w:cs="Arial"/>
          <w:b/>
          <w:color w:val="000000"/>
          <w:sz w:val="22"/>
          <w:szCs w:val="22"/>
        </w:rPr>
        <w:tab/>
        <w:t xml:space="preserve">Eligibility: </w:t>
      </w:r>
    </w:p>
    <w:p w:rsidR="00843B03" w:rsidRPr="00A62F1C" w:rsidRDefault="00843B03" w:rsidP="00843B03">
      <w:pPr>
        <w:ind w:right="-720"/>
        <w:rPr>
          <w:rFonts w:ascii="Arial" w:hAnsi="Arial" w:cs="Arial"/>
          <w:b/>
          <w:color w:val="000000"/>
          <w:sz w:val="22"/>
          <w:szCs w:val="22"/>
        </w:rPr>
      </w:pPr>
    </w:p>
    <w:p w:rsidR="00843B03" w:rsidRPr="00A62F1C" w:rsidRDefault="00843B03" w:rsidP="00843B03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 xml:space="preserve">Bidders must have registration with all the tax authorities. </w:t>
      </w:r>
    </w:p>
    <w:p w:rsidR="00843B03" w:rsidRPr="00A62F1C" w:rsidRDefault="00843B03" w:rsidP="00843B03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Bids should be attached call deposit / pay order of 2.5% of bid security.</w:t>
      </w:r>
    </w:p>
    <w:p w:rsidR="00843B03" w:rsidRPr="00A62F1C" w:rsidRDefault="00843B03" w:rsidP="00843B03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Bidders having relevant experience in the same assignment at least 2 years.</w:t>
      </w:r>
    </w:p>
    <w:p w:rsidR="00843B03" w:rsidRPr="00A62F1C" w:rsidRDefault="00843B03" w:rsidP="00843B03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 must be quoted in Pak Rupees.</w:t>
      </w:r>
    </w:p>
    <w:p w:rsidR="00843B03" w:rsidRPr="00A62F1C" w:rsidRDefault="00843B03" w:rsidP="00843B03">
      <w:pPr>
        <w:numPr>
          <w:ilvl w:val="1"/>
          <w:numId w:val="1"/>
        </w:numPr>
        <w:ind w:right="-720" w:hanging="720"/>
        <w:rPr>
          <w:rFonts w:ascii="Arial" w:hAnsi="Arial" w:cs="Arial"/>
          <w:b/>
          <w:color w:val="000000"/>
          <w:sz w:val="22"/>
          <w:szCs w:val="22"/>
        </w:rPr>
      </w:pPr>
      <w:r w:rsidRPr="00A62F1C">
        <w:rPr>
          <w:rFonts w:ascii="Arial" w:hAnsi="Arial" w:cs="Arial"/>
          <w:color w:val="000000"/>
          <w:sz w:val="22"/>
          <w:szCs w:val="22"/>
        </w:rPr>
        <w:t>Bid must be supported with relevant Literature, country of origin make, brand (along with samples)</w:t>
      </w: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color w:val="000000"/>
          <w:sz w:val="22"/>
          <w:szCs w:val="22"/>
        </w:rPr>
      </w:pP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3. </w:t>
      </w:r>
      <w:r w:rsidRPr="00A62F1C">
        <w:rPr>
          <w:rFonts w:cs="Arial"/>
          <w:b/>
          <w:color w:val="000000"/>
          <w:sz w:val="22"/>
          <w:szCs w:val="22"/>
        </w:rPr>
        <w:tab/>
        <w:t>Method of Procurement (</w:t>
      </w:r>
      <w:r w:rsidRPr="00A62F1C">
        <w:rPr>
          <w:rFonts w:cs="Arial"/>
          <w:i/>
          <w:color w:val="000000"/>
          <w:sz w:val="22"/>
          <w:szCs w:val="22"/>
        </w:rPr>
        <w:t>Single Stage Single Envelope)</w:t>
      </w: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4. </w:t>
      </w:r>
      <w:r w:rsidRPr="00A62F1C">
        <w:rPr>
          <w:rFonts w:cs="Arial"/>
          <w:b/>
          <w:color w:val="000000"/>
          <w:sz w:val="22"/>
          <w:szCs w:val="22"/>
        </w:rPr>
        <w:tab/>
        <w:t>Bidding/Tender Documents:</w:t>
      </w:r>
    </w:p>
    <w:p w:rsidR="00843B03" w:rsidRPr="00A62F1C" w:rsidRDefault="00843B03" w:rsidP="00843B03">
      <w:pPr>
        <w:pStyle w:val="Level1"/>
        <w:ind w:left="1440" w:hanging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</w:t>
      </w:r>
      <w:proofErr w:type="spellStart"/>
      <w:r w:rsidRPr="00A62F1C">
        <w:rPr>
          <w:rFonts w:cs="Arial"/>
          <w:color w:val="000000"/>
          <w:sz w:val="22"/>
          <w:szCs w:val="22"/>
        </w:rPr>
        <w:t>i</w:t>
      </w:r>
      <w:proofErr w:type="spellEnd"/>
      <w:r w:rsidRPr="00A62F1C">
        <w:rPr>
          <w:rFonts w:cs="Arial"/>
          <w:color w:val="000000"/>
          <w:sz w:val="22"/>
          <w:szCs w:val="22"/>
        </w:rPr>
        <w:t xml:space="preserve">) </w:t>
      </w:r>
      <w:r w:rsidRPr="00A62F1C">
        <w:rPr>
          <w:rFonts w:cs="Arial"/>
          <w:color w:val="000000"/>
          <w:sz w:val="22"/>
          <w:szCs w:val="22"/>
        </w:rPr>
        <w:tab/>
      </w:r>
      <w:r w:rsidRPr="00A62F1C">
        <w:rPr>
          <w:rFonts w:cs="Arial"/>
          <w:b/>
          <w:color w:val="000000"/>
          <w:sz w:val="22"/>
          <w:szCs w:val="22"/>
        </w:rPr>
        <w:t>Issuance:</w:t>
      </w:r>
      <w:r w:rsidRPr="00A62F1C">
        <w:rPr>
          <w:rFonts w:cs="Arial"/>
          <w:color w:val="000000"/>
          <w:sz w:val="22"/>
          <w:szCs w:val="22"/>
        </w:rPr>
        <w:t xml:space="preserve"> Documents will be issued from date of publication up to </w:t>
      </w:r>
      <w:r>
        <w:rPr>
          <w:rFonts w:cs="Arial"/>
          <w:b/>
          <w:color w:val="000000"/>
          <w:sz w:val="22"/>
          <w:szCs w:val="22"/>
          <w:u w:val="single"/>
        </w:rPr>
        <w:t>14</w:t>
      </w:r>
      <w:r w:rsidRPr="00BD1E89">
        <w:rPr>
          <w:rFonts w:cs="Arial"/>
          <w:b/>
          <w:color w:val="000000"/>
          <w:sz w:val="22"/>
          <w:szCs w:val="22"/>
          <w:u w:val="single"/>
        </w:rPr>
        <w:t>.</w:t>
      </w:r>
      <w:r>
        <w:rPr>
          <w:rFonts w:cs="Arial"/>
          <w:b/>
          <w:color w:val="000000"/>
          <w:sz w:val="22"/>
          <w:szCs w:val="22"/>
          <w:u w:val="single"/>
        </w:rPr>
        <w:t>03</w:t>
      </w:r>
      <w:r w:rsidRPr="00A62F1C">
        <w:rPr>
          <w:rFonts w:cs="Arial"/>
          <w:b/>
          <w:color w:val="000000"/>
          <w:sz w:val="22"/>
          <w:szCs w:val="22"/>
          <w:u w:val="single"/>
        </w:rPr>
        <w:t>.2016</w:t>
      </w:r>
      <w:r w:rsidRPr="00A62F1C">
        <w:rPr>
          <w:rFonts w:cs="Arial"/>
          <w:color w:val="000000"/>
          <w:sz w:val="22"/>
          <w:szCs w:val="22"/>
        </w:rPr>
        <w:t xml:space="preserve"> on payment of above tender fees.</w:t>
      </w:r>
    </w:p>
    <w:p w:rsidR="00843B03" w:rsidRPr="00A62F1C" w:rsidRDefault="00843B03" w:rsidP="00843B03">
      <w:pPr>
        <w:pStyle w:val="Level1"/>
        <w:ind w:left="0" w:firstLine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(ii)</w:t>
      </w:r>
      <w:r w:rsidRPr="00A62F1C">
        <w:rPr>
          <w:rFonts w:cs="Arial"/>
          <w:b/>
          <w:color w:val="000000"/>
          <w:sz w:val="22"/>
          <w:szCs w:val="22"/>
        </w:rPr>
        <w:t xml:space="preserve">  </w:t>
      </w:r>
      <w:r w:rsidRPr="00A62F1C">
        <w:rPr>
          <w:rFonts w:cs="Arial"/>
          <w:b/>
          <w:color w:val="000000"/>
          <w:sz w:val="22"/>
          <w:szCs w:val="22"/>
        </w:rPr>
        <w:tab/>
        <w:t xml:space="preserve">Submission: </w:t>
      </w:r>
      <w:r w:rsidRPr="00A62F1C">
        <w:rPr>
          <w:rFonts w:cs="Arial"/>
          <w:color w:val="000000"/>
          <w:sz w:val="22"/>
          <w:szCs w:val="22"/>
        </w:rPr>
        <w:t xml:space="preserve">Last date will be </w:t>
      </w:r>
      <w:r>
        <w:rPr>
          <w:rFonts w:cs="Arial"/>
          <w:b/>
          <w:color w:val="000000"/>
          <w:sz w:val="22"/>
          <w:szCs w:val="22"/>
          <w:u w:val="single"/>
        </w:rPr>
        <w:t>15</w:t>
      </w:r>
      <w:r w:rsidRPr="004F51BA">
        <w:rPr>
          <w:rFonts w:cs="Arial"/>
          <w:b/>
          <w:color w:val="000000"/>
          <w:sz w:val="22"/>
          <w:szCs w:val="22"/>
          <w:u w:val="single"/>
        </w:rPr>
        <w:t>.</w:t>
      </w:r>
      <w:r w:rsidRPr="00E9255C">
        <w:rPr>
          <w:rFonts w:cs="Arial"/>
          <w:b/>
          <w:color w:val="000000"/>
          <w:sz w:val="22"/>
          <w:szCs w:val="22"/>
          <w:u w:val="single"/>
        </w:rPr>
        <w:t>0</w:t>
      </w:r>
      <w:r>
        <w:rPr>
          <w:rFonts w:cs="Arial"/>
          <w:b/>
          <w:color w:val="000000"/>
          <w:sz w:val="22"/>
          <w:szCs w:val="22"/>
          <w:u w:val="single"/>
        </w:rPr>
        <w:t>3</w:t>
      </w:r>
      <w:r w:rsidRPr="00E9255C">
        <w:rPr>
          <w:rFonts w:cs="Arial"/>
          <w:b/>
          <w:color w:val="000000"/>
          <w:sz w:val="22"/>
          <w:szCs w:val="22"/>
          <w:u w:val="single"/>
        </w:rPr>
        <w:t>.2016 up to 12:00 hrs.</w:t>
      </w:r>
    </w:p>
    <w:p w:rsidR="00843B03" w:rsidRPr="00A62F1C" w:rsidRDefault="00843B03" w:rsidP="00843B03">
      <w:pPr>
        <w:pStyle w:val="Level1"/>
        <w:numPr>
          <w:ilvl w:val="0"/>
          <w:numId w:val="2"/>
        </w:numPr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Opening: </w:t>
      </w:r>
      <w:r w:rsidRPr="00A62F1C">
        <w:rPr>
          <w:rFonts w:cs="Arial"/>
          <w:color w:val="000000"/>
          <w:sz w:val="22"/>
          <w:szCs w:val="22"/>
        </w:rPr>
        <w:t xml:space="preserve">will be opened on </w:t>
      </w:r>
      <w:r>
        <w:rPr>
          <w:rFonts w:cs="Arial"/>
          <w:b/>
          <w:color w:val="000000"/>
          <w:sz w:val="22"/>
          <w:szCs w:val="22"/>
          <w:u w:val="single"/>
        </w:rPr>
        <w:t>15.03</w:t>
      </w:r>
      <w:r w:rsidRPr="00E9255C">
        <w:rPr>
          <w:rFonts w:cs="Arial"/>
          <w:b/>
          <w:color w:val="000000"/>
          <w:sz w:val="22"/>
          <w:szCs w:val="22"/>
          <w:u w:val="single"/>
        </w:rPr>
        <w:t>.2016 @ 13:00 hrs</w:t>
      </w:r>
      <w:r w:rsidRPr="00A62F1C">
        <w:rPr>
          <w:rFonts w:cs="Arial"/>
          <w:color w:val="000000"/>
          <w:sz w:val="22"/>
          <w:szCs w:val="22"/>
        </w:rPr>
        <w:t xml:space="preserve">. </w:t>
      </w:r>
    </w:p>
    <w:p w:rsidR="00843B03" w:rsidRPr="00A62F1C" w:rsidRDefault="00843B03" w:rsidP="00843B03">
      <w:pPr>
        <w:pStyle w:val="Level1"/>
        <w:numPr>
          <w:ilvl w:val="0"/>
          <w:numId w:val="2"/>
        </w:numPr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Place</w:t>
      </w:r>
      <w:r w:rsidRPr="00A62F1C">
        <w:rPr>
          <w:rFonts w:cs="Arial"/>
          <w:color w:val="000000"/>
          <w:sz w:val="22"/>
          <w:szCs w:val="22"/>
        </w:rPr>
        <w:t xml:space="preserve"> of issuance and inquiries will be:- </w:t>
      </w:r>
    </w:p>
    <w:p w:rsidR="00843B03" w:rsidRPr="001748DD" w:rsidRDefault="00843B03" w:rsidP="00843B03">
      <w:pPr>
        <w:pStyle w:val="Heading3"/>
        <w:spacing w:before="0" w:after="0"/>
        <w:ind w:left="5220"/>
        <w:rPr>
          <w:rFonts w:cs="Arial"/>
          <w:b w:val="0"/>
          <w:bCs w:val="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 xml:space="preserve">Office of the </w:t>
      </w:r>
      <w:r>
        <w:rPr>
          <w:rFonts w:cs="Arial"/>
          <w:b w:val="0"/>
          <w:sz w:val="22"/>
          <w:szCs w:val="22"/>
        </w:rPr>
        <w:t xml:space="preserve">Deputy </w:t>
      </w:r>
      <w:proofErr w:type="gramStart"/>
      <w:r>
        <w:rPr>
          <w:rFonts w:cs="Arial"/>
          <w:b w:val="0"/>
          <w:sz w:val="22"/>
          <w:szCs w:val="22"/>
        </w:rPr>
        <w:t xml:space="preserve">Director </w:t>
      </w:r>
      <w:r w:rsidRPr="00A62F1C">
        <w:rPr>
          <w:rFonts w:cs="Arial"/>
          <w:b w:val="0"/>
          <w:sz w:val="22"/>
          <w:szCs w:val="22"/>
        </w:rPr>
        <w:t xml:space="preserve"> Livestock</w:t>
      </w:r>
      <w:proofErr w:type="gramEnd"/>
      <w:r w:rsidRPr="00A62F1C">
        <w:rPr>
          <w:rFonts w:cs="Arial"/>
          <w:b w:val="0"/>
          <w:sz w:val="22"/>
          <w:szCs w:val="22"/>
        </w:rPr>
        <w:t xml:space="preserve"> Production</w:t>
      </w:r>
      <w:r>
        <w:rPr>
          <w:rFonts w:cs="Arial"/>
          <w:b w:val="0"/>
          <w:sz w:val="22"/>
          <w:szCs w:val="22"/>
        </w:rPr>
        <w:t xml:space="preserve"> Ext: &amp; A.I Badin</w:t>
      </w:r>
    </w:p>
    <w:p w:rsidR="00843B03" w:rsidRPr="00A62F1C" w:rsidRDefault="00843B03" w:rsidP="00843B03">
      <w:pPr>
        <w:pStyle w:val="Heading3"/>
        <w:spacing w:before="0" w:after="0"/>
        <w:rPr>
          <w:rFonts w:cs="Arial"/>
          <w:color w:val="00000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           </w:t>
      </w:r>
      <w:r w:rsidRPr="00A62F1C">
        <w:rPr>
          <w:rFonts w:cs="Arial"/>
          <w:b w:val="0"/>
          <w:color w:val="000000"/>
          <w:sz w:val="22"/>
          <w:szCs w:val="22"/>
        </w:rPr>
        <w:t xml:space="preserve"> </w:t>
      </w:r>
      <w:r w:rsidRPr="00E9255C">
        <w:rPr>
          <w:rFonts w:cs="Arial"/>
          <w:color w:val="000000"/>
          <w:sz w:val="22"/>
          <w:szCs w:val="22"/>
        </w:rPr>
        <w:t>Place</w:t>
      </w:r>
      <w:r w:rsidRPr="00A62F1C">
        <w:rPr>
          <w:rFonts w:cs="Arial"/>
          <w:color w:val="000000"/>
          <w:sz w:val="22"/>
          <w:szCs w:val="22"/>
        </w:rPr>
        <w:t xml:space="preserve"> of submission and opening:-</w:t>
      </w:r>
    </w:p>
    <w:p w:rsidR="00843B03" w:rsidRPr="00A62F1C" w:rsidRDefault="00843B03" w:rsidP="00843B03">
      <w:pPr>
        <w:pStyle w:val="Heading3"/>
        <w:spacing w:before="60"/>
        <w:ind w:left="4320" w:right="-237"/>
        <w:rPr>
          <w:rFonts w:cs="Arial"/>
          <w:color w:val="00000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 xml:space="preserve">Office of the Director </w:t>
      </w:r>
      <w:r w:rsidRPr="00A62F1C">
        <w:rPr>
          <w:rFonts w:cs="Arial"/>
          <w:b w:val="0"/>
          <w:bCs w:val="0"/>
          <w:sz w:val="22"/>
          <w:szCs w:val="22"/>
        </w:rPr>
        <w:t xml:space="preserve">Animal </w:t>
      </w:r>
      <w:r>
        <w:rPr>
          <w:rFonts w:cs="Arial"/>
          <w:b w:val="0"/>
          <w:bCs w:val="0"/>
          <w:sz w:val="22"/>
          <w:szCs w:val="22"/>
        </w:rPr>
        <w:t xml:space="preserve">Husbandry </w:t>
      </w:r>
      <w:proofErr w:type="gramStart"/>
      <w:r>
        <w:rPr>
          <w:rFonts w:cs="Arial"/>
          <w:b w:val="0"/>
          <w:bCs w:val="0"/>
          <w:sz w:val="22"/>
          <w:szCs w:val="22"/>
        </w:rPr>
        <w:t>Sindh ,</w:t>
      </w:r>
      <w:proofErr w:type="gramEnd"/>
      <w:r>
        <w:rPr>
          <w:rFonts w:cs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cs="Arial"/>
          <w:b w:val="0"/>
          <w:bCs w:val="0"/>
          <w:sz w:val="22"/>
          <w:szCs w:val="22"/>
        </w:rPr>
        <w:t>Shahbaz</w:t>
      </w:r>
      <w:proofErr w:type="spellEnd"/>
      <w:r>
        <w:rPr>
          <w:rFonts w:cs="Arial"/>
          <w:b w:val="0"/>
          <w:bCs w:val="0"/>
          <w:sz w:val="22"/>
          <w:szCs w:val="22"/>
        </w:rPr>
        <w:t xml:space="preserve"> Building Hyderabad.</w:t>
      </w: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b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5.</w:t>
      </w:r>
      <w:r w:rsidRPr="00A62F1C">
        <w:rPr>
          <w:rFonts w:cs="Arial"/>
          <w:b/>
          <w:color w:val="000000"/>
          <w:sz w:val="22"/>
          <w:szCs w:val="22"/>
        </w:rPr>
        <w:tab/>
        <w:t>Terms &amp; Conditions.</w:t>
      </w:r>
    </w:p>
    <w:p w:rsidR="00843B03" w:rsidRPr="00A62F1C" w:rsidRDefault="00843B03" w:rsidP="00843B03">
      <w:pPr>
        <w:pStyle w:val="Level1"/>
        <w:ind w:left="0" w:firstLine="72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>(a)</w:t>
      </w:r>
      <w:r w:rsidRPr="00A62F1C">
        <w:rPr>
          <w:rFonts w:cs="Arial"/>
          <w:color w:val="000000"/>
          <w:sz w:val="22"/>
          <w:szCs w:val="22"/>
        </w:rPr>
        <w:t xml:space="preserve"> </w:t>
      </w:r>
      <w:r w:rsidRPr="00A62F1C">
        <w:rPr>
          <w:rFonts w:cs="Arial"/>
          <w:color w:val="000000"/>
          <w:sz w:val="22"/>
          <w:szCs w:val="22"/>
        </w:rPr>
        <w:tab/>
        <w:t>Under following conditions bid will be rejected:-</w:t>
      </w:r>
    </w:p>
    <w:p w:rsidR="00843B03" w:rsidRPr="00A62F1C" w:rsidRDefault="00843B03" w:rsidP="00843B03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>(</w:t>
      </w:r>
      <w:proofErr w:type="spellStart"/>
      <w:r w:rsidRPr="00A62F1C">
        <w:rPr>
          <w:rFonts w:cs="Arial"/>
          <w:color w:val="000000"/>
          <w:sz w:val="22"/>
          <w:szCs w:val="22"/>
        </w:rPr>
        <w:t>i</w:t>
      </w:r>
      <w:proofErr w:type="spellEnd"/>
      <w:r w:rsidRPr="00A62F1C">
        <w:rPr>
          <w:rFonts w:cs="Arial"/>
          <w:color w:val="000000"/>
          <w:sz w:val="22"/>
          <w:szCs w:val="22"/>
        </w:rPr>
        <w:t xml:space="preserve">)  </w:t>
      </w:r>
      <w:r w:rsidRPr="00A62F1C">
        <w:rPr>
          <w:rFonts w:cs="Arial"/>
          <w:color w:val="000000"/>
          <w:sz w:val="22"/>
          <w:szCs w:val="22"/>
        </w:rPr>
        <w:tab/>
        <w:t>Conditional and telegraphic bids/tenders;</w:t>
      </w:r>
    </w:p>
    <w:p w:rsidR="00843B03" w:rsidRPr="00A62F1C" w:rsidRDefault="00843B03" w:rsidP="00843B03">
      <w:pPr>
        <w:pStyle w:val="Level1"/>
        <w:ind w:left="1440" w:right="-36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 xml:space="preserve">(ii) </w:t>
      </w:r>
      <w:r w:rsidRPr="00A62F1C">
        <w:rPr>
          <w:rFonts w:cs="Arial"/>
          <w:color w:val="000000"/>
          <w:sz w:val="22"/>
          <w:szCs w:val="22"/>
        </w:rPr>
        <w:tab/>
        <w:t>Bids not accompanied by bid security of required amount and form;</w:t>
      </w:r>
    </w:p>
    <w:p w:rsidR="00843B03" w:rsidRPr="00A62F1C" w:rsidRDefault="00843B03" w:rsidP="00843B03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r w:rsidRPr="00A62F1C">
        <w:rPr>
          <w:rFonts w:cs="Arial"/>
          <w:color w:val="000000"/>
          <w:sz w:val="22"/>
          <w:szCs w:val="22"/>
        </w:rPr>
        <w:t xml:space="preserve">(iii) </w:t>
      </w:r>
      <w:r w:rsidRPr="00A62F1C">
        <w:rPr>
          <w:rFonts w:cs="Arial"/>
          <w:color w:val="000000"/>
          <w:sz w:val="22"/>
          <w:szCs w:val="22"/>
        </w:rPr>
        <w:tab/>
        <w:t>Bids received after specified date and time.</w:t>
      </w:r>
    </w:p>
    <w:p w:rsidR="00843B03" w:rsidRPr="00A62F1C" w:rsidRDefault="00843B03" w:rsidP="00843B03">
      <w:pPr>
        <w:pStyle w:val="Level1"/>
        <w:ind w:left="1440" w:firstLine="0"/>
        <w:jc w:val="both"/>
        <w:rPr>
          <w:rFonts w:cs="Arial"/>
          <w:color w:val="000000"/>
          <w:sz w:val="22"/>
          <w:szCs w:val="22"/>
        </w:rPr>
      </w:pPr>
      <w:proofErr w:type="gramStart"/>
      <w:r w:rsidRPr="00A62F1C">
        <w:rPr>
          <w:rFonts w:cs="Arial"/>
          <w:color w:val="000000"/>
          <w:sz w:val="22"/>
          <w:szCs w:val="22"/>
        </w:rPr>
        <w:t xml:space="preserve">(iv) </w:t>
      </w:r>
      <w:r w:rsidRPr="00A62F1C">
        <w:rPr>
          <w:rFonts w:cs="Arial"/>
          <w:color w:val="000000"/>
          <w:sz w:val="22"/>
          <w:szCs w:val="22"/>
        </w:rPr>
        <w:tab/>
        <w:t>Black</w:t>
      </w:r>
      <w:proofErr w:type="gramEnd"/>
      <w:r w:rsidRPr="00A62F1C">
        <w:rPr>
          <w:rFonts w:cs="Arial"/>
          <w:color w:val="000000"/>
          <w:sz w:val="22"/>
          <w:szCs w:val="22"/>
        </w:rPr>
        <w:t xml:space="preserve"> listed firms.</w:t>
      </w:r>
    </w:p>
    <w:p w:rsidR="00843B03" w:rsidRPr="00A62F1C" w:rsidRDefault="00843B03" w:rsidP="00843B03">
      <w:pPr>
        <w:pStyle w:val="Level1"/>
        <w:ind w:left="0" w:firstLine="0"/>
        <w:jc w:val="both"/>
        <w:rPr>
          <w:rFonts w:cs="Arial"/>
          <w:color w:val="000000"/>
          <w:sz w:val="22"/>
          <w:szCs w:val="22"/>
        </w:rPr>
      </w:pPr>
    </w:p>
    <w:p w:rsidR="00843B03" w:rsidRPr="00A62F1C" w:rsidRDefault="00843B03" w:rsidP="00843B03">
      <w:pPr>
        <w:pStyle w:val="Level1"/>
        <w:ind w:left="0" w:firstLine="720"/>
        <w:jc w:val="both"/>
        <w:rPr>
          <w:rFonts w:cs="Arial"/>
          <w:i/>
          <w:color w:val="000000"/>
          <w:sz w:val="22"/>
          <w:szCs w:val="22"/>
        </w:rPr>
      </w:pPr>
      <w:r w:rsidRPr="00A62F1C">
        <w:rPr>
          <w:rFonts w:cs="Arial"/>
          <w:b/>
          <w:color w:val="000000"/>
          <w:sz w:val="22"/>
          <w:szCs w:val="22"/>
        </w:rPr>
        <w:t xml:space="preserve">(b) </w:t>
      </w:r>
      <w:r w:rsidRPr="00A62F1C">
        <w:rPr>
          <w:rFonts w:cs="Arial"/>
          <w:b/>
          <w:color w:val="000000"/>
          <w:sz w:val="22"/>
          <w:szCs w:val="22"/>
        </w:rPr>
        <w:tab/>
        <w:t>Bid validity Period: - (90-</w:t>
      </w:r>
      <w:r w:rsidRPr="00A62F1C">
        <w:rPr>
          <w:rFonts w:cs="Arial"/>
          <w:color w:val="000000"/>
          <w:sz w:val="22"/>
          <w:szCs w:val="22"/>
        </w:rPr>
        <w:t>days</w:t>
      </w:r>
      <w:r w:rsidRPr="00A62F1C">
        <w:rPr>
          <w:rFonts w:cs="Arial"/>
          <w:i/>
          <w:color w:val="000000"/>
          <w:sz w:val="22"/>
          <w:szCs w:val="22"/>
        </w:rPr>
        <w:t>).</w:t>
      </w:r>
    </w:p>
    <w:p w:rsidR="00843B03" w:rsidRPr="00A62F1C" w:rsidRDefault="00843B03" w:rsidP="00843B03">
      <w:pPr>
        <w:ind w:left="1440" w:hanging="720"/>
        <w:jc w:val="both"/>
        <w:rPr>
          <w:rFonts w:ascii="Arial" w:hAnsi="Arial" w:cs="Arial"/>
          <w:color w:val="000000"/>
          <w:sz w:val="22"/>
          <w:szCs w:val="22"/>
        </w:rPr>
      </w:pPr>
      <w:r w:rsidRPr="00A62F1C">
        <w:rPr>
          <w:rFonts w:ascii="Arial" w:hAnsi="Arial" w:cs="Arial"/>
          <w:b/>
          <w:color w:val="000000"/>
          <w:sz w:val="22"/>
          <w:szCs w:val="22"/>
        </w:rPr>
        <w:t>(c)</w:t>
      </w:r>
      <w:r w:rsidRPr="00A62F1C">
        <w:rPr>
          <w:rFonts w:ascii="Arial" w:hAnsi="Arial" w:cs="Arial"/>
          <w:color w:val="000000"/>
          <w:sz w:val="22"/>
          <w:szCs w:val="22"/>
        </w:rPr>
        <w:t xml:space="preserve"> </w:t>
      </w:r>
      <w:r w:rsidRPr="00A62F1C">
        <w:rPr>
          <w:rFonts w:ascii="Arial" w:hAnsi="Arial" w:cs="Arial"/>
          <w:color w:val="000000"/>
          <w:sz w:val="22"/>
          <w:szCs w:val="22"/>
        </w:rPr>
        <w:tab/>
        <w:t>Procuring Agency reserves the right to reject all or any bids subject to the relevant provisions of Sindh Public Procurement Rules 2010 (amended-2013).</w:t>
      </w:r>
    </w:p>
    <w:p w:rsidR="00843B03" w:rsidRDefault="00843B03" w:rsidP="00843B03">
      <w:pPr>
        <w:rPr>
          <w:sz w:val="22"/>
          <w:szCs w:val="22"/>
        </w:rPr>
      </w:pPr>
    </w:p>
    <w:p w:rsidR="00843B03" w:rsidRPr="00A62F1C" w:rsidRDefault="00843B03" w:rsidP="00843B03">
      <w:pPr>
        <w:rPr>
          <w:sz w:val="22"/>
          <w:szCs w:val="22"/>
        </w:rPr>
      </w:pPr>
    </w:p>
    <w:p w:rsidR="00843B03" w:rsidRPr="00A62F1C" w:rsidRDefault="00843B03" w:rsidP="00843B03">
      <w:pPr>
        <w:ind w:left="5040"/>
        <w:jc w:val="center"/>
        <w:rPr>
          <w:rFonts w:ascii="Arial" w:hAnsi="Arial" w:cs="Arial"/>
          <w:b/>
          <w:sz w:val="22"/>
          <w:szCs w:val="22"/>
        </w:rPr>
      </w:pPr>
      <w:r w:rsidRPr="00A62F1C">
        <w:rPr>
          <w:rFonts w:ascii="Arial" w:hAnsi="Arial" w:cs="Arial"/>
          <w:b/>
          <w:sz w:val="22"/>
          <w:szCs w:val="22"/>
        </w:rPr>
        <w:t>DIRECTOR GENERAL</w:t>
      </w:r>
    </w:p>
    <w:p w:rsidR="00843B03" w:rsidRPr="00A62F1C" w:rsidRDefault="00843B03" w:rsidP="00843B03">
      <w:pPr>
        <w:ind w:left="5040"/>
        <w:jc w:val="center"/>
        <w:rPr>
          <w:rFonts w:ascii="Arial" w:hAnsi="Arial" w:cs="Arial"/>
          <w:sz w:val="22"/>
          <w:szCs w:val="22"/>
        </w:rPr>
      </w:pPr>
      <w:r w:rsidRPr="00A62F1C">
        <w:rPr>
          <w:rFonts w:ascii="Arial" w:hAnsi="Arial" w:cs="Arial"/>
          <w:sz w:val="22"/>
          <w:szCs w:val="22"/>
        </w:rPr>
        <w:t>LIVESTOCK SINDH HYDERABAD</w:t>
      </w:r>
    </w:p>
    <w:p w:rsidR="0051361C" w:rsidRDefault="00843B03" w:rsidP="00843B03">
      <w:r>
        <w:rPr>
          <w:rFonts w:ascii="Arial" w:hAnsi="Arial" w:cs="Arial"/>
          <w:sz w:val="22"/>
          <w:szCs w:val="22"/>
        </w:rPr>
        <w:br w:type="page"/>
      </w:r>
    </w:p>
    <w:sectPr w:rsidR="0051361C" w:rsidSect="005F2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4038"/>
    <w:multiLevelType w:val="hybridMultilevel"/>
    <w:tmpl w:val="6A3274F6"/>
    <w:lvl w:ilvl="0" w:tplc="4328C428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43267E"/>
    <w:multiLevelType w:val="hybridMultilevel"/>
    <w:tmpl w:val="276A9A58"/>
    <w:lvl w:ilvl="0" w:tplc="D36C6076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B03"/>
    <w:rsid w:val="005F2A9B"/>
    <w:rsid w:val="00843B03"/>
    <w:rsid w:val="00987821"/>
    <w:rsid w:val="00F2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43B0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43B03"/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customStyle="1" w:styleId="Level1">
    <w:name w:val="Level 1"/>
    <w:basedOn w:val="Normal"/>
    <w:rsid w:val="00843B03"/>
    <w:pPr>
      <w:widowControl w:val="0"/>
      <w:overflowPunct w:val="0"/>
      <w:autoSpaceDE w:val="0"/>
      <w:autoSpaceDN w:val="0"/>
      <w:adjustRightInd w:val="0"/>
      <w:ind w:left="358" w:hanging="358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>SWEET HOME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MUZAFFAR USMAN</dc:creator>
  <cp:keywords/>
  <dc:description/>
  <cp:lastModifiedBy>MUZAFFAR USMAN</cp:lastModifiedBy>
  <cp:revision>1</cp:revision>
  <dcterms:created xsi:type="dcterms:W3CDTF">2016-02-22T12:45:00Z</dcterms:created>
  <dcterms:modified xsi:type="dcterms:W3CDTF">2016-02-22T12:46:00Z</dcterms:modified>
</cp:coreProperties>
</file>