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99C" w:rsidRDefault="00171953"/>
    <w:p w:rsidR="002039C7" w:rsidRDefault="002039C7"/>
    <w:p w:rsidR="00633815" w:rsidRDefault="00633815" w:rsidP="00633815">
      <w:pPr>
        <w:pStyle w:val="NoSpacing"/>
        <w:rPr>
          <w:rFonts w:ascii="Arial Narrow" w:hAnsi="Arial Narrow"/>
          <w:b/>
          <w:i/>
          <w:iCs/>
          <w:sz w:val="24"/>
          <w:szCs w:val="24"/>
        </w:rPr>
      </w:pPr>
    </w:p>
    <w:p w:rsidR="00633815" w:rsidRDefault="00633815" w:rsidP="00633815">
      <w:pPr>
        <w:pStyle w:val="NoSpacing"/>
        <w:rPr>
          <w:rFonts w:ascii="Arial Narrow" w:hAnsi="Arial Narrow"/>
          <w:b/>
          <w:i/>
          <w:iCs/>
          <w:sz w:val="24"/>
          <w:szCs w:val="24"/>
        </w:rPr>
      </w:pPr>
    </w:p>
    <w:p w:rsidR="00581853" w:rsidRDefault="00581853" w:rsidP="00633815">
      <w:pPr>
        <w:pStyle w:val="NoSpacing"/>
        <w:rPr>
          <w:rFonts w:ascii="Arial Narrow" w:hAnsi="Arial Narrow"/>
          <w:b/>
          <w:i/>
          <w:iCs/>
          <w:sz w:val="24"/>
          <w:szCs w:val="24"/>
        </w:rPr>
      </w:pPr>
    </w:p>
    <w:p w:rsidR="00581853" w:rsidRDefault="00581853" w:rsidP="00633815">
      <w:pPr>
        <w:pStyle w:val="NoSpacing"/>
        <w:rPr>
          <w:rFonts w:ascii="Arial Narrow" w:hAnsi="Arial Narrow"/>
          <w:b/>
          <w:i/>
          <w:iCs/>
          <w:sz w:val="24"/>
          <w:szCs w:val="24"/>
        </w:rPr>
      </w:pPr>
    </w:p>
    <w:p w:rsidR="00633815" w:rsidRPr="00743532" w:rsidRDefault="00633815" w:rsidP="00633815">
      <w:pPr>
        <w:pStyle w:val="NoSpacing"/>
        <w:rPr>
          <w:rFonts w:ascii="Arial Narrow" w:hAnsi="Arial Narrow"/>
          <w:b/>
          <w:i/>
          <w:iCs/>
          <w:sz w:val="24"/>
          <w:szCs w:val="24"/>
        </w:rPr>
      </w:pPr>
      <w:r w:rsidRPr="00743532">
        <w:rPr>
          <w:rFonts w:ascii="Arial Narrow" w:hAnsi="Arial Narrow"/>
          <w:b/>
          <w:i/>
          <w:iCs/>
          <w:sz w:val="24"/>
          <w:szCs w:val="24"/>
        </w:rPr>
        <w:t>Telephone: 0722-576833</w:t>
      </w:r>
    </w:p>
    <w:p w:rsidR="00633815" w:rsidRPr="00743532" w:rsidRDefault="00633815" w:rsidP="00633815">
      <w:pPr>
        <w:pStyle w:val="NoSpacing"/>
        <w:rPr>
          <w:rFonts w:ascii="Arial Narrow" w:hAnsi="Arial Narrow"/>
          <w:b/>
          <w:i/>
          <w:iCs/>
          <w:sz w:val="24"/>
          <w:szCs w:val="24"/>
        </w:rPr>
      </w:pPr>
      <w:r w:rsidRPr="00743532">
        <w:rPr>
          <w:rFonts w:ascii="Arial Narrow" w:hAnsi="Arial Narrow"/>
          <w:b/>
          <w:i/>
          <w:iCs/>
          <w:sz w:val="24"/>
          <w:szCs w:val="24"/>
        </w:rPr>
        <w:t>Fax:            0722-576578</w:t>
      </w:r>
    </w:p>
    <w:p w:rsidR="00A02730" w:rsidRPr="00633815" w:rsidRDefault="00633815" w:rsidP="00633815">
      <w:pPr>
        <w:pStyle w:val="NoSpacing"/>
        <w:rPr>
          <w:rFonts w:ascii="Arial Narrow" w:hAnsi="Arial Narrow"/>
          <w:b/>
          <w:i/>
          <w:iCs/>
          <w:sz w:val="24"/>
          <w:szCs w:val="24"/>
        </w:rPr>
      </w:pPr>
      <w:r w:rsidRPr="00743532">
        <w:rPr>
          <w:rFonts w:ascii="Arial Narrow" w:hAnsi="Arial Narrow"/>
          <w:b/>
          <w:i/>
          <w:iCs/>
          <w:sz w:val="24"/>
          <w:szCs w:val="24"/>
        </w:rPr>
        <w:t>Email:</w:t>
      </w:r>
      <w:r>
        <w:rPr>
          <w:rFonts w:ascii="Arial Narrow" w:hAnsi="Arial Narrow"/>
          <w:b/>
          <w:i/>
          <w:iCs/>
          <w:sz w:val="24"/>
          <w:szCs w:val="24"/>
        </w:rPr>
        <w:t xml:space="preserve"> </w:t>
      </w:r>
      <w:hyperlink r:id="rId8" w:history="1">
        <w:r w:rsidRPr="000C72A2">
          <w:rPr>
            <w:rStyle w:val="Hyperlink"/>
            <w:rFonts w:ascii="Arial Narrow" w:hAnsi="Arial Narrow"/>
            <w:b/>
            <w:i/>
            <w:iCs/>
            <w:sz w:val="24"/>
            <w:szCs w:val="24"/>
          </w:rPr>
          <w:t>waheed.4.wd@gmail.com</w:t>
        </w:r>
      </w:hyperlink>
    </w:p>
    <w:p w:rsidR="00A02730" w:rsidRDefault="00A02730"/>
    <w:p w:rsidR="00CC0E47" w:rsidRPr="00946385" w:rsidRDefault="00AF7387" w:rsidP="001E3AB2">
      <w:pPr>
        <w:pStyle w:val="NoSpacing"/>
        <w:jc w:val="center"/>
        <w:rPr>
          <w:rFonts w:ascii="Arial Narrow" w:hAnsi="Arial Narrow"/>
          <w:b/>
          <w:sz w:val="28"/>
          <w:u w:val="single"/>
        </w:rPr>
      </w:pPr>
      <w:r w:rsidRPr="00946385">
        <w:rPr>
          <w:rFonts w:ascii="Arial Narrow" w:hAnsi="Arial Narrow"/>
          <w:b/>
          <w:sz w:val="28"/>
          <w:u w:val="single"/>
        </w:rPr>
        <w:t>INVITATION OF TENDER</w:t>
      </w:r>
    </w:p>
    <w:p w:rsidR="00CC0E47" w:rsidRDefault="00CC0E47" w:rsidP="00CC0E47">
      <w:pPr>
        <w:pStyle w:val="NoSpacing"/>
        <w:jc w:val="center"/>
        <w:rPr>
          <w:rFonts w:ascii="Arial Narrow" w:hAnsi="Arial Narrow"/>
          <w:b/>
          <w:u w:val="single"/>
        </w:rPr>
      </w:pPr>
    </w:p>
    <w:p w:rsidR="00CC0E47" w:rsidRDefault="00CC0E47" w:rsidP="00CC0E47">
      <w:pPr>
        <w:pStyle w:val="NoSpacing"/>
        <w:rPr>
          <w:rFonts w:ascii="Cambria" w:hAnsi="Cambria" w:cs="Arial"/>
          <w:sz w:val="20"/>
          <w:szCs w:val="20"/>
        </w:rPr>
      </w:pPr>
      <w:r w:rsidRPr="00310C31">
        <w:rPr>
          <w:rFonts w:ascii="Cambria" w:hAnsi="Cambria" w:cs="Arial"/>
          <w:sz w:val="20"/>
          <w:szCs w:val="20"/>
        </w:rPr>
        <w:t>Sealed tender are invited for the following works from the contractors / firm meeting the requirement of Public Procurement Regularity Authority Rules-2010</w:t>
      </w:r>
      <w:r w:rsidR="0027265B">
        <w:rPr>
          <w:rFonts w:ascii="Cambria" w:hAnsi="Cambria" w:cs="Arial"/>
          <w:sz w:val="20"/>
          <w:szCs w:val="20"/>
        </w:rPr>
        <w:t xml:space="preserve"> (amended-2013).</w:t>
      </w:r>
    </w:p>
    <w:p w:rsidR="00D77482" w:rsidRDefault="00D77482" w:rsidP="00D77482">
      <w:pPr>
        <w:pStyle w:val="NoSpacing"/>
        <w:jc w:val="center"/>
        <w:rPr>
          <w:rFonts w:ascii="Arial Narrow" w:hAnsi="Arial Narrow"/>
          <w:b/>
          <w:i/>
          <w:u w:val="single"/>
        </w:rPr>
      </w:pPr>
    </w:p>
    <w:p w:rsidR="00D77482" w:rsidRPr="00295441" w:rsidRDefault="00D77482" w:rsidP="00D77482">
      <w:pPr>
        <w:pStyle w:val="NoSpacing"/>
        <w:jc w:val="center"/>
        <w:rPr>
          <w:rFonts w:ascii="Arial Narrow" w:hAnsi="Arial Narrow"/>
          <w:b/>
          <w:sz w:val="34"/>
          <w:u w:val="single"/>
        </w:rPr>
      </w:pPr>
      <w:r w:rsidRPr="00295441">
        <w:rPr>
          <w:rFonts w:ascii="Arial Narrow" w:hAnsi="Arial Narrow"/>
          <w:b/>
          <w:sz w:val="34"/>
          <w:u w:val="single"/>
        </w:rPr>
        <w:t>KASHMORE SPECIAL PA</w:t>
      </w:r>
      <w:r w:rsidR="003E4265" w:rsidRPr="00295441">
        <w:rPr>
          <w:rFonts w:ascii="Arial Narrow" w:hAnsi="Arial Narrow"/>
          <w:b/>
          <w:sz w:val="34"/>
          <w:u w:val="single"/>
        </w:rPr>
        <w:t>C</w:t>
      </w:r>
      <w:r w:rsidRPr="00295441">
        <w:rPr>
          <w:rFonts w:ascii="Arial Narrow" w:hAnsi="Arial Narrow"/>
          <w:b/>
          <w:sz w:val="34"/>
          <w:u w:val="single"/>
        </w:rPr>
        <w:t xml:space="preserve">KAGE ADP FUNDS </w:t>
      </w:r>
    </w:p>
    <w:p w:rsidR="00CC0E47" w:rsidRPr="00D77482" w:rsidRDefault="00CC0E47" w:rsidP="00D77482">
      <w:pPr>
        <w:pStyle w:val="NoSpacing"/>
        <w:jc w:val="center"/>
        <w:rPr>
          <w:rFonts w:ascii="Arial Narrow" w:hAnsi="Arial Narrow"/>
          <w:b/>
          <w:i/>
          <w:u w:val="single"/>
        </w:rPr>
      </w:pPr>
      <w:r>
        <w:rPr>
          <w:rFonts w:ascii="Cambria" w:hAnsi="Cambria" w:cs="Arial"/>
          <w:sz w:val="16"/>
          <w:szCs w:val="1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4507"/>
        <w:gridCol w:w="1350"/>
        <w:gridCol w:w="1350"/>
        <w:gridCol w:w="1080"/>
        <w:gridCol w:w="1440"/>
      </w:tblGrid>
      <w:tr w:rsidR="00CC0E47" w:rsidRPr="00310C31" w:rsidTr="00CC0E47">
        <w:trPr>
          <w:trHeight w:val="189"/>
        </w:trPr>
        <w:tc>
          <w:tcPr>
            <w:tcW w:w="533" w:type="dxa"/>
          </w:tcPr>
          <w:p w:rsidR="00CC0E47" w:rsidRPr="00A722C0" w:rsidRDefault="00CC0E47" w:rsidP="00297295">
            <w:pPr>
              <w:pStyle w:val="NoSpacing"/>
              <w:rPr>
                <w:rFonts w:ascii="Arial Narrow" w:hAnsi="Arial Narrow"/>
                <w:b/>
                <w:i/>
              </w:rPr>
            </w:pPr>
            <w:r w:rsidRPr="00A722C0">
              <w:rPr>
                <w:rFonts w:ascii="Arial Narrow" w:hAnsi="Arial Narrow"/>
                <w:b/>
                <w:i/>
              </w:rPr>
              <w:t>S #</w:t>
            </w:r>
          </w:p>
        </w:tc>
        <w:tc>
          <w:tcPr>
            <w:tcW w:w="4507" w:type="dxa"/>
          </w:tcPr>
          <w:p w:rsidR="00CC0E47" w:rsidRPr="00A722C0" w:rsidRDefault="00CC0E47" w:rsidP="00297295">
            <w:pPr>
              <w:pStyle w:val="NoSpacing"/>
              <w:jc w:val="center"/>
              <w:rPr>
                <w:rFonts w:ascii="Arial Narrow" w:hAnsi="Arial Narrow"/>
                <w:b/>
                <w:i/>
              </w:rPr>
            </w:pPr>
            <w:r w:rsidRPr="00A722C0">
              <w:rPr>
                <w:rFonts w:ascii="Arial Narrow" w:hAnsi="Arial Narrow"/>
                <w:b/>
                <w:i/>
              </w:rPr>
              <w:t xml:space="preserve">DETAILS, NATURE OF WORK &amp; LOCATION </w:t>
            </w:r>
          </w:p>
        </w:tc>
        <w:tc>
          <w:tcPr>
            <w:tcW w:w="1350" w:type="dxa"/>
          </w:tcPr>
          <w:p w:rsidR="00CC0E47" w:rsidRPr="00A722C0" w:rsidRDefault="00CC0E47" w:rsidP="00CC0E47">
            <w:pPr>
              <w:pStyle w:val="NoSpacing"/>
              <w:jc w:val="center"/>
              <w:rPr>
                <w:rFonts w:ascii="Arial Narrow" w:hAnsi="Arial Narrow"/>
                <w:b/>
                <w:i/>
              </w:rPr>
            </w:pPr>
            <w:r w:rsidRPr="00A722C0">
              <w:rPr>
                <w:rFonts w:ascii="Arial Narrow" w:hAnsi="Arial Narrow"/>
                <w:b/>
                <w:i/>
              </w:rPr>
              <w:t>ESTIMATED COST</w:t>
            </w:r>
          </w:p>
        </w:tc>
        <w:tc>
          <w:tcPr>
            <w:tcW w:w="1350" w:type="dxa"/>
          </w:tcPr>
          <w:p w:rsidR="00CC0E47" w:rsidRPr="00A722C0" w:rsidRDefault="00CC0E47" w:rsidP="00297295">
            <w:pPr>
              <w:pStyle w:val="NoSpacing"/>
              <w:jc w:val="center"/>
              <w:rPr>
                <w:rFonts w:ascii="Arial Narrow" w:hAnsi="Arial Narrow"/>
                <w:b/>
                <w:i/>
              </w:rPr>
            </w:pPr>
            <w:r w:rsidRPr="00A722C0">
              <w:rPr>
                <w:rFonts w:ascii="Arial Narrow" w:hAnsi="Arial Narrow"/>
                <w:b/>
                <w:i/>
              </w:rPr>
              <w:t>EARNEST MONEY</w:t>
            </w:r>
          </w:p>
        </w:tc>
        <w:tc>
          <w:tcPr>
            <w:tcW w:w="1080" w:type="dxa"/>
          </w:tcPr>
          <w:p w:rsidR="00CC0E47" w:rsidRPr="00A722C0" w:rsidRDefault="00CC0E47" w:rsidP="00460005">
            <w:pPr>
              <w:pStyle w:val="NoSpacing"/>
              <w:jc w:val="center"/>
              <w:rPr>
                <w:rFonts w:ascii="Arial Narrow" w:hAnsi="Arial Narrow"/>
                <w:b/>
                <w:i/>
              </w:rPr>
            </w:pPr>
            <w:r w:rsidRPr="00A722C0">
              <w:rPr>
                <w:rFonts w:ascii="Arial Narrow" w:hAnsi="Arial Narrow"/>
                <w:b/>
                <w:i/>
              </w:rPr>
              <w:t>TENDER COST</w:t>
            </w:r>
          </w:p>
        </w:tc>
        <w:tc>
          <w:tcPr>
            <w:tcW w:w="1440" w:type="dxa"/>
          </w:tcPr>
          <w:p w:rsidR="00CC0E47" w:rsidRPr="00A722C0" w:rsidRDefault="00CC0E47" w:rsidP="00297295">
            <w:pPr>
              <w:pStyle w:val="NoSpacing"/>
              <w:jc w:val="center"/>
              <w:rPr>
                <w:rFonts w:ascii="Arial Narrow" w:hAnsi="Arial Narrow"/>
                <w:b/>
                <w:i/>
              </w:rPr>
            </w:pPr>
            <w:r>
              <w:rPr>
                <w:rFonts w:ascii="Arial Narrow" w:hAnsi="Arial Narrow"/>
                <w:b/>
                <w:i/>
              </w:rPr>
              <w:t xml:space="preserve">COMPLETION PERIOD </w:t>
            </w:r>
          </w:p>
        </w:tc>
      </w:tr>
      <w:tr w:rsidR="00CC0E47" w:rsidRPr="00310C31" w:rsidTr="00944474">
        <w:trPr>
          <w:trHeight w:val="189"/>
        </w:trPr>
        <w:tc>
          <w:tcPr>
            <w:tcW w:w="533" w:type="dxa"/>
          </w:tcPr>
          <w:p w:rsidR="00CC0E47" w:rsidRPr="0027265B" w:rsidRDefault="0027265B" w:rsidP="00297295">
            <w:pPr>
              <w:pStyle w:val="NoSpacing"/>
              <w:rPr>
                <w:rFonts w:ascii="Arial Narrow" w:hAnsi="Arial Narrow"/>
                <w:b/>
              </w:rPr>
            </w:pPr>
            <w:r w:rsidRPr="0027265B">
              <w:rPr>
                <w:rFonts w:ascii="Arial Narrow" w:hAnsi="Arial Narrow"/>
                <w:b/>
              </w:rPr>
              <w:t>01</w:t>
            </w:r>
          </w:p>
        </w:tc>
        <w:tc>
          <w:tcPr>
            <w:tcW w:w="4507" w:type="dxa"/>
          </w:tcPr>
          <w:p w:rsidR="00CC0E47" w:rsidRPr="0027265B" w:rsidRDefault="0027265B" w:rsidP="00297295">
            <w:pPr>
              <w:pStyle w:val="NoSpacing"/>
              <w:rPr>
                <w:rFonts w:ascii="Arial Narrow" w:hAnsi="Arial Narrow"/>
                <w:b/>
                <w:i/>
              </w:rPr>
            </w:pPr>
            <w:r w:rsidRPr="0027265B">
              <w:rPr>
                <w:rFonts w:ascii="Arial Narrow" w:hAnsi="Arial Narrow"/>
                <w:b/>
                <w:i/>
              </w:rPr>
              <w:t xml:space="preserve">Construction of cc drain and cc block Malik mohallah </w:t>
            </w:r>
          </w:p>
        </w:tc>
        <w:tc>
          <w:tcPr>
            <w:tcW w:w="1350" w:type="dxa"/>
            <w:vAlign w:val="center"/>
          </w:tcPr>
          <w:p w:rsidR="00CC0E47" w:rsidRPr="002E6A76" w:rsidRDefault="0027265B" w:rsidP="00944474">
            <w:pPr>
              <w:pStyle w:val="NoSpacing"/>
              <w:jc w:val="center"/>
              <w:rPr>
                <w:rFonts w:ascii="Arial Narrow" w:hAnsi="Arial Narrow"/>
                <w:b/>
                <w:i/>
                <w:sz w:val="20"/>
              </w:rPr>
            </w:pPr>
            <w:r w:rsidRPr="002E6A76">
              <w:rPr>
                <w:rFonts w:ascii="Arial Narrow" w:hAnsi="Arial Narrow"/>
                <w:b/>
                <w:i/>
                <w:sz w:val="20"/>
              </w:rPr>
              <w:t>10.00</w:t>
            </w:r>
            <w:r w:rsidR="000202A8" w:rsidRPr="002E6A76">
              <w:rPr>
                <w:rFonts w:ascii="Arial Narrow" w:hAnsi="Arial Narrow"/>
                <w:b/>
                <w:i/>
                <w:sz w:val="20"/>
              </w:rPr>
              <w:t xml:space="preserve">0 </w:t>
            </w:r>
            <w:r w:rsidRPr="002E6A76">
              <w:rPr>
                <w:rFonts w:ascii="Arial Narrow" w:hAnsi="Arial Narrow"/>
                <w:b/>
                <w:i/>
                <w:sz w:val="20"/>
              </w:rPr>
              <w:t>million</w:t>
            </w:r>
          </w:p>
        </w:tc>
        <w:tc>
          <w:tcPr>
            <w:tcW w:w="1350" w:type="dxa"/>
          </w:tcPr>
          <w:p w:rsidR="00CC0E47" w:rsidRPr="0027265B" w:rsidRDefault="0027265B" w:rsidP="00297295">
            <w:pPr>
              <w:pStyle w:val="NoSpacing"/>
              <w:rPr>
                <w:rFonts w:ascii="Arial Narrow" w:hAnsi="Arial Narrow"/>
                <w:b/>
                <w:i/>
              </w:rPr>
            </w:pPr>
            <w:r w:rsidRPr="0027265B">
              <w:rPr>
                <w:rFonts w:ascii="Arial Narrow" w:hAnsi="Arial Narrow"/>
                <w:b/>
                <w:i/>
              </w:rPr>
              <w:t xml:space="preserve">2% of offered cost </w:t>
            </w:r>
          </w:p>
        </w:tc>
        <w:tc>
          <w:tcPr>
            <w:tcW w:w="1080" w:type="dxa"/>
          </w:tcPr>
          <w:p w:rsidR="00CC0E47" w:rsidRPr="0027265B" w:rsidRDefault="0027265B" w:rsidP="00460005">
            <w:pPr>
              <w:pStyle w:val="NoSpacing"/>
              <w:rPr>
                <w:rFonts w:ascii="Arial Narrow" w:hAnsi="Arial Narrow"/>
                <w:b/>
                <w:i/>
              </w:rPr>
            </w:pPr>
            <w:r w:rsidRPr="0027265B">
              <w:rPr>
                <w:rFonts w:ascii="Arial Narrow" w:hAnsi="Arial Narrow"/>
                <w:b/>
                <w:i/>
              </w:rPr>
              <w:t>3000.00</w:t>
            </w:r>
          </w:p>
        </w:tc>
        <w:tc>
          <w:tcPr>
            <w:tcW w:w="1440" w:type="dxa"/>
          </w:tcPr>
          <w:p w:rsidR="00CC0E47" w:rsidRPr="0027265B" w:rsidRDefault="0027265B" w:rsidP="0027265B">
            <w:pPr>
              <w:pStyle w:val="NoSpacing"/>
              <w:jc w:val="center"/>
              <w:rPr>
                <w:rFonts w:ascii="Arial Narrow" w:hAnsi="Arial Narrow"/>
                <w:b/>
                <w:i/>
              </w:rPr>
            </w:pPr>
            <w:r w:rsidRPr="0027265B">
              <w:rPr>
                <w:rFonts w:ascii="Arial Narrow" w:hAnsi="Arial Narrow"/>
                <w:b/>
                <w:i/>
              </w:rPr>
              <w:t>06 month</w:t>
            </w:r>
            <w:r>
              <w:rPr>
                <w:rFonts w:ascii="Arial Narrow" w:hAnsi="Arial Narrow"/>
                <w:b/>
                <w:i/>
              </w:rPr>
              <w:t>s</w:t>
            </w:r>
          </w:p>
        </w:tc>
      </w:tr>
      <w:tr w:rsidR="00CC0E47" w:rsidRPr="00310C31" w:rsidTr="00944474">
        <w:trPr>
          <w:trHeight w:val="189"/>
        </w:trPr>
        <w:tc>
          <w:tcPr>
            <w:tcW w:w="533" w:type="dxa"/>
          </w:tcPr>
          <w:p w:rsidR="00CC0E47" w:rsidRPr="0027265B" w:rsidRDefault="0027265B" w:rsidP="00297295">
            <w:pPr>
              <w:pStyle w:val="NoSpacing"/>
              <w:rPr>
                <w:rFonts w:ascii="Arial Narrow" w:hAnsi="Arial Narrow"/>
                <w:b/>
              </w:rPr>
            </w:pPr>
            <w:r w:rsidRPr="0027265B">
              <w:rPr>
                <w:rFonts w:ascii="Arial Narrow" w:hAnsi="Arial Narrow"/>
                <w:b/>
              </w:rPr>
              <w:t>02</w:t>
            </w:r>
          </w:p>
        </w:tc>
        <w:tc>
          <w:tcPr>
            <w:tcW w:w="4507" w:type="dxa"/>
          </w:tcPr>
          <w:p w:rsidR="00CC0E47" w:rsidRPr="0027265B" w:rsidRDefault="0027265B" w:rsidP="00297295">
            <w:pPr>
              <w:pStyle w:val="NoSpacing"/>
              <w:rPr>
                <w:rFonts w:ascii="Arial Narrow" w:hAnsi="Arial Narrow"/>
                <w:b/>
                <w:i/>
              </w:rPr>
            </w:pPr>
            <w:r w:rsidRPr="0027265B">
              <w:rPr>
                <w:rFonts w:ascii="Arial Narrow" w:hAnsi="Arial Narrow"/>
                <w:b/>
                <w:i/>
              </w:rPr>
              <w:t xml:space="preserve">Construction of drainage / tough tile from sui gas mohallah Kashmore </w:t>
            </w:r>
          </w:p>
        </w:tc>
        <w:tc>
          <w:tcPr>
            <w:tcW w:w="1350" w:type="dxa"/>
            <w:vAlign w:val="center"/>
          </w:tcPr>
          <w:p w:rsidR="00CC0E47" w:rsidRPr="002E6A76" w:rsidRDefault="0027265B" w:rsidP="00944474">
            <w:pPr>
              <w:pStyle w:val="NoSpacing"/>
              <w:jc w:val="center"/>
              <w:rPr>
                <w:rFonts w:ascii="Arial Narrow" w:hAnsi="Arial Narrow"/>
                <w:b/>
                <w:i/>
                <w:sz w:val="20"/>
              </w:rPr>
            </w:pPr>
            <w:r w:rsidRPr="002E6A76">
              <w:rPr>
                <w:rFonts w:ascii="Arial Narrow" w:hAnsi="Arial Narrow"/>
                <w:b/>
                <w:i/>
                <w:sz w:val="20"/>
              </w:rPr>
              <w:t>10.00</w:t>
            </w:r>
            <w:r w:rsidR="000202A8" w:rsidRPr="002E6A76">
              <w:rPr>
                <w:rFonts w:ascii="Arial Narrow" w:hAnsi="Arial Narrow"/>
                <w:b/>
                <w:i/>
                <w:sz w:val="20"/>
              </w:rPr>
              <w:t>0</w:t>
            </w:r>
            <w:r w:rsidRPr="002E6A76">
              <w:rPr>
                <w:rFonts w:ascii="Arial Narrow" w:hAnsi="Arial Narrow"/>
                <w:b/>
                <w:i/>
                <w:sz w:val="20"/>
              </w:rPr>
              <w:t xml:space="preserve"> million</w:t>
            </w:r>
          </w:p>
        </w:tc>
        <w:tc>
          <w:tcPr>
            <w:tcW w:w="1350" w:type="dxa"/>
          </w:tcPr>
          <w:p w:rsidR="00CC0E47" w:rsidRPr="0027265B" w:rsidRDefault="0027265B" w:rsidP="00297295">
            <w:pPr>
              <w:pStyle w:val="NoSpacing"/>
              <w:rPr>
                <w:rFonts w:ascii="Arial Narrow" w:hAnsi="Arial Narrow"/>
                <w:b/>
                <w:i/>
              </w:rPr>
            </w:pPr>
            <w:r w:rsidRPr="0027265B">
              <w:rPr>
                <w:rFonts w:ascii="Arial Narrow" w:hAnsi="Arial Narrow"/>
                <w:b/>
                <w:i/>
              </w:rPr>
              <w:t xml:space="preserve">2% of offered cost </w:t>
            </w:r>
          </w:p>
        </w:tc>
        <w:tc>
          <w:tcPr>
            <w:tcW w:w="1080" w:type="dxa"/>
          </w:tcPr>
          <w:p w:rsidR="00CC0E47" w:rsidRPr="0027265B" w:rsidRDefault="0027265B" w:rsidP="00460005">
            <w:pPr>
              <w:pStyle w:val="NoSpacing"/>
              <w:rPr>
                <w:rFonts w:ascii="Arial Narrow" w:hAnsi="Arial Narrow"/>
                <w:b/>
                <w:i/>
              </w:rPr>
            </w:pPr>
            <w:r w:rsidRPr="0027265B">
              <w:rPr>
                <w:rFonts w:ascii="Arial Narrow" w:hAnsi="Arial Narrow"/>
                <w:b/>
                <w:i/>
              </w:rPr>
              <w:t>3000.00</w:t>
            </w:r>
          </w:p>
        </w:tc>
        <w:tc>
          <w:tcPr>
            <w:tcW w:w="1440" w:type="dxa"/>
          </w:tcPr>
          <w:p w:rsidR="00CC0E47" w:rsidRPr="0027265B" w:rsidRDefault="0027265B" w:rsidP="0027265B">
            <w:pPr>
              <w:pStyle w:val="NoSpacing"/>
              <w:jc w:val="center"/>
              <w:rPr>
                <w:rFonts w:ascii="Arial Narrow" w:hAnsi="Arial Narrow"/>
                <w:b/>
                <w:i/>
              </w:rPr>
            </w:pPr>
            <w:r w:rsidRPr="0027265B">
              <w:rPr>
                <w:rFonts w:ascii="Arial Narrow" w:hAnsi="Arial Narrow"/>
                <w:b/>
                <w:i/>
              </w:rPr>
              <w:t>06 month</w:t>
            </w:r>
            <w:r>
              <w:rPr>
                <w:rFonts w:ascii="Arial Narrow" w:hAnsi="Arial Narrow"/>
                <w:b/>
                <w:i/>
              </w:rPr>
              <w:t>s</w:t>
            </w:r>
            <w:r w:rsidRPr="0027265B">
              <w:rPr>
                <w:rFonts w:ascii="Arial Narrow" w:hAnsi="Arial Narrow"/>
                <w:b/>
                <w:i/>
              </w:rPr>
              <w:t xml:space="preserve"> </w:t>
            </w:r>
          </w:p>
        </w:tc>
      </w:tr>
      <w:tr w:rsidR="00CC0E47" w:rsidRPr="00310C31" w:rsidTr="00944474">
        <w:trPr>
          <w:trHeight w:val="189"/>
        </w:trPr>
        <w:tc>
          <w:tcPr>
            <w:tcW w:w="533" w:type="dxa"/>
          </w:tcPr>
          <w:p w:rsidR="00CC0E47" w:rsidRPr="0027265B" w:rsidRDefault="0027265B" w:rsidP="00297295">
            <w:pPr>
              <w:pStyle w:val="NoSpacing"/>
              <w:rPr>
                <w:rFonts w:ascii="Arial Narrow" w:hAnsi="Arial Narrow"/>
                <w:b/>
              </w:rPr>
            </w:pPr>
            <w:r w:rsidRPr="0027265B">
              <w:rPr>
                <w:rFonts w:ascii="Arial Narrow" w:hAnsi="Arial Narrow"/>
                <w:b/>
              </w:rPr>
              <w:t>03</w:t>
            </w:r>
          </w:p>
        </w:tc>
        <w:tc>
          <w:tcPr>
            <w:tcW w:w="4507" w:type="dxa"/>
          </w:tcPr>
          <w:p w:rsidR="00CC0E47" w:rsidRPr="0027265B" w:rsidRDefault="0027265B" w:rsidP="00297295">
            <w:pPr>
              <w:pStyle w:val="NoSpacing"/>
              <w:rPr>
                <w:rFonts w:ascii="Arial Narrow" w:hAnsi="Arial Narrow"/>
                <w:b/>
                <w:i/>
              </w:rPr>
            </w:pPr>
            <w:r>
              <w:rPr>
                <w:rFonts w:ascii="Arial Narrow" w:hAnsi="Arial Narrow"/>
                <w:b/>
                <w:i/>
              </w:rPr>
              <w:t xml:space="preserve">Construction of drainage /tough tile from pir Fateh shah up to Murad wah Kashmore </w:t>
            </w:r>
          </w:p>
        </w:tc>
        <w:tc>
          <w:tcPr>
            <w:tcW w:w="1350" w:type="dxa"/>
            <w:vAlign w:val="center"/>
          </w:tcPr>
          <w:p w:rsidR="00CC0E47" w:rsidRPr="002E6A76" w:rsidRDefault="0027265B" w:rsidP="00944474">
            <w:pPr>
              <w:pStyle w:val="NoSpacing"/>
              <w:jc w:val="center"/>
              <w:rPr>
                <w:rFonts w:ascii="Arial Narrow" w:hAnsi="Arial Narrow"/>
                <w:b/>
                <w:i/>
                <w:sz w:val="20"/>
              </w:rPr>
            </w:pPr>
            <w:r w:rsidRPr="002E6A76">
              <w:rPr>
                <w:rFonts w:ascii="Arial Narrow" w:hAnsi="Arial Narrow"/>
                <w:b/>
                <w:i/>
                <w:sz w:val="20"/>
              </w:rPr>
              <w:t>10.00</w:t>
            </w:r>
            <w:r w:rsidR="000202A8" w:rsidRPr="002E6A76">
              <w:rPr>
                <w:rFonts w:ascii="Arial Narrow" w:hAnsi="Arial Narrow"/>
                <w:b/>
                <w:i/>
                <w:sz w:val="20"/>
              </w:rPr>
              <w:t>0</w:t>
            </w:r>
            <w:r w:rsidRPr="002E6A76">
              <w:rPr>
                <w:rFonts w:ascii="Arial Narrow" w:hAnsi="Arial Narrow"/>
                <w:b/>
                <w:i/>
                <w:sz w:val="20"/>
              </w:rPr>
              <w:t xml:space="preserve"> million</w:t>
            </w:r>
          </w:p>
        </w:tc>
        <w:tc>
          <w:tcPr>
            <w:tcW w:w="1350" w:type="dxa"/>
          </w:tcPr>
          <w:p w:rsidR="00CC0E47" w:rsidRPr="0027265B" w:rsidRDefault="0027265B" w:rsidP="00297295">
            <w:pPr>
              <w:pStyle w:val="NoSpacing"/>
              <w:rPr>
                <w:rFonts w:ascii="Arial Narrow" w:hAnsi="Arial Narrow"/>
                <w:b/>
                <w:i/>
              </w:rPr>
            </w:pPr>
            <w:r>
              <w:rPr>
                <w:rFonts w:ascii="Arial Narrow" w:hAnsi="Arial Narrow"/>
                <w:b/>
                <w:i/>
              </w:rPr>
              <w:t xml:space="preserve">2 % of offered cost </w:t>
            </w:r>
          </w:p>
        </w:tc>
        <w:tc>
          <w:tcPr>
            <w:tcW w:w="1080" w:type="dxa"/>
          </w:tcPr>
          <w:p w:rsidR="00CC0E47" w:rsidRPr="0027265B" w:rsidRDefault="0027265B" w:rsidP="00460005">
            <w:pPr>
              <w:pStyle w:val="NoSpacing"/>
              <w:rPr>
                <w:rFonts w:ascii="Arial Narrow" w:hAnsi="Arial Narrow"/>
                <w:b/>
                <w:i/>
              </w:rPr>
            </w:pPr>
            <w:r>
              <w:rPr>
                <w:rFonts w:ascii="Arial Narrow" w:hAnsi="Arial Narrow"/>
                <w:b/>
                <w:i/>
              </w:rPr>
              <w:t>3000.00</w:t>
            </w:r>
          </w:p>
        </w:tc>
        <w:tc>
          <w:tcPr>
            <w:tcW w:w="1440" w:type="dxa"/>
          </w:tcPr>
          <w:p w:rsidR="00CC0E47" w:rsidRPr="0027265B" w:rsidRDefault="0027265B" w:rsidP="0027265B">
            <w:pPr>
              <w:pStyle w:val="NoSpacing"/>
              <w:jc w:val="center"/>
              <w:rPr>
                <w:rFonts w:ascii="Arial Narrow" w:hAnsi="Arial Narrow"/>
                <w:b/>
                <w:i/>
              </w:rPr>
            </w:pPr>
            <w:r>
              <w:rPr>
                <w:rFonts w:ascii="Arial Narrow" w:hAnsi="Arial Narrow"/>
                <w:b/>
                <w:i/>
              </w:rPr>
              <w:t>06 months</w:t>
            </w:r>
          </w:p>
        </w:tc>
      </w:tr>
      <w:tr w:rsidR="00CC0E47" w:rsidRPr="00310C31" w:rsidTr="00944474">
        <w:trPr>
          <w:trHeight w:val="189"/>
        </w:trPr>
        <w:tc>
          <w:tcPr>
            <w:tcW w:w="533" w:type="dxa"/>
          </w:tcPr>
          <w:p w:rsidR="00CC0E47" w:rsidRPr="0027265B" w:rsidRDefault="0027265B" w:rsidP="00297295">
            <w:pPr>
              <w:pStyle w:val="NoSpacing"/>
              <w:rPr>
                <w:rFonts w:ascii="Arial Narrow" w:hAnsi="Arial Narrow"/>
                <w:b/>
              </w:rPr>
            </w:pPr>
            <w:r>
              <w:rPr>
                <w:rFonts w:ascii="Arial Narrow" w:hAnsi="Arial Narrow"/>
                <w:b/>
              </w:rPr>
              <w:t>04</w:t>
            </w:r>
          </w:p>
        </w:tc>
        <w:tc>
          <w:tcPr>
            <w:tcW w:w="4507" w:type="dxa"/>
          </w:tcPr>
          <w:p w:rsidR="00CC0E47" w:rsidRPr="0027265B" w:rsidRDefault="0027265B" w:rsidP="00297295">
            <w:pPr>
              <w:pStyle w:val="NoSpacing"/>
              <w:rPr>
                <w:rFonts w:ascii="Arial Narrow" w:hAnsi="Arial Narrow"/>
                <w:b/>
                <w:i/>
              </w:rPr>
            </w:pPr>
            <w:r>
              <w:rPr>
                <w:rFonts w:ascii="Arial Narrow" w:hAnsi="Arial Narrow"/>
                <w:b/>
                <w:i/>
              </w:rPr>
              <w:t xml:space="preserve">Repair / Rehabilitation of main pumping station and main hole and construction of tough tile main pumping station line Kashmore </w:t>
            </w:r>
          </w:p>
        </w:tc>
        <w:tc>
          <w:tcPr>
            <w:tcW w:w="1350" w:type="dxa"/>
            <w:vAlign w:val="center"/>
          </w:tcPr>
          <w:p w:rsidR="00CC0E47" w:rsidRPr="002E6A76" w:rsidRDefault="0027265B" w:rsidP="00944474">
            <w:pPr>
              <w:pStyle w:val="NoSpacing"/>
              <w:jc w:val="center"/>
              <w:rPr>
                <w:rFonts w:ascii="Arial Narrow" w:hAnsi="Arial Narrow"/>
                <w:b/>
                <w:i/>
                <w:sz w:val="20"/>
              </w:rPr>
            </w:pPr>
            <w:r w:rsidRPr="002E6A76">
              <w:rPr>
                <w:rFonts w:ascii="Arial Narrow" w:hAnsi="Arial Narrow"/>
                <w:b/>
                <w:i/>
                <w:sz w:val="20"/>
              </w:rPr>
              <w:t>10.00</w:t>
            </w:r>
            <w:r w:rsidR="000202A8" w:rsidRPr="002E6A76">
              <w:rPr>
                <w:rFonts w:ascii="Arial Narrow" w:hAnsi="Arial Narrow"/>
                <w:b/>
                <w:i/>
                <w:sz w:val="20"/>
              </w:rPr>
              <w:t>0</w:t>
            </w:r>
            <w:r w:rsidRPr="002E6A76">
              <w:rPr>
                <w:rFonts w:ascii="Arial Narrow" w:hAnsi="Arial Narrow"/>
                <w:b/>
                <w:i/>
                <w:sz w:val="20"/>
              </w:rPr>
              <w:t xml:space="preserve"> million</w:t>
            </w:r>
          </w:p>
        </w:tc>
        <w:tc>
          <w:tcPr>
            <w:tcW w:w="1350" w:type="dxa"/>
          </w:tcPr>
          <w:p w:rsidR="00CC0E47" w:rsidRPr="0027265B" w:rsidRDefault="0027265B" w:rsidP="00297295">
            <w:pPr>
              <w:pStyle w:val="NoSpacing"/>
              <w:rPr>
                <w:rFonts w:ascii="Arial Narrow" w:hAnsi="Arial Narrow"/>
                <w:b/>
                <w:i/>
              </w:rPr>
            </w:pPr>
            <w:r>
              <w:rPr>
                <w:rFonts w:ascii="Arial Narrow" w:hAnsi="Arial Narrow"/>
                <w:b/>
                <w:i/>
              </w:rPr>
              <w:t xml:space="preserve">2% of offered cost </w:t>
            </w:r>
          </w:p>
        </w:tc>
        <w:tc>
          <w:tcPr>
            <w:tcW w:w="1080" w:type="dxa"/>
          </w:tcPr>
          <w:p w:rsidR="00CC0E47" w:rsidRPr="0027265B" w:rsidRDefault="0027265B" w:rsidP="00297295">
            <w:pPr>
              <w:pStyle w:val="NoSpacing"/>
              <w:jc w:val="center"/>
              <w:rPr>
                <w:rFonts w:ascii="Arial Narrow" w:hAnsi="Arial Narrow"/>
                <w:b/>
                <w:i/>
              </w:rPr>
            </w:pPr>
            <w:r>
              <w:rPr>
                <w:rFonts w:ascii="Arial Narrow" w:hAnsi="Arial Narrow"/>
                <w:b/>
                <w:i/>
              </w:rPr>
              <w:t>3000.00</w:t>
            </w:r>
          </w:p>
        </w:tc>
        <w:tc>
          <w:tcPr>
            <w:tcW w:w="1440" w:type="dxa"/>
          </w:tcPr>
          <w:p w:rsidR="00CC0E47" w:rsidRPr="0027265B" w:rsidRDefault="0027265B" w:rsidP="0027265B">
            <w:pPr>
              <w:pStyle w:val="NoSpacing"/>
              <w:jc w:val="center"/>
              <w:rPr>
                <w:rFonts w:ascii="Arial Narrow" w:hAnsi="Arial Narrow"/>
                <w:b/>
                <w:i/>
              </w:rPr>
            </w:pPr>
            <w:r>
              <w:rPr>
                <w:rFonts w:ascii="Arial Narrow" w:hAnsi="Arial Narrow"/>
                <w:b/>
                <w:i/>
              </w:rPr>
              <w:t xml:space="preserve">06 months </w:t>
            </w:r>
          </w:p>
        </w:tc>
      </w:tr>
      <w:tr w:rsidR="00CC0E47" w:rsidRPr="00310C31" w:rsidTr="00944474">
        <w:trPr>
          <w:trHeight w:val="189"/>
        </w:trPr>
        <w:tc>
          <w:tcPr>
            <w:tcW w:w="533" w:type="dxa"/>
          </w:tcPr>
          <w:p w:rsidR="00CC0E47" w:rsidRPr="0027265B" w:rsidRDefault="0027265B" w:rsidP="00297295">
            <w:pPr>
              <w:pStyle w:val="NoSpacing"/>
              <w:rPr>
                <w:rFonts w:ascii="Arial Narrow" w:hAnsi="Arial Narrow"/>
                <w:b/>
              </w:rPr>
            </w:pPr>
            <w:r>
              <w:rPr>
                <w:rFonts w:ascii="Arial Narrow" w:hAnsi="Arial Narrow"/>
                <w:b/>
              </w:rPr>
              <w:t>05</w:t>
            </w:r>
          </w:p>
        </w:tc>
        <w:tc>
          <w:tcPr>
            <w:tcW w:w="4507" w:type="dxa"/>
          </w:tcPr>
          <w:p w:rsidR="00CC0E47" w:rsidRPr="0027265B" w:rsidRDefault="0027265B" w:rsidP="00297295">
            <w:pPr>
              <w:pStyle w:val="NoSpacing"/>
              <w:rPr>
                <w:rFonts w:ascii="Arial Narrow" w:hAnsi="Arial Narrow"/>
                <w:b/>
                <w:i/>
              </w:rPr>
            </w:pPr>
            <w:r>
              <w:rPr>
                <w:rFonts w:ascii="Arial Narrow" w:hAnsi="Arial Narrow"/>
                <w:b/>
                <w:i/>
              </w:rPr>
              <w:t xml:space="preserve">Construction of CC drainage / boundary wall and tough tile at grave yard mohallah Kashmore </w:t>
            </w:r>
          </w:p>
        </w:tc>
        <w:tc>
          <w:tcPr>
            <w:tcW w:w="1350" w:type="dxa"/>
            <w:vAlign w:val="center"/>
          </w:tcPr>
          <w:p w:rsidR="00CC0E47" w:rsidRPr="002E6A76" w:rsidRDefault="0027265B" w:rsidP="00944474">
            <w:pPr>
              <w:pStyle w:val="NoSpacing"/>
              <w:jc w:val="center"/>
              <w:rPr>
                <w:rFonts w:ascii="Arial Narrow" w:hAnsi="Arial Narrow"/>
                <w:b/>
                <w:i/>
                <w:sz w:val="20"/>
              </w:rPr>
            </w:pPr>
            <w:r w:rsidRPr="002E6A76">
              <w:rPr>
                <w:rFonts w:ascii="Arial Narrow" w:hAnsi="Arial Narrow"/>
                <w:b/>
                <w:i/>
                <w:sz w:val="20"/>
              </w:rPr>
              <w:t>10.00</w:t>
            </w:r>
            <w:r w:rsidR="000202A8" w:rsidRPr="002E6A76">
              <w:rPr>
                <w:rFonts w:ascii="Arial Narrow" w:hAnsi="Arial Narrow"/>
                <w:b/>
                <w:i/>
                <w:sz w:val="20"/>
              </w:rPr>
              <w:t>0</w:t>
            </w:r>
            <w:r w:rsidRPr="002E6A76">
              <w:rPr>
                <w:rFonts w:ascii="Arial Narrow" w:hAnsi="Arial Narrow"/>
                <w:b/>
                <w:i/>
                <w:sz w:val="20"/>
              </w:rPr>
              <w:t xml:space="preserve"> million</w:t>
            </w:r>
          </w:p>
        </w:tc>
        <w:tc>
          <w:tcPr>
            <w:tcW w:w="1350" w:type="dxa"/>
          </w:tcPr>
          <w:p w:rsidR="00CC0E47" w:rsidRPr="0027265B" w:rsidRDefault="0027265B" w:rsidP="00297295">
            <w:pPr>
              <w:pStyle w:val="NoSpacing"/>
              <w:rPr>
                <w:rFonts w:ascii="Arial Narrow" w:hAnsi="Arial Narrow"/>
                <w:b/>
                <w:i/>
              </w:rPr>
            </w:pPr>
            <w:r>
              <w:rPr>
                <w:rFonts w:ascii="Arial Narrow" w:hAnsi="Arial Narrow"/>
                <w:b/>
                <w:i/>
              </w:rPr>
              <w:t xml:space="preserve">2% of offered cost </w:t>
            </w:r>
          </w:p>
        </w:tc>
        <w:tc>
          <w:tcPr>
            <w:tcW w:w="1080" w:type="dxa"/>
          </w:tcPr>
          <w:p w:rsidR="00CC0E47" w:rsidRPr="0027265B" w:rsidRDefault="0027265B" w:rsidP="00297295">
            <w:pPr>
              <w:pStyle w:val="NoSpacing"/>
              <w:jc w:val="center"/>
              <w:rPr>
                <w:rFonts w:ascii="Arial Narrow" w:hAnsi="Arial Narrow"/>
                <w:b/>
                <w:i/>
              </w:rPr>
            </w:pPr>
            <w:r>
              <w:rPr>
                <w:rFonts w:ascii="Arial Narrow" w:hAnsi="Arial Narrow"/>
                <w:b/>
                <w:i/>
              </w:rPr>
              <w:t>3000.00</w:t>
            </w:r>
          </w:p>
        </w:tc>
        <w:tc>
          <w:tcPr>
            <w:tcW w:w="1440" w:type="dxa"/>
          </w:tcPr>
          <w:p w:rsidR="00CC0E47" w:rsidRPr="0027265B" w:rsidRDefault="0027265B" w:rsidP="0027265B">
            <w:pPr>
              <w:pStyle w:val="NoSpacing"/>
              <w:jc w:val="center"/>
              <w:rPr>
                <w:rFonts w:ascii="Arial Narrow" w:hAnsi="Arial Narrow"/>
                <w:b/>
                <w:i/>
              </w:rPr>
            </w:pPr>
            <w:r>
              <w:rPr>
                <w:rFonts w:ascii="Arial Narrow" w:hAnsi="Arial Narrow"/>
                <w:b/>
                <w:i/>
              </w:rPr>
              <w:t xml:space="preserve">06 months </w:t>
            </w:r>
          </w:p>
        </w:tc>
      </w:tr>
      <w:tr w:rsidR="00A63688" w:rsidRPr="00310C31" w:rsidTr="00567570">
        <w:trPr>
          <w:trHeight w:val="189"/>
        </w:trPr>
        <w:tc>
          <w:tcPr>
            <w:tcW w:w="10260" w:type="dxa"/>
            <w:gridSpan w:val="6"/>
          </w:tcPr>
          <w:p w:rsidR="00A63688" w:rsidRDefault="00A63688" w:rsidP="00A63688">
            <w:pPr>
              <w:pStyle w:val="NoSpacing"/>
              <w:jc w:val="center"/>
              <w:rPr>
                <w:rFonts w:ascii="Arial Narrow" w:hAnsi="Arial Narrow"/>
                <w:b/>
                <w:i/>
              </w:rPr>
            </w:pPr>
          </w:p>
          <w:p w:rsidR="00A63688" w:rsidRPr="00295441" w:rsidRDefault="003E4265" w:rsidP="00A63688">
            <w:pPr>
              <w:pStyle w:val="NoSpacing"/>
              <w:jc w:val="center"/>
              <w:rPr>
                <w:rFonts w:ascii="Arial Narrow" w:hAnsi="Arial Narrow"/>
                <w:b/>
                <w:sz w:val="28"/>
                <w:u w:val="single"/>
              </w:rPr>
            </w:pPr>
            <w:r w:rsidRPr="00295441">
              <w:rPr>
                <w:rFonts w:ascii="Arial Narrow" w:hAnsi="Arial Narrow"/>
                <w:b/>
                <w:sz w:val="28"/>
                <w:u w:val="single"/>
              </w:rPr>
              <w:t>TOWN COMMITTEE KASHMORE FUNDED</w:t>
            </w:r>
          </w:p>
          <w:p w:rsidR="00A63688" w:rsidRPr="0027265B" w:rsidRDefault="00A63688" w:rsidP="00A63688">
            <w:pPr>
              <w:pStyle w:val="NoSpacing"/>
              <w:jc w:val="center"/>
              <w:rPr>
                <w:rFonts w:ascii="Arial Narrow" w:hAnsi="Arial Narrow"/>
                <w:b/>
                <w:i/>
              </w:rPr>
            </w:pPr>
          </w:p>
        </w:tc>
      </w:tr>
      <w:tr w:rsidR="00A63688" w:rsidRPr="00310C31" w:rsidTr="00CC0E47">
        <w:trPr>
          <w:trHeight w:val="189"/>
        </w:trPr>
        <w:tc>
          <w:tcPr>
            <w:tcW w:w="533" w:type="dxa"/>
          </w:tcPr>
          <w:p w:rsidR="00A63688" w:rsidRPr="0027265B" w:rsidRDefault="00A63688" w:rsidP="00297295">
            <w:pPr>
              <w:pStyle w:val="NoSpacing"/>
              <w:rPr>
                <w:rFonts w:ascii="Arial Narrow" w:hAnsi="Arial Narrow"/>
                <w:b/>
              </w:rPr>
            </w:pPr>
            <w:r>
              <w:rPr>
                <w:rFonts w:ascii="Arial Narrow" w:hAnsi="Arial Narrow"/>
                <w:b/>
              </w:rPr>
              <w:t>01</w:t>
            </w:r>
          </w:p>
        </w:tc>
        <w:tc>
          <w:tcPr>
            <w:tcW w:w="4507" w:type="dxa"/>
          </w:tcPr>
          <w:p w:rsidR="00A63688" w:rsidRPr="0027265B" w:rsidRDefault="00A63688" w:rsidP="00297295">
            <w:pPr>
              <w:pStyle w:val="NoSpacing"/>
              <w:rPr>
                <w:rFonts w:ascii="Arial Narrow" w:hAnsi="Arial Narrow"/>
                <w:b/>
                <w:i/>
              </w:rPr>
            </w:pPr>
            <w:r>
              <w:rPr>
                <w:rFonts w:ascii="Arial Narrow" w:hAnsi="Arial Narrow"/>
                <w:b/>
                <w:i/>
              </w:rPr>
              <w:t xml:space="preserve">Construction of dispensary center Murad wah mohallah Kashmore </w:t>
            </w:r>
          </w:p>
        </w:tc>
        <w:tc>
          <w:tcPr>
            <w:tcW w:w="1350" w:type="dxa"/>
          </w:tcPr>
          <w:p w:rsidR="00A63688" w:rsidRPr="00434E1A" w:rsidRDefault="00027D9F" w:rsidP="00297295">
            <w:pPr>
              <w:pStyle w:val="NoSpacing"/>
              <w:rPr>
                <w:rFonts w:ascii="Arial Narrow" w:hAnsi="Arial Narrow"/>
                <w:b/>
                <w:i/>
                <w:sz w:val="20"/>
              </w:rPr>
            </w:pPr>
            <w:r w:rsidRPr="00434E1A">
              <w:rPr>
                <w:rFonts w:ascii="Arial Narrow" w:hAnsi="Arial Narrow"/>
                <w:b/>
                <w:i/>
                <w:sz w:val="20"/>
              </w:rPr>
              <w:t>05.00</w:t>
            </w:r>
            <w:r w:rsidR="000202A8" w:rsidRPr="00434E1A">
              <w:rPr>
                <w:rFonts w:ascii="Arial Narrow" w:hAnsi="Arial Narrow"/>
                <w:b/>
                <w:i/>
                <w:sz w:val="20"/>
              </w:rPr>
              <w:t>0</w:t>
            </w:r>
            <w:r w:rsidRPr="00434E1A">
              <w:rPr>
                <w:rFonts w:ascii="Arial Narrow" w:hAnsi="Arial Narrow"/>
                <w:b/>
                <w:i/>
                <w:sz w:val="20"/>
              </w:rPr>
              <w:t xml:space="preserve"> million </w:t>
            </w:r>
          </w:p>
        </w:tc>
        <w:tc>
          <w:tcPr>
            <w:tcW w:w="1350" w:type="dxa"/>
          </w:tcPr>
          <w:p w:rsidR="00A63688" w:rsidRPr="0027265B" w:rsidRDefault="00A63688" w:rsidP="00297295">
            <w:pPr>
              <w:pStyle w:val="NoSpacing"/>
              <w:rPr>
                <w:rFonts w:ascii="Arial Narrow" w:hAnsi="Arial Narrow"/>
                <w:b/>
                <w:i/>
              </w:rPr>
            </w:pPr>
            <w:r w:rsidRPr="0027265B">
              <w:rPr>
                <w:rFonts w:ascii="Arial Narrow" w:hAnsi="Arial Narrow"/>
                <w:b/>
                <w:i/>
              </w:rPr>
              <w:t xml:space="preserve">2% of offered cost </w:t>
            </w:r>
          </w:p>
        </w:tc>
        <w:tc>
          <w:tcPr>
            <w:tcW w:w="1080" w:type="dxa"/>
          </w:tcPr>
          <w:p w:rsidR="00A63688" w:rsidRPr="0027265B" w:rsidRDefault="00D737E9" w:rsidP="00297295">
            <w:pPr>
              <w:pStyle w:val="NoSpacing"/>
              <w:rPr>
                <w:rFonts w:ascii="Arial Narrow" w:hAnsi="Arial Narrow"/>
                <w:b/>
                <w:i/>
              </w:rPr>
            </w:pPr>
            <w:r>
              <w:rPr>
                <w:rFonts w:ascii="Arial Narrow" w:hAnsi="Arial Narrow"/>
                <w:b/>
                <w:i/>
              </w:rPr>
              <w:t>2</w:t>
            </w:r>
            <w:r w:rsidR="00A63688" w:rsidRPr="0027265B">
              <w:rPr>
                <w:rFonts w:ascii="Arial Narrow" w:hAnsi="Arial Narrow"/>
                <w:b/>
                <w:i/>
              </w:rPr>
              <w:t>000.00</w:t>
            </w:r>
          </w:p>
        </w:tc>
        <w:tc>
          <w:tcPr>
            <w:tcW w:w="1440" w:type="dxa"/>
          </w:tcPr>
          <w:p w:rsidR="00A63688" w:rsidRPr="0027265B" w:rsidRDefault="00A63688" w:rsidP="00297295">
            <w:pPr>
              <w:pStyle w:val="NoSpacing"/>
              <w:jc w:val="center"/>
              <w:rPr>
                <w:rFonts w:ascii="Arial Narrow" w:hAnsi="Arial Narrow"/>
                <w:b/>
                <w:i/>
              </w:rPr>
            </w:pPr>
            <w:r w:rsidRPr="0027265B">
              <w:rPr>
                <w:rFonts w:ascii="Arial Narrow" w:hAnsi="Arial Narrow"/>
                <w:b/>
                <w:i/>
              </w:rPr>
              <w:t>06 month</w:t>
            </w:r>
            <w:r>
              <w:rPr>
                <w:rFonts w:ascii="Arial Narrow" w:hAnsi="Arial Narrow"/>
                <w:b/>
                <w:i/>
              </w:rPr>
              <w:t>s</w:t>
            </w:r>
          </w:p>
        </w:tc>
      </w:tr>
      <w:tr w:rsidR="00A63688" w:rsidRPr="00310C31" w:rsidTr="00CC0E47">
        <w:trPr>
          <w:trHeight w:val="189"/>
        </w:trPr>
        <w:tc>
          <w:tcPr>
            <w:tcW w:w="533" w:type="dxa"/>
          </w:tcPr>
          <w:p w:rsidR="00A63688" w:rsidRPr="00310C31" w:rsidRDefault="00A63688" w:rsidP="00297295">
            <w:pPr>
              <w:pStyle w:val="NoSpacing"/>
              <w:rPr>
                <w:rFonts w:ascii="Arial Narrow" w:hAnsi="Arial Narrow"/>
              </w:rPr>
            </w:pPr>
            <w:r>
              <w:rPr>
                <w:rFonts w:ascii="Arial Narrow" w:hAnsi="Arial Narrow"/>
              </w:rPr>
              <w:t>02</w:t>
            </w:r>
          </w:p>
        </w:tc>
        <w:tc>
          <w:tcPr>
            <w:tcW w:w="4507" w:type="dxa"/>
          </w:tcPr>
          <w:p w:rsidR="00A63688" w:rsidRPr="00A63688" w:rsidRDefault="00A63688" w:rsidP="00297295">
            <w:pPr>
              <w:pStyle w:val="NoSpacing"/>
              <w:rPr>
                <w:rFonts w:ascii="Arial Narrow" w:hAnsi="Arial Narrow"/>
                <w:b/>
                <w:i/>
              </w:rPr>
            </w:pPr>
            <w:r w:rsidRPr="00A63688">
              <w:rPr>
                <w:rFonts w:ascii="Arial Narrow" w:hAnsi="Arial Narrow"/>
                <w:b/>
                <w:i/>
              </w:rPr>
              <w:t xml:space="preserve">Construction of new grave yard boundary wall internal works and earth filling food garden city Kashmore </w:t>
            </w:r>
          </w:p>
        </w:tc>
        <w:tc>
          <w:tcPr>
            <w:tcW w:w="1350" w:type="dxa"/>
          </w:tcPr>
          <w:p w:rsidR="00A63688" w:rsidRPr="00434E1A" w:rsidRDefault="00027D9F" w:rsidP="00297295">
            <w:pPr>
              <w:pStyle w:val="NoSpacing"/>
              <w:rPr>
                <w:rFonts w:ascii="Arial Narrow" w:hAnsi="Arial Narrow"/>
                <w:b/>
                <w:i/>
                <w:sz w:val="20"/>
              </w:rPr>
            </w:pPr>
            <w:r w:rsidRPr="00434E1A">
              <w:rPr>
                <w:rFonts w:ascii="Arial Narrow" w:hAnsi="Arial Narrow"/>
                <w:b/>
                <w:i/>
                <w:sz w:val="20"/>
              </w:rPr>
              <w:t>23.00</w:t>
            </w:r>
            <w:r w:rsidR="000202A8" w:rsidRPr="00434E1A">
              <w:rPr>
                <w:rFonts w:ascii="Arial Narrow" w:hAnsi="Arial Narrow"/>
                <w:b/>
                <w:i/>
                <w:sz w:val="20"/>
              </w:rPr>
              <w:t>0</w:t>
            </w:r>
            <w:r w:rsidRPr="00434E1A">
              <w:rPr>
                <w:rFonts w:ascii="Arial Narrow" w:hAnsi="Arial Narrow"/>
                <w:b/>
                <w:i/>
                <w:sz w:val="20"/>
              </w:rPr>
              <w:t xml:space="preserve"> million </w:t>
            </w:r>
          </w:p>
        </w:tc>
        <w:tc>
          <w:tcPr>
            <w:tcW w:w="1350" w:type="dxa"/>
          </w:tcPr>
          <w:p w:rsidR="00A63688" w:rsidRPr="0027265B" w:rsidRDefault="00A63688" w:rsidP="00297295">
            <w:pPr>
              <w:pStyle w:val="NoSpacing"/>
              <w:rPr>
                <w:rFonts w:ascii="Arial Narrow" w:hAnsi="Arial Narrow"/>
                <w:b/>
                <w:i/>
              </w:rPr>
            </w:pPr>
            <w:r w:rsidRPr="0027265B">
              <w:rPr>
                <w:rFonts w:ascii="Arial Narrow" w:hAnsi="Arial Narrow"/>
                <w:b/>
                <w:i/>
              </w:rPr>
              <w:t xml:space="preserve">2% of offered cost </w:t>
            </w:r>
          </w:p>
        </w:tc>
        <w:tc>
          <w:tcPr>
            <w:tcW w:w="1080" w:type="dxa"/>
          </w:tcPr>
          <w:p w:rsidR="00A63688" w:rsidRPr="0027265B" w:rsidRDefault="00A63688" w:rsidP="00297295">
            <w:pPr>
              <w:pStyle w:val="NoSpacing"/>
              <w:rPr>
                <w:rFonts w:ascii="Arial Narrow" w:hAnsi="Arial Narrow"/>
                <w:b/>
                <w:i/>
              </w:rPr>
            </w:pPr>
            <w:r w:rsidRPr="0027265B">
              <w:rPr>
                <w:rFonts w:ascii="Arial Narrow" w:hAnsi="Arial Narrow"/>
                <w:b/>
                <w:i/>
              </w:rPr>
              <w:t>3000.00</w:t>
            </w:r>
          </w:p>
        </w:tc>
        <w:tc>
          <w:tcPr>
            <w:tcW w:w="1440" w:type="dxa"/>
          </w:tcPr>
          <w:p w:rsidR="00A63688" w:rsidRPr="0027265B" w:rsidRDefault="00A63688" w:rsidP="00297295">
            <w:pPr>
              <w:pStyle w:val="NoSpacing"/>
              <w:jc w:val="center"/>
              <w:rPr>
                <w:rFonts w:ascii="Arial Narrow" w:hAnsi="Arial Narrow"/>
                <w:b/>
                <w:i/>
              </w:rPr>
            </w:pPr>
            <w:r w:rsidRPr="0027265B">
              <w:rPr>
                <w:rFonts w:ascii="Arial Narrow" w:hAnsi="Arial Narrow"/>
                <w:b/>
                <w:i/>
              </w:rPr>
              <w:t>06 month</w:t>
            </w:r>
            <w:r>
              <w:rPr>
                <w:rFonts w:ascii="Arial Narrow" w:hAnsi="Arial Narrow"/>
                <w:b/>
                <w:i/>
              </w:rPr>
              <w:t>s</w:t>
            </w:r>
            <w:r w:rsidRPr="0027265B">
              <w:rPr>
                <w:rFonts w:ascii="Arial Narrow" w:hAnsi="Arial Narrow"/>
                <w:b/>
                <w:i/>
              </w:rPr>
              <w:t xml:space="preserve"> </w:t>
            </w:r>
          </w:p>
        </w:tc>
      </w:tr>
    </w:tbl>
    <w:p w:rsidR="00CD4157" w:rsidRPr="00CD4157" w:rsidRDefault="00CD4157" w:rsidP="00CD4157">
      <w:pPr>
        <w:pStyle w:val="NoSpacing"/>
        <w:tabs>
          <w:tab w:val="left" w:pos="1155"/>
        </w:tabs>
        <w:jc w:val="center"/>
        <w:rPr>
          <w:rFonts w:ascii="Arial Narrow" w:hAnsi="Arial Narrow"/>
          <w:b/>
          <w:i/>
          <w:u w:val="single"/>
        </w:rPr>
      </w:pPr>
      <w:r w:rsidRPr="00CD4157">
        <w:rPr>
          <w:rFonts w:ascii="Arial Narrow" w:hAnsi="Arial Narrow"/>
          <w:b/>
          <w:i/>
          <w:u w:val="single"/>
        </w:rPr>
        <w:t xml:space="preserve">PROCEDURE OF OBTAINING TENDER </w:t>
      </w:r>
    </w:p>
    <w:p w:rsidR="001E3AB2" w:rsidRDefault="00A63688" w:rsidP="00CC0E47">
      <w:pPr>
        <w:pStyle w:val="NoSpacing"/>
        <w:tabs>
          <w:tab w:val="left" w:pos="1155"/>
        </w:tabs>
        <w:jc w:val="both"/>
        <w:rPr>
          <w:rFonts w:ascii="Arial Narrow" w:hAnsi="Arial Narrow"/>
          <w:i/>
        </w:rPr>
      </w:pPr>
      <w:r>
        <w:rPr>
          <w:rFonts w:ascii="Arial Narrow" w:hAnsi="Arial Narrow"/>
          <w:i/>
        </w:rPr>
        <w:tab/>
        <w:t>The tender documents can be had from office of the undersigned on payment of tender cost mentioned above (non refundable) from the date of publication NIT in newspaper / hoisting on SPPRA’s website during office hours except ho</w:t>
      </w:r>
      <w:r w:rsidR="001E3AB2">
        <w:rPr>
          <w:rFonts w:ascii="Arial Narrow" w:hAnsi="Arial Narrow"/>
          <w:i/>
        </w:rPr>
        <w:t xml:space="preserve">lidays or day of opening tender. </w:t>
      </w:r>
    </w:p>
    <w:p w:rsidR="00A63688" w:rsidRPr="001E3AB2" w:rsidRDefault="001E3AB2" w:rsidP="00CC0E47">
      <w:pPr>
        <w:pStyle w:val="NoSpacing"/>
        <w:tabs>
          <w:tab w:val="left" w:pos="1155"/>
        </w:tabs>
        <w:jc w:val="both"/>
        <w:rPr>
          <w:rFonts w:ascii="Arial Narrow" w:hAnsi="Arial Narrow"/>
          <w:i/>
          <w:u w:val="single"/>
        </w:rPr>
      </w:pPr>
      <w:r w:rsidRPr="001E3AB2">
        <w:rPr>
          <w:rFonts w:ascii="Arial Narrow" w:hAnsi="Arial Narrow"/>
          <w:i/>
          <w:u w:val="single"/>
        </w:rPr>
        <w:t xml:space="preserve">The earnest money has to be attached in shape of pay order  / call deposit of any schedule bank of each work as shown above in the favor of Procuring agency. </w:t>
      </w:r>
    </w:p>
    <w:p w:rsidR="00F54CD7" w:rsidRDefault="00F54CD7" w:rsidP="00CD4157">
      <w:pPr>
        <w:pStyle w:val="NoSpacing"/>
        <w:tabs>
          <w:tab w:val="left" w:pos="1155"/>
        </w:tabs>
        <w:jc w:val="center"/>
        <w:rPr>
          <w:rFonts w:ascii="Arial Narrow" w:hAnsi="Arial Narrow"/>
          <w:b/>
          <w:i/>
          <w:u w:val="single"/>
        </w:rPr>
      </w:pPr>
    </w:p>
    <w:p w:rsidR="00CD4157" w:rsidRPr="00CD4157" w:rsidRDefault="00CD4157" w:rsidP="00CD4157">
      <w:pPr>
        <w:pStyle w:val="NoSpacing"/>
        <w:tabs>
          <w:tab w:val="left" w:pos="1155"/>
        </w:tabs>
        <w:jc w:val="center"/>
        <w:rPr>
          <w:rFonts w:ascii="Arial Narrow" w:hAnsi="Arial Narrow"/>
          <w:b/>
          <w:i/>
          <w:u w:val="single"/>
        </w:rPr>
      </w:pPr>
      <w:r w:rsidRPr="00CD4157">
        <w:rPr>
          <w:rFonts w:ascii="Arial Narrow" w:hAnsi="Arial Narrow"/>
          <w:b/>
          <w:i/>
          <w:u w:val="single"/>
        </w:rPr>
        <w:t xml:space="preserve">ELIGIBILITY OF CONTRACTOR / FIRM / COMPANY </w:t>
      </w:r>
    </w:p>
    <w:p w:rsidR="0043475D" w:rsidRDefault="0043475D" w:rsidP="00CC0E47">
      <w:pPr>
        <w:pStyle w:val="NoSpacing"/>
        <w:tabs>
          <w:tab w:val="left" w:pos="1155"/>
        </w:tabs>
        <w:jc w:val="both"/>
        <w:rPr>
          <w:rFonts w:ascii="Arial Narrow" w:hAnsi="Arial Narrow"/>
          <w:i/>
        </w:rPr>
      </w:pPr>
    </w:p>
    <w:p w:rsidR="00527256" w:rsidRDefault="0043475D" w:rsidP="00CC0E47">
      <w:pPr>
        <w:pStyle w:val="NoSpacing"/>
        <w:tabs>
          <w:tab w:val="left" w:pos="1155"/>
        </w:tabs>
        <w:jc w:val="both"/>
        <w:rPr>
          <w:rFonts w:ascii="Arial Narrow" w:hAnsi="Arial Narrow"/>
          <w:i/>
        </w:rPr>
      </w:pPr>
      <w:r>
        <w:rPr>
          <w:rFonts w:ascii="Arial Narrow" w:hAnsi="Arial Narrow"/>
          <w:i/>
        </w:rPr>
        <w:t xml:space="preserve">              </w:t>
      </w:r>
      <w:r w:rsidR="00A63688">
        <w:rPr>
          <w:rFonts w:ascii="Arial Narrow" w:hAnsi="Arial Narrow"/>
          <w:i/>
        </w:rPr>
        <w:t>The contractor / firm who fulfill the following condition can only be participate</w:t>
      </w:r>
      <w:r>
        <w:rPr>
          <w:rFonts w:ascii="Arial Narrow" w:hAnsi="Arial Narrow"/>
          <w:i/>
        </w:rPr>
        <w:t xml:space="preserve">d in the tendering </w:t>
      </w:r>
      <w:r w:rsidR="00527256">
        <w:rPr>
          <w:rFonts w:ascii="Arial Narrow" w:hAnsi="Arial Narrow"/>
          <w:i/>
        </w:rPr>
        <w:t>process:</w:t>
      </w:r>
      <w:r>
        <w:rPr>
          <w:rFonts w:ascii="Arial Narrow" w:hAnsi="Arial Narrow"/>
          <w:i/>
        </w:rPr>
        <w:t xml:space="preserve">- </w:t>
      </w:r>
    </w:p>
    <w:p w:rsidR="00A63688" w:rsidRDefault="00A63688" w:rsidP="00A63688">
      <w:pPr>
        <w:pStyle w:val="NoSpacing"/>
        <w:numPr>
          <w:ilvl w:val="0"/>
          <w:numId w:val="2"/>
        </w:numPr>
        <w:tabs>
          <w:tab w:val="left" w:pos="1155"/>
        </w:tabs>
        <w:jc w:val="both"/>
        <w:rPr>
          <w:rFonts w:ascii="Arial Narrow" w:hAnsi="Arial Narrow"/>
          <w:i/>
        </w:rPr>
      </w:pPr>
      <w:r>
        <w:rPr>
          <w:rFonts w:ascii="Arial Narrow" w:hAnsi="Arial Narrow"/>
          <w:i/>
        </w:rPr>
        <w:t xml:space="preserve">Registered with Pakistan Engineering council / renewed for the year 2015-2016. </w:t>
      </w:r>
    </w:p>
    <w:p w:rsidR="00A63688" w:rsidRDefault="0043475D" w:rsidP="00A63688">
      <w:pPr>
        <w:pStyle w:val="NoSpacing"/>
        <w:numPr>
          <w:ilvl w:val="0"/>
          <w:numId w:val="2"/>
        </w:numPr>
        <w:tabs>
          <w:tab w:val="left" w:pos="1155"/>
        </w:tabs>
        <w:jc w:val="both"/>
        <w:rPr>
          <w:rFonts w:ascii="Arial Narrow" w:hAnsi="Arial Narrow"/>
          <w:i/>
        </w:rPr>
      </w:pPr>
      <w:r>
        <w:rPr>
          <w:rFonts w:ascii="Arial Narrow" w:hAnsi="Arial Narrow"/>
          <w:i/>
        </w:rPr>
        <w:t xml:space="preserve">NTN for regular income tax payer. </w:t>
      </w:r>
    </w:p>
    <w:p w:rsidR="0043475D" w:rsidRDefault="0043475D" w:rsidP="00A63688">
      <w:pPr>
        <w:pStyle w:val="NoSpacing"/>
        <w:numPr>
          <w:ilvl w:val="0"/>
          <w:numId w:val="2"/>
        </w:numPr>
        <w:tabs>
          <w:tab w:val="left" w:pos="1155"/>
        </w:tabs>
        <w:jc w:val="both"/>
        <w:rPr>
          <w:rFonts w:ascii="Arial Narrow" w:hAnsi="Arial Narrow"/>
          <w:i/>
        </w:rPr>
      </w:pPr>
      <w:r>
        <w:rPr>
          <w:rFonts w:ascii="Arial Narrow" w:hAnsi="Arial Narrow"/>
          <w:i/>
        </w:rPr>
        <w:t>Registration with sale tax department.</w:t>
      </w:r>
    </w:p>
    <w:p w:rsidR="0043475D" w:rsidRDefault="0043475D" w:rsidP="00A63688">
      <w:pPr>
        <w:pStyle w:val="NoSpacing"/>
        <w:numPr>
          <w:ilvl w:val="0"/>
          <w:numId w:val="2"/>
        </w:numPr>
        <w:tabs>
          <w:tab w:val="left" w:pos="1155"/>
        </w:tabs>
        <w:jc w:val="both"/>
        <w:rPr>
          <w:rFonts w:ascii="Arial Narrow" w:hAnsi="Arial Narrow"/>
          <w:i/>
        </w:rPr>
      </w:pPr>
      <w:r>
        <w:rPr>
          <w:rFonts w:ascii="Arial Narrow" w:hAnsi="Arial Narrow"/>
          <w:i/>
        </w:rPr>
        <w:t xml:space="preserve">Having past experience of similar nature of work / task </w:t>
      </w:r>
      <w:r w:rsidR="00527256">
        <w:rPr>
          <w:rFonts w:ascii="Arial Narrow" w:hAnsi="Arial Narrow"/>
          <w:i/>
        </w:rPr>
        <w:t>(attached</w:t>
      </w:r>
      <w:r>
        <w:rPr>
          <w:rFonts w:ascii="Arial Narrow" w:hAnsi="Arial Narrow"/>
          <w:i/>
        </w:rPr>
        <w:t xml:space="preserve"> work order and completion certificate of concerned government or private department organizations). </w:t>
      </w:r>
    </w:p>
    <w:p w:rsidR="00F54CD7" w:rsidRDefault="00F54CD7" w:rsidP="00CD4157">
      <w:pPr>
        <w:pStyle w:val="NoSpacing"/>
        <w:tabs>
          <w:tab w:val="left" w:pos="1155"/>
        </w:tabs>
        <w:jc w:val="center"/>
        <w:rPr>
          <w:rFonts w:ascii="Arial Narrow" w:hAnsi="Arial Narrow"/>
          <w:b/>
          <w:i/>
          <w:u w:val="single"/>
        </w:rPr>
      </w:pPr>
    </w:p>
    <w:p w:rsidR="00CD4157" w:rsidRDefault="00CD4157" w:rsidP="00CD4157">
      <w:pPr>
        <w:pStyle w:val="NoSpacing"/>
        <w:tabs>
          <w:tab w:val="left" w:pos="1155"/>
        </w:tabs>
        <w:jc w:val="center"/>
        <w:rPr>
          <w:rFonts w:ascii="Arial Narrow" w:hAnsi="Arial Narrow"/>
          <w:b/>
          <w:i/>
          <w:u w:val="single"/>
        </w:rPr>
      </w:pPr>
      <w:r w:rsidRPr="00CD4157">
        <w:rPr>
          <w:rFonts w:ascii="Arial Narrow" w:hAnsi="Arial Narrow"/>
          <w:b/>
          <w:i/>
          <w:u w:val="single"/>
        </w:rPr>
        <w:t>DISQUALIFICATION OF TENDERS</w:t>
      </w:r>
    </w:p>
    <w:p w:rsidR="00CD4157" w:rsidRDefault="00CD4157" w:rsidP="00CD4157">
      <w:pPr>
        <w:pStyle w:val="NoSpacing"/>
        <w:tabs>
          <w:tab w:val="left" w:pos="1155"/>
        </w:tabs>
        <w:rPr>
          <w:rFonts w:ascii="Arial Narrow" w:hAnsi="Arial Narrow"/>
          <w:i/>
        </w:rPr>
      </w:pPr>
    </w:p>
    <w:p w:rsidR="00CD4157" w:rsidRDefault="00CD4157" w:rsidP="00CD4157">
      <w:pPr>
        <w:pStyle w:val="NoSpacing"/>
        <w:numPr>
          <w:ilvl w:val="0"/>
          <w:numId w:val="4"/>
        </w:numPr>
        <w:tabs>
          <w:tab w:val="left" w:pos="1155"/>
        </w:tabs>
        <w:rPr>
          <w:rFonts w:ascii="Arial Narrow" w:hAnsi="Arial Narrow"/>
          <w:i/>
        </w:rPr>
      </w:pPr>
      <w:r>
        <w:rPr>
          <w:rFonts w:ascii="Arial Narrow" w:hAnsi="Arial Narrow"/>
          <w:i/>
        </w:rPr>
        <w:t xml:space="preserve">Tender having no earnest money. </w:t>
      </w:r>
    </w:p>
    <w:p w:rsidR="00CD4157" w:rsidRDefault="00CD4157" w:rsidP="00CD4157">
      <w:pPr>
        <w:pStyle w:val="NoSpacing"/>
        <w:numPr>
          <w:ilvl w:val="0"/>
          <w:numId w:val="4"/>
        </w:numPr>
        <w:tabs>
          <w:tab w:val="left" w:pos="1155"/>
        </w:tabs>
        <w:rPr>
          <w:rFonts w:ascii="Arial Narrow" w:hAnsi="Arial Narrow"/>
          <w:i/>
        </w:rPr>
      </w:pPr>
      <w:r>
        <w:rPr>
          <w:rFonts w:ascii="Arial Narrow" w:hAnsi="Arial Narrow"/>
          <w:i/>
        </w:rPr>
        <w:t>Condition</w:t>
      </w:r>
      <w:r w:rsidR="001E3AB2">
        <w:rPr>
          <w:rFonts w:ascii="Arial Narrow" w:hAnsi="Arial Narrow"/>
          <w:i/>
        </w:rPr>
        <w:t xml:space="preserve">al and incomplete. Detaching any paper or terms and condition. </w:t>
      </w:r>
    </w:p>
    <w:p w:rsidR="00CD4157" w:rsidRDefault="00CD4157" w:rsidP="00CD4157">
      <w:pPr>
        <w:pStyle w:val="NoSpacing"/>
        <w:numPr>
          <w:ilvl w:val="0"/>
          <w:numId w:val="4"/>
        </w:numPr>
        <w:tabs>
          <w:tab w:val="left" w:pos="1155"/>
        </w:tabs>
        <w:rPr>
          <w:rFonts w:ascii="Arial Narrow" w:hAnsi="Arial Narrow"/>
          <w:i/>
        </w:rPr>
      </w:pPr>
      <w:r>
        <w:rPr>
          <w:rFonts w:ascii="Arial Narrow" w:hAnsi="Arial Narrow"/>
          <w:i/>
        </w:rPr>
        <w:t xml:space="preserve">Cutting </w:t>
      </w:r>
      <w:r w:rsidR="00534825">
        <w:rPr>
          <w:rFonts w:ascii="Arial Narrow" w:hAnsi="Arial Narrow"/>
          <w:i/>
        </w:rPr>
        <w:t>or over</w:t>
      </w:r>
      <w:r>
        <w:rPr>
          <w:rFonts w:ascii="Arial Narrow" w:hAnsi="Arial Narrow"/>
          <w:i/>
        </w:rPr>
        <w:t xml:space="preserve"> writing on the rates in words and figure any or both. </w:t>
      </w:r>
    </w:p>
    <w:p w:rsidR="00CD4157" w:rsidRPr="00CD4157" w:rsidRDefault="00CD4157" w:rsidP="00CD4157">
      <w:pPr>
        <w:pStyle w:val="NoSpacing"/>
        <w:numPr>
          <w:ilvl w:val="0"/>
          <w:numId w:val="4"/>
        </w:numPr>
        <w:tabs>
          <w:tab w:val="left" w:pos="1155"/>
        </w:tabs>
        <w:rPr>
          <w:rFonts w:ascii="Arial Narrow" w:hAnsi="Arial Narrow"/>
          <w:i/>
        </w:rPr>
      </w:pPr>
      <w:r>
        <w:rPr>
          <w:rFonts w:ascii="Arial Narrow" w:hAnsi="Arial Narrow"/>
          <w:i/>
        </w:rPr>
        <w:t>Blacking listing from any government organization / department</w:t>
      </w:r>
      <w:r w:rsidR="00534825">
        <w:rPr>
          <w:rFonts w:ascii="Arial Narrow" w:hAnsi="Arial Narrow"/>
          <w:i/>
        </w:rPr>
        <w:t xml:space="preserve"> or involve in any scam / fraud case. </w:t>
      </w:r>
    </w:p>
    <w:p w:rsidR="00CD4157" w:rsidRDefault="00CD4157" w:rsidP="002D238C">
      <w:pPr>
        <w:pStyle w:val="NoSpacing"/>
        <w:tabs>
          <w:tab w:val="left" w:pos="1155"/>
        </w:tabs>
        <w:ind w:left="720"/>
        <w:jc w:val="both"/>
        <w:rPr>
          <w:rFonts w:ascii="Arial Narrow" w:hAnsi="Arial Narrow"/>
          <w:i/>
        </w:rPr>
      </w:pPr>
    </w:p>
    <w:p w:rsidR="00CD4157" w:rsidRDefault="00CD4157" w:rsidP="00CD4157">
      <w:pPr>
        <w:pStyle w:val="NoSpacing"/>
        <w:tabs>
          <w:tab w:val="left" w:pos="1155"/>
        </w:tabs>
        <w:ind w:left="720"/>
        <w:jc w:val="right"/>
        <w:rPr>
          <w:rFonts w:ascii="Arial Narrow" w:hAnsi="Arial Narrow"/>
          <w:i/>
        </w:rPr>
      </w:pPr>
      <w:r>
        <w:rPr>
          <w:rFonts w:ascii="Arial Narrow" w:hAnsi="Arial Narrow"/>
          <w:i/>
        </w:rPr>
        <w:t xml:space="preserve">Continued page-2 </w:t>
      </w:r>
    </w:p>
    <w:p w:rsidR="00534825" w:rsidRDefault="00534825" w:rsidP="00CD4157">
      <w:pPr>
        <w:pStyle w:val="NoSpacing"/>
        <w:tabs>
          <w:tab w:val="left" w:pos="1155"/>
        </w:tabs>
        <w:ind w:left="720"/>
        <w:jc w:val="right"/>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DF287D" w:rsidRDefault="00DF287D" w:rsidP="00CD4157">
      <w:pPr>
        <w:pStyle w:val="NoSpacing"/>
        <w:tabs>
          <w:tab w:val="left" w:pos="1155"/>
        </w:tabs>
        <w:ind w:left="720"/>
        <w:jc w:val="center"/>
        <w:rPr>
          <w:rFonts w:ascii="Arial Narrow" w:hAnsi="Arial Narrow"/>
          <w:i/>
        </w:rPr>
      </w:pPr>
    </w:p>
    <w:p w:rsidR="00CD4157" w:rsidRDefault="00CD4157" w:rsidP="00CD4157">
      <w:pPr>
        <w:pStyle w:val="NoSpacing"/>
        <w:tabs>
          <w:tab w:val="left" w:pos="1155"/>
        </w:tabs>
        <w:ind w:left="720"/>
        <w:jc w:val="center"/>
        <w:rPr>
          <w:rFonts w:ascii="Arial Narrow" w:hAnsi="Arial Narrow"/>
          <w:i/>
        </w:rPr>
      </w:pPr>
      <w:r>
        <w:rPr>
          <w:rFonts w:ascii="Arial Narrow" w:hAnsi="Arial Narrow"/>
          <w:i/>
        </w:rPr>
        <w:t>(2)</w:t>
      </w:r>
    </w:p>
    <w:p w:rsidR="00CD4157" w:rsidRDefault="00CD4157" w:rsidP="00CD4157">
      <w:pPr>
        <w:pStyle w:val="NoSpacing"/>
        <w:tabs>
          <w:tab w:val="left" w:pos="1155"/>
        </w:tabs>
        <w:ind w:left="720"/>
        <w:jc w:val="center"/>
        <w:rPr>
          <w:rFonts w:ascii="Arial Narrow" w:hAnsi="Arial Narrow"/>
          <w:i/>
        </w:rPr>
      </w:pPr>
    </w:p>
    <w:p w:rsidR="00CC0E47" w:rsidRDefault="002D238C" w:rsidP="00CD4157">
      <w:pPr>
        <w:pStyle w:val="NoSpacing"/>
        <w:tabs>
          <w:tab w:val="left" w:pos="1155"/>
        </w:tabs>
        <w:jc w:val="center"/>
        <w:rPr>
          <w:rFonts w:ascii="Arial Narrow" w:hAnsi="Arial Narrow"/>
          <w:b/>
          <w:i/>
          <w:u w:val="single"/>
        </w:rPr>
      </w:pPr>
      <w:r w:rsidRPr="00CD4157">
        <w:rPr>
          <w:rFonts w:ascii="Arial Narrow" w:hAnsi="Arial Narrow"/>
          <w:b/>
          <w:i/>
          <w:u w:val="single"/>
        </w:rPr>
        <w:t>DETAILS OF OBTAINING TENDER AND DROPPING / OPENING</w:t>
      </w:r>
    </w:p>
    <w:p w:rsidR="00CD4157" w:rsidRPr="00CD4157" w:rsidRDefault="00CD4157" w:rsidP="00CD4157">
      <w:pPr>
        <w:pStyle w:val="NoSpacing"/>
        <w:tabs>
          <w:tab w:val="left" w:pos="1155"/>
        </w:tabs>
        <w:jc w:val="center"/>
        <w:rPr>
          <w:rFonts w:ascii="Arial Narrow" w:hAnsi="Arial Narrow"/>
          <w:b/>
          <w:i/>
          <w:u w:val="single"/>
        </w:rPr>
      </w:pPr>
    </w:p>
    <w:tbl>
      <w:tblPr>
        <w:tblW w:w="10035" w:type="dxa"/>
        <w:tblInd w:w="153" w:type="dxa"/>
        <w:tblLook w:val="0000"/>
      </w:tblPr>
      <w:tblGrid>
        <w:gridCol w:w="3733"/>
        <w:gridCol w:w="6302"/>
      </w:tblGrid>
      <w:tr w:rsidR="00CD4157" w:rsidRPr="00310C31" w:rsidTr="00297295">
        <w:trPr>
          <w:trHeight w:val="765"/>
        </w:trPr>
        <w:tc>
          <w:tcPr>
            <w:tcW w:w="3733" w:type="dxa"/>
            <w:tcBorders>
              <w:bottom w:val="single" w:sz="4" w:space="0" w:color="auto"/>
            </w:tcBorders>
          </w:tcPr>
          <w:p w:rsidR="00CD4157" w:rsidRPr="00310C31" w:rsidRDefault="00CD4157" w:rsidP="00297295">
            <w:pPr>
              <w:pStyle w:val="NoSpacing"/>
              <w:rPr>
                <w:rFonts w:ascii="Arial Narrow" w:hAnsi="Arial Narrow"/>
              </w:rPr>
            </w:pPr>
            <w:r w:rsidRPr="00310C31">
              <w:rPr>
                <w:rFonts w:ascii="Arial Narrow" w:hAnsi="Arial Narrow"/>
              </w:rPr>
              <w:t>Cut off date &amp; time of obtaining tender /</w:t>
            </w:r>
          </w:p>
          <w:p w:rsidR="00CD4157" w:rsidRPr="00310C31" w:rsidRDefault="00CD4157" w:rsidP="00297295">
            <w:pPr>
              <w:pStyle w:val="NoSpacing"/>
              <w:rPr>
                <w:rFonts w:ascii="Arial Narrow" w:hAnsi="Arial Narrow"/>
              </w:rPr>
            </w:pPr>
            <w:r>
              <w:rPr>
                <w:rFonts w:ascii="Arial Narrow" w:hAnsi="Arial Narrow"/>
              </w:rPr>
              <w:t>(</w:t>
            </w:r>
            <w:r w:rsidRPr="00310C31">
              <w:rPr>
                <w:rFonts w:ascii="Arial Narrow" w:hAnsi="Arial Narrow"/>
              </w:rPr>
              <w:t>Response time</w:t>
            </w:r>
            <w:r>
              <w:rPr>
                <w:rFonts w:ascii="Arial Narrow" w:hAnsi="Arial Narrow"/>
              </w:rPr>
              <w:t>)</w:t>
            </w:r>
            <w:r w:rsidRPr="00310C31">
              <w:rPr>
                <w:rFonts w:ascii="Arial Narrow" w:hAnsi="Arial Narrow"/>
              </w:rPr>
              <w:t xml:space="preserve"> </w:t>
            </w:r>
          </w:p>
        </w:tc>
        <w:tc>
          <w:tcPr>
            <w:tcW w:w="6302" w:type="dxa"/>
            <w:tcBorders>
              <w:bottom w:val="single" w:sz="4" w:space="0" w:color="auto"/>
            </w:tcBorders>
          </w:tcPr>
          <w:p w:rsidR="00CD4157" w:rsidRDefault="00CD4157" w:rsidP="00CD4157">
            <w:pPr>
              <w:pStyle w:val="NoSpacing"/>
              <w:rPr>
                <w:rFonts w:ascii="Arial Narrow" w:hAnsi="Arial Narrow"/>
              </w:rPr>
            </w:pPr>
            <w:r w:rsidRPr="00310C31">
              <w:rPr>
                <w:rFonts w:ascii="Arial Narrow" w:hAnsi="Arial Narrow"/>
              </w:rPr>
              <w:t>From the date of</w:t>
            </w:r>
            <w:r>
              <w:rPr>
                <w:rFonts w:ascii="Arial Narrow" w:hAnsi="Arial Narrow"/>
              </w:rPr>
              <w:t xml:space="preserve"> publication in newspapers  /</w:t>
            </w:r>
            <w:r w:rsidRPr="00310C31">
              <w:rPr>
                <w:rFonts w:ascii="Arial Narrow" w:hAnsi="Arial Narrow"/>
              </w:rPr>
              <w:t xml:space="preserve">  hoisting the NIT on S.P.P.R.A website </w:t>
            </w:r>
            <w:r>
              <w:rPr>
                <w:rFonts w:ascii="Arial Narrow" w:hAnsi="Arial Narrow"/>
              </w:rPr>
              <w:t xml:space="preserve">up-to _______________during office hours </w:t>
            </w:r>
            <w:r w:rsidRPr="00310C31">
              <w:rPr>
                <w:rFonts w:ascii="Arial Narrow" w:hAnsi="Arial Narrow"/>
              </w:rPr>
              <w:t xml:space="preserve">from </w:t>
            </w:r>
            <w:r>
              <w:rPr>
                <w:rFonts w:ascii="Arial Narrow" w:hAnsi="Arial Narrow"/>
              </w:rPr>
              <w:t xml:space="preserve">the </w:t>
            </w:r>
            <w:r w:rsidRPr="00310C31">
              <w:rPr>
                <w:rFonts w:ascii="Arial Narrow" w:hAnsi="Arial Narrow"/>
              </w:rPr>
              <w:t xml:space="preserve">office of the </w:t>
            </w:r>
            <w:r>
              <w:rPr>
                <w:rFonts w:ascii="Arial Narrow" w:hAnsi="Arial Narrow"/>
              </w:rPr>
              <w:t>Town officer</w:t>
            </w:r>
            <w:r w:rsidR="00027D9F">
              <w:rPr>
                <w:rFonts w:ascii="Arial Narrow" w:hAnsi="Arial Narrow"/>
              </w:rPr>
              <w:t>,</w:t>
            </w:r>
            <w:r>
              <w:rPr>
                <w:rFonts w:ascii="Arial Narrow" w:hAnsi="Arial Narrow"/>
              </w:rPr>
              <w:t xml:space="preserve"> Town Committee Kashmore during office hours</w:t>
            </w:r>
            <w:r w:rsidR="00027D9F">
              <w:rPr>
                <w:rFonts w:ascii="Arial Narrow" w:hAnsi="Arial Narrow"/>
              </w:rPr>
              <w:t>.</w:t>
            </w:r>
          </w:p>
          <w:p w:rsidR="00027D9F" w:rsidRPr="00310C31" w:rsidRDefault="00027D9F" w:rsidP="00CD4157">
            <w:pPr>
              <w:pStyle w:val="NoSpacing"/>
              <w:rPr>
                <w:rFonts w:ascii="Arial Narrow" w:hAnsi="Arial Narrow"/>
              </w:rPr>
            </w:pPr>
          </w:p>
        </w:tc>
      </w:tr>
      <w:tr w:rsidR="00CD4157" w:rsidRPr="00310C31" w:rsidTr="00297295">
        <w:trPr>
          <w:trHeight w:val="234"/>
        </w:trPr>
        <w:tc>
          <w:tcPr>
            <w:tcW w:w="3733" w:type="dxa"/>
            <w:tcBorders>
              <w:top w:val="single" w:sz="4" w:space="0" w:color="auto"/>
              <w:bottom w:val="single" w:sz="4" w:space="0" w:color="auto"/>
            </w:tcBorders>
          </w:tcPr>
          <w:p w:rsidR="00027D9F" w:rsidRDefault="00027D9F" w:rsidP="00297295">
            <w:pPr>
              <w:pStyle w:val="NoSpacing"/>
              <w:rPr>
                <w:rFonts w:ascii="Arial Narrow" w:hAnsi="Arial Narrow"/>
              </w:rPr>
            </w:pPr>
          </w:p>
          <w:p w:rsidR="00CD4157" w:rsidRPr="00310C31" w:rsidRDefault="00CD4157" w:rsidP="00297295">
            <w:pPr>
              <w:pStyle w:val="NoSpacing"/>
              <w:rPr>
                <w:rFonts w:ascii="Arial Narrow" w:hAnsi="Arial Narrow"/>
              </w:rPr>
            </w:pPr>
            <w:r w:rsidRPr="00310C31">
              <w:rPr>
                <w:rFonts w:ascii="Arial Narrow" w:hAnsi="Arial Narrow"/>
              </w:rPr>
              <w:t xml:space="preserve">Cut off </w:t>
            </w:r>
            <w:r>
              <w:rPr>
                <w:rFonts w:ascii="Arial Narrow" w:hAnsi="Arial Narrow"/>
              </w:rPr>
              <w:t>date  &amp; time of dropping tender</w:t>
            </w:r>
          </w:p>
        </w:tc>
        <w:tc>
          <w:tcPr>
            <w:tcW w:w="6302" w:type="dxa"/>
            <w:tcBorders>
              <w:top w:val="single" w:sz="4" w:space="0" w:color="auto"/>
              <w:bottom w:val="single" w:sz="4" w:space="0" w:color="auto"/>
            </w:tcBorders>
          </w:tcPr>
          <w:p w:rsidR="00027D9F" w:rsidRDefault="00027D9F" w:rsidP="00297295">
            <w:pPr>
              <w:pStyle w:val="NoSpacing"/>
              <w:rPr>
                <w:rFonts w:ascii="Arial Narrow" w:hAnsi="Arial Narrow"/>
              </w:rPr>
            </w:pPr>
          </w:p>
          <w:p w:rsidR="005474C5" w:rsidRDefault="00CD4157" w:rsidP="00027D9F">
            <w:pPr>
              <w:pStyle w:val="NoSpacing"/>
              <w:rPr>
                <w:rFonts w:ascii="Arial Narrow" w:hAnsi="Arial Narrow"/>
              </w:rPr>
            </w:pPr>
            <w:r w:rsidRPr="00310C31">
              <w:rPr>
                <w:rFonts w:ascii="Arial Narrow" w:hAnsi="Arial Narrow"/>
              </w:rPr>
              <w:t xml:space="preserve">In the office of </w:t>
            </w:r>
            <w:r>
              <w:rPr>
                <w:rFonts w:ascii="Arial Narrow" w:hAnsi="Arial Narrow"/>
              </w:rPr>
              <w:t xml:space="preserve"> </w:t>
            </w:r>
            <w:r w:rsidR="00027D9F">
              <w:rPr>
                <w:rFonts w:ascii="Arial Narrow" w:hAnsi="Arial Narrow"/>
              </w:rPr>
              <w:t>Town officer Town Committee Kashmore</w:t>
            </w:r>
            <w:r w:rsidR="00027D9F" w:rsidRPr="00310C31">
              <w:rPr>
                <w:rFonts w:ascii="Arial Narrow" w:hAnsi="Arial Narrow"/>
              </w:rPr>
              <w:t xml:space="preserve"> </w:t>
            </w:r>
            <w:r w:rsidRPr="00310C31">
              <w:rPr>
                <w:rFonts w:ascii="Arial Narrow" w:hAnsi="Arial Narrow"/>
              </w:rPr>
              <w:t>on</w:t>
            </w:r>
            <w:r>
              <w:rPr>
                <w:rFonts w:ascii="Arial Narrow" w:hAnsi="Arial Narrow"/>
              </w:rPr>
              <w:t xml:space="preserve"> ____________ </w:t>
            </w:r>
          </w:p>
          <w:p w:rsidR="00027D9F" w:rsidRDefault="00AF7387" w:rsidP="00027D9F">
            <w:pPr>
              <w:pStyle w:val="NoSpacing"/>
              <w:rPr>
                <w:rFonts w:ascii="Arial Narrow" w:hAnsi="Arial Narrow"/>
              </w:rPr>
            </w:pPr>
            <w:r>
              <w:rPr>
                <w:rFonts w:ascii="Arial Narrow" w:hAnsi="Arial Narrow"/>
              </w:rPr>
              <w:t xml:space="preserve">Up to _________________ am </w:t>
            </w:r>
          </w:p>
          <w:p w:rsidR="00AF7387" w:rsidRPr="00310C31" w:rsidRDefault="00AF7387" w:rsidP="00027D9F">
            <w:pPr>
              <w:pStyle w:val="NoSpacing"/>
              <w:rPr>
                <w:rFonts w:ascii="Arial Narrow" w:hAnsi="Arial Narrow"/>
                <w:sz w:val="24"/>
                <w:szCs w:val="24"/>
              </w:rPr>
            </w:pPr>
          </w:p>
        </w:tc>
      </w:tr>
      <w:tr w:rsidR="00CD4157" w:rsidRPr="00310C31" w:rsidTr="00534825">
        <w:trPr>
          <w:trHeight w:val="476"/>
        </w:trPr>
        <w:tc>
          <w:tcPr>
            <w:tcW w:w="3733" w:type="dxa"/>
            <w:tcBorders>
              <w:top w:val="single" w:sz="4" w:space="0" w:color="auto"/>
              <w:bottom w:val="single" w:sz="4" w:space="0" w:color="auto"/>
            </w:tcBorders>
          </w:tcPr>
          <w:p w:rsidR="00CD4157" w:rsidRDefault="00CD4157" w:rsidP="00297295">
            <w:pPr>
              <w:pStyle w:val="NoSpacing"/>
              <w:rPr>
                <w:rFonts w:ascii="Arial Narrow" w:hAnsi="Arial Narrow"/>
              </w:rPr>
            </w:pPr>
          </w:p>
          <w:p w:rsidR="00CD4157" w:rsidRPr="00310C31" w:rsidRDefault="00CD4157" w:rsidP="00297295">
            <w:pPr>
              <w:pStyle w:val="NoSpacing"/>
              <w:rPr>
                <w:rFonts w:ascii="Arial Narrow" w:hAnsi="Arial Narrow"/>
              </w:rPr>
            </w:pPr>
            <w:r w:rsidRPr="00310C31">
              <w:rPr>
                <w:rFonts w:ascii="Arial Narrow" w:hAnsi="Arial Narrow"/>
              </w:rPr>
              <w:t xml:space="preserve">Cut off date &amp; time of opening tenders </w:t>
            </w:r>
          </w:p>
        </w:tc>
        <w:tc>
          <w:tcPr>
            <w:tcW w:w="6302" w:type="dxa"/>
            <w:tcBorders>
              <w:top w:val="single" w:sz="4" w:space="0" w:color="auto"/>
              <w:bottom w:val="single" w:sz="4" w:space="0" w:color="auto"/>
            </w:tcBorders>
          </w:tcPr>
          <w:p w:rsidR="00CD4157" w:rsidRDefault="00CD4157" w:rsidP="00297295">
            <w:pPr>
              <w:pStyle w:val="NoSpacing"/>
              <w:rPr>
                <w:rFonts w:ascii="Arial Narrow" w:hAnsi="Arial Narrow"/>
              </w:rPr>
            </w:pPr>
          </w:p>
          <w:p w:rsidR="005474C5" w:rsidRDefault="00CD4157" w:rsidP="00297295">
            <w:pPr>
              <w:pStyle w:val="NoSpacing"/>
              <w:rPr>
                <w:rFonts w:ascii="Arial Narrow" w:hAnsi="Arial Narrow"/>
              </w:rPr>
            </w:pPr>
            <w:r w:rsidRPr="00310C31">
              <w:rPr>
                <w:rFonts w:ascii="Arial Narrow" w:hAnsi="Arial Narrow"/>
              </w:rPr>
              <w:t xml:space="preserve">On </w:t>
            </w:r>
            <w:r>
              <w:rPr>
                <w:rFonts w:ascii="Arial Narrow" w:hAnsi="Arial Narrow"/>
              </w:rPr>
              <w:t xml:space="preserve">_______________ </w:t>
            </w:r>
            <w:r w:rsidRPr="00310C31">
              <w:rPr>
                <w:rFonts w:ascii="Arial Narrow" w:hAnsi="Arial Narrow"/>
              </w:rPr>
              <w:t xml:space="preserve">at </w:t>
            </w:r>
            <w:r>
              <w:rPr>
                <w:rFonts w:ascii="Arial Narrow" w:hAnsi="Arial Narrow"/>
              </w:rPr>
              <w:t xml:space="preserve"> ____________ pm on above said location / place.</w:t>
            </w:r>
          </w:p>
          <w:p w:rsidR="00CD4157" w:rsidRPr="00310C31" w:rsidRDefault="00CD4157" w:rsidP="00297295">
            <w:pPr>
              <w:pStyle w:val="NoSpacing"/>
              <w:rPr>
                <w:rFonts w:ascii="Arial Narrow" w:hAnsi="Arial Narrow"/>
              </w:rPr>
            </w:pPr>
            <w:r>
              <w:rPr>
                <w:rFonts w:ascii="Arial Narrow" w:hAnsi="Arial Narrow"/>
              </w:rPr>
              <w:t xml:space="preserve"> </w:t>
            </w:r>
          </w:p>
        </w:tc>
      </w:tr>
    </w:tbl>
    <w:p w:rsidR="00CC0E47" w:rsidRDefault="00CC0E47" w:rsidP="00CC0E47">
      <w:pPr>
        <w:pStyle w:val="NoSpacing"/>
        <w:rPr>
          <w:rFonts w:ascii="Arial Narrow" w:hAnsi="Arial Narrow"/>
          <w:i/>
          <w:iCs/>
          <w:sz w:val="24"/>
          <w:szCs w:val="24"/>
          <w:u w:val="single"/>
        </w:rPr>
      </w:pPr>
    </w:p>
    <w:p w:rsidR="00534825" w:rsidRDefault="00CD4157" w:rsidP="00CD4157">
      <w:pPr>
        <w:pStyle w:val="NoSpacing"/>
        <w:rPr>
          <w:rFonts w:ascii="Arial Narrow" w:hAnsi="Arial Narrow"/>
          <w:i/>
          <w:iCs/>
          <w:sz w:val="24"/>
          <w:szCs w:val="24"/>
        </w:rPr>
      </w:pPr>
      <w:r w:rsidRPr="00310C31">
        <w:rPr>
          <w:rFonts w:ascii="Arial Narrow" w:hAnsi="Arial Narrow"/>
          <w:i/>
          <w:iCs/>
          <w:sz w:val="24"/>
          <w:szCs w:val="24"/>
          <w:u w:val="single"/>
        </w:rPr>
        <w:t xml:space="preserve">Note </w:t>
      </w:r>
      <w:r w:rsidRPr="00534825">
        <w:rPr>
          <w:rFonts w:ascii="Arial Narrow" w:hAnsi="Arial Narrow"/>
          <w:i/>
          <w:iCs/>
          <w:sz w:val="24"/>
          <w:szCs w:val="24"/>
        </w:rPr>
        <w:t>:-</w:t>
      </w:r>
    </w:p>
    <w:p w:rsidR="00CD4157" w:rsidRDefault="00CD4157" w:rsidP="00CD4157">
      <w:pPr>
        <w:pStyle w:val="NoSpacing"/>
        <w:rPr>
          <w:rFonts w:ascii="Arial Narrow" w:hAnsi="Arial Narrow"/>
          <w:i/>
          <w:iCs/>
          <w:sz w:val="24"/>
          <w:szCs w:val="24"/>
        </w:rPr>
      </w:pPr>
      <w:r w:rsidRPr="00534825">
        <w:rPr>
          <w:rFonts w:ascii="Arial Narrow" w:hAnsi="Arial Narrow"/>
          <w:i/>
          <w:iCs/>
          <w:sz w:val="24"/>
          <w:szCs w:val="24"/>
        </w:rPr>
        <w:t xml:space="preserve">In case of holiday declared by Govt:  or any other reason (like strike the tenders will be opened on next working day on the same place and time. </w:t>
      </w:r>
    </w:p>
    <w:p w:rsidR="00534825" w:rsidRDefault="00534825" w:rsidP="00CD4157">
      <w:pPr>
        <w:pStyle w:val="NoSpacing"/>
        <w:rPr>
          <w:rFonts w:ascii="Arial Narrow" w:hAnsi="Arial Narrow"/>
          <w:i/>
          <w:iCs/>
          <w:sz w:val="24"/>
          <w:szCs w:val="24"/>
        </w:rPr>
      </w:pPr>
      <w:r>
        <w:rPr>
          <w:rFonts w:ascii="Arial Narrow" w:hAnsi="Arial Narrow"/>
          <w:i/>
          <w:iCs/>
          <w:sz w:val="24"/>
          <w:szCs w:val="24"/>
        </w:rPr>
        <w:t xml:space="preserve">The Administration / competent authority may reject the tender without assigning any reason thereof. </w:t>
      </w:r>
    </w:p>
    <w:p w:rsidR="00633815" w:rsidRDefault="00633815" w:rsidP="00CD4157">
      <w:pPr>
        <w:pStyle w:val="NoSpacing"/>
        <w:rPr>
          <w:rFonts w:ascii="Arial Narrow" w:hAnsi="Arial Narrow"/>
          <w:b/>
          <w:i/>
          <w:iCs/>
          <w:sz w:val="24"/>
          <w:szCs w:val="24"/>
        </w:rPr>
      </w:pPr>
    </w:p>
    <w:p w:rsidR="00743532" w:rsidRPr="00743532" w:rsidRDefault="00743532" w:rsidP="00CD4157">
      <w:pPr>
        <w:pStyle w:val="NoSpacing"/>
        <w:rPr>
          <w:rFonts w:ascii="Arial Narrow" w:hAnsi="Arial Narrow"/>
          <w:b/>
          <w:i/>
          <w:iCs/>
          <w:sz w:val="24"/>
          <w:szCs w:val="24"/>
        </w:rPr>
      </w:pPr>
    </w:p>
    <w:p w:rsidR="00CC0E47" w:rsidRDefault="00CC0E47" w:rsidP="00CC0E47">
      <w:pPr>
        <w:pStyle w:val="NoSpacing"/>
        <w:rPr>
          <w:rFonts w:ascii="Arial Narrow" w:hAnsi="Arial Narrow"/>
          <w:i/>
          <w:iCs/>
          <w:sz w:val="24"/>
          <w:szCs w:val="24"/>
          <w:u w:val="single"/>
        </w:rPr>
      </w:pPr>
    </w:p>
    <w:p w:rsidR="0004067F" w:rsidRDefault="001E3AB2" w:rsidP="00CC0E47">
      <w:pPr>
        <w:pStyle w:val="NoSpacing"/>
        <w:rPr>
          <w:rFonts w:ascii="Arial Narrow" w:hAnsi="Arial Narrow"/>
          <w:b/>
          <w:iCs/>
          <w:sz w:val="24"/>
          <w:szCs w:val="24"/>
        </w:rPr>
      </w:pP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Pr>
          <w:rFonts w:ascii="Arial Narrow" w:hAnsi="Arial Narrow"/>
          <w:i/>
          <w:iCs/>
          <w:sz w:val="24"/>
          <w:szCs w:val="24"/>
        </w:rPr>
        <w:tab/>
      </w:r>
      <w:r w:rsidRPr="00587538">
        <w:rPr>
          <w:rFonts w:ascii="Arial Narrow" w:hAnsi="Arial Narrow"/>
          <w:b/>
          <w:iCs/>
          <w:sz w:val="24"/>
          <w:szCs w:val="24"/>
        </w:rPr>
        <w:t xml:space="preserve"> </w:t>
      </w:r>
    </w:p>
    <w:p w:rsidR="00CC0E47" w:rsidRPr="00587538" w:rsidRDefault="001E3AB2" w:rsidP="0004067F">
      <w:pPr>
        <w:pStyle w:val="NoSpacing"/>
        <w:ind w:left="5760" w:firstLine="720"/>
        <w:rPr>
          <w:rFonts w:ascii="Arial Narrow" w:hAnsi="Arial Narrow"/>
          <w:b/>
          <w:iCs/>
          <w:sz w:val="24"/>
          <w:szCs w:val="24"/>
        </w:rPr>
      </w:pPr>
      <w:r w:rsidRPr="00587538">
        <w:rPr>
          <w:rFonts w:ascii="Arial Narrow" w:hAnsi="Arial Narrow"/>
          <w:b/>
          <w:iCs/>
          <w:sz w:val="24"/>
          <w:szCs w:val="24"/>
        </w:rPr>
        <w:t>ADMINISTRATOR</w:t>
      </w:r>
    </w:p>
    <w:p w:rsidR="001E3AB2" w:rsidRPr="00587538" w:rsidRDefault="00D663E8" w:rsidP="00CC0E47">
      <w:pPr>
        <w:pStyle w:val="NoSpacing"/>
        <w:rPr>
          <w:rFonts w:ascii="Arial Narrow" w:hAnsi="Arial Narrow"/>
          <w:iCs/>
          <w:sz w:val="24"/>
          <w:szCs w:val="24"/>
        </w:rPr>
      </w:pPr>
      <w:r w:rsidRPr="00587538">
        <w:rPr>
          <w:rFonts w:ascii="Arial Narrow" w:hAnsi="Arial Narrow"/>
          <w:b/>
          <w:iCs/>
          <w:sz w:val="24"/>
          <w:szCs w:val="24"/>
        </w:rPr>
        <w:tab/>
      </w:r>
      <w:r w:rsidRPr="00587538">
        <w:rPr>
          <w:rFonts w:ascii="Arial Narrow" w:hAnsi="Arial Narrow"/>
          <w:b/>
          <w:iCs/>
          <w:sz w:val="24"/>
          <w:szCs w:val="24"/>
        </w:rPr>
        <w:tab/>
      </w:r>
      <w:r w:rsidRPr="00587538">
        <w:rPr>
          <w:rFonts w:ascii="Arial Narrow" w:hAnsi="Arial Narrow"/>
          <w:b/>
          <w:iCs/>
          <w:sz w:val="24"/>
          <w:szCs w:val="24"/>
        </w:rPr>
        <w:tab/>
      </w:r>
      <w:r w:rsidRPr="00587538">
        <w:rPr>
          <w:rFonts w:ascii="Arial Narrow" w:hAnsi="Arial Narrow"/>
          <w:b/>
          <w:iCs/>
          <w:sz w:val="24"/>
          <w:szCs w:val="24"/>
        </w:rPr>
        <w:tab/>
      </w:r>
      <w:r w:rsidRPr="00587538">
        <w:rPr>
          <w:rFonts w:ascii="Arial Narrow" w:hAnsi="Arial Narrow"/>
          <w:b/>
          <w:iCs/>
          <w:sz w:val="24"/>
          <w:szCs w:val="24"/>
        </w:rPr>
        <w:tab/>
      </w:r>
      <w:r w:rsidRPr="00587538">
        <w:rPr>
          <w:rFonts w:ascii="Arial Narrow" w:hAnsi="Arial Narrow"/>
          <w:b/>
          <w:iCs/>
          <w:sz w:val="24"/>
          <w:szCs w:val="24"/>
        </w:rPr>
        <w:tab/>
      </w:r>
      <w:r w:rsidRPr="00587538">
        <w:rPr>
          <w:rFonts w:ascii="Arial Narrow" w:hAnsi="Arial Narrow"/>
          <w:b/>
          <w:iCs/>
          <w:sz w:val="24"/>
          <w:szCs w:val="24"/>
        </w:rPr>
        <w:tab/>
      </w:r>
      <w:r w:rsidRPr="00587538">
        <w:rPr>
          <w:rFonts w:ascii="Arial Narrow" w:hAnsi="Arial Narrow"/>
          <w:b/>
          <w:iCs/>
          <w:sz w:val="24"/>
          <w:szCs w:val="24"/>
        </w:rPr>
        <w:tab/>
        <w:t>TOWN COMMITTEE</w:t>
      </w:r>
      <w:r w:rsidR="001E3AB2" w:rsidRPr="00587538">
        <w:rPr>
          <w:rFonts w:ascii="Arial Narrow" w:hAnsi="Arial Narrow"/>
          <w:b/>
          <w:iCs/>
          <w:sz w:val="24"/>
          <w:szCs w:val="24"/>
        </w:rPr>
        <w:t xml:space="preserve"> KASHMORE</w:t>
      </w:r>
      <w:r w:rsidR="001E3AB2" w:rsidRPr="00587538">
        <w:rPr>
          <w:rFonts w:ascii="Arial Narrow" w:hAnsi="Arial Narrow"/>
          <w:iCs/>
          <w:sz w:val="24"/>
          <w:szCs w:val="24"/>
        </w:rPr>
        <w:t xml:space="preserve"> </w:t>
      </w:r>
    </w:p>
    <w:p w:rsidR="00CC0E47" w:rsidRDefault="00CC0E47" w:rsidP="00CC0E47">
      <w:pPr>
        <w:pStyle w:val="NoSpacing"/>
        <w:rPr>
          <w:rFonts w:ascii="Arial Narrow" w:hAnsi="Arial Narrow"/>
        </w:rPr>
      </w:pPr>
      <w:r w:rsidRPr="00310C31">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p>
    <w:p w:rsidR="00CC0E47" w:rsidRDefault="00CC0E47" w:rsidP="00CC0E47">
      <w:pPr>
        <w:pStyle w:val="NoSpacing"/>
        <w:rPr>
          <w:rFonts w:ascii="Arial Narrow" w:hAnsi="Arial Narrow"/>
        </w:rPr>
      </w:pPr>
    </w:p>
    <w:p w:rsidR="00CC0E47" w:rsidRDefault="00CC0E47" w:rsidP="00CC0E47"/>
    <w:p w:rsidR="00CC0E47" w:rsidRDefault="00CC0E47" w:rsidP="00CC0E47"/>
    <w:p w:rsidR="00CC0E47" w:rsidRDefault="00CC0E47" w:rsidP="00CC0E47"/>
    <w:p w:rsidR="00CC0E47" w:rsidRDefault="00CC0E47" w:rsidP="00CC0E47"/>
    <w:p w:rsidR="00CC0E47" w:rsidRDefault="00CC0E47" w:rsidP="00CC0E47"/>
    <w:p w:rsidR="00CC0E47" w:rsidRDefault="00CC0E47" w:rsidP="00CC0E47"/>
    <w:p w:rsidR="00CC0E47" w:rsidRDefault="00CC0E47" w:rsidP="00CC0E47"/>
    <w:p w:rsidR="00CC0E47" w:rsidRDefault="00CC0E47" w:rsidP="00CC0E47"/>
    <w:p w:rsidR="00CC0E47" w:rsidRDefault="00CC0E47"/>
    <w:p w:rsidR="00AA48E6" w:rsidRDefault="00AA48E6"/>
    <w:p w:rsidR="00AA48E6" w:rsidRDefault="00AA48E6"/>
    <w:p w:rsidR="00AA48E6" w:rsidRDefault="00AA48E6"/>
    <w:p w:rsidR="00AA48E6" w:rsidRDefault="00AA48E6"/>
    <w:p w:rsidR="00AA48E6" w:rsidRDefault="00AA48E6"/>
    <w:p w:rsidR="007D2D2C" w:rsidRDefault="007D2D2C"/>
    <w:p w:rsidR="00680B69" w:rsidRDefault="00680B69">
      <w:pPr>
        <w:rPr>
          <w:b/>
        </w:rPr>
      </w:pPr>
    </w:p>
    <w:p w:rsidR="00680B69" w:rsidRDefault="00680B69">
      <w:pPr>
        <w:rPr>
          <w:b/>
        </w:rPr>
      </w:pPr>
    </w:p>
    <w:p w:rsidR="00680B69" w:rsidRDefault="00680B69">
      <w:pPr>
        <w:rPr>
          <w:b/>
        </w:rPr>
      </w:pPr>
    </w:p>
    <w:p w:rsidR="00680B69" w:rsidRDefault="00680B69">
      <w:pPr>
        <w:rPr>
          <w:b/>
        </w:rPr>
      </w:pPr>
    </w:p>
    <w:p w:rsidR="00680B69" w:rsidRDefault="00680B69">
      <w:pPr>
        <w:rPr>
          <w:b/>
        </w:rPr>
      </w:pPr>
    </w:p>
    <w:p w:rsidR="00680B69" w:rsidRDefault="00680B69">
      <w:pPr>
        <w:rPr>
          <w:b/>
        </w:rPr>
      </w:pPr>
    </w:p>
    <w:p w:rsidR="00743793" w:rsidRDefault="00743793">
      <w:pPr>
        <w:rPr>
          <w:b/>
        </w:rPr>
      </w:pPr>
    </w:p>
    <w:p w:rsidR="00AA48E6" w:rsidRPr="004C70E1" w:rsidRDefault="007D2D2C">
      <w:pPr>
        <w:rPr>
          <w:b/>
        </w:rPr>
      </w:pPr>
      <w:r w:rsidRPr="004C70E1">
        <w:rPr>
          <w:b/>
        </w:rPr>
        <w:t>To,</w:t>
      </w:r>
      <w:r w:rsidR="007F421F" w:rsidRPr="004C70E1">
        <w:rPr>
          <w:b/>
        </w:rPr>
        <w:t xml:space="preserve">               </w:t>
      </w:r>
    </w:p>
    <w:p w:rsidR="007D2D2C" w:rsidRPr="00743793" w:rsidRDefault="007D2D2C" w:rsidP="007D2D2C">
      <w:pPr>
        <w:pStyle w:val="NoSpacing"/>
        <w:rPr>
          <w:b/>
          <w:sz w:val="24"/>
        </w:rPr>
      </w:pPr>
      <w:r w:rsidRPr="004C70E1">
        <w:rPr>
          <w:b/>
        </w:rPr>
        <w:tab/>
      </w:r>
      <w:r w:rsidRPr="004C70E1">
        <w:rPr>
          <w:b/>
        </w:rPr>
        <w:tab/>
      </w:r>
      <w:r w:rsidR="00680B69" w:rsidRPr="00743793">
        <w:rPr>
          <w:b/>
          <w:sz w:val="24"/>
        </w:rPr>
        <w:t>THE DIRECTOR INFORMATION</w:t>
      </w:r>
    </w:p>
    <w:p w:rsidR="007D2D2C" w:rsidRPr="00743793" w:rsidRDefault="00680B69" w:rsidP="007D2D2C">
      <w:pPr>
        <w:pStyle w:val="NoSpacing"/>
        <w:rPr>
          <w:b/>
          <w:sz w:val="24"/>
        </w:rPr>
      </w:pPr>
      <w:r w:rsidRPr="00743793">
        <w:rPr>
          <w:b/>
          <w:sz w:val="24"/>
        </w:rPr>
        <w:tab/>
      </w:r>
      <w:r w:rsidRPr="00743793">
        <w:rPr>
          <w:b/>
          <w:sz w:val="24"/>
        </w:rPr>
        <w:tab/>
        <w:t xml:space="preserve">PUBLIC RELATION DEPARTMENT </w:t>
      </w:r>
    </w:p>
    <w:p w:rsidR="007D2D2C" w:rsidRPr="00743793" w:rsidRDefault="00680B69" w:rsidP="007D2D2C">
      <w:pPr>
        <w:pStyle w:val="NoSpacing"/>
        <w:rPr>
          <w:b/>
          <w:sz w:val="24"/>
        </w:rPr>
      </w:pPr>
      <w:r w:rsidRPr="00743793">
        <w:rPr>
          <w:b/>
          <w:sz w:val="24"/>
        </w:rPr>
        <w:tab/>
      </w:r>
      <w:r w:rsidRPr="00743793">
        <w:rPr>
          <w:b/>
          <w:sz w:val="24"/>
        </w:rPr>
        <w:tab/>
        <w:t xml:space="preserve">BLOCK # 96 SINDH SECRETARIAT </w:t>
      </w:r>
    </w:p>
    <w:p w:rsidR="007D2D2C" w:rsidRPr="00743793" w:rsidRDefault="00680B69" w:rsidP="007D2D2C">
      <w:pPr>
        <w:pStyle w:val="NoSpacing"/>
        <w:rPr>
          <w:b/>
          <w:sz w:val="24"/>
        </w:rPr>
      </w:pPr>
      <w:r w:rsidRPr="00743793">
        <w:rPr>
          <w:b/>
          <w:sz w:val="24"/>
        </w:rPr>
        <w:tab/>
      </w:r>
      <w:r w:rsidRPr="00743793">
        <w:rPr>
          <w:b/>
          <w:sz w:val="24"/>
        </w:rPr>
        <w:tab/>
        <w:t xml:space="preserve">KARACHI </w:t>
      </w:r>
    </w:p>
    <w:p w:rsidR="007D2D2C" w:rsidRDefault="007D2D2C"/>
    <w:p w:rsidR="007D2D2C" w:rsidRPr="004C70E1" w:rsidRDefault="007D2D2C">
      <w:pPr>
        <w:rPr>
          <w:b/>
          <w:u w:val="single"/>
        </w:rPr>
      </w:pPr>
      <w:r w:rsidRPr="00743793">
        <w:rPr>
          <w:b/>
          <w:sz w:val="24"/>
        </w:rPr>
        <w:t>SUBJECT:</w:t>
      </w:r>
      <w:r w:rsidRPr="004C70E1">
        <w:rPr>
          <w:b/>
        </w:rPr>
        <w:tab/>
      </w:r>
      <w:r w:rsidRPr="00743793">
        <w:rPr>
          <w:b/>
          <w:sz w:val="24"/>
          <w:u w:val="single"/>
        </w:rPr>
        <w:t>PUBLICATION OF TENDER NOTICE IN NEWSPAPERS</w:t>
      </w:r>
      <w:r w:rsidRPr="004C70E1">
        <w:rPr>
          <w:b/>
          <w:u w:val="single"/>
        </w:rPr>
        <w:t>.</w:t>
      </w:r>
    </w:p>
    <w:p w:rsidR="007D2D2C" w:rsidRDefault="007D2D2C">
      <w:pPr>
        <w:rPr>
          <w:u w:val="single"/>
        </w:rPr>
      </w:pPr>
    </w:p>
    <w:p w:rsidR="007D2D2C" w:rsidRDefault="007D2D2C">
      <w:r>
        <w:tab/>
      </w:r>
      <w:r>
        <w:tab/>
        <w:t xml:space="preserve">Enclosed please find herewith Notice for inviting tenders for publication in prominent newspaper at least one English, one Urdu and one sindhi daily in order to fulfill the legal formalities as laid down in the relevant Sindh Public Procurement Rules-2010 amended-2013. </w:t>
      </w:r>
    </w:p>
    <w:p w:rsidR="007D2D2C" w:rsidRDefault="007D2D2C" w:rsidP="007D2D2C">
      <w:pPr>
        <w:pStyle w:val="NoSpacing"/>
      </w:pPr>
      <w:r>
        <w:tab/>
      </w:r>
      <w:r>
        <w:tab/>
        <w:t>A cheque bearing # _______________ Dated:__________ amounting to Rs. _________</w:t>
      </w:r>
    </w:p>
    <w:p w:rsidR="007D2D2C" w:rsidRDefault="007D2D2C" w:rsidP="007D2D2C">
      <w:pPr>
        <w:pStyle w:val="NoSpacing"/>
      </w:pPr>
      <w:r>
        <w:t>Rupees _____________________________________________________________________________</w:t>
      </w:r>
    </w:p>
    <w:p w:rsidR="007D2D2C" w:rsidRDefault="007D2D2C" w:rsidP="007D2D2C">
      <w:pPr>
        <w:pStyle w:val="NoSpacing"/>
      </w:pPr>
      <w:r>
        <w:t xml:space="preserve">is appended below. </w:t>
      </w:r>
    </w:p>
    <w:p w:rsidR="007D2D2C" w:rsidRDefault="007D2D2C" w:rsidP="007D2D2C">
      <w:pPr>
        <w:pStyle w:val="NoSpacing"/>
      </w:pPr>
      <w:r>
        <w:tab/>
      </w:r>
      <w:r>
        <w:tab/>
      </w:r>
    </w:p>
    <w:p w:rsidR="007D2D2C" w:rsidRDefault="007D2D2C" w:rsidP="007D2D2C">
      <w:pPr>
        <w:pStyle w:val="NoSpacing"/>
      </w:pPr>
      <w:r>
        <w:tab/>
      </w:r>
      <w:r>
        <w:tab/>
        <w:t xml:space="preserve">It is requested to kindly arrange its publication at the earliest. </w:t>
      </w:r>
    </w:p>
    <w:p w:rsidR="007D2D2C" w:rsidRDefault="007D2D2C" w:rsidP="007D2D2C">
      <w:pPr>
        <w:pStyle w:val="NoSpacing"/>
      </w:pPr>
    </w:p>
    <w:p w:rsidR="007D2D2C" w:rsidRDefault="007D2D2C" w:rsidP="007D2D2C">
      <w:pPr>
        <w:pStyle w:val="NoSpacing"/>
      </w:pPr>
    </w:p>
    <w:p w:rsidR="007D2D2C" w:rsidRDefault="007D2D2C" w:rsidP="007D2D2C">
      <w:pPr>
        <w:pStyle w:val="NoSpacing"/>
      </w:pPr>
    </w:p>
    <w:p w:rsidR="007D2D2C" w:rsidRPr="004C70E1" w:rsidRDefault="007D2D2C" w:rsidP="007D2D2C">
      <w:pPr>
        <w:pStyle w:val="NoSpacing"/>
        <w:rPr>
          <w:b/>
        </w:rPr>
      </w:pPr>
      <w:r>
        <w:tab/>
      </w:r>
      <w:r>
        <w:tab/>
      </w:r>
      <w:r>
        <w:tab/>
      </w:r>
      <w:r>
        <w:tab/>
      </w:r>
      <w:r>
        <w:tab/>
      </w:r>
      <w:r>
        <w:tab/>
      </w:r>
      <w:r>
        <w:tab/>
      </w:r>
      <w:r>
        <w:tab/>
      </w:r>
      <w:r>
        <w:tab/>
      </w:r>
      <w:r w:rsidRPr="004C70E1">
        <w:rPr>
          <w:b/>
        </w:rPr>
        <w:t>IMTIAZ AHMED MANGI</w:t>
      </w:r>
    </w:p>
    <w:p w:rsidR="007D2D2C" w:rsidRPr="004C70E1" w:rsidRDefault="007D2D2C" w:rsidP="007D2D2C">
      <w:pPr>
        <w:pStyle w:val="NoSpacing"/>
        <w:rPr>
          <w:b/>
        </w:rPr>
      </w:pPr>
      <w:r w:rsidRPr="004C70E1">
        <w:rPr>
          <w:b/>
        </w:rPr>
        <w:tab/>
      </w:r>
      <w:r w:rsidRPr="004C70E1">
        <w:rPr>
          <w:b/>
        </w:rPr>
        <w:tab/>
      </w:r>
      <w:r w:rsidRPr="004C70E1">
        <w:rPr>
          <w:b/>
        </w:rPr>
        <w:tab/>
      </w:r>
      <w:r w:rsidRPr="004C70E1">
        <w:rPr>
          <w:b/>
        </w:rPr>
        <w:tab/>
      </w:r>
      <w:r w:rsidRPr="004C70E1">
        <w:rPr>
          <w:b/>
        </w:rPr>
        <w:tab/>
      </w:r>
      <w:r w:rsidRPr="004C70E1">
        <w:rPr>
          <w:b/>
        </w:rPr>
        <w:tab/>
      </w:r>
      <w:r w:rsidRPr="004C70E1">
        <w:rPr>
          <w:b/>
        </w:rPr>
        <w:tab/>
      </w:r>
      <w:r w:rsidRPr="004C70E1">
        <w:rPr>
          <w:b/>
        </w:rPr>
        <w:tab/>
      </w:r>
      <w:r w:rsidRPr="004C70E1">
        <w:rPr>
          <w:b/>
        </w:rPr>
        <w:tab/>
        <w:t xml:space="preserve">     ADMINISTRATOR </w:t>
      </w:r>
    </w:p>
    <w:p w:rsidR="007D2D2C" w:rsidRPr="004C70E1" w:rsidRDefault="004C70E1" w:rsidP="007D2D2C">
      <w:pPr>
        <w:pStyle w:val="NoSpacing"/>
        <w:rPr>
          <w:b/>
        </w:rPr>
      </w:pPr>
      <w:r w:rsidRPr="004C70E1">
        <w:rPr>
          <w:b/>
        </w:rPr>
        <w:tab/>
      </w:r>
      <w:r w:rsidRPr="004C70E1">
        <w:rPr>
          <w:b/>
        </w:rPr>
        <w:tab/>
      </w:r>
      <w:r w:rsidRPr="004C70E1">
        <w:rPr>
          <w:b/>
        </w:rPr>
        <w:tab/>
      </w:r>
      <w:r w:rsidRPr="004C70E1">
        <w:rPr>
          <w:b/>
        </w:rPr>
        <w:tab/>
      </w:r>
      <w:r w:rsidRPr="004C70E1">
        <w:rPr>
          <w:b/>
        </w:rPr>
        <w:tab/>
      </w:r>
      <w:r w:rsidRPr="004C70E1">
        <w:rPr>
          <w:b/>
        </w:rPr>
        <w:tab/>
      </w:r>
      <w:r w:rsidRPr="004C70E1">
        <w:rPr>
          <w:b/>
        </w:rPr>
        <w:tab/>
      </w:r>
      <w:r w:rsidRPr="004C70E1">
        <w:rPr>
          <w:b/>
        </w:rPr>
        <w:tab/>
        <w:t xml:space="preserve">         Town Committee</w:t>
      </w:r>
      <w:r w:rsidR="007D2D2C" w:rsidRPr="004C70E1">
        <w:rPr>
          <w:b/>
        </w:rPr>
        <w:t xml:space="preserve"> Kashmore </w:t>
      </w:r>
    </w:p>
    <w:p w:rsidR="007D2D2C" w:rsidRPr="007D2D2C" w:rsidRDefault="007D2D2C"/>
    <w:p w:rsidR="004E283D" w:rsidRDefault="004E283D"/>
    <w:p w:rsidR="004E283D" w:rsidRDefault="004E283D"/>
    <w:sectPr w:rsidR="004E283D" w:rsidSect="00A02730">
      <w:headerReference w:type="default" r:id="rId9"/>
      <w:pgSz w:w="12240" w:h="20160" w:code="5"/>
      <w:pgMar w:top="1080" w:right="1440" w:bottom="72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953" w:rsidRDefault="00171953" w:rsidP="00CC0E47">
      <w:pPr>
        <w:spacing w:after="0" w:line="240" w:lineRule="auto"/>
      </w:pPr>
      <w:r>
        <w:separator/>
      </w:r>
    </w:p>
  </w:endnote>
  <w:endnote w:type="continuationSeparator" w:id="1">
    <w:p w:rsidR="00171953" w:rsidRDefault="00171953" w:rsidP="00CC0E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953" w:rsidRDefault="00171953" w:rsidP="00CC0E47">
      <w:pPr>
        <w:spacing w:after="0" w:line="240" w:lineRule="auto"/>
      </w:pPr>
      <w:r>
        <w:separator/>
      </w:r>
    </w:p>
  </w:footnote>
  <w:footnote w:type="continuationSeparator" w:id="1">
    <w:p w:rsidR="00171953" w:rsidRDefault="00171953" w:rsidP="00CC0E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E47" w:rsidRPr="00CC0E47" w:rsidRDefault="00CC0E47" w:rsidP="00F3276F">
    <w:pPr>
      <w:pStyle w:val="Header"/>
      <w:tabs>
        <w:tab w:val="left" w:pos="7137"/>
      </w:tabs>
      <w:rPr>
        <w:b/>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276"/>
    <w:multiLevelType w:val="hybridMultilevel"/>
    <w:tmpl w:val="0340FA6A"/>
    <w:lvl w:ilvl="0" w:tplc="73B2DFAA">
      <w:start w:val="1"/>
      <w:numFmt w:val="upp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nsid w:val="0CFD66A0"/>
    <w:multiLevelType w:val="hybridMultilevel"/>
    <w:tmpl w:val="5678AFEA"/>
    <w:lvl w:ilvl="0" w:tplc="2B00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3971E8"/>
    <w:multiLevelType w:val="hybridMultilevel"/>
    <w:tmpl w:val="469653F0"/>
    <w:lvl w:ilvl="0" w:tplc="A87C08B4">
      <w:start w:val="1"/>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
    <w:nsid w:val="53A06ACE"/>
    <w:multiLevelType w:val="hybridMultilevel"/>
    <w:tmpl w:val="8004B5C2"/>
    <w:lvl w:ilvl="0" w:tplc="D85AA8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D16904"/>
    <w:multiLevelType w:val="hybridMultilevel"/>
    <w:tmpl w:val="76809624"/>
    <w:lvl w:ilvl="0" w:tplc="17986C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9E1E1E"/>
    <w:multiLevelType w:val="hybridMultilevel"/>
    <w:tmpl w:val="5678AFEA"/>
    <w:lvl w:ilvl="0" w:tplc="2B00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C0E47"/>
    <w:rsid w:val="000202A8"/>
    <w:rsid w:val="00025DD9"/>
    <w:rsid w:val="00027D9F"/>
    <w:rsid w:val="0004067F"/>
    <w:rsid w:val="00067A96"/>
    <w:rsid w:val="00171953"/>
    <w:rsid w:val="00171E9E"/>
    <w:rsid w:val="001E3AB2"/>
    <w:rsid w:val="001F13B1"/>
    <w:rsid w:val="002039C7"/>
    <w:rsid w:val="00236E7A"/>
    <w:rsid w:val="002422B4"/>
    <w:rsid w:val="0027265B"/>
    <w:rsid w:val="00295441"/>
    <w:rsid w:val="002A4EA0"/>
    <w:rsid w:val="002D238C"/>
    <w:rsid w:val="002E6A76"/>
    <w:rsid w:val="002F6112"/>
    <w:rsid w:val="0032745B"/>
    <w:rsid w:val="003A7205"/>
    <w:rsid w:val="003E4265"/>
    <w:rsid w:val="0043475D"/>
    <w:rsid w:val="00434E1A"/>
    <w:rsid w:val="004C0328"/>
    <w:rsid w:val="004C70E1"/>
    <w:rsid w:val="004E283D"/>
    <w:rsid w:val="00527256"/>
    <w:rsid w:val="00534825"/>
    <w:rsid w:val="005474C5"/>
    <w:rsid w:val="00581853"/>
    <w:rsid w:val="00587538"/>
    <w:rsid w:val="00633815"/>
    <w:rsid w:val="00680B69"/>
    <w:rsid w:val="00692695"/>
    <w:rsid w:val="00743532"/>
    <w:rsid w:val="00743793"/>
    <w:rsid w:val="00794182"/>
    <w:rsid w:val="007D2D2C"/>
    <w:rsid w:val="007F421F"/>
    <w:rsid w:val="008031BB"/>
    <w:rsid w:val="00944474"/>
    <w:rsid w:val="00946385"/>
    <w:rsid w:val="00983270"/>
    <w:rsid w:val="00A001F1"/>
    <w:rsid w:val="00A02730"/>
    <w:rsid w:val="00A63688"/>
    <w:rsid w:val="00A67BFD"/>
    <w:rsid w:val="00AA48E6"/>
    <w:rsid w:val="00AF7387"/>
    <w:rsid w:val="00BB49C3"/>
    <w:rsid w:val="00BE3A09"/>
    <w:rsid w:val="00C26877"/>
    <w:rsid w:val="00CA7F72"/>
    <w:rsid w:val="00CC0E47"/>
    <w:rsid w:val="00CD4157"/>
    <w:rsid w:val="00D663E8"/>
    <w:rsid w:val="00D737E9"/>
    <w:rsid w:val="00D77482"/>
    <w:rsid w:val="00DE6E2E"/>
    <w:rsid w:val="00DF287D"/>
    <w:rsid w:val="00E14E9F"/>
    <w:rsid w:val="00EC62CE"/>
    <w:rsid w:val="00F3276F"/>
    <w:rsid w:val="00F54CD7"/>
    <w:rsid w:val="00FF1D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1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C0E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0E47"/>
  </w:style>
  <w:style w:type="paragraph" w:styleId="Footer">
    <w:name w:val="footer"/>
    <w:basedOn w:val="Normal"/>
    <w:link w:val="FooterChar"/>
    <w:uiPriority w:val="99"/>
    <w:semiHidden/>
    <w:unhideWhenUsed/>
    <w:rsid w:val="00CC0E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0E47"/>
  </w:style>
  <w:style w:type="paragraph" w:styleId="NoSpacing">
    <w:name w:val="No Spacing"/>
    <w:uiPriority w:val="1"/>
    <w:qFormat/>
    <w:rsid w:val="00CC0E47"/>
    <w:pPr>
      <w:spacing w:after="0" w:line="240" w:lineRule="auto"/>
    </w:pPr>
  </w:style>
  <w:style w:type="paragraph" w:styleId="ListParagraph">
    <w:name w:val="List Paragraph"/>
    <w:basedOn w:val="Normal"/>
    <w:uiPriority w:val="34"/>
    <w:qFormat/>
    <w:rsid w:val="004E283D"/>
    <w:pPr>
      <w:ind w:left="720"/>
      <w:contextualSpacing/>
    </w:pPr>
  </w:style>
  <w:style w:type="character" w:styleId="Hyperlink">
    <w:name w:val="Hyperlink"/>
    <w:basedOn w:val="DefaultParagraphFont"/>
    <w:uiPriority w:val="99"/>
    <w:unhideWhenUsed/>
    <w:rsid w:val="0074353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heed.4.wd@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52814-2DD5-464E-A238-502113E75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dc:creator>
  <cp:lastModifiedBy>Oasis Computer</cp:lastModifiedBy>
  <cp:revision>72</cp:revision>
  <cp:lastPrinted>2016-01-26T11:37:00Z</cp:lastPrinted>
  <dcterms:created xsi:type="dcterms:W3CDTF">2016-01-23T22:54:00Z</dcterms:created>
  <dcterms:modified xsi:type="dcterms:W3CDTF">2016-01-27T06:52:00Z</dcterms:modified>
</cp:coreProperties>
</file>